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825" w:rsidRPr="00CB7FEB" w:rsidRDefault="001925C6" w:rsidP="00CB7FEB">
      <w:pPr>
        <w:spacing w:after="0"/>
        <w:rPr>
          <w:rFonts w:ascii="Californian FB" w:hAnsi="Californian FB"/>
          <w:b/>
          <w:sz w:val="28"/>
          <w:szCs w:val="28"/>
        </w:rPr>
        <w:sectPr w:rsidR="00EB4825" w:rsidRPr="00CB7FEB" w:rsidSect="00EB482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bookmarkStart w:id="0" w:name="_Toc334112690"/>
      <w:bookmarkStart w:id="1" w:name="_Toc335339493"/>
      <w:bookmarkStart w:id="2" w:name="_Toc335421052"/>
      <w:bookmarkStart w:id="3" w:name="_Toc335430099"/>
      <w:bookmarkStart w:id="4" w:name="_Toc307818505"/>
      <w:bookmarkStart w:id="5" w:name="_Toc308092482"/>
      <w:r>
        <w:rPr>
          <w:rFonts w:ascii="Californian FB" w:hAnsi="Californian FB"/>
          <w:b/>
          <w:noProof/>
          <w:sz w:val="28"/>
          <w:szCs w:val="28"/>
        </w:rPr>
        <w:drawing>
          <wp:inline distT="0" distB="0" distL="0" distR="0">
            <wp:extent cx="6229350" cy="7347857"/>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a:stretch>
                      <a:fillRect/>
                    </a:stretch>
                  </pic:blipFill>
                  <pic:spPr bwMode="auto">
                    <a:xfrm>
                      <a:off x="0" y="0"/>
                      <a:ext cx="6229239" cy="7347726"/>
                    </a:xfrm>
                    <a:prstGeom prst="rect">
                      <a:avLst/>
                    </a:prstGeom>
                    <a:noFill/>
                    <a:ln w="9525">
                      <a:noFill/>
                      <a:miter lim="800000"/>
                      <a:headEnd/>
                      <a:tailEnd/>
                    </a:ln>
                  </pic:spPr>
                </pic:pic>
              </a:graphicData>
            </a:graphic>
          </wp:inline>
        </w:drawing>
      </w:r>
    </w:p>
    <w:p w:rsidR="00CB7FEB" w:rsidRDefault="00CB7FEB" w:rsidP="00CB7FEB">
      <w:pPr>
        <w:tabs>
          <w:tab w:val="left" w:pos="926"/>
        </w:tabs>
        <w:rPr>
          <w:rFonts w:ascii="Times New Roman" w:eastAsiaTheme="minorEastAsia" w:hAnsi="Times New Roman"/>
        </w:rPr>
      </w:pPr>
      <w:bookmarkStart w:id="6" w:name="_Toc342036641"/>
    </w:p>
    <w:p w:rsidR="00CB7FEB" w:rsidRPr="00CE6C08" w:rsidRDefault="00CB7FEB" w:rsidP="00CB7FEB">
      <w:pPr>
        <w:rPr>
          <w:rFonts w:ascii="Times New Roman" w:eastAsiaTheme="minorEastAsia" w:hAnsi="Times New Roman"/>
          <w:b/>
          <w:sz w:val="28"/>
          <w:szCs w:val="28"/>
        </w:rPr>
      </w:pPr>
      <w:r>
        <w:rPr>
          <w:rFonts w:ascii="Times New Roman" w:eastAsiaTheme="minorEastAsia" w:hAnsi="Times New Roman"/>
        </w:rPr>
        <w:tab/>
      </w:r>
      <w:bookmarkStart w:id="7" w:name="_Toc403226271"/>
      <w:bookmarkStart w:id="8" w:name="_Toc406430508"/>
      <w:bookmarkStart w:id="9" w:name="_Toc447332202"/>
      <w:bookmarkStart w:id="10" w:name="_Toc527984156"/>
    </w:p>
    <w:p w:rsidR="00CB7FEB" w:rsidRPr="00CE6C08" w:rsidRDefault="00CB7FEB" w:rsidP="00CB7FEB">
      <w:pPr>
        <w:rPr>
          <w:rFonts w:ascii="Times New Roman" w:eastAsiaTheme="minorEastAsia" w:hAnsi="Times New Roman"/>
          <w:b/>
          <w:sz w:val="28"/>
          <w:szCs w:val="28"/>
        </w:rPr>
      </w:pPr>
      <w:bookmarkStart w:id="11" w:name="_Toc528224209"/>
      <w:bookmarkStart w:id="12" w:name="_Toc528230767"/>
      <w:bookmarkStart w:id="13" w:name="_Toc532388238"/>
      <w:r w:rsidRPr="00CE6C08">
        <w:rPr>
          <w:rFonts w:ascii="Times New Roman" w:eastAsiaTheme="minorEastAsia" w:hAnsi="Times New Roman"/>
          <w:b/>
          <w:sz w:val="28"/>
          <w:szCs w:val="28"/>
        </w:rPr>
        <w:t xml:space="preserve">                              Amhara National Regional State</w:t>
      </w:r>
      <w:bookmarkStart w:id="14" w:name="_Toc403226272"/>
      <w:bookmarkStart w:id="15" w:name="_Toc406430509"/>
      <w:bookmarkStart w:id="16" w:name="_Toc447332203"/>
      <w:bookmarkStart w:id="17" w:name="_Toc527984157"/>
      <w:bookmarkEnd w:id="7"/>
      <w:bookmarkEnd w:id="8"/>
      <w:bookmarkEnd w:id="9"/>
      <w:bookmarkEnd w:id="10"/>
      <w:bookmarkEnd w:id="11"/>
      <w:bookmarkEnd w:id="12"/>
      <w:bookmarkEnd w:id="13"/>
    </w:p>
    <w:p w:rsidR="00CB7FEB" w:rsidRPr="00CE6C08" w:rsidRDefault="00CB7FEB" w:rsidP="00CB7FEB">
      <w:pPr>
        <w:rPr>
          <w:rFonts w:ascii="Times New Roman" w:eastAsiaTheme="minorEastAsia" w:hAnsi="Times New Roman"/>
          <w:b/>
          <w:sz w:val="28"/>
          <w:szCs w:val="28"/>
        </w:rPr>
      </w:pPr>
      <w:r w:rsidRPr="00CE6C08">
        <w:rPr>
          <w:rFonts w:ascii="Times New Roman" w:eastAsiaTheme="minorEastAsia" w:hAnsi="Times New Roman"/>
          <w:b/>
          <w:sz w:val="28"/>
          <w:szCs w:val="28"/>
        </w:rPr>
        <w:t xml:space="preserve">       </w:t>
      </w:r>
      <w:bookmarkStart w:id="18" w:name="_Toc528224210"/>
      <w:bookmarkStart w:id="19" w:name="_Toc528230768"/>
      <w:bookmarkStart w:id="20" w:name="_Toc532388239"/>
      <w:r w:rsidRPr="00CE6C08">
        <w:rPr>
          <w:rFonts w:ascii="Times New Roman" w:eastAsiaTheme="minorEastAsia" w:hAnsi="Times New Roman"/>
          <w:b/>
          <w:sz w:val="28"/>
          <w:szCs w:val="28"/>
        </w:rPr>
        <w:t xml:space="preserve">         Water, Irrigation and Energy Development Bureau</w:t>
      </w:r>
      <w:bookmarkEnd w:id="14"/>
      <w:bookmarkEnd w:id="15"/>
      <w:bookmarkEnd w:id="16"/>
      <w:bookmarkEnd w:id="17"/>
      <w:bookmarkEnd w:id="18"/>
      <w:bookmarkEnd w:id="19"/>
      <w:bookmarkEnd w:id="20"/>
    </w:p>
    <w:p w:rsidR="00CB7FEB" w:rsidRPr="00CE6C08" w:rsidRDefault="00CB7FEB" w:rsidP="00CB7FEB">
      <w:pPr>
        <w:rPr>
          <w:rFonts w:ascii="Times New Roman" w:eastAsiaTheme="minorEastAsia" w:hAnsi="Times New Roman"/>
          <w:b/>
          <w:sz w:val="28"/>
          <w:szCs w:val="28"/>
        </w:rPr>
      </w:pPr>
      <w:bookmarkStart w:id="21" w:name="_Toc403226273"/>
      <w:bookmarkStart w:id="22" w:name="_Toc406430510"/>
      <w:bookmarkStart w:id="23" w:name="_Toc447332204"/>
      <w:bookmarkStart w:id="24" w:name="_Toc527984158"/>
      <w:bookmarkStart w:id="25" w:name="_Toc528224211"/>
      <w:bookmarkStart w:id="26" w:name="_Toc528230769"/>
      <w:bookmarkStart w:id="27" w:name="_Toc532388240"/>
      <w:r w:rsidRPr="00CE6C08">
        <w:rPr>
          <w:rFonts w:ascii="Times New Roman" w:eastAsiaTheme="minorEastAsia" w:hAnsi="Times New Roman"/>
          <w:b/>
          <w:sz w:val="28"/>
          <w:szCs w:val="28"/>
        </w:rPr>
        <w:t xml:space="preserve">                                           (BOWIED)</w:t>
      </w:r>
      <w:bookmarkEnd w:id="21"/>
      <w:bookmarkEnd w:id="22"/>
      <w:bookmarkEnd w:id="23"/>
      <w:bookmarkEnd w:id="24"/>
      <w:bookmarkEnd w:id="25"/>
      <w:bookmarkEnd w:id="26"/>
      <w:bookmarkEnd w:id="27"/>
    </w:p>
    <w:p w:rsidR="00CB7FEB" w:rsidRPr="00CE6C08" w:rsidRDefault="00CB7FEB" w:rsidP="00CB7FEB">
      <w:pPr>
        <w:rPr>
          <w:rFonts w:ascii="Times New Roman" w:eastAsiaTheme="minorEastAsia" w:hAnsi="Times New Roman"/>
          <w:b/>
          <w:sz w:val="28"/>
          <w:szCs w:val="28"/>
        </w:rPr>
      </w:pPr>
    </w:p>
    <w:p w:rsidR="00CB7FEB" w:rsidRPr="00CE6C08" w:rsidRDefault="00CB7FEB" w:rsidP="00CB7FEB">
      <w:pPr>
        <w:rPr>
          <w:rFonts w:ascii="Times New Roman" w:eastAsiaTheme="minorEastAsia" w:hAnsi="Times New Roman"/>
          <w:b/>
          <w:sz w:val="28"/>
          <w:szCs w:val="28"/>
        </w:rPr>
      </w:pPr>
      <w:bookmarkStart w:id="28" w:name="_Toc403226274"/>
      <w:bookmarkStart w:id="29" w:name="_Toc406430511"/>
      <w:bookmarkStart w:id="30" w:name="_Toc447332205"/>
      <w:bookmarkStart w:id="31" w:name="_Toc527984159"/>
      <w:bookmarkStart w:id="32" w:name="_Toc528224212"/>
      <w:bookmarkStart w:id="33" w:name="_Toc528230770"/>
      <w:bookmarkStart w:id="34" w:name="_Toc532388241"/>
      <w:r w:rsidRPr="00CE6C08">
        <w:rPr>
          <w:rFonts w:ascii="Times New Roman" w:eastAsiaTheme="minorEastAsia" w:hAnsi="Times New Roman"/>
          <w:b/>
          <w:sz w:val="28"/>
          <w:szCs w:val="28"/>
        </w:rPr>
        <w:t xml:space="preserve">                         Feasibility Study and Detail Design</w:t>
      </w:r>
      <w:bookmarkEnd w:id="28"/>
      <w:bookmarkEnd w:id="29"/>
      <w:bookmarkEnd w:id="30"/>
      <w:bookmarkEnd w:id="31"/>
      <w:bookmarkEnd w:id="32"/>
      <w:bookmarkEnd w:id="33"/>
      <w:bookmarkEnd w:id="34"/>
    </w:p>
    <w:p w:rsidR="00CB7FEB" w:rsidRPr="00CE6C08" w:rsidRDefault="00CB7FEB" w:rsidP="00CB7FEB">
      <w:pPr>
        <w:rPr>
          <w:rFonts w:ascii="Times New Roman" w:eastAsiaTheme="minorEastAsia" w:hAnsi="Times New Roman"/>
          <w:b/>
          <w:sz w:val="28"/>
          <w:szCs w:val="28"/>
        </w:rPr>
      </w:pPr>
      <w:bookmarkStart w:id="35" w:name="_Toc403226275"/>
      <w:bookmarkStart w:id="36" w:name="_Toc406430512"/>
      <w:bookmarkStart w:id="37" w:name="_Toc447332206"/>
      <w:bookmarkStart w:id="38" w:name="_Toc527984160"/>
      <w:bookmarkStart w:id="39" w:name="_Toc528224213"/>
      <w:bookmarkStart w:id="40" w:name="_Toc528230771"/>
      <w:bookmarkStart w:id="41" w:name="_Toc532388242"/>
      <w:r w:rsidRPr="00CE6C08">
        <w:rPr>
          <w:rFonts w:ascii="Times New Roman" w:eastAsiaTheme="minorEastAsia" w:hAnsi="Times New Roman"/>
          <w:b/>
          <w:sz w:val="28"/>
          <w:szCs w:val="28"/>
        </w:rPr>
        <w:t xml:space="preserve">                                                       Of</w:t>
      </w:r>
      <w:bookmarkEnd w:id="35"/>
      <w:bookmarkEnd w:id="36"/>
      <w:bookmarkEnd w:id="37"/>
      <w:bookmarkEnd w:id="38"/>
      <w:bookmarkEnd w:id="39"/>
      <w:bookmarkEnd w:id="40"/>
      <w:bookmarkEnd w:id="41"/>
    </w:p>
    <w:p w:rsidR="00CB7FEB" w:rsidRPr="00CE6C08" w:rsidRDefault="00CB7FEB" w:rsidP="00CB7FEB">
      <w:pPr>
        <w:rPr>
          <w:rFonts w:ascii="Times New Roman" w:eastAsiaTheme="minorEastAsia" w:hAnsi="Times New Roman"/>
          <w:b/>
          <w:sz w:val="28"/>
          <w:szCs w:val="28"/>
        </w:rPr>
      </w:pPr>
      <w:bookmarkStart w:id="42" w:name="_Toc403226276"/>
      <w:bookmarkStart w:id="43" w:name="_Toc406430513"/>
      <w:bookmarkStart w:id="44" w:name="_Toc447332207"/>
      <w:bookmarkStart w:id="45" w:name="_Toc527984161"/>
      <w:bookmarkStart w:id="46" w:name="_Toc528224214"/>
      <w:bookmarkStart w:id="47" w:name="_Toc528230772"/>
      <w:bookmarkStart w:id="48" w:name="_Toc532388243"/>
      <w:r w:rsidRPr="00CE6C08">
        <w:rPr>
          <w:rFonts w:ascii="Times New Roman" w:eastAsiaTheme="minorEastAsia" w:hAnsi="Times New Roman"/>
          <w:b/>
          <w:sz w:val="28"/>
          <w:szCs w:val="28"/>
        </w:rPr>
        <w:t xml:space="preserve">                      Azewari-2 Small Scale Irrigation Project</w:t>
      </w:r>
      <w:bookmarkEnd w:id="42"/>
      <w:bookmarkEnd w:id="43"/>
      <w:bookmarkEnd w:id="44"/>
      <w:bookmarkEnd w:id="45"/>
      <w:bookmarkEnd w:id="46"/>
      <w:bookmarkEnd w:id="47"/>
      <w:bookmarkEnd w:id="48"/>
    </w:p>
    <w:p w:rsidR="00CB7FEB" w:rsidRPr="00CE6C08" w:rsidRDefault="00CB7FEB" w:rsidP="00CB7FEB">
      <w:pPr>
        <w:rPr>
          <w:rFonts w:ascii="Times New Roman" w:eastAsiaTheme="minorEastAsia" w:hAnsi="Times New Roman"/>
          <w:b/>
          <w:sz w:val="28"/>
          <w:szCs w:val="28"/>
        </w:rPr>
      </w:pPr>
      <w:bookmarkStart w:id="49" w:name="_Toc403226277"/>
      <w:bookmarkStart w:id="50" w:name="_Toc406430514"/>
      <w:bookmarkStart w:id="51" w:name="_Toc447332208"/>
      <w:bookmarkStart w:id="52" w:name="_Toc527984162"/>
      <w:bookmarkStart w:id="53" w:name="_Toc528224215"/>
      <w:bookmarkStart w:id="54" w:name="_Toc528230773"/>
      <w:bookmarkStart w:id="55" w:name="_Toc532388244"/>
      <w:r w:rsidRPr="00CE6C08">
        <w:rPr>
          <w:rFonts w:ascii="Times New Roman" w:eastAsiaTheme="minorEastAsia" w:hAnsi="Times New Roman"/>
          <w:b/>
          <w:sz w:val="28"/>
          <w:szCs w:val="28"/>
        </w:rPr>
        <w:t xml:space="preserve">                     </w:t>
      </w:r>
      <w:r>
        <w:rPr>
          <w:rFonts w:ascii="Times New Roman" w:eastAsiaTheme="minorEastAsia" w:hAnsi="Times New Roman"/>
          <w:b/>
          <w:sz w:val="28"/>
          <w:szCs w:val="28"/>
        </w:rPr>
        <w:t>Volume V</w:t>
      </w:r>
      <w:r w:rsidRPr="00CE6C08">
        <w:rPr>
          <w:rFonts w:ascii="Times New Roman" w:eastAsiaTheme="minorEastAsia" w:hAnsi="Times New Roman"/>
          <w:b/>
          <w:sz w:val="28"/>
          <w:szCs w:val="28"/>
        </w:rPr>
        <w:t>: E</w:t>
      </w:r>
      <w:bookmarkEnd w:id="49"/>
      <w:bookmarkEnd w:id="50"/>
      <w:bookmarkEnd w:id="51"/>
      <w:bookmarkEnd w:id="52"/>
      <w:bookmarkEnd w:id="53"/>
      <w:bookmarkEnd w:id="54"/>
      <w:bookmarkEnd w:id="55"/>
      <w:r>
        <w:rPr>
          <w:rFonts w:ascii="Times New Roman" w:eastAsiaTheme="minorEastAsia" w:hAnsi="Times New Roman"/>
          <w:b/>
          <w:sz w:val="28"/>
          <w:szCs w:val="28"/>
        </w:rPr>
        <w:t xml:space="preserve">ngineering Design Report </w:t>
      </w:r>
    </w:p>
    <w:p w:rsidR="00CB7FEB" w:rsidRPr="00CE6C08" w:rsidRDefault="00CB7FEB" w:rsidP="00CB7FEB">
      <w:pPr>
        <w:rPr>
          <w:rFonts w:ascii="Times New Roman" w:eastAsiaTheme="minorEastAsia" w:hAnsi="Times New Roman"/>
          <w:b/>
          <w:sz w:val="28"/>
          <w:szCs w:val="28"/>
        </w:rPr>
      </w:pPr>
      <w:r w:rsidRPr="00CE6C08">
        <w:rPr>
          <w:rFonts w:ascii="Times New Roman" w:eastAsiaTheme="minorEastAsia" w:hAnsi="Times New Roman"/>
          <w:b/>
          <w:sz w:val="28"/>
          <w:szCs w:val="28"/>
        </w:rPr>
        <w:t xml:space="preserve">                                          </w:t>
      </w:r>
      <w:r w:rsidR="001925C6">
        <w:rPr>
          <w:rFonts w:ascii="Times New Roman" w:eastAsiaTheme="minorEastAsia" w:hAnsi="Times New Roman"/>
          <w:b/>
          <w:sz w:val="28"/>
          <w:szCs w:val="28"/>
        </w:rPr>
        <w:t xml:space="preserve">   </w:t>
      </w:r>
      <w:r w:rsidRPr="00CE6C08">
        <w:rPr>
          <w:rFonts w:ascii="Times New Roman" w:eastAsiaTheme="minorEastAsia" w:hAnsi="Times New Roman"/>
          <w:b/>
          <w:sz w:val="28"/>
          <w:szCs w:val="28"/>
        </w:rPr>
        <w:t>Final Report</w:t>
      </w:r>
    </w:p>
    <w:p w:rsidR="00CB7FEB" w:rsidRPr="00CE6C08" w:rsidRDefault="00CB7FEB" w:rsidP="00CB7FEB">
      <w:pPr>
        <w:rPr>
          <w:rFonts w:ascii="Times New Roman" w:eastAsiaTheme="minorEastAsia" w:hAnsi="Times New Roman"/>
          <w:b/>
          <w:sz w:val="28"/>
          <w:szCs w:val="28"/>
        </w:rPr>
      </w:pPr>
      <w:r w:rsidRPr="00CE6C08">
        <w:rPr>
          <w:rFonts w:ascii="Times New Roman" w:eastAsiaTheme="minorEastAsia" w:hAnsi="Times New Roman"/>
          <w:b/>
          <w:sz w:val="28"/>
          <w:szCs w:val="28"/>
        </w:rPr>
        <w:tab/>
        <w:t xml:space="preserve">                                    </w:t>
      </w:r>
      <w:r w:rsidR="001925C6">
        <w:rPr>
          <w:rFonts w:ascii="Times New Roman" w:eastAsiaTheme="minorEastAsia" w:hAnsi="Times New Roman"/>
          <w:b/>
          <w:sz w:val="28"/>
          <w:szCs w:val="28"/>
        </w:rPr>
        <w:t>Feberury</w:t>
      </w:r>
      <w:r w:rsidRPr="00CE6C08">
        <w:rPr>
          <w:rFonts w:ascii="Times New Roman" w:eastAsiaTheme="minorEastAsia" w:hAnsi="Times New Roman"/>
          <w:b/>
          <w:sz w:val="28"/>
          <w:szCs w:val="28"/>
        </w:rPr>
        <w:t>, 201</w:t>
      </w:r>
      <w:r w:rsidR="001925C6">
        <w:rPr>
          <w:rFonts w:ascii="Times New Roman" w:eastAsiaTheme="minorEastAsia" w:hAnsi="Times New Roman"/>
          <w:b/>
          <w:sz w:val="28"/>
          <w:szCs w:val="28"/>
        </w:rPr>
        <w:t>9</w:t>
      </w:r>
      <w:r w:rsidRPr="00CE6C08">
        <w:rPr>
          <w:rFonts w:ascii="Times New Roman" w:eastAsiaTheme="minorEastAsia" w:hAnsi="Times New Roman"/>
          <w:b/>
          <w:sz w:val="28"/>
          <w:szCs w:val="28"/>
        </w:rPr>
        <w:tab/>
      </w:r>
    </w:p>
    <w:p w:rsidR="00CB7FEB" w:rsidRPr="00CE6C08" w:rsidRDefault="00CB7FEB" w:rsidP="00CB7FEB">
      <w:pPr>
        <w:rPr>
          <w:rFonts w:ascii="Times New Roman" w:eastAsiaTheme="minorEastAsia" w:hAnsi="Times New Roman"/>
          <w:b/>
          <w:sz w:val="28"/>
          <w:szCs w:val="28"/>
        </w:rPr>
      </w:pPr>
      <w:bookmarkStart w:id="56" w:name="_Toc403226278"/>
      <w:bookmarkStart w:id="57" w:name="_Toc406430515"/>
      <w:bookmarkStart w:id="58" w:name="_Toc447332209"/>
      <w:bookmarkStart w:id="59" w:name="_Toc527984163"/>
      <w:bookmarkStart w:id="60" w:name="_Toc528224216"/>
      <w:bookmarkStart w:id="61" w:name="_Toc528230774"/>
      <w:bookmarkStart w:id="62" w:name="_Toc532388245"/>
      <w:r w:rsidRPr="00CE6C08">
        <w:rPr>
          <w:rFonts w:ascii="Times New Roman" w:eastAsiaTheme="minorEastAsia" w:hAnsi="Times New Roman"/>
          <w:b/>
          <w:sz w:val="28"/>
          <w:szCs w:val="28"/>
        </w:rPr>
        <w:t xml:space="preserve">                                               Bahir Dar</w:t>
      </w:r>
      <w:bookmarkEnd w:id="56"/>
      <w:bookmarkEnd w:id="57"/>
      <w:bookmarkEnd w:id="58"/>
      <w:bookmarkEnd w:id="59"/>
      <w:bookmarkEnd w:id="60"/>
      <w:bookmarkEnd w:id="61"/>
      <w:bookmarkEnd w:id="62"/>
    </w:p>
    <w:p w:rsidR="00CB7FEB" w:rsidRPr="00CE6C08" w:rsidRDefault="00CB7FEB" w:rsidP="00CB7FEB">
      <w:pPr>
        <w:rPr>
          <w:rFonts w:ascii="Times New Roman" w:eastAsiaTheme="minorEastAsia" w:hAnsi="Times New Roman"/>
          <w:b/>
          <w:color w:val="548DD4" w:themeColor="text2" w:themeTint="99"/>
          <w:sz w:val="28"/>
          <w:szCs w:val="28"/>
        </w:rPr>
      </w:pPr>
      <w:bookmarkStart w:id="63" w:name="_Toc403226279"/>
      <w:bookmarkStart w:id="64" w:name="_Toc406430516"/>
      <w:bookmarkStart w:id="65" w:name="_Toc447332210"/>
      <w:bookmarkStart w:id="66" w:name="_Toc527984164"/>
      <w:bookmarkStart w:id="67" w:name="_Toc528224217"/>
      <w:bookmarkStart w:id="68" w:name="_Toc528230775"/>
      <w:bookmarkStart w:id="69" w:name="_Toc532388246"/>
      <w:r w:rsidRPr="00CE6C08">
        <w:rPr>
          <w:rFonts w:ascii="Times New Roman" w:eastAsiaTheme="minorEastAsia" w:hAnsi="Times New Roman"/>
          <w:b/>
          <w:sz w:val="24"/>
          <w:szCs w:val="24"/>
          <w:u w:val="single"/>
        </w:rPr>
        <w:t>Client</w:t>
      </w:r>
      <w:r w:rsidRPr="00CE6C08">
        <w:rPr>
          <w:rFonts w:ascii="Times New Roman" w:eastAsiaTheme="minorEastAsia" w:hAnsi="Times New Roman"/>
          <w:b/>
          <w:i/>
          <w:sz w:val="24"/>
          <w:szCs w:val="24"/>
          <w:u w:val="single"/>
        </w:rPr>
        <w:t>:</w:t>
      </w:r>
      <w:r w:rsidRPr="00CE6C08">
        <w:rPr>
          <w:rFonts w:ascii="Times New Roman" w:eastAsiaTheme="minorEastAsia" w:hAnsi="Times New Roman"/>
          <w:sz w:val="24"/>
          <w:szCs w:val="24"/>
        </w:rPr>
        <w:t xml:space="preserve"> - </w:t>
      </w:r>
      <w:r>
        <w:rPr>
          <w:rFonts w:ascii="Times New Roman" w:eastAsiaTheme="minorEastAsia" w:hAnsi="Times New Roman"/>
          <w:sz w:val="24"/>
          <w:szCs w:val="24"/>
        </w:rPr>
        <w:t xml:space="preserve"> </w:t>
      </w:r>
      <w:r w:rsidRPr="00CE6C08">
        <w:rPr>
          <w:rFonts w:ascii="Times New Roman" w:eastAsiaTheme="minorEastAsia" w:hAnsi="Times New Roman"/>
          <w:sz w:val="24"/>
          <w:szCs w:val="24"/>
        </w:rPr>
        <w:t xml:space="preserve"> </w:t>
      </w:r>
      <w:r w:rsidRPr="00CE6C08">
        <w:rPr>
          <w:rFonts w:ascii="Times New Roman" w:eastAsiaTheme="minorEastAsia" w:hAnsi="Times New Roman"/>
          <w:b/>
          <w:color w:val="548DD4" w:themeColor="text2" w:themeTint="99"/>
          <w:sz w:val="28"/>
          <w:szCs w:val="28"/>
          <w:u w:val="single"/>
        </w:rPr>
        <w:t xml:space="preserve">Water, Irrigation </w:t>
      </w:r>
      <w:r w:rsidRPr="00CE6C08">
        <w:rPr>
          <w:rFonts w:ascii="Times New Roman" w:eastAsiaTheme="minorEastAsia" w:hAnsi="Times New Roman"/>
          <w:color w:val="548DD4" w:themeColor="text2" w:themeTint="99"/>
          <w:sz w:val="28"/>
          <w:szCs w:val="28"/>
          <w:u w:val="single"/>
        </w:rPr>
        <w:t>and Energy D</w:t>
      </w:r>
      <w:r w:rsidRPr="00CE6C08">
        <w:rPr>
          <w:rFonts w:ascii="Times New Roman" w:eastAsiaTheme="minorEastAsia" w:hAnsi="Times New Roman"/>
          <w:b/>
          <w:color w:val="548DD4" w:themeColor="text2" w:themeTint="99"/>
          <w:sz w:val="28"/>
          <w:szCs w:val="28"/>
          <w:u w:val="single"/>
        </w:rPr>
        <w:t>evelopment Bureau</w:t>
      </w:r>
      <w:bookmarkEnd w:id="63"/>
      <w:bookmarkEnd w:id="64"/>
      <w:bookmarkEnd w:id="65"/>
      <w:bookmarkEnd w:id="66"/>
      <w:bookmarkEnd w:id="67"/>
      <w:bookmarkEnd w:id="68"/>
      <w:bookmarkEnd w:id="69"/>
    </w:p>
    <w:p w:rsidR="00CB7FEB" w:rsidRPr="00CE6C08" w:rsidRDefault="00CB7FEB" w:rsidP="00CB7FEB">
      <w:pPr>
        <w:rPr>
          <w:rFonts w:ascii="Times New Roman" w:eastAsiaTheme="minorEastAsia" w:hAnsi="Times New Roman"/>
          <w:sz w:val="24"/>
          <w:szCs w:val="24"/>
        </w:rPr>
      </w:pPr>
      <w:r w:rsidRPr="00CE6C08">
        <w:rPr>
          <w:rFonts w:ascii="Times New Roman" w:eastAsiaTheme="minorEastAsia" w:hAnsi="Times New Roman"/>
          <w:sz w:val="24"/>
          <w:szCs w:val="24"/>
        </w:rPr>
        <w:t>(BoWIED)</w:t>
      </w:r>
    </w:p>
    <w:p w:rsidR="00CB7FEB" w:rsidRPr="00CE6C08" w:rsidRDefault="00CB7FEB" w:rsidP="00CB7FEB">
      <w:pPr>
        <w:rPr>
          <w:rFonts w:ascii="Times New Roman" w:eastAsiaTheme="minorEastAsia" w:hAnsi="Times New Roman"/>
          <w:sz w:val="24"/>
          <w:szCs w:val="24"/>
        </w:rPr>
      </w:pPr>
      <w:bookmarkStart w:id="70" w:name="_Toc403226280"/>
      <w:bookmarkStart w:id="71" w:name="_Toc406430517"/>
      <w:bookmarkStart w:id="72" w:name="_Toc447332211"/>
      <w:bookmarkStart w:id="73" w:name="_Toc527984165"/>
      <w:bookmarkStart w:id="74" w:name="_Toc528224218"/>
      <w:bookmarkStart w:id="75" w:name="_Toc528230776"/>
      <w:bookmarkStart w:id="76" w:name="_Toc532388247"/>
      <w:r w:rsidRPr="00CE6C08">
        <w:rPr>
          <w:rFonts w:ascii="Times New Roman" w:eastAsiaTheme="minorEastAsia" w:hAnsi="Times New Roman"/>
          <w:sz w:val="24"/>
          <w:szCs w:val="24"/>
        </w:rPr>
        <w:t>Address:</w:t>
      </w:r>
      <w:bookmarkEnd w:id="70"/>
      <w:bookmarkEnd w:id="71"/>
      <w:bookmarkEnd w:id="72"/>
      <w:bookmarkEnd w:id="73"/>
      <w:bookmarkEnd w:id="74"/>
      <w:bookmarkEnd w:id="75"/>
      <w:bookmarkEnd w:id="76"/>
    </w:p>
    <w:p w:rsidR="00CB7FEB" w:rsidRPr="00CE6C08" w:rsidRDefault="00CB7FEB" w:rsidP="00CB7FEB">
      <w:pPr>
        <w:rPr>
          <w:rFonts w:ascii="Times New Roman" w:eastAsiaTheme="minorEastAsia" w:hAnsi="Times New Roman"/>
          <w:sz w:val="24"/>
          <w:szCs w:val="24"/>
        </w:rPr>
      </w:pPr>
      <w:r w:rsidRPr="00CE6C08">
        <w:rPr>
          <w:rFonts w:ascii="Times New Roman" w:eastAsiaTheme="minorEastAsia" w:hAnsi="Times New Roman"/>
          <w:bCs/>
          <w:sz w:val="24"/>
          <w:szCs w:val="24"/>
        </w:rPr>
        <w:t>P.O.Box:</w:t>
      </w:r>
      <w:r w:rsidRPr="00CE6C08">
        <w:rPr>
          <w:rFonts w:ascii="Times New Roman" w:eastAsiaTheme="minorEastAsia" w:hAnsi="Times New Roman"/>
          <w:sz w:val="24"/>
          <w:szCs w:val="24"/>
        </w:rPr>
        <w:t xml:space="preserve"> 88</w:t>
      </w:r>
      <w:r w:rsidRPr="00CE6C08">
        <w:rPr>
          <w:rFonts w:ascii="Times New Roman" w:eastAsiaTheme="minorEastAsia" w:hAnsi="Times New Roman"/>
          <w:sz w:val="24"/>
          <w:szCs w:val="24"/>
        </w:rPr>
        <w:br/>
      </w:r>
      <w:r w:rsidRPr="00CE6C08">
        <w:rPr>
          <w:rFonts w:ascii="Times New Roman" w:eastAsiaTheme="minorEastAsia" w:hAnsi="Times New Roman"/>
          <w:bCs/>
          <w:sz w:val="24"/>
          <w:szCs w:val="24"/>
        </w:rPr>
        <w:t>Telephone:</w:t>
      </w:r>
      <w:r w:rsidRPr="00CE6C08">
        <w:rPr>
          <w:rFonts w:ascii="Times New Roman" w:eastAsiaTheme="minorEastAsia" w:hAnsi="Times New Roman"/>
          <w:sz w:val="24"/>
          <w:szCs w:val="24"/>
        </w:rPr>
        <w:t xml:space="preserve"> 0528-200853/855</w:t>
      </w:r>
      <w:r w:rsidRPr="00CE6C08">
        <w:rPr>
          <w:rFonts w:ascii="Times New Roman" w:eastAsiaTheme="minorEastAsia" w:hAnsi="Times New Roman"/>
          <w:sz w:val="24"/>
          <w:szCs w:val="24"/>
        </w:rPr>
        <w:br/>
      </w:r>
      <w:r w:rsidRPr="00CE6C08">
        <w:rPr>
          <w:rFonts w:ascii="Times New Roman" w:eastAsiaTheme="minorEastAsia" w:hAnsi="Times New Roman"/>
          <w:bCs/>
          <w:sz w:val="24"/>
          <w:szCs w:val="24"/>
        </w:rPr>
        <w:t>Fax:</w:t>
      </w:r>
      <w:r w:rsidRPr="00CE6C08">
        <w:rPr>
          <w:rFonts w:ascii="Times New Roman" w:eastAsiaTheme="minorEastAsia" w:hAnsi="Times New Roman"/>
          <w:sz w:val="24"/>
          <w:szCs w:val="24"/>
        </w:rPr>
        <w:t xml:space="preserve"> 251-08-20-65-68/204676/202040</w:t>
      </w:r>
    </w:p>
    <w:p w:rsidR="00CB7FEB" w:rsidRPr="00CE6C08" w:rsidRDefault="00CB7FEB" w:rsidP="00CB7FEB">
      <w:pPr>
        <w:rPr>
          <w:rFonts w:ascii="Times New Roman" w:eastAsiaTheme="minorEastAsia" w:hAnsi="Times New Roman"/>
          <w:sz w:val="24"/>
          <w:szCs w:val="24"/>
        </w:rPr>
      </w:pPr>
      <w:bookmarkStart w:id="77" w:name="_Toc403226281"/>
      <w:bookmarkStart w:id="78" w:name="_Toc406430518"/>
      <w:bookmarkStart w:id="79" w:name="_Toc447332212"/>
      <w:bookmarkStart w:id="80" w:name="_Toc527984166"/>
      <w:bookmarkStart w:id="81" w:name="_Toc528224219"/>
      <w:bookmarkStart w:id="82" w:name="_Toc528230777"/>
      <w:bookmarkStart w:id="83" w:name="_Toc532388248"/>
      <w:r w:rsidRPr="00CE6C08">
        <w:rPr>
          <w:rFonts w:ascii="Times New Roman" w:eastAsiaTheme="minorEastAsia" w:hAnsi="Times New Roman"/>
          <w:b/>
          <w:sz w:val="24"/>
          <w:szCs w:val="24"/>
          <w:u w:val="single"/>
        </w:rPr>
        <w:t>Consultant</w:t>
      </w:r>
      <w:r w:rsidRPr="00CE6C08">
        <w:rPr>
          <w:rFonts w:ascii="Times New Roman" w:eastAsiaTheme="minorEastAsia" w:hAnsi="Times New Roman"/>
          <w:sz w:val="24"/>
          <w:szCs w:val="24"/>
          <w:u w:val="single"/>
        </w:rPr>
        <w:t>:</w:t>
      </w:r>
      <w:r w:rsidRPr="00CE6C08">
        <w:rPr>
          <w:rFonts w:ascii="Times New Roman" w:eastAsiaTheme="minorEastAsia" w:hAnsi="Times New Roman"/>
          <w:sz w:val="24"/>
          <w:szCs w:val="24"/>
        </w:rPr>
        <w:t xml:space="preserve"> </w:t>
      </w:r>
      <w:r w:rsidRPr="00CE6C08">
        <w:rPr>
          <w:rFonts w:ascii="Times New Roman" w:eastAsiaTheme="minorEastAsia" w:hAnsi="Times New Roman"/>
          <w:b/>
          <w:color w:val="548DD4" w:themeColor="text2" w:themeTint="99"/>
          <w:sz w:val="28"/>
          <w:szCs w:val="28"/>
          <w:u w:val="single"/>
        </w:rPr>
        <w:t>Amhara Design &amp; Supervision Works Enterprise</w:t>
      </w:r>
      <w:bookmarkEnd w:id="77"/>
      <w:bookmarkEnd w:id="78"/>
      <w:bookmarkEnd w:id="79"/>
      <w:bookmarkEnd w:id="80"/>
      <w:bookmarkEnd w:id="81"/>
      <w:bookmarkEnd w:id="82"/>
      <w:bookmarkEnd w:id="83"/>
    </w:p>
    <w:p w:rsidR="00CB7FEB" w:rsidRPr="00CE6C08" w:rsidRDefault="00CB7FEB" w:rsidP="00CB7FEB">
      <w:pPr>
        <w:rPr>
          <w:rFonts w:ascii="Times New Roman" w:eastAsiaTheme="minorEastAsia" w:hAnsi="Times New Roman"/>
          <w:sz w:val="24"/>
          <w:szCs w:val="24"/>
        </w:rPr>
      </w:pPr>
      <w:r w:rsidRPr="00CE6C08">
        <w:rPr>
          <w:rFonts w:ascii="Times New Roman" w:eastAsiaTheme="minorEastAsia" w:hAnsi="Times New Roman"/>
          <w:sz w:val="24"/>
          <w:szCs w:val="24"/>
        </w:rPr>
        <w:t>(ADSWE)</w:t>
      </w:r>
    </w:p>
    <w:p w:rsidR="00CB7FEB" w:rsidRPr="00CE6C08" w:rsidRDefault="00CB7FEB" w:rsidP="00CB7FEB">
      <w:pPr>
        <w:rPr>
          <w:rFonts w:ascii="Times New Roman" w:eastAsiaTheme="minorEastAsia" w:hAnsi="Times New Roman"/>
          <w:sz w:val="24"/>
          <w:szCs w:val="24"/>
        </w:rPr>
      </w:pPr>
      <w:bookmarkStart w:id="84" w:name="_Toc403226282"/>
      <w:bookmarkStart w:id="85" w:name="_Toc406430519"/>
      <w:bookmarkStart w:id="86" w:name="_Toc447332213"/>
      <w:bookmarkStart w:id="87" w:name="_Toc527984167"/>
      <w:bookmarkStart w:id="88" w:name="_Toc528224220"/>
      <w:bookmarkStart w:id="89" w:name="_Toc528230778"/>
      <w:bookmarkStart w:id="90" w:name="_Toc532388249"/>
      <w:r w:rsidRPr="00CE6C08">
        <w:rPr>
          <w:rFonts w:ascii="Times New Roman" w:eastAsiaTheme="minorEastAsia" w:hAnsi="Times New Roman"/>
          <w:sz w:val="24"/>
          <w:szCs w:val="24"/>
        </w:rPr>
        <w:t>Address:</w:t>
      </w:r>
      <w:bookmarkEnd w:id="84"/>
      <w:bookmarkEnd w:id="85"/>
      <w:bookmarkEnd w:id="86"/>
      <w:bookmarkEnd w:id="87"/>
      <w:bookmarkEnd w:id="88"/>
      <w:bookmarkEnd w:id="89"/>
      <w:bookmarkEnd w:id="90"/>
      <w:r w:rsidRPr="00CE6C08">
        <w:rPr>
          <w:rFonts w:ascii="Times New Roman" w:eastAsiaTheme="minorEastAsia" w:hAnsi="Times New Roman"/>
          <w:sz w:val="24"/>
          <w:szCs w:val="24"/>
        </w:rPr>
        <w:t xml:space="preserve"> </w:t>
      </w:r>
      <w:r w:rsidRPr="00CE6C08">
        <w:rPr>
          <w:rFonts w:ascii="Times New Roman" w:eastAsiaTheme="minorEastAsia" w:hAnsi="Times New Roman"/>
          <w:bCs/>
          <w:sz w:val="24"/>
          <w:szCs w:val="24"/>
        </w:rPr>
        <w:t>P.O.Box:</w:t>
      </w:r>
      <w:r w:rsidRPr="00CE6C08">
        <w:rPr>
          <w:rFonts w:ascii="Times New Roman" w:eastAsiaTheme="minorEastAsia" w:hAnsi="Times New Roman"/>
          <w:sz w:val="24"/>
          <w:szCs w:val="24"/>
        </w:rPr>
        <w:t xml:space="preserve"> 1921</w:t>
      </w:r>
      <w:r w:rsidRPr="00CE6C08">
        <w:rPr>
          <w:rFonts w:ascii="Times New Roman" w:eastAsiaTheme="minorEastAsia" w:hAnsi="Times New Roman"/>
          <w:sz w:val="24"/>
          <w:szCs w:val="24"/>
        </w:rPr>
        <w:br/>
      </w:r>
      <w:r w:rsidRPr="00CE6C08">
        <w:rPr>
          <w:rFonts w:ascii="Times New Roman" w:eastAsiaTheme="minorEastAsia" w:hAnsi="Times New Roman"/>
          <w:bCs/>
          <w:sz w:val="24"/>
          <w:szCs w:val="24"/>
        </w:rPr>
        <w:t>Telephone:</w:t>
      </w:r>
      <w:r w:rsidRPr="00CE6C08">
        <w:rPr>
          <w:rFonts w:ascii="Times New Roman" w:eastAsiaTheme="minorEastAsia" w:hAnsi="Times New Roman"/>
          <w:sz w:val="24"/>
          <w:szCs w:val="24"/>
        </w:rPr>
        <w:t xml:space="preserve"> +251-582-181023/ 180638/181001/181254</w:t>
      </w:r>
      <w:r w:rsidRPr="00CE6C08">
        <w:rPr>
          <w:rFonts w:ascii="Times New Roman" w:eastAsiaTheme="minorEastAsia" w:hAnsi="Times New Roman"/>
          <w:sz w:val="24"/>
          <w:szCs w:val="24"/>
        </w:rPr>
        <w:br/>
      </w:r>
      <w:r w:rsidRPr="00CE6C08">
        <w:rPr>
          <w:rFonts w:ascii="Times New Roman" w:eastAsiaTheme="minorEastAsia" w:hAnsi="Times New Roman"/>
          <w:bCs/>
          <w:sz w:val="24"/>
          <w:szCs w:val="24"/>
        </w:rPr>
        <w:t>Fax:</w:t>
      </w:r>
      <w:r w:rsidRPr="00CE6C08">
        <w:rPr>
          <w:rFonts w:ascii="Times New Roman" w:eastAsiaTheme="minorEastAsia" w:hAnsi="Times New Roman"/>
          <w:sz w:val="24"/>
          <w:szCs w:val="24"/>
        </w:rPr>
        <w:t>(058) 2180550/ (058) 2180560</w:t>
      </w:r>
      <w:r w:rsidRPr="00CE6C08">
        <w:rPr>
          <w:rFonts w:ascii="Times New Roman" w:eastAsiaTheme="minorEastAsia" w:hAnsi="Times New Roman"/>
          <w:sz w:val="24"/>
          <w:szCs w:val="24"/>
        </w:rPr>
        <w:br/>
      </w:r>
      <w:r w:rsidRPr="00CE6C08">
        <w:rPr>
          <w:rFonts w:ascii="Times New Roman" w:eastAsiaTheme="minorEastAsia" w:hAnsi="Times New Roman"/>
          <w:bCs/>
          <w:i/>
          <w:iCs/>
          <w:sz w:val="24"/>
          <w:szCs w:val="24"/>
        </w:rPr>
        <w:t>E-mail:</w:t>
      </w:r>
      <w:hyperlink r:id="rId15" w:history="1">
        <w:r w:rsidRPr="00CE6C08">
          <w:rPr>
            <w:rFonts w:ascii="Times New Roman" w:eastAsiaTheme="minorEastAsia" w:hAnsi="Times New Roman"/>
            <w:i/>
            <w:iCs/>
            <w:color w:val="0000FF" w:themeColor="hyperlink"/>
            <w:sz w:val="24"/>
            <w:szCs w:val="24"/>
            <w:u w:val="single"/>
          </w:rPr>
          <w:t>amhara design@yahoo.com</w:t>
        </w:r>
      </w:hyperlink>
    </w:p>
    <w:p w:rsidR="00CB7FEB" w:rsidRPr="00CE6C08" w:rsidRDefault="00CB7FEB" w:rsidP="00CB7FEB">
      <w:pPr>
        <w:rPr>
          <w:rFonts w:ascii="Times New Roman" w:eastAsiaTheme="minorEastAsia" w:hAnsi="Times New Roman"/>
          <w:sz w:val="24"/>
          <w:szCs w:val="24"/>
        </w:rPr>
      </w:pPr>
      <w:bookmarkStart w:id="91" w:name="_Toc403226283"/>
      <w:bookmarkStart w:id="92" w:name="_Toc406430520"/>
      <w:bookmarkStart w:id="93" w:name="_Toc447332214"/>
      <w:bookmarkStart w:id="94" w:name="_Toc527984168"/>
      <w:bookmarkStart w:id="95" w:name="_Toc528224221"/>
      <w:bookmarkStart w:id="96" w:name="_Toc528230779"/>
      <w:bookmarkStart w:id="97" w:name="_Toc532388250"/>
      <w:r w:rsidRPr="00CE6C08">
        <w:rPr>
          <w:rFonts w:ascii="Times New Roman" w:eastAsiaTheme="minorEastAsia" w:hAnsi="Times New Roman"/>
          <w:sz w:val="24"/>
          <w:szCs w:val="24"/>
        </w:rPr>
        <w:t>Bahir Dar, Ethiopia</w:t>
      </w:r>
      <w:bookmarkEnd w:id="91"/>
      <w:bookmarkEnd w:id="92"/>
      <w:bookmarkEnd w:id="93"/>
      <w:bookmarkEnd w:id="94"/>
      <w:bookmarkEnd w:id="95"/>
      <w:bookmarkEnd w:id="96"/>
      <w:bookmarkEnd w:id="97"/>
    </w:p>
    <w:p w:rsidR="00CE6C08" w:rsidRPr="00CB7FEB" w:rsidRDefault="00CE6C08" w:rsidP="00CB7FEB">
      <w:pPr>
        <w:tabs>
          <w:tab w:val="left" w:pos="926"/>
        </w:tabs>
        <w:rPr>
          <w:rFonts w:ascii="Times New Roman" w:eastAsiaTheme="minorEastAsia" w:hAnsi="Times New Roman"/>
        </w:rPr>
        <w:sectPr w:rsidR="00CE6C08" w:rsidRPr="00CB7FEB" w:rsidSect="00B244EF">
          <w:headerReference w:type="even" r:id="rId16"/>
          <w:headerReference w:type="default" r:id="rId17"/>
          <w:footerReference w:type="even" r:id="rId18"/>
          <w:footerReference w:type="default" r:id="rId19"/>
          <w:headerReference w:type="first" r:id="rId20"/>
          <w:footerReference w:type="first" r:id="rId21"/>
          <w:pgSz w:w="12240" w:h="15840"/>
          <w:pgMar w:top="1170" w:right="1440" w:bottom="1440" w:left="1440" w:header="576" w:footer="576" w:gutter="0"/>
          <w:pgNumType w:fmt="lowerRoman" w:start="1"/>
          <w:cols w:space="720"/>
          <w:titlePg/>
          <w:docGrid w:linePitch="299"/>
        </w:sect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Pr="00064973" w:rsidRDefault="00CE6C08" w:rsidP="00CE6C08">
      <w:pPr>
        <w:spacing w:line="360" w:lineRule="auto"/>
        <w:rPr>
          <w:rFonts w:ascii="Times New Roman" w:hAnsi="Times New Roman"/>
          <w:sz w:val="24"/>
          <w:szCs w:val="24"/>
        </w:rPr>
      </w:pPr>
      <w:r w:rsidRPr="00064973">
        <w:rPr>
          <w:rFonts w:ascii="Times New Roman" w:hAnsi="Times New Roman"/>
          <w:sz w:val="24"/>
          <w:szCs w:val="24"/>
        </w:rPr>
        <w:t>FEASIBILITY STUDY &amp; DETAIL DESIGN REPORT STRUCTURE</w:t>
      </w:r>
    </w:p>
    <w:p w:rsidR="00CE6C08" w:rsidRDefault="00CE6C08" w:rsidP="00064973">
      <w:pPr>
        <w:spacing w:line="360" w:lineRule="auto"/>
        <w:rPr>
          <w:rFonts w:ascii="Times New Roman" w:hAnsi="Times New Roman"/>
          <w:sz w:val="24"/>
          <w:szCs w:val="24"/>
        </w:rPr>
      </w:pPr>
    </w:p>
    <w:p w:rsidR="001925C6" w:rsidRPr="004E398C" w:rsidRDefault="001925C6" w:rsidP="001925C6">
      <w:pPr>
        <w:numPr>
          <w:ilvl w:val="0"/>
          <w:numId w:val="19"/>
        </w:numPr>
        <w:spacing w:before="120" w:after="120" w:line="360" w:lineRule="auto"/>
        <w:jc w:val="both"/>
        <w:rPr>
          <w:lang w:val="am-ET"/>
        </w:rPr>
      </w:pPr>
      <w:r w:rsidRPr="004E398C">
        <w:t>Volume</w:t>
      </w:r>
      <w:r w:rsidRPr="004E398C">
        <w:rPr>
          <w:lang w:val="am-ET"/>
        </w:rPr>
        <w:t xml:space="preserve"> </w:t>
      </w:r>
      <w:r w:rsidRPr="004E398C">
        <w:t>I</w:t>
      </w:r>
      <w:r w:rsidRPr="004E398C">
        <w:rPr>
          <w:lang w:val="am-ET"/>
        </w:rPr>
        <w:t xml:space="preserve">: </w:t>
      </w:r>
      <w:r w:rsidRPr="004E398C">
        <w:t>Watershed Management</w:t>
      </w:r>
    </w:p>
    <w:p w:rsidR="001925C6" w:rsidRPr="004E398C" w:rsidRDefault="001925C6" w:rsidP="001925C6">
      <w:pPr>
        <w:numPr>
          <w:ilvl w:val="0"/>
          <w:numId w:val="19"/>
        </w:numPr>
        <w:spacing w:before="120" w:after="120" w:line="360" w:lineRule="auto"/>
        <w:jc w:val="both"/>
        <w:rPr>
          <w:lang w:val="am-ET"/>
        </w:rPr>
      </w:pPr>
      <w:r w:rsidRPr="004E398C">
        <w:t>Volume</w:t>
      </w:r>
      <w:r w:rsidRPr="004E398C">
        <w:rPr>
          <w:lang w:val="am-ET"/>
        </w:rPr>
        <w:t xml:space="preserve"> </w:t>
      </w:r>
      <w:r w:rsidRPr="004E398C">
        <w:t>II</w:t>
      </w:r>
      <w:r w:rsidRPr="004E398C">
        <w:rPr>
          <w:lang w:val="am-ET"/>
        </w:rPr>
        <w:t xml:space="preserve">: </w:t>
      </w:r>
      <w:r w:rsidRPr="004E398C">
        <w:t>Engineering Geology</w:t>
      </w:r>
    </w:p>
    <w:p w:rsidR="001925C6" w:rsidRPr="00E62334" w:rsidRDefault="001925C6" w:rsidP="001925C6">
      <w:pPr>
        <w:numPr>
          <w:ilvl w:val="0"/>
          <w:numId w:val="19"/>
        </w:numPr>
        <w:spacing w:before="120" w:after="120" w:line="360" w:lineRule="auto"/>
        <w:jc w:val="both"/>
      </w:pPr>
      <w:r w:rsidRPr="00E62334">
        <w:t>Volume III: Irrigation Agronomy</w:t>
      </w:r>
    </w:p>
    <w:p w:rsidR="001925C6" w:rsidRPr="001925C6" w:rsidRDefault="001925C6" w:rsidP="001925C6">
      <w:pPr>
        <w:numPr>
          <w:ilvl w:val="0"/>
          <w:numId w:val="19"/>
        </w:numPr>
        <w:spacing w:before="120" w:after="120" w:line="360" w:lineRule="auto"/>
        <w:jc w:val="both"/>
        <w:rPr>
          <w:highlight w:val="green"/>
        </w:rPr>
      </w:pPr>
      <w:r w:rsidRPr="001925C6">
        <w:rPr>
          <w:highlight w:val="green"/>
        </w:rPr>
        <w:t xml:space="preserve">Volume IV: Engineering Design </w:t>
      </w:r>
    </w:p>
    <w:p w:rsidR="001925C6" w:rsidRPr="004E398C" w:rsidRDefault="001925C6" w:rsidP="001925C6">
      <w:pPr>
        <w:numPr>
          <w:ilvl w:val="0"/>
          <w:numId w:val="19"/>
        </w:numPr>
        <w:spacing w:before="120" w:after="120" w:line="360" w:lineRule="auto"/>
        <w:jc w:val="both"/>
        <w:rPr>
          <w:bCs/>
          <w:lang w:val="am-ET"/>
        </w:rPr>
      </w:pPr>
      <w:r w:rsidRPr="004E398C">
        <w:rPr>
          <w:bCs/>
        </w:rPr>
        <w:t>Volume</w:t>
      </w:r>
      <w:r w:rsidRPr="004E398C">
        <w:rPr>
          <w:bCs/>
          <w:lang w:val="am-ET"/>
        </w:rPr>
        <w:t xml:space="preserve"> </w:t>
      </w:r>
      <w:r w:rsidRPr="004E398C">
        <w:rPr>
          <w:bCs/>
        </w:rPr>
        <w:t>V</w:t>
      </w:r>
      <w:r w:rsidRPr="004E398C">
        <w:rPr>
          <w:bCs/>
          <w:lang w:val="am-ET"/>
        </w:rPr>
        <w:t xml:space="preserve">: </w:t>
      </w:r>
      <w:r w:rsidRPr="004E398C">
        <w:rPr>
          <w:bCs/>
        </w:rPr>
        <w:t>Socio Economy</w:t>
      </w:r>
    </w:p>
    <w:p w:rsidR="001925C6" w:rsidRPr="001925C6" w:rsidRDefault="001925C6" w:rsidP="001925C6">
      <w:pPr>
        <w:numPr>
          <w:ilvl w:val="0"/>
          <w:numId w:val="19"/>
        </w:numPr>
        <w:spacing w:before="120" w:after="120" w:line="360" w:lineRule="auto"/>
        <w:jc w:val="both"/>
        <w:rPr>
          <w:lang w:val="am-ET"/>
        </w:rPr>
      </w:pPr>
      <w:r w:rsidRPr="001925C6">
        <w:t>Volume</w:t>
      </w:r>
      <w:r w:rsidRPr="001925C6">
        <w:rPr>
          <w:lang w:val="am-ET"/>
        </w:rPr>
        <w:t xml:space="preserve"> </w:t>
      </w:r>
      <w:r w:rsidRPr="001925C6">
        <w:t>VI</w:t>
      </w:r>
      <w:r w:rsidRPr="001925C6">
        <w:rPr>
          <w:lang w:val="am-ET"/>
        </w:rPr>
        <w:t xml:space="preserve">: Environmental </w:t>
      </w:r>
      <w:r w:rsidRPr="001925C6">
        <w:t xml:space="preserve">and social </w:t>
      </w:r>
      <w:r w:rsidRPr="001925C6">
        <w:rPr>
          <w:lang w:val="am-ET"/>
        </w:rPr>
        <w:t>Impact Assessment</w:t>
      </w:r>
    </w:p>
    <w:p w:rsidR="001925C6" w:rsidRPr="000F2E4E" w:rsidRDefault="001925C6" w:rsidP="001925C6">
      <w:pPr>
        <w:numPr>
          <w:ilvl w:val="0"/>
          <w:numId w:val="19"/>
        </w:numPr>
        <w:spacing w:before="120" w:after="120" w:line="360" w:lineRule="auto"/>
        <w:jc w:val="both"/>
        <w:rPr>
          <w:lang w:val="am-ET"/>
        </w:rPr>
      </w:pPr>
      <w:r w:rsidRPr="004E398C">
        <w:t>Volume</w:t>
      </w:r>
      <w:r w:rsidRPr="004E398C">
        <w:rPr>
          <w:lang w:val="am-ET"/>
        </w:rPr>
        <w:t xml:space="preserve"> </w:t>
      </w:r>
      <w:r w:rsidRPr="004E398C">
        <w:t>VI</w:t>
      </w:r>
      <w:r>
        <w:t xml:space="preserve">I: Financial and Economic Analysis </w:t>
      </w:r>
    </w:p>
    <w:p w:rsidR="001925C6" w:rsidRPr="000F2E4E" w:rsidRDefault="001925C6" w:rsidP="001925C6">
      <w:pPr>
        <w:numPr>
          <w:ilvl w:val="0"/>
          <w:numId w:val="19"/>
        </w:numPr>
        <w:spacing w:before="120" w:after="120" w:line="360" w:lineRule="auto"/>
        <w:jc w:val="both"/>
        <w:rPr>
          <w:lang w:val="am-ET"/>
        </w:rPr>
      </w:pPr>
      <w:r w:rsidRPr="004E398C">
        <w:t>Volume</w:t>
      </w:r>
      <w:r w:rsidRPr="004E398C">
        <w:rPr>
          <w:lang w:val="am-ET"/>
        </w:rPr>
        <w:t xml:space="preserve"> </w:t>
      </w:r>
      <w:r w:rsidRPr="004E398C">
        <w:t>VI</w:t>
      </w:r>
      <w:r>
        <w:t xml:space="preserve">II: Agricultural Marketing and Agribusiness Study </w:t>
      </w:r>
    </w:p>
    <w:p w:rsidR="001925C6" w:rsidRPr="004E398C" w:rsidRDefault="001925C6" w:rsidP="001925C6">
      <w:pPr>
        <w:numPr>
          <w:ilvl w:val="0"/>
          <w:numId w:val="19"/>
        </w:numPr>
        <w:spacing w:before="120" w:after="120" w:line="360" w:lineRule="auto"/>
        <w:jc w:val="both"/>
        <w:rPr>
          <w:lang w:val="am-ET"/>
        </w:rPr>
      </w:pPr>
      <w:r w:rsidRPr="004E398C">
        <w:t>Volume</w:t>
      </w:r>
      <w:r w:rsidRPr="004E398C">
        <w:rPr>
          <w:lang w:val="am-ET"/>
        </w:rPr>
        <w:t xml:space="preserve"> </w:t>
      </w:r>
      <w:r>
        <w:t xml:space="preserve">IX: </w:t>
      </w:r>
      <w:r w:rsidRPr="003F20BD">
        <w:t>Korch-Tejatel</w:t>
      </w:r>
      <w:r>
        <w:t xml:space="preserve">l Micro Watershed  Management </w:t>
      </w: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p w:rsidR="00CE6C08" w:rsidRDefault="00CE6C08" w:rsidP="00064973">
      <w:pPr>
        <w:spacing w:line="360" w:lineRule="auto"/>
        <w:rPr>
          <w:rFonts w:ascii="Times New Roman" w:hAnsi="Times New Roman"/>
          <w:sz w:val="24"/>
          <w:szCs w:val="24"/>
        </w:rPr>
      </w:pPr>
    </w:p>
    <w:bookmarkEnd w:id="0"/>
    <w:bookmarkEnd w:id="1"/>
    <w:bookmarkEnd w:id="2"/>
    <w:bookmarkEnd w:id="3"/>
    <w:bookmarkEnd w:id="6"/>
    <w:p w:rsidR="00E313E4" w:rsidRPr="00064973" w:rsidRDefault="00E126D0" w:rsidP="00064973">
      <w:pPr>
        <w:pStyle w:val="TOCHeading"/>
        <w:spacing w:after="240" w:line="360" w:lineRule="auto"/>
        <w:rPr>
          <w:rFonts w:ascii="Times New Roman" w:hAnsi="Times New Roman"/>
          <w:color w:val="auto"/>
          <w:sz w:val="24"/>
          <w:szCs w:val="24"/>
        </w:rPr>
      </w:pPr>
      <w:r w:rsidRPr="00064973">
        <w:rPr>
          <w:rFonts w:ascii="Times New Roman" w:hAnsi="Times New Roman"/>
          <w:color w:val="auto"/>
          <w:sz w:val="24"/>
          <w:szCs w:val="24"/>
        </w:rPr>
        <w:t>Table of Contents</w:t>
      </w:r>
      <w:bookmarkEnd w:id="4"/>
      <w:bookmarkEnd w:id="5"/>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r>
      <w:r w:rsidR="00632388" w:rsidRPr="00064973">
        <w:rPr>
          <w:rFonts w:ascii="Times New Roman" w:hAnsi="Times New Roman"/>
          <w:color w:val="auto"/>
          <w:sz w:val="24"/>
          <w:szCs w:val="24"/>
        </w:rPr>
        <w:tab/>
        <w:t xml:space="preserve"> Page </w:t>
      </w:r>
    </w:p>
    <w:sdt>
      <w:sdtPr>
        <w:rPr>
          <w:rFonts w:ascii="Times New Roman" w:eastAsia="Calibri" w:hAnsi="Times New Roman"/>
          <w:b w:val="0"/>
          <w:bCs w:val="0"/>
          <w:color w:val="auto"/>
          <w:sz w:val="24"/>
          <w:szCs w:val="24"/>
          <w:lang w:eastAsia="en-US"/>
        </w:rPr>
        <w:id w:val="16480342"/>
        <w:docPartObj>
          <w:docPartGallery w:val="Table of Contents"/>
          <w:docPartUnique/>
        </w:docPartObj>
      </w:sdtPr>
      <w:sdtContent>
        <w:p w:rsidR="00251A69" w:rsidRPr="00064973" w:rsidRDefault="00251A69" w:rsidP="00064973">
          <w:pPr>
            <w:pStyle w:val="TOCHeading"/>
            <w:spacing w:line="360" w:lineRule="auto"/>
            <w:rPr>
              <w:rFonts w:ascii="Times New Roman" w:hAnsi="Times New Roman"/>
              <w:sz w:val="24"/>
              <w:szCs w:val="24"/>
            </w:rPr>
          </w:pPr>
          <w:r w:rsidRPr="00064973">
            <w:rPr>
              <w:rFonts w:ascii="Times New Roman" w:hAnsi="Times New Roman"/>
              <w:sz w:val="24"/>
              <w:szCs w:val="24"/>
            </w:rPr>
            <w:t>Contents</w:t>
          </w:r>
        </w:p>
        <w:p w:rsidR="0034535D" w:rsidRDefault="0080612F">
          <w:pPr>
            <w:pStyle w:val="TOC1"/>
            <w:tabs>
              <w:tab w:val="right" w:leader="dot" w:pos="9350"/>
            </w:tabs>
            <w:rPr>
              <w:rFonts w:asciiTheme="minorHAnsi" w:eastAsiaTheme="minorEastAsia" w:hAnsiTheme="minorHAnsi" w:cstheme="minorBidi"/>
              <w:noProof/>
              <w:sz w:val="22"/>
              <w:szCs w:val="22"/>
            </w:rPr>
          </w:pPr>
          <w:r w:rsidRPr="0080612F">
            <w:fldChar w:fldCharType="begin"/>
          </w:r>
          <w:r w:rsidR="00251A69" w:rsidRPr="00064973">
            <w:instrText xml:space="preserve"> TOC \o "1-3" \h \z \u </w:instrText>
          </w:r>
          <w:r w:rsidRPr="0080612F">
            <w:fldChar w:fldCharType="separate"/>
          </w:r>
          <w:hyperlink w:anchor="_Toc533619315" w:history="1">
            <w:r w:rsidR="0034535D" w:rsidRPr="00437B9A">
              <w:rPr>
                <w:rStyle w:val="Hyperlink"/>
                <w:i/>
                <w:noProof/>
              </w:rPr>
              <w:t>SAILENT FEATURE</w:t>
            </w:r>
            <w:r w:rsidR="0034535D">
              <w:rPr>
                <w:noProof/>
                <w:webHidden/>
              </w:rPr>
              <w:tab/>
            </w:r>
            <w:r>
              <w:rPr>
                <w:noProof/>
                <w:webHidden/>
              </w:rPr>
              <w:fldChar w:fldCharType="begin"/>
            </w:r>
            <w:r w:rsidR="0034535D">
              <w:rPr>
                <w:noProof/>
                <w:webHidden/>
              </w:rPr>
              <w:instrText xml:space="preserve"> PAGEREF _Toc533619315 \h </w:instrText>
            </w:r>
            <w:r>
              <w:rPr>
                <w:noProof/>
                <w:webHidden/>
              </w:rPr>
            </w:r>
            <w:r>
              <w:rPr>
                <w:noProof/>
                <w:webHidden/>
              </w:rPr>
              <w:fldChar w:fldCharType="separate"/>
            </w:r>
            <w:r w:rsidR="00F02DA7">
              <w:rPr>
                <w:noProof/>
                <w:webHidden/>
              </w:rPr>
              <w:t>x</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16" w:history="1">
            <w:r w:rsidR="0034535D" w:rsidRPr="00437B9A">
              <w:rPr>
                <w:rStyle w:val="Hyperlink"/>
                <w:noProof/>
              </w:rPr>
              <w:t>1</w:t>
            </w:r>
            <w:r w:rsidR="0034535D">
              <w:rPr>
                <w:rFonts w:asciiTheme="minorHAnsi" w:eastAsiaTheme="minorEastAsia" w:hAnsiTheme="minorHAnsi" w:cstheme="minorBidi"/>
                <w:noProof/>
                <w:sz w:val="22"/>
                <w:szCs w:val="22"/>
              </w:rPr>
              <w:tab/>
            </w:r>
            <w:r w:rsidR="0034535D" w:rsidRPr="00437B9A">
              <w:rPr>
                <w:rStyle w:val="Hyperlink"/>
                <w:noProof/>
              </w:rPr>
              <w:t>INTRODUCTION</w:t>
            </w:r>
            <w:r w:rsidR="0034535D">
              <w:rPr>
                <w:noProof/>
                <w:webHidden/>
              </w:rPr>
              <w:tab/>
            </w:r>
            <w:r>
              <w:rPr>
                <w:noProof/>
                <w:webHidden/>
              </w:rPr>
              <w:fldChar w:fldCharType="begin"/>
            </w:r>
            <w:r w:rsidR="0034535D">
              <w:rPr>
                <w:noProof/>
                <w:webHidden/>
              </w:rPr>
              <w:instrText xml:space="preserve"> PAGEREF _Toc533619316 \h </w:instrText>
            </w:r>
            <w:r>
              <w:rPr>
                <w:noProof/>
                <w:webHidden/>
              </w:rPr>
            </w:r>
            <w:r>
              <w:rPr>
                <w:noProof/>
                <w:webHidden/>
              </w:rPr>
              <w:fldChar w:fldCharType="separate"/>
            </w:r>
            <w:r w:rsidR="00F02DA7">
              <w:rPr>
                <w:noProof/>
                <w:webHidden/>
              </w:rPr>
              <w:t>12</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17" w:history="1">
            <w:r w:rsidR="0034535D" w:rsidRPr="00437B9A">
              <w:rPr>
                <w:rStyle w:val="Hyperlink"/>
                <w:rFonts w:ascii="Times New Roman" w:hAnsi="Times New Roman"/>
                <w:noProof/>
              </w:rPr>
              <w:t>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Background</w:t>
            </w:r>
            <w:r w:rsidR="0034535D">
              <w:rPr>
                <w:noProof/>
                <w:webHidden/>
              </w:rPr>
              <w:tab/>
            </w:r>
            <w:r>
              <w:rPr>
                <w:noProof/>
                <w:webHidden/>
              </w:rPr>
              <w:fldChar w:fldCharType="begin"/>
            </w:r>
            <w:r w:rsidR="0034535D">
              <w:rPr>
                <w:noProof/>
                <w:webHidden/>
              </w:rPr>
              <w:instrText xml:space="preserve"> PAGEREF _Toc533619317 \h </w:instrText>
            </w:r>
            <w:r>
              <w:rPr>
                <w:noProof/>
                <w:webHidden/>
              </w:rPr>
            </w:r>
            <w:r>
              <w:rPr>
                <w:noProof/>
                <w:webHidden/>
              </w:rPr>
              <w:fldChar w:fldCharType="separate"/>
            </w:r>
            <w:r w:rsidR="00F02DA7">
              <w:rPr>
                <w:noProof/>
                <w:webHidden/>
              </w:rPr>
              <w:t>12</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18" w:history="1">
            <w:r w:rsidR="0034535D" w:rsidRPr="00437B9A">
              <w:rPr>
                <w:rStyle w:val="Hyperlink"/>
                <w:rFonts w:ascii="Times New Roman" w:hAnsi="Times New Roman"/>
                <w:noProof/>
              </w:rPr>
              <w:t>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Description of the Project Area</w:t>
            </w:r>
            <w:r w:rsidR="0034535D">
              <w:rPr>
                <w:noProof/>
                <w:webHidden/>
              </w:rPr>
              <w:tab/>
            </w:r>
            <w:r>
              <w:rPr>
                <w:noProof/>
                <w:webHidden/>
              </w:rPr>
              <w:fldChar w:fldCharType="begin"/>
            </w:r>
            <w:r w:rsidR="0034535D">
              <w:rPr>
                <w:noProof/>
                <w:webHidden/>
              </w:rPr>
              <w:instrText xml:space="preserve"> PAGEREF _Toc533619318 \h </w:instrText>
            </w:r>
            <w:r>
              <w:rPr>
                <w:noProof/>
                <w:webHidden/>
              </w:rPr>
            </w:r>
            <w:r>
              <w:rPr>
                <w:noProof/>
                <w:webHidden/>
              </w:rPr>
              <w:fldChar w:fldCharType="separate"/>
            </w:r>
            <w:r w:rsidR="00F02DA7">
              <w:rPr>
                <w:noProof/>
                <w:webHidden/>
              </w:rPr>
              <w:t>12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19" w:history="1">
            <w:r w:rsidR="0034535D" w:rsidRPr="00437B9A">
              <w:rPr>
                <w:rStyle w:val="Hyperlink"/>
                <w:rFonts w:ascii="Times New Roman" w:hAnsi="Times New Roman"/>
                <w:noProof/>
              </w:rPr>
              <w:t>1.2.1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Location</w:t>
            </w:r>
            <w:r w:rsidR="0034535D">
              <w:rPr>
                <w:noProof/>
                <w:webHidden/>
              </w:rPr>
              <w:tab/>
            </w:r>
            <w:r>
              <w:rPr>
                <w:noProof/>
                <w:webHidden/>
              </w:rPr>
              <w:fldChar w:fldCharType="begin"/>
            </w:r>
            <w:r w:rsidR="0034535D">
              <w:rPr>
                <w:noProof/>
                <w:webHidden/>
              </w:rPr>
              <w:instrText xml:space="preserve"> PAGEREF _Toc533619319 \h </w:instrText>
            </w:r>
            <w:r>
              <w:rPr>
                <w:noProof/>
                <w:webHidden/>
              </w:rPr>
            </w:r>
            <w:r>
              <w:rPr>
                <w:noProof/>
                <w:webHidden/>
              </w:rPr>
              <w:fldChar w:fldCharType="separate"/>
            </w:r>
            <w:r w:rsidR="00F02DA7">
              <w:rPr>
                <w:noProof/>
                <w:webHidden/>
              </w:rPr>
              <w:t>12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20" w:history="1">
            <w:r w:rsidR="0034535D" w:rsidRPr="00437B9A">
              <w:rPr>
                <w:rStyle w:val="Hyperlink"/>
                <w:rFonts w:ascii="Times New Roman" w:hAnsi="Times New Roman"/>
                <w:noProof/>
              </w:rPr>
              <w:t>1.2.2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Accessibility</w:t>
            </w:r>
            <w:r w:rsidR="0034535D">
              <w:rPr>
                <w:noProof/>
                <w:webHidden/>
              </w:rPr>
              <w:tab/>
            </w:r>
            <w:r>
              <w:rPr>
                <w:noProof/>
                <w:webHidden/>
              </w:rPr>
              <w:fldChar w:fldCharType="begin"/>
            </w:r>
            <w:r w:rsidR="0034535D">
              <w:rPr>
                <w:noProof/>
                <w:webHidden/>
              </w:rPr>
              <w:instrText xml:space="preserve"> PAGEREF _Toc533619320 \h </w:instrText>
            </w:r>
            <w:r>
              <w:rPr>
                <w:noProof/>
                <w:webHidden/>
              </w:rPr>
            </w:r>
            <w:r>
              <w:rPr>
                <w:noProof/>
                <w:webHidden/>
              </w:rPr>
              <w:fldChar w:fldCharType="separate"/>
            </w:r>
            <w:r w:rsidR="00F02DA7">
              <w:rPr>
                <w:noProof/>
                <w:webHidden/>
              </w:rPr>
              <w:t>13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21" w:history="1">
            <w:r w:rsidR="0034535D" w:rsidRPr="00437B9A">
              <w:rPr>
                <w:rStyle w:val="Hyperlink"/>
                <w:rFonts w:ascii="Times New Roman" w:hAnsi="Times New Roman"/>
                <w:noProof/>
              </w:rPr>
              <w:t>1.3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Objectives of the study</w:t>
            </w:r>
            <w:r w:rsidR="0034535D">
              <w:rPr>
                <w:noProof/>
                <w:webHidden/>
              </w:rPr>
              <w:tab/>
            </w:r>
            <w:r>
              <w:rPr>
                <w:noProof/>
                <w:webHidden/>
              </w:rPr>
              <w:fldChar w:fldCharType="begin"/>
            </w:r>
            <w:r w:rsidR="0034535D">
              <w:rPr>
                <w:noProof/>
                <w:webHidden/>
              </w:rPr>
              <w:instrText xml:space="preserve"> PAGEREF _Toc533619321 \h </w:instrText>
            </w:r>
            <w:r>
              <w:rPr>
                <w:noProof/>
                <w:webHidden/>
              </w:rPr>
            </w:r>
            <w:r>
              <w:rPr>
                <w:noProof/>
                <w:webHidden/>
              </w:rPr>
              <w:fldChar w:fldCharType="separate"/>
            </w:r>
            <w:r w:rsidR="00F02DA7">
              <w:rPr>
                <w:noProof/>
                <w:webHidden/>
              </w:rPr>
              <w:t>13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22" w:history="1">
            <w:r w:rsidR="0034535D" w:rsidRPr="00437B9A">
              <w:rPr>
                <w:rStyle w:val="Hyperlink"/>
                <w:rFonts w:ascii="Times New Roman" w:hAnsi="Times New Roman"/>
                <w:noProof/>
              </w:rPr>
              <w:t>1.3.1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Specific Objectives</w:t>
            </w:r>
            <w:r w:rsidR="0034535D">
              <w:rPr>
                <w:noProof/>
                <w:webHidden/>
              </w:rPr>
              <w:tab/>
            </w:r>
            <w:r>
              <w:rPr>
                <w:noProof/>
                <w:webHidden/>
              </w:rPr>
              <w:fldChar w:fldCharType="begin"/>
            </w:r>
            <w:r w:rsidR="0034535D">
              <w:rPr>
                <w:noProof/>
                <w:webHidden/>
              </w:rPr>
              <w:instrText xml:space="preserve"> PAGEREF _Toc533619322 \h </w:instrText>
            </w:r>
            <w:r>
              <w:rPr>
                <w:noProof/>
                <w:webHidden/>
              </w:rPr>
            </w:r>
            <w:r>
              <w:rPr>
                <w:noProof/>
                <w:webHidden/>
              </w:rPr>
              <w:fldChar w:fldCharType="separate"/>
            </w:r>
            <w:r w:rsidR="00F02DA7">
              <w:rPr>
                <w:noProof/>
                <w:webHidden/>
              </w:rPr>
              <w:t>14</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23" w:history="1">
            <w:r w:rsidR="0034535D" w:rsidRPr="00437B9A">
              <w:rPr>
                <w:rStyle w:val="Hyperlink"/>
                <w:rFonts w:ascii="Times New Roman" w:hAnsi="Times New Roman"/>
                <w:noProof/>
              </w:rPr>
              <w:t>1.4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Scope of the study</w:t>
            </w:r>
            <w:r w:rsidR="0034535D">
              <w:rPr>
                <w:noProof/>
                <w:webHidden/>
              </w:rPr>
              <w:tab/>
            </w:r>
            <w:r>
              <w:rPr>
                <w:noProof/>
                <w:webHidden/>
              </w:rPr>
              <w:fldChar w:fldCharType="begin"/>
            </w:r>
            <w:r w:rsidR="0034535D">
              <w:rPr>
                <w:noProof/>
                <w:webHidden/>
              </w:rPr>
              <w:instrText xml:space="preserve"> PAGEREF _Toc533619323 \h </w:instrText>
            </w:r>
            <w:r>
              <w:rPr>
                <w:noProof/>
                <w:webHidden/>
              </w:rPr>
            </w:r>
            <w:r>
              <w:rPr>
                <w:noProof/>
                <w:webHidden/>
              </w:rPr>
              <w:fldChar w:fldCharType="separate"/>
            </w:r>
            <w:r w:rsidR="00F02DA7">
              <w:rPr>
                <w:noProof/>
                <w:webHidden/>
              </w:rPr>
              <w:t>15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24" w:history="1">
            <w:r w:rsidR="0034535D" w:rsidRPr="00437B9A">
              <w:rPr>
                <w:rStyle w:val="Hyperlink"/>
                <w:rFonts w:ascii="Times New Roman" w:hAnsi="Times New Roman"/>
                <w:noProof/>
              </w:rPr>
              <w:t>1.5</w:t>
            </w:r>
            <w:r w:rsidR="0034535D">
              <w:rPr>
                <w:rFonts w:asciiTheme="minorHAnsi" w:eastAsiaTheme="minorEastAsia" w:hAnsiTheme="minorHAnsi" w:cstheme="minorBidi"/>
                <w:noProof/>
              </w:rPr>
              <w:tab/>
            </w:r>
            <w:r w:rsidR="0034535D" w:rsidRPr="00437B9A">
              <w:rPr>
                <w:rStyle w:val="Hyperlink"/>
                <w:rFonts w:ascii="Times New Roman" w:hAnsi="Times New Roman"/>
                <w:noProof/>
              </w:rPr>
              <w:t>Methodology</w:t>
            </w:r>
            <w:r w:rsidR="0034535D">
              <w:rPr>
                <w:noProof/>
                <w:webHidden/>
              </w:rPr>
              <w:tab/>
            </w:r>
            <w:r>
              <w:rPr>
                <w:noProof/>
                <w:webHidden/>
              </w:rPr>
              <w:fldChar w:fldCharType="begin"/>
            </w:r>
            <w:r w:rsidR="0034535D">
              <w:rPr>
                <w:noProof/>
                <w:webHidden/>
              </w:rPr>
              <w:instrText xml:space="preserve"> PAGEREF _Toc533619324 \h </w:instrText>
            </w:r>
            <w:r>
              <w:rPr>
                <w:noProof/>
                <w:webHidden/>
              </w:rPr>
            </w:r>
            <w:r>
              <w:rPr>
                <w:noProof/>
                <w:webHidden/>
              </w:rPr>
              <w:fldChar w:fldCharType="separate"/>
            </w:r>
            <w:r w:rsidR="00F02DA7">
              <w:rPr>
                <w:noProof/>
                <w:webHidden/>
              </w:rPr>
              <w:t>15</w:t>
            </w:r>
            <w:r>
              <w:rPr>
                <w:noProof/>
                <w:webHidden/>
              </w:rPr>
              <w:fldChar w:fldCharType="end"/>
            </w:r>
          </w:hyperlink>
        </w:p>
        <w:p w:rsidR="0034535D" w:rsidRDefault="0080612F">
          <w:pPr>
            <w:pStyle w:val="TOC1"/>
            <w:tabs>
              <w:tab w:val="right" w:leader="dot" w:pos="9350"/>
            </w:tabs>
            <w:rPr>
              <w:rFonts w:asciiTheme="minorHAnsi" w:eastAsiaTheme="minorEastAsia" w:hAnsiTheme="minorHAnsi" w:cstheme="minorBidi"/>
              <w:noProof/>
              <w:sz w:val="22"/>
              <w:szCs w:val="22"/>
            </w:rPr>
          </w:pPr>
          <w:hyperlink w:anchor="_Toc533619325" w:history="1">
            <w:r w:rsidR="0034535D" w:rsidRPr="00437B9A">
              <w:rPr>
                <w:rStyle w:val="Hyperlink"/>
                <w:noProof/>
              </w:rPr>
              <w:t>SECTION-I: HYDROLOGY</w:t>
            </w:r>
            <w:r w:rsidR="0034535D">
              <w:rPr>
                <w:noProof/>
                <w:webHidden/>
              </w:rPr>
              <w:tab/>
            </w:r>
            <w:r>
              <w:rPr>
                <w:noProof/>
                <w:webHidden/>
              </w:rPr>
              <w:fldChar w:fldCharType="begin"/>
            </w:r>
            <w:r w:rsidR="0034535D">
              <w:rPr>
                <w:noProof/>
                <w:webHidden/>
              </w:rPr>
              <w:instrText xml:space="preserve"> PAGEREF _Toc533619325 \h </w:instrText>
            </w:r>
            <w:r>
              <w:rPr>
                <w:noProof/>
                <w:webHidden/>
              </w:rPr>
            </w:r>
            <w:r>
              <w:rPr>
                <w:noProof/>
                <w:webHidden/>
              </w:rPr>
              <w:fldChar w:fldCharType="separate"/>
            </w:r>
            <w:r w:rsidR="00F02DA7">
              <w:rPr>
                <w:noProof/>
                <w:webHidden/>
              </w:rPr>
              <w:t>17</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26" w:history="1">
            <w:r w:rsidR="0034535D" w:rsidRPr="00437B9A">
              <w:rPr>
                <w:rStyle w:val="Hyperlink"/>
                <w:noProof/>
              </w:rPr>
              <w:t>2</w:t>
            </w:r>
            <w:r w:rsidR="0034535D">
              <w:rPr>
                <w:rFonts w:asciiTheme="minorHAnsi" w:eastAsiaTheme="minorEastAsia" w:hAnsiTheme="minorHAnsi" w:cstheme="minorBidi"/>
                <w:noProof/>
                <w:sz w:val="22"/>
                <w:szCs w:val="22"/>
              </w:rPr>
              <w:tab/>
            </w:r>
            <w:r w:rsidR="0034535D" w:rsidRPr="00437B9A">
              <w:rPr>
                <w:rStyle w:val="Hyperlink"/>
                <w:noProof/>
              </w:rPr>
              <w:t>Watershed characteristics</w:t>
            </w:r>
            <w:r w:rsidR="0034535D">
              <w:rPr>
                <w:noProof/>
                <w:webHidden/>
              </w:rPr>
              <w:tab/>
            </w:r>
            <w:r>
              <w:rPr>
                <w:noProof/>
                <w:webHidden/>
              </w:rPr>
              <w:fldChar w:fldCharType="begin"/>
            </w:r>
            <w:r w:rsidR="0034535D">
              <w:rPr>
                <w:noProof/>
                <w:webHidden/>
              </w:rPr>
              <w:instrText xml:space="preserve"> PAGEREF _Toc533619326 \h </w:instrText>
            </w:r>
            <w:r>
              <w:rPr>
                <w:noProof/>
                <w:webHidden/>
              </w:rPr>
            </w:r>
            <w:r>
              <w:rPr>
                <w:noProof/>
                <w:webHidden/>
              </w:rPr>
              <w:fldChar w:fldCharType="separate"/>
            </w:r>
            <w:r w:rsidR="00F02DA7">
              <w:rPr>
                <w:noProof/>
                <w:webHidden/>
              </w:rPr>
              <w:t>18</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27" w:history="1">
            <w:r w:rsidR="0034535D" w:rsidRPr="00437B9A">
              <w:rPr>
                <w:rStyle w:val="Hyperlink"/>
                <w:noProof/>
              </w:rPr>
              <w:t>3</w:t>
            </w:r>
            <w:r w:rsidR="0034535D">
              <w:rPr>
                <w:rFonts w:asciiTheme="minorHAnsi" w:eastAsiaTheme="minorEastAsia" w:hAnsiTheme="minorHAnsi" w:cstheme="minorBidi"/>
                <w:noProof/>
                <w:sz w:val="22"/>
                <w:szCs w:val="22"/>
              </w:rPr>
              <w:tab/>
            </w:r>
            <w:r w:rsidR="0034535D" w:rsidRPr="00437B9A">
              <w:rPr>
                <w:rStyle w:val="Hyperlink"/>
                <w:noProof/>
              </w:rPr>
              <w:t>Hydro-metrological data availability</w:t>
            </w:r>
            <w:r w:rsidR="0034535D">
              <w:rPr>
                <w:noProof/>
                <w:webHidden/>
              </w:rPr>
              <w:tab/>
            </w:r>
            <w:r>
              <w:rPr>
                <w:noProof/>
                <w:webHidden/>
              </w:rPr>
              <w:fldChar w:fldCharType="begin"/>
            </w:r>
            <w:r w:rsidR="0034535D">
              <w:rPr>
                <w:noProof/>
                <w:webHidden/>
              </w:rPr>
              <w:instrText xml:space="preserve"> PAGEREF _Toc533619327 \h </w:instrText>
            </w:r>
            <w:r>
              <w:rPr>
                <w:noProof/>
                <w:webHidden/>
              </w:rPr>
            </w:r>
            <w:r>
              <w:rPr>
                <w:noProof/>
                <w:webHidden/>
              </w:rPr>
              <w:fldChar w:fldCharType="separate"/>
            </w:r>
            <w:r w:rsidR="00F02DA7">
              <w:rPr>
                <w:noProof/>
                <w:webHidden/>
              </w:rPr>
              <w:t>19</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28" w:history="1">
            <w:r w:rsidR="0034535D" w:rsidRPr="00437B9A">
              <w:rPr>
                <w:rStyle w:val="Hyperlink"/>
                <w:rFonts w:ascii="Times New Roman" w:hAnsi="Times New Roman"/>
                <w:noProof/>
              </w:rPr>
              <w:t>3.1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Hydro-meteorological data availability</w:t>
            </w:r>
            <w:r w:rsidR="0034535D">
              <w:rPr>
                <w:noProof/>
                <w:webHidden/>
              </w:rPr>
              <w:tab/>
            </w:r>
            <w:r>
              <w:rPr>
                <w:noProof/>
                <w:webHidden/>
              </w:rPr>
              <w:fldChar w:fldCharType="begin"/>
            </w:r>
            <w:r w:rsidR="0034535D">
              <w:rPr>
                <w:noProof/>
                <w:webHidden/>
              </w:rPr>
              <w:instrText xml:space="preserve"> PAGEREF _Toc533619328 \h </w:instrText>
            </w:r>
            <w:r>
              <w:rPr>
                <w:noProof/>
                <w:webHidden/>
              </w:rPr>
            </w:r>
            <w:r>
              <w:rPr>
                <w:noProof/>
                <w:webHidden/>
              </w:rPr>
              <w:fldChar w:fldCharType="separate"/>
            </w:r>
            <w:r w:rsidR="00F02DA7">
              <w:rPr>
                <w:noProof/>
                <w:webHidden/>
              </w:rPr>
              <w:t>19</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29" w:history="1">
            <w:r w:rsidR="0034535D" w:rsidRPr="00437B9A">
              <w:rPr>
                <w:rStyle w:val="Hyperlink"/>
                <w:rFonts w:ascii="Times New Roman" w:hAnsi="Times New Roman"/>
                <w:noProof/>
              </w:rPr>
              <w:t>3.1.1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Hydrometric data</w:t>
            </w:r>
            <w:r w:rsidR="0034535D">
              <w:rPr>
                <w:noProof/>
                <w:webHidden/>
              </w:rPr>
              <w:tab/>
            </w:r>
            <w:r>
              <w:rPr>
                <w:noProof/>
                <w:webHidden/>
              </w:rPr>
              <w:fldChar w:fldCharType="begin"/>
            </w:r>
            <w:r w:rsidR="0034535D">
              <w:rPr>
                <w:noProof/>
                <w:webHidden/>
              </w:rPr>
              <w:instrText xml:space="preserve"> PAGEREF _Toc533619329 \h </w:instrText>
            </w:r>
            <w:r>
              <w:rPr>
                <w:noProof/>
                <w:webHidden/>
              </w:rPr>
            </w:r>
            <w:r>
              <w:rPr>
                <w:noProof/>
                <w:webHidden/>
              </w:rPr>
              <w:fldChar w:fldCharType="separate"/>
            </w:r>
            <w:r w:rsidR="00F02DA7">
              <w:rPr>
                <w:noProof/>
                <w:webHidden/>
              </w:rPr>
              <w:t>19</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30" w:history="1">
            <w:r w:rsidR="0034535D" w:rsidRPr="00437B9A">
              <w:rPr>
                <w:rStyle w:val="Hyperlink"/>
                <w:rFonts w:ascii="Times New Roman" w:hAnsi="Times New Roman"/>
                <w:noProof/>
              </w:rPr>
              <w:t>3.1.2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Climate</w:t>
            </w:r>
            <w:r w:rsidR="0034535D">
              <w:rPr>
                <w:noProof/>
                <w:webHidden/>
              </w:rPr>
              <w:tab/>
            </w:r>
            <w:r>
              <w:rPr>
                <w:noProof/>
                <w:webHidden/>
              </w:rPr>
              <w:fldChar w:fldCharType="begin"/>
            </w:r>
            <w:r w:rsidR="0034535D">
              <w:rPr>
                <w:noProof/>
                <w:webHidden/>
              </w:rPr>
              <w:instrText xml:space="preserve"> PAGEREF _Toc533619330 \h </w:instrText>
            </w:r>
            <w:r>
              <w:rPr>
                <w:noProof/>
                <w:webHidden/>
              </w:rPr>
            </w:r>
            <w:r>
              <w:rPr>
                <w:noProof/>
                <w:webHidden/>
              </w:rPr>
              <w:fldChar w:fldCharType="separate"/>
            </w:r>
            <w:r w:rsidR="00F02DA7">
              <w:rPr>
                <w:noProof/>
                <w:webHidden/>
              </w:rPr>
              <w:t>20</w:t>
            </w:r>
            <w:r>
              <w:rPr>
                <w:noProof/>
                <w:webHidden/>
              </w:rPr>
              <w:fldChar w:fldCharType="end"/>
            </w:r>
          </w:hyperlink>
        </w:p>
        <w:p w:rsidR="0034535D" w:rsidRDefault="0080612F">
          <w:pPr>
            <w:pStyle w:val="TOC3"/>
            <w:tabs>
              <w:tab w:val="right" w:leader="dot" w:pos="9350"/>
            </w:tabs>
            <w:rPr>
              <w:rFonts w:asciiTheme="minorHAnsi" w:eastAsiaTheme="minorEastAsia" w:hAnsiTheme="minorHAnsi" w:cstheme="minorBidi"/>
              <w:noProof/>
            </w:rPr>
          </w:pPr>
          <w:hyperlink w:anchor="_Toc533619331" w:history="1">
            <w:r w:rsidR="0034535D" w:rsidRPr="00437B9A">
              <w:rPr>
                <w:rStyle w:val="Hyperlink"/>
                <w:rFonts w:ascii="Times New Roman" w:hAnsi="Times New Roman"/>
                <w:noProof/>
              </w:rPr>
              <w:t>3.1.3 Daily Heaviest Rainfall Data</w:t>
            </w:r>
            <w:r w:rsidR="0034535D">
              <w:rPr>
                <w:noProof/>
                <w:webHidden/>
              </w:rPr>
              <w:tab/>
            </w:r>
            <w:r>
              <w:rPr>
                <w:noProof/>
                <w:webHidden/>
              </w:rPr>
              <w:fldChar w:fldCharType="begin"/>
            </w:r>
            <w:r w:rsidR="0034535D">
              <w:rPr>
                <w:noProof/>
                <w:webHidden/>
              </w:rPr>
              <w:instrText xml:space="preserve"> PAGEREF _Toc533619331 \h </w:instrText>
            </w:r>
            <w:r>
              <w:rPr>
                <w:noProof/>
                <w:webHidden/>
              </w:rPr>
            </w:r>
            <w:r>
              <w:rPr>
                <w:noProof/>
                <w:webHidden/>
              </w:rPr>
              <w:fldChar w:fldCharType="separate"/>
            </w:r>
            <w:r w:rsidR="00F02DA7">
              <w:rPr>
                <w:noProof/>
                <w:webHidden/>
              </w:rPr>
              <w:t>20</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32" w:history="1">
            <w:r w:rsidR="0034535D" w:rsidRPr="00437B9A">
              <w:rPr>
                <w:rStyle w:val="Hyperlink"/>
                <w:noProof/>
              </w:rPr>
              <w:t>4</w:t>
            </w:r>
            <w:r w:rsidR="0034535D">
              <w:rPr>
                <w:rFonts w:asciiTheme="minorHAnsi" w:eastAsiaTheme="minorEastAsia" w:hAnsiTheme="minorHAnsi" w:cstheme="minorBidi"/>
                <w:noProof/>
                <w:sz w:val="22"/>
                <w:szCs w:val="22"/>
              </w:rPr>
              <w:tab/>
            </w:r>
            <w:r w:rsidR="0034535D" w:rsidRPr="00437B9A">
              <w:rPr>
                <w:rStyle w:val="Hyperlink"/>
                <w:noProof/>
              </w:rPr>
              <w:t>Daily Heaviest Rainfall data availability and checking</w:t>
            </w:r>
            <w:r w:rsidR="0034535D">
              <w:rPr>
                <w:noProof/>
                <w:webHidden/>
              </w:rPr>
              <w:tab/>
            </w:r>
            <w:r>
              <w:rPr>
                <w:noProof/>
                <w:webHidden/>
              </w:rPr>
              <w:fldChar w:fldCharType="begin"/>
            </w:r>
            <w:r w:rsidR="0034535D">
              <w:rPr>
                <w:noProof/>
                <w:webHidden/>
              </w:rPr>
              <w:instrText xml:space="preserve"> PAGEREF _Toc533619332 \h </w:instrText>
            </w:r>
            <w:r>
              <w:rPr>
                <w:noProof/>
                <w:webHidden/>
              </w:rPr>
            </w:r>
            <w:r>
              <w:rPr>
                <w:noProof/>
                <w:webHidden/>
              </w:rPr>
              <w:fldChar w:fldCharType="separate"/>
            </w:r>
            <w:r w:rsidR="00F02DA7">
              <w:rPr>
                <w:noProof/>
                <w:webHidden/>
              </w:rPr>
              <w:t>21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33" w:history="1">
            <w:r w:rsidR="0034535D" w:rsidRPr="00437B9A">
              <w:rPr>
                <w:rStyle w:val="Hyperlink"/>
                <w:rFonts w:ascii="Times New Roman" w:hAnsi="Times New Roman"/>
                <w:noProof/>
              </w:rPr>
              <w:t>4.1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Data Consistency Test</w:t>
            </w:r>
            <w:r w:rsidR="0034535D">
              <w:rPr>
                <w:noProof/>
                <w:webHidden/>
              </w:rPr>
              <w:tab/>
            </w:r>
            <w:r>
              <w:rPr>
                <w:noProof/>
                <w:webHidden/>
              </w:rPr>
              <w:fldChar w:fldCharType="begin"/>
            </w:r>
            <w:r w:rsidR="0034535D">
              <w:rPr>
                <w:noProof/>
                <w:webHidden/>
              </w:rPr>
              <w:instrText xml:space="preserve"> PAGEREF _Toc533619333 \h </w:instrText>
            </w:r>
            <w:r>
              <w:rPr>
                <w:noProof/>
                <w:webHidden/>
              </w:rPr>
            </w:r>
            <w:r>
              <w:rPr>
                <w:noProof/>
                <w:webHidden/>
              </w:rPr>
              <w:fldChar w:fldCharType="separate"/>
            </w:r>
            <w:r w:rsidR="00F02DA7">
              <w:rPr>
                <w:noProof/>
                <w:webHidden/>
              </w:rPr>
              <w:t>23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34" w:history="1">
            <w:r w:rsidR="0034535D" w:rsidRPr="00437B9A">
              <w:rPr>
                <w:rStyle w:val="Hyperlink"/>
                <w:rFonts w:ascii="Times New Roman" w:hAnsi="Times New Roman"/>
                <w:noProof/>
              </w:rPr>
              <w:t>4.1.1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Checking Data Reliability</w:t>
            </w:r>
            <w:r w:rsidR="0034535D">
              <w:rPr>
                <w:noProof/>
                <w:webHidden/>
              </w:rPr>
              <w:tab/>
            </w:r>
            <w:r>
              <w:rPr>
                <w:noProof/>
                <w:webHidden/>
              </w:rPr>
              <w:fldChar w:fldCharType="begin"/>
            </w:r>
            <w:r w:rsidR="0034535D">
              <w:rPr>
                <w:noProof/>
                <w:webHidden/>
              </w:rPr>
              <w:instrText xml:space="preserve"> PAGEREF _Toc533619334 \h </w:instrText>
            </w:r>
            <w:r>
              <w:rPr>
                <w:noProof/>
                <w:webHidden/>
              </w:rPr>
            </w:r>
            <w:r>
              <w:rPr>
                <w:noProof/>
                <w:webHidden/>
              </w:rPr>
              <w:fldChar w:fldCharType="separate"/>
            </w:r>
            <w:r w:rsidR="00F02DA7">
              <w:rPr>
                <w:noProof/>
                <w:webHidden/>
              </w:rPr>
              <w:t>23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35" w:history="1">
            <w:r w:rsidR="0034535D" w:rsidRPr="00437B9A">
              <w:rPr>
                <w:rStyle w:val="Hyperlink"/>
                <w:rFonts w:ascii="Times New Roman" w:hAnsi="Times New Roman"/>
                <w:noProof/>
              </w:rPr>
              <w:t>4.1.2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Data Outlier Test</w:t>
            </w:r>
            <w:r w:rsidR="0034535D">
              <w:rPr>
                <w:noProof/>
                <w:webHidden/>
              </w:rPr>
              <w:tab/>
            </w:r>
            <w:r>
              <w:rPr>
                <w:noProof/>
                <w:webHidden/>
              </w:rPr>
              <w:fldChar w:fldCharType="begin"/>
            </w:r>
            <w:r w:rsidR="0034535D">
              <w:rPr>
                <w:noProof/>
                <w:webHidden/>
              </w:rPr>
              <w:instrText xml:space="preserve"> PAGEREF _Toc533619335 \h </w:instrText>
            </w:r>
            <w:r>
              <w:rPr>
                <w:noProof/>
                <w:webHidden/>
              </w:rPr>
            </w:r>
            <w:r>
              <w:rPr>
                <w:noProof/>
                <w:webHidden/>
              </w:rPr>
              <w:fldChar w:fldCharType="separate"/>
            </w:r>
            <w:r w:rsidR="00F02DA7">
              <w:rPr>
                <w:noProof/>
                <w:webHidden/>
              </w:rPr>
              <w:t>23</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36" w:history="1">
            <w:r w:rsidR="0034535D" w:rsidRPr="00437B9A">
              <w:rPr>
                <w:rStyle w:val="Hyperlink"/>
                <w:noProof/>
              </w:rPr>
              <w:t>5</w:t>
            </w:r>
            <w:r w:rsidR="0034535D">
              <w:rPr>
                <w:rFonts w:asciiTheme="minorHAnsi" w:eastAsiaTheme="minorEastAsia" w:hAnsiTheme="minorHAnsi" w:cstheme="minorBidi"/>
                <w:noProof/>
                <w:sz w:val="22"/>
                <w:szCs w:val="22"/>
              </w:rPr>
              <w:tab/>
            </w:r>
            <w:r w:rsidR="0034535D" w:rsidRPr="00437B9A">
              <w:rPr>
                <w:rStyle w:val="Hyperlink"/>
                <w:noProof/>
              </w:rPr>
              <w:t>Design Storm Computation</w:t>
            </w:r>
            <w:r w:rsidR="0034535D">
              <w:rPr>
                <w:noProof/>
                <w:webHidden/>
              </w:rPr>
              <w:tab/>
            </w:r>
            <w:r>
              <w:rPr>
                <w:noProof/>
                <w:webHidden/>
              </w:rPr>
              <w:fldChar w:fldCharType="begin"/>
            </w:r>
            <w:r w:rsidR="0034535D">
              <w:rPr>
                <w:noProof/>
                <w:webHidden/>
              </w:rPr>
              <w:instrText xml:space="preserve"> PAGEREF _Toc533619336 \h </w:instrText>
            </w:r>
            <w:r>
              <w:rPr>
                <w:noProof/>
                <w:webHidden/>
              </w:rPr>
            </w:r>
            <w:r>
              <w:rPr>
                <w:noProof/>
                <w:webHidden/>
              </w:rPr>
              <w:fldChar w:fldCharType="separate"/>
            </w:r>
            <w:r w:rsidR="00F02DA7">
              <w:rPr>
                <w:noProof/>
                <w:webHidden/>
              </w:rPr>
              <w:t>25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37" w:history="1">
            <w:r w:rsidR="0034535D" w:rsidRPr="00437B9A">
              <w:rPr>
                <w:rStyle w:val="Hyperlink"/>
                <w:rFonts w:ascii="Times New Roman" w:hAnsi="Times New Roman"/>
                <w:noProof/>
              </w:rPr>
              <w:t>5.1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D-Index test</w:t>
            </w:r>
            <w:r w:rsidR="0034535D">
              <w:rPr>
                <w:noProof/>
                <w:webHidden/>
              </w:rPr>
              <w:tab/>
            </w:r>
            <w:r>
              <w:rPr>
                <w:noProof/>
                <w:webHidden/>
              </w:rPr>
              <w:fldChar w:fldCharType="begin"/>
            </w:r>
            <w:r w:rsidR="0034535D">
              <w:rPr>
                <w:noProof/>
                <w:webHidden/>
              </w:rPr>
              <w:instrText xml:space="preserve"> PAGEREF _Toc533619337 \h </w:instrText>
            </w:r>
            <w:r>
              <w:rPr>
                <w:noProof/>
                <w:webHidden/>
              </w:rPr>
            </w:r>
            <w:r>
              <w:rPr>
                <w:noProof/>
                <w:webHidden/>
              </w:rPr>
              <w:fldChar w:fldCharType="separate"/>
            </w:r>
            <w:r w:rsidR="00F02DA7">
              <w:rPr>
                <w:noProof/>
                <w:webHidden/>
              </w:rPr>
              <w:t>26</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38" w:history="1">
            <w:r w:rsidR="0034535D" w:rsidRPr="00437B9A">
              <w:rPr>
                <w:rStyle w:val="Hyperlink"/>
                <w:noProof/>
              </w:rPr>
              <w:t>6</w:t>
            </w:r>
            <w:r w:rsidR="0034535D">
              <w:rPr>
                <w:rFonts w:asciiTheme="minorHAnsi" w:eastAsiaTheme="minorEastAsia" w:hAnsiTheme="minorHAnsi" w:cstheme="minorBidi"/>
                <w:noProof/>
                <w:sz w:val="22"/>
                <w:szCs w:val="22"/>
              </w:rPr>
              <w:tab/>
            </w:r>
            <w:r w:rsidR="0034535D" w:rsidRPr="00437B9A">
              <w:rPr>
                <w:rStyle w:val="Hyperlink"/>
                <w:noProof/>
              </w:rPr>
              <w:t>Design Flood Determination</w:t>
            </w:r>
            <w:r w:rsidR="0034535D">
              <w:rPr>
                <w:noProof/>
                <w:webHidden/>
              </w:rPr>
              <w:tab/>
            </w:r>
            <w:r>
              <w:rPr>
                <w:noProof/>
                <w:webHidden/>
              </w:rPr>
              <w:fldChar w:fldCharType="begin"/>
            </w:r>
            <w:r w:rsidR="0034535D">
              <w:rPr>
                <w:noProof/>
                <w:webHidden/>
              </w:rPr>
              <w:instrText xml:space="preserve"> PAGEREF _Toc533619338 \h </w:instrText>
            </w:r>
            <w:r>
              <w:rPr>
                <w:noProof/>
                <w:webHidden/>
              </w:rPr>
            </w:r>
            <w:r>
              <w:rPr>
                <w:noProof/>
                <w:webHidden/>
              </w:rPr>
              <w:fldChar w:fldCharType="separate"/>
            </w:r>
            <w:r w:rsidR="00F02DA7">
              <w:rPr>
                <w:noProof/>
                <w:webHidden/>
              </w:rPr>
              <w:t>27</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39" w:history="1">
            <w:r w:rsidR="0034535D" w:rsidRPr="00437B9A">
              <w:rPr>
                <w:rStyle w:val="Hyperlink"/>
                <w:rFonts w:ascii="Times New Roman" w:hAnsi="Times New Roman"/>
                <w:noProof/>
              </w:rPr>
              <w:t>6.1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Peak flood analysis by SCS method</w:t>
            </w:r>
            <w:r w:rsidR="0034535D">
              <w:rPr>
                <w:noProof/>
                <w:webHidden/>
              </w:rPr>
              <w:tab/>
            </w:r>
            <w:r>
              <w:rPr>
                <w:noProof/>
                <w:webHidden/>
              </w:rPr>
              <w:fldChar w:fldCharType="begin"/>
            </w:r>
            <w:r w:rsidR="0034535D">
              <w:rPr>
                <w:noProof/>
                <w:webHidden/>
              </w:rPr>
              <w:instrText xml:space="preserve"> PAGEREF _Toc533619339 \h </w:instrText>
            </w:r>
            <w:r>
              <w:rPr>
                <w:noProof/>
                <w:webHidden/>
              </w:rPr>
            </w:r>
            <w:r>
              <w:rPr>
                <w:noProof/>
                <w:webHidden/>
              </w:rPr>
              <w:fldChar w:fldCharType="separate"/>
            </w:r>
            <w:r w:rsidR="00F02DA7">
              <w:rPr>
                <w:noProof/>
                <w:webHidden/>
              </w:rPr>
              <w:t>27</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0" w:history="1">
            <w:r w:rsidR="0034535D" w:rsidRPr="00437B9A">
              <w:rPr>
                <w:rStyle w:val="Hyperlink"/>
                <w:rFonts w:ascii="Times New Roman" w:hAnsi="Times New Roman"/>
                <w:noProof/>
              </w:rPr>
              <w:t>6.1.1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Time of concentration (Tc)</w:t>
            </w:r>
            <w:r w:rsidR="0034535D">
              <w:rPr>
                <w:noProof/>
                <w:webHidden/>
              </w:rPr>
              <w:tab/>
            </w:r>
            <w:r>
              <w:rPr>
                <w:noProof/>
                <w:webHidden/>
              </w:rPr>
              <w:fldChar w:fldCharType="begin"/>
            </w:r>
            <w:r w:rsidR="0034535D">
              <w:rPr>
                <w:noProof/>
                <w:webHidden/>
              </w:rPr>
              <w:instrText xml:space="preserve"> PAGEREF _Toc533619340 \h </w:instrText>
            </w:r>
            <w:r>
              <w:rPr>
                <w:noProof/>
                <w:webHidden/>
              </w:rPr>
            </w:r>
            <w:r>
              <w:rPr>
                <w:noProof/>
                <w:webHidden/>
              </w:rPr>
              <w:fldChar w:fldCharType="separate"/>
            </w:r>
            <w:r w:rsidR="00F02DA7">
              <w:rPr>
                <w:noProof/>
                <w:webHidden/>
              </w:rPr>
              <w:t>27</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1" w:history="1">
            <w:r w:rsidR="0034535D" w:rsidRPr="00437B9A">
              <w:rPr>
                <w:rStyle w:val="Hyperlink"/>
                <w:rFonts w:ascii="Times New Roman" w:hAnsi="Times New Roman"/>
                <w:noProof/>
              </w:rPr>
              <w:t>6.1.2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Curve number (CN)</w:t>
            </w:r>
            <w:r w:rsidR="0034535D">
              <w:rPr>
                <w:noProof/>
                <w:webHidden/>
              </w:rPr>
              <w:tab/>
            </w:r>
            <w:r>
              <w:rPr>
                <w:noProof/>
                <w:webHidden/>
              </w:rPr>
              <w:fldChar w:fldCharType="begin"/>
            </w:r>
            <w:r w:rsidR="0034535D">
              <w:rPr>
                <w:noProof/>
                <w:webHidden/>
              </w:rPr>
              <w:instrText xml:space="preserve"> PAGEREF _Toc533619341 \h </w:instrText>
            </w:r>
            <w:r>
              <w:rPr>
                <w:noProof/>
                <w:webHidden/>
              </w:rPr>
            </w:r>
            <w:r>
              <w:rPr>
                <w:noProof/>
                <w:webHidden/>
              </w:rPr>
              <w:fldChar w:fldCharType="separate"/>
            </w:r>
            <w:r w:rsidR="00F02DA7">
              <w:rPr>
                <w:noProof/>
                <w:webHidden/>
              </w:rPr>
              <w:t>28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2" w:history="1">
            <w:r w:rsidR="0034535D" w:rsidRPr="00437B9A">
              <w:rPr>
                <w:rStyle w:val="Hyperlink"/>
                <w:rFonts w:ascii="Times New Roman" w:hAnsi="Times New Roman"/>
                <w:noProof/>
              </w:rPr>
              <w:t>6.1.3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Areal Rainfall</w:t>
            </w:r>
            <w:r w:rsidR="0034535D">
              <w:rPr>
                <w:noProof/>
                <w:webHidden/>
              </w:rPr>
              <w:tab/>
            </w:r>
            <w:r>
              <w:rPr>
                <w:noProof/>
                <w:webHidden/>
              </w:rPr>
              <w:fldChar w:fldCharType="begin"/>
            </w:r>
            <w:r w:rsidR="0034535D">
              <w:rPr>
                <w:noProof/>
                <w:webHidden/>
              </w:rPr>
              <w:instrText xml:space="preserve"> PAGEREF _Toc533619342 \h </w:instrText>
            </w:r>
            <w:r>
              <w:rPr>
                <w:noProof/>
                <w:webHidden/>
              </w:rPr>
            </w:r>
            <w:r>
              <w:rPr>
                <w:noProof/>
                <w:webHidden/>
              </w:rPr>
              <w:fldChar w:fldCharType="separate"/>
            </w:r>
            <w:r w:rsidR="00F02DA7">
              <w:rPr>
                <w:noProof/>
                <w:webHidden/>
              </w:rPr>
              <w:t>28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3" w:history="1">
            <w:r w:rsidR="0034535D" w:rsidRPr="00437B9A">
              <w:rPr>
                <w:rStyle w:val="Hyperlink"/>
                <w:rFonts w:ascii="Times New Roman" w:hAnsi="Times New Roman"/>
                <w:noProof/>
              </w:rPr>
              <w:t>6.1.4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Rainfall Profile</w:t>
            </w:r>
            <w:r w:rsidR="0034535D">
              <w:rPr>
                <w:noProof/>
                <w:webHidden/>
              </w:rPr>
              <w:tab/>
            </w:r>
            <w:r>
              <w:rPr>
                <w:noProof/>
                <w:webHidden/>
              </w:rPr>
              <w:fldChar w:fldCharType="begin"/>
            </w:r>
            <w:r w:rsidR="0034535D">
              <w:rPr>
                <w:noProof/>
                <w:webHidden/>
              </w:rPr>
              <w:instrText xml:space="preserve"> PAGEREF _Toc533619343 \h </w:instrText>
            </w:r>
            <w:r>
              <w:rPr>
                <w:noProof/>
                <w:webHidden/>
              </w:rPr>
            </w:r>
            <w:r>
              <w:rPr>
                <w:noProof/>
                <w:webHidden/>
              </w:rPr>
              <w:fldChar w:fldCharType="separate"/>
            </w:r>
            <w:r w:rsidR="00F02DA7">
              <w:rPr>
                <w:noProof/>
                <w:webHidden/>
              </w:rPr>
              <w:t>28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4" w:history="1">
            <w:r w:rsidR="0034535D" w:rsidRPr="00437B9A">
              <w:rPr>
                <w:rStyle w:val="Hyperlink"/>
                <w:rFonts w:ascii="Times New Roman" w:hAnsi="Times New Roman"/>
                <w:noProof/>
              </w:rPr>
              <w:t>6.1.4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Direct Run off Analysis</w:t>
            </w:r>
            <w:r w:rsidR="0034535D">
              <w:rPr>
                <w:noProof/>
                <w:webHidden/>
              </w:rPr>
              <w:tab/>
            </w:r>
            <w:r>
              <w:rPr>
                <w:noProof/>
                <w:webHidden/>
              </w:rPr>
              <w:fldChar w:fldCharType="begin"/>
            </w:r>
            <w:r w:rsidR="0034535D">
              <w:rPr>
                <w:noProof/>
                <w:webHidden/>
              </w:rPr>
              <w:instrText xml:space="preserve"> PAGEREF _Toc533619344 \h </w:instrText>
            </w:r>
            <w:r>
              <w:rPr>
                <w:noProof/>
                <w:webHidden/>
              </w:rPr>
            </w:r>
            <w:r>
              <w:rPr>
                <w:noProof/>
                <w:webHidden/>
              </w:rPr>
              <w:fldChar w:fldCharType="separate"/>
            </w:r>
            <w:r w:rsidR="00F02DA7">
              <w:rPr>
                <w:noProof/>
                <w:webHidden/>
              </w:rPr>
              <w:t>29</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45" w:history="1">
            <w:r w:rsidR="0034535D" w:rsidRPr="00437B9A">
              <w:rPr>
                <w:rStyle w:val="Hyperlink"/>
                <w:rFonts w:ascii="Times New Roman" w:hAnsi="Times New Roman"/>
                <w:noProof/>
              </w:rPr>
              <w:t>6.2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Flood mark Method</w:t>
            </w:r>
            <w:r w:rsidR="0034535D">
              <w:rPr>
                <w:noProof/>
                <w:webHidden/>
              </w:rPr>
              <w:tab/>
            </w:r>
            <w:r>
              <w:rPr>
                <w:noProof/>
                <w:webHidden/>
              </w:rPr>
              <w:fldChar w:fldCharType="begin"/>
            </w:r>
            <w:r w:rsidR="0034535D">
              <w:rPr>
                <w:noProof/>
                <w:webHidden/>
              </w:rPr>
              <w:instrText xml:space="preserve"> PAGEREF _Toc533619345 \h </w:instrText>
            </w:r>
            <w:r>
              <w:rPr>
                <w:noProof/>
                <w:webHidden/>
              </w:rPr>
            </w:r>
            <w:r>
              <w:rPr>
                <w:noProof/>
                <w:webHidden/>
              </w:rPr>
              <w:fldChar w:fldCharType="separate"/>
            </w:r>
            <w:r w:rsidR="00F02DA7">
              <w:rPr>
                <w:noProof/>
                <w:webHidden/>
              </w:rPr>
              <w:t>32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6" w:history="1">
            <w:r w:rsidR="0034535D" w:rsidRPr="00437B9A">
              <w:rPr>
                <w:rStyle w:val="Hyperlink"/>
                <w:rFonts w:ascii="Times New Roman" w:hAnsi="Times New Roman"/>
                <w:noProof/>
              </w:rPr>
              <w:t>6.2.1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Tail Water Depth Computation</w:t>
            </w:r>
            <w:r w:rsidR="0034535D">
              <w:rPr>
                <w:noProof/>
                <w:webHidden/>
              </w:rPr>
              <w:tab/>
            </w:r>
            <w:r>
              <w:rPr>
                <w:noProof/>
                <w:webHidden/>
              </w:rPr>
              <w:fldChar w:fldCharType="begin"/>
            </w:r>
            <w:r w:rsidR="0034535D">
              <w:rPr>
                <w:noProof/>
                <w:webHidden/>
              </w:rPr>
              <w:instrText xml:space="preserve"> PAGEREF _Toc533619346 \h </w:instrText>
            </w:r>
            <w:r>
              <w:rPr>
                <w:noProof/>
                <w:webHidden/>
              </w:rPr>
            </w:r>
            <w:r>
              <w:rPr>
                <w:noProof/>
                <w:webHidden/>
              </w:rPr>
              <w:fldChar w:fldCharType="separate"/>
            </w:r>
            <w:r w:rsidR="00F02DA7">
              <w:rPr>
                <w:noProof/>
                <w:webHidden/>
              </w:rPr>
              <w:t>32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7" w:history="1">
            <w:r w:rsidR="0034535D" w:rsidRPr="00437B9A">
              <w:rPr>
                <w:rStyle w:val="Hyperlink"/>
                <w:rFonts w:ascii="Times New Roman" w:hAnsi="Times New Roman"/>
                <w:noProof/>
              </w:rPr>
              <w:t>6.2.2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Average river bed slope</w:t>
            </w:r>
            <w:r w:rsidR="0034535D">
              <w:rPr>
                <w:noProof/>
                <w:webHidden/>
              </w:rPr>
              <w:tab/>
            </w:r>
            <w:r>
              <w:rPr>
                <w:noProof/>
                <w:webHidden/>
              </w:rPr>
              <w:fldChar w:fldCharType="begin"/>
            </w:r>
            <w:r w:rsidR="0034535D">
              <w:rPr>
                <w:noProof/>
                <w:webHidden/>
              </w:rPr>
              <w:instrText xml:space="preserve"> PAGEREF _Toc533619347 \h </w:instrText>
            </w:r>
            <w:r>
              <w:rPr>
                <w:noProof/>
                <w:webHidden/>
              </w:rPr>
            </w:r>
            <w:r>
              <w:rPr>
                <w:noProof/>
                <w:webHidden/>
              </w:rPr>
              <w:fldChar w:fldCharType="separate"/>
            </w:r>
            <w:r w:rsidR="00F02DA7">
              <w:rPr>
                <w:noProof/>
                <w:webHidden/>
              </w:rPr>
              <w:t>33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8" w:history="1">
            <w:r w:rsidR="0034535D" w:rsidRPr="00437B9A">
              <w:rPr>
                <w:rStyle w:val="Hyperlink"/>
                <w:rFonts w:ascii="Times New Roman" w:hAnsi="Times New Roman"/>
                <w:noProof/>
              </w:rPr>
              <w:t>6.2.3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Manning’s Roughness coefficient for the river bed and banks (average)</w:t>
            </w:r>
            <w:r w:rsidR="0034535D">
              <w:rPr>
                <w:noProof/>
                <w:webHidden/>
              </w:rPr>
              <w:tab/>
            </w:r>
            <w:r>
              <w:rPr>
                <w:noProof/>
                <w:webHidden/>
              </w:rPr>
              <w:fldChar w:fldCharType="begin"/>
            </w:r>
            <w:r w:rsidR="0034535D">
              <w:rPr>
                <w:noProof/>
                <w:webHidden/>
              </w:rPr>
              <w:instrText xml:space="preserve"> PAGEREF _Toc533619348 \h </w:instrText>
            </w:r>
            <w:r>
              <w:rPr>
                <w:noProof/>
                <w:webHidden/>
              </w:rPr>
            </w:r>
            <w:r>
              <w:rPr>
                <w:noProof/>
                <w:webHidden/>
              </w:rPr>
              <w:fldChar w:fldCharType="separate"/>
            </w:r>
            <w:r w:rsidR="00F02DA7">
              <w:rPr>
                <w:noProof/>
                <w:webHidden/>
              </w:rPr>
              <w:t>33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49" w:history="1">
            <w:r w:rsidR="0034535D" w:rsidRPr="00437B9A">
              <w:rPr>
                <w:rStyle w:val="Hyperlink"/>
                <w:rFonts w:ascii="Times New Roman" w:hAnsi="Times New Roman"/>
                <w:noProof/>
              </w:rPr>
              <w:t>6.2.4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Discharge of the river</w:t>
            </w:r>
            <w:r w:rsidR="0034535D">
              <w:rPr>
                <w:noProof/>
                <w:webHidden/>
              </w:rPr>
              <w:tab/>
            </w:r>
            <w:r>
              <w:rPr>
                <w:noProof/>
                <w:webHidden/>
              </w:rPr>
              <w:fldChar w:fldCharType="begin"/>
            </w:r>
            <w:r w:rsidR="0034535D">
              <w:rPr>
                <w:noProof/>
                <w:webHidden/>
              </w:rPr>
              <w:instrText xml:space="preserve"> PAGEREF _Toc533619349 \h </w:instrText>
            </w:r>
            <w:r>
              <w:rPr>
                <w:noProof/>
                <w:webHidden/>
              </w:rPr>
            </w:r>
            <w:r>
              <w:rPr>
                <w:noProof/>
                <w:webHidden/>
              </w:rPr>
              <w:fldChar w:fldCharType="separate"/>
            </w:r>
            <w:r w:rsidR="00F02DA7">
              <w:rPr>
                <w:noProof/>
                <w:webHidden/>
              </w:rPr>
              <w:t>33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0" w:history="1">
            <w:r w:rsidR="0034535D" w:rsidRPr="00437B9A">
              <w:rPr>
                <w:rStyle w:val="Hyperlink"/>
                <w:rFonts w:ascii="Times New Roman" w:hAnsi="Times New Roman"/>
                <w:noProof/>
              </w:rPr>
              <w:t>6.3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Selected Design flood</w:t>
            </w:r>
            <w:r w:rsidR="0034535D">
              <w:rPr>
                <w:noProof/>
                <w:webHidden/>
              </w:rPr>
              <w:tab/>
            </w:r>
            <w:r>
              <w:rPr>
                <w:noProof/>
                <w:webHidden/>
              </w:rPr>
              <w:fldChar w:fldCharType="begin"/>
            </w:r>
            <w:r w:rsidR="0034535D">
              <w:rPr>
                <w:noProof/>
                <w:webHidden/>
              </w:rPr>
              <w:instrText xml:space="preserve"> PAGEREF _Toc533619350 \h </w:instrText>
            </w:r>
            <w:r>
              <w:rPr>
                <w:noProof/>
                <w:webHidden/>
              </w:rPr>
            </w:r>
            <w:r>
              <w:rPr>
                <w:noProof/>
                <w:webHidden/>
              </w:rPr>
              <w:fldChar w:fldCharType="separate"/>
            </w:r>
            <w:r w:rsidR="00F02DA7">
              <w:rPr>
                <w:noProof/>
                <w:webHidden/>
              </w:rPr>
              <w:t>35</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51" w:history="1">
            <w:r w:rsidR="0034535D" w:rsidRPr="00437B9A">
              <w:rPr>
                <w:rStyle w:val="Hyperlink"/>
                <w:noProof/>
              </w:rPr>
              <w:t>7</w:t>
            </w:r>
            <w:r w:rsidR="0034535D">
              <w:rPr>
                <w:rFonts w:asciiTheme="minorHAnsi" w:eastAsiaTheme="minorEastAsia" w:hAnsiTheme="minorHAnsi" w:cstheme="minorBidi"/>
                <w:noProof/>
                <w:sz w:val="22"/>
                <w:szCs w:val="22"/>
              </w:rPr>
              <w:tab/>
            </w:r>
            <w:r w:rsidR="0034535D" w:rsidRPr="00437B9A">
              <w:rPr>
                <w:rStyle w:val="Hyperlink"/>
                <w:noProof/>
              </w:rPr>
              <w:t>Basin Base flow, Demand and Water balance</w:t>
            </w:r>
            <w:r w:rsidR="0034535D">
              <w:rPr>
                <w:noProof/>
                <w:webHidden/>
              </w:rPr>
              <w:tab/>
            </w:r>
            <w:r>
              <w:rPr>
                <w:noProof/>
                <w:webHidden/>
              </w:rPr>
              <w:fldChar w:fldCharType="begin"/>
            </w:r>
            <w:r w:rsidR="0034535D">
              <w:rPr>
                <w:noProof/>
                <w:webHidden/>
              </w:rPr>
              <w:instrText xml:space="preserve"> PAGEREF _Toc533619351 \h </w:instrText>
            </w:r>
            <w:r>
              <w:rPr>
                <w:noProof/>
                <w:webHidden/>
              </w:rPr>
            </w:r>
            <w:r>
              <w:rPr>
                <w:noProof/>
                <w:webHidden/>
              </w:rPr>
              <w:fldChar w:fldCharType="separate"/>
            </w:r>
            <w:r w:rsidR="00F02DA7">
              <w:rPr>
                <w:noProof/>
                <w:webHidden/>
              </w:rPr>
              <w:t>35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2" w:history="1">
            <w:r w:rsidR="0034535D" w:rsidRPr="00437B9A">
              <w:rPr>
                <w:rStyle w:val="Hyperlink"/>
                <w:rFonts w:ascii="Times New Roman" w:hAnsi="Times New Roman"/>
                <w:noProof/>
              </w:rPr>
              <w:t>7.1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Basin Base flows</w:t>
            </w:r>
            <w:r w:rsidR="0034535D">
              <w:rPr>
                <w:noProof/>
                <w:webHidden/>
              </w:rPr>
              <w:tab/>
            </w:r>
            <w:r>
              <w:rPr>
                <w:noProof/>
                <w:webHidden/>
              </w:rPr>
              <w:fldChar w:fldCharType="begin"/>
            </w:r>
            <w:r w:rsidR="0034535D">
              <w:rPr>
                <w:noProof/>
                <w:webHidden/>
              </w:rPr>
              <w:instrText xml:space="preserve"> PAGEREF _Toc533619352 \h </w:instrText>
            </w:r>
            <w:r>
              <w:rPr>
                <w:noProof/>
                <w:webHidden/>
              </w:rPr>
            </w:r>
            <w:r>
              <w:rPr>
                <w:noProof/>
                <w:webHidden/>
              </w:rPr>
              <w:fldChar w:fldCharType="separate"/>
            </w:r>
            <w:r w:rsidR="00F02DA7">
              <w:rPr>
                <w:noProof/>
                <w:webHidden/>
              </w:rPr>
              <w:t>35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3" w:history="1">
            <w:r w:rsidR="0034535D" w:rsidRPr="00437B9A">
              <w:rPr>
                <w:rStyle w:val="Hyperlink"/>
                <w:rFonts w:ascii="Times New Roman" w:hAnsi="Times New Roman"/>
                <w:noProof/>
              </w:rPr>
              <w:t>7.2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Existing water use and Irrigation Practices</w:t>
            </w:r>
            <w:r w:rsidR="0034535D">
              <w:rPr>
                <w:noProof/>
                <w:webHidden/>
              </w:rPr>
              <w:tab/>
            </w:r>
            <w:r>
              <w:rPr>
                <w:noProof/>
                <w:webHidden/>
              </w:rPr>
              <w:fldChar w:fldCharType="begin"/>
            </w:r>
            <w:r w:rsidR="0034535D">
              <w:rPr>
                <w:noProof/>
                <w:webHidden/>
              </w:rPr>
              <w:instrText xml:space="preserve"> PAGEREF _Toc533619353 \h </w:instrText>
            </w:r>
            <w:r>
              <w:rPr>
                <w:noProof/>
                <w:webHidden/>
              </w:rPr>
            </w:r>
            <w:r>
              <w:rPr>
                <w:noProof/>
                <w:webHidden/>
              </w:rPr>
              <w:fldChar w:fldCharType="separate"/>
            </w:r>
            <w:r w:rsidR="00F02DA7">
              <w:rPr>
                <w:noProof/>
                <w:webHidden/>
              </w:rPr>
              <w:t>37</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4" w:history="1">
            <w:r w:rsidR="0034535D" w:rsidRPr="00437B9A">
              <w:rPr>
                <w:rStyle w:val="Hyperlink"/>
                <w:rFonts w:ascii="Times New Roman" w:hAnsi="Times New Roman"/>
                <w:noProof/>
              </w:rPr>
              <w:t>7.3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Upstream &amp; Downstream utilization</w:t>
            </w:r>
            <w:r w:rsidR="0034535D">
              <w:rPr>
                <w:noProof/>
                <w:webHidden/>
              </w:rPr>
              <w:tab/>
            </w:r>
            <w:r>
              <w:rPr>
                <w:noProof/>
                <w:webHidden/>
              </w:rPr>
              <w:fldChar w:fldCharType="begin"/>
            </w:r>
            <w:r w:rsidR="0034535D">
              <w:rPr>
                <w:noProof/>
                <w:webHidden/>
              </w:rPr>
              <w:instrText xml:space="preserve"> PAGEREF _Toc533619354 \h </w:instrText>
            </w:r>
            <w:r>
              <w:rPr>
                <w:noProof/>
                <w:webHidden/>
              </w:rPr>
            </w:r>
            <w:r>
              <w:rPr>
                <w:noProof/>
                <w:webHidden/>
              </w:rPr>
              <w:fldChar w:fldCharType="separate"/>
            </w:r>
            <w:r w:rsidR="00F02DA7">
              <w:rPr>
                <w:noProof/>
                <w:webHidden/>
              </w:rPr>
              <w:t>37</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5" w:history="1">
            <w:r w:rsidR="0034535D" w:rsidRPr="00437B9A">
              <w:rPr>
                <w:rStyle w:val="Hyperlink"/>
                <w:rFonts w:ascii="Times New Roman" w:hAnsi="Times New Roman"/>
                <w:noProof/>
              </w:rPr>
              <w:t>7.1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Conclusion</w:t>
            </w:r>
            <w:r w:rsidR="0034535D">
              <w:rPr>
                <w:noProof/>
                <w:webHidden/>
              </w:rPr>
              <w:tab/>
            </w:r>
            <w:r>
              <w:rPr>
                <w:noProof/>
                <w:webHidden/>
              </w:rPr>
              <w:fldChar w:fldCharType="begin"/>
            </w:r>
            <w:r w:rsidR="0034535D">
              <w:rPr>
                <w:noProof/>
                <w:webHidden/>
              </w:rPr>
              <w:instrText xml:space="preserve"> PAGEREF _Toc533619355 \h </w:instrText>
            </w:r>
            <w:r>
              <w:rPr>
                <w:noProof/>
                <w:webHidden/>
              </w:rPr>
            </w:r>
            <w:r>
              <w:rPr>
                <w:noProof/>
                <w:webHidden/>
              </w:rPr>
              <w:fldChar w:fldCharType="separate"/>
            </w:r>
            <w:r w:rsidR="00F02DA7">
              <w:rPr>
                <w:noProof/>
                <w:webHidden/>
              </w:rPr>
              <w:t>38</w:t>
            </w:r>
            <w:r>
              <w:rPr>
                <w:noProof/>
                <w:webHidden/>
              </w:rPr>
              <w:fldChar w:fldCharType="end"/>
            </w:r>
          </w:hyperlink>
        </w:p>
        <w:p w:rsidR="0034535D" w:rsidRDefault="0080612F">
          <w:pPr>
            <w:pStyle w:val="TOC1"/>
            <w:tabs>
              <w:tab w:val="right" w:leader="dot" w:pos="9350"/>
            </w:tabs>
            <w:rPr>
              <w:rFonts w:asciiTheme="minorHAnsi" w:eastAsiaTheme="minorEastAsia" w:hAnsiTheme="minorHAnsi" w:cstheme="minorBidi"/>
              <w:noProof/>
              <w:sz w:val="22"/>
              <w:szCs w:val="22"/>
            </w:rPr>
          </w:pPr>
          <w:hyperlink w:anchor="_Toc533619356" w:history="1">
            <w:r w:rsidR="0034535D" w:rsidRPr="00437B9A">
              <w:rPr>
                <w:rStyle w:val="Hyperlink"/>
                <w:noProof/>
              </w:rPr>
              <w:t>SECTION-II: HEADWORK DESIGN</w:t>
            </w:r>
            <w:r w:rsidR="0034535D">
              <w:rPr>
                <w:noProof/>
                <w:webHidden/>
              </w:rPr>
              <w:tab/>
            </w:r>
            <w:r>
              <w:rPr>
                <w:noProof/>
                <w:webHidden/>
              </w:rPr>
              <w:fldChar w:fldCharType="begin"/>
            </w:r>
            <w:r w:rsidR="0034535D">
              <w:rPr>
                <w:noProof/>
                <w:webHidden/>
              </w:rPr>
              <w:instrText xml:space="preserve"> PAGEREF _Toc533619356 \h </w:instrText>
            </w:r>
            <w:r>
              <w:rPr>
                <w:noProof/>
                <w:webHidden/>
              </w:rPr>
            </w:r>
            <w:r>
              <w:rPr>
                <w:noProof/>
                <w:webHidden/>
              </w:rPr>
              <w:fldChar w:fldCharType="separate"/>
            </w:r>
            <w:r w:rsidR="00F02DA7">
              <w:rPr>
                <w:noProof/>
                <w:webHidden/>
              </w:rPr>
              <w:t>39</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57" w:history="1">
            <w:r w:rsidR="0034535D" w:rsidRPr="00437B9A">
              <w:rPr>
                <w:rStyle w:val="Hyperlink"/>
                <w:noProof/>
              </w:rPr>
              <w:t>8</w:t>
            </w:r>
            <w:r w:rsidR="0034535D">
              <w:rPr>
                <w:rFonts w:asciiTheme="minorHAnsi" w:eastAsiaTheme="minorEastAsia" w:hAnsiTheme="minorHAnsi" w:cstheme="minorBidi"/>
                <w:noProof/>
                <w:sz w:val="22"/>
                <w:szCs w:val="22"/>
              </w:rPr>
              <w:tab/>
            </w:r>
            <w:r w:rsidR="0034535D" w:rsidRPr="00437B9A">
              <w:rPr>
                <w:rStyle w:val="Hyperlink"/>
                <w:noProof/>
              </w:rPr>
              <w:t>Headwork site selection</w:t>
            </w:r>
            <w:r w:rsidR="0034535D">
              <w:rPr>
                <w:noProof/>
                <w:webHidden/>
              </w:rPr>
              <w:tab/>
            </w:r>
            <w:r>
              <w:rPr>
                <w:noProof/>
                <w:webHidden/>
              </w:rPr>
              <w:fldChar w:fldCharType="begin"/>
            </w:r>
            <w:r w:rsidR="0034535D">
              <w:rPr>
                <w:noProof/>
                <w:webHidden/>
              </w:rPr>
              <w:instrText xml:space="preserve"> PAGEREF _Toc533619357 \h </w:instrText>
            </w:r>
            <w:r>
              <w:rPr>
                <w:noProof/>
                <w:webHidden/>
              </w:rPr>
            </w:r>
            <w:r>
              <w:rPr>
                <w:noProof/>
                <w:webHidden/>
              </w:rPr>
              <w:fldChar w:fldCharType="separate"/>
            </w:r>
            <w:r w:rsidR="00F02DA7">
              <w:rPr>
                <w:noProof/>
                <w:webHidden/>
              </w:rPr>
              <w:t>40</w:t>
            </w:r>
            <w:r>
              <w:rPr>
                <w:noProof/>
                <w:webHidden/>
              </w:rPr>
              <w:fldChar w:fldCharType="end"/>
            </w:r>
          </w:hyperlink>
        </w:p>
        <w:p w:rsidR="0034535D" w:rsidRDefault="0080612F">
          <w:pPr>
            <w:pStyle w:val="TOC1"/>
            <w:tabs>
              <w:tab w:val="left" w:pos="440"/>
              <w:tab w:val="right" w:leader="dot" w:pos="9350"/>
            </w:tabs>
            <w:rPr>
              <w:rFonts w:asciiTheme="minorHAnsi" w:eastAsiaTheme="minorEastAsia" w:hAnsiTheme="minorHAnsi" w:cstheme="minorBidi"/>
              <w:noProof/>
              <w:sz w:val="22"/>
              <w:szCs w:val="22"/>
            </w:rPr>
          </w:pPr>
          <w:hyperlink w:anchor="_Toc533619358" w:history="1">
            <w:r w:rsidR="0034535D" w:rsidRPr="00437B9A">
              <w:rPr>
                <w:rStyle w:val="Hyperlink"/>
                <w:noProof/>
              </w:rPr>
              <w:t>9</w:t>
            </w:r>
            <w:r w:rsidR="0034535D">
              <w:rPr>
                <w:rFonts w:asciiTheme="minorHAnsi" w:eastAsiaTheme="minorEastAsia" w:hAnsiTheme="minorHAnsi" w:cstheme="minorBidi"/>
                <w:noProof/>
                <w:sz w:val="22"/>
                <w:szCs w:val="22"/>
              </w:rPr>
              <w:tab/>
            </w:r>
            <w:r w:rsidR="0034535D" w:rsidRPr="00437B9A">
              <w:rPr>
                <w:rStyle w:val="Hyperlink"/>
                <w:noProof/>
              </w:rPr>
              <w:t>River Geomorphology</w:t>
            </w:r>
            <w:r w:rsidR="0034535D">
              <w:rPr>
                <w:noProof/>
                <w:webHidden/>
              </w:rPr>
              <w:tab/>
            </w:r>
            <w:r>
              <w:rPr>
                <w:noProof/>
                <w:webHidden/>
              </w:rPr>
              <w:fldChar w:fldCharType="begin"/>
            </w:r>
            <w:r w:rsidR="0034535D">
              <w:rPr>
                <w:noProof/>
                <w:webHidden/>
              </w:rPr>
              <w:instrText xml:space="preserve"> PAGEREF _Toc533619358 \h </w:instrText>
            </w:r>
            <w:r>
              <w:rPr>
                <w:noProof/>
                <w:webHidden/>
              </w:rPr>
            </w:r>
            <w:r>
              <w:rPr>
                <w:noProof/>
                <w:webHidden/>
              </w:rPr>
              <w:fldChar w:fldCharType="separate"/>
            </w:r>
            <w:r w:rsidR="00F02DA7">
              <w:rPr>
                <w:noProof/>
                <w:webHidden/>
              </w:rPr>
              <w:t>40</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59" w:history="1">
            <w:r w:rsidR="0034535D" w:rsidRPr="00437B9A">
              <w:rPr>
                <w:rStyle w:val="Hyperlink"/>
                <w:rFonts w:ascii="Times New Roman" w:hAnsi="Times New Roman"/>
                <w:noProof/>
              </w:rPr>
              <w:t>9.1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Left Bank conditions</w:t>
            </w:r>
            <w:r w:rsidR="0034535D">
              <w:rPr>
                <w:noProof/>
                <w:webHidden/>
              </w:rPr>
              <w:tab/>
            </w:r>
            <w:r>
              <w:rPr>
                <w:noProof/>
                <w:webHidden/>
              </w:rPr>
              <w:fldChar w:fldCharType="begin"/>
            </w:r>
            <w:r w:rsidR="0034535D">
              <w:rPr>
                <w:noProof/>
                <w:webHidden/>
              </w:rPr>
              <w:instrText xml:space="preserve"> PAGEREF _Toc533619359 \h </w:instrText>
            </w:r>
            <w:r>
              <w:rPr>
                <w:noProof/>
                <w:webHidden/>
              </w:rPr>
            </w:r>
            <w:r>
              <w:rPr>
                <w:noProof/>
                <w:webHidden/>
              </w:rPr>
              <w:fldChar w:fldCharType="separate"/>
            </w:r>
            <w:r w:rsidR="00F02DA7">
              <w:rPr>
                <w:noProof/>
                <w:webHidden/>
              </w:rPr>
              <w:t>40</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60" w:history="1">
            <w:r w:rsidR="0034535D" w:rsidRPr="00437B9A">
              <w:rPr>
                <w:rStyle w:val="Hyperlink"/>
                <w:rFonts w:ascii="Times New Roman" w:hAnsi="Times New Roman"/>
                <w:noProof/>
              </w:rPr>
              <w:t>9.2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Right bank condition</w:t>
            </w:r>
            <w:r w:rsidR="0034535D">
              <w:rPr>
                <w:noProof/>
                <w:webHidden/>
              </w:rPr>
              <w:tab/>
            </w:r>
            <w:r>
              <w:rPr>
                <w:noProof/>
                <w:webHidden/>
              </w:rPr>
              <w:fldChar w:fldCharType="begin"/>
            </w:r>
            <w:r w:rsidR="0034535D">
              <w:rPr>
                <w:noProof/>
                <w:webHidden/>
              </w:rPr>
              <w:instrText xml:space="preserve"> PAGEREF _Toc533619360 \h </w:instrText>
            </w:r>
            <w:r>
              <w:rPr>
                <w:noProof/>
                <w:webHidden/>
              </w:rPr>
            </w:r>
            <w:r>
              <w:rPr>
                <w:noProof/>
                <w:webHidden/>
              </w:rPr>
              <w:fldChar w:fldCharType="separate"/>
            </w:r>
            <w:r w:rsidR="00F02DA7">
              <w:rPr>
                <w:noProof/>
                <w:webHidden/>
              </w:rPr>
              <w:t>41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61" w:history="1">
            <w:r w:rsidR="0034535D" w:rsidRPr="00437B9A">
              <w:rPr>
                <w:rStyle w:val="Hyperlink"/>
                <w:rFonts w:ascii="Times New Roman" w:hAnsi="Times New Roman"/>
                <w:noProof/>
              </w:rPr>
              <w:t>9.3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Stream Bed</w:t>
            </w:r>
            <w:r w:rsidR="0034535D">
              <w:rPr>
                <w:noProof/>
                <w:webHidden/>
              </w:rPr>
              <w:tab/>
            </w:r>
            <w:r>
              <w:rPr>
                <w:noProof/>
                <w:webHidden/>
              </w:rPr>
              <w:fldChar w:fldCharType="begin"/>
            </w:r>
            <w:r w:rsidR="0034535D">
              <w:rPr>
                <w:noProof/>
                <w:webHidden/>
              </w:rPr>
              <w:instrText xml:space="preserve"> PAGEREF _Toc533619361 \h </w:instrText>
            </w:r>
            <w:r>
              <w:rPr>
                <w:noProof/>
                <w:webHidden/>
              </w:rPr>
            </w:r>
            <w:r>
              <w:rPr>
                <w:noProof/>
                <w:webHidden/>
              </w:rPr>
              <w:fldChar w:fldCharType="separate"/>
            </w:r>
            <w:r w:rsidR="00F02DA7">
              <w:rPr>
                <w:noProof/>
                <w:webHidden/>
              </w:rPr>
              <w:t>43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62" w:history="1">
            <w:r w:rsidR="0034535D" w:rsidRPr="00437B9A">
              <w:rPr>
                <w:rStyle w:val="Hyperlink"/>
                <w:rFonts w:ascii="Times New Roman" w:hAnsi="Times New Roman"/>
                <w:noProof/>
              </w:rPr>
              <w:t>9.4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Natural Construction Materials</w:t>
            </w:r>
            <w:r w:rsidR="0034535D">
              <w:rPr>
                <w:noProof/>
                <w:webHidden/>
              </w:rPr>
              <w:tab/>
            </w:r>
            <w:r>
              <w:rPr>
                <w:noProof/>
                <w:webHidden/>
              </w:rPr>
              <w:fldChar w:fldCharType="begin"/>
            </w:r>
            <w:r w:rsidR="0034535D">
              <w:rPr>
                <w:noProof/>
                <w:webHidden/>
              </w:rPr>
              <w:instrText xml:space="preserve"> PAGEREF _Toc533619362 \h </w:instrText>
            </w:r>
            <w:r>
              <w:rPr>
                <w:noProof/>
                <w:webHidden/>
              </w:rPr>
            </w:r>
            <w:r>
              <w:rPr>
                <w:noProof/>
                <w:webHidden/>
              </w:rPr>
              <w:fldChar w:fldCharType="separate"/>
            </w:r>
            <w:r w:rsidR="00F02DA7">
              <w:rPr>
                <w:noProof/>
                <w:webHidden/>
              </w:rPr>
              <w:t>43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63" w:history="1">
            <w:r w:rsidR="0034535D" w:rsidRPr="00437B9A">
              <w:rPr>
                <w:rStyle w:val="Hyperlink"/>
                <w:rFonts w:ascii="Times New Roman" w:hAnsi="Times New Roman"/>
                <w:noProof/>
              </w:rPr>
              <w:t>9.4.1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Rock for Masonry and Coarse Aggregates</w:t>
            </w:r>
            <w:r w:rsidR="0034535D">
              <w:rPr>
                <w:noProof/>
                <w:webHidden/>
              </w:rPr>
              <w:tab/>
            </w:r>
            <w:r>
              <w:rPr>
                <w:noProof/>
                <w:webHidden/>
              </w:rPr>
              <w:fldChar w:fldCharType="begin"/>
            </w:r>
            <w:r w:rsidR="0034535D">
              <w:rPr>
                <w:noProof/>
                <w:webHidden/>
              </w:rPr>
              <w:instrText xml:space="preserve"> PAGEREF _Toc533619363 \h </w:instrText>
            </w:r>
            <w:r>
              <w:rPr>
                <w:noProof/>
                <w:webHidden/>
              </w:rPr>
            </w:r>
            <w:r>
              <w:rPr>
                <w:noProof/>
                <w:webHidden/>
              </w:rPr>
              <w:fldChar w:fldCharType="separate"/>
            </w:r>
            <w:r w:rsidR="00F02DA7">
              <w:rPr>
                <w:noProof/>
                <w:webHidden/>
              </w:rPr>
              <w:t>43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64" w:history="1">
            <w:r w:rsidR="0034535D" w:rsidRPr="00437B9A">
              <w:rPr>
                <w:rStyle w:val="Hyperlink"/>
                <w:rFonts w:ascii="Times New Roman" w:hAnsi="Times New Roman"/>
                <w:noProof/>
              </w:rPr>
              <w:t>9.4.2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Sand</w:t>
            </w:r>
            <w:r w:rsidR="0034535D">
              <w:rPr>
                <w:noProof/>
                <w:webHidden/>
              </w:rPr>
              <w:tab/>
            </w:r>
            <w:r>
              <w:rPr>
                <w:noProof/>
                <w:webHidden/>
              </w:rPr>
              <w:fldChar w:fldCharType="begin"/>
            </w:r>
            <w:r w:rsidR="0034535D">
              <w:rPr>
                <w:noProof/>
                <w:webHidden/>
              </w:rPr>
              <w:instrText xml:space="preserve"> PAGEREF _Toc533619364 \h </w:instrText>
            </w:r>
            <w:r>
              <w:rPr>
                <w:noProof/>
                <w:webHidden/>
              </w:rPr>
            </w:r>
            <w:r>
              <w:rPr>
                <w:noProof/>
                <w:webHidden/>
              </w:rPr>
              <w:fldChar w:fldCharType="separate"/>
            </w:r>
            <w:r w:rsidR="00F02DA7">
              <w:rPr>
                <w:noProof/>
                <w:webHidden/>
              </w:rPr>
              <w:t>43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65" w:history="1">
            <w:r w:rsidR="0034535D" w:rsidRPr="00437B9A">
              <w:rPr>
                <w:rStyle w:val="Hyperlink"/>
                <w:rFonts w:ascii="Times New Roman" w:hAnsi="Times New Roman"/>
                <w:noProof/>
              </w:rPr>
              <w:t>9.4.3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Water</w:t>
            </w:r>
            <w:r w:rsidR="0034535D">
              <w:rPr>
                <w:noProof/>
                <w:webHidden/>
              </w:rPr>
              <w:tab/>
            </w:r>
            <w:r>
              <w:rPr>
                <w:noProof/>
                <w:webHidden/>
              </w:rPr>
              <w:fldChar w:fldCharType="begin"/>
            </w:r>
            <w:r w:rsidR="0034535D">
              <w:rPr>
                <w:noProof/>
                <w:webHidden/>
              </w:rPr>
              <w:instrText xml:space="preserve"> PAGEREF _Toc533619365 \h </w:instrText>
            </w:r>
            <w:r>
              <w:rPr>
                <w:noProof/>
                <w:webHidden/>
              </w:rPr>
            </w:r>
            <w:r>
              <w:rPr>
                <w:noProof/>
                <w:webHidden/>
              </w:rPr>
              <w:fldChar w:fldCharType="separate"/>
            </w:r>
            <w:r w:rsidR="00F02DA7">
              <w:rPr>
                <w:noProof/>
                <w:webHidden/>
              </w:rPr>
              <w:t>44</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366" w:history="1">
            <w:r w:rsidR="0034535D" w:rsidRPr="00437B9A">
              <w:rPr>
                <w:rStyle w:val="Hyperlink"/>
                <w:noProof/>
              </w:rPr>
              <w:t>10</w:t>
            </w:r>
            <w:r w:rsidR="0034535D">
              <w:rPr>
                <w:rFonts w:asciiTheme="minorHAnsi" w:eastAsiaTheme="minorEastAsia" w:hAnsiTheme="minorHAnsi" w:cstheme="minorBidi"/>
                <w:noProof/>
                <w:sz w:val="22"/>
                <w:szCs w:val="22"/>
              </w:rPr>
              <w:tab/>
            </w:r>
            <w:r w:rsidR="0034535D" w:rsidRPr="00437B9A">
              <w:rPr>
                <w:rStyle w:val="Hyperlink"/>
                <w:noProof/>
              </w:rPr>
              <w:t>Headwork type selection</w:t>
            </w:r>
            <w:r w:rsidR="0034535D">
              <w:rPr>
                <w:noProof/>
                <w:webHidden/>
              </w:rPr>
              <w:tab/>
            </w:r>
            <w:r>
              <w:rPr>
                <w:noProof/>
                <w:webHidden/>
              </w:rPr>
              <w:fldChar w:fldCharType="begin"/>
            </w:r>
            <w:r w:rsidR="0034535D">
              <w:rPr>
                <w:noProof/>
                <w:webHidden/>
              </w:rPr>
              <w:instrText xml:space="preserve"> PAGEREF _Toc533619366 \h </w:instrText>
            </w:r>
            <w:r>
              <w:rPr>
                <w:noProof/>
                <w:webHidden/>
              </w:rPr>
            </w:r>
            <w:r>
              <w:rPr>
                <w:noProof/>
                <w:webHidden/>
              </w:rPr>
              <w:fldChar w:fldCharType="separate"/>
            </w:r>
            <w:r w:rsidR="00F02DA7">
              <w:rPr>
                <w:noProof/>
                <w:webHidden/>
              </w:rPr>
              <w:t>44</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67" w:history="1">
            <w:r w:rsidR="0034535D" w:rsidRPr="00437B9A">
              <w:rPr>
                <w:rStyle w:val="Hyperlink"/>
                <w:rFonts w:ascii="Times New Roman" w:hAnsi="Times New Roman"/>
                <w:noProof/>
              </w:rPr>
              <w:t>10.1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Hydraulic design of headwork structure</w:t>
            </w:r>
            <w:r w:rsidR="0034535D">
              <w:rPr>
                <w:noProof/>
                <w:webHidden/>
              </w:rPr>
              <w:tab/>
            </w:r>
            <w:r>
              <w:rPr>
                <w:noProof/>
                <w:webHidden/>
              </w:rPr>
              <w:fldChar w:fldCharType="begin"/>
            </w:r>
            <w:r w:rsidR="0034535D">
              <w:rPr>
                <w:noProof/>
                <w:webHidden/>
              </w:rPr>
              <w:instrText xml:space="preserve"> PAGEREF _Toc533619367 \h </w:instrText>
            </w:r>
            <w:r>
              <w:rPr>
                <w:noProof/>
                <w:webHidden/>
              </w:rPr>
            </w:r>
            <w:r>
              <w:rPr>
                <w:noProof/>
                <w:webHidden/>
              </w:rPr>
              <w:fldChar w:fldCharType="separate"/>
            </w:r>
            <w:r w:rsidR="00F02DA7">
              <w:rPr>
                <w:noProof/>
                <w:webHidden/>
              </w:rPr>
              <w:t>44</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68" w:history="1">
            <w:r w:rsidR="0034535D" w:rsidRPr="00437B9A">
              <w:rPr>
                <w:rStyle w:val="Hyperlink"/>
                <w:rFonts w:ascii="Times New Roman" w:hAnsi="Times New Roman"/>
                <w:noProof/>
              </w:rPr>
              <w:t>10.1.1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Weir Height Determination</w:t>
            </w:r>
            <w:r w:rsidR="0034535D">
              <w:rPr>
                <w:noProof/>
                <w:webHidden/>
              </w:rPr>
              <w:tab/>
            </w:r>
            <w:r>
              <w:rPr>
                <w:noProof/>
                <w:webHidden/>
              </w:rPr>
              <w:fldChar w:fldCharType="begin"/>
            </w:r>
            <w:r w:rsidR="0034535D">
              <w:rPr>
                <w:noProof/>
                <w:webHidden/>
              </w:rPr>
              <w:instrText xml:space="preserve"> PAGEREF _Toc533619368 \h </w:instrText>
            </w:r>
            <w:r>
              <w:rPr>
                <w:noProof/>
                <w:webHidden/>
              </w:rPr>
            </w:r>
            <w:r>
              <w:rPr>
                <w:noProof/>
                <w:webHidden/>
              </w:rPr>
              <w:fldChar w:fldCharType="separate"/>
            </w:r>
            <w:r w:rsidR="00F02DA7">
              <w:rPr>
                <w:noProof/>
                <w:webHidden/>
              </w:rPr>
              <w:t>44</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69" w:history="1">
            <w:r w:rsidR="0034535D" w:rsidRPr="00437B9A">
              <w:rPr>
                <w:rStyle w:val="Hyperlink"/>
                <w:rFonts w:ascii="Times New Roman" w:hAnsi="Times New Roman"/>
                <w:noProof/>
              </w:rPr>
              <w:t>10.1.2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Base flow of the River</w:t>
            </w:r>
            <w:r w:rsidR="0034535D">
              <w:rPr>
                <w:noProof/>
                <w:webHidden/>
              </w:rPr>
              <w:tab/>
            </w:r>
            <w:r>
              <w:rPr>
                <w:noProof/>
                <w:webHidden/>
              </w:rPr>
              <w:fldChar w:fldCharType="begin"/>
            </w:r>
            <w:r w:rsidR="0034535D">
              <w:rPr>
                <w:noProof/>
                <w:webHidden/>
              </w:rPr>
              <w:instrText xml:space="preserve"> PAGEREF _Toc533619369 \h </w:instrText>
            </w:r>
            <w:r>
              <w:rPr>
                <w:noProof/>
                <w:webHidden/>
              </w:rPr>
            </w:r>
            <w:r>
              <w:rPr>
                <w:noProof/>
                <w:webHidden/>
              </w:rPr>
              <w:fldChar w:fldCharType="separate"/>
            </w:r>
            <w:r w:rsidR="00F02DA7">
              <w:rPr>
                <w:noProof/>
                <w:webHidden/>
              </w:rPr>
              <w:t>44</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70" w:history="1">
            <w:r w:rsidR="0034535D" w:rsidRPr="00437B9A">
              <w:rPr>
                <w:rStyle w:val="Hyperlink"/>
                <w:rFonts w:ascii="Times New Roman" w:hAnsi="Times New Roman"/>
                <w:noProof/>
              </w:rPr>
              <w:t>10.2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Weir Dimensioning</w:t>
            </w:r>
            <w:r w:rsidR="0034535D">
              <w:rPr>
                <w:noProof/>
                <w:webHidden/>
              </w:rPr>
              <w:tab/>
            </w:r>
            <w:r>
              <w:rPr>
                <w:noProof/>
                <w:webHidden/>
              </w:rPr>
              <w:fldChar w:fldCharType="begin"/>
            </w:r>
            <w:r w:rsidR="0034535D">
              <w:rPr>
                <w:noProof/>
                <w:webHidden/>
              </w:rPr>
              <w:instrText xml:space="preserve"> PAGEREF _Toc533619370 \h </w:instrText>
            </w:r>
            <w:r>
              <w:rPr>
                <w:noProof/>
                <w:webHidden/>
              </w:rPr>
            </w:r>
            <w:r>
              <w:rPr>
                <w:noProof/>
                <w:webHidden/>
              </w:rPr>
              <w:fldChar w:fldCharType="separate"/>
            </w:r>
            <w:r w:rsidR="00F02DA7">
              <w:rPr>
                <w:noProof/>
                <w:webHidden/>
              </w:rPr>
              <w:t>45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1" w:history="1">
            <w:r w:rsidR="0034535D" w:rsidRPr="00437B9A">
              <w:rPr>
                <w:rStyle w:val="Hyperlink"/>
                <w:rFonts w:ascii="Times New Roman" w:hAnsi="Times New Roman"/>
                <w:noProof/>
              </w:rPr>
              <w:t>10.2.1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Weir crest length determination</w:t>
            </w:r>
            <w:r w:rsidR="0034535D">
              <w:rPr>
                <w:noProof/>
                <w:webHidden/>
              </w:rPr>
              <w:tab/>
            </w:r>
            <w:r>
              <w:rPr>
                <w:noProof/>
                <w:webHidden/>
              </w:rPr>
              <w:fldChar w:fldCharType="begin"/>
            </w:r>
            <w:r w:rsidR="0034535D">
              <w:rPr>
                <w:noProof/>
                <w:webHidden/>
              </w:rPr>
              <w:instrText xml:space="preserve"> PAGEREF _Toc533619371 \h </w:instrText>
            </w:r>
            <w:r>
              <w:rPr>
                <w:noProof/>
                <w:webHidden/>
              </w:rPr>
            </w:r>
            <w:r>
              <w:rPr>
                <w:noProof/>
                <w:webHidden/>
              </w:rPr>
              <w:fldChar w:fldCharType="separate"/>
            </w:r>
            <w:r w:rsidR="00F02DA7">
              <w:rPr>
                <w:noProof/>
                <w:webHidden/>
              </w:rPr>
              <w:t>45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2" w:history="1">
            <w:r w:rsidR="0034535D" w:rsidRPr="00437B9A">
              <w:rPr>
                <w:rStyle w:val="Hyperlink"/>
                <w:rFonts w:ascii="Times New Roman" w:hAnsi="Times New Roman"/>
                <w:noProof/>
              </w:rPr>
              <w:t>10.2.2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Top and bottom width determination</w:t>
            </w:r>
            <w:r w:rsidR="0034535D">
              <w:rPr>
                <w:noProof/>
                <w:webHidden/>
              </w:rPr>
              <w:tab/>
            </w:r>
            <w:r>
              <w:rPr>
                <w:noProof/>
                <w:webHidden/>
              </w:rPr>
              <w:fldChar w:fldCharType="begin"/>
            </w:r>
            <w:r w:rsidR="0034535D">
              <w:rPr>
                <w:noProof/>
                <w:webHidden/>
              </w:rPr>
              <w:instrText xml:space="preserve"> PAGEREF _Toc533619372 \h </w:instrText>
            </w:r>
            <w:r>
              <w:rPr>
                <w:noProof/>
                <w:webHidden/>
              </w:rPr>
            </w:r>
            <w:r>
              <w:rPr>
                <w:noProof/>
                <w:webHidden/>
              </w:rPr>
              <w:fldChar w:fldCharType="separate"/>
            </w:r>
            <w:r w:rsidR="00F02DA7">
              <w:rPr>
                <w:noProof/>
                <w:webHidden/>
              </w:rPr>
              <w:t>46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3" w:history="1">
            <w:r w:rsidR="0034535D" w:rsidRPr="00437B9A">
              <w:rPr>
                <w:rStyle w:val="Hyperlink"/>
                <w:rFonts w:ascii="Times New Roman" w:hAnsi="Times New Roman"/>
                <w:noProof/>
              </w:rPr>
              <w:t>10.2.3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Determination of Upstream &amp; Downstream High flood level (HFL)</w:t>
            </w:r>
            <w:r w:rsidR="0034535D">
              <w:rPr>
                <w:noProof/>
                <w:webHidden/>
              </w:rPr>
              <w:tab/>
            </w:r>
            <w:r>
              <w:rPr>
                <w:noProof/>
                <w:webHidden/>
              </w:rPr>
              <w:fldChar w:fldCharType="begin"/>
            </w:r>
            <w:r w:rsidR="0034535D">
              <w:rPr>
                <w:noProof/>
                <w:webHidden/>
              </w:rPr>
              <w:instrText xml:space="preserve"> PAGEREF _Toc533619373 \h </w:instrText>
            </w:r>
            <w:r>
              <w:rPr>
                <w:noProof/>
                <w:webHidden/>
              </w:rPr>
            </w:r>
            <w:r>
              <w:rPr>
                <w:noProof/>
                <w:webHidden/>
              </w:rPr>
              <w:fldChar w:fldCharType="separate"/>
            </w:r>
            <w:r w:rsidR="00F02DA7">
              <w:rPr>
                <w:noProof/>
                <w:webHidden/>
              </w:rPr>
              <w:t>46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4" w:history="1">
            <w:r w:rsidR="0034535D" w:rsidRPr="00437B9A">
              <w:rPr>
                <w:rStyle w:val="Hyperlink"/>
                <w:rFonts w:ascii="Times New Roman" w:hAnsi="Times New Roman"/>
                <w:noProof/>
              </w:rPr>
              <w:t>10.2.4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Afflux determination</w:t>
            </w:r>
            <w:r w:rsidR="0034535D">
              <w:rPr>
                <w:noProof/>
                <w:webHidden/>
              </w:rPr>
              <w:tab/>
            </w:r>
            <w:r>
              <w:rPr>
                <w:noProof/>
                <w:webHidden/>
              </w:rPr>
              <w:fldChar w:fldCharType="begin"/>
            </w:r>
            <w:r w:rsidR="0034535D">
              <w:rPr>
                <w:noProof/>
                <w:webHidden/>
              </w:rPr>
              <w:instrText xml:space="preserve"> PAGEREF _Toc533619374 \h </w:instrText>
            </w:r>
            <w:r>
              <w:rPr>
                <w:noProof/>
                <w:webHidden/>
              </w:rPr>
            </w:r>
            <w:r>
              <w:rPr>
                <w:noProof/>
                <w:webHidden/>
              </w:rPr>
              <w:fldChar w:fldCharType="separate"/>
            </w:r>
            <w:r w:rsidR="00F02DA7">
              <w:rPr>
                <w:noProof/>
                <w:webHidden/>
              </w:rPr>
              <w:t>48</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75" w:history="1">
            <w:r w:rsidR="0034535D" w:rsidRPr="00437B9A">
              <w:rPr>
                <w:rStyle w:val="Hyperlink"/>
                <w:rFonts w:ascii="Times New Roman" w:hAnsi="Times New Roman"/>
                <w:noProof/>
              </w:rPr>
              <w:t>10.3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Hydraulic Jump computation</w:t>
            </w:r>
            <w:r w:rsidR="0034535D">
              <w:rPr>
                <w:noProof/>
                <w:webHidden/>
              </w:rPr>
              <w:tab/>
            </w:r>
            <w:r>
              <w:rPr>
                <w:noProof/>
                <w:webHidden/>
              </w:rPr>
              <w:fldChar w:fldCharType="begin"/>
            </w:r>
            <w:r w:rsidR="0034535D">
              <w:rPr>
                <w:noProof/>
                <w:webHidden/>
              </w:rPr>
              <w:instrText xml:space="preserve"> PAGEREF _Toc533619375 \h </w:instrText>
            </w:r>
            <w:r>
              <w:rPr>
                <w:noProof/>
                <w:webHidden/>
              </w:rPr>
            </w:r>
            <w:r>
              <w:rPr>
                <w:noProof/>
                <w:webHidden/>
              </w:rPr>
              <w:fldChar w:fldCharType="separate"/>
            </w:r>
            <w:r w:rsidR="00F02DA7">
              <w:rPr>
                <w:noProof/>
                <w:webHidden/>
              </w:rPr>
              <w:t>48</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76" w:history="1">
            <w:r w:rsidR="0034535D" w:rsidRPr="00437B9A">
              <w:rPr>
                <w:rStyle w:val="Hyperlink"/>
                <w:rFonts w:ascii="Times New Roman" w:hAnsi="Times New Roman"/>
                <w:noProof/>
              </w:rPr>
              <w:t>10.4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Impervious floor design</w:t>
            </w:r>
            <w:r w:rsidR="0034535D">
              <w:rPr>
                <w:noProof/>
                <w:webHidden/>
              </w:rPr>
              <w:tab/>
            </w:r>
            <w:r>
              <w:rPr>
                <w:noProof/>
                <w:webHidden/>
              </w:rPr>
              <w:fldChar w:fldCharType="begin"/>
            </w:r>
            <w:r w:rsidR="0034535D">
              <w:rPr>
                <w:noProof/>
                <w:webHidden/>
              </w:rPr>
              <w:instrText xml:space="preserve"> PAGEREF _Toc533619376 \h </w:instrText>
            </w:r>
            <w:r>
              <w:rPr>
                <w:noProof/>
                <w:webHidden/>
              </w:rPr>
            </w:r>
            <w:r>
              <w:rPr>
                <w:noProof/>
                <w:webHidden/>
              </w:rPr>
              <w:fldChar w:fldCharType="separate"/>
            </w:r>
            <w:r w:rsidR="00F02DA7">
              <w:rPr>
                <w:noProof/>
                <w:webHidden/>
              </w:rPr>
              <w:t>52</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77" w:history="1">
            <w:r w:rsidR="0034535D" w:rsidRPr="00437B9A">
              <w:rPr>
                <w:rStyle w:val="Hyperlink"/>
                <w:rFonts w:ascii="Times New Roman" w:hAnsi="Times New Roman"/>
                <w:noProof/>
              </w:rPr>
              <w:t>10.5</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Stability Analysis of weir</w:t>
            </w:r>
            <w:r w:rsidR="0034535D">
              <w:rPr>
                <w:noProof/>
                <w:webHidden/>
              </w:rPr>
              <w:tab/>
            </w:r>
            <w:r>
              <w:rPr>
                <w:noProof/>
                <w:webHidden/>
              </w:rPr>
              <w:fldChar w:fldCharType="begin"/>
            </w:r>
            <w:r w:rsidR="0034535D">
              <w:rPr>
                <w:noProof/>
                <w:webHidden/>
              </w:rPr>
              <w:instrText xml:space="preserve"> PAGEREF _Toc533619377 \h </w:instrText>
            </w:r>
            <w:r>
              <w:rPr>
                <w:noProof/>
                <w:webHidden/>
              </w:rPr>
            </w:r>
            <w:r>
              <w:rPr>
                <w:noProof/>
                <w:webHidden/>
              </w:rPr>
              <w:fldChar w:fldCharType="separate"/>
            </w:r>
            <w:r w:rsidR="00F02DA7">
              <w:rPr>
                <w:noProof/>
                <w:webHidden/>
              </w:rPr>
              <w:t>53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8" w:history="1">
            <w:r w:rsidR="0034535D" w:rsidRPr="00437B9A">
              <w:rPr>
                <w:rStyle w:val="Hyperlink"/>
                <w:rFonts w:ascii="Times New Roman" w:eastAsiaTheme="majorEastAsia" w:hAnsi="Times New Roman"/>
                <w:noProof/>
              </w:rPr>
              <w:t>10.5.1</w:t>
            </w:r>
            <w:r w:rsidR="0034535D">
              <w:rPr>
                <w:rFonts w:asciiTheme="minorHAnsi" w:eastAsiaTheme="minorEastAsia" w:hAnsiTheme="minorHAnsi" w:cstheme="minorBidi"/>
                <w:noProof/>
              </w:rPr>
              <w:tab/>
            </w:r>
            <w:r w:rsidR="0034535D" w:rsidRPr="00437B9A">
              <w:rPr>
                <w:rStyle w:val="Hyperlink"/>
                <w:rFonts w:ascii="Times New Roman" w:eastAsiaTheme="majorEastAsia" w:hAnsi="Times New Roman"/>
                <w:noProof/>
              </w:rPr>
              <w:t>Resisting Load:</w:t>
            </w:r>
            <w:r w:rsidR="0034535D">
              <w:rPr>
                <w:noProof/>
                <w:webHidden/>
              </w:rPr>
              <w:tab/>
            </w:r>
            <w:r>
              <w:rPr>
                <w:noProof/>
                <w:webHidden/>
              </w:rPr>
              <w:fldChar w:fldCharType="begin"/>
            </w:r>
            <w:r w:rsidR="0034535D">
              <w:rPr>
                <w:noProof/>
                <w:webHidden/>
              </w:rPr>
              <w:instrText xml:space="preserve"> PAGEREF _Toc533619378 \h </w:instrText>
            </w:r>
            <w:r>
              <w:rPr>
                <w:noProof/>
                <w:webHidden/>
              </w:rPr>
            </w:r>
            <w:r>
              <w:rPr>
                <w:noProof/>
                <w:webHidden/>
              </w:rPr>
              <w:fldChar w:fldCharType="separate"/>
            </w:r>
            <w:r w:rsidR="00F02DA7">
              <w:rPr>
                <w:noProof/>
                <w:webHidden/>
              </w:rPr>
              <w:t>53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79" w:history="1">
            <w:r w:rsidR="0034535D" w:rsidRPr="00437B9A">
              <w:rPr>
                <w:rStyle w:val="Hyperlink"/>
                <w:rFonts w:ascii="Times New Roman" w:eastAsiaTheme="majorEastAsia" w:hAnsi="Times New Roman"/>
                <w:noProof/>
              </w:rPr>
              <w:t>10.5.2</w:t>
            </w:r>
            <w:r w:rsidR="0034535D">
              <w:rPr>
                <w:rFonts w:asciiTheme="minorHAnsi" w:eastAsiaTheme="minorEastAsia" w:hAnsiTheme="minorHAnsi" w:cstheme="minorBidi"/>
                <w:noProof/>
              </w:rPr>
              <w:tab/>
            </w:r>
            <w:r w:rsidR="0034535D" w:rsidRPr="00437B9A">
              <w:rPr>
                <w:rStyle w:val="Hyperlink"/>
                <w:rFonts w:ascii="Times New Roman" w:eastAsiaTheme="majorEastAsia" w:hAnsi="Times New Roman"/>
                <w:noProof/>
              </w:rPr>
              <w:t>Overturning loads:</w:t>
            </w:r>
            <w:r w:rsidR="0034535D">
              <w:rPr>
                <w:noProof/>
                <w:webHidden/>
              </w:rPr>
              <w:tab/>
            </w:r>
            <w:r>
              <w:rPr>
                <w:noProof/>
                <w:webHidden/>
              </w:rPr>
              <w:fldChar w:fldCharType="begin"/>
            </w:r>
            <w:r w:rsidR="0034535D">
              <w:rPr>
                <w:noProof/>
                <w:webHidden/>
              </w:rPr>
              <w:instrText xml:space="preserve"> PAGEREF _Toc533619379 \h </w:instrText>
            </w:r>
            <w:r>
              <w:rPr>
                <w:noProof/>
                <w:webHidden/>
              </w:rPr>
            </w:r>
            <w:r>
              <w:rPr>
                <w:noProof/>
                <w:webHidden/>
              </w:rPr>
              <w:fldChar w:fldCharType="separate"/>
            </w:r>
            <w:r w:rsidR="00F02DA7">
              <w:rPr>
                <w:noProof/>
                <w:webHidden/>
              </w:rPr>
              <w:t>53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80" w:history="1">
            <w:r w:rsidR="0034535D" w:rsidRPr="00437B9A">
              <w:rPr>
                <w:rStyle w:val="Hyperlink"/>
                <w:rFonts w:ascii="Times New Roman" w:hAnsi="Times New Roman"/>
                <w:noProof/>
              </w:rPr>
              <w:t>10.6</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Divide wall, Under Sluice, and Canal outlet</w:t>
            </w:r>
            <w:r w:rsidR="0034535D">
              <w:rPr>
                <w:noProof/>
                <w:webHidden/>
              </w:rPr>
              <w:tab/>
            </w:r>
            <w:r>
              <w:rPr>
                <w:noProof/>
                <w:webHidden/>
              </w:rPr>
              <w:fldChar w:fldCharType="begin"/>
            </w:r>
            <w:r w:rsidR="0034535D">
              <w:rPr>
                <w:noProof/>
                <w:webHidden/>
              </w:rPr>
              <w:instrText xml:space="preserve"> PAGEREF _Toc533619380 \h </w:instrText>
            </w:r>
            <w:r>
              <w:rPr>
                <w:noProof/>
                <w:webHidden/>
              </w:rPr>
            </w:r>
            <w:r>
              <w:rPr>
                <w:noProof/>
                <w:webHidden/>
              </w:rPr>
              <w:fldChar w:fldCharType="separate"/>
            </w:r>
            <w:r w:rsidR="00F02DA7">
              <w:rPr>
                <w:noProof/>
                <w:webHidden/>
              </w:rPr>
              <w:t>56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81" w:history="1">
            <w:r w:rsidR="0034535D" w:rsidRPr="00437B9A">
              <w:rPr>
                <w:rStyle w:val="Hyperlink"/>
                <w:rFonts w:ascii="Times New Roman" w:hAnsi="Times New Roman"/>
                <w:noProof/>
              </w:rPr>
              <w:t>10.6.1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Under sluice</w:t>
            </w:r>
            <w:r w:rsidR="0034535D">
              <w:rPr>
                <w:noProof/>
                <w:webHidden/>
              </w:rPr>
              <w:tab/>
            </w:r>
            <w:r>
              <w:rPr>
                <w:noProof/>
                <w:webHidden/>
              </w:rPr>
              <w:fldChar w:fldCharType="begin"/>
            </w:r>
            <w:r w:rsidR="0034535D">
              <w:rPr>
                <w:noProof/>
                <w:webHidden/>
              </w:rPr>
              <w:instrText xml:space="preserve"> PAGEREF _Toc533619381 \h </w:instrText>
            </w:r>
            <w:r>
              <w:rPr>
                <w:noProof/>
                <w:webHidden/>
              </w:rPr>
            </w:r>
            <w:r>
              <w:rPr>
                <w:noProof/>
                <w:webHidden/>
              </w:rPr>
              <w:fldChar w:fldCharType="separate"/>
            </w:r>
            <w:r w:rsidR="00F02DA7">
              <w:rPr>
                <w:noProof/>
                <w:webHidden/>
              </w:rPr>
              <w:t>57</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82" w:history="1">
            <w:r w:rsidR="0034535D" w:rsidRPr="00437B9A">
              <w:rPr>
                <w:rStyle w:val="Hyperlink"/>
                <w:rFonts w:ascii="Times New Roman" w:hAnsi="Times New Roman"/>
                <w:noProof/>
              </w:rPr>
              <w:t>10.6.2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Gate for the under sluice</w:t>
            </w:r>
            <w:r w:rsidR="0034535D">
              <w:rPr>
                <w:noProof/>
                <w:webHidden/>
              </w:rPr>
              <w:tab/>
            </w:r>
            <w:r>
              <w:rPr>
                <w:noProof/>
                <w:webHidden/>
              </w:rPr>
              <w:fldChar w:fldCharType="begin"/>
            </w:r>
            <w:r w:rsidR="0034535D">
              <w:rPr>
                <w:noProof/>
                <w:webHidden/>
              </w:rPr>
              <w:instrText xml:space="preserve"> PAGEREF _Toc533619382 \h </w:instrText>
            </w:r>
            <w:r>
              <w:rPr>
                <w:noProof/>
                <w:webHidden/>
              </w:rPr>
            </w:r>
            <w:r>
              <w:rPr>
                <w:noProof/>
                <w:webHidden/>
              </w:rPr>
              <w:fldChar w:fldCharType="separate"/>
            </w:r>
            <w:r w:rsidR="00F02DA7">
              <w:rPr>
                <w:noProof/>
                <w:webHidden/>
              </w:rPr>
              <w:t>58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83" w:history="1">
            <w:r w:rsidR="0034535D" w:rsidRPr="00437B9A">
              <w:rPr>
                <w:rStyle w:val="Hyperlink"/>
                <w:rFonts w:ascii="Times New Roman" w:hAnsi="Times New Roman"/>
                <w:noProof/>
              </w:rPr>
              <w:t>10.6.1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operation slab and Breast wall</w:t>
            </w:r>
            <w:r w:rsidR="0034535D">
              <w:rPr>
                <w:noProof/>
                <w:webHidden/>
              </w:rPr>
              <w:tab/>
            </w:r>
            <w:r>
              <w:rPr>
                <w:noProof/>
                <w:webHidden/>
              </w:rPr>
              <w:fldChar w:fldCharType="begin"/>
            </w:r>
            <w:r w:rsidR="0034535D">
              <w:rPr>
                <w:noProof/>
                <w:webHidden/>
              </w:rPr>
              <w:instrText xml:space="preserve"> PAGEREF _Toc533619383 \h </w:instrText>
            </w:r>
            <w:r>
              <w:rPr>
                <w:noProof/>
                <w:webHidden/>
              </w:rPr>
            </w:r>
            <w:r>
              <w:rPr>
                <w:noProof/>
                <w:webHidden/>
              </w:rPr>
              <w:fldChar w:fldCharType="separate"/>
            </w:r>
            <w:r w:rsidR="00F02DA7">
              <w:rPr>
                <w:noProof/>
                <w:webHidden/>
              </w:rPr>
              <w:t>58</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84" w:history="1">
            <w:r w:rsidR="0034535D" w:rsidRPr="00437B9A">
              <w:rPr>
                <w:rStyle w:val="Hyperlink"/>
                <w:rFonts w:ascii="Times New Roman" w:hAnsi="Times New Roman"/>
                <w:noProof/>
              </w:rPr>
              <w:t>10.7</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Retaining Walls</w:t>
            </w:r>
            <w:r w:rsidR="0034535D">
              <w:rPr>
                <w:noProof/>
                <w:webHidden/>
              </w:rPr>
              <w:tab/>
            </w:r>
            <w:r>
              <w:rPr>
                <w:noProof/>
                <w:webHidden/>
              </w:rPr>
              <w:fldChar w:fldCharType="begin"/>
            </w:r>
            <w:r w:rsidR="0034535D">
              <w:rPr>
                <w:noProof/>
                <w:webHidden/>
              </w:rPr>
              <w:instrText xml:space="preserve"> PAGEREF _Toc533619384 \h </w:instrText>
            </w:r>
            <w:r>
              <w:rPr>
                <w:noProof/>
                <w:webHidden/>
              </w:rPr>
            </w:r>
            <w:r>
              <w:rPr>
                <w:noProof/>
                <w:webHidden/>
              </w:rPr>
              <w:fldChar w:fldCharType="separate"/>
            </w:r>
            <w:r w:rsidR="00F02DA7">
              <w:rPr>
                <w:noProof/>
                <w:webHidden/>
              </w:rPr>
              <w:t>59</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85" w:history="1">
            <w:r w:rsidR="0034535D" w:rsidRPr="00437B9A">
              <w:rPr>
                <w:rStyle w:val="Hyperlink"/>
                <w:rFonts w:ascii="Times New Roman" w:hAnsi="Times New Roman"/>
                <w:noProof/>
              </w:rPr>
              <w:t>10.8</w:t>
            </w:r>
            <w:r w:rsidR="0034535D">
              <w:rPr>
                <w:rFonts w:asciiTheme="minorHAnsi" w:eastAsiaTheme="minorEastAsia" w:hAnsiTheme="minorHAnsi" w:cstheme="minorBidi"/>
                <w:noProof/>
              </w:rPr>
              <w:tab/>
            </w:r>
            <w:r w:rsidR="0034535D" w:rsidRPr="00437B9A">
              <w:rPr>
                <w:rStyle w:val="Hyperlink"/>
                <w:rFonts w:ascii="Times New Roman" w:hAnsi="Times New Roman"/>
                <w:noProof/>
              </w:rPr>
              <w:t>Upstream Retaining/wing walls Design</w:t>
            </w:r>
            <w:r w:rsidR="0034535D">
              <w:rPr>
                <w:noProof/>
                <w:webHidden/>
              </w:rPr>
              <w:tab/>
            </w:r>
            <w:r>
              <w:rPr>
                <w:noProof/>
                <w:webHidden/>
              </w:rPr>
              <w:fldChar w:fldCharType="begin"/>
            </w:r>
            <w:r w:rsidR="0034535D">
              <w:rPr>
                <w:noProof/>
                <w:webHidden/>
              </w:rPr>
              <w:instrText xml:space="preserve"> PAGEREF _Toc533619385 \h </w:instrText>
            </w:r>
            <w:r>
              <w:rPr>
                <w:noProof/>
                <w:webHidden/>
              </w:rPr>
            </w:r>
            <w:r>
              <w:rPr>
                <w:noProof/>
                <w:webHidden/>
              </w:rPr>
              <w:fldChar w:fldCharType="separate"/>
            </w:r>
            <w:r w:rsidR="00F02DA7">
              <w:rPr>
                <w:noProof/>
                <w:webHidden/>
              </w:rPr>
              <w:t>59</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86" w:history="1">
            <w:r w:rsidR="0034535D" w:rsidRPr="00437B9A">
              <w:rPr>
                <w:rStyle w:val="Hyperlink"/>
                <w:rFonts w:ascii="Times New Roman" w:hAnsi="Times New Roman"/>
                <w:noProof/>
              </w:rPr>
              <w:t>10.9</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Downstream Retaining walls Design</w:t>
            </w:r>
            <w:r w:rsidR="0034535D">
              <w:rPr>
                <w:noProof/>
                <w:webHidden/>
              </w:rPr>
              <w:tab/>
            </w:r>
            <w:r>
              <w:rPr>
                <w:noProof/>
                <w:webHidden/>
              </w:rPr>
              <w:fldChar w:fldCharType="begin"/>
            </w:r>
            <w:r w:rsidR="0034535D">
              <w:rPr>
                <w:noProof/>
                <w:webHidden/>
              </w:rPr>
              <w:instrText xml:space="preserve"> PAGEREF _Toc533619386 \h </w:instrText>
            </w:r>
            <w:r>
              <w:rPr>
                <w:noProof/>
                <w:webHidden/>
              </w:rPr>
            </w:r>
            <w:r>
              <w:rPr>
                <w:noProof/>
                <w:webHidden/>
              </w:rPr>
              <w:fldChar w:fldCharType="separate"/>
            </w:r>
            <w:r w:rsidR="00F02DA7">
              <w:rPr>
                <w:noProof/>
                <w:webHidden/>
              </w:rPr>
              <w:t>60</w:t>
            </w:r>
            <w:r>
              <w:rPr>
                <w:noProof/>
                <w:webHidden/>
              </w:rPr>
              <w:fldChar w:fldCharType="end"/>
            </w:r>
          </w:hyperlink>
        </w:p>
        <w:p w:rsidR="0034535D" w:rsidRDefault="0080612F">
          <w:pPr>
            <w:pStyle w:val="TOC2"/>
            <w:tabs>
              <w:tab w:val="left" w:pos="1100"/>
              <w:tab w:val="right" w:leader="dot" w:pos="9350"/>
            </w:tabs>
            <w:rPr>
              <w:rFonts w:asciiTheme="minorHAnsi" w:eastAsiaTheme="minorEastAsia" w:hAnsiTheme="minorHAnsi" w:cstheme="minorBidi"/>
              <w:noProof/>
            </w:rPr>
          </w:pPr>
          <w:hyperlink w:anchor="_Toc533619387" w:history="1">
            <w:r w:rsidR="0034535D" w:rsidRPr="00437B9A">
              <w:rPr>
                <w:rStyle w:val="Hyperlink"/>
                <w:rFonts w:ascii="Times New Roman" w:hAnsi="Times New Roman"/>
                <w:noProof/>
              </w:rPr>
              <w:t>10.10</w:t>
            </w:r>
            <w:r w:rsidR="0034535D">
              <w:rPr>
                <w:rFonts w:asciiTheme="minorHAnsi" w:eastAsiaTheme="minorEastAsia" w:hAnsiTheme="minorHAnsi" w:cstheme="minorBidi"/>
                <w:noProof/>
              </w:rPr>
              <w:tab/>
            </w:r>
            <w:r w:rsidR="0034535D" w:rsidRPr="00437B9A">
              <w:rPr>
                <w:rStyle w:val="Hyperlink"/>
                <w:rFonts w:ascii="Times New Roman" w:hAnsi="Times New Roman"/>
                <w:noProof/>
              </w:rPr>
              <w:t>WEIR, CUTOFF, UNDERSLUICE BED &amp; OFFTAKE RCC CAPPING</w:t>
            </w:r>
            <w:r w:rsidR="0034535D">
              <w:rPr>
                <w:noProof/>
                <w:webHidden/>
              </w:rPr>
              <w:tab/>
            </w:r>
            <w:r>
              <w:rPr>
                <w:noProof/>
                <w:webHidden/>
              </w:rPr>
              <w:fldChar w:fldCharType="begin"/>
            </w:r>
            <w:r w:rsidR="0034535D">
              <w:rPr>
                <w:noProof/>
                <w:webHidden/>
              </w:rPr>
              <w:instrText xml:space="preserve"> PAGEREF _Toc533619387 \h </w:instrText>
            </w:r>
            <w:r>
              <w:rPr>
                <w:noProof/>
                <w:webHidden/>
              </w:rPr>
            </w:r>
            <w:r>
              <w:rPr>
                <w:noProof/>
                <w:webHidden/>
              </w:rPr>
              <w:fldChar w:fldCharType="separate"/>
            </w:r>
            <w:r w:rsidR="00F02DA7">
              <w:rPr>
                <w:noProof/>
                <w:webHidden/>
              </w:rPr>
              <w:t>61</w:t>
            </w:r>
            <w:r>
              <w:rPr>
                <w:noProof/>
                <w:webHidden/>
              </w:rPr>
              <w:fldChar w:fldCharType="end"/>
            </w:r>
          </w:hyperlink>
        </w:p>
        <w:p w:rsidR="0034535D" w:rsidRDefault="0080612F">
          <w:pPr>
            <w:pStyle w:val="TOC2"/>
            <w:tabs>
              <w:tab w:val="left" w:pos="1100"/>
              <w:tab w:val="right" w:leader="dot" w:pos="9350"/>
            </w:tabs>
            <w:rPr>
              <w:rFonts w:asciiTheme="minorHAnsi" w:eastAsiaTheme="minorEastAsia" w:hAnsiTheme="minorHAnsi" w:cstheme="minorBidi"/>
              <w:noProof/>
            </w:rPr>
          </w:pPr>
          <w:hyperlink w:anchor="_Toc533619388" w:history="1">
            <w:r w:rsidR="0034535D" w:rsidRPr="00437B9A">
              <w:rPr>
                <w:rStyle w:val="Hyperlink"/>
                <w:rFonts w:ascii="Times New Roman" w:hAnsi="Times New Roman"/>
                <w:noProof/>
              </w:rPr>
              <w:t>10.11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camp facility</w:t>
            </w:r>
            <w:r w:rsidR="0034535D">
              <w:rPr>
                <w:noProof/>
                <w:webHidden/>
              </w:rPr>
              <w:tab/>
            </w:r>
            <w:r>
              <w:rPr>
                <w:noProof/>
                <w:webHidden/>
              </w:rPr>
              <w:fldChar w:fldCharType="begin"/>
            </w:r>
            <w:r w:rsidR="0034535D">
              <w:rPr>
                <w:noProof/>
                <w:webHidden/>
              </w:rPr>
              <w:instrText xml:space="preserve"> PAGEREF _Toc533619388 \h </w:instrText>
            </w:r>
            <w:r>
              <w:rPr>
                <w:noProof/>
                <w:webHidden/>
              </w:rPr>
            </w:r>
            <w:r>
              <w:rPr>
                <w:noProof/>
                <w:webHidden/>
              </w:rPr>
              <w:fldChar w:fldCharType="separate"/>
            </w:r>
            <w:r w:rsidR="00F02DA7">
              <w:rPr>
                <w:noProof/>
                <w:webHidden/>
              </w:rPr>
              <w:t>61</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389" w:history="1">
            <w:r w:rsidR="0034535D" w:rsidRPr="00437B9A">
              <w:rPr>
                <w:rStyle w:val="Hyperlink"/>
                <w:noProof/>
              </w:rPr>
              <w:t>11</w:t>
            </w:r>
            <w:r w:rsidR="0034535D">
              <w:rPr>
                <w:rFonts w:asciiTheme="minorHAnsi" w:eastAsiaTheme="minorEastAsia" w:hAnsiTheme="minorHAnsi" w:cstheme="minorBidi"/>
                <w:noProof/>
                <w:sz w:val="22"/>
                <w:szCs w:val="22"/>
              </w:rPr>
              <w:tab/>
            </w:r>
            <w:r w:rsidR="0034535D" w:rsidRPr="00437B9A">
              <w:rPr>
                <w:rStyle w:val="Hyperlink"/>
                <w:noProof/>
              </w:rPr>
              <w:t>Bill of Quantity and cost estimation</w:t>
            </w:r>
            <w:r w:rsidR="0034535D">
              <w:rPr>
                <w:noProof/>
                <w:webHidden/>
              </w:rPr>
              <w:tab/>
            </w:r>
            <w:r>
              <w:rPr>
                <w:noProof/>
                <w:webHidden/>
              </w:rPr>
              <w:fldChar w:fldCharType="begin"/>
            </w:r>
            <w:r w:rsidR="0034535D">
              <w:rPr>
                <w:noProof/>
                <w:webHidden/>
              </w:rPr>
              <w:instrText xml:space="preserve"> PAGEREF _Toc533619389 \h </w:instrText>
            </w:r>
            <w:r>
              <w:rPr>
                <w:noProof/>
                <w:webHidden/>
              </w:rPr>
            </w:r>
            <w:r>
              <w:rPr>
                <w:noProof/>
                <w:webHidden/>
              </w:rPr>
              <w:fldChar w:fldCharType="separate"/>
            </w:r>
            <w:r w:rsidR="00F02DA7">
              <w:rPr>
                <w:noProof/>
                <w:webHidden/>
              </w:rPr>
              <w:t>62</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390" w:history="1">
            <w:r w:rsidR="0034535D" w:rsidRPr="00437B9A">
              <w:rPr>
                <w:rStyle w:val="Hyperlink"/>
                <w:noProof/>
              </w:rPr>
              <w:t>12</w:t>
            </w:r>
            <w:r w:rsidR="0034535D">
              <w:rPr>
                <w:rFonts w:asciiTheme="minorHAnsi" w:eastAsiaTheme="minorEastAsia" w:hAnsiTheme="minorHAnsi" w:cstheme="minorBidi"/>
                <w:noProof/>
                <w:sz w:val="22"/>
                <w:szCs w:val="22"/>
              </w:rPr>
              <w:tab/>
            </w:r>
            <w:r w:rsidR="0034535D" w:rsidRPr="00437B9A">
              <w:rPr>
                <w:rStyle w:val="Hyperlink"/>
                <w:noProof/>
              </w:rPr>
              <w:t>Conclusion and recommendation</w:t>
            </w:r>
            <w:r w:rsidR="0034535D">
              <w:rPr>
                <w:noProof/>
                <w:webHidden/>
              </w:rPr>
              <w:tab/>
            </w:r>
            <w:r>
              <w:rPr>
                <w:noProof/>
                <w:webHidden/>
              </w:rPr>
              <w:fldChar w:fldCharType="begin"/>
            </w:r>
            <w:r w:rsidR="0034535D">
              <w:rPr>
                <w:noProof/>
                <w:webHidden/>
              </w:rPr>
              <w:instrText xml:space="preserve"> PAGEREF _Toc533619390 \h </w:instrText>
            </w:r>
            <w:r>
              <w:rPr>
                <w:noProof/>
                <w:webHidden/>
              </w:rPr>
            </w:r>
            <w:r>
              <w:rPr>
                <w:noProof/>
                <w:webHidden/>
              </w:rPr>
              <w:fldChar w:fldCharType="separate"/>
            </w:r>
            <w:r w:rsidR="00F02DA7">
              <w:rPr>
                <w:noProof/>
                <w:webHidden/>
              </w:rPr>
              <w:t>66</w:t>
            </w:r>
            <w:r>
              <w:rPr>
                <w:noProof/>
                <w:webHidden/>
              </w:rPr>
              <w:fldChar w:fldCharType="end"/>
            </w:r>
          </w:hyperlink>
        </w:p>
        <w:p w:rsidR="0034535D" w:rsidRDefault="0080612F">
          <w:pPr>
            <w:pStyle w:val="TOC1"/>
            <w:tabs>
              <w:tab w:val="right" w:leader="dot" w:pos="9350"/>
            </w:tabs>
            <w:rPr>
              <w:rFonts w:asciiTheme="minorHAnsi" w:eastAsiaTheme="minorEastAsia" w:hAnsiTheme="minorHAnsi" w:cstheme="minorBidi"/>
              <w:noProof/>
              <w:sz w:val="22"/>
              <w:szCs w:val="22"/>
            </w:rPr>
          </w:pPr>
          <w:hyperlink w:anchor="_Toc533619391" w:history="1">
            <w:r w:rsidR="0034535D" w:rsidRPr="00437B9A">
              <w:rPr>
                <w:rStyle w:val="Hyperlink"/>
                <w:b/>
                <w:bCs/>
                <w:noProof/>
              </w:rPr>
              <w:t>SECTION-III: IRRIGATION AND DRAINAGE SYSTEMS INFRASTRUCTURE</w:t>
            </w:r>
            <w:r w:rsidR="0034535D">
              <w:rPr>
                <w:noProof/>
                <w:webHidden/>
              </w:rPr>
              <w:tab/>
            </w:r>
            <w:r>
              <w:rPr>
                <w:noProof/>
                <w:webHidden/>
              </w:rPr>
              <w:fldChar w:fldCharType="begin"/>
            </w:r>
            <w:r w:rsidR="0034535D">
              <w:rPr>
                <w:noProof/>
                <w:webHidden/>
              </w:rPr>
              <w:instrText xml:space="preserve"> PAGEREF _Toc533619391 \h </w:instrText>
            </w:r>
            <w:r>
              <w:rPr>
                <w:noProof/>
                <w:webHidden/>
              </w:rPr>
            </w:r>
            <w:r>
              <w:rPr>
                <w:noProof/>
                <w:webHidden/>
              </w:rPr>
              <w:fldChar w:fldCharType="separate"/>
            </w:r>
            <w:r w:rsidR="00F02DA7">
              <w:rPr>
                <w:noProof/>
                <w:webHidden/>
              </w:rPr>
              <w:t>67</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392" w:history="1">
            <w:r w:rsidR="0034535D" w:rsidRPr="00437B9A">
              <w:rPr>
                <w:rStyle w:val="Hyperlink"/>
                <w:noProof/>
              </w:rPr>
              <w:t>13</w:t>
            </w:r>
            <w:r w:rsidR="0034535D">
              <w:rPr>
                <w:rFonts w:asciiTheme="minorHAnsi" w:eastAsiaTheme="minorEastAsia" w:hAnsiTheme="minorHAnsi" w:cstheme="minorBidi"/>
                <w:noProof/>
                <w:sz w:val="22"/>
                <w:szCs w:val="22"/>
              </w:rPr>
              <w:tab/>
            </w:r>
            <w:r w:rsidR="0034535D" w:rsidRPr="00437B9A">
              <w:rPr>
                <w:rStyle w:val="Hyperlink"/>
                <w:noProof/>
              </w:rPr>
              <w:t>Irrigation Infrastructure</w:t>
            </w:r>
            <w:r w:rsidR="0034535D">
              <w:rPr>
                <w:noProof/>
                <w:webHidden/>
              </w:rPr>
              <w:tab/>
            </w:r>
            <w:r>
              <w:rPr>
                <w:noProof/>
                <w:webHidden/>
              </w:rPr>
              <w:fldChar w:fldCharType="begin"/>
            </w:r>
            <w:r w:rsidR="0034535D">
              <w:rPr>
                <w:noProof/>
                <w:webHidden/>
              </w:rPr>
              <w:instrText xml:space="preserve"> PAGEREF _Toc533619392 \h </w:instrText>
            </w:r>
            <w:r>
              <w:rPr>
                <w:noProof/>
                <w:webHidden/>
              </w:rPr>
            </w:r>
            <w:r>
              <w:rPr>
                <w:noProof/>
                <w:webHidden/>
              </w:rPr>
              <w:fldChar w:fldCharType="separate"/>
            </w:r>
            <w:r w:rsidR="00F02DA7">
              <w:rPr>
                <w:noProof/>
                <w:webHidden/>
              </w:rPr>
              <w:t>68</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93" w:history="1">
            <w:r w:rsidR="0034535D" w:rsidRPr="00437B9A">
              <w:rPr>
                <w:rStyle w:val="Hyperlink"/>
                <w:rFonts w:ascii="Times New Roman" w:hAnsi="Times New Roman"/>
                <w:noProof/>
              </w:rPr>
              <w:t>13.1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Irrigable command area</w:t>
            </w:r>
            <w:r w:rsidR="0034535D">
              <w:rPr>
                <w:noProof/>
                <w:webHidden/>
              </w:rPr>
              <w:tab/>
            </w:r>
            <w:r>
              <w:rPr>
                <w:noProof/>
                <w:webHidden/>
              </w:rPr>
              <w:fldChar w:fldCharType="begin"/>
            </w:r>
            <w:r w:rsidR="0034535D">
              <w:rPr>
                <w:noProof/>
                <w:webHidden/>
              </w:rPr>
              <w:instrText xml:space="preserve"> PAGEREF _Toc533619393 \h </w:instrText>
            </w:r>
            <w:r>
              <w:rPr>
                <w:noProof/>
                <w:webHidden/>
              </w:rPr>
            </w:r>
            <w:r>
              <w:rPr>
                <w:noProof/>
                <w:webHidden/>
              </w:rPr>
              <w:fldChar w:fldCharType="separate"/>
            </w:r>
            <w:r w:rsidR="00F02DA7">
              <w:rPr>
                <w:noProof/>
                <w:webHidden/>
              </w:rPr>
              <w:t>68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94" w:history="1">
            <w:r w:rsidR="0034535D" w:rsidRPr="00437B9A">
              <w:rPr>
                <w:rStyle w:val="Hyperlink"/>
                <w:rFonts w:ascii="Times New Roman" w:hAnsi="Times New Roman"/>
                <w:noProof/>
              </w:rPr>
              <w:t>13.1.1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Topography and soil</w:t>
            </w:r>
            <w:r w:rsidR="0034535D">
              <w:rPr>
                <w:noProof/>
                <w:webHidden/>
              </w:rPr>
              <w:tab/>
            </w:r>
            <w:r>
              <w:rPr>
                <w:noProof/>
                <w:webHidden/>
              </w:rPr>
              <w:fldChar w:fldCharType="begin"/>
            </w:r>
            <w:r w:rsidR="0034535D">
              <w:rPr>
                <w:noProof/>
                <w:webHidden/>
              </w:rPr>
              <w:instrText xml:space="preserve"> PAGEREF _Toc533619394 \h </w:instrText>
            </w:r>
            <w:r>
              <w:rPr>
                <w:noProof/>
                <w:webHidden/>
              </w:rPr>
            </w:r>
            <w:r>
              <w:rPr>
                <w:noProof/>
                <w:webHidden/>
              </w:rPr>
              <w:fldChar w:fldCharType="separate"/>
            </w:r>
            <w:r w:rsidR="00F02DA7">
              <w:rPr>
                <w:noProof/>
                <w:webHidden/>
              </w:rPr>
              <w:t>68</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95" w:history="1">
            <w:r w:rsidR="0034535D" w:rsidRPr="00437B9A">
              <w:rPr>
                <w:rStyle w:val="Hyperlink"/>
                <w:rFonts w:ascii="Times New Roman" w:hAnsi="Times New Roman"/>
                <w:noProof/>
              </w:rPr>
              <w:t>13.1.2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Irrigation Efficiency and irrigation duty</w:t>
            </w:r>
            <w:r w:rsidR="0034535D">
              <w:rPr>
                <w:noProof/>
                <w:webHidden/>
              </w:rPr>
              <w:tab/>
            </w:r>
            <w:r>
              <w:rPr>
                <w:noProof/>
                <w:webHidden/>
              </w:rPr>
              <w:fldChar w:fldCharType="begin"/>
            </w:r>
            <w:r w:rsidR="0034535D">
              <w:rPr>
                <w:noProof/>
                <w:webHidden/>
              </w:rPr>
              <w:instrText xml:space="preserve"> PAGEREF _Toc533619395 \h </w:instrText>
            </w:r>
            <w:r>
              <w:rPr>
                <w:noProof/>
                <w:webHidden/>
              </w:rPr>
            </w:r>
            <w:r>
              <w:rPr>
                <w:noProof/>
                <w:webHidden/>
              </w:rPr>
              <w:fldChar w:fldCharType="separate"/>
            </w:r>
            <w:r w:rsidR="00F02DA7">
              <w:rPr>
                <w:noProof/>
                <w:webHidden/>
              </w:rPr>
              <w:t>69</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96" w:history="1">
            <w:r w:rsidR="0034535D" w:rsidRPr="00437B9A">
              <w:rPr>
                <w:rStyle w:val="Hyperlink"/>
                <w:rFonts w:ascii="Times New Roman" w:hAnsi="Times New Roman"/>
                <w:noProof/>
              </w:rPr>
              <w:t>13.1.3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Irrigation Interval</w:t>
            </w:r>
            <w:r w:rsidR="0034535D">
              <w:rPr>
                <w:noProof/>
                <w:webHidden/>
              </w:rPr>
              <w:tab/>
            </w:r>
            <w:r>
              <w:rPr>
                <w:noProof/>
                <w:webHidden/>
              </w:rPr>
              <w:fldChar w:fldCharType="begin"/>
            </w:r>
            <w:r w:rsidR="0034535D">
              <w:rPr>
                <w:noProof/>
                <w:webHidden/>
              </w:rPr>
              <w:instrText xml:space="preserve"> PAGEREF _Toc533619396 \h </w:instrText>
            </w:r>
            <w:r>
              <w:rPr>
                <w:noProof/>
                <w:webHidden/>
              </w:rPr>
            </w:r>
            <w:r>
              <w:rPr>
                <w:noProof/>
                <w:webHidden/>
              </w:rPr>
              <w:fldChar w:fldCharType="separate"/>
            </w:r>
            <w:r w:rsidR="00F02DA7">
              <w:rPr>
                <w:noProof/>
                <w:webHidden/>
              </w:rPr>
              <w:t>70</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397" w:history="1">
            <w:r w:rsidR="0034535D" w:rsidRPr="00437B9A">
              <w:rPr>
                <w:rStyle w:val="Hyperlink"/>
                <w:rFonts w:ascii="Times New Roman" w:hAnsi="Times New Roman"/>
                <w:noProof/>
              </w:rPr>
              <w:t>13.2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Irrigation &amp; Drainage system lay out</w:t>
            </w:r>
            <w:r w:rsidR="0034535D">
              <w:rPr>
                <w:noProof/>
                <w:webHidden/>
              </w:rPr>
              <w:tab/>
            </w:r>
            <w:r>
              <w:rPr>
                <w:noProof/>
                <w:webHidden/>
              </w:rPr>
              <w:fldChar w:fldCharType="begin"/>
            </w:r>
            <w:r w:rsidR="0034535D">
              <w:rPr>
                <w:noProof/>
                <w:webHidden/>
              </w:rPr>
              <w:instrText xml:space="preserve"> PAGEREF _Toc533619397 \h </w:instrText>
            </w:r>
            <w:r>
              <w:rPr>
                <w:noProof/>
                <w:webHidden/>
              </w:rPr>
            </w:r>
            <w:r>
              <w:rPr>
                <w:noProof/>
                <w:webHidden/>
              </w:rPr>
              <w:fldChar w:fldCharType="separate"/>
            </w:r>
            <w:r w:rsidR="00F02DA7">
              <w:rPr>
                <w:noProof/>
                <w:webHidden/>
              </w:rPr>
              <w:t>71</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98" w:history="1">
            <w:r w:rsidR="0034535D" w:rsidRPr="00437B9A">
              <w:rPr>
                <w:rStyle w:val="Hyperlink"/>
                <w:rFonts w:ascii="Times New Roman" w:hAnsi="Times New Roman"/>
                <w:noProof/>
              </w:rPr>
              <w:t>13.2.1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Canal layout</w:t>
            </w:r>
            <w:r w:rsidR="0034535D">
              <w:rPr>
                <w:noProof/>
                <w:webHidden/>
              </w:rPr>
              <w:tab/>
            </w:r>
            <w:r>
              <w:rPr>
                <w:noProof/>
                <w:webHidden/>
              </w:rPr>
              <w:fldChar w:fldCharType="begin"/>
            </w:r>
            <w:r w:rsidR="0034535D">
              <w:rPr>
                <w:noProof/>
                <w:webHidden/>
              </w:rPr>
              <w:instrText xml:space="preserve"> PAGEREF _Toc533619398 \h </w:instrText>
            </w:r>
            <w:r>
              <w:rPr>
                <w:noProof/>
                <w:webHidden/>
              </w:rPr>
            </w:r>
            <w:r>
              <w:rPr>
                <w:noProof/>
                <w:webHidden/>
              </w:rPr>
              <w:fldChar w:fldCharType="separate"/>
            </w:r>
            <w:r w:rsidR="00F02DA7">
              <w:rPr>
                <w:noProof/>
                <w:webHidden/>
              </w:rPr>
              <w:t>71</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399" w:history="1">
            <w:r w:rsidR="0034535D" w:rsidRPr="00437B9A">
              <w:rPr>
                <w:rStyle w:val="Hyperlink"/>
                <w:rFonts w:ascii="Times New Roman" w:hAnsi="Times New Roman"/>
                <w:noProof/>
              </w:rPr>
              <w:t>13.2.2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Drainage system</w:t>
            </w:r>
            <w:r w:rsidR="0034535D">
              <w:rPr>
                <w:noProof/>
                <w:webHidden/>
              </w:rPr>
              <w:tab/>
            </w:r>
            <w:r>
              <w:rPr>
                <w:noProof/>
                <w:webHidden/>
              </w:rPr>
              <w:fldChar w:fldCharType="begin"/>
            </w:r>
            <w:r w:rsidR="0034535D">
              <w:rPr>
                <w:noProof/>
                <w:webHidden/>
              </w:rPr>
              <w:instrText xml:space="preserve"> PAGEREF _Toc533619399 \h </w:instrText>
            </w:r>
            <w:r>
              <w:rPr>
                <w:noProof/>
                <w:webHidden/>
              </w:rPr>
            </w:r>
            <w:r>
              <w:rPr>
                <w:noProof/>
                <w:webHidden/>
              </w:rPr>
              <w:fldChar w:fldCharType="separate"/>
            </w:r>
            <w:r w:rsidR="00F02DA7">
              <w:rPr>
                <w:noProof/>
                <w:webHidden/>
              </w:rPr>
              <w:t>71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00" w:history="1">
            <w:r w:rsidR="0034535D" w:rsidRPr="00437B9A">
              <w:rPr>
                <w:rStyle w:val="Hyperlink"/>
                <w:rFonts w:ascii="Times New Roman" w:hAnsi="Times New Roman"/>
                <w:noProof/>
              </w:rPr>
              <w:t>13.3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Selection of Canal Design Section</w:t>
            </w:r>
            <w:r w:rsidR="0034535D">
              <w:rPr>
                <w:noProof/>
                <w:webHidden/>
              </w:rPr>
              <w:tab/>
            </w:r>
            <w:r>
              <w:rPr>
                <w:noProof/>
                <w:webHidden/>
              </w:rPr>
              <w:fldChar w:fldCharType="begin"/>
            </w:r>
            <w:r w:rsidR="0034535D">
              <w:rPr>
                <w:noProof/>
                <w:webHidden/>
              </w:rPr>
              <w:instrText xml:space="preserve"> PAGEREF _Toc533619400 \h </w:instrText>
            </w:r>
            <w:r>
              <w:rPr>
                <w:noProof/>
                <w:webHidden/>
              </w:rPr>
            </w:r>
            <w:r>
              <w:rPr>
                <w:noProof/>
                <w:webHidden/>
              </w:rPr>
              <w:fldChar w:fldCharType="separate"/>
            </w:r>
            <w:r w:rsidR="00F02DA7">
              <w:rPr>
                <w:noProof/>
                <w:webHidden/>
              </w:rPr>
              <w:t>72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1" w:history="1">
            <w:r w:rsidR="0034535D" w:rsidRPr="00437B9A">
              <w:rPr>
                <w:rStyle w:val="Hyperlink"/>
                <w:rFonts w:ascii="Times New Roman" w:hAnsi="Times New Roman"/>
                <w:noProof/>
              </w:rPr>
              <w:t>13.3.1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Main Canal</w:t>
            </w:r>
            <w:r w:rsidR="0034535D">
              <w:rPr>
                <w:noProof/>
                <w:webHidden/>
              </w:rPr>
              <w:tab/>
            </w:r>
            <w:r>
              <w:rPr>
                <w:noProof/>
                <w:webHidden/>
              </w:rPr>
              <w:fldChar w:fldCharType="begin"/>
            </w:r>
            <w:r w:rsidR="0034535D">
              <w:rPr>
                <w:noProof/>
                <w:webHidden/>
              </w:rPr>
              <w:instrText xml:space="preserve"> PAGEREF _Toc533619401 \h </w:instrText>
            </w:r>
            <w:r>
              <w:rPr>
                <w:noProof/>
                <w:webHidden/>
              </w:rPr>
            </w:r>
            <w:r>
              <w:rPr>
                <w:noProof/>
                <w:webHidden/>
              </w:rPr>
              <w:fldChar w:fldCharType="separate"/>
            </w:r>
            <w:r w:rsidR="00F02DA7">
              <w:rPr>
                <w:noProof/>
                <w:webHidden/>
              </w:rPr>
              <w:t>72</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2" w:history="1">
            <w:r w:rsidR="0034535D" w:rsidRPr="00437B9A">
              <w:rPr>
                <w:rStyle w:val="Hyperlink"/>
                <w:rFonts w:ascii="Times New Roman" w:hAnsi="Times New Roman"/>
                <w:noProof/>
                <w:lang w:bidi="en-US"/>
              </w:rPr>
              <w:t>13.3.2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Secondary</w:t>
            </w:r>
            <w:r w:rsidR="0034535D" w:rsidRPr="00437B9A">
              <w:rPr>
                <w:rStyle w:val="Hyperlink"/>
                <w:rFonts w:ascii="Times New Roman" w:hAnsi="Times New Roman"/>
                <w:noProof/>
                <w:lang w:bidi="en-US"/>
              </w:rPr>
              <w:t xml:space="preserve"> Canal</w:t>
            </w:r>
            <w:r w:rsidR="0034535D">
              <w:rPr>
                <w:noProof/>
                <w:webHidden/>
              </w:rPr>
              <w:tab/>
            </w:r>
            <w:r>
              <w:rPr>
                <w:noProof/>
                <w:webHidden/>
              </w:rPr>
              <w:fldChar w:fldCharType="begin"/>
            </w:r>
            <w:r w:rsidR="0034535D">
              <w:rPr>
                <w:noProof/>
                <w:webHidden/>
              </w:rPr>
              <w:instrText xml:space="preserve"> PAGEREF _Toc533619402 \h </w:instrText>
            </w:r>
            <w:r>
              <w:rPr>
                <w:noProof/>
                <w:webHidden/>
              </w:rPr>
            </w:r>
            <w:r>
              <w:rPr>
                <w:noProof/>
                <w:webHidden/>
              </w:rPr>
              <w:fldChar w:fldCharType="separate"/>
            </w:r>
            <w:r w:rsidR="00F02DA7">
              <w:rPr>
                <w:noProof/>
                <w:webHidden/>
              </w:rPr>
              <w:t>74</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3" w:history="1">
            <w:r w:rsidR="0034535D" w:rsidRPr="00437B9A">
              <w:rPr>
                <w:rStyle w:val="Hyperlink"/>
                <w:rFonts w:ascii="Times New Roman" w:hAnsi="Times New Roman"/>
                <w:noProof/>
              </w:rPr>
              <w:t>13.3.3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Tertiary canal</w:t>
            </w:r>
            <w:r w:rsidR="0034535D">
              <w:rPr>
                <w:noProof/>
                <w:webHidden/>
              </w:rPr>
              <w:tab/>
            </w:r>
            <w:r>
              <w:rPr>
                <w:noProof/>
                <w:webHidden/>
              </w:rPr>
              <w:fldChar w:fldCharType="begin"/>
            </w:r>
            <w:r w:rsidR="0034535D">
              <w:rPr>
                <w:noProof/>
                <w:webHidden/>
              </w:rPr>
              <w:instrText xml:space="preserve"> PAGEREF _Toc533619403 \h </w:instrText>
            </w:r>
            <w:r>
              <w:rPr>
                <w:noProof/>
                <w:webHidden/>
              </w:rPr>
            </w:r>
            <w:r>
              <w:rPr>
                <w:noProof/>
                <w:webHidden/>
              </w:rPr>
              <w:fldChar w:fldCharType="separate"/>
            </w:r>
            <w:r w:rsidR="00F02DA7">
              <w:rPr>
                <w:noProof/>
                <w:webHidden/>
              </w:rPr>
              <w:t>74</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04" w:history="1">
            <w:r w:rsidR="0034535D" w:rsidRPr="00437B9A">
              <w:rPr>
                <w:rStyle w:val="Hyperlink"/>
                <w:rFonts w:ascii="Times New Roman" w:hAnsi="Times New Roman"/>
                <w:noProof/>
              </w:rPr>
              <w:t>13.4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Irrigation canals</w:t>
            </w:r>
            <w:r w:rsidR="0034535D">
              <w:rPr>
                <w:noProof/>
                <w:webHidden/>
              </w:rPr>
              <w:tab/>
            </w:r>
            <w:r>
              <w:rPr>
                <w:noProof/>
                <w:webHidden/>
              </w:rPr>
              <w:fldChar w:fldCharType="begin"/>
            </w:r>
            <w:r w:rsidR="0034535D">
              <w:rPr>
                <w:noProof/>
                <w:webHidden/>
              </w:rPr>
              <w:instrText xml:space="preserve"> PAGEREF _Toc533619404 \h </w:instrText>
            </w:r>
            <w:r>
              <w:rPr>
                <w:noProof/>
                <w:webHidden/>
              </w:rPr>
            </w:r>
            <w:r>
              <w:rPr>
                <w:noProof/>
                <w:webHidden/>
              </w:rPr>
              <w:fldChar w:fldCharType="separate"/>
            </w:r>
            <w:r w:rsidR="00F02DA7">
              <w:rPr>
                <w:noProof/>
                <w:webHidden/>
              </w:rPr>
              <w:t>75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5" w:history="1">
            <w:r w:rsidR="0034535D" w:rsidRPr="00437B9A">
              <w:rPr>
                <w:rStyle w:val="Hyperlink"/>
                <w:rFonts w:ascii="Times New Roman" w:hAnsi="Times New Roman"/>
                <w:noProof/>
              </w:rPr>
              <w:t>13.4.1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Main canal</w:t>
            </w:r>
            <w:r w:rsidR="0034535D">
              <w:rPr>
                <w:noProof/>
                <w:webHidden/>
              </w:rPr>
              <w:tab/>
            </w:r>
            <w:r>
              <w:rPr>
                <w:noProof/>
                <w:webHidden/>
              </w:rPr>
              <w:fldChar w:fldCharType="begin"/>
            </w:r>
            <w:r w:rsidR="0034535D">
              <w:rPr>
                <w:noProof/>
                <w:webHidden/>
              </w:rPr>
              <w:instrText xml:space="preserve"> PAGEREF _Toc533619405 \h </w:instrText>
            </w:r>
            <w:r>
              <w:rPr>
                <w:noProof/>
                <w:webHidden/>
              </w:rPr>
            </w:r>
            <w:r>
              <w:rPr>
                <w:noProof/>
                <w:webHidden/>
              </w:rPr>
              <w:fldChar w:fldCharType="separate"/>
            </w:r>
            <w:r w:rsidR="00F02DA7">
              <w:rPr>
                <w:noProof/>
                <w:webHidden/>
              </w:rPr>
              <w:t>75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6" w:history="1">
            <w:r w:rsidR="0034535D" w:rsidRPr="00437B9A">
              <w:rPr>
                <w:rStyle w:val="Hyperlink"/>
                <w:rFonts w:ascii="Times New Roman" w:hAnsi="Times New Roman"/>
                <w:noProof/>
              </w:rPr>
              <w:t>13.4.2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Tertiary Canal</w:t>
            </w:r>
            <w:r w:rsidR="0034535D">
              <w:rPr>
                <w:noProof/>
                <w:webHidden/>
              </w:rPr>
              <w:tab/>
            </w:r>
            <w:r>
              <w:rPr>
                <w:noProof/>
                <w:webHidden/>
              </w:rPr>
              <w:fldChar w:fldCharType="begin"/>
            </w:r>
            <w:r w:rsidR="0034535D">
              <w:rPr>
                <w:noProof/>
                <w:webHidden/>
              </w:rPr>
              <w:instrText xml:space="preserve"> PAGEREF _Toc533619406 \h </w:instrText>
            </w:r>
            <w:r>
              <w:rPr>
                <w:noProof/>
                <w:webHidden/>
              </w:rPr>
            </w:r>
            <w:r>
              <w:rPr>
                <w:noProof/>
                <w:webHidden/>
              </w:rPr>
              <w:fldChar w:fldCharType="separate"/>
            </w:r>
            <w:r w:rsidR="00F02DA7">
              <w:rPr>
                <w:noProof/>
                <w:webHidden/>
              </w:rPr>
              <w:t>76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07" w:history="1">
            <w:r w:rsidR="0034535D" w:rsidRPr="00437B9A">
              <w:rPr>
                <w:rStyle w:val="Hyperlink"/>
                <w:rFonts w:ascii="Times New Roman" w:hAnsi="Times New Roman"/>
                <w:noProof/>
              </w:rPr>
              <w:t>13.4.3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Field Canals</w:t>
            </w:r>
            <w:r w:rsidR="0034535D">
              <w:rPr>
                <w:noProof/>
                <w:webHidden/>
              </w:rPr>
              <w:tab/>
            </w:r>
            <w:r>
              <w:rPr>
                <w:noProof/>
                <w:webHidden/>
              </w:rPr>
              <w:fldChar w:fldCharType="begin"/>
            </w:r>
            <w:r w:rsidR="0034535D">
              <w:rPr>
                <w:noProof/>
                <w:webHidden/>
              </w:rPr>
              <w:instrText xml:space="preserve"> PAGEREF _Toc533619407 \h </w:instrText>
            </w:r>
            <w:r>
              <w:rPr>
                <w:noProof/>
                <w:webHidden/>
              </w:rPr>
            </w:r>
            <w:r>
              <w:rPr>
                <w:noProof/>
                <w:webHidden/>
              </w:rPr>
              <w:fldChar w:fldCharType="separate"/>
            </w:r>
            <w:r w:rsidR="00F02DA7">
              <w:rPr>
                <w:noProof/>
                <w:webHidden/>
              </w:rPr>
              <w:t>78</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08" w:history="1">
            <w:r w:rsidR="0034535D" w:rsidRPr="00437B9A">
              <w:rPr>
                <w:rStyle w:val="Hyperlink"/>
                <w:rFonts w:ascii="Times New Roman" w:hAnsi="Times New Roman"/>
                <w:noProof/>
              </w:rPr>
              <w:t>13.5</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Drainage System</w:t>
            </w:r>
            <w:r w:rsidR="0034535D">
              <w:rPr>
                <w:noProof/>
                <w:webHidden/>
              </w:rPr>
              <w:tab/>
            </w:r>
            <w:r>
              <w:rPr>
                <w:noProof/>
                <w:webHidden/>
              </w:rPr>
              <w:fldChar w:fldCharType="begin"/>
            </w:r>
            <w:r w:rsidR="0034535D">
              <w:rPr>
                <w:noProof/>
                <w:webHidden/>
              </w:rPr>
              <w:instrText xml:space="preserve"> PAGEREF _Toc533619408 \h </w:instrText>
            </w:r>
            <w:r>
              <w:rPr>
                <w:noProof/>
                <w:webHidden/>
              </w:rPr>
            </w:r>
            <w:r>
              <w:rPr>
                <w:noProof/>
                <w:webHidden/>
              </w:rPr>
              <w:fldChar w:fldCharType="separate"/>
            </w:r>
            <w:r w:rsidR="00F02DA7">
              <w:rPr>
                <w:noProof/>
                <w:webHidden/>
              </w:rPr>
              <w:t>79</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09" w:history="1">
            <w:r w:rsidR="0034535D" w:rsidRPr="00437B9A">
              <w:rPr>
                <w:rStyle w:val="Hyperlink"/>
                <w:rFonts w:ascii="Times New Roman" w:hAnsi="Times New Roman"/>
                <w:noProof/>
              </w:rPr>
              <w:t>13.6</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Collector drain canal design</w:t>
            </w:r>
            <w:r w:rsidR="0034535D">
              <w:rPr>
                <w:noProof/>
                <w:webHidden/>
              </w:rPr>
              <w:tab/>
            </w:r>
            <w:r>
              <w:rPr>
                <w:noProof/>
                <w:webHidden/>
              </w:rPr>
              <w:fldChar w:fldCharType="begin"/>
            </w:r>
            <w:r w:rsidR="0034535D">
              <w:rPr>
                <w:noProof/>
                <w:webHidden/>
              </w:rPr>
              <w:instrText xml:space="preserve"> PAGEREF _Toc533619409 \h </w:instrText>
            </w:r>
            <w:r>
              <w:rPr>
                <w:noProof/>
                <w:webHidden/>
              </w:rPr>
            </w:r>
            <w:r>
              <w:rPr>
                <w:noProof/>
                <w:webHidden/>
              </w:rPr>
              <w:fldChar w:fldCharType="separate"/>
            </w:r>
            <w:r w:rsidR="00F02DA7">
              <w:rPr>
                <w:noProof/>
                <w:webHidden/>
              </w:rPr>
              <w:t>80</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410" w:history="1">
            <w:r w:rsidR="0034535D" w:rsidRPr="00437B9A">
              <w:rPr>
                <w:rStyle w:val="Hyperlink"/>
                <w:noProof/>
              </w:rPr>
              <w:t>14</w:t>
            </w:r>
            <w:r w:rsidR="0034535D">
              <w:rPr>
                <w:rFonts w:asciiTheme="minorHAnsi" w:eastAsiaTheme="minorEastAsia" w:hAnsiTheme="minorHAnsi" w:cstheme="minorBidi"/>
                <w:noProof/>
                <w:sz w:val="22"/>
                <w:szCs w:val="22"/>
              </w:rPr>
              <w:tab/>
            </w:r>
            <w:r w:rsidR="0034535D" w:rsidRPr="00437B9A">
              <w:rPr>
                <w:rStyle w:val="Hyperlink"/>
                <w:noProof/>
              </w:rPr>
              <w:t>Irrigation Structures</w:t>
            </w:r>
            <w:r w:rsidR="0034535D">
              <w:rPr>
                <w:noProof/>
                <w:webHidden/>
              </w:rPr>
              <w:tab/>
            </w:r>
            <w:r>
              <w:rPr>
                <w:noProof/>
                <w:webHidden/>
              </w:rPr>
              <w:fldChar w:fldCharType="begin"/>
            </w:r>
            <w:r w:rsidR="0034535D">
              <w:rPr>
                <w:noProof/>
                <w:webHidden/>
              </w:rPr>
              <w:instrText xml:space="preserve"> PAGEREF _Toc533619410 \h </w:instrText>
            </w:r>
            <w:r>
              <w:rPr>
                <w:noProof/>
                <w:webHidden/>
              </w:rPr>
            </w:r>
            <w:r>
              <w:rPr>
                <w:noProof/>
                <w:webHidden/>
              </w:rPr>
              <w:fldChar w:fldCharType="separate"/>
            </w:r>
            <w:r w:rsidR="00F02DA7">
              <w:rPr>
                <w:noProof/>
                <w:webHidden/>
              </w:rPr>
              <w:t>81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1" w:history="1">
            <w:r w:rsidR="0034535D" w:rsidRPr="00437B9A">
              <w:rPr>
                <w:rStyle w:val="Hyperlink"/>
                <w:rFonts w:ascii="Times New Roman" w:hAnsi="Times New Roman"/>
                <w:noProof/>
              </w:rPr>
              <w:t>14.1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Division boxes and turnouts</w:t>
            </w:r>
            <w:r w:rsidR="0034535D">
              <w:rPr>
                <w:noProof/>
                <w:webHidden/>
              </w:rPr>
              <w:tab/>
            </w:r>
            <w:r>
              <w:rPr>
                <w:noProof/>
                <w:webHidden/>
              </w:rPr>
              <w:fldChar w:fldCharType="begin"/>
            </w:r>
            <w:r w:rsidR="0034535D">
              <w:rPr>
                <w:noProof/>
                <w:webHidden/>
              </w:rPr>
              <w:instrText xml:space="preserve"> PAGEREF _Toc533619411 \h </w:instrText>
            </w:r>
            <w:r>
              <w:rPr>
                <w:noProof/>
                <w:webHidden/>
              </w:rPr>
            </w:r>
            <w:r>
              <w:rPr>
                <w:noProof/>
                <w:webHidden/>
              </w:rPr>
              <w:fldChar w:fldCharType="separate"/>
            </w:r>
            <w:r w:rsidR="00F02DA7">
              <w:rPr>
                <w:noProof/>
                <w:webHidden/>
              </w:rPr>
              <w:t>81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2" w:history="1">
            <w:r w:rsidR="0034535D" w:rsidRPr="00437B9A">
              <w:rPr>
                <w:rStyle w:val="Hyperlink"/>
                <w:rFonts w:ascii="Times New Roman" w:hAnsi="Times New Roman"/>
                <w:noProof/>
              </w:rPr>
              <w:t>14.2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field canal turnouts</w:t>
            </w:r>
            <w:r w:rsidR="0034535D">
              <w:rPr>
                <w:noProof/>
                <w:webHidden/>
              </w:rPr>
              <w:tab/>
            </w:r>
            <w:r>
              <w:rPr>
                <w:noProof/>
                <w:webHidden/>
              </w:rPr>
              <w:fldChar w:fldCharType="begin"/>
            </w:r>
            <w:r w:rsidR="0034535D">
              <w:rPr>
                <w:noProof/>
                <w:webHidden/>
              </w:rPr>
              <w:instrText xml:space="preserve"> PAGEREF _Toc533619412 \h </w:instrText>
            </w:r>
            <w:r>
              <w:rPr>
                <w:noProof/>
                <w:webHidden/>
              </w:rPr>
            </w:r>
            <w:r>
              <w:rPr>
                <w:noProof/>
                <w:webHidden/>
              </w:rPr>
              <w:fldChar w:fldCharType="separate"/>
            </w:r>
            <w:r w:rsidR="00F02DA7">
              <w:rPr>
                <w:noProof/>
                <w:webHidden/>
              </w:rPr>
              <w:t>82</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3" w:history="1">
            <w:r w:rsidR="0034535D" w:rsidRPr="00437B9A">
              <w:rPr>
                <w:rStyle w:val="Hyperlink"/>
                <w:rFonts w:ascii="Times New Roman" w:hAnsi="Times New Roman"/>
                <w:noProof/>
              </w:rPr>
              <w:t>14.3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Drops</w:t>
            </w:r>
            <w:r w:rsidR="0034535D">
              <w:rPr>
                <w:noProof/>
                <w:webHidden/>
              </w:rPr>
              <w:tab/>
            </w:r>
            <w:r>
              <w:rPr>
                <w:noProof/>
                <w:webHidden/>
              </w:rPr>
              <w:fldChar w:fldCharType="begin"/>
            </w:r>
            <w:r w:rsidR="0034535D">
              <w:rPr>
                <w:noProof/>
                <w:webHidden/>
              </w:rPr>
              <w:instrText xml:space="preserve"> PAGEREF _Toc533619413 \h </w:instrText>
            </w:r>
            <w:r>
              <w:rPr>
                <w:noProof/>
                <w:webHidden/>
              </w:rPr>
            </w:r>
            <w:r>
              <w:rPr>
                <w:noProof/>
                <w:webHidden/>
              </w:rPr>
              <w:fldChar w:fldCharType="separate"/>
            </w:r>
            <w:r w:rsidR="00F02DA7">
              <w:rPr>
                <w:noProof/>
                <w:webHidden/>
              </w:rPr>
              <w:t>83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4" w:history="1">
            <w:r w:rsidR="0034535D" w:rsidRPr="00437B9A">
              <w:rPr>
                <w:rStyle w:val="Hyperlink"/>
                <w:rFonts w:ascii="Times New Roman" w:hAnsi="Times New Roman"/>
                <w:noProof/>
              </w:rPr>
              <w:t>14.4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Cross drainage</w:t>
            </w:r>
            <w:r w:rsidR="0034535D">
              <w:rPr>
                <w:noProof/>
                <w:webHidden/>
              </w:rPr>
              <w:tab/>
            </w:r>
            <w:r>
              <w:rPr>
                <w:noProof/>
                <w:webHidden/>
              </w:rPr>
              <w:fldChar w:fldCharType="begin"/>
            </w:r>
            <w:r w:rsidR="0034535D">
              <w:rPr>
                <w:noProof/>
                <w:webHidden/>
              </w:rPr>
              <w:instrText xml:space="preserve"> PAGEREF _Toc533619414 \h </w:instrText>
            </w:r>
            <w:r>
              <w:rPr>
                <w:noProof/>
                <w:webHidden/>
              </w:rPr>
            </w:r>
            <w:r>
              <w:rPr>
                <w:noProof/>
                <w:webHidden/>
              </w:rPr>
              <w:fldChar w:fldCharType="separate"/>
            </w:r>
            <w:r w:rsidR="00F02DA7">
              <w:rPr>
                <w:noProof/>
                <w:webHidden/>
              </w:rPr>
              <w:t>85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5" w:history="1">
            <w:r w:rsidR="0034535D" w:rsidRPr="00437B9A">
              <w:rPr>
                <w:rStyle w:val="Hyperlink"/>
                <w:rFonts w:ascii="Times New Roman" w:hAnsi="Times New Roman"/>
                <w:noProof/>
              </w:rPr>
              <w:t>14.5</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Design of Road Crossing Structures</w:t>
            </w:r>
            <w:r w:rsidR="0034535D">
              <w:rPr>
                <w:noProof/>
                <w:webHidden/>
              </w:rPr>
              <w:tab/>
            </w:r>
            <w:r>
              <w:rPr>
                <w:noProof/>
                <w:webHidden/>
              </w:rPr>
              <w:fldChar w:fldCharType="begin"/>
            </w:r>
            <w:r w:rsidR="0034535D">
              <w:rPr>
                <w:noProof/>
                <w:webHidden/>
              </w:rPr>
              <w:instrText xml:space="preserve"> PAGEREF _Toc533619415 \h </w:instrText>
            </w:r>
            <w:r>
              <w:rPr>
                <w:noProof/>
                <w:webHidden/>
              </w:rPr>
            </w:r>
            <w:r>
              <w:rPr>
                <w:noProof/>
                <w:webHidden/>
              </w:rPr>
              <w:fldChar w:fldCharType="separate"/>
            </w:r>
            <w:r w:rsidR="00F02DA7">
              <w:rPr>
                <w:noProof/>
                <w:webHidden/>
              </w:rPr>
              <w:t>87</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16" w:history="1">
            <w:r w:rsidR="0034535D" w:rsidRPr="00437B9A">
              <w:rPr>
                <w:rStyle w:val="Hyperlink"/>
                <w:rFonts w:ascii="Times New Roman" w:hAnsi="Times New Roman"/>
                <w:noProof/>
              </w:rPr>
              <w:t>14.6</w:t>
            </w:r>
            <w:r w:rsidR="0034535D">
              <w:rPr>
                <w:rFonts w:asciiTheme="minorHAnsi" w:eastAsiaTheme="minorEastAsia" w:hAnsiTheme="minorHAnsi" w:cstheme="minorBidi"/>
                <w:noProof/>
              </w:rPr>
              <w:tab/>
            </w:r>
            <w:r w:rsidR="0034535D" w:rsidRPr="00437B9A">
              <w:rPr>
                <w:rStyle w:val="Hyperlink"/>
                <w:rFonts w:ascii="Times New Roman" w:hAnsi="Times New Roman"/>
                <w:noProof/>
              </w:rPr>
              <w:t>Supper passage structure</w:t>
            </w:r>
            <w:r w:rsidR="0034535D">
              <w:rPr>
                <w:noProof/>
                <w:webHidden/>
              </w:rPr>
              <w:tab/>
            </w:r>
            <w:r>
              <w:rPr>
                <w:noProof/>
                <w:webHidden/>
              </w:rPr>
              <w:fldChar w:fldCharType="begin"/>
            </w:r>
            <w:r w:rsidR="0034535D">
              <w:rPr>
                <w:noProof/>
                <w:webHidden/>
              </w:rPr>
              <w:instrText xml:space="preserve"> PAGEREF _Toc533619416 \h </w:instrText>
            </w:r>
            <w:r>
              <w:rPr>
                <w:noProof/>
                <w:webHidden/>
              </w:rPr>
            </w:r>
            <w:r>
              <w:rPr>
                <w:noProof/>
                <w:webHidden/>
              </w:rPr>
              <w:fldChar w:fldCharType="separate"/>
            </w:r>
            <w:r w:rsidR="00F02DA7">
              <w:rPr>
                <w:noProof/>
                <w:webHidden/>
              </w:rPr>
              <w:t>87</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417" w:history="1">
            <w:r w:rsidR="0034535D" w:rsidRPr="00437B9A">
              <w:rPr>
                <w:rStyle w:val="Hyperlink"/>
                <w:noProof/>
              </w:rPr>
              <w:t>15</w:t>
            </w:r>
            <w:r w:rsidR="0034535D">
              <w:rPr>
                <w:rFonts w:asciiTheme="minorHAnsi" w:eastAsiaTheme="minorEastAsia" w:hAnsiTheme="minorHAnsi" w:cstheme="minorBidi"/>
                <w:noProof/>
                <w:sz w:val="22"/>
                <w:szCs w:val="22"/>
              </w:rPr>
              <w:tab/>
            </w:r>
            <w:r w:rsidR="0034535D" w:rsidRPr="00437B9A">
              <w:rPr>
                <w:rStyle w:val="Hyperlink"/>
                <w:noProof/>
              </w:rPr>
              <w:t>Bill of Quantity and cost estimation</w:t>
            </w:r>
            <w:r w:rsidR="0034535D">
              <w:rPr>
                <w:noProof/>
                <w:webHidden/>
              </w:rPr>
              <w:tab/>
            </w:r>
            <w:r>
              <w:rPr>
                <w:noProof/>
                <w:webHidden/>
              </w:rPr>
              <w:fldChar w:fldCharType="begin"/>
            </w:r>
            <w:r w:rsidR="0034535D">
              <w:rPr>
                <w:noProof/>
                <w:webHidden/>
              </w:rPr>
              <w:instrText xml:space="preserve"> PAGEREF _Toc533619417 \h </w:instrText>
            </w:r>
            <w:r>
              <w:rPr>
                <w:noProof/>
                <w:webHidden/>
              </w:rPr>
            </w:r>
            <w:r>
              <w:rPr>
                <w:noProof/>
                <w:webHidden/>
              </w:rPr>
              <w:fldChar w:fldCharType="separate"/>
            </w:r>
            <w:r w:rsidR="00F02DA7">
              <w:rPr>
                <w:noProof/>
                <w:webHidden/>
              </w:rPr>
              <w:t>87</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418" w:history="1">
            <w:r w:rsidR="0034535D" w:rsidRPr="00437B9A">
              <w:rPr>
                <w:rStyle w:val="Hyperlink"/>
                <w:noProof/>
              </w:rPr>
              <w:t>16</w:t>
            </w:r>
            <w:r w:rsidR="0034535D">
              <w:rPr>
                <w:rFonts w:asciiTheme="minorHAnsi" w:eastAsiaTheme="minorEastAsia" w:hAnsiTheme="minorHAnsi" w:cstheme="minorBidi"/>
                <w:noProof/>
                <w:sz w:val="22"/>
                <w:szCs w:val="22"/>
              </w:rPr>
              <w:tab/>
            </w:r>
            <w:r w:rsidR="0034535D" w:rsidRPr="00437B9A">
              <w:rPr>
                <w:rStyle w:val="Hyperlink"/>
                <w:noProof/>
              </w:rPr>
              <w:t>CONCLUSION AND RECOMMENDATION</w:t>
            </w:r>
            <w:r w:rsidR="0034535D">
              <w:rPr>
                <w:noProof/>
                <w:webHidden/>
              </w:rPr>
              <w:tab/>
            </w:r>
            <w:r>
              <w:rPr>
                <w:noProof/>
                <w:webHidden/>
              </w:rPr>
              <w:fldChar w:fldCharType="begin"/>
            </w:r>
            <w:r w:rsidR="0034535D">
              <w:rPr>
                <w:noProof/>
                <w:webHidden/>
              </w:rPr>
              <w:instrText xml:space="preserve"> PAGEREF _Toc533619418 \h </w:instrText>
            </w:r>
            <w:r>
              <w:rPr>
                <w:noProof/>
                <w:webHidden/>
              </w:rPr>
            </w:r>
            <w:r>
              <w:rPr>
                <w:noProof/>
                <w:webHidden/>
              </w:rPr>
              <w:fldChar w:fldCharType="separate"/>
            </w:r>
            <w:r w:rsidR="00F02DA7">
              <w:rPr>
                <w:noProof/>
                <w:webHidden/>
              </w:rPr>
              <w:t>91</w:t>
            </w:r>
            <w:r>
              <w:rPr>
                <w:noProof/>
                <w:webHidden/>
              </w:rPr>
              <w:fldChar w:fldCharType="end"/>
            </w:r>
          </w:hyperlink>
        </w:p>
        <w:p w:rsidR="0034535D" w:rsidRDefault="0080612F">
          <w:pPr>
            <w:pStyle w:val="TOC1"/>
            <w:tabs>
              <w:tab w:val="right" w:leader="dot" w:pos="9350"/>
            </w:tabs>
            <w:rPr>
              <w:rFonts w:asciiTheme="minorHAnsi" w:eastAsiaTheme="minorEastAsia" w:hAnsiTheme="minorHAnsi" w:cstheme="minorBidi"/>
              <w:noProof/>
              <w:sz w:val="22"/>
              <w:szCs w:val="22"/>
            </w:rPr>
          </w:pPr>
          <w:hyperlink w:anchor="_Toc533619419" w:history="1">
            <w:r w:rsidR="0034535D" w:rsidRPr="00437B9A">
              <w:rPr>
                <w:rStyle w:val="Hyperlink"/>
                <w:noProof/>
              </w:rPr>
              <w:t>SECTION IV: OPERATION AND MAINTENANCE</w:t>
            </w:r>
            <w:r w:rsidR="0034535D">
              <w:rPr>
                <w:noProof/>
                <w:webHidden/>
              </w:rPr>
              <w:tab/>
            </w:r>
            <w:r>
              <w:rPr>
                <w:noProof/>
                <w:webHidden/>
              </w:rPr>
              <w:fldChar w:fldCharType="begin"/>
            </w:r>
            <w:r w:rsidR="0034535D">
              <w:rPr>
                <w:noProof/>
                <w:webHidden/>
              </w:rPr>
              <w:instrText xml:space="preserve"> PAGEREF _Toc533619419 \h </w:instrText>
            </w:r>
            <w:r>
              <w:rPr>
                <w:noProof/>
                <w:webHidden/>
              </w:rPr>
            </w:r>
            <w:r>
              <w:rPr>
                <w:noProof/>
                <w:webHidden/>
              </w:rPr>
              <w:fldChar w:fldCharType="separate"/>
            </w:r>
            <w:r w:rsidR="00F02DA7">
              <w:rPr>
                <w:noProof/>
                <w:webHidden/>
              </w:rPr>
              <w:t>92</w:t>
            </w:r>
            <w:r>
              <w:rPr>
                <w:noProof/>
                <w:webHidden/>
              </w:rPr>
              <w:fldChar w:fldCharType="end"/>
            </w:r>
          </w:hyperlink>
        </w:p>
        <w:p w:rsidR="0034535D" w:rsidRDefault="0080612F">
          <w:pPr>
            <w:pStyle w:val="TOC1"/>
            <w:tabs>
              <w:tab w:val="left" w:pos="660"/>
              <w:tab w:val="right" w:leader="dot" w:pos="9350"/>
            </w:tabs>
            <w:rPr>
              <w:rFonts w:asciiTheme="minorHAnsi" w:eastAsiaTheme="minorEastAsia" w:hAnsiTheme="minorHAnsi" w:cstheme="minorBidi"/>
              <w:noProof/>
              <w:sz w:val="22"/>
              <w:szCs w:val="22"/>
            </w:rPr>
          </w:pPr>
          <w:hyperlink w:anchor="_Toc533619420" w:history="1">
            <w:r w:rsidR="0034535D" w:rsidRPr="00437B9A">
              <w:rPr>
                <w:rStyle w:val="Hyperlink"/>
                <w:noProof/>
              </w:rPr>
              <w:t>17</w:t>
            </w:r>
            <w:r w:rsidR="0034535D">
              <w:rPr>
                <w:rFonts w:asciiTheme="minorHAnsi" w:eastAsiaTheme="minorEastAsia" w:hAnsiTheme="minorHAnsi" w:cstheme="minorBidi"/>
                <w:noProof/>
                <w:sz w:val="22"/>
                <w:szCs w:val="22"/>
              </w:rPr>
              <w:tab/>
            </w:r>
            <w:r w:rsidR="0034535D" w:rsidRPr="00437B9A">
              <w:rPr>
                <w:rStyle w:val="Hyperlink"/>
                <w:noProof/>
              </w:rPr>
              <w:t>OPERATION AND MAINTENANCE</w:t>
            </w:r>
            <w:r w:rsidR="0034535D">
              <w:rPr>
                <w:noProof/>
                <w:webHidden/>
              </w:rPr>
              <w:tab/>
            </w:r>
            <w:r>
              <w:rPr>
                <w:noProof/>
                <w:webHidden/>
              </w:rPr>
              <w:fldChar w:fldCharType="begin"/>
            </w:r>
            <w:r w:rsidR="0034535D">
              <w:rPr>
                <w:noProof/>
                <w:webHidden/>
              </w:rPr>
              <w:instrText xml:space="preserve"> PAGEREF _Toc533619420 \h </w:instrText>
            </w:r>
            <w:r>
              <w:rPr>
                <w:noProof/>
                <w:webHidden/>
              </w:rPr>
            </w:r>
            <w:r>
              <w:rPr>
                <w:noProof/>
                <w:webHidden/>
              </w:rPr>
              <w:fldChar w:fldCharType="separate"/>
            </w:r>
            <w:r w:rsidR="00F02DA7">
              <w:rPr>
                <w:noProof/>
                <w:webHidden/>
              </w:rPr>
              <w:t>93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21" w:history="1">
            <w:r w:rsidR="0034535D" w:rsidRPr="00437B9A">
              <w:rPr>
                <w:rStyle w:val="Hyperlink"/>
                <w:rFonts w:ascii="Times New Roman" w:hAnsi="Times New Roman"/>
                <w:noProof/>
              </w:rPr>
              <w:t>17.1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INTRODUCTION</w:t>
            </w:r>
            <w:r w:rsidR="0034535D">
              <w:rPr>
                <w:noProof/>
                <w:webHidden/>
              </w:rPr>
              <w:tab/>
            </w:r>
            <w:r>
              <w:rPr>
                <w:noProof/>
                <w:webHidden/>
              </w:rPr>
              <w:fldChar w:fldCharType="begin"/>
            </w:r>
            <w:r w:rsidR="0034535D">
              <w:rPr>
                <w:noProof/>
                <w:webHidden/>
              </w:rPr>
              <w:instrText xml:space="preserve"> PAGEREF _Toc533619421 \h </w:instrText>
            </w:r>
            <w:r>
              <w:rPr>
                <w:noProof/>
                <w:webHidden/>
              </w:rPr>
            </w:r>
            <w:r>
              <w:rPr>
                <w:noProof/>
                <w:webHidden/>
              </w:rPr>
              <w:fldChar w:fldCharType="separate"/>
            </w:r>
            <w:r w:rsidR="00F02DA7">
              <w:rPr>
                <w:noProof/>
                <w:webHidden/>
              </w:rPr>
              <w:t>93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22" w:history="1">
            <w:r w:rsidR="0034535D" w:rsidRPr="00437B9A">
              <w:rPr>
                <w:rStyle w:val="Hyperlink"/>
                <w:rFonts w:ascii="Times New Roman" w:hAnsi="Times New Roman"/>
                <w:noProof/>
              </w:rPr>
              <w:t>17.2</w:t>
            </w:r>
            <w:r w:rsidR="0034535D">
              <w:rPr>
                <w:rFonts w:asciiTheme="minorHAnsi" w:eastAsiaTheme="minorEastAsia" w:hAnsiTheme="minorHAnsi" w:cstheme="minorBidi"/>
                <w:noProof/>
              </w:rPr>
              <w:tab/>
            </w:r>
            <w:r w:rsidR="0034535D" w:rsidRPr="00437B9A">
              <w:rPr>
                <w:rStyle w:val="Hyperlink"/>
                <w:rFonts w:ascii="Times New Roman" w:hAnsi="Times New Roman"/>
                <w:i/>
                <w:noProof/>
              </w:rPr>
              <w:t>Description of irrigation system</w:t>
            </w:r>
            <w:r w:rsidR="0034535D">
              <w:rPr>
                <w:noProof/>
                <w:webHidden/>
              </w:rPr>
              <w:tab/>
            </w:r>
            <w:r>
              <w:rPr>
                <w:noProof/>
                <w:webHidden/>
              </w:rPr>
              <w:fldChar w:fldCharType="begin"/>
            </w:r>
            <w:r w:rsidR="0034535D">
              <w:rPr>
                <w:noProof/>
                <w:webHidden/>
              </w:rPr>
              <w:instrText xml:space="preserve"> PAGEREF _Toc533619422 \h </w:instrText>
            </w:r>
            <w:r>
              <w:rPr>
                <w:noProof/>
                <w:webHidden/>
              </w:rPr>
            </w:r>
            <w:r>
              <w:rPr>
                <w:noProof/>
                <w:webHidden/>
              </w:rPr>
              <w:fldChar w:fldCharType="separate"/>
            </w:r>
            <w:r w:rsidR="00F02DA7">
              <w:rPr>
                <w:noProof/>
                <w:webHidden/>
              </w:rPr>
              <w:t>93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23" w:history="1">
            <w:r w:rsidR="0034535D" w:rsidRPr="00437B9A">
              <w:rPr>
                <w:rStyle w:val="Hyperlink"/>
                <w:rFonts w:ascii="Times New Roman" w:hAnsi="Times New Roman"/>
                <w:noProof/>
              </w:rPr>
              <w:t>17.3</w:t>
            </w:r>
            <w:r w:rsidR="0034535D">
              <w:rPr>
                <w:rFonts w:asciiTheme="minorHAnsi" w:eastAsiaTheme="minorEastAsia" w:hAnsiTheme="minorHAnsi" w:cstheme="minorBidi"/>
                <w:noProof/>
              </w:rPr>
              <w:tab/>
            </w:r>
            <w:r w:rsidR="0034535D" w:rsidRPr="00437B9A">
              <w:rPr>
                <w:rStyle w:val="Hyperlink"/>
                <w:rFonts w:ascii="Times New Roman" w:hAnsi="Times New Roman"/>
                <w:i/>
                <w:noProof/>
              </w:rPr>
              <w:t>Irrigation management committee</w:t>
            </w:r>
            <w:r w:rsidR="0034535D">
              <w:rPr>
                <w:noProof/>
                <w:webHidden/>
              </w:rPr>
              <w:tab/>
            </w:r>
            <w:r>
              <w:rPr>
                <w:noProof/>
                <w:webHidden/>
              </w:rPr>
              <w:fldChar w:fldCharType="begin"/>
            </w:r>
            <w:r w:rsidR="0034535D">
              <w:rPr>
                <w:noProof/>
                <w:webHidden/>
              </w:rPr>
              <w:instrText xml:space="preserve"> PAGEREF _Toc533619423 \h </w:instrText>
            </w:r>
            <w:r>
              <w:rPr>
                <w:noProof/>
                <w:webHidden/>
              </w:rPr>
            </w:r>
            <w:r>
              <w:rPr>
                <w:noProof/>
                <w:webHidden/>
              </w:rPr>
              <w:fldChar w:fldCharType="separate"/>
            </w:r>
            <w:r w:rsidR="00F02DA7">
              <w:rPr>
                <w:noProof/>
                <w:webHidden/>
              </w:rPr>
              <w:t>93</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24" w:history="1">
            <w:r w:rsidR="0034535D" w:rsidRPr="00437B9A">
              <w:rPr>
                <w:rStyle w:val="Hyperlink"/>
                <w:rFonts w:ascii="Times New Roman" w:hAnsi="Times New Roman"/>
                <w:noProof/>
              </w:rPr>
              <w:t>17.2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OPERATION OF THE SYSTEM</w:t>
            </w:r>
            <w:r w:rsidR="0034535D">
              <w:rPr>
                <w:noProof/>
                <w:webHidden/>
              </w:rPr>
              <w:tab/>
            </w:r>
            <w:r>
              <w:rPr>
                <w:noProof/>
                <w:webHidden/>
              </w:rPr>
              <w:fldChar w:fldCharType="begin"/>
            </w:r>
            <w:r w:rsidR="0034535D">
              <w:rPr>
                <w:noProof/>
                <w:webHidden/>
              </w:rPr>
              <w:instrText xml:space="preserve"> PAGEREF _Toc533619424 \h </w:instrText>
            </w:r>
            <w:r>
              <w:rPr>
                <w:noProof/>
                <w:webHidden/>
              </w:rPr>
            </w:r>
            <w:r>
              <w:rPr>
                <w:noProof/>
                <w:webHidden/>
              </w:rPr>
              <w:fldChar w:fldCharType="separate"/>
            </w:r>
            <w:r w:rsidR="00F02DA7">
              <w:rPr>
                <w:noProof/>
                <w:webHidden/>
              </w:rPr>
              <w:t>94</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25" w:history="1">
            <w:r w:rsidR="0034535D" w:rsidRPr="00437B9A">
              <w:rPr>
                <w:rStyle w:val="Hyperlink"/>
                <w:rFonts w:ascii="Times New Roman" w:hAnsi="Times New Roman"/>
                <w:noProof/>
              </w:rPr>
              <w:t>17.2.1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Diversion System</w:t>
            </w:r>
            <w:r w:rsidR="0034535D">
              <w:rPr>
                <w:noProof/>
                <w:webHidden/>
              </w:rPr>
              <w:tab/>
            </w:r>
            <w:r>
              <w:rPr>
                <w:noProof/>
                <w:webHidden/>
              </w:rPr>
              <w:fldChar w:fldCharType="begin"/>
            </w:r>
            <w:r w:rsidR="0034535D">
              <w:rPr>
                <w:noProof/>
                <w:webHidden/>
              </w:rPr>
              <w:instrText xml:space="preserve"> PAGEREF _Toc533619425 \h </w:instrText>
            </w:r>
            <w:r>
              <w:rPr>
                <w:noProof/>
                <w:webHidden/>
              </w:rPr>
            </w:r>
            <w:r>
              <w:rPr>
                <w:noProof/>
                <w:webHidden/>
              </w:rPr>
              <w:fldChar w:fldCharType="separate"/>
            </w:r>
            <w:r w:rsidR="00F02DA7">
              <w:rPr>
                <w:noProof/>
                <w:webHidden/>
              </w:rPr>
              <w:t>95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26" w:history="1">
            <w:r w:rsidR="0034535D" w:rsidRPr="00437B9A">
              <w:rPr>
                <w:rStyle w:val="Hyperlink"/>
                <w:rFonts w:ascii="Times New Roman" w:hAnsi="Times New Roman"/>
                <w:noProof/>
              </w:rPr>
              <w:t>17.2.3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Irrigable Land</w:t>
            </w:r>
            <w:r w:rsidR="0034535D">
              <w:rPr>
                <w:noProof/>
                <w:webHidden/>
              </w:rPr>
              <w:tab/>
            </w:r>
            <w:r>
              <w:rPr>
                <w:noProof/>
                <w:webHidden/>
              </w:rPr>
              <w:fldChar w:fldCharType="begin"/>
            </w:r>
            <w:r w:rsidR="0034535D">
              <w:rPr>
                <w:noProof/>
                <w:webHidden/>
              </w:rPr>
              <w:instrText xml:space="preserve"> PAGEREF _Toc533619426 \h </w:instrText>
            </w:r>
            <w:r>
              <w:rPr>
                <w:noProof/>
                <w:webHidden/>
              </w:rPr>
            </w:r>
            <w:r>
              <w:rPr>
                <w:noProof/>
                <w:webHidden/>
              </w:rPr>
              <w:fldChar w:fldCharType="separate"/>
            </w:r>
            <w:r w:rsidR="00F02DA7">
              <w:rPr>
                <w:noProof/>
                <w:webHidden/>
              </w:rPr>
              <w:t>96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27" w:history="1">
            <w:r w:rsidR="0034535D" w:rsidRPr="00437B9A">
              <w:rPr>
                <w:rStyle w:val="Hyperlink"/>
                <w:rFonts w:ascii="Times New Roman" w:hAnsi="Times New Roman"/>
                <w:noProof/>
              </w:rPr>
              <w:t>17.2.4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Canal Systems</w:t>
            </w:r>
            <w:r w:rsidR="0034535D">
              <w:rPr>
                <w:noProof/>
                <w:webHidden/>
              </w:rPr>
              <w:tab/>
            </w:r>
            <w:r>
              <w:rPr>
                <w:noProof/>
                <w:webHidden/>
              </w:rPr>
              <w:fldChar w:fldCharType="begin"/>
            </w:r>
            <w:r w:rsidR="0034535D">
              <w:rPr>
                <w:noProof/>
                <w:webHidden/>
              </w:rPr>
              <w:instrText xml:space="preserve"> PAGEREF _Toc533619427 \h </w:instrText>
            </w:r>
            <w:r>
              <w:rPr>
                <w:noProof/>
                <w:webHidden/>
              </w:rPr>
            </w:r>
            <w:r>
              <w:rPr>
                <w:noProof/>
                <w:webHidden/>
              </w:rPr>
              <w:fldChar w:fldCharType="separate"/>
            </w:r>
            <w:r w:rsidR="00F02DA7">
              <w:rPr>
                <w:noProof/>
                <w:webHidden/>
              </w:rPr>
              <w:t>96</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28" w:history="1">
            <w:r w:rsidR="0034535D" w:rsidRPr="00437B9A">
              <w:rPr>
                <w:rStyle w:val="Hyperlink"/>
                <w:rFonts w:ascii="Times New Roman" w:hAnsi="Times New Roman"/>
                <w:noProof/>
              </w:rPr>
              <w:t>17.2.5</w:t>
            </w:r>
            <w:r w:rsidR="0034535D">
              <w:rPr>
                <w:rFonts w:asciiTheme="minorHAnsi" w:eastAsiaTheme="minorEastAsia" w:hAnsiTheme="minorHAnsi" w:cstheme="minorBidi"/>
                <w:noProof/>
              </w:rPr>
              <w:tab/>
            </w:r>
            <w:r w:rsidR="0034535D" w:rsidRPr="00437B9A">
              <w:rPr>
                <w:rStyle w:val="Hyperlink"/>
                <w:rFonts w:ascii="Times New Roman" w:hAnsi="Times New Roman"/>
                <w:noProof/>
              </w:rPr>
              <w:t>Farm Structures</w:t>
            </w:r>
            <w:r w:rsidR="0034535D">
              <w:rPr>
                <w:noProof/>
                <w:webHidden/>
              </w:rPr>
              <w:tab/>
            </w:r>
            <w:r>
              <w:rPr>
                <w:noProof/>
                <w:webHidden/>
              </w:rPr>
              <w:fldChar w:fldCharType="begin"/>
            </w:r>
            <w:r w:rsidR="0034535D">
              <w:rPr>
                <w:noProof/>
                <w:webHidden/>
              </w:rPr>
              <w:instrText xml:space="preserve"> PAGEREF _Toc533619428 \h </w:instrText>
            </w:r>
            <w:r>
              <w:rPr>
                <w:noProof/>
                <w:webHidden/>
              </w:rPr>
            </w:r>
            <w:r>
              <w:rPr>
                <w:noProof/>
                <w:webHidden/>
              </w:rPr>
              <w:fldChar w:fldCharType="separate"/>
            </w:r>
            <w:r w:rsidR="00F02DA7">
              <w:rPr>
                <w:noProof/>
                <w:webHidden/>
              </w:rPr>
              <w:t>101</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29" w:history="1">
            <w:r w:rsidR="0034535D" w:rsidRPr="00437B9A">
              <w:rPr>
                <w:rStyle w:val="Hyperlink"/>
                <w:rFonts w:ascii="Times New Roman" w:hAnsi="Times New Roman"/>
                <w:noProof/>
              </w:rPr>
              <w:t>17.3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MAINTENACE</w:t>
            </w:r>
            <w:r w:rsidR="0034535D">
              <w:rPr>
                <w:noProof/>
                <w:webHidden/>
              </w:rPr>
              <w:tab/>
            </w:r>
            <w:r>
              <w:rPr>
                <w:noProof/>
                <w:webHidden/>
              </w:rPr>
              <w:fldChar w:fldCharType="begin"/>
            </w:r>
            <w:r w:rsidR="0034535D">
              <w:rPr>
                <w:noProof/>
                <w:webHidden/>
              </w:rPr>
              <w:instrText xml:space="preserve"> PAGEREF _Toc533619429 \h </w:instrText>
            </w:r>
            <w:r>
              <w:rPr>
                <w:noProof/>
                <w:webHidden/>
              </w:rPr>
            </w:r>
            <w:r>
              <w:rPr>
                <w:noProof/>
                <w:webHidden/>
              </w:rPr>
              <w:fldChar w:fldCharType="separate"/>
            </w:r>
            <w:r w:rsidR="00F02DA7">
              <w:rPr>
                <w:noProof/>
                <w:webHidden/>
              </w:rPr>
              <w:t>103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30" w:history="1">
            <w:r w:rsidR="0034535D" w:rsidRPr="00437B9A">
              <w:rPr>
                <w:rStyle w:val="Hyperlink"/>
                <w:rFonts w:ascii="Times New Roman" w:hAnsi="Times New Roman"/>
                <w:noProof/>
              </w:rPr>
              <w:t>17.3.1</w:t>
            </w:r>
            <w:r w:rsidR="0034535D">
              <w:rPr>
                <w:rFonts w:asciiTheme="minorHAnsi" w:eastAsiaTheme="minorEastAsia" w:hAnsiTheme="minorHAnsi" w:cstheme="minorBidi"/>
                <w:noProof/>
              </w:rPr>
              <w:tab/>
            </w:r>
            <w:r w:rsidR="0034535D" w:rsidRPr="00437B9A">
              <w:rPr>
                <w:rStyle w:val="Hyperlink"/>
                <w:rFonts w:ascii="Times New Roman" w:hAnsi="Times New Roman"/>
                <w:noProof/>
              </w:rPr>
              <w:t>Regular Maintenance</w:t>
            </w:r>
            <w:r w:rsidR="0034535D">
              <w:rPr>
                <w:noProof/>
                <w:webHidden/>
              </w:rPr>
              <w:tab/>
            </w:r>
            <w:r>
              <w:rPr>
                <w:noProof/>
                <w:webHidden/>
              </w:rPr>
              <w:fldChar w:fldCharType="begin"/>
            </w:r>
            <w:r w:rsidR="0034535D">
              <w:rPr>
                <w:noProof/>
                <w:webHidden/>
              </w:rPr>
              <w:instrText xml:space="preserve"> PAGEREF _Toc533619430 \h </w:instrText>
            </w:r>
            <w:r>
              <w:rPr>
                <w:noProof/>
                <w:webHidden/>
              </w:rPr>
            </w:r>
            <w:r>
              <w:rPr>
                <w:noProof/>
                <w:webHidden/>
              </w:rPr>
              <w:fldChar w:fldCharType="separate"/>
            </w:r>
            <w:r w:rsidR="00F02DA7">
              <w:rPr>
                <w:noProof/>
                <w:webHidden/>
              </w:rPr>
              <w:t>103</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31" w:history="1">
            <w:r w:rsidR="0034535D" w:rsidRPr="00437B9A">
              <w:rPr>
                <w:rStyle w:val="Hyperlink"/>
                <w:rFonts w:ascii="Times New Roman" w:hAnsi="Times New Roman"/>
                <w:noProof/>
              </w:rPr>
              <w:t>17.3.2</w:t>
            </w:r>
            <w:r w:rsidR="0034535D">
              <w:rPr>
                <w:rFonts w:asciiTheme="minorHAnsi" w:eastAsiaTheme="minorEastAsia" w:hAnsiTheme="minorHAnsi" w:cstheme="minorBidi"/>
                <w:noProof/>
              </w:rPr>
              <w:tab/>
            </w:r>
            <w:r w:rsidR="0034535D" w:rsidRPr="00437B9A">
              <w:rPr>
                <w:rStyle w:val="Hyperlink"/>
                <w:rFonts w:ascii="Times New Roman" w:hAnsi="Times New Roman"/>
                <w:noProof/>
              </w:rPr>
              <w:t>Periodic Maintenance</w:t>
            </w:r>
            <w:r w:rsidR="0034535D">
              <w:rPr>
                <w:noProof/>
                <w:webHidden/>
              </w:rPr>
              <w:tab/>
            </w:r>
            <w:r>
              <w:rPr>
                <w:noProof/>
                <w:webHidden/>
              </w:rPr>
              <w:fldChar w:fldCharType="begin"/>
            </w:r>
            <w:r w:rsidR="0034535D">
              <w:rPr>
                <w:noProof/>
                <w:webHidden/>
              </w:rPr>
              <w:instrText xml:space="preserve"> PAGEREF _Toc533619431 \h </w:instrText>
            </w:r>
            <w:r>
              <w:rPr>
                <w:noProof/>
                <w:webHidden/>
              </w:rPr>
            </w:r>
            <w:r>
              <w:rPr>
                <w:noProof/>
                <w:webHidden/>
              </w:rPr>
              <w:fldChar w:fldCharType="separate"/>
            </w:r>
            <w:r w:rsidR="00F02DA7">
              <w:rPr>
                <w:noProof/>
                <w:webHidden/>
              </w:rPr>
              <w:t>105</w:t>
            </w:r>
            <w:r>
              <w:rPr>
                <w:noProof/>
                <w:webHidden/>
              </w:rPr>
              <w:fldChar w:fldCharType="end"/>
            </w:r>
          </w:hyperlink>
        </w:p>
        <w:p w:rsidR="0034535D" w:rsidRDefault="0080612F">
          <w:pPr>
            <w:pStyle w:val="TOC3"/>
            <w:tabs>
              <w:tab w:val="left" w:pos="1320"/>
              <w:tab w:val="right" w:leader="dot" w:pos="9350"/>
            </w:tabs>
            <w:rPr>
              <w:rFonts w:asciiTheme="minorHAnsi" w:eastAsiaTheme="minorEastAsia" w:hAnsiTheme="minorHAnsi" w:cstheme="minorBidi"/>
              <w:noProof/>
            </w:rPr>
          </w:pPr>
          <w:hyperlink w:anchor="_Toc533619432" w:history="1">
            <w:r w:rsidR="0034535D" w:rsidRPr="00437B9A">
              <w:rPr>
                <w:rStyle w:val="Hyperlink"/>
                <w:rFonts w:ascii="Times New Roman" w:hAnsi="Times New Roman"/>
                <w:noProof/>
              </w:rPr>
              <w:t>17.3.3</w:t>
            </w:r>
            <w:r w:rsidR="0034535D">
              <w:rPr>
                <w:rFonts w:asciiTheme="minorHAnsi" w:eastAsiaTheme="minorEastAsia" w:hAnsiTheme="minorHAnsi" w:cstheme="minorBidi"/>
                <w:noProof/>
              </w:rPr>
              <w:tab/>
            </w:r>
            <w:r w:rsidR="0034535D" w:rsidRPr="00437B9A">
              <w:rPr>
                <w:rStyle w:val="Hyperlink"/>
                <w:rFonts w:ascii="Times New Roman" w:hAnsi="Times New Roman"/>
                <w:noProof/>
              </w:rPr>
              <w:t>Incidental Maintenance</w:t>
            </w:r>
            <w:r w:rsidR="0034535D">
              <w:rPr>
                <w:noProof/>
                <w:webHidden/>
              </w:rPr>
              <w:tab/>
            </w:r>
            <w:r>
              <w:rPr>
                <w:noProof/>
                <w:webHidden/>
              </w:rPr>
              <w:fldChar w:fldCharType="begin"/>
            </w:r>
            <w:r w:rsidR="0034535D">
              <w:rPr>
                <w:noProof/>
                <w:webHidden/>
              </w:rPr>
              <w:instrText xml:space="preserve"> PAGEREF _Toc533619432 \h </w:instrText>
            </w:r>
            <w:r>
              <w:rPr>
                <w:noProof/>
                <w:webHidden/>
              </w:rPr>
            </w:r>
            <w:r>
              <w:rPr>
                <w:noProof/>
                <w:webHidden/>
              </w:rPr>
              <w:fldChar w:fldCharType="separate"/>
            </w:r>
            <w:r w:rsidR="00F02DA7">
              <w:rPr>
                <w:noProof/>
                <w:webHidden/>
              </w:rPr>
              <w:t>105</w:t>
            </w:r>
            <w:r>
              <w:rPr>
                <w:noProof/>
                <w:webHidden/>
              </w:rPr>
              <w:fldChar w:fldCharType="end"/>
            </w:r>
          </w:hyperlink>
        </w:p>
        <w:p w:rsidR="0034535D" w:rsidRDefault="0080612F">
          <w:pPr>
            <w:pStyle w:val="TOC2"/>
            <w:tabs>
              <w:tab w:val="left" w:pos="880"/>
              <w:tab w:val="right" w:leader="dot" w:pos="9350"/>
            </w:tabs>
            <w:rPr>
              <w:rFonts w:asciiTheme="minorHAnsi" w:eastAsiaTheme="minorEastAsia" w:hAnsiTheme="minorHAnsi" w:cstheme="minorBidi"/>
              <w:noProof/>
            </w:rPr>
          </w:pPr>
          <w:hyperlink w:anchor="_Toc533619433" w:history="1">
            <w:r w:rsidR="0034535D" w:rsidRPr="00437B9A">
              <w:rPr>
                <w:rStyle w:val="Hyperlink"/>
                <w:rFonts w:ascii="Times New Roman" w:hAnsi="Times New Roman"/>
                <w:noProof/>
              </w:rPr>
              <w:t>17.4</w:t>
            </w:r>
            <w:r w:rsidR="0034535D">
              <w:rPr>
                <w:rFonts w:asciiTheme="minorHAnsi" w:eastAsiaTheme="minorEastAsia" w:hAnsiTheme="minorHAnsi" w:cstheme="minorBidi"/>
                <w:noProof/>
              </w:rPr>
              <w:tab/>
            </w:r>
            <w:r w:rsidR="0034535D" w:rsidRPr="00437B9A">
              <w:rPr>
                <w:rStyle w:val="Hyperlink"/>
                <w:rFonts w:ascii="Times New Roman" w:hAnsi="Times New Roman"/>
                <w:noProof/>
              </w:rPr>
              <w:t>CONCLUSIONS AND RECOMMIENDATIONS</w:t>
            </w:r>
            <w:r w:rsidR="0034535D">
              <w:rPr>
                <w:noProof/>
                <w:webHidden/>
              </w:rPr>
              <w:tab/>
            </w:r>
            <w:r>
              <w:rPr>
                <w:noProof/>
                <w:webHidden/>
              </w:rPr>
              <w:fldChar w:fldCharType="begin"/>
            </w:r>
            <w:r w:rsidR="0034535D">
              <w:rPr>
                <w:noProof/>
                <w:webHidden/>
              </w:rPr>
              <w:instrText xml:space="preserve"> PAGEREF _Toc533619433 \h </w:instrText>
            </w:r>
            <w:r>
              <w:rPr>
                <w:noProof/>
                <w:webHidden/>
              </w:rPr>
            </w:r>
            <w:r>
              <w:rPr>
                <w:noProof/>
                <w:webHidden/>
              </w:rPr>
              <w:fldChar w:fldCharType="separate"/>
            </w:r>
            <w:r w:rsidR="00F02DA7">
              <w:rPr>
                <w:noProof/>
                <w:webHidden/>
              </w:rPr>
              <w:t>106</w:t>
            </w:r>
            <w:r>
              <w:rPr>
                <w:noProof/>
                <w:webHidden/>
              </w:rPr>
              <w:fldChar w:fldCharType="end"/>
            </w:r>
          </w:hyperlink>
        </w:p>
        <w:p w:rsidR="0034535D" w:rsidRDefault="0080612F">
          <w:pPr>
            <w:pStyle w:val="TOC1"/>
            <w:tabs>
              <w:tab w:val="right" w:leader="dot" w:pos="9350"/>
            </w:tabs>
            <w:rPr>
              <w:rFonts w:asciiTheme="minorHAnsi" w:eastAsiaTheme="minorEastAsia" w:hAnsiTheme="minorHAnsi" w:cstheme="minorBidi"/>
              <w:noProof/>
              <w:sz w:val="22"/>
              <w:szCs w:val="22"/>
            </w:rPr>
          </w:pPr>
          <w:hyperlink w:anchor="_Toc533619434" w:history="1">
            <w:r w:rsidR="0034535D" w:rsidRPr="00437B9A">
              <w:rPr>
                <w:rStyle w:val="Hyperlink"/>
                <w:noProof/>
              </w:rPr>
              <w:t>REFERENCE</w:t>
            </w:r>
            <w:r w:rsidR="0034535D">
              <w:rPr>
                <w:noProof/>
                <w:webHidden/>
              </w:rPr>
              <w:tab/>
            </w:r>
            <w:r>
              <w:rPr>
                <w:noProof/>
                <w:webHidden/>
              </w:rPr>
              <w:fldChar w:fldCharType="begin"/>
            </w:r>
            <w:r w:rsidR="0034535D">
              <w:rPr>
                <w:noProof/>
                <w:webHidden/>
              </w:rPr>
              <w:instrText xml:space="preserve"> PAGEREF _Toc533619434 \h </w:instrText>
            </w:r>
            <w:r>
              <w:rPr>
                <w:noProof/>
                <w:webHidden/>
              </w:rPr>
            </w:r>
            <w:r>
              <w:rPr>
                <w:noProof/>
                <w:webHidden/>
              </w:rPr>
              <w:fldChar w:fldCharType="separate"/>
            </w:r>
            <w:r w:rsidR="00F02DA7">
              <w:rPr>
                <w:noProof/>
                <w:webHidden/>
              </w:rPr>
              <w:t>107</w:t>
            </w:r>
            <w:r>
              <w:rPr>
                <w:noProof/>
                <w:webHidden/>
              </w:rPr>
              <w:fldChar w:fldCharType="end"/>
            </w:r>
          </w:hyperlink>
        </w:p>
        <w:p w:rsidR="00251A69" w:rsidRPr="00064973" w:rsidRDefault="0080612F" w:rsidP="00064973">
          <w:pPr>
            <w:spacing w:line="360" w:lineRule="auto"/>
            <w:rPr>
              <w:rFonts w:ascii="Times New Roman" w:hAnsi="Times New Roman"/>
              <w:sz w:val="24"/>
              <w:szCs w:val="24"/>
            </w:rPr>
          </w:pPr>
          <w:r w:rsidRPr="00064973">
            <w:rPr>
              <w:rFonts w:ascii="Times New Roman" w:hAnsi="Times New Roman"/>
              <w:sz w:val="24"/>
              <w:szCs w:val="24"/>
            </w:rPr>
            <w:fldChar w:fldCharType="end"/>
          </w:r>
        </w:p>
      </w:sdtContent>
    </w:sdt>
    <w:p w:rsidR="00DF2D2F" w:rsidRDefault="00DF2D2F" w:rsidP="00064973">
      <w:pPr>
        <w:spacing w:after="0" w:line="360" w:lineRule="auto"/>
        <w:rPr>
          <w:rFonts w:ascii="Times New Roman" w:hAnsi="Times New Roman"/>
          <w:sz w:val="24"/>
          <w:szCs w:val="24"/>
        </w:rPr>
      </w:pPr>
      <w:bookmarkStart w:id="98" w:name="_Toc342036644"/>
    </w:p>
    <w:p w:rsidR="00DF2D2F" w:rsidRDefault="00DF2D2F" w:rsidP="00064973">
      <w:pPr>
        <w:spacing w:after="0" w:line="360" w:lineRule="auto"/>
        <w:rPr>
          <w:rFonts w:ascii="Times New Roman" w:hAnsi="Times New Roman"/>
          <w:sz w:val="24"/>
          <w:szCs w:val="24"/>
        </w:rPr>
      </w:pPr>
    </w:p>
    <w:p w:rsidR="00DF2D2F" w:rsidRDefault="00DF2D2F" w:rsidP="00064973">
      <w:pPr>
        <w:spacing w:after="0" w:line="360" w:lineRule="auto"/>
        <w:rPr>
          <w:rFonts w:ascii="Times New Roman" w:hAnsi="Times New Roman"/>
          <w:sz w:val="24"/>
          <w:szCs w:val="24"/>
        </w:rPr>
      </w:pPr>
    </w:p>
    <w:p w:rsidR="00DF2D2F" w:rsidRDefault="00DF2D2F" w:rsidP="00064973">
      <w:pPr>
        <w:spacing w:after="0" w:line="360" w:lineRule="auto"/>
        <w:rPr>
          <w:rFonts w:ascii="Times New Roman" w:hAnsi="Times New Roman"/>
          <w:sz w:val="24"/>
          <w:szCs w:val="24"/>
        </w:rPr>
      </w:pPr>
    </w:p>
    <w:p w:rsidR="00DF2D2F" w:rsidRDefault="00DF2D2F" w:rsidP="00064973">
      <w:pPr>
        <w:spacing w:after="0" w:line="360" w:lineRule="auto"/>
        <w:rPr>
          <w:rFonts w:ascii="Times New Roman" w:hAnsi="Times New Roman"/>
          <w:sz w:val="24"/>
          <w:szCs w:val="24"/>
        </w:rPr>
      </w:pPr>
    </w:p>
    <w:p w:rsidR="00DF2D2F" w:rsidRDefault="00DF2D2F" w:rsidP="00064973">
      <w:pPr>
        <w:spacing w:after="0" w:line="360" w:lineRule="auto"/>
        <w:rPr>
          <w:rFonts w:ascii="Times New Roman" w:hAnsi="Times New Roman"/>
          <w:sz w:val="24"/>
          <w:szCs w:val="24"/>
        </w:rPr>
      </w:pPr>
    </w:p>
    <w:p w:rsidR="00DF2D2F" w:rsidRDefault="00DF2D2F" w:rsidP="00064973">
      <w:pPr>
        <w:spacing w:after="0" w:line="360" w:lineRule="auto"/>
        <w:rPr>
          <w:rFonts w:ascii="Times New Roman" w:hAnsi="Times New Roman"/>
          <w:sz w:val="24"/>
          <w:szCs w:val="24"/>
        </w:rPr>
      </w:pPr>
    </w:p>
    <w:p w:rsidR="00427311" w:rsidRPr="00CB7FEB" w:rsidRDefault="00CB7FEB" w:rsidP="00064973">
      <w:pPr>
        <w:spacing w:line="360" w:lineRule="auto"/>
        <w:rPr>
          <w:rFonts w:ascii="Times New Roman" w:hAnsi="Times New Roman"/>
          <w:b/>
          <w:sz w:val="32"/>
          <w:szCs w:val="24"/>
        </w:rPr>
      </w:pPr>
      <w:r w:rsidRPr="00CB7FEB">
        <w:rPr>
          <w:rFonts w:ascii="Times New Roman" w:hAnsi="Times New Roman"/>
          <w:b/>
          <w:sz w:val="32"/>
          <w:szCs w:val="24"/>
        </w:rPr>
        <w:t xml:space="preserve">List of Tables </w:t>
      </w:r>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r w:rsidRPr="0080612F">
        <w:rPr>
          <w:rFonts w:ascii="Times New Roman" w:hAnsi="Times New Roman" w:cs="Times New Roman"/>
          <w:sz w:val="24"/>
          <w:szCs w:val="24"/>
        </w:rPr>
        <w:fldChar w:fldCharType="begin"/>
      </w:r>
      <w:r w:rsidR="00427311" w:rsidRPr="0034535D">
        <w:rPr>
          <w:rFonts w:ascii="Times New Roman" w:hAnsi="Times New Roman" w:cs="Times New Roman"/>
          <w:sz w:val="24"/>
          <w:szCs w:val="24"/>
        </w:rPr>
        <w:instrText xml:space="preserve"> TOC \h \z \c "Table" </w:instrText>
      </w:r>
      <w:r w:rsidRPr="0080612F">
        <w:rPr>
          <w:rFonts w:ascii="Times New Roman" w:hAnsi="Times New Roman" w:cs="Times New Roman"/>
          <w:sz w:val="24"/>
          <w:szCs w:val="24"/>
        </w:rPr>
        <w:fldChar w:fldCharType="separate"/>
      </w:r>
      <w:hyperlink w:anchor="_Toc533619435" w:history="1">
        <w:r w:rsidR="0034535D" w:rsidRPr="0034535D">
          <w:rPr>
            <w:rStyle w:val="Hyperlink"/>
            <w:rFonts w:ascii="Times New Roman" w:hAnsi="Times New Roman" w:cs="Times New Roman"/>
            <w:noProof/>
            <w:sz w:val="24"/>
            <w:szCs w:val="24"/>
            <w:lang w:bidi="en-US"/>
          </w:rPr>
          <w:t>Table 3</w:t>
        </w:r>
        <w:r w:rsidR="0034535D" w:rsidRPr="0034535D">
          <w:rPr>
            <w:rStyle w:val="Hyperlink"/>
            <w:rFonts w:ascii="Times New Roman" w:hAnsi="Times New Roman" w:cs="Times New Roman"/>
            <w:noProof/>
            <w:sz w:val="24"/>
            <w:szCs w:val="24"/>
            <w:lang w:bidi="en-US"/>
          </w:rPr>
          <w:noBreakHyphen/>
          <w:t>1:   Data availability and adequacy Gundewoyn station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_Toc533619435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20</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36" w:history="1">
        <w:r w:rsidR="0034535D" w:rsidRPr="0034535D">
          <w:rPr>
            <w:rStyle w:val="Hyperlink"/>
            <w:rFonts w:ascii="Times New Roman" w:hAnsi="Times New Roman" w:cs="Times New Roman"/>
            <w:noProof/>
            <w:sz w:val="24"/>
            <w:szCs w:val="24"/>
            <w:lang w:bidi="en-US"/>
          </w:rPr>
          <w:t>Table 4</w:t>
        </w:r>
        <w:r w:rsidR="0034535D" w:rsidRPr="0034535D">
          <w:rPr>
            <w:rStyle w:val="Hyperlink"/>
            <w:rFonts w:ascii="Times New Roman" w:hAnsi="Times New Roman" w:cs="Times New Roman"/>
            <w:noProof/>
            <w:sz w:val="24"/>
            <w:szCs w:val="24"/>
            <w:lang w:bidi="en-US"/>
          </w:rPr>
          <w:noBreakHyphen/>
          <w:t>1:   storm Analysis for Gundewoyn Rainfall Station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_Toc533619436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37" w:history="1">
        <w:r w:rsidR="0034535D" w:rsidRPr="0034535D">
          <w:rPr>
            <w:rStyle w:val="Hyperlink"/>
            <w:rFonts w:ascii="Times New Roman" w:hAnsi="Times New Roman" w:cs="Times New Roman"/>
            <w:noProof/>
            <w:sz w:val="24"/>
            <w:szCs w:val="24"/>
            <w:lang w:bidi="en-US"/>
          </w:rPr>
          <w:t>Table 5</w:t>
        </w:r>
        <w:r w:rsidR="0034535D" w:rsidRPr="0034535D">
          <w:rPr>
            <w:rStyle w:val="Hyperlink"/>
            <w:rFonts w:ascii="Times New Roman" w:hAnsi="Times New Roman" w:cs="Times New Roman"/>
            <w:noProof/>
            <w:sz w:val="24"/>
            <w:szCs w:val="24"/>
            <w:lang w:bidi="en-US"/>
          </w:rPr>
          <w:noBreakHyphen/>
          <w:t>1: Test for goodness to fit using D-index</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_Toc533619437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26</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38" w:history="1">
        <w:r w:rsidR="0034535D" w:rsidRPr="0034535D">
          <w:rPr>
            <w:rStyle w:val="Hyperlink"/>
            <w:rFonts w:ascii="Times New Roman" w:hAnsi="Times New Roman" w:cs="Times New Roman"/>
            <w:noProof/>
            <w:sz w:val="24"/>
            <w:szCs w:val="24"/>
            <w:lang w:bidi="en-US"/>
          </w:rPr>
          <w:t>Table 6</w:t>
        </w:r>
        <w:r w:rsidR="0034535D" w:rsidRPr="0034535D">
          <w:rPr>
            <w:rStyle w:val="Hyperlink"/>
            <w:rFonts w:ascii="Times New Roman" w:hAnsi="Times New Roman" w:cs="Times New Roman"/>
            <w:noProof/>
            <w:sz w:val="24"/>
            <w:szCs w:val="24"/>
            <w:lang w:bidi="en-US"/>
          </w:rPr>
          <w:noBreakHyphen/>
          <w:t>1: Determination of Time of Concentration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_Toc533619438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27</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39" w:history="1">
        <w:r w:rsidR="0034535D" w:rsidRPr="0034535D">
          <w:rPr>
            <w:rStyle w:val="Hyperlink"/>
            <w:rFonts w:ascii="Times New Roman" w:hAnsi="Times New Roman" w:cs="Times New Roman"/>
            <w:noProof/>
            <w:sz w:val="24"/>
            <w:szCs w:val="24"/>
            <w:lang w:bidi="en-US"/>
          </w:rPr>
          <w:t>Table 6</w:t>
        </w:r>
        <w:r w:rsidR="0034535D" w:rsidRPr="0034535D">
          <w:rPr>
            <w:rStyle w:val="Hyperlink"/>
            <w:rFonts w:ascii="Times New Roman" w:hAnsi="Times New Roman" w:cs="Times New Roman"/>
            <w:noProof/>
            <w:sz w:val="24"/>
            <w:szCs w:val="24"/>
            <w:lang w:bidi="en-US"/>
          </w:rPr>
          <w:noBreakHyphen/>
          <w:t>2: Design Rainfall Arrangement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_Toc533619439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29</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0" w:history="1">
        <w:r w:rsidR="0034535D" w:rsidRPr="0034535D">
          <w:rPr>
            <w:rStyle w:val="Hyperlink"/>
            <w:rFonts w:ascii="Times New Roman" w:hAnsi="Times New Roman" w:cs="Times New Roman"/>
            <w:noProof/>
            <w:sz w:val="24"/>
            <w:szCs w:val="24"/>
            <w:lang w:bidi="en-US"/>
          </w:rPr>
          <w:t>Table 6</w:t>
        </w:r>
        <w:r w:rsidR="0034535D" w:rsidRPr="0034535D">
          <w:rPr>
            <w:rStyle w:val="Hyperlink"/>
            <w:rFonts w:ascii="Times New Roman" w:hAnsi="Times New Roman" w:cs="Times New Roman"/>
            <w:noProof/>
            <w:sz w:val="24"/>
            <w:szCs w:val="24"/>
            <w:lang w:bidi="en-US"/>
          </w:rPr>
          <w:noBreakHyphen/>
          <w:t>3: Direct Runoff analysis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_Toc533619440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30</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1" w:history="1">
        <w:r w:rsidR="0034535D" w:rsidRPr="0034535D">
          <w:rPr>
            <w:rStyle w:val="Hyperlink"/>
            <w:rFonts w:ascii="Times New Roman" w:hAnsi="Times New Roman" w:cs="Times New Roman"/>
            <w:noProof/>
            <w:sz w:val="24"/>
            <w:szCs w:val="24"/>
            <w:lang w:bidi="en-US"/>
          </w:rPr>
          <w:t>Table 6</w:t>
        </w:r>
        <w:r w:rsidR="0034535D" w:rsidRPr="0034535D">
          <w:rPr>
            <w:rStyle w:val="Hyperlink"/>
            <w:rFonts w:ascii="Times New Roman" w:hAnsi="Times New Roman" w:cs="Times New Roman"/>
            <w:noProof/>
            <w:sz w:val="24"/>
            <w:szCs w:val="24"/>
            <w:lang w:bidi="en-US"/>
          </w:rPr>
          <w:noBreakHyphen/>
          <w:t>4: Hydrograph coordinates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_Toc533619441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31</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2" w:history="1">
        <w:r w:rsidR="0034535D" w:rsidRPr="0034535D">
          <w:rPr>
            <w:rStyle w:val="Hyperlink"/>
            <w:rFonts w:ascii="Times New Roman" w:hAnsi="Times New Roman" w:cs="Times New Roman"/>
            <w:noProof/>
            <w:sz w:val="24"/>
            <w:szCs w:val="24"/>
            <w:lang w:bidi="en-US"/>
          </w:rPr>
          <w:t>Table 6</w:t>
        </w:r>
        <w:r w:rsidR="0034535D" w:rsidRPr="0034535D">
          <w:rPr>
            <w:rStyle w:val="Hyperlink"/>
            <w:rFonts w:ascii="Times New Roman" w:hAnsi="Times New Roman" w:cs="Times New Roman"/>
            <w:noProof/>
            <w:sz w:val="24"/>
            <w:szCs w:val="24"/>
            <w:lang w:bidi="en-US"/>
          </w:rPr>
          <w:noBreakHyphen/>
          <w:t>5: River discharge computation at different stages of flow, (downstream)</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_Toc533619442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34</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3" w:history="1">
        <w:r w:rsidR="0034535D" w:rsidRPr="0034535D">
          <w:rPr>
            <w:rStyle w:val="Hyperlink"/>
            <w:rFonts w:ascii="Times New Roman" w:hAnsi="Times New Roman" w:cs="Times New Roman"/>
            <w:noProof/>
            <w:sz w:val="24"/>
            <w:szCs w:val="24"/>
          </w:rPr>
          <w:t>Table 10</w:t>
        </w:r>
        <w:r w:rsidR="0034535D" w:rsidRPr="0034535D">
          <w:rPr>
            <w:rStyle w:val="Hyperlink"/>
            <w:rFonts w:ascii="Times New Roman" w:hAnsi="Times New Roman" w:cs="Times New Roman"/>
            <w:noProof/>
            <w:sz w:val="24"/>
            <w:szCs w:val="24"/>
          </w:rPr>
          <w:noBreakHyphen/>
          <w:t>1:  jump and tail water profiles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_Toc533619443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51</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4" w:history="1">
        <w:r w:rsidR="0034535D" w:rsidRPr="0034535D">
          <w:rPr>
            <w:rStyle w:val="Hyperlink"/>
            <w:rFonts w:ascii="Times New Roman" w:hAnsi="Times New Roman" w:cs="Times New Roman"/>
            <w:noProof/>
            <w:sz w:val="24"/>
            <w:szCs w:val="24"/>
            <w:lang w:bidi="en-US"/>
          </w:rPr>
          <w:t>Table 10</w:t>
        </w:r>
        <w:r w:rsidR="0034535D" w:rsidRPr="0034535D">
          <w:rPr>
            <w:rStyle w:val="Hyperlink"/>
            <w:rFonts w:ascii="Times New Roman" w:hAnsi="Times New Roman" w:cs="Times New Roman"/>
            <w:noProof/>
            <w:sz w:val="24"/>
            <w:szCs w:val="24"/>
            <w:lang w:bidi="en-US"/>
          </w:rPr>
          <w:noBreakHyphen/>
          <w:t>2: weir stability analysis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_Toc533619444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55</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5" w:history="1">
        <w:r w:rsidR="0034535D" w:rsidRPr="0034535D">
          <w:rPr>
            <w:rStyle w:val="Hyperlink"/>
            <w:rFonts w:ascii="Times New Roman" w:hAnsi="Times New Roman" w:cs="Times New Roman"/>
            <w:noProof/>
            <w:sz w:val="24"/>
            <w:szCs w:val="24"/>
            <w:lang w:bidi="en-US"/>
          </w:rPr>
          <w:t>Table 10</w:t>
        </w:r>
        <w:r w:rsidR="0034535D" w:rsidRPr="0034535D">
          <w:rPr>
            <w:rStyle w:val="Hyperlink"/>
            <w:rFonts w:ascii="Times New Roman" w:hAnsi="Times New Roman" w:cs="Times New Roman"/>
            <w:noProof/>
            <w:sz w:val="24"/>
            <w:szCs w:val="24"/>
            <w:lang w:bidi="en-US"/>
          </w:rPr>
          <w:noBreakHyphen/>
          <w:t>3: upstream Retaining wall stability analysis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_Toc533619445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59</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6" w:history="1">
        <w:r w:rsidR="0034535D" w:rsidRPr="0034535D">
          <w:rPr>
            <w:rStyle w:val="Hyperlink"/>
            <w:rFonts w:ascii="Times New Roman" w:hAnsi="Times New Roman" w:cs="Times New Roman"/>
            <w:noProof/>
            <w:sz w:val="24"/>
            <w:szCs w:val="24"/>
            <w:lang w:bidi="en-US"/>
          </w:rPr>
          <w:t>Table 10</w:t>
        </w:r>
        <w:r w:rsidR="0034535D" w:rsidRPr="0034535D">
          <w:rPr>
            <w:rStyle w:val="Hyperlink"/>
            <w:rFonts w:ascii="Times New Roman" w:hAnsi="Times New Roman" w:cs="Times New Roman"/>
            <w:noProof/>
            <w:sz w:val="24"/>
            <w:szCs w:val="24"/>
            <w:lang w:bidi="en-US"/>
          </w:rPr>
          <w:noBreakHyphen/>
          <w:t>4: Downstream Retaining wall stability analysis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_Toc533619446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60</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7" w:history="1">
        <w:r w:rsidR="0034535D" w:rsidRPr="0034535D">
          <w:rPr>
            <w:rStyle w:val="Hyperlink"/>
            <w:rFonts w:ascii="Times New Roman" w:hAnsi="Times New Roman" w:cs="Times New Roman"/>
            <w:noProof/>
            <w:sz w:val="24"/>
            <w:szCs w:val="24"/>
            <w:lang w:bidi="en-US"/>
          </w:rPr>
          <w:t>Table 11</w:t>
        </w:r>
        <w:r w:rsidR="0034535D" w:rsidRPr="0034535D">
          <w:rPr>
            <w:rStyle w:val="Hyperlink"/>
            <w:rFonts w:ascii="Times New Roman" w:hAnsi="Times New Roman" w:cs="Times New Roman"/>
            <w:noProof/>
            <w:sz w:val="24"/>
            <w:szCs w:val="24"/>
            <w:lang w:bidi="en-US"/>
          </w:rPr>
          <w:noBreakHyphen/>
          <w:t>1: Bill No. 1- General Items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_Toc533619447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62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8" w:history="1">
        <w:r w:rsidR="0034535D" w:rsidRPr="0034535D">
          <w:rPr>
            <w:rStyle w:val="Hyperlink"/>
            <w:rFonts w:ascii="Times New Roman" w:hAnsi="Times New Roman" w:cs="Times New Roman"/>
            <w:noProof/>
            <w:sz w:val="24"/>
            <w:szCs w:val="24"/>
            <w:lang w:bidi="en-US"/>
          </w:rPr>
          <w:t>Table 11</w:t>
        </w:r>
        <w:r w:rsidR="0034535D" w:rsidRPr="0034535D">
          <w:rPr>
            <w:rStyle w:val="Hyperlink"/>
            <w:rFonts w:ascii="Times New Roman" w:hAnsi="Times New Roman" w:cs="Times New Roman"/>
            <w:noProof/>
            <w:sz w:val="24"/>
            <w:szCs w:val="24"/>
            <w:lang w:bidi="en-US"/>
          </w:rPr>
          <w:noBreakHyphen/>
          <w:t>2:  Bill No. 2- Head Work Structure</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_Toc533619448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64</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49" w:history="1">
        <w:r w:rsidR="0034535D" w:rsidRPr="0034535D">
          <w:rPr>
            <w:rStyle w:val="Hyperlink"/>
            <w:rFonts w:ascii="Times New Roman" w:hAnsi="Times New Roman" w:cs="Times New Roman"/>
            <w:noProof/>
            <w:sz w:val="24"/>
            <w:szCs w:val="24"/>
            <w:lang w:bidi="en-US"/>
          </w:rPr>
          <w:t>Table 13</w:t>
        </w:r>
        <w:r w:rsidR="0034535D" w:rsidRPr="0034535D">
          <w:rPr>
            <w:rStyle w:val="Hyperlink"/>
            <w:rFonts w:ascii="Times New Roman" w:hAnsi="Times New Roman" w:cs="Times New Roman"/>
            <w:noProof/>
            <w:sz w:val="24"/>
            <w:szCs w:val="24"/>
            <w:lang w:bidi="en-US"/>
          </w:rPr>
          <w:noBreakHyphen/>
          <w:t>1:  off take sizing</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_Toc533619449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0" w:history="1">
        <w:r w:rsidR="0034535D" w:rsidRPr="0034535D">
          <w:rPr>
            <w:rStyle w:val="Hyperlink"/>
            <w:rFonts w:ascii="Times New Roman" w:hAnsi="Times New Roman" w:cs="Times New Roman"/>
            <w:noProof/>
            <w:sz w:val="24"/>
            <w:szCs w:val="24"/>
            <w:lang w:bidi="en-US"/>
          </w:rPr>
          <w:t>Table 13</w:t>
        </w:r>
        <w:r w:rsidR="0034535D" w:rsidRPr="0034535D">
          <w:rPr>
            <w:rStyle w:val="Hyperlink"/>
            <w:rFonts w:ascii="Times New Roman" w:hAnsi="Times New Roman" w:cs="Times New Roman"/>
            <w:noProof/>
            <w:sz w:val="24"/>
            <w:szCs w:val="24"/>
            <w:lang w:bidi="en-US"/>
          </w:rPr>
          <w:noBreakHyphen/>
          <w:t>2: hydraulic characteristics of the main canal</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_Toc533619450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76</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1" w:history="1">
        <w:r w:rsidR="0034535D" w:rsidRPr="0034535D">
          <w:rPr>
            <w:rStyle w:val="Hyperlink"/>
            <w:rFonts w:ascii="Times New Roman" w:hAnsi="Times New Roman" w:cs="Times New Roman"/>
            <w:noProof/>
            <w:sz w:val="24"/>
            <w:szCs w:val="24"/>
            <w:lang w:bidi="en-US"/>
          </w:rPr>
          <w:t>Table 13</w:t>
        </w:r>
        <w:r w:rsidR="0034535D" w:rsidRPr="0034535D">
          <w:rPr>
            <w:rStyle w:val="Hyperlink"/>
            <w:rFonts w:ascii="Times New Roman" w:hAnsi="Times New Roman" w:cs="Times New Roman"/>
            <w:noProof/>
            <w:sz w:val="24"/>
            <w:szCs w:val="24"/>
            <w:lang w:bidi="en-US"/>
          </w:rPr>
          <w:noBreakHyphen/>
          <w:t>3  Hydraulic characteristics of the tertiary canal</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_Toc533619451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77</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2" w:history="1">
        <w:r w:rsidR="0034535D" w:rsidRPr="0034535D">
          <w:rPr>
            <w:rStyle w:val="Hyperlink"/>
            <w:rFonts w:ascii="Times New Roman" w:hAnsi="Times New Roman" w:cs="Times New Roman"/>
            <w:noProof/>
            <w:sz w:val="24"/>
            <w:szCs w:val="24"/>
            <w:lang w:bidi="en-US"/>
          </w:rPr>
          <w:t>Table 13</w:t>
        </w:r>
        <w:r w:rsidR="0034535D" w:rsidRPr="0034535D">
          <w:rPr>
            <w:rStyle w:val="Hyperlink"/>
            <w:rFonts w:ascii="Times New Roman" w:hAnsi="Times New Roman" w:cs="Times New Roman"/>
            <w:noProof/>
            <w:sz w:val="24"/>
            <w:szCs w:val="24"/>
            <w:lang w:bidi="en-US"/>
          </w:rPr>
          <w:noBreakHyphen/>
          <w:t>4 Hydraulic parameters of tertiary drain canals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_Toc533619452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79</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3" w:history="1">
        <w:r w:rsidR="0034535D" w:rsidRPr="0034535D">
          <w:rPr>
            <w:rStyle w:val="Hyperlink"/>
            <w:rFonts w:ascii="Times New Roman" w:hAnsi="Times New Roman" w:cs="Times New Roman"/>
            <w:noProof/>
            <w:sz w:val="24"/>
            <w:szCs w:val="24"/>
            <w:lang w:bidi="en-US"/>
          </w:rPr>
          <w:t>Table 13</w:t>
        </w:r>
        <w:r w:rsidR="0034535D" w:rsidRPr="0034535D">
          <w:rPr>
            <w:rStyle w:val="Hyperlink"/>
            <w:rFonts w:ascii="Times New Roman" w:hAnsi="Times New Roman" w:cs="Times New Roman"/>
            <w:noProof/>
            <w:sz w:val="24"/>
            <w:szCs w:val="24"/>
            <w:lang w:bidi="en-US"/>
          </w:rPr>
          <w:noBreakHyphen/>
          <w:t>5 Hydraulic parameters of  collector drain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_Toc533619453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81</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4" w:history="1">
        <w:r w:rsidR="0034535D" w:rsidRPr="0034535D">
          <w:rPr>
            <w:rStyle w:val="Hyperlink"/>
            <w:rFonts w:ascii="Times New Roman" w:hAnsi="Times New Roman" w:cs="Times New Roman"/>
            <w:noProof/>
            <w:sz w:val="24"/>
            <w:szCs w:val="24"/>
            <w:lang w:bidi="en-US"/>
          </w:rPr>
          <w:t>Table 14</w:t>
        </w:r>
        <w:r w:rsidR="0034535D" w:rsidRPr="0034535D">
          <w:rPr>
            <w:rStyle w:val="Hyperlink"/>
            <w:rFonts w:ascii="Times New Roman" w:hAnsi="Times New Roman" w:cs="Times New Roman"/>
            <w:noProof/>
            <w:sz w:val="24"/>
            <w:szCs w:val="24"/>
            <w:lang w:bidi="en-US"/>
          </w:rPr>
          <w:noBreakHyphen/>
          <w:t>1 Hydraulic characteristics of drops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_Toc533619454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84</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5" w:history="1">
        <w:r w:rsidR="0034535D" w:rsidRPr="0034535D">
          <w:rPr>
            <w:rStyle w:val="Hyperlink"/>
            <w:rFonts w:ascii="Times New Roman" w:hAnsi="Times New Roman" w:cs="Times New Roman"/>
            <w:noProof/>
            <w:sz w:val="24"/>
            <w:szCs w:val="24"/>
            <w:lang w:bidi="en-US"/>
          </w:rPr>
          <w:t>Table 14</w:t>
        </w:r>
        <w:r w:rsidR="0034535D" w:rsidRPr="0034535D">
          <w:rPr>
            <w:rStyle w:val="Hyperlink"/>
            <w:rFonts w:ascii="Times New Roman" w:hAnsi="Times New Roman" w:cs="Times New Roman"/>
            <w:noProof/>
            <w:sz w:val="24"/>
            <w:szCs w:val="24"/>
            <w:lang w:bidi="en-US"/>
          </w:rPr>
          <w:noBreakHyphen/>
          <w:t>2: Hydraulic Parameters of Flume  at chain age 1+329</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_Toc533619455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86</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6" w:history="1">
        <w:r w:rsidR="0034535D" w:rsidRPr="0034535D">
          <w:rPr>
            <w:rStyle w:val="Hyperlink"/>
            <w:rFonts w:ascii="Times New Roman" w:hAnsi="Times New Roman" w:cs="Times New Roman"/>
            <w:noProof/>
            <w:sz w:val="24"/>
            <w:szCs w:val="24"/>
            <w:lang w:bidi="en-US"/>
          </w:rPr>
          <w:t>Table 15</w:t>
        </w:r>
        <w:r w:rsidR="0034535D" w:rsidRPr="0034535D">
          <w:rPr>
            <w:rStyle w:val="Hyperlink"/>
            <w:rFonts w:ascii="Times New Roman" w:hAnsi="Times New Roman" w:cs="Times New Roman"/>
            <w:noProof/>
            <w:sz w:val="24"/>
            <w:szCs w:val="24"/>
            <w:lang w:bidi="en-US"/>
          </w:rPr>
          <w:noBreakHyphen/>
          <w:t>1:  Bill No. 3- Engineering cost estimation for Infrastructure</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_Toc533619456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87</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7" w:history="1">
        <w:r w:rsidR="0034535D" w:rsidRPr="0034535D">
          <w:rPr>
            <w:rStyle w:val="Hyperlink"/>
            <w:rFonts w:ascii="Times New Roman" w:hAnsi="Times New Roman" w:cs="Times New Roman"/>
            <w:noProof/>
            <w:sz w:val="24"/>
            <w:szCs w:val="24"/>
            <w:lang w:bidi="en-US"/>
          </w:rPr>
          <w:t>Table 15</w:t>
        </w:r>
        <w:r w:rsidR="0034535D" w:rsidRPr="0034535D">
          <w:rPr>
            <w:rStyle w:val="Hyperlink"/>
            <w:rFonts w:ascii="Times New Roman" w:hAnsi="Times New Roman" w:cs="Times New Roman"/>
            <w:noProof/>
            <w:sz w:val="24"/>
            <w:szCs w:val="24"/>
            <w:lang w:bidi="en-US"/>
          </w:rPr>
          <w:noBreakHyphen/>
          <w:t>2:  Cost summary</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_Toc533619457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91</w:t>
        </w:r>
        <w:r w:rsidRPr="0034535D">
          <w:rPr>
            <w:rFonts w:ascii="Times New Roman" w:hAnsi="Times New Roman" w:cs="Times New Roman"/>
            <w:noProof/>
            <w:webHidden/>
            <w:sz w:val="24"/>
            <w:szCs w:val="24"/>
          </w:rPr>
          <w:fldChar w:fldCharType="end"/>
        </w:r>
      </w:hyperlink>
    </w:p>
    <w:p w:rsidR="00427311" w:rsidRPr="0034535D" w:rsidRDefault="0080612F" w:rsidP="0034535D">
      <w:pPr>
        <w:spacing w:after="240" w:line="360" w:lineRule="auto"/>
        <w:rPr>
          <w:rFonts w:ascii="Times New Roman" w:eastAsia="Times New Roman" w:hAnsi="Times New Roman"/>
          <w:b/>
          <w:bCs/>
          <w:color w:val="365F91"/>
          <w:sz w:val="24"/>
          <w:szCs w:val="24"/>
        </w:rPr>
      </w:pPr>
      <w:r w:rsidRPr="0034535D">
        <w:rPr>
          <w:rFonts w:ascii="Times New Roman" w:hAnsi="Times New Roman"/>
          <w:sz w:val="24"/>
          <w:szCs w:val="24"/>
        </w:rPr>
        <w:fldChar w:fldCharType="end"/>
      </w:r>
      <w:r w:rsidR="00427311" w:rsidRPr="0034535D">
        <w:rPr>
          <w:rFonts w:ascii="Times New Roman" w:hAnsi="Times New Roman"/>
          <w:sz w:val="24"/>
          <w:szCs w:val="24"/>
        </w:rPr>
        <w:br w:type="page"/>
      </w:r>
    </w:p>
    <w:p w:rsidR="00A56F01" w:rsidRPr="00CB7FEB" w:rsidRDefault="00CB7FEB" w:rsidP="00064973">
      <w:pPr>
        <w:spacing w:after="0" w:line="360" w:lineRule="auto"/>
        <w:rPr>
          <w:rFonts w:ascii="Times New Roman" w:hAnsi="Times New Roman"/>
          <w:b/>
          <w:sz w:val="24"/>
          <w:szCs w:val="24"/>
        </w:rPr>
      </w:pPr>
      <w:r w:rsidRPr="00CB7FEB">
        <w:rPr>
          <w:rFonts w:ascii="Times New Roman" w:hAnsi="Times New Roman"/>
          <w:b/>
          <w:sz w:val="24"/>
          <w:szCs w:val="24"/>
        </w:rPr>
        <w:lastRenderedPageBreak/>
        <w:t xml:space="preserve">LIST OF </w:t>
      </w:r>
      <w:r w:rsidR="00A56F01" w:rsidRPr="00CB7FEB">
        <w:rPr>
          <w:rFonts w:ascii="Times New Roman" w:hAnsi="Times New Roman"/>
          <w:b/>
          <w:sz w:val="24"/>
          <w:szCs w:val="24"/>
        </w:rPr>
        <w:t xml:space="preserve">FIGURES </w:t>
      </w:r>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r w:rsidRPr="0080612F">
        <w:rPr>
          <w:rFonts w:ascii="Times New Roman" w:hAnsi="Times New Roman" w:cs="Times New Roman"/>
          <w:sz w:val="24"/>
          <w:szCs w:val="24"/>
        </w:rPr>
        <w:fldChar w:fldCharType="begin"/>
      </w:r>
      <w:r w:rsidR="00A56F01" w:rsidRPr="0034535D">
        <w:rPr>
          <w:rFonts w:ascii="Times New Roman" w:hAnsi="Times New Roman" w:cs="Times New Roman"/>
          <w:sz w:val="24"/>
          <w:szCs w:val="24"/>
        </w:rPr>
        <w:instrText xml:space="preserve"> TOC \h \z \c "Figure" </w:instrText>
      </w:r>
      <w:r w:rsidRPr="0080612F">
        <w:rPr>
          <w:rFonts w:ascii="Times New Roman" w:hAnsi="Times New Roman" w:cs="Times New Roman"/>
          <w:sz w:val="24"/>
          <w:szCs w:val="24"/>
        </w:rPr>
        <w:fldChar w:fldCharType="separate"/>
      </w:r>
      <w:hyperlink w:anchor="_Toc533619458" w:history="1">
        <w:r w:rsidR="0034535D" w:rsidRPr="0034535D">
          <w:rPr>
            <w:rStyle w:val="Hyperlink"/>
            <w:rFonts w:ascii="Times New Roman" w:hAnsi="Times New Roman" w:cs="Times New Roman"/>
            <w:noProof/>
            <w:sz w:val="24"/>
            <w:szCs w:val="24"/>
            <w:lang w:bidi="en-US"/>
          </w:rPr>
          <w:t>Figure 1</w:t>
        </w:r>
        <w:r w:rsidR="0034535D" w:rsidRPr="0034535D">
          <w:rPr>
            <w:rStyle w:val="Hyperlink"/>
            <w:rFonts w:ascii="Times New Roman" w:hAnsi="Times New Roman" w:cs="Times New Roman"/>
            <w:noProof/>
            <w:sz w:val="24"/>
            <w:szCs w:val="24"/>
            <w:lang w:bidi="en-US"/>
          </w:rPr>
          <w:noBreakHyphen/>
          <w:t>1:  Location map of the project area</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_Toc533619458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13</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59" w:history="1">
        <w:r w:rsidR="0034535D" w:rsidRPr="0034535D">
          <w:rPr>
            <w:rStyle w:val="Hyperlink"/>
            <w:rFonts w:ascii="Times New Roman" w:hAnsi="Times New Roman" w:cs="Times New Roman"/>
            <w:noProof/>
            <w:sz w:val="24"/>
            <w:szCs w:val="24"/>
            <w:lang w:bidi="en-US"/>
          </w:rPr>
          <w:t>Figure 2</w:t>
        </w:r>
        <w:r w:rsidR="0034535D" w:rsidRPr="0034535D">
          <w:rPr>
            <w:rStyle w:val="Hyperlink"/>
            <w:rFonts w:ascii="Times New Roman" w:hAnsi="Times New Roman" w:cs="Times New Roman"/>
            <w:noProof/>
            <w:sz w:val="24"/>
            <w:szCs w:val="24"/>
            <w:lang w:bidi="en-US"/>
          </w:rPr>
          <w:noBreakHyphen/>
          <w:t>1:  Drainage map of Azuwary-2 watershed</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_Toc533619459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19</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0" w:history="1">
        <w:r w:rsidR="0034535D" w:rsidRPr="0034535D">
          <w:rPr>
            <w:rStyle w:val="Hyperlink"/>
            <w:rFonts w:ascii="Times New Roman" w:hAnsi="Times New Roman" w:cs="Times New Roman"/>
            <w:noProof/>
            <w:sz w:val="24"/>
            <w:szCs w:val="24"/>
            <w:lang w:bidi="en-US"/>
          </w:rPr>
          <w:t>Figure 3</w:t>
        </w:r>
        <w:r w:rsidR="0034535D" w:rsidRPr="0034535D">
          <w:rPr>
            <w:rStyle w:val="Hyperlink"/>
            <w:rFonts w:ascii="Times New Roman" w:hAnsi="Times New Roman" w:cs="Times New Roman"/>
            <w:noProof/>
            <w:sz w:val="24"/>
            <w:szCs w:val="24"/>
            <w:lang w:bidi="en-US"/>
          </w:rPr>
          <w:noBreakHyphen/>
          <w:t>1 : Trend of daily heaviest rainfall in Gundewoyn NMS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_Toc533619460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21</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1" w:history="1">
        <w:r w:rsidR="0034535D" w:rsidRPr="0034535D">
          <w:rPr>
            <w:rStyle w:val="Hyperlink"/>
            <w:rFonts w:ascii="Times New Roman" w:hAnsi="Times New Roman" w:cs="Times New Roman"/>
            <w:noProof/>
            <w:sz w:val="24"/>
            <w:szCs w:val="24"/>
            <w:lang w:bidi="en-US"/>
          </w:rPr>
          <w:t>Figure 6</w:t>
        </w:r>
        <w:r w:rsidR="0034535D" w:rsidRPr="0034535D">
          <w:rPr>
            <w:rStyle w:val="Hyperlink"/>
            <w:rFonts w:ascii="Times New Roman" w:hAnsi="Times New Roman" w:cs="Times New Roman"/>
            <w:noProof/>
            <w:sz w:val="24"/>
            <w:szCs w:val="24"/>
            <w:lang w:bidi="en-US"/>
          </w:rPr>
          <w:noBreakHyphen/>
          <w:t>1: Complex Hydrograph</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_Toc533619461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2" w:history="1">
        <w:r w:rsidR="0034535D" w:rsidRPr="0034535D">
          <w:rPr>
            <w:rStyle w:val="Hyperlink"/>
            <w:rFonts w:ascii="Times New Roman" w:hAnsi="Times New Roman" w:cs="Times New Roman"/>
            <w:noProof/>
            <w:sz w:val="24"/>
            <w:szCs w:val="24"/>
            <w:lang w:bidi="en-US"/>
          </w:rPr>
          <w:t>Figure 6</w:t>
        </w:r>
        <w:r w:rsidR="0034535D" w:rsidRPr="0034535D">
          <w:rPr>
            <w:rStyle w:val="Hyperlink"/>
            <w:rFonts w:ascii="Times New Roman" w:hAnsi="Times New Roman" w:cs="Times New Roman"/>
            <w:noProof/>
            <w:sz w:val="24"/>
            <w:szCs w:val="24"/>
            <w:lang w:bidi="en-US"/>
          </w:rPr>
          <w:noBreakHyphen/>
          <w:t>2:  The river cross-section for Azuwary-2weir axis (from left to right)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_Toc533619462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33</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3" w:history="1">
        <w:r w:rsidR="0034535D" w:rsidRPr="0034535D">
          <w:rPr>
            <w:rStyle w:val="Hyperlink"/>
            <w:rFonts w:ascii="Times New Roman" w:hAnsi="Times New Roman" w:cs="Times New Roman"/>
            <w:noProof/>
            <w:sz w:val="24"/>
            <w:szCs w:val="24"/>
            <w:lang w:bidi="en-US"/>
          </w:rPr>
          <w:t>Figure 6</w:t>
        </w:r>
        <w:r w:rsidR="0034535D" w:rsidRPr="0034535D">
          <w:rPr>
            <w:rStyle w:val="Hyperlink"/>
            <w:rFonts w:ascii="Times New Roman" w:hAnsi="Times New Roman" w:cs="Times New Roman"/>
            <w:noProof/>
            <w:sz w:val="24"/>
            <w:szCs w:val="24"/>
            <w:lang w:bidi="en-US"/>
          </w:rPr>
          <w:noBreakHyphen/>
          <w:t>3 Stage discharge curve</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_Toc533619463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35</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4" w:history="1">
        <w:r w:rsidR="0034535D" w:rsidRPr="0034535D">
          <w:rPr>
            <w:rStyle w:val="Hyperlink"/>
            <w:rFonts w:ascii="Times New Roman" w:hAnsi="Times New Roman" w:cs="Times New Roman"/>
            <w:noProof/>
            <w:sz w:val="24"/>
            <w:szCs w:val="24"/>
            <w:lang w:bidi="en-US"/>
          </w:rPr>
          <w:t>Figure 7</w:t>
        </w:r>
        <w:r w:rsidR="0034535D" w:rsidRPr="0034535D">
          <w:rPr>
            <w:rStyle w:val="Hyperlink"/>
            <w:rFonts w:ascii="Times New Roman" w:hAnsi="Times New Roman" w:cs="Times New Roman"/>
            <w:noProof/>
            <w:sz w:val="24"/>
            <w:szCs w:val="24"/>
            <w:lang w:bidi="en-US"/>
          </w:rPr>
          <w:noBreakHyphen/>
          <w:t>1:   Base flow of the river</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_Toc533619464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36</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5" w:history="1">
        <w:r w:rsidR="0034535D" w:rsidRPr="0034535D">
          <w:rPr>
            <w:rStyle w:val="Hyperlink"/>
            <w:rFonts w:ascii="Times New Roman" w:hAnsi="Times New Roman" w:cs="Times New Roman"/>
            <w:noProof/>
            <w:sz w:val="24"/>
            <w:szCs w:val="24"/>
            <w:lang w:bidi="en-US"/>
          </w:rPr>
          <w:t>Figure 9</w:t>
        </w:r>
        <w:r w:rsidR="0034535D" w:rsidRPr="0034535D">
          <w:rPr>
            <w:rStyle w:val="Hyperlink"/>
            <w:rFonts w:ascii="Times New Roman" w:hAnsi="Times New Roman" w:cs="Times New Roman"/>
            <w:noProof/>
            <w:sz w:val="24"/>
            <w:szCs w:val="24"/>
            <w:lang w:bidi="en-US"/>
          </w:rPr>
          <w:noBreakHyphen/>
          <w:t>1: Photo showing left bank</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_Toc533619465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41</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6" w:history="1">
        <w:r w:rsidR="0034535D" w:rsidRPr="0034535D">
          <w:rPr>
            <w:rStyle w:val="Hyperlink"/>
            <w:rFonts w:ascii="Times New Roman" w:hAnsi="Times New Roman" w:cs="Times New Roman"/>
            <w:noProof/>
            <w:sz w:val="24"/>
            <w:szCs w:val="24"/>
            <w:lang w:bidi="en-US"/>
          </w:rPr>
          <w:t>Figure 9</w:t>
        </w:r>
        <w:r w:rsidR="0034535D" w:rsidRPr="0034535D">
          <w:rPr>
            <w:rStyle w:val="Hyperlink"/>
            <w:rFonts w:ascii="Times New Roman" w:hAnsi="Times New Roman" w:cs="Times New Roman"/>
            <w:noProof/>
            <w:sz w:val="24"/>
            <w:szCs w:val="24"/>
            <w:lang w:bidi="en-US"/>
          </w:rPr>
          <w:noBreakHyphen/>
          <w:t>2: Right Bank and Stream Bed Geologic Formations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_Toc533619466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42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7" w:history="1">
        <w:r w:rsidR="0034535D" w:rsidRPr="0034535D">
          <w:rPr>
            <w:rStyle w:val="Hyperlink"/>
            <w:rFonts w:ascii="Times New Roman" w:hAnsi="Times New Roman" w:cs="Times New Roman"/>
            <w:noProof/>
            <w:sz w:val="24"/>
            <w:szCs w:val="24"/>
            <w:lang w:bidi="en-US"/>
          </w:rPr>
          <w:t>Figure 9</w:t>
        </w:r>
        <w:r w:rsidR="0034535D" w:rsidRPr="0034535D">
          <w:rPr>
            <w:rStyle w:val="Hyperlink"/>
            <w:rFonts w:ascii="Times New Roman" w:hAnsi="Times New Roman" w:cs="Times New Roman"/>
            <w:noProof/>
            <w:sz w:val="24"/>
            <w:szCs w:val="24"/>
            <w:lang w:bidi="en-US"/>
          </w:rPr>
          <w:noBreakHyphen/>
          <w:t>3: Geological x section along Azuwary-2 weir axis</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_Toc533619467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43</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8" w:history="1">
        <w:r w:rsidR="0034535D" w:rsidRPr="0034535D">
          <w:rPr>
            <w:rStyle w:val="Hyperlink"/>
            <w:rFonts w:ascii="Times New Roman" w:hAnsi="Times New Roman" w:cs="Times New Roman"/>
            <w:noProof/>
            <w:sz w:val="24"/>
            <w:szCs w:val="24"/>
            <w:lang w:bidi="en-US"/>
          </w:rPr>
          <w:t>Figure 10</w:t>
        </w:r>
        <w:r w:rsidR="0034535D" w:rsidRPr="0034535D">
          <w:rPr>
            <w:rStyle w:val="Hyperlink"/>
            <w:rFonts w:ascii="Times New Roman" w:hAnsi="Times New Roman" w:cs="Times New Roman"/>
            <w:noProof/>
            <w:sz w:val="24"/>
            <w:szCs w:val="24"/>
            <w:lang w:bidi="en-US"/>
          </w:rPr>
          <w:noBreakHyphen/>
          <w:t>1: Fraud number vs jump length chart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_Toc533619468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50</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69" w:history="1">
        <w:r w:rsidR="0034535D" w:rsidRPr="0034535D">
          <w:rPr>
            <w:rStyle w:val="Hyperlink"/>
            <w:rFonts w:ascii="Times New Roman" w:hAnsi="Times New Roman" w:cs="Times New Roman"/>
            <w:noProof/>
            <w:sz w:val="24"/>
            <w:szCs w:val="24"/>
            <w:lang w:bidi="en-US"/>
          </w:rPr>
          <w:t>Figure 10</w:t>
        </w:r>
        <w:r w:rsidR="0034535D" w:rsidRPr="0034535D">
          <w:rPr>
            <w:rStyle w:val="Hyperlink"/>
            <w:rFonts w:ascii="Times New Roman" w:hAnsi="Times New Roman" w:cs="Times New Roman"/>
            <w:noProof/>
            <w:sz w:val="24"/>
            <w:szCs w:val="24"/>
            <w:lang w:bidi="en-US"/>
          </w:rPr>
          <w:noBreakHyphen/>
          <w:t>2  Jump versus Tail water Depth</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_Toc533619469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52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0" w:history="1">
        <w:r w:rsidR="0034535D" w:rsidRPr="0034535D">
          <w:rPr>
            <w:rStyle w:val="Hyperlink"/>
            <w:rFonts w:ascii="Times New Roman" w:hAnsi="Times New Roman" w:cs="Times New Roman"/>
            <w:noProof/>
            <w:sz w:val="24"/>
            <w:szCs w:val="24"/>
            <w:lang w:bidi="en-US"/>
          </w:rPr>
          <w:t>Figure 13</w:t>
        </w:r>
        <w:r w:rsidR="0034535D" w:rsidRPr="0034535D">
          <w:rPr>
            <w:rStyle w:val="Hyperlink"/>
            <w:rFonts w:ascii="Times New Roman" w:hAnsi="Times New Roman" w:cs="Times New Roman"/>
            <w:noProof/>
            <w:sz w:val="24"/>
            <w:szCs w:val="24"/>
            <w:lang w:bidi="en-US"/>
          </w:rPr>
          <w:noBreakHyphen/>
          <w:t>1:   lined canal section view</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_Toc533619470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73</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1" w:history="1">
        <w:r w:rsidR="0034535D" w:rsidRPr="0034535D">
          <w:rPr>
            <w:rStyle w:val="Hyperlink"/>
            <w:rFonts w:ascii="Times New Roman" w:hAnsi="Times New Roman" w:cs="Times New Roman"/>
            <w:noProof/>
            <w:sz w:val="24"/>
            <w:szCs w:val="24"/>
            <w:lang w:bidi="en-US"/>
          </w:rPr>
          <w:t>Figure 13</w:t>
        </w:r>
        <w:r w:rsidR="0034535D" w:rsidRPr="0034535D">
          <w:rPr>
            <w:rStyle w:val="Hyperlink"/>
            <w:rFonts w:ascii="Times New Roman" w:hAnsi="Times New Roman" w:cs="Times New Roman"/>
            <w:noProof/>
            <w:sz w:val="24"/>
            <w:szCs w:val="24"/>
            <w:lang w:bidi="en-US"/>
          </w:rPr>
          <w:noBreakHyphen/>
          <w:t>2 Typical lined secondary canal fully in cut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_Toc533619471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74</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2" w:history="1">
        <w:r w:rsidR="0034535D" w:rsidRPr="0034535D">
          <w:rPr>
            <w:rStyle w:val="Hyperlink"/>
            <w:rFonts w:ascii="Times New Roman" w:hAnsi="Times New Roman" w:cs="Times New Roman"/>
            <w:noProof/>
            <w:sz w:val="24"/>
            <w:szCs w:val="24"/>
            <w:lang w:bidi="en-US"/>
          </w:rPr>
          <w:t>Figure 13</w:t>
        </w:r>
        <w:r w:rsidR="0034535D" w:rsidRPr="0034535D">
          <w:rPr>
            <w:rStyle w:val="Hyperlink"/>
            <w:rFonts w:ascii="Times New Roman" w:hAnsi="Times New Roman" w:cs="Times New Roman"/>
            <w:noProof/>
            <w:sz w:val="24"/>
            <w:szCs w:val="24"/>
            <w:lang w:bidi="en-US"/>
          </w:rPr>
          <w:noBreakHyphen/>
          <w:t>3Typical lined secondary canal in partial fill &amp; cut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_Toc533619472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74</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3" w:history="1">
        <w:r w:rsidR="0034535D" w:rsidRPr="0034535D">
          <w:rPr>
            <w:rStyle w:val="Hyperlink"/>
            <w:rFonts w:ascii="Times New Roman" w:hAnsi="Times New Roman" w:cs="Times New Roman"/>
            <w:noProof/>
            <w:sz w:val="24"/>
            <w:szCs w:val="24"/>
            <w:lang w:bidi="en-US"/>
          </w:rPr>
          <w:t>Figure 13</w:t>
        </w:r>
        <w:r w:rsidR="0034535D" w:rsidRPr="0034535D">
          <w:rPr>
            <w:rStyle w:val="Hyperlink"/>
            <w:rFonts w:ascii="Times New Roman" w:hAnsi="Times New Roman" w:cs="Times New Roman"/>
            <w:noProof/>
            <w:sz w:val="24"/>
            <w:szCs w:val="24"/>
            <w:lang w:bidi="en-US"/>
          </w:rPr>
          <w:noBreakHyphen/>
          <w:t>4 : tertiary canal section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_Toc533619473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75</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4" w:history="1">
        <w:r w:rsidR="0034535D" w:rsidRPr="0034535D">
          <w:rPr>
            <w:rStyle w:val="Hyperlink"/>
            <w:rFonts w:ascii="Times New Roman" w:hAnsi="Times New Roman" w:cs="Times New Roman"/>
            <w:noProof/>
            <w:sz w:val="24"/>
            <w:szCs w:val="24"/>
            <w:lang w:bidi="en-US"/>
          </w:rPr>
          <w:t>Figure 13</w:t>
        </w:r>
        <w:r w:rsidR="0034535D" w:rsidRPr="0034535D">
          <w:rPr>
            <w:rStyle w:val="Hyperlink"/>
            <w:rFonts w:ascii="Times New Roman" w:hAnsi="Times New Roman" w:cs="Times New Roman"/>
            <w:noProof/>
            <w:sz w:val="24"/>
            <w:szCs w:val="24"/>
            <w:lang w:bidi="en-US"/>
          </w:rPr>
          <w:noBreakHyphen/>
          <w:t>5Typical collector drain partially in fill &amp; cut section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_Toc533619474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80</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5" w:history="1">
        <w:r w:rsidR="0034535D" w:rsidRPr="0034535D">
          <w:rPr>
            <w:rStyle w:val="Hyperlink"/>
            <w:rFonts w:ascii="Times New Roman" w:hAnsi="Times New Roman" w:cs="Times New Roman"/>
            <w:noProof/>
            <w:sz w:val="24"/>
            <w:szCs w:val="24"/>
            <w:lang w:bidi="en-US"/>
          </w:rPr>
          <w:t>Figure 14</w:t>
        </w:r>
        <w:r w:rsidR="0034535D" w:rsidRPr="0034535D">
          <w:rPr>
            <w:rStyle w:val="Hyperlink"/>
            <w:rFonts w:ascii="Times New Roman" w:hAnsi="Times New Roman" w:cs="Times New Roman"/>
            <w:noProof/>
            <w:sz w:val="24"/>
            <w:szCs w:val="24"/>
            <w:lang w:bidi="en-US"/>
          </w:rPr>
          <w:noBreakHyphen/>
          <w:t>1: typical division box drawing</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_Toc533619475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82</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6" w:history="1">
        <w:r w:rsidR="0034535D" w:rsidRPr="0034535D">
          <w:rPr>
            <w:rStyle w:val="Hyperlink"/>
            <w:rFonts w:ascii="Times New Roman" w:hAnsi="Times New Roman" w:cs="Times New Roman"/>
            <w:noProof/>
            <w:sz w:val="24"/>
            <w:szCs w:val="24"/>
            <w:lang w:bidi="en-US"/>
          </w:rPr>
          <w:t>Figure 14</w:t>
        </w:r>
        <w:r w:rsidR="0034535D" w:rsidRPr="0034535D">
          <w:rPr>
            <w:rStyle w:val="Hyperlink"/>
            <w:rFonts w:ascii="Times New Roman" w:hAnsi="Times New Roman" w:cs="Times New Roman"/>
            <w:noProof/>
            <w:sz w:val="24"/>
            <w:szCs w:val="24"/>
            <w:lang w:bidi="en-US"/>
          </w:rPr>
          <w:noBreakHyphen/>
          <w:t>2 : Turnouts from masonry lined TC-canals (left) and from earthen TC canals (right)</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_Toc533619476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83</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7" w:history="1">
        <w:r w:rsidR="0034535D" w:rsidRPr="0034535D">
          <w:rPr>
            <w:rStyle w:val="Hyperlink"/>
            <w:rFonts w:ascii="Times New Roman" w:hAnsi="Times New Roman" w:cs="Times New Roman"/>
            <w:noProof/>
            <w:sz w:val="24"/>
            <w:szCs w:val="24"/>
            <w:lang w:bidi="en-US"/>
          </w:rPr>
          <w:t>Figure 14</w:t>
        </w:r>
        <w:r w:rsidR="0034535D" w:rsidRPr="0034535D">
          <w:rPr>
            <w:rStyle w:val="Hyperlink"/>
            <w:rFonts w:ascii="Times New Roman" w:hAnsi="Times New Roman" w:cs="Times New Roman"/>
            <w:noProof/>
            <w:sz w:val="24"/>
            <w:szCs w:val="24"/>
            <w:lang w:bidi="en-US"/>
          </w:rPr>
          <w:noBreakHyphen/>
          <w:t>3 Standard drawing of drop structures is given below</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_Toc533619477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85</w:t>
        </w:r>
        <w:r w:rsidRPr="0034535D">
          <w:rPr>
            <w:rFonts w:ascii="Times New Roman" w:hAnsi="Times New Roman" w:cs="Times New Roman"/>
            <w:noProof/>
            <w:webHidden/>
            <w:sz w:val="24"/>
            <w:szCs w:val="24"/>
          </w:rPr>
          <w:fldChar w:fldCharType="end"/>
        </w:r>
      </w:hyperlink>
    </w:p>
    <w:p w:rsidR="0034535D" w:rsidRPr="0034535D" w:rsidRDefault="0080612F" w:rsidP="0034535D">
      <w:pPr>
        <w:pStyle w:val="TableofFigures"/>
        <w:tabs>
          <w:tab w:val="right" w:leader="dot" w:pos="9350"/>
        </w:tabs>
        <w:spacing w:after="240"/>
        <w:rPr>
          <w:rFonts w:ascii="Times New Roman" w:eastAsiaTheme="minorEastAsia" w:hAnsi="Times New Roman" w:cs="Times New Roman"/>
          <w:smallCaps w:val="0"/>
          <w:noProof/>
          <w:sz w:val="24"/>
          <w:szCs w:val="24"/>
        </w:rPr>
      </w:pPr>
      <w:hyperlink w:anchor="_Toc533619478" w:history="1">
        <w:r w:rsidR="0034535D" w:rsidRPr="0034535D">
          <w:rPr>
            <w:rStyle w:val="Hyperlink"/>
            <w:rFonts w:ascii="Times New Roman" w:hAnsi="Times New Roman" w:cs="Times New Roman"/>
            <w:noProof/>
            <w:sz w:val="24"/>
            <w:szCs w:val="24"/>
            <w:lang w:bidi="en-US"/>
          </w:rPr>
          <w:t>Figure 14</w:t>
        </w:r>
        <w:r w:rsidR="0034535D" w:rsidRPr="0034535D">
          <w:rPr>
            <w:rStyle w:val="Hyperlink"/>
            <w:rFonts w:ascii="Times New Roman" w:hAnsi="Times New Roman" w:cs="Times New Roman"/>
            <w:noProof/>
            <w:sz w:val="24"/>
            <w:szCs w:val="24"/>
            <w:lang w:bidi="en-US"/>
          </w:rPr>
          <w:noBreakHyphen/>
          <w:t>4:  gully crossing plan</w:t>
        </w:r>
        <w:r w:rsidR="0034535D" w:rsidRPr="0034535D">
          <w:rPr>
            <w:rFonts w:ascii="Times New Roman" w:hAnsi="Times New Roman" w:cs="Times New Roman"/>
            <w:noProof/>
            <w:webHidden/>
            <w:sz w:val="24"/>
            <w:szCs w:val="24"/>
          </w:rPr>
          <w:tab/>
        </w:r>
        <w:r w:rsidRPr="0034535D">
          <w:rPr>
            <w:rFonts w:ascii="Times New Roman" w:hAnsi="Times New Roman" w:cs="Times New Roman"/>
            <w:noProof/>
            <w:webHidden/>
            <w:sz w:val="24"/>
            <w:szCs w:val="24"/>
          </w:rPr>
          <w:fldChar w:fldCharType="begin"/>
        </w:r>
        <w:r w:rsidR="0034535D" w:rsidRPr="0034535D">
          <w:rPr>
            <w:rFonts w:ascii="Times New Roman" w:hAnsi="Times New Roman" w:cs="Times New Roman"/>
            <w:noProof/>
            <w:webHidden/>
            <w:sz w:val="24"/>
            <w:szCs w:val="24"/>
          </w:rPr>
          <w:instrText xml:space="preserve"> PAGEREF _Toc533619478 \h </w:instrText>
        </w:r>
        <w:r w:rsidRPr="0034535D">
          <w:rPr>
            <w:rFonts w:ascii="Times New Roman" w:hAnsi="Times New Roman" w:cs="Times New Roman"/>
            <w:noProof/>
            <w:webHidden/>
            <w:sz w:val="24"/>
            <w:szCs w:val="24"/>
          </w:rPr>
        </w:r>
        <w:r w:rsidRPr="0034535D">
          <w:rPr>
            <w:rFonts w:ascii="Times New Roman" w:hAnsi="Times New Roman" w:cs="Times New Roman"/>
            <w:noProof/>
            <w:webHidden/>
            <w:sz w:val="24"/>
            <w:szCs w:val="24"/>
          </w:rPr>
          <w:fldChar w:fldCharType="separate"/>
        </w:r>
        <w:r w:rsidR="00F02DA7">
          <w:rPr>
            <w:rFonts w:ascii="Times New Roman" w:hAnsi="Times New Roman" w:cs="Times New Roman"/>
            <w:noProof/>
            <w:webHidden/>
            <w:sz w:val="24"/>
            <w:szCs w:val="24"/>
          </w:rPr>
          <w:t>86</w:t>
        </w:r>
        <w:r w:rsidRPr="0034535D">
          <w:rPr>
            <w:rFonts w:ascii="Times New Roman" w:hAnsi="Times New Roman" w:cs="Times New Roman"/>
            <w:noProof/>
            <w:webHidden/>
            <w:sz w:val="24"/>
            <w:szCs w:val="24"/>
          </w:rPr>
          <w:fldChar w:fldCharType="end"/>
        </w:r>
      </w:hyperlink>
    </w:p>
    <w:p w:rsidR="00427311" w:rsidRPr="00CB7FEB" w:rsidRDefault="0080612F" w:rsidP="0034535D">
      <w:pPr>
        <w:spacing w:before="240" w:after="240" w:line="360" w:lineRule="auto"/>
        <w:rPr>
          <w:rFonts w:ascii="Times New Roman" w:eastAsia="Times New Roman" w:hAnsi="Times New Roman"/>
          <w:b/>
          <w:bCs/>
          <w:color w:val="365F91"/>
          <w:sz w:val="24"/>
          <w:szCs w:val="24"/>
        </w:rPr>
      </w:pPr>
      <w:r w:rsidRPr="0034535D">
        <w:rPr>
          <w:rFonts w:ascii="Times New Roman" w:hAnsi="Times New Roman"/>
          <w:sz w:val="24"/>
          <w:szCs w:val="24"/>
        </w:rPr>
        <w:fldChar w:fldCharType="end"/>
      </w:r>
      <w:r w:rsidR="00427311" w:rsidRPr="00CB7FEB">
        <w:rPr>
          <w:rFonts w:ascii="Times New Roman" w:hAnsi="Times New Roman"/>
          <w:sz w:val="24"/>
          <w:szCs w:val="24"/>
        </w:rPr>
        <w:br w:type="page"/>
      </w:r>
    </w:p>
    <w:p w:rsidR="00E313E4" w:rsidRPr="00064973" w:rsidRDefault="00E313E4" w:rsidP="00064973">
      <w:pPr>
        <w:pStyle w:val="Heading1"/>
        <w:numPr>
          <w:ilvl w:val="0"/>
          <w:numId w:val="0"/>
        </w:numPr>
        <w:spacing w:before="240" w:after="120" w:line="360" w:lineRule="auto"/>
        <w:rPr>
          <w:rFonts w:ascii="Times New Roman" w:hAnsi="Times New Roman"/>
          <w:i/>
          <w:sz w:val="24"/>
          <w:szCs w:val="24"/>
        </w:rPr>
      </w:pPr>
      <w:bookmarkStart w:id="99" w:name="_Toc533619315"/>
      <w:r w:rsidRPr="00064973">
        <w:rPr>
          <w:rFonts w:ascii="Times New Roman" w:hAnsi="Times New Roman"/>
          <w:i/>
          <w:sz w:val="24"/>
          <w:szCs w:val="24"/>
        </w:rPr>
        <w:lastRenderedPageBreak/>
        <w:t>SAILENT FEATURE</w:t>
      </w:r>
      <w:bookmarkEnd w:id="98"/>
      <w:bookmarkEnd w:id="99"/>
    </w:p>
    <w:p w:rsidR="00E313E4" w:rsidRPr="00064973" w:rsidRDefault="00E313E4" w:rsidP="00064973">
      <w:pPr>
        <w:pStyle w:val="ListParagraph"/>
        <w:numPr>
          <w:ilvl w:val="0"/>
          <w:numId w:val="7"/>
        </w:numPr>
        <w:spacing w:line="360" w:lineRule="auto"/>
        <w:jc w:val="both"/>
        <w:rPr>
          <w:rFonts w:ascii="Times New Roman" w:hAnsi="Times New Roman"/>
          <w:i/>
          <w:sz w:val="24"/>
          <w:szCs w:val="24"/>
        </w:rPr>
      </w:pPr>
      <w:r w:rsidRPr="00064973">
        <w:rPr>
          <w:rFonts w:ascii="Times New Roman" w:hAnsi="Times New Roman"/>
          <w:b/>
          <w:i/>
          <w:sz w:val="24"/>
          <w:szCs w:val="24"/>
        </w:rPr>
        <w:t>Project name</w:t>
      </w:r>
      <w:r w:rsidRPr="00064973">
        <w:rPr>
          <w:rFonts w:ascii="Times New Roman" w:hAnsi="Times New Roman"/>
          <w:i/>
          <w:sz w:val="24"/>
          <w:szCs w:val="24"/>
        </w:rPr>
        <w:t xml:space="preserve">: </w:t>
      </w:r>
      <w:r w:rsidR="0035193A" w:rsidRPr="00064973">
        <w:rPr>
          <w:rFonts w:ascii="Times New Roman" w:hAnsi="Times New Roman"/>
          <w:i/>
          <w:sz w:val="24"/>
          <w:szCs w:val="24"/>
        </w:rPr>
        <w:t xml:space="preserve">Azuary-2 </w:t>
      </w:r>
      <w:r w:rsidRPr="00064973">
        <w:rPr>
          <w:rFonts w:ascii="Times New Roman" w:hAnsi="Times New Roman"/>
          <w:i/>
          <w:sz w:val="24"/>
          <w:szCs w:val="24"/>
        </w:rPr>
        <w:t xml:space="preserve">diversion </w:t>
      </w:r>
      <w:r w:rsidR="0037524D" w:rsidRPr="00064973">
        <w:rPr>
          <w:rFonts w:ascii="Times New Roman" w:hAnsi="Times New Roman"/>
          <w:i/>
          <w:sz w:val="24"/>
          <w:szCs w:val="24"/>
        </w:rPr>
        <w:t>weir Irrigation</w:t>
      </w:r>
      <w:r w:rsidRPr="00064973">
        <w:rPr>
          <w:rFonts w:ascii="Times New Roman" w:hAnsi="Times New Roman"/>
          <w:i/>
          <w:sz w:val="24"/>
          <w:szCs w:val="24"/>
        </w:rPr>
        <w:t xml:space="preserve"> Project</w:t>
      </w:r>
    </w:p>
    <w:p w:rsidR="00E313E4" w:rsidRPr="00064973" w:rsidRDefault="00E313E4" w:rsidP="00064973">
      <w:pPr>
        <w:pStyle w:val="ListParagraph"/>
        <w:numPr>
          <w:ilvl w:val="0"/>
          <w:numId w:val="7"/>
        </w:numPr>
        <w:spacing w:line="360" w:lineRule="auto"/>
        <w:jc w:val="both"/>
        <w:rPr>
          <w:rFonts w:ascii="Times New Roman" w:hAnsi="Times New Roman"/>
          <w:i/>
          <w:sz w:val="24"/>
          <w:szCs w:val="24"/>
        </w:rPr>
      </w:pPr>
      <w:r w:rsidRPr="00064973">
        <w:rPr>
          <w:rFonts w:ascii="Times New Roman" w:hAnsi="Times New Roman"/>
          <w:b/>
          <w:i/>
          <w:sz w:val="24"/>
          <w:szCs w:val="24"/>
        </w:rPr>
        <w:t>Name of the stream</w:t>
      </w:r>
      <w:r w:rsidRPr="00064973">
        <w:rPr>
          <w:rFonts w:ascii="Times New Roman" w:hAnsi="Times New Roman"/>
          <w:i/>
          <w:sz w:val="24"/>
          <w:szCs w:val="24"/>
        </w:rPr>
        <w:t xml:space="preserve">: </w:t>
      </w:r>
      <w:r w:rsidR="0035193A" w:rsidRPr="00064973">
        <w:rPr>
          <w:rFonts w:ascii="Times New Roman" w:hAnsi="Times New Roman"/>
          <w:i/>
          <w:sz w:val="24"/>
          <w:szCs w:val="24"/>
        </w:rPr>
        <w:t xml:space="preserve">Azuwary </w:t>
      </w:r>
      <w:r w:rsidRPr="00064973">
        <w:rPr>
          <w:rFonts w:ascii="Times New Roman" w:hAnsi="Times New Roman"/>
          <w:i/>
          <w:sz w:val="24"/>
          <w:szCs w:val="24"/>
        </w:rPr>
        <w:t>river</w:t>
      </w:r>
    </w:p>
    <w:p w:rsidR="00E313E4" w:rsidRPr="00064973" w:rsidRDefault="00E313E4" w:rsidP="00064973">
      <w:pPr>
        <w:pStyle w:val="ListParagraph"/>
        <w:numPr>
          <w:ilvl w:val="0"/>
          <w:numId w:val="7"/>
        </w:numPr>
        <w:spacing w:line="360" w:lineRule="auto"/>
        <w:jc w:val="both"/>
        <w:rPr>
          <w:rFonts w:ascii="Times New Roman" w:hAnsi="Times New Roman"/>
          <w:i/>
          <w:sz w:val="24"/>
          <w:szCs w:val="24"/>
        </w:rPr>
      </w:pPr>
      <w:r w:rsidRPr="00064973">
        <w:rPr>
          <w:rFonts w:ascii="Times New Roman" w:hAnsi="Times New Roman"/>
          <w:b/>
          <w:i/>
          <w:sz w:val="24"/>
          <w:szCs w:val="24"/>
        </w:rPr>
        <w:t xml:space="preserve">Location of the </w:t>
      </w:r>
      <w:r w:rsidR="00EA1CF3" w:rsidRPr="00064973">
        <w:rPr>
          <w:rFonts w:ascii="Times New Roman" w:hAnsi="Times New Roman"/>
          <w:b/>
          <w:i/>
          <w:sz w:val="24"/>
          <w:szCs w:val="24"/>
        </w:rPr>
        <w:t>weir</w:t>
      </w:r>
      <w:r w:rsidRPr="00064973">
        <w:rPr>
          <w:rFonts w:ascii="Times New Roman" w:hAnsi="Times New Roman"/>
          <w:b/>
          <w:i/>
          <w:sz w:val="24"/>
          <w:szCs w:val="24"/>
        </w:rPr>
        <w:t xml:space="preserve"> site</w:t>
      </w:r>
      <w:r w:rsidRPr="00064973">
        <w:rPr>
          <w:rFonts w:ascii="Times New Roman" w:hAnsi="Times New Roman"/>
          <w:i/>
          <w:sz w:val="24"/>
          <w:szCs w:val="24"/>
        </w:rPr>
        <w:t xml:space="preserve"> using </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North:</w:t>
      </w:r>
      <w:r w:rsidR="00240234" w:rsidRPr="00064973">
        <w:rPr>
          <w:rFonts w:ascii="Times New Roman" w:hAnsi="Times New Roman"/>
          <w:i/>
          <w:sz w:val="24"/>
          <w:szCs w:val="24"/>
        </w:rPr>
        <w:t xml:space="preserve"> 1205967.6 </w:t>
      </w:r>
      <w:r w:rsidR="007E7903" w:rsidRPr="00064973">
        <w:rPr>
          <w:rFonts w:ascii="Times New Roman" w:hAnsi="Times New Roman"/>
          <w:i/>
          <w:sz w:val="24"/>
          <w:szCs w:val="24"/>
        </w:rPr>
        <w:t xml:space="preserve"> (UTM)</w:t>
      </w:r>
    </w:p>
    <w:p w:rsidR="00E313E4" w:rsidRPr="00064973" w:rsidRDefault="007A501B"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East</w:t>
      </w:r>
      <w:r w:rsidR="00E313E4" w:rsidRPr="00064973">
        <w:rPr>
          <w:rFonts w:ascii="Times New Roman" w:hAnsi="Times New Roman"/>
          <w:i/>
          <w:sz w:val="24"/>
          <w:szCs w:val="24"/>
        </w:rPr>
        <w:t>:</w:t>
      </w:r>
      <w:r w:rsidR="00240234" w:rsidRPr="00064973">
        <w:rPr>
          <w:rFonts w:ascii="Times New Roman" w:hAnsi="Times New Roman"/>
          <w:i/>
          <w:sz w:val="24"/>
          <w:szCs w:val="24"/>
        </w:rPr>
        <w:t xml:space="preserve">267575.57 </w:t>
      </w:r>
      <w:r w:rsidR="007E7903" w:rsidRPr="00064973">
        <w:rPr>
          <w:rFonts w:ascii="Times New Roman" w:hAnsi="Times New Roman"/>
          <w:i/>
          <w:sz w:val="24"/>
          <w:szCs w:val="24"/>
        </w:rPr>
        <w:t xml:space="preserve"> (UTM)</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 xml:space="preserve">Zone: </w:t>
      </w:r>
      <w:r w:rsidR="00271057" w:rsidRPr="00064973">
        <w:rPr>
          <w:rFonts w:ascii="Times New Roman" w:hAnsi="Times New Roman"/>
          <w:i/>
          <w:sz w:val="24"/>
          <w:szCs w:val="24"/>
        </w:rPr>
        <w:t>(</w:t>
      </w:r>
      <w:r w:rsidR="0035193A" w:rsidRPr="00064973">
        <w:rPr>
          <w:rFonts w:ascii="Times New Roman" w:hAnsi="Times New Roman"/>
          <w:i/>
          <w:sz w:val="24"/>
          <w:szCs w:val="24"/>
        </w:rPr>
        <w:t>Este Goj</w:t>
      </w:r>
      <w:r w:rsidR="0099234A" w:rsidRPr="00064973">
        <w:rPr>
          <w:rFonts w:ascii="Times New Roman" w:hAnsi="Times New Roman"/>
          <w:i/>
          <w:sz w:val="24"/>
          <w:szCs w:val="24"/>
        </w:rPr>
        <w:t>j</w:t>
      </w:r>
      <w:r w:rsidR="0035193A" w:rsidRPr="00064973">
        <w:rPr>
          <w:rFonts w:ascii="Times New Roman" w:hAnsi="Times New Roman"/>
          <w:i/>
          <w:sz w:val="24"/>
          <w:szCs w:val="24"/>
        </w:rPr>
        <w:t xml:space="preserve">ame </w:t>
      </w:r>
      <w:r w:rsidR="00601AD9" w:rsidRPr="00064973">
        <w:rPr>
          <w:rFonts w:ascii="Times New Roman" w:hAnsi="Times New Roman"/>
          <w:i/>
          <w:sz w:val="24"/>
          <w:szCs w:val="24"/>
        </w:rPr>
        <w:t>)</w:t>
      </w:r>
    </w:p>
    <w:p w:rsidR="00E313E4" w:rsidRPr="00064973" w:rsidRDefault="00723E06"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Wereda</w:t>
      </w:r>
      <w:r w:rsidR="00601AD9" w:rsidRPr="00064973">
        <w:rPr>
          <w:rFonts w:ascii="Times New Roman" w:hAnsi="Times New Roman"/>
          <w:i/>
          <w:sz w:val="24"/>
          <w:szCs w:val="24"/>
        </w:rPr>
        <w:t xml:space="preserve">: </w:t>
      </w:r>
      <w:r w:rsidR="0035193A" w:rsidRPr="00064973">
        <w:rPr>
          <w:rFonts w:ascii="Times New Roman" w:hAnsi="Times New Roman"/>
          <w:i/>
          <w:sz w:val="24"/>
          <w:szCs w:val="24"/>
        </w:rPr>
        <w:t xml:space="preserve">Goncha siso Enesie </w:t>
      </w:r>
    </w:p>
    <w:p w:rsidR="005901B1" w:rsidRPr="00064973" w:rsidRDefault="00064973" w:rsidP="00064973">
      <w:pPr>
        <w:pStyle w:val="ListParagraph"/>
        <w:numPr>
          <w:ilvl w:val="0"/>
          <w:numId w:val="9"/>
        </w:numPr>
        <w:spacing w:line="360" w:lineRule="auto"/>
        <w:jc w:val="both"/>
        <w:rPr>
          <w:rFonts w:ascii="Times New Roman" w:hAnsi="Times New Roman"/>
          <w:i/>
          <w:sz w:val="24"/>
          <w:szCs w:val="24"/>
        </w:rPr>
      </w:pPr>
      <w:r>
        <w:rPr>
          <w:rFonts w:ascii="Times New Roman" w:hAnsi="Times New Roman"/>
          <w:i/>
          <w:sz w:val="24"/>
          <w:szCs w:val="24"/>
        </w:rPr>
        <w:t>Kebeele: 03</w:t>
      </w:r>
      <w:bookmarkStart w:id="100" w:name="_GoBack"/>
      <w:bookmarkEnd w:id="100"/>
    </w:p>
    <w:p w:rsidR="005901B1" w:rsidRPr="00064973" w:rsidRDefault="005901B1"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Accessibility from woreda town: 9km</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 xml:space="preserve">Average Altitude: </w:t>
      </w:r>
      <w:r w:rsidR="0099234A" w:rsidRPr="00064973">
        <w:rPr>
          <w:rFonts w:ascii="Times New Roman" w:hAnsi="Times New Roman"/>
          <w:i/>
          <w:sz w:val="24"/>
          <w:szCs w:val="24"/>
        </w:rPr>
        <w:t>2454</w:t>
      </w:r>
      <w:r w:rsidR="00601AD9" w:rsidRPr="00064973">
        <w:rPr>
          <w:rFonts w:ascii="Times New Roman" w:hAnsi="Times New Roman"/>
          <w:i/>
          <w:sz w:val="24"/>
          <w:szCs w:val="24"/>
        </w:rPr>
        <w:t>ma</w:t>
      </w:r>
      <w:r w:rsidR="00EA4F04" w:rsidRPr="00064973">
        <w:rPr>
          <w:rFonts w:ascii="Times New Roman" w:hAnsi="Times New Roman"/>
          <w:i/>
          <w:sz w:val="24"/>
          <w:szCs w:val="24"/>
        </w:rPr>
        <w:t>.m.s.</w:t>
      </w:r>
      <w:r w:rsidRPr="00064973">
        <w:rPr>
          <w:rFonts w:ascii="Times New Roman" w:hAnsi="Times New Roman"/>
          <w:i/>
          <w:sz w:val="24"/>
          <w:szCs w:val="24"/>
        </w:rPr>
        <w:t>l</w:t>
      </w:r>
    </w:p>
    <w:p w:rsidR="00E313E4" w:rsidRPr="00064973" w:rsidRDefault="00E313E4" w:rsidP="00064973">
      <w:pPr>
        <w:pStyle w:val="ListParagraph"/>
        <w:numPr>
          <w:ilvl w:val="0"/>
          <w:numId w:val="7"/>
        </w:numPr>
        <w:spacing w:line="360" w:lineRule="auto"/>
        <w:jc w:val="both"/>
        <w:rPr>
          <w:rFonts w:ascii="Times New Roman" w:hAnsi="Times New Roman"/>
          <w:b/>
          <w:i/>
          <w:sz w:val="24"/>
          <w:szCs w:val="24"/>
        </w:rPr>
      </w:pPr>
      <w:r w:rsidRPr="00064973">
        <w:rPr>
          <w:rFonts w:ascii="Times New Roman" w:hAnsi="Times New Roman"/>
          <w:b/>
          <w:i/>
          <w:sz w:val="24"/>
          <w:szCs w:val="24"/>
        </w:rPr>
        <w:t>Hydrology</w:t>
      </w:r>
    </w:p>
    <w:p w:rsidR="00E313E4" w:rsidRPr="00064973" w:rsidRDefault="00E313E4" w:rsidP="00064973">
      <w:pPr>
        <w:pStyle w:val="ListParagraph"/>
        <w:numPr>
          <w:ilvl w:val="0"/>
          <w:numId w:val="8"/>
        </w:numPr>
        <w:spacing w:line="360" w:lineRule="auto"/>
        <w:jc w:val="both"/>
        <w:rPr>
          <w:rFonts w:ascii="Times New Roman" w:hAnsi="Times New Roman"/>
          <w:i/>
          <w:sz w:val="24"/>
          <w:szCs w:val="24"/>
        </w:rPr>
      </w:pPr>
      <w:r w:rsidRPr="00064973">
        <w:rPr>
          <w:rFonts w:ascii="Times New Roman" w:hAnsi="Times New Roman"/>
          <w:i/>
          <w:sz w:val="24"/>
          <w:szCs w:val="24"/>
        </w:rPr>
        <w:t>Design rainfall:</w:t>
      </w:r>
      <w:r w:rsidR="00677614">
        <w:rPr>
          <w:rFonts w:ascii="Times New Roman" w:hAnsi="Times New Roman"/>
          <w:i/>
          <w:sz w:val="24"/>
          <w:szCs w:val="24"/>
        </w:rPr>
        <w:t>100.448</w:t>
      </w:r>
      <w:r w:rsidRPr="00064973">
        <w:rPr>
          <w:rFonts w:ascii="Times New Roman" w:hAnsi="Times New Roman"/>
          <w:i/>
          <w:sz w:val="24"/>
          <w:szCs w:val="24"/>
        </w:rPr>
        <w:t>mm</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Catchment area:</w:t>
      </w:r>
      <w:r w:rsidR="0099234A" w:rsidRPr="00064973">
        <w:rPr>
          <w:rFonts w:ascii="Times New Roman" w:hAnsi="Times New Roman"/>
          <w:i/>
          <w:sz w:val="24"/>
          <w:szCs w:val="24"/>
        </w:rPr>
        <w:t>80.61</w:t>
      </w:r>
      <w:r w:rsidRPr="00064973">
        <w:rPr>
          <w:rFonts w:ascii="Times New Roman" w:hAnsi="Times New Roman"/>
          <w:i/>
          <w:sz w:val="24"/>
          <w:szCs w:val="24"/>
        </w:rPr>
        <w:t>km</w:t>
      </w:r>
      <w:r w:rsidRPr="00064973">
        <w:rPr>
          <w:rFonts w:ascii="Times New Roman" w:hAnsi="Times New Roman"/>
          <w:i/>
          <w:sz w:val="24"/>
          <w:szCs w:val="24"/>
          <w:vertAlign w:val="superscript"/>
        </w:rPr>
        <w:t>2</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Longest flow path length:</w:t>
      </w:r>
      <w:r w:rsidR="001D5EA4" w:rsidRPr="00064973">
        <w:rPr>
          <w:rFonts w:ascii="Times New Roman" w:hAnsi="Times New Roman"/>
          <w:i/>
          <w:sz w:val="24"/>
          <w:szCs w:val="24"/>
        </w:rPr>
        <w:t>32.95</w:t>
      </w:r>
      <w:r w:rsidRPr="00064973">
        <w:rPr>
          <w:rFonts w:ascii="Times New Roman" w:hAnsi="Times New Roman"/>
          <w:i/>
          <w:sz w:val="24"/>
          <w:szCs w:val="24"/>
        </w:rPr>
        <w:t>Km</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Design flood:</w:t>
      </w:r>
      <w:r w:rsidR="00677614">
        <w:rPr>
          <w:rFonts w:ascii="Times New Roman" w:hAnsi="Times New Roman"/>
          <w:i/>
          <w:sz w:val="24"/>
          <w:szCs w:val="24"/>
        </w:rPr>
        <w:t>156.96</w:t>
      </w:r>
      <w:r w:rsidRPr="00064973">
        <w:rPr>
          <w:rFonts w:ascii="Times New Roman" w:hAnsi="Times New Roman"/>
          <w:i/>
          <w:sz w:val="24"/>
          <w:szCs w:val="24"/>
        </w:rPr>
        <w:t>m</w:t>
      </w:r>
      <w:r w:rsidRPr="00064973">
        <w:rPr>
          <w:rFonts w:ascii="Times New Roman" w:hAnsi="Times New Roman"/>
          <w:i/>
          <w:sz w:val="24"/>
          <w:szCs w:val="24"/>
          <w:vertAlign w:val="superscript"/>
        </w:rPr>
        <w:t>3</w:t>
      </w:r>
      <w:r w:rsidRPr="00064973">
        <w:rPr>
          <w:rFonts w:ascii="Times New Roman" w:hAnsi="Times New Roman"/>
          <w:i/>
          <w:sz w:val="24"/>
          <w:szCs w:val="24"/>
        </w:rPr>
        <w:t>/sec</w:t>
      </w:r>
    </w:p>
    <w:p w:rsidR="00E313E4" w:rsidRPr="00064973" w:rsidRDefault="00E313E4" w:rsidP="00064973">
      <w:pPr>
        <w:pStyle w:val="ListParagraph"/>
        <w:numPr>
          <w:ilvl w:val="0"/>
          <w:numId w:val="9"/>
        </w:numPr>
        <w:spacing w:line="360" w:lineRule="auto"/>
        <w:jc w:val="both"/>
        <w:rPr>
          <w:rFonts w:ascii="Times New Roman" w:hAnsi="Times New Roman"/>
          <w:i/>
          <w:sz w:val="24"/>
          <w:szCs w:val="24"/>
        </w:rPr>
      </w:pPr>
      <w:r w:rsidRPr="00064973">
        <w:rPr>
          <w:rFonts w:ascii="Times New Roman" w:hAnsi="Times New Roman"/>
          <w:i/>
          <w:sz w:val="24"/>
          <w:szCs w:val="24"/>
        </w:rPr>
        <w:t xml:space="preserve">Design base flow: </w:t>
      </w:r>
      <w:r w:rsidR="001D5EA4" w:rsidRPr="00064973">
        <w:rPr>
          <w:rFonts w:ascii="Times New Roman" w:hAnsi="Times New Roman"/>
          <w:i/>
          <w:sz w:val="24"/>
          <w:szCs w:val="24"/>
        </w:rPr>
        <w:t>110</w:t>
      </w:r>
      <w:r w:rsidRPr="00064973">
        <w:rPr>
          <w:rFonts w:ascii="Times New Roman" w:hAnsi="Times New Roman"/>
          <w:i/>
          <w:sz w:val="24"/>
          <w:szCs w:val="24"/>
        </w:rPr>
        <w:t>lit/s</w:t>
      </w:r>
    </w:p>
    <w:p w:rsidR="00E313E4" w:rsidRPr="00064973" w:rsidRDefault="00E313E4" w:rsidP="00064973">
      <w:pPr>
        <w:pStyle w:val="ListParagraph"/>
        <w:spacing w:line="360" w:lineRule="auto"/>
        <w:ind w:left="1530"/>
        <w:jc w:val="both"/>
        <w:rPr>
          <w:rFonts w:ascii="Times New Roman" w:hAnsi="Times New Roman"/>
          <w:i/>
          <w:sz w:val="24"/>
          <w:szCs w:val="24"/>
        </w:rPr>
      </w:pPr>
    </w:p>
    <w:p w:rsidR="00E313E4" w:rsidRPr="00064973" w:rsidRDefault="00E313E4" w:rsidP="00064973">
      <w:pPr>
        <w:pStyle w:val="ListParagraph"/>
        <w:numPr>
          <w:ilvl w:val="0"/>
          <w:numId w:val="7"/>
        </w:numPr>
        <w:spacing w:line="360" w:lineRule="auto"/>
        <w:jc w:val="both"/>
        <w:rPr>
          <w:rFonts w:ascii="Times New Roman" w:hAnsi="Times New Roman"/>
          <w:b/>
          <w:i/>
          <w:sz w:val="24"/>
          <w:szCs w:val="24"/>
        </w:rPr>
      </w:pPr>
      <w:r w:rsidRPr="00064973">
        <w:rPr>
          <w:rFonts w:ascii="Times New Roman" w:hAnsi="Times New Roman"/>
          <w:b/>
          <w:i/>
          <w:sz w:val="24"/>
          <w:szCs w:val="24"/>
        </w:rPr>
        <w:t xml:space="preserve">Diversion </w:t>
      </w:r>
      <w:r w:rsidR="00524E91" w:rsidRPr="00064973">
        <w:rPr>
          <w:rFonts w:ascii="Times New Roman" w:hAnsi="Times New Roman"/>
          <w:b/>
          <w:i/>
          <w:sz w:val="24"/>
          <w:szCs w:val="24"/>
        </w:rPr>
        <w:t>Weir</w:t>
      </w:r>
    </w:p>
    <w:p w:rsidR="00E313E4" w:rsidRPr="00064973" w:rsidRDefault="00271057"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Weir</w:t>
      </w:r>
      <w:r w:rsidR="007E7903" w:rsidRPr="00064973">
        <w:rPr>
          <w:rFonts w:ascii="Times New Roman" w:hAnsi="Times New Roman"/>
          <w:i/>
          <w:sz w:val="24"/>
          <w:szCs w:val="24"/>
        </w:rPr>
        <w:t xml:space="preserve"> type</w:t>
      </w:r>
      <w:r w:rsidRPr="00064973">
        <w:rPr>
          <w:rFonts w:ascii="Times New Roman" w:hAnsi="Times New Roman"/>
          <w:i/>
          <w:sz w:val="24"/>
          <w:szCs w:val="24"/>
        </w:rPr>
        <w:t>,Broad crest</w:t>
      </w:r>
    </w:p>
    <w:p w:rsidR="00E313E4" w:rsidRPr="00064973" w:rsidRDefault="00E313E4"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Height:</w:t>
      </w:r>
      <w:r w:rsidR="00434325" w:rsidRPr="00064973">
        <w:rPr>
          <w:rFonts w:ascii="Times New Roman" w:hAnsi="Times New Roman"/>
          <w:i/>
          <w:sz w:val="24"/>
          <w:szCs w:val="24"/>
        </w:rPr>
        <w:t>2.0</w:t>
      </w:r>
      <w:r w:rsidRPr="00064973">
        <w:rPr>
          <w:rFonts w:ascii="Times New Roman" w:hAnsi="Times New Roman"/>
          <w:i/>
          <w:sz w:val="24"/>
          <w:szCs w:val="24"/>
        </w:rPr>
        <w:t>m</w:t>
      </w:r>
    </w:p>
    <w:p w:rsidR="00E313E4" w:rsidRPr="00064973" w:rsidRDefault="00E313E4"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Gross crest length:</w:t>
      </w:r>
      <w:r w:rsidR="003D4363" w:rsidRPr="00064973">
        <w:rPr>
          <w:rFonts w:ascii="Times New Roman" w:hAnsi="Times New Roman"/>
          <w:i/>
          <w:sz w:val="24"/>
          <w:szCs w:val="24"/>
        </w:rPr>
        <w:t>1</w:t>
      </w:r>
      <w:r w:rsidR="00AD0979" w:rsidRPr="00064973">
        <w:rPr>
          <w:rFonts w:ascii="Times New Roman" w:hAnsi="Times New Roman"/>
          <w:i/>
          <w:sz w:val="24"/>
          <w:szCs w:val="24"/>
        </w:rPr>
        <w:t>7</w:t>
      </w:r>
      <w:r w:rsidRPr="00064973">
        <w:rPr>
          <w:rFonts w:ascii="Times New Roman" w:hAnsi="Times New Roman"/>
          <w:i/>
          <w:sz w:val="24"/>
          <w:szCs w:val="24"/>
        </w:rPr>
        <w:t>m</w:t>
      </w:r>
    </w:p>
    <w:p w:rsidR="00E313E4" w:rsidRPr="00064973" w:rsidRDefault="00271057"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Weir</w:t>
      </w:r>
      <w:r w:rsidR="00E313E4" w:rsidRPr="00064973">
        <w:rPr>
          <w:rFonts w:ascii="Times New Roman" w:hAnsi="Times New Roman"/>
          <w:i/>
          <w:sz w:val="24"/>
          <w:szCs w:val="24"/>
        </w:rPr>
        <w:t xml:space="preserve"> crest level:</w:t>
      </w:r>
      <w:r w:rsidR="00E17F26" w:rsidRPr="00064973">
        <w:rPr>
          <w:rFonts w:ascii="Times New Roman" w:hAnsi="Times New Roman"/>
          <w:i/>
          <w:sz w:val="24"/>
          <w:szCs w:val="24"/>
        </w:rPr>
        <w:t>2455.76</w:t>
      </w:r>
      <w:r w:rsidR="00E313E4" w:rsidRPr="00064973">
        <w:rPr>
          <w:rFonts w:ascii="Times New Roman" w:hAnsi="Times New Roman"/>
          <w:i/>
          <w:sz w:val="24"/>
          <w:szCs w:val="24"/>
        </w:rPr>
        <w:t>m.a.s.l</w:t>
      </w:r>
    </w:p>
    <w:p w:rsidR="00E313E4" w:rsidRPr="00064973" w:rsidRDefault="00E313E4"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U/S HFL:</w:t>
      </w:r>
      <w:r w:rsidR="00871C34" w:rsidRPr="00064973">
        <w:rPr>
          <w:rFonts w:ascii="Times New Roman" w:hAnsi="Times New Roman"/>
          <w:i/>
          <w:sz w:val="24"/>
          <w:szCs w:val="24"/>
        </w:rPr>
        <w:t>2458.5</w:t>
      </w:r>
      <w:r w:rsidRPr="00064973">
        <w:rPr>
          <w:rFonts w:ascii="Times New Roman" w:hAnsi="Times New Roman"/>
          <w:i/>
          <w:sz w:val="24"/>
          <w:szCs w:val="24"/>
        </w:rPr>
        <w:t>m.a.s.l</w:t>
      </w:r>
    </w:p>
    <w:p w:rsidR="00E313E4" w:rsidRPr="00064973" w:rsidRDefault="00E313E4"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D/s HFL:</w:t>
      </w:r>
      <w:r w:rsidR="00871C34" w:rsidRPr="00064973">
        <w:rPr>
          <w:rFonts w:ascii="Times New Roman" w:hAnsi="Times New Roman"/>
          <w:i/>
          <w:sz w:val="24"/>
          <w:szCs w:val="24"/>
        </w:rPr>
        <w:t>242457.41</w:t>
      </w:r>
      <w:r w:rsidRPr="00064973">
        <w:rPr>
          <w:rFonts w:ascii="Times New Roman" w:hAnsi="Times New Roman"/>
          <w:i/>
          <w:sz w:val="24"/>
          <w:szCs w:val="24"/>
        </w:rPr>
        <w:t>m.a.s.l</w:t>
      </w:r>
    </w:p>
    <w:p w:rsidR="00E313E4" w:rsidRPr="00064973" w:rsidRDefault="00E313E4" w:rsidP="00064973">
      <w:pPr>
        <w:pStyle w:val="ListParagraph"/>
        <w:numPr>
          <w:ilvl w:val="0"/>
          <w:numId w:val="10"/>
        </w:numPr>
        <w:spacing w:line="360" w:lineRule="auto"/>
        <w:jc w:val="both"/>
        <w:rPr>
          <w:rFonts w:ascii="Times New Roman" w:hAnsi="Times New Roman"/>
          <w:i/>
          <w:sz w:val="24"/>
          <w:szCs w:val="24"/>
        </w:rPr>
      </w:pPr>
      <w:r w:rsidRPr="00064973">
        <w:rPr>
          <w:rFonts w:ascii="Times New Roman" w:hAnsi="Times New Roman"/>
          <w:i/>
          <w:sz w:val="24"/>
          <w:szCs w:val="24"/>
        </w:rPr>
        <w:t>Afflux:</w:t>
      </w:r>
      <w:r w:rsidR="00C67294">
        <w:rPr>
          <w:rFonts w:ascii="Times New Roman" w:hAnsi="Times New Roman"/>
          <w:i/>
          <w:sz w:val="24"/>
          <w:szCs w:val="24"/>
        </w:rPr>
        <w:t>1.</w:t>
      </w:r>
      <w:r w:rsidR="000F75D1">
        <w:rPr>
          <w:rFonts w:ascii="Times New Roman" w:hAnsi="Times New Roman"/>
          <w:i/>
          <w:sz w:val="24"/>
          <w:szCs w:val="24"/>
        </w:rPr>
        <w:t>75</w:t>
      </w:r>
      <w:r w:rsidRPr="00064973">
        <w:rPr>
          <w:rFonts w:ascii="Times New Roman" w:hAnsi="Times New Roman"/>
          <w:i/>
          <w:sz w:val="24"/>
          <w:szCs w:val="24"/>
        </w:rPr>
        <w:t>m</w:t>
      </w:r>
    </w:p>
    <w:p w:rsidR="00E313E4" w:rsidRPr="00064973" w:rsidRDefault="00E313E4" w:rsidP="00064973">
      <w:pPr>
        <w:pStyle w:val="ListParagraph"/>
        <w:numPr>
          <w:ilvl w:val="0"/>
          <w:numId w:val="7"/>
        </w:numPr>
        <w:spacing w:line="360" w:lineRule="auto"/>
        <w:jc w:val="both"/>
        <w:rPr>
          <w:rFonts w:ascii="Times New Roman" w:hAnsi="Times New Roman"/>
          <w:b/>
          <w:i/>
          <w:sz w:val="24"/>
          <w:szCs w:val="24"/>
        </w:rPr>
      </w:pPr>
      <w:r w:rsidRPr="00064973">
        <w:rPr>
          <w:rFonts w:ascii="Times New Roman" w:hAnsi="Times New Roman"/>
          <w:b/>
          <w:i/>
          <w:sz w:val="24"/>
          <w:szCs w:val="24"/>
        </w:rPr>
        <w:t>Under sluice</w:t>
      </w:r>
    </w:p>
    <w:p w:rsidR="00240234" w:rsidRPr="00064973" w:rsidRDefault="00DC3285" w:rsidP="00064973">
      <w:pPr>
        <w:pStyle w:val="ListParagraph"/>
        <w:numPr>
          <w:ilvl w:val="0"/>
          <w:numId w:val="11"/>
        </w:numPr>
        <w:spacing w:line="360" w:lineRule="auto"/>
        <w:jc w:val="both"/>
        <w:rPr>
          <w:rFonts w:ascii="Times New Roman" w:hAnsi="Times New Roman"/>
          <w:i/>
          <w:sz w:val="24"/>
          <w:szCs w:val="24"/>
        </w:rPr>
      </w:pPr>
      <w:r w:rsidRPr="00064973">
        <w:rPr>
          <w:rFonts w:ascii="Times New Roman" w:hAnsi="Times New Roman"/>
          <w:i/>
          <w:sz w:val="24"/>
          <w:szCs w:val="24"/>
        </w:rPr>
        <w:t>Number of undersluicce : 1</w:t>
      </w:r>
    </w:p>
    <w:p w:rsidR="00E313E4" w:rsidRPr="00064973" w:rsidRDefault="00E313E4" w:rsidP="00064973">
      <w:pPr>
        <w:pStyle w:val="ListParagraph"/>
        <w:numPr>
          <w:ilvl w:val="0"/>
          <w:numId w:val="11"/>
        </w:numPr>
        <w:spacing w:line="360" w:lineRule="auto"/>
        <w:jc w:val="both"/>
        <w:rPr>
          <w:rFonts w:ascii="Times New Roman" w:hAnsi="Times New Roman"/>
          <w:i/>
          <w:sz w:val="24"/>
          <w:szCs w:val="24"/>
        </w:rPr>
      </w:pPr>
      <w:r w:rsidRPr="00064973">
        <w:rPr>
          <w:rFonts w:ascii="Times New Roman" w:hAnsi="Times New Roman"/>
          <w:i/>
          <w:sz w:val="24"/>
          <w:szCs w:val="24"/>
        </w:rPr>
        <w:t>Sill level:</w:t>
      </w:r>
      <w:r w:rsidR="00B03F75" w:rsidRPr="00064973">
        <w:rPr>
          <w:rFonts w:ascii="Times New Roman" w:hAnsi="Times New Roman"/>
          <w:i/>
          <w:sz w:val="24"/>
          <w:szCs w:val="24"/>
        </w:rPr>
        <w:t>2454.26</w:t>
      </w:r>
      <w:r w:rsidR="006872D2" w:rsidRPr="00064973">
        <w:rPr>
          <w:rFonts w:ascii="Times New Roman" w:hAnsi="Times New Roman"/>
          <w:i/>
          <w:sz w:val="24"/>
          <w:szCs w:val="24"/>
        </w:rPr>
        <w:t>m.a.s.l</w:t>
      </w:r>
    </w:p>
    <w:p w:rsidR="00E313E4" w:rsidRPr="00064973" w:rsidRDefault="00E313E4" w:rsidP="00064973">
      <w:pPr>
        <w:pStyle w:val="ListParagraph"/>
        <w:numPr>
          <w:ilvl w:val="0"/>
          <w:numId w:val="11"/>
        </w:numPr>
        <w:spacing w:line="360" w:lineRule="auto"/>
        <w:jc w:val="both"/>
        <w:rPr>
          <w:rFonts w:ascii="Times New Roman" w:hAnsi="Times New Roman"/>
          <w:i/>
          <w:sz w:val="24"/>
          <w:szCs w:val="24"/>
        </w:rPr>
      </w:pPr>
      <w:r w:rsidRPr="00064973">
        <w:rPr>
          <w:rFonts w:ascii="Times New Roman" w:hAnsi="Times New Roman"/>
          <w:i/>
          <w:sz w:val="24"/>
          <w:szCs w:val="24"/>
        </w:rPr>
        <w:t>Dimension:</w:t>
      </w:r>
      <w:r w:rsidR="00DC3285" w:rsidRPr="00064973">
        <w:rPr>
          <w:rFonts w:ascii="Times New Roman" w:hAnsi="Times New Roman"/>
          <w:i/>
          <w:sz w:val="24"/>
          <w:szCs w:val="24"/>
        </w:rPr>
        <w:t>0.1</w:t>
      </w:r>
      <w:r w:rsidR="007E7903" w:rsidRPr="00064973">
        <w:rPr>
          <w:rFonts w:ascii="Times New Roman" w:hAnsi="Times New Roman"/>
          <w:i/>
          <w:sz w:val="24"/>
          <w:szCs w:val="24"/>
        </w:rPr>
        <w:t>m x</w:t>
      </w:r>
      <w:r w:rsidR="00DC3285" w:rsidRPr="00064973">
        <w:rPr>
          <w:rFonts w:ascii="Times New Roman" w:hAnsi="Times New Roman"/>
          <w:i/>
          <w:sz w:val="24"/>
          <w:szCs w:val="24"/>
        </w:rPr>
        <w:t>1</w:t>
      </w:r>
      <w:r w:rsidRPr="00064973">
        <w:rPr>
          <w:rFonts w:ascii="Times New Roman" w:hAnsi="Times New Roman"/>
          <w:i/>
          <w:sz w:val="24"/>
          <w:szCs w:val="24"/>
        </w:rPr>
        <w:t>m</w:t>
      </w:r>
      <w:r w:rsidR="00240234" w:rsidRPr="00064973">
        <w:rPr>
          <w:rFonts w:ascii="Times New Roman" w:hAnsi="Times New Roman"/>
          <w:i/>
          <w:sz w:val="24"/>
          <w:szCs w:val="24"/>
        </w:rPr>
        <w:t xml:space="preserve"> ( lengthxheight)</w:t>
      </w:r>
    </w:p>
    <w:p w:rsidR="00E313E4" w:rsidRPr="00064973" w:rsidRDefault="00E313E4" w:rsidP="00064973">
      <w:pPr>
        <w:pStyle w:val="ListParagraph"/>
        <w:numPr>
          <w:ilvl w:val="0"/>
          <w:numId w:val="11"/>
        </w:numPr>
        <w:spacing w:line="360" w:lineRule="auto"/>
        <w:jc w:val="both"/>
        <w:rPr>
          <w:rFonts w:ascii="Times New Roman" w:hAnsi="Times New Roman"/>
          <w:i/>
          <w:sz w:val="24"/>
          <w:szCs w:val="24"/>
        </w:rPr>
      </w:pPr>
      <w:r w:rsidRPr="00064973">
        <w:rPr>
          <w:rFonts w:ascii="Times New Roman" w:hAnsi="Times New Roman"/>
          <w:i/>
          <w:sz w:val="24"/>
          <w:szCs w:val="24"/>
        </w:rPr>
        <w:lastRenderedPageBreak/>
        <w:t>Discharge amount:</w:t>
      </w:r>
      <w:r w:rsidR="00DC3285" w:rsidRPr="00064973">
        <w:rPr>
          <w:rFonts w:ascii="Times New Roman" w:hAnsi="Times New Roman"/>
          <w:i/>
          <w:sz w:val="24"/>
          <w:szCs w:val="24"/>
        </w:rPr>
        <w:t>0.50</w:t>
      </w:r>
      <w:r w:rsidRPr="00064973">
        <w:rPr>
          <w:rFonts w:ascii="Times New Roman" w:hAnsi="Times New Roman"/>
          <w:i/>
          <w:sz w:val="24"/>
          <w:szCs w:val="24"/>
        </w:rPr>
        <w:t>m</w:t>
      </w:r>
      <w:r w:rsidRPr="00064973">
        <w:rPr>
          <w:rFonts w:ascii="Times New Roman" w:hAnsi="Times New Roman"/>
          <w:i/>
          <w:sz w:val="24"/>
          <w:szCs w:val="24"/>
          <w:vertAlign w:val="superscript"/>
        </w:rPr>
        <w:t>3</w:t>
      </w:r>
      <w:r w:rsidRPr="00064973">
        <w:rPr>
          <w:rFonts w:ascii="Times New Roman" w:hAnsi="Times New Roman"/>
          <w:i/>
          <w:sz w:val="24"/>
          <w:szCs w:val="24"/>
        </w:rPr>
        <w:t>/sec</w:t>
      </w:r>
    </w:p>
    <w:p w:rsidR="00E313E4" w:rsidRPr="00064973" w:rsidRDefault="00E313E4" w:rsidP="00064973">
      <w:pPr>
        <w:pStyle w:val="ListParagraph"/>
        <w:numPr>
          <w:ilvl w:val="0"/>
          <w:numId w:val="7"/>
        </w:numPr>
        <w:spacing w:line="360" w:lineRule="auto"/>
        <w:jc w:val="both"/>
        <w:rPr>
          <w:rFonts w:ascii="Times New Roman" w:hAnsi="Times New Roman"/>
          <w:b/>
          <w:i/>
          <w:sz w:val="24"/>
          <w:szCs w:val="24"/>
        </w:rPr>
      </w:pPr>
      <w:r w:rsidRPr="00064973">
        <w:rPr>
          <w:rFonts w:ascii="Times New Roman" w:hAnsi="Times New Roman"/>
          <w:b/>
          <w:i/>
          <w:sz w:val="24"/>
          <w:szCs w:val="24"/>
        </w:rPr>
        <w:t>Outlet</w:t>
      </w:r>
    </w:p>
    <w:p w:rsidR="00E313E4" w:rsidRPr="00064973" w:rsidRDefault="00E313E4" w:rsidP="00064973">
      <w:pPr>
        <w:pStyle w:val="ListParagraph"/>
        <w:numPr>
          <w:ilvl w:val="0"/>
          <w:numId w:val="12"/>
        </w:numPr>
        <w:spacing w:line="360" w:lineRule="auto"/>
        <w:jc w:val="both"/>
        <w:rPr>
          <w:rFonts w:ascii="Times New Roman" w:hAnsi="Times New Roman"/>
          <w:i/>
          <w:sz w:val="24"/>
          <w:szCs w:val="24"/>
        </w:rPr>
      </w:pPr>
      <w:r w:rsidRPr="00064973">
        <w:rPr>
          <w:rFonts w:ascii="Times New Roman" w:hAnsi="Times New Roman"/>
          <w:i/>
          <w:sz w:val="24"/>
          <w:szCs w:val="24"/>
        </w:rPr>
        <w:t>Sill level:</w:t>
      </w:r>
      <w:r w:rsidR="004A4521" w:rsidRPr="00064973">
        <w:rPr>
          <w:rFonts w:ascii="Times New Roman" w:hAnsi="Times New Roman"/>
          <w:i/>
          <w:sz w:val="24"/>
          <w:szCs w:val="24"/>
        </w:rPr>
        <w:t>2454.86</w:t>
      </w:r>
      <w:r w:rsidR="006872D2" w:rsidRPr="00064973">
        <w:rPr>
          <w:rFonts w:ascii="Times New Roman" w:hAnsi="Times New Roman"/>
          <w:i/>
          <w:sz w:val="24"/>
          <w:szCs w:val="24"/>
        </w:rPr>
        <w:t>m.a.s.l</w:t>
      </w:r>
    </w:p>
    <w:p w:rsidR="00240234" w:rsidRPr="00064973" w:rsidRDefault="00E313E4" w:rsidP="00064973">
      <w:pPr>
        <w:pStyle w:val="ListParagraph"/>
        <w:numPr>
          <w:ilvl w:val="0"/>
          <w:numId w:val="12"/>
        </w:numPr>
        <w:spacing w:line="360" w:lineRule="auto"/>
        <w:jc w:val="both"/>
        <w:rPr>
          <w:rFonts w:ascii="Times New Roman" w:hAnsi="Times New Roman"/>
          <w:i/>
          <w:sz w:val="24"/>
          <w:szCs w:val="24"/>
        </w:rPr>
      </w:pPr>
      <w:r w:rsidRPr="00064973">
        <w:rPr>
          <w:rFonts w:ascii="Times New Roman" w:hAnsi="Times New Roman"/>
          <w:i/>
          <w:sz w:val="24"/>
          <w:szCs w:val="24"/>
        </w:rPr>
        <w:t>Opening dimension:</w:t>
      </w:r>
    </w:p>
    <w:p w:rsidR="00240234" w:rsidRPr="00064973" w:rsidRDefault="00B03F75" w:rsidP="00064973">
      <w:pPr>
        <w:pStyle w:val="ListParagraph"/>
        <w:numPr>
          <w:ilvl w:val="2"/>
          <w:numId w:val="12"/>
        </w:numPr>
        <w:spacing w:line="360" w:lineRule="auto"/>
        <w:jc w:val="both"/>
        <w:rPr>
          <w:rFonts w:ascii="Times New Roman" w:hAnsi="Times New Roman"/>
          <w:i/>
          <w:sz w:val="24"/>
          <w:szCs w:val="24"/>
        </w:rPr>
      </w:pPr>
      <w:r w:rsidRPr="00064973">
        <w:rPr>
          <w:rFonts w:ascii="Times New Roman" w:hAnsi="Times New Roman"/>
          <w:i/>
          <w:sz w:val="24"/>
          <w:szCs w:val="24"/>
        </w:rPr>
        <w:t>Right canal outlet: 0.5x0.5</w:t>
      </w:r>
    </w:p>
    <w:p w:rsidR="00240234" w:rsidRPr="00064973" w:rsidRDefault="00E313E4" w:rsidP="00064973">
      <w:pPr>
        <w:pStyle w:val="ListParagraph"/>
        <w:numPr>
          <w:ilvl w:val="0"/>
          <w:numId w:val="12"/>
        </w:numPr>
        <w:spacing w:line="360" w:lineRule="auto"/>
        <w:jc w:val="both"/>
        <w:rPr>
          <w:rFonts w:ascii="Times New Roman" w:hAnsi="Times New Roman"/>
          <w:b/>
          <w:i/>
          <w:sz w:val="24"/>
          <w:szCs w:val="24"/>
        </w:rPr>
      </w:pPr>
      <w:r w:rsidRPr="00064973">
        <w:rPr>
          <w:rFonts w:ascii="Times New Roman" w:hAnsi="Times New Roman"/>
          <w:i/>
          <w:sz w:val="24"/>
          <w:szCs w:val="24"/>
        </w:rPr>
        <w:t>Discharge capacity</w:t>
      </w:r>
      <w:r w:rsidR="00790D40" w:rsidRPr="00064973">
        <w:rPr>
          <w:rFonts w:ascii="Times New Roman" w:hAnsi="Times New Roman"/>
          <w:i/>
          <w:sz w:val="24"/>
          <w:szCs w:val="24"/>
        </w:rPr>
        <w:t>:</w:t>
      </w:r>
    </w:p>
    <w:p w:rsidR="00A312FB" w:rsidRPr="00064973" w:rsidRDefault="00B03F75" w:rsidP="00064973">
      <w:pPr>
        <w:pStyle w:val="ListParagraph"/>
        <w:numPr>
          <w:ilvl w:val="3"/>
          <w:numId w:val="12"/>
        </w:numPr>
        <w:spacing w:line="360" w:lineRule="auto"/>
        <w:jc w:val="both"/>
        <w:rPr>
          <w:rFonts w:ascii="Times New Roman" w:hAnsi="Times New Roman"/>
          <w:b/>
          <w:i/>
          <w:sz w:val="24"/>
          <w:szCs w:val="24"/>
        </w:rPr>
      </w:pPr>
      <w:r w:rsidRPr="00064973">
        <w:rPr>
          <w:rFonts w:ascii="Times New Roman" w:hAnsi="Times New Roman"/>
          <w:i/>
          <w:sz w:val="24"/>
          <w:szCs w:val="24"/>
        </w:rPr>
        <w:t>Right :120</w:t>
      </w:r>
      <w:r w:rsidR="00A312FB" w:rsidRPr="00064973">
        <w:rPr>
          <w:rFonts w:ascii="Times New Roman" w:hAnsi="Times New Roman"/>
          <w:i/>
          <w:sz w:val="24"/>
          <w:szCs w:val="24"/>
        </w:rPr>
        <w:t xml:space="preserve"> l/s</w:t>
      </w:r>
    </w:p>
    <w:p w:rsidR="00E313E4" w:rsidRPr="00064973" w:rsidRDefault="00E313E4" w:rsidP="00064973">
      <w:pPr>
        <w:spacing w:line="360" w:lineRule="auto"/>
        <w:rPr>
          <w:rFonts w:ascii="Times New Roman" w:hAnsi="Times New Roman"/>
          <w:b/>
          <w:i/>
          <w:sz w:val="24"/>
          <w:szCs w:val="24"/>
        </w:rPr>
      </w:pPr>
      <w:r w:rsidRPr="00064973">
        <w:rPr>
          <w:rFonts w:ascii="Times New Roman" w:hAnsi="Times New Roman"/>
          <w:b/>
          <w:i/>
          <w:sz w:val="24"/>
          <w:szCs w:val="24"/>
        </w:rPr>
        <w:t>Irrigation and drainage systems Infrastructure</w:t>
      </w:r>
    </w:p>
    <w:p w:rsidR="00E313E4" w:rsidRPr="00064973" w:rsidRDefault="00E313E4" w:rsidP="0007296C">
      <w:pPr>
        <w:pStyle w:val="ListParagraph"/>
        <w:numPr>
          <w:ilvl w:val="0"/>
          <w:numId w:val="15"/>
        </w:numPr>
        <w:spacing w:after="0" w:line="360" w:lineRule="auto"/>
        <w:jc w:val="both"/>
        <w:rPr>
          <w:rFonts w:ascii="Times New Roman" w:hAnsi="Times New Roman"/>
          <w:i/>
          <w:sz w:val="24"/>
          <w:szCs w:val="24"/>
        </w:rPr>
      </w:pPr>
      <w:r w:rsidRPr="00064973">
        <w:rPr>
          <w:rFonts w:ascii="Times New Roman" w:hAnsi="Times New Roman"/>
          <w:i/>
          <w:sz w:val="24"/>
          <w:szCs w:val="24"/>
        </w:rPr>
        <w:t xml:space="preserve">Command area size: </w:t>
      </w:r>
      <w:r w:rsidR="0037524D" w:rsidRPr="00064973">
        <w:rPr>
          <w:rFonts w:ascii="Times New Roman" w:hAnsi="Times New Roman"/>
          <w:i/>
          <w:sz w:val="24"/>
          <w:szCs w:val="24"/>
        </w:rPr>
        <w:t>100</w:t>
      </w:r>
      <w:r w:rsidRPr="00064973">
        <w:rPr>
          <w:rFonts w:ascii="Times New Roman" w:hAnsi="Times New Roman"/>
          <w:i/>
          <w:sz w:val="24"/>
          <w:szCs w:val="24"/>
        </w:rPr>
        <w:t>ha</w:t>
      </w:r>
    </w:p>
    <w:p w:rsidR="00A312FB" w:rsidRPr="00064973" w:rsidRDefault="00E313E4" w:rsidP="0007296C">
      <w:pPr>
        <w:pStyle w:val="ListParagraph"/>
        <w:numPr>
          <w:ilvl w:val="0"/>
          <w:numId w:val="15"/>
        </w:numPr>
        <w:spacing w:after="0" w:line="360" w:lineRule="auto"/>
        <w:contextualSpacing w:val="0"/>
        <w:rPr>
          <w:rFonts w:ascii="Times New Roman" w:hAnsi="Times New Roman"/>
          <w:i/>
          <w:sz w:val="24"/>
          <w:szCs w:val="24"/>
          <w:lang w:val="it-IT"/>
        </w:rPr>
      </w:pPr>
      <w:r w:rsidRPr="00064973">
        <w:rPr>
          <w:rFonts w:ascii="Times New Roman" w:hAnsi="Times New Roman"/>
          <w:i/>
          <w:sz w:val="24"/>
          <w:szCs w:val="24"/>
        </w:rPr>
        <w:t>Design discharge of the main canal</w:t>
      </w:r>
      <w:r w:rsidR="00A312FB" w:rsidRPr="00064973">
        <w:rPr>
          <w:rFonts w:ascii="Times New Roman" w:hAnsi="Times New Roman"/>
          <w:i/>
          <w:sz w:val="24"/>
          <w:szCs w:val="24"/>
        </w:rPr>
        <w:t>:</w:t>
      </w:r>
    </w:p>
    <w:p w:rsidR="00A312FB" w:rsidRPr="00064973" w:rsidRDefault="00090CE2" w:rsidP="0007296C">
      <w:pPr>
        <w:pStyle w:val="ListParagraph"/>
        <w:numPr>
          <w:ilvl w:val="1"/>
          <w:numId w:val="15"/>
        </w:numPr>
        <w:spacing w:after="0" w:line="360" w:lineRule="auto"/>
        <w:contextualSpacing w:val="0"/>
        <w:rPr>
          <w:rFonts w:ascii="Times New Roman" w:hAnsi="Times New Roman"/>
          <w:i/>
          <w:sz w:val="24"/>
          <w:szCs w:val="24"/>
          <w:lang w:val="it-IT"/>
        </w:rPr>
      </w:pPr>
      <w:r w:rsidRPr="00064973">
        <w:rPr>
          <w:rFonts w:ascii="Times New Roman" w:hAnsi="Times New Roman"/>
          <w:i/>
          <w:sz w:val="24"/>
          <w:szCs w:val="24"/>
        </w:rPr>
        <w:t xml:space="preserve">Main </w:t>
      </w:r>
      <w:r w:rsidR="009C5723" w:rsidRPr="00064973">
        <w:rPr>
          <w:rFonts w:ascii="Times New Roman" w:hAnsi="Times New Roman"/>
          <w:i/>
          <w:sz w:val="24"/>
          <w:szCs w:val="24"/>
        </w:rPr>
        <w:t xml:space="preserve"> canal (MC: 120</w:t>
      </w:r>
      <w:r w:rsidR="00E313E4" w:rsidRPr="00064973">
        <w:rPr>
          <w:rFonts w:ascii="Times New Roman" w:hAnsi="Times New Roman"/>
          <w:i/>
          <w:sz w:val="24"/>
          <w:szCs w:val="24"/>
          <w:lang w:val="it-IT"/>
        </w:rPr>
        <w:t xml:space="preserve">l/sec </w:t>
      </w:r>
      <w:r w:rsidR="00536FFF" w:rsidRPr="00064973">
        <w:rPr>
          <w:rFonts w:ascii="Times New Roman" w:hAnsi="Times New Roman"/>
          <w:i/>
          <w:sz w:val="24"/>
          <w:szCs w:val="24"/>
          <w:lang w:val="it-IT"/>
        </w:rPr>
        <w:t>)</w:t>
      </w:r>
    </w:p>
    <w:p w:rsidR="00E313E4" w:rsidRPr="00064973" w:rsidRDefault="00A312FB" w:rsidP="0007296C">
      <w:pPr>
        <w:pStyle w:val="ListParagraph"/>
        <w:numPr>
          <w:ilvl w:val="0"/>
          <w:numId w:val="15"/>
        </w:numPr>
        <w:spacing w:after="0" w:line="360" w:lineRule="auto"/>
        <w:jc w:val="both"/>
        <w:rPr>
          <w:rFonts w:ascii="Times New Roman" w:hAnsi="Times New Roman"/>
          <w:i/>
          <w:sz w:val="24"/>
          <w:szCs w:val="24"/>
        </w:rPr>
      </w:pPr>
      <w:r w:rsidRPr="00064973">
        <w:rPr>
          <w:rFonts w:ascii="Times New Roman" w:hAnsi="Times New Roman"/>
          <w:i/>
          <w:sz w:val="24"/>
          <w:szCs w:val="24"/>
        </w:rPr>
        <w:t xml:space="preserve">Canals </w:t>
      </w:r>
    </w:p>
    <w:p w:rsidR="00A312FB" w:rsidRPr="00064973" w:rsidRDefault="00575DA9" w:rsidP="0007296C">
      <w:pPr>
        <w:pStyle w:val="ListParagraph"/>
        <w:numPr>
          <w:ilvl w:val="1"/>
          <w:numId w:val="15"/>
        </w:numPr>
        <w:spacing w:after="0" w:line="360" w:lineRule="auto"/>
        <w:jc w:val="both"/>
        <w:rPr>
          <w:rFonts w:ascii="Times New Roman" w:hAnsi="Times New Roman"/>
          <w:i/>
          <w:sz w:val="24"/>
          <w:szCs w:val="24"/>
        </w:rPr>
      </w:pPr>
      <w:r w:rsidRPr="00064973">
        <w:rPr>
          <w:rFonts w:ascii="Times New Roman" w:hAnsi="Times New Roman"/>
          <w:i/>
          <w:sz w:val="24"/>
          <w:szCs w:val="24"/>
        </w:rPr>
        <w:t>No of main canal: 1</w:t>
      </w:r>
    </w:p>
    <w:p w:rsidR="00A312FB" w:rsidRPr="00064973" w:rsidRDefault="00575DA9" w:rsidP="0007296C">
      <w:pPr>
        <w:pStyle w:val="ListParagraph"/>
        <w:numPr>
          <w:ilvl w:val="1"/>
          <w:numId w:val="15"/>
        </w:numPr>
        <w:spacing w:after="0" w:line="360" w:lineRule="auto"/>
        <w:jc w:val="both"/>
        <w:rPr>
          <w:rFonts w:ascii="Times New Roman" w:hAnsi="Times New Roman"/>
          <w:i/>
          <w:sz w:val="24"/>
          <w:szCs w:val="24"/>
        </w:rPr>
      </w:pPr>
      <w:r w:rsidRPr="00064973">
        <w:rPr>
          <w:rFonts w:ascii="Times New Roman" w:hAnsi="Times New Roman"/>
          <w:i/>
          <w:sz w:val="24"/>
          <w:szCs w:val="24"/>
        </w:rPr>
        <w:t xml:space="preserve">No of Secondary </w:t>
      </w:r>
      <w:r w:rsidR="009C5723" w:rsidRPr="00064973">
        <w:rPr>
          <w:rFonts w:ascii="Times New Roman" w:hAnsi="Times New Roman"/>
          <w:i/>
          <w:sz w:val="24"/>
          <w:szCs w:val="24"/>
        </w:rPr>
        <w:t xml:space="preserve"> canal: 8</w:t>
      </w:r>
    </w:p>
    <w:p w:rsidR="00A312FB" w:rsidRPr="00064973" w:rsidRDefault="00575DA9" w:rsidP="0007296C">
      <w:pPr>
        <w:pStyle w:val="ListParagraph"/>
        <w:numPr>
          <w:ilvl w:val="1"/>
          <w:numId w:val="15"/>
        </w:numPr>
        <w:spacing w:after="0" w:line="360" w:lineRule="auto"/>
        <w:jc w:val="both"/>
        <w:rPr>
          <w:rFonts w:ascii="Times New Roman" w:hAnsi="Times New Roman"/>
          <w:i/>
          <w:sz w:val="24"/>
          <w:szCs w:val="24"/>
        </w:rPr>
      </w:pPr>
      <w:r w:rsidRPr="00064973">
        <w:rPr>
          <w:rFonts w:ascii="Times New Roman" w:hAnsi="Times New Roman"/>
          <w:i/>
          <w:sz w:val="24"/>
          <w:szCs w:val="24"/>
        </w:rPr>
        <w:t xml:space="preserve">No Tertiary </w:t>
      </w:r>
      <w:r w:rsidR="00A312FB" w:rsidRPr="00064973">
        <w:rPr>
          <w:rFonts w:ascii="Times New Roman" w:hAnsi="Times New Roman"/>
          <w:i/>
          <w:sz w:val="24"/>
          <w:szCs w:val="24"/>
        </w:rPr>
        <w:t>canal : 20</w:t>
      </w:r>
    </w:p>
    <w:p w:rsidR="00E313E4" w:rsidRPr="00064973" w:rsidRDefault="00E313E4" w:rsidP="00064973">
      <w:pPr>
        <w:spacing w:line="360" w:lineRule="auto"/>
        <w:rPr>
          <w:rFonts w:ascii="Times New Roman" w:hAnsi="Times New Roman"/>
          <w:b/>
          <w:i/>
          <w:sz w:val="24"/>
          <w:szCs w:val="24"/>
        </w:rPr>
      </w:pPr>
      <w:r w:rsidRPr="00064973">
        <w:rPr>
          <w:rFonts w:ascii="Times New Roman" w:hAnsi="Times New Roman"/>
          <w:b/>
          <w:i/>
          <w:sz w:val="24"/>
          <w:szCs w:val="24"/>
        </w:rPr>
        <w:t xml:space="preserve">Project </w:t>
      </w:r>
      <w:r w:rsidR="009C5723" w:rsidRPr="00064973">
        <w:rPr>
          <w:rFonts w:ascii="Times New Roman" w:hAnsi="Times New Roman"/>
          <w:b/>
          <w:i/>
          <w:sz w:val="24"/>
          <w:szCs w:val="24"/>
        </w:rPr>
        <w:t>cost (</w:t>
      </w:r>
      <w:r w:rsidR="005511E6" w:rsidRPr="00064973">
        <w:rPr>
          <w:rFonts w:ascii="Times New Roman" w:hAnsi="Times New Roman"/>
          <w:b/>
          <w:i/>
          <w:sz w:val="24"/>
          <w:szCs w:val="24"/>
        </w:rPr>
        <w:t>without</w:t>
      </w:r>
      <w:r w:rsidR="00A312FB" w:rsidRPr="00064973">
        <w:rPr>
          <w:rFonts w:ascii="Times New Roman" w:hAnsi="Times New Roman"/>
          <w:b/>
          <w:i/>
          <w:sz w:val="24"/>
          <w:szCs w:val="24"/>
        </w:rPr>
        <w:t xml:space="preserve"> VAT)</w:t>
      </w:r>
    </w:p>
    <w:p w:rsidR="00E313E4" w:rsidRPr="00064973" w:rsidRDefault="008318F4" w:rsidP="0007296C">
      <w:pPr>
        <w:pStyle w:val="ListParagraph"/>
        <w:numPr>
          <w:ilvl w:val="0"/>
          <w:numId w:val="16"/>
        </w:numPr>
        <w:spacing w:line="360" w:lineRule="auto"/>
        <w:rPr>
          <w:rFonts w:ascii="Times New Roman" w:hAnsi="Times New Roman"/>
          <w:i/>
          <w:sz w:val="24"/>
          <w:szCs w:val="24"/>
        </w:rPr>
      </w:pPr>
      <w:r w:rsidRPr="00064973">
        <w:rPr>
          <w:rFonts w:ascii="Times New Roman" w:hAnsi="Times New Roman"/>
          <w:i/>
          <w:sz w:val="24"/>
          <w:szCs w:val="24"/>
        </w:rPr>
        <w:t>General I</w:t>
      </w:r>
      <w:r w:rsidR="00E313E4" w:rsidRPr="00064973">
        <w:rPr>
          <w:rFonts w:ascii="Times New Roman" w:hAnsi="Times New Roman"/>
          <w:i/>
          <w:sz w:val="24"/>
          <w:szCs w:val="24"/>
        </w:rPr>
        <w:t xml:space="preserve">tems </w:t>
      </w:r>
      <w:r w:rsidR="00F4371E" w:rsidRPr="00064973">
        <w:rPr>
          <w:rFonts w:ascii="Times New Roman" w:hAnsi="Times New Roman"/>
          <w:i/>
          <w:sz w:val="24"/>
          <w:szCs w:val="24"/>
        </w:rPr>
        <w:t>C</w:t>
      </w:r>
      <w:r w:rsidR="00E313E4" w:rsidRPr="00064973">
        <w:rPr>
          <w:rFonts w:ascii="Times New Roman" w:hAnsi="Times New Roman"/>
          <w:i/>
          <w:sz w:val="24"/>
          <w:szCs w:val="24"/>
        </w:rPr>
        <w:t xml:space="preserve">ost= </w:t>
      </w:r>
      <w:r w:rsidR="009C5723" w:rsidRPr="00064973">
        <w:rPr>
          <w:rFonts w:ascii="Times New Roman" w:hAnsi="Times New Roman"/>
          <w:i/>
          <w:sz w:val="24"/>
          <w:szCs w:val="24"/>
        </w:rPr>
        <w:t>700,000</w:t>
      </w:r>
      <w:r w:rsidR="00E313E4" w:rsidRPr="00064973">
        <w:rPr>
          <w:rFonts w:ascii="Times New Roman" w:hAnsi="Times New Roman"/>
          <w:i/>
          <w:sz w:val="24"/>
          <w:szCs w:val="24"/>
        </w:rPr>
        <w:t>Birr</w:t>
      </w:r>
    </w:p>
    <w:p w:rsidR="00E313E4" w:rsidRPr="00064973" w:rsidRDefault="00E313E4" w:rsidP="0007296C">
      <w:pPr>
        <w:pStyle w:val="ListParagraph"/>
        <w:numPr>
          <w:ilvl w:val="0"/>
          <w:numId w:val="16"/>
        </w:numPr>
        <w:spacing w:line="360" w:lineRule="auto"/>
        <w:rPr>
          <w:rFonts w:ascii="Times New Roman" w:eastAsia="Times New Roman" w:hAnsi="Times New Roman"/>
          <w:b/>
          <w:bCs/>
          <w:i/>
          <w:color w:val="000000"/>
          <w:sz w:val="24"/>
          <w:szCs w:val="24"/>
        </w:rPr>
      </w:pPr>
      <w:r w:rsidRPr="00064973">
        <w:rPr>
          <w:rFonts w:ascii="Times New Roman" w:hAnsi="Times New Roman"/>
          <w:i/>
          <w:sz w:val="24"/>
          <w:szCs w:val="24"/>
        </w:rPr>
        <w:t xml:space="preserve">Headwork </w:t>
      </w:r>
      <w:r w:rsidR="00F4371E" w:rsidRPr="00064973">
        <w:rPr>
          <w:rFonts w:ascii="Times New Roman" w:hAnsi="Times New Roman"/>
          <w:i/>
          <w:sz w:val="24"/>
          <w:szCs w:val="24"/>
        </w:rPr>
        <w:t>C</w:t>
      </w:r>
      <w:r w:rsidRPr="00064973">
        <w:rPr>
          <w:rFonts w:ascii="Times New Roman" w:hAnsi="Times New Roman"/>
          <w:i/>
          <w:sz w:val="24"/>
          <w:szCs w:val="24"/>
        </w:rPr>
        <w:t>ost =</w:t>
      </w:r>
      <w:r w:rsidR="00EB4825" w:rsidRPr="00064973">
        <w:rPr>
          <w:rFonts w:ascii="Times New Roman" w:hAnsi="Times New Roman"/>
          <w:i/>
          <w:sz w:val="24"/>
          <w:szCs w:val="24"/>
        </w:rPr>
        <w:tab/>
      </w:r>
      <w:r w:rsidR="00790573">
        <w:rPr>
          <w:rFonts w:ascii="Times New Roman" w:hAnsi="Times New Roman"/>
          <w:i/>
          <w:sz w:val="24"/>
          <w:szCs w:val="24"/>
        </w:rPr>
        <w:t>3,434,336.46</w:t>
      </w:r>
      <w:r w:rsidRPr="00064973">
        <w:rPr>
          <w:rFonts w:ascii="Times New Roman" w:eastAsia="Times New Roman" w:hAnsi="Times New Roman"/>
          <w:bCs/>
          <w:i/>
          <w:color w:val="000000"/>
          <w:sz w:val="24"/>
          <w:szCs w:val="24"/>
        </w:rPr>
        <w:t>Birr</w:t>
      </w:r>
    </w:p>
    <w:p w:rsidR="00E313E4" w:rsidRPr="00064973" w:rsidRDefault="00E313E4" w:rsidP="0007296C">
      <w:pPr>
        <w:pStyle w:val="ListParagraph"/>
        <w:numPr>
          <w:ilvl w:val="0"/>
          <w:numId w:val="16"/>
        </w:numPr>
        <w:spacing w:line="360" w:lineRule="auto"/>
        <w:rPr>
          <w:rFonts w:ascii="Times New Roman" w:eastAsia="Times New Roman" w:hAnsi="Times New Roman"/>
          <w:b/>
          <w:bCs/>
          <w:i/>
          <w:color w:val="000000"/>
          <w:sz w:val="24"/>
          <w:szCs w:val="24"/>
        </w:rPr>
      </w:pPr>
      <w:r w:rsidRPr="00064973">
        <w:rPr>
          <w:rFonts w:ascii="Times New Roman" w:hAnsi="Times New Roman"/>
          <w:i/>
          <w:sz w:val="24"/>
          <w:szCs w:val="24"/>
        </w:rPr>
        <w:t xml:space="preserve">Irrigation </w:t>
      </w:r>
      <w:r w:rsidR="00F4371E" w:rsidRPr="00064973">
        <w:rPr>
          <w:rFonts w:ascii="Times New Roman" w:hAnsi="Times New Roman"/>
          <w:i/>
          <w:sz w:val="24"/>
          <w:szCs w:val="24"/>
        </w:rPr>
        <w:t>I</w:t>
      </w:r>
      <w:r w:rsidRPr="00064973">
        <w:rPr>
          <w:rFonts w:ascii="Times New Roman" w:hAnsi="Times New Roman"/>
          <w:i/>
          <w:sz w:val="24"/>
          <w:szCs w:val="24"/>
        </w:rPr>
        <w:t xml:space="preserve">nfrastructure </w:t>
      </w:r>
      <w:r w:rsidR="00F4371E" w:rsidRPr="00064973">
        <w:rPr>
          <w:rFonts w:ascii="Times New Roman" w:hAnsi="Times New Roman"/>
          <w:i/>
          <w:sz w:val="24"/>
          <w:szCs w:val="24"/>
        </w:rPr>
        <w:t>C</w:t>
      </w:r>
      <w:r w:rsidRPr="00064973">
        <w:rPr>
          <w:rFonts w:ascii="Times New Roman" w:hAnsi="Times New Roman"/>
          <w:i/>
          <w:sz w:val="24"/>
          <w:szCs w:val="24"/>
        </w:rPr>
        <w:t>ost =</w:t>
      </w:r>
      <w:r w:rsidR="00790573">
        <w:rPr>
          <w:rFonts w:ascii="Times New Roman" w:hAnsi="Times New Roman"/>
          <w:i/>
          <w:sz w:val="24"/>
          <w:szCs w:val="24"/>
        </w:rPr>
        <w:t>9,086,813.48</w:t>
      </w:r>
      <w:r w:rsidRPr="00064973">
        <w:rPr>
          <w:rFonts w:ascii="Times New Roman" w:eastAsia="Times New Roman" w:hAnsi="Times New Roman"/>
          <w:bCs/>
          <w:i/>
          <w:color w:val="000000"/>
          <w:sz w:val="24"/>
          <w:szCs w:val="24"/>
        </w:rPr>
        <w:t>Birr</w:t>
      </w:r>
    </w:p>
    <w:p w:rsidR="00E313E4" w:rsidRPr="00064973" w:rsidRDefault="00E313E4" w:rsidP="0007296C">
      <w:pPr>
        <w:pStyle w:val="ListParagraph"/>
        <w:numPr>
          <w:ilvl w:val="0"/>
          <w:numId w:val="16"/>
        </w:numPr>
        <w:spacing w:line="360" w:lineRule="auto"/>
        <w:rPr>
          <w:rFonts w:ascii="Times New Roman" w:eastAsia="Times New Roman" w:hAnsi="Times New Roman"/>
          <w:b/>
          <w:bCs/>
          <w:i/>
          <w:color w:val="000000"/>
          <w:sz w:val="24"/>
          <w:szCs w:val="24"/>
        </w:rPr>
      </w:pPr>
      <w:r w:rsidRPr="00064973">
        <w:rPr>
          <w:rFonts w:ascii="Times New Roman" w:hAnsi="Times New Roman"/>
          <w:i/>
          <w:sz w:val="24"/>
          <w:szCs w:val="24"/>
        </w:rPr>
        <w:t xml:space="preserve">Total </w:t>
      </w:r>
      <w:r w:rsidR="00F4371E" w:rsidRPr="00064973">
        <w:rPr>
          <w:rFonts w:ascii="Times New Roman" w:hAnsi="Times New Roman"/>
          <w:i/>
          <w:sz w:val="24"/>
          <w:szCs w:val="24"/>
        </w:rPr>
        <w:t>P</w:t>
      </w:r>
      <w:r w:rsidRPr="00064973">
        <w:rPr>
          <w:rFonts w:ascii="Times New Roman" w:hAnsi="Times New Roman"/>
          <w:i/>
          <w:sz w:val="24"/>
          <w:szCs w:val="24"/>
        </w:rPr>
        <w:t xml:space="preserve">roject </w:t>
      </w:r>
      <w:r w:rsidR="00F4371E" w:rsidRPr="00064973">
        <w:rPr>
          <w:rFonts w:ascii="Times New Roman" w:hAnsi="Times New Roman"/>
          <w:i/>
          <w:sz w:val="24"/>
          <w:szCs w:val="24"/>
        </w:rPr>
        <w:t>C</w:t>
      </w:r>
      <w:r w:rsidRPr="00064973">
        <w:rPr>
          <w:rFonts w:ascii="Times New Roman" w:hAnsi="Times New Roman"/>
          <w:i/>
          <w:sz w:val="24"/>
          <w:szCs w:val="24"/>
        </w:rPr>
        <w:t xml:space="preserve">ost = </w:t>
      </w:r>
      <w:r w:rsidR="00EB4825" w:rsidRPr="00064973">
        <w:rPr>
          <w:rFonts w:ascii="Times New Roman" w:hAnsi="Times New Roman"/>
          <w:i/>
          <w:sz w:val="24"/>
          <w:szCs w:val="24"/>
        </w:rPr>
        <w:tab/>
      </w:r>
      <w:r w:rsidR="00EB4825" w:rsidRPr="00064973">
        <w:rPr>
          <w:rFonts w:ascii="Times New Roman" w:hAnsi="Times New Roman"/>
          <w:i/>
          <w:sz w:val="24"/>
          <w:szCs w:val="24"/>
        </w:rPr>
        <w:tab/>
      </w:r>
      <w:r w:rsidR="00790573">
        <w:rPr>
          <w:rFonts w:ascii="Times New Roman" w:hAnsi="Times New Roman"/>
          <w:i/>
          <w:sz w:val="24"/>
          <w:szCs w:val="24"/>
        </w:rPr>
        <w:t>13,221,149.94</w:t>
      </w:r>
      <w:r w:rsidRPr="00064973">
        <w:rPr>
          <w:rFonts w:ascii="Times New Roman" w:eastAsia="Times New Roman" w:hAnsi="Times New Roman"/>
          <w:i/>
          <w:color w:val="000000"/>
          <w:sz w:val="24"/>
          <w:szCs w:val="24"/>
        </w:rPr>
        <w:t>Birr</w:t>
      </w:r>
    </w:p>
    <w:p w:rsidR="00E313E4" w:rsidRPr="00064973" w:rsidRDefault="00E313E4" w:rsidP="0007296C">
      <w:pPr>
        <w:pStyle w:val="ListParagraph"/>
        <w:numPr>
          <w:ilvl w:val="0"/>
          <w:numId w:val="16"/>
        </w:numPr>
        <w:spacing w:line="360" w:lineRule="auto"/>
        <w:rPr>
          <w:rFonts w:ascii="Times New Roman" w:hAnsi="Times New Roman"/>
          <w:i/>
          <w:sz w:val="24"/>
          <w:szCs w:val="24"/>
        </w:rPr>
      </w:pPr>
      <w:r w:rsidRPr="00064973">
        <w:rPr>
          <w:rFonts w:ascii="Times New Roman" w:hAnsi="Times New Roman"/>
          <w:i/>
          <w:sz w:val="24"/>
          <w:szCs w:val="24"/>
        </w:rPr>
        <w:t xml:space="preserve">Cost per hectare = </w:t>
      </w:r>
      <w:r w:rsidR="00EB4825" w:rsidRPr="00064973">
        <w:rPr>
          <w:rFonts w:ascii="Times New Roman" w:hAnsi="Times New Roman"/>
          <w:i/>
          <w:sz w:val="24"/>
          <w:szCs w:val="24"/>
        </w:rPr>
        <w:tab/>
      </w:r>
      <w:r w:rsidR="00EB4825" w:rsidRPr="00064973">
        <w:rPr>
          <w:rFonts w:ascii="Times New Roman" w:hAnsi="Times New Roman"/>
          <w:i/>
          <w:sz w:val="24"/>
          <w:szCs w:val="24"/>
        </w:rPr>
        <w:tab/>
      </w:r>
      <w:r w:rsidR="00790573">
        <w:rPr>
          <w:rFonts w:ascii="Times New Roman" w:hAnsi="Times New Roman"/>
          <w:i/>
          <w:sz w:val="24"/>
          <w:szCs w:val="24"/>
        </w:rPr>
        <w:t>132</w:t>
      </w:r>
      <w:r w:rsidR="002A10D8">
        <w:rPr>
          <w:rFonts w:ascii="Times New Roman" w:hAnsi="Times New Roman"/>
          <w:i/>
          <w:sz w:val="24"/>
          <w:szCs w:val="24"/>
        </w:rPr>
        <w:t>,211.5</w:t>
      </w:r>
      <w:r w:rsidRPr="002A10D8">
        <w:rPr>
          <w:rFonts w:ascii="Times New Roman" w:eastAsia="Times New Roman" w:hAnsi="Times New Roman"/>
          <w:i/>
          <w:color w:val="000000"/>
          <w:sz w:val="24"/>
          <w:szCs w:val="24"/>
        </w:rPr>
        <w:t>Birr</w:t>
      </w:r>
    </w:p>
    <w:p w:rsidR="003204DF" w:rsidRPr="00064973" w:rsidRDefault="003204DF" w:rsidP="00064973">
      <w:pPr>
        <w:spacing w:line="360" w:lineRule="auto"/>
        <w:jc w:val="both"/>
        <w:rPr>
          <w:rFonts w:ascii="Times New Roman" w:hAnsi="Times New Roman"/>
          <w:b/>
          <w:sz w:val="24"/>
          <w:szCs w:val="24"/>
        </w:rPr>
        <w:sectPr w:rsidR="003204DF" w:rsidRPr="00064973" w:rsidSect="00EB4825">
          <w:pgSz w:w="12240" w:h="15840"/>
          <w:pgMar w:top="1440" w:right="1440" w:bottom="1440" w:left="1440" w:header="720" w:footer="720" w:gutter="0"/>
          <w:pgNumType w:fmt="lowerRoman"/>
          <w:cols w:space="720"/>
          <w:docGrid w:linePitch="360"/>
        </w:sectPr>
      </w:pPr>
    </w:p>
    <w:p w:rsidR="0060684E" w:rsidRPr="00064973" w:rsidRDefault="004A65ED" w:rsidP="00064973">
      <w:pPr>
        <w:pStyle w:val="Heading1"/>
        <w:spacing w:before="240" w:after="240" w:line="360" w:lineRule="auto"/>
        <w:ind w:left="0" w:firstLine="0"/>
        <w:rPr>
          <w:rFonts w:ascii="Times New Roman" w:hAnsi="Times New Roman"/>
          <w:sz w:val="24"/>
          <w:szCs w:val="24"/>
        </w:rPr>
      </w:pPr>
      <w:bookmarkStart w:id="101" w:name="_Toc342036645"/>
      <w:bookmarkStart w:id="102" w:name="_Toc533619316"/>
      <w:r w:rsidRPr="00064973">
        <w:rPr>
          <w:rFonts w:ascii="Times New Roman" w:hAnsi="Times New Roman"/>
          <w:sz w:val="24"/>
          <w:szCs w:val="24"/>
        </w:rPr>
        <w:lastRenderedPageBreak/>
        <w:t>INTRODUCTION</w:t>
      </w:r>
      <w:bookmarkEnd w:id="101"/>
      <w:bookmarkEnd w:id="102"/>
    </w:p>
    <w:p w:rsidR="0060684E" w:rsidRPr="00064973" w:rsidRDefault="00685E34" w:rsidP="00064973">
      <w:pPr>
        <w:pStyle w:val="Heading2"/>
        <w:spacing w:line="360" w:lineRule="auto"/>
        <w:rPr>
          <w:rFonts w:ascii="Times New Roman" w:hAnsi="Times New Roman"/>
          <w:sz w:val="24"/>
          <w:szCs w:val="24"/>
        </w:rPr>
      </w:pPr>
      <w:bookmarkStart w:id="103" w:name="_Toc342036646"/>
      <w:bookmarkStart w:id="104" w:name="_Toc533619317"/>
      <w:r w:rsidRPr="00064973">
        <w:rPr>
          <w:rFonts w:ascii="Times New Roman" w:hAnsi="Times New Roman"/>
          <w:sz w:val="24"/>
          <w:szCs w:val="24"/>
        </w:rPr>
        <w:t>Background</w:t>
      </w:r>
      <w:bookmarkEnd w:id="103"/>
      <w:bookmarkEnd w:id="104"/>
    </w:p>
    <w:p w:rsidR="00AC4C24" w:rsidRPr="00064973" w:rsidRDefault="0060684E" w:rsidP="00064973">
      <w:pPr>
        <w:pStyle w:val="Default"/>
        <w:spacing w:line="360" w:lineRule="auto"/>
        <w:jc w:val="both"/>
      </w:pPr>
      <w:r w:rsidRPr="00064973">
        <w:t>In Ethiopia, under the prevalent rain</w:t>
      </w:r>
      <w:r w:rsidR="004C2938" w:rsidRPr="00064973">
        <w:t>-</w:t>
      </w:r>
      <w:r w:rsidRPr="00064973">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w:t>
      </w:r>
      <w:r w:rsidR="007D378D" w:rsidRPr="00064973">
        <w:t>country through</w:t>
      </w:r>
      <w:r w:rsidRPr="00064973">
        <w:t xml:space="preserve"> development of small-scale irrigation</w:t>
      </w:r>
      <w:r w:rsidR="00AC4C24" w:rsidRPr="00064973">
        <w:t xml:space="preserve">. </w:t>
      </w:r>
    </w:p>
    <w:p w:rsidR="00AC4C24" w:rsidRPr="00064973" w:rsidRDefault="0060684E" w:rsidP="00064973">
      <w:pPr>
        <w:pStyle w:val="Default"/>
        <w:spacing w:before="240" w:line="360" w:lineRule="auto"/>
        <w:jc w:val="both"/>
      </w:pPr>
      <w:r w:rsidRPr="00064973">
        <w:t xml:space="preserve">In line with the above, </w:t>
      </w:r>
      <w:r w:rsidR="00AC4C24" w:rsidRPr="00064973">
        <w:t xml:space="preserve">in the area of irrigation </w:t>
      </w:r>
      <w:r w:rsidRPr="00064973">
        <w:t xml:space="preserve">efforts have been made by the government to improve the situation in the country. Amhara Water Resources Development </w:t>
      </w:r>
      <w:r w:rsidR="00EB4825" w:rsidRPr="00064973">
        <w:t>Bure</w:t>
      </w:r>
      <w:r w:rsidRPr="00064973">
        <w:t>au is playing its role in the development of small scale ir</w:t>
      </w:r>
      <w:r w:rsidR="00A629A6" w:rsidRPr="00064973">
        <w:t>rigation projects in the region</w:t>
      </w:r>
      <w:r w:rsidRPr="00064973">
        <w:t>.</w:t>
      </w:r>
    </w:p>
    <w:p w:rsidR="001D4B82" w:rsidRPr="00064973" w:rsidRDefault="0060684E" w:rsidP="00064973">
      <w:pPr>
        <w:pStyle w:val="Default"/>
        <w:spacing w:before="240" w:line="360" w:lineRule="auto"/>
        <w:jc w:val="both"/>
      </w:pPr>
      <w:r w:rsidRPr="00064973">
        <w:t xml:space="preserve">Accordingly, as part of the water sector development program, the </w:t>
      </w:r>
      <w:r w:rsidR="00AC4C24" w:rsidRPr="00064973">
        <w:t>bureau</w:t>
      </w:r>
      <w:r w:rsidRPr="00064973">
        <w:t xml:space="preserve"> has initiated the study and design of a small scale irrigation scheme on </w:t>
      </w:r>
      <w:r w:rsidR="008F029C" w:rsidRPr="00064973">
        <w:t>Azuwary-2</w:t>
      </w:r>
      <w:r w:rsidRPr="00064973">
        <w:t xml:space="preserve"> River at </w:t>
      </w:r>
      <w:r w:rsidR="00086142" w:rsidRPr="00064973">
        <w:t xml:space="preserve">03 kebele Genet gote </w:t>
      </w:r>
      <w:r w:rsidRPr="00064973">
        <w:t xml:space="preserve"> and signed an agreement with Amhara Design &amp; Supervision Works Enterprise (ADSWE) for the study and design of the project.</w:t>
      </w:r>
    </w:p>
    <w:p w:rsidR="001D4B82" w:rsidRPr="00064973" w:rsidRDefault="004C2938" w:rsidP="00064973">
      <w:pPr>
        <w:pStyle w:val="Heading2"/>
        <w:spacing w:line="360" w:lineRule="auto"/>
        <w:rPr>
          <w:rFonts w:ascii="Times New Roman" w:hAnsi="Times New Roman"/>
          <w:sz w:val="24"/>
          <w:szCs w:val="24"/>
        </w:rPr>
      </w:pPr>
      <w:bookmarkStart w:id="105" w:name="_Toc342036647"/>
      <w:bookmarkStart w:id="106" w:name="_Toc533619318"/>
      <w:r w:rsidRPr="00064973">
        <w:rPr>
          <w:rFonts w:ascii="Times New Roman" w:hAnsi="Times New Roman"/>
          <w:sz w:val="24"/>
          <w:szCs w:val="24"/>
        </w:rPr>
        <w:t>Description of the Project Area</w:t>
      </w:r>
      <w:bookmarkEnd w:id="105"/>
      <w:bookmarkEnd w:id="106"/>
    </w:p>
    <w:p w:rsidR="0060684E" w:rsidRPr="00064973" w:rsidRDefault="004A65ED" w:rsidP="00064973">
      <w:pPr>
        <w:pStyle w:val="Heading3"/>
        <w:spacing w:line="360" w:lineRule="auto"/>
        <w:rPr>
          <w:rFonts w:ascii="Times New Roman" w:hAnsi="Times New Roman"/>
          <w:sz w:val="24"/>
          <w:szCs w:val="24"/>
        </w:rPr>
      </w:pPr>
      <w:bookmarkStart w:id="107" w:name="_Toc342036648"/>
      <w:bookmarkStart w:id="108" w:name="_Toc533619319"/>
      <w:r w:rsidRPr="00064973">
        <w:rPr>
          <w:rFonts w:ascii="Times New Roman" w:hAnsi="Times New Roman"/>
          <w:sz w:val="24"/>
          <w:szCs w:val="24"/>
        </w:rPr>
        <w:t>Location</w:t>
      </w:r>
      <w:bookmarkEnd w:id="107"/>
      <w:bookmarkEnd w:id="108"/>
    </w:p>
    <w:p w:rsidR="001A3C03" w:rsidRPr="00064973" w:rsidRDefault="001A3C03" w:rsidP="00064973">
      <w:pPr>
        <w:spacing w:line="360" w:lineRule="auto"/>
        <w:rPr>
          <w:rFonts w:ascii="Times New Roman" w:hAnsi="Times New Roman"/>
          <w:sz w:val="24"/>
          <w:szCs w:val="24"/>
        </w:rPr>
      </w:pPr>
    </w:p>
    <w:p w:rsidR="0060684E" w:rsidRPr="00064973" w:rsidRDefault="0060684E" w:rsidP="00064973">
      <w:pPr>
        <w:pStyle w:val="Default"/>
        <w:spacing w:line="360" w:lineRule="auto"/>
        <w:jc w:val="both"/>
      </w:pPr>
      <w:r w:rsidRPr="00064973">
        <w:t>This irrigation project is located mainly at</w:t>
      </w:r>
      <w:r w:rsidR="00B94150" w:rsidRPr="00064973">
        <w:t xml:space="preserve"> 03 Kebele</w:t>
      </w:r>
      <w:r w:rsidR="00A629A6" w:rsidRPr="00064973">
        <w:t>,</w:t>
      </w:r>
      <w:r w:rsidR="00B94150" w:rsidRPr="00064973">
        <w:t xml:space="preserve"> Goncha siso Wereda</w:t>
      </w:r>
      <w:r w:rsidRPr="00064973">
        <w:t xml:space="preserve"> of </w:t>
      </w:r>
      <w:r w:rsidR="008F029C" w:rsidRPr="00064973">
        <w:t xml:space="preserve">East </w:t>
      </w:r>
      <w:r w:rsidR="00B94150" w:rsidRPr="00064973">
        <w:t>Gojjam Zone</w:t>
      </w:r>
      <w:r w:rsidRPr="00064973">
        <w:t xml:space="preserve"> in the Amhara Region. The proposed irrigation project is to be undertaken on </w:t>
      </w:r>
      <w:r w:rsidR="008F029C" w:rsidRPr="00064973">
        <w:t>Azuwary-2</w:t>
      </w:r>
      <w:r w:rsidRPr="00064973">
        <w:t xml:space="preserve"> River and the headwork structures are specifically located at an altitude of about </w:t>
      </w:r>
      <w:r w:rsidR="00B94150" w:rsidRPr="00064973">
        <w:t xml:space="preserve">2453 </w:t>
      </w:r>
      <w:r w:rsidRPr="00064973">
        <w:t>masl and geo</w:t>
      </w:r>
      <w:r w:rsidR="0071274E" w:rsidRPr="00064973">
        <w:t>gr</w:t>
      </w:r>
      <w:r w:rsidR="005C1FD7" w:rsidRPr="00064973">
        <w:t>aphical coordinates of</w:t>
      </w:r>
      <w:r w:rsidR="00B94150" w:rsidRPr="00064973">
        <w:t>1204926</w:t>
      </w:r>
      <w:r w:rsidR="005C1FD7" w:rsidRPr="00064973">
        <w:t>N</w:t>
      </w:r>
      <w:r w:rsidR="00F355CB" w:rsidRPr="00064973">
        <w:t>(UTM)</w:t>
      </w:r>
      <w:r w:rsidR="005C1FD7" w:rsidRPr="00064973">
        <w:t>&amp;</w:t>
      </w:r>
      <w:r w:rsidR="00B94150" w:rsidRPr="00064973">
        <w:t xml:space="preserve"> 396285</w:t>
      </w:r>
      <w:r w:rsidR="00F355CB" w:rsidRPr="00064973">
        <w:t>(UTM)</w:t>
      </w:r>
      <w:r w:rsidRPr="00064973">
        <w:t xml:space="preserve">. </w:t>
      </w:r>
    </w:p>
    <w:p w:rsidR="0091587B" w:rsidRPr="00064973" w:rsidRDefault="0091587B" w:rsidP="00064973">
      <w:pPr>
        <w:pStyle w:val="Default"/>
        <w:spacing w:line="360" w:lineRule="auto"/>
        <w:jc w:val="both"/>
      </w:pPr>
    </w:p>
    <w:p w:rsidR="00AA455F" w:rsidRDefault="00D731A5" w:rsidP="00AA455F">
      <w:pPr>
        <w:pStyle w:val="Caption"/>
        <w:spacing w:after="240" w:line="360" w:lineRule="auto"/>
        <w:rPr>
          <w:rFonts w:ascii="Times New Roman" w:hAnsi="Times New Roman"/>
          <w:sz w:val="24"/>
          <w:szCs w:val="24"/>
        </w:rPr>
      </w:pPr>
      <w:bookmarkStart w:id="109" w:name="_Toc342036481"/>
      <w:bookmarkStart w:id="110" w:name="_Toc274570442"/>
      <w:bookmarkStart w:id="111" w:name="_Toc307818514"/>
      <w:bookmarkStart w:id="112" w:name="_Toc308092490"/>
      <w:r w:rsidRPr="00064973">
        <w:rPr>
          <w:rFonts w:ascii="Times New Roman" w:hAnsi="Times New Roman"/>
          <w:b w:val="0"/>
          <w:bCs w:val="0"/>
          <w:noProof/>
          <w:color w:val="000000"/>
          <w:sz w:val="24"/>
          <w:szCs w:val="24"/>
          <w:lang w:bidi="ar-SA"/>
        </w:rPr>
        <w:lastRenderedPageBreak/>
        <w:drawing>
          <wp:inline distT="0" distB="0" distL="0" distR="0">
            <wp:extent cx="5943600" cy="4160577"/>
            <wp:effectExtent l="0" t="0" r="0" b="0"/>
            <wp:docPr id="17" name="Picture 17" descr="LOCATION MAP AZUWARI II_impruv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LOCATION MAP AZUWARI II_impruved_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46" r="3062"/>
                    <a:stretch>
                      <a:fillRect/>
                    </a:stretch>
                  </pic:blipFill>
                  <pic:spPr bwMode="auto">
                    <a:xfrm>
                      <a:off x="0" y="0"/>
                      <a:ext cx="5943600" cy="4160577"/>
                    </a:xfrm>
                    <a:prstGeom prst="rect">
                      <a:avLst/>
                    </a:prstGeom>
                    <a:noFill/>
                    <a:ln>
                      <a:noFill/>
                    </a:ln>
                  </pic:spPr>
                </pic:pic>
              </a:graphicData>
            </a:graphic>
          </wp:inline>
        </w:drawing>
      </w:r>
    </w:p>
    <w:p w:rsidR="00AA455F" w:rsidRPr="00AA455F" w:rsidRDefault="00AA455F" w:rsidP="00AA455F">
      <w:pPr>
        <w:pStyle w:val="Caption"/>
        <w:rPr>
          <w:rFonts w:ascii="Times New Roman" w:hAnsi="Times New Roman"/>
          <w:sz w:val="24"/>
        </w:rPr>
      </w:pPr>
      <w:bookmarkStart w:id="113" w:name="_Toc533619458"/>
      <w:bookmarkStart w:id="114" w:name="_Toc342036649"/>
      <w:bookmarkEnd w:id="109"/>
      <w:r w:rsidRPr="00AA455F">
        <w:rPr>
          <w:rFonts w:ascii="Times New Roman" w:hAnsi="Times New Roman"/>
          <w:sz w:val="24"/>
        </w:rPr>
        <w:t xml:space="preserve">Figure </w:t>
      </w:r>
      <w:r w:rsidR="0080612F">
        <w:rPr>
          <w:rFonts w:ascii="Times New Roman" w:hAnsi="Times New Roman"/>
          <w:sz w:val="24"/>
        </w:rPr>
        <w:fldChar w:fldCharType="begin"/>
      </w:r>
      <w:r w:rsidR="00324462">
        <w:rPr>
          <w:rFonts w:ascii="Times New Roman" w:hAnsi="Times New Roman"/>
          <w:sz w:val="24"/>
        </w:rPr>
        <w:instrText xml:space="preserve"> STYLEREF 1 \s </w:instrText>
      </w:r>
      <w:r w:rsidR="0080612F">
        <w:rPr>
          <w:rFonts w:ascii="Times New Roman" w:hAnsi="Times New Roman"/>
          <w:sz w:val="24"/>
        </w:rPr>
        <w:fldChar w:fldCharType="separate"/>
      </w:r>
      <w:r w:rsidR="00F02DA7">
        <w:rPr>
          <w:rFonts w:ascii="Times New Roman" w:hAnsi="Times New Roman"/>
          <w:noProof/>
          <w:sz w:val="24"/>
        </w:rPr>
        <w:t>1</w:t>
      </w:r>
      <w:r w:rsidR="0080612F">
        <w:rPr>
          <w:rFonts w:ascii="Times New Roman" w:hAnsi="Times New Roman"/>
          <w:sz w:val="24"/>
        </w:rPr>
        <w:fldChar w:fldCharType="end"/>
      </w:r>
      <w:r w:rsidR="00324462">
        <w:rPr>
          <w:rFonts w:ascii="Times New Roman" w:hAnsi="Times New Roman"/>
          <w:sz w:val="24"/>
        </w:rPr>
        <w:noBreakHyphen/>
      </w:r>
      <w:r w:rsidR="0080612F">
        <w:rPr>
          <w:rFonts w:ascii="Times New Roman" w:hAnsi="Times New Roman"/>
          <w:sz w:val="24"/>
        </w:rPr>
        <w:fldChar w:fldCharType="begin"/>
      </w:r>
      <w:r w:rsidR="00324462">
        <w:rPr>
          <w:rFonts w:ascii="Times New Roman" w:hAnsi="Times New Roman"/>
          <w:sz w:val="24"/>
        </w:rPr>
        <w:instrText xml:space="preserve"> SEQ Figure \* ARABIC \s 1 </w:instrText>
      </w:r>
      <w:r w:rsidR="0080612F">
        <w:rPr>
          <w:rFonts w:ascii="Times New Roman" w:hAnsi="Times New Roman"/>
          <w:sz w:val="24"/>
        </w:rPr>
        <w:fldChar w:fldCharType="separate"/>
      </w:r>
      <w:r w:rsidR="00F02DA7">
        <w:rPr>
          <w:rFonts w:ascii="Times New Roman" w:hAnsi="Times New Roman"/>
          <w:noProof/>
          <w:sz w:val="24"/>
        </w:rPr>
        <w:t>1</w:t>
      </w:r>
      <w:r w:rsidR="0080612F">
        <w:rPr>
          <w:rFonts w:ascii="Times New Roman" w:hAnsi="Times New Roman"/>
          <w:sz w:val="24"/>
        </w:rPr>
        <w:fldChar w:fldCharType="end"/>
      </w:r>
      <w:r w:rsidRPr="00AA455F">
        <w:rPr>
          <w:rFonts w:ascii="Times New Roman" w:hAnsi="Times New Roman"/>
          <w:sz w:val="24"/>
        </w:rPr>
        <w:t>:  Location map of the project area</w:t>
      </w:r>
      <w:bookmarkEnd w:id="113"/>
    </w:p>
    <w:p w:rsidR="00F355CB" w:rsidRPr="00064973" w:rsidRDefault="00F355CB" w:rsidP="00064973">
      <w:pPr>
        <w:pStyle w:val="Heading3"/>
        <w:spacing w:line="360" w:lineRule="auto"/>
        <w:rPr>
          <w:rFonts w:ascii="Times New Roman" w:hAnsi="Times New Roman"/>
          <w:sz w:val="24"/>
          <w:szCs w:val="24"/>
        </w:rPr>
      </w:pPr>
      <w:bookmarkStart w:id="115" w:name="_Toc533619320"/>
      <w:r w:rsidRPr="00064973">
        <w:rPr>
          <w:rFonts w:ascii="Times New Roman" w:hAnsi="Times New Roman"/>
          <w:sz w:val="24"/>
          <w:szCs w:val="24"/>
        </w:rPr>
        <w:t>Accessibility</w:t>
      </w:r>
      <w:bookmarkEnd w:id="110"/>
      <w:bookmarkEnd w:id="111"/>
      <w:bookmarkEnd w:id="112"/>
      <w:bookmarkEnd w:id="114"/>
      <w:bookmarkEnd w:id="115"/>
    </w:p>
    <w:p w:rsidR="00065A6E" w:rsidRPr="00064973" w:rsidRDefault="00B94AF7"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The project area is located in </w:t>
      </w:r>
      <w:r w:rsidR="00AE65CB" w:rsidRPr="00064973">
        <w:rPr>
          <w:rFonts w:ascii="Times New Roman" w:hAnsi="Times New Roman"/>
          <w:color w:val="000000"/>
          <w:sz w:val="24"/>
          <w:szCs w:val="24"/>
        </w:rPr>
        <w:t xml:space="preserve">Goncha Siso Enesie </w:t>
      </w:r>
      <w:r w:rsidR="00EB4825" w:rsidRPr="00064973">
        <w:rPr>
          <w:rFonts w:ascii="Times New Roman" w:hAnsi="Times New Roman"/>
          <w:color w:val="000000"/>
          <w:sz w:val="24"/>
          <w:szCs w:val="24"/>
        </w:rPr>
        <w:t>We</w:t>
      </w:r>
      <w:r w:rsidRPr="00064973">
        <w:rPr>
          <w:rFonts w:ascii="Times New Roman" w:hAnsi="Times New Roman"/>
          <w:color w:val="000000"/>
          <w:sz w:val="24"/>
          <w:szCs w:val="24"/>
        </w:rPr>
        <w:t xml:space="preserve">reda, </w:t>
      </w:r>
      <w:r w:rsidR="00AE65CB" w:rsidRPr="00064973">
        <w:rPr>
          <w:rFonts w:ascii="Times New Roman" w:hAnsi="Times New Roman"/>
          <w:color w:val="000000"/>
          <w:sz w:val="24"/>
          <w:szCs w:val="24"/>
        </w:rPr>
        <w:t xml:space="preserve">03 </w:t>
      </w:r>
      <w:r w:rsidR="00EB4825" w:rsidRPr="00064973">
        <w:rPr>
          <w:rFonts w:ascii="Times New Roman" w:hAnsi="Times New Roman"/>
          <w:color w:val="000000"/>
          <w:sz w:val="24"/>
          <w:szCs w:val="24"/>
        </w:rPr>
        <w:t>Kebele</w:t>
      </w:r>
      <w:r w:rsidRPr="00064973">
        <w:rPr>
          <w:rFonts w:ascii="Times New Roman" w:hAnsi="Times New Roman"/>
          <w:color w:val="000000"/>
          <w:sz w:val="24"/>
          <w:szCs w:val="24"/>
        </w:rPr>
        <w:t xml:space="preserve"> in a specific location of </w:t>
      </w:r>
      <w:r w:rsidR="00AE65CB" w:rsidRPr="00064973">
        <w:rPr>
          <w:rFonts w:ascii="Times New Roman" w:hAnsi="Times New Roman"/>
          <w:color w:val="000000"/>
          <w:sz w:val="24"/>
          <w:szCs w:val="24"/>
        </w:rPr>
        <w:t xml:space="preserve">Genet </w:t>
      </w:r>
      <w:r w:rsidR="00D731A5" w:rsidRPr="00064973">
        <w:rPr>
          <w:rFonts w:ascii="Times New Roman" w:hAnsi="Times New Roman"/>
          <w:color w:val="000000"/>
          <w:sz w:val="24"/>
          <w:szCs w:val="24"/>
        </w:rPr>
        <w:t xml:space="preserve">gote. </w:t>
      </w:r>
      <w:r w:rsidRPr="00064973">
        <w:rPr>
          <w:rFonts w:ascii="Times New Roman" w:hAnsi="Times New Roman"/>
          <w:color w:val="000000"/>
          <w:sz w:val="24"/>
          <w:szCs w:val="24"/>
        </w:rPr>
        <w:t xml:space="preserve">It can be accessed </w:t>
      </w:r>
      <w:r w:rsidR="004F481B" w:rsidRPr="00064973">
        <w:rPr>
          <w:rFonts w:ascii="Times New Roman" w:hAnsi="Times New Roman"/>
          <w:color w:val="000000"/>
          <w:sz w:val="24"/>
          <w:szCs w:val="24"/>
        </w:rPr>
        <w:t>along</w:t>
      </w:r>
      <w:r w:rsidR="00AE65CB" w:rsidRPr="00064973">
        <w:rPr>
          <w:rFonts w:ascii="Times New Roman" w:hAnsi="Times New Roman"/>
          <w:color w:val="000000"/>
          <w:sz w:val="24"/>
          <w:szCs w:val="24"/>
        </w:rPr>
        <w:t xml:space="preserve"> 13 </w:t>
      </w:r>
      <w:r w:rsidR="00D731A5" w:rsidRPr="00064973">
        <w:rPr>
          <w:rFonts w:ascii="Times New Roman" w:hAnsi="Times New Roman"/>
          <w:color w:val="000000"/>
          <w:sz w:val="24"/>
          <w:szCs w:val="24"/>
        </w:rPr>
        <w:t>km from</w:t>
      </w:r>
      <w:r w:rsidR="00537ABA" w:rsidRPr="00064973">
        <w:rPr>
          <w:rFonts w:ascii="Times New Roman" w:hAnsi="Times New Roman"/>
          <w:color w:val="000000"/>
          <w:sz w:val="24"/>
          <w:szCs w:val="24"/>
        </w:rPr>
        <w:t xml:space="preserve"> wereda </w:t>
      </w:r>
      <w:r w:rsidR="00D731A5" w:rsidRPr="00064973">
        <w:rPr>
          <w:rFonts w:ascii="Times New Roman" w:hAnsi="Times New Roman"/>
          <w:color w:val="000000"/>
          <w:sz w:val="24"/>
          <w:szCs w:val="24"/>
        </w:rPr>
        <w:t>town)</w:t>
      </w:r>
      <w:r w:rsidR="00AE65CB" w:rsidRPr="00064973">
        <w:rPr>
          <w:rFonts w:ascii="Times New Roman" w:hAnsi="Times New Roman"/>
          <w:sz w:val="24"/>
          <w:szCs w:val="24"/>
        </w:rPr>
        <w:t xml:space="preserve"> to the North West direction and it is accessed by vehicles using URAP project road</w:t>
      </w:r>
      <w:r w:rsidR="00AE65CB" w:rsidRPr="00064973">
        <w:rPr>
          <w:rFonts w:ascii="Times New Roman" w:hAnsi="Times New Roman"/>
          <w:color w:val="000000"/>
          <w:sz w:val="24"/>
          <w:szCs w:val="24"/>
        </w:rPr>
        <w:t>.</w:t>
      </w:r>
    </w:p>
    <w:p w:rsidR="00E22894" w:rsidRPr="00064973" w:rsidRDefault="00685E34" w:rsidP="00064973">
      <w:pPr>
        <w:pStyle w:val="Heading2"/>
        <w:spacing w:before="240" w:after="120" w:line="360" w:lineRule="auto"/>
        <w:ind w:left="0" w:firstLine="0"/>
        <w:rPr>
          <w:rFonts w:ascii="Times New Roman" w:hAnsi="Times New Roman"/>
          <w:sz w:val="24"/>
          <w:szCs w:val="24"/>
        </w:rPr>
      </w:pPr>
      <w:bookmarkStart w:id="116" w:name="_Toc342036651"/>
      <w:bookmarkStart w:id="117" w:name="_Toc533619321"/>
      <w:r w:rsidRPr="00064973">
        <w:rPr>
          <w:rFonts w:ascii="Times New Roman" w:hAnsi="Times New Roman"/>
          <w:sz w:val="24"/>
          <w:szCs w:val="24"/>
        </w:rPr>
        <w:t>Objectives of the study</w:t>
      </w:r>
      <w:bookmarkEnd w:id="116"/>
      <w:bookmarkEnd w:id="117"/>
    </w:p>
    <w:p w:rsidR="0073267B" w:rsidRPr="00064973" w:rsidRDefault="0073267B" w:rsidP="00064973">
      <w:pPr>
        <w:spacing w:line="360" w:lineRule="auto"/>
        <w:jc w:val="both"/>
        <w:rPr>
          <w:rFonts w:ascii="Times New Roman" w:hAnsi="Times New Roman"/>
          <w:sz w:val="24"/>
          <w:szCs w:val="24"/>
        </w:rPr>
      </w:pPr>
      <w:bookmarkStart w:id="118" w:name="_Toc342036654"/>
      <w:r w:rsidRPr="00064973">
        <w:rPr>
          <w:rFonts w:ascii="Times New Roman" w:hAnsi="Times New Roman"/>
          <w:color w:val="000000" w:themeColor="text1"/>
          <w:sz w:val="24"/>
          <w:szCs w:val="24"/>
        </w:rPr>
        <w:t xml:space="preserve">The Enterprise is required to make a complete feasibility and or detail design study by conducting a complete assessment and investigation of all available water and land resources all along the </w:t>
      </w:r>
      <w:r w:rsidR="008F029C" w:rsidRPr="00064973">
        <w:rPr>
          <w:rFonts w:ascii="Times New Roman" w:hAnsi="Times New Roman"/>
          <w:color w:val="000000" w:themeColor="text1"/>
          <w:sz w:val="24"/>
          <w:szCs w:val="24"/>
        </w:rPr>
        <w:t>Azuwary-2</w:t>
      </w:r>
      <w:r w:rsidRPr="00064973">
        <w:rPr>
          <w:rFonts w:ascii="Times New Roman" w:hAnsi="Times New Roman"/>
          <w:color w:val="000000" w:themeColor="text1"/>
          <w:sz w:val="24"/>
          <w:szCs w:val="24"/>
        </w:rPr>
        <w:t xml:space="preserve"> River. The service is also mainly focused in searching and selecting </w:t>
      </w:r>
      <w:r w:rsidRPr="00064973">
        <w:rPr>
          <w:rFonts w:ascii="Times New Roman" w:hAnsi="Times New Roman"/>
          <w:sz w:val="24"/>
          <w:szCs w:val="24"/>
        </w:rPr>
        <w:t xml:space="preserve">the best intervention /weir in this case/ technology and tries to locate it together with local users.  All the process of the service is purely bounded by the terms of reference and </w:t>
      </w:r>
      <w:r w:rsidR="00AE65CB" w:rsidRPr="00064973">
        <w:rPr>
          <w:rFonts w:ascii="Times New Roman" w:hAnsi="Times New Roman"/>
          <w:sz w:val="24"/>
          <w:szCs w:val="24"/>
        </w:rPr>
        <w:t>other guidelines</w:t>
      </w:r>
      <w:r w:rsidRPr="00064973">
        <w:rPr>
          <w:rFonts w:ascii="Times New Roman" w:hAnsi="Times New Roman"/>
          <w:sz w:val="24"/>
          <w:szCs w:val="24"/>
        </w:rPr>
        <w:t xml:space="preserve"> and formats as per the client’s interest.    </w:t>
      </w:r>
    </w:p>
    <w:p w:rsidR="0073267B" w:rsidRPr="00064973" w:rsidRDefault="0073267B" w:rsidP="00064973">
      <w:pPr>
        <w:pStyle w:val="Heading3"/>
        <w:spacing w:line="360" w:lineRule="auto"/>
        <w:rPr>
          <w:rFonts w:ascii="Times New Roman" w:hAnsi="Times New Roman"/>
          <w:sz w:val="24"/>
          <w:szCs w:val="24"/>
        </w:rPr>
      </w:pPr>
      <w:bookmarkStart w:id="119" w:name="_Toc363406827"/>
      <w:bookmarkStart w:id="120" w:name="_Toc380456331"/>
      <w:bookmarkStart w:id="121" w:name="_Toc380456995"/>
      <w:bookmarkStart w:id="122" w:name="_Toc533619322"/>
      <w:r w:rsidRPr="00064973">
        <w:rPr>
          <w:rFonts w:ascii="Times New Roman" w:hAnsi="Times New Roman"/>
          <w:sz w:val="24"/>
          <w:szCs w:val="24"/>
        </w:rPr>
        <w:lastRenderedPageBreak/>
        <w:t>Specific Objectives</w:t>
      </w:r>
      <w:bookmarkEnd w:id="119"/>
      <w:bookmarkEnd w:id="120"/>
      <w:bookmarkEnd w:id="121"/>
      <w:bookmarkEnd w:id="122"/>
    </w:p>
    <w:p w:rsidR="0073267B" w:rsidRPr="00064973" w:rsidRDefault="0073267B"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a/ The objective of completing the hydrology component study is primarily to produce a comprehensive assessment and study about the agro meteorology, water demand and supply, the hydrology of the overall given watershed area in terms of spatial </w:t>
      </w:r>
      <w:r w:rsidR="00CE5FE4" w:rsidRPr="00064973">
        <w:rPr>
          <w:rFonts w:ascii="Times New Roman" w:hAnsi="Times New Roman"/>
          <w:color w:val="000000" w:themeColor="text1"/>
          <w:sz w:val="24"/>
          <w:szCs w:val="24"/>
        </w:rPr>
        <w:t>(U</w:t>
      </w:r>
      <w:r w:rsidRPr="00064973">
        <w:rPr>
          <w:rFonts w:ascii="Times New Roman" w:hAnsi="Times New Roman"/>
          <w:color w:val="000000" w:themeColor="text1"/>
          <w:sz w:val="24"/>
          <w:szCs w:val="24"/>
        </w:rPr>
        <w:t>/s and D/s</w:t>
      </w:r>
      <w:r w:rsidR="00CE5FE4" w:rsidRPr="00064973">
        <w:rPr>
          <w:rFonts w:ascii="Times New Roman" w:hAnsi="Times New Roman"/>
          <w:color w:val="000000" w:themeColor="text1"/>
          <w:sz w:val="24"/>
          <w:szCs w:val="24"/>
        </w:rPr>
        <w:t>) aspect</w:t>
      </w:r>
      <w:r w:rsidRPr="00064973">
        <w:rPr>
          <w:rFonts w:ascii="Times New Roman" w:hAnsi="Times New Roman"/>
          <w:color w:val="000000" w:themeColor="text1"/>
          <w:sz w:val="24"/>
          <w:szCs w:val="24"/>
        </w:rPr>
        <w:t xml:space="preserve"> and temporal </w:t>
      </w:r>
      <w:r w:rsidR="00CE5FE4" w:rsidRPr="00064973">
        <w:rPr>
          <w:rFonts w:ascii="Times New Roman" w:hAnsi="Times New Roman"/>
          <w:color w:val="000000" w:themeColor="text1"/>
          <w:sz w:val="24"/>
          <w:szCs w:val="24"/>
        </w:rPr>
        <w:t>(wet</w:t>
      </w:r>
      <w:r w:rsidRPr="00064973">
        <w:rPr>
          <w:rFonts w:ascii="Times New Roman" w:hAnsi="Times New Roman"/>
          <w:color w:val="000000" w:themeColor="text1"/>
          <w:sz w:val="24"/>
          <w:szCs w:val="24"/>
        </w:rPr>
        <w:t xml:space="preserve"> and dry/</w:t>
      </w:r>
      <w:r w:rsidR="00CE5FE4" w:rsidRPr="00064973">
        <w:rPr>
          <w:rFonts w:ascii="Times New Roman" w:hAnsi="Times New Roman"/>
          <w:color w:val="000000" w:themeColor="text1"/>
          <w:sz w:val="24"/>
          <w:szCs w:val="24"/>
        </w:rPr>
        <w:t>critical)</w:t>
      </w:r>
      <w:r w:rsidRPr="00064973">
        <w:rPr>
          <w:rFonts w:ascii="Times New Roman" w:hAnsi="Times New Roman"/>
          <w:color w:val="000000" w:themeColor="text1"/>
          <w:sz w:val="24"/>
          <w:szCs w:val="24"/>
        </w:rPr>
        <w:t xml:space="preserve"> aspects so that the intervention is at least with minimum risk and does make environmental imbalance in the project at hand and in the u/s and d/s aspect.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themeColor="text1"/>
          <w:sz w:val="24"/>
          <w:szCs w:val="24"/>
        </w:rPr>
      </w:pPr>
      <w:r w:rsidRPr="00064973">
        <w:rPr>
          <w:rFonts w:ascii="Times New Roman" w:eastAsiaTheme="minorHAnsi" w:hAnsi="Times New Roman"/>
          <w:color w:val="000000" w:themeColor="text1"/>
          <w:sz w:val="24"/>
          <w:szCs w:val="24"/>
        </w:rPr>
        <w:t xml:space="preserve">To identify, estimate and allocate, according to the water balance study, proportional irrigation water resource for the given diversion  as well as for other competitive uses around the project area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bookmarkStart w:id="123" w:name="_Toc351448200"/>
      <w:r w:rsidRPr="00064973">
        <w:rPr>
          <w:rFonts w:ascii="Times New Roman" w:hAnsi="Times New Roman"/>
          <w:color w:val="000000" w:themeColor="text1"/>
          <w:sz w:val="24"/>
          <w:szCs w:val="24"/>
        </w:rPr>
        <w:t>To appropriately estimate the design flood across the given cross section of the diversion and/or the surrounding area by  using various acceptable hydrological methods and models, so that after construction of the structure any unmanaged/overtopping, over flooding, back flooding and scouring ,etc/ will be minimized and the structure will be safe throughout the intended  life time.</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To estimate reasonably design storm and design flood using required return period to properly size the recommended hydraulic structures for the purpose.</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To properly investigate and recommend the current and the future uses of the water source and make a good water balance study that can enhance the equity of the resource; mitigate any anticipated risks that can probably happen due to the project. </w:t>
      </w:r>
    </w:p>
    <w:p w:rsidR="0073267B" w:rsidRPr="00064973" w:rsidRDefault="0073267B" w:rsidP="00064973">
      <w:pPr>
        <w:spacing w:line="360" w:lineRule="auto"/>
        <w:jc w:val="both"/>
        <w:rPr>
          <w:rFonts w:ascii="Times New Roman" w:hAnsi="Times New Roman"/>
          <w:color w:val="000000" w:themeColor="text1"/>
          <w:sz w:val="24"/>
          <w:szCs w:val="24"/>
        </w:rPr>
      </w:pPr>
      <w:r w:rsidRPr="00064973">
        <w:rPr>
          <w:rFonts w:ascii="Times New Roman" w:hAnsi="Times New Roman"/>
          <w:b/>
          <w:color w:val="000000" w:themeColor="text1"/>
          <w:sz w:val="24"/>
          <w:szCs w:val="24"/>
        </w:rPr>
        <w:t>b/</w:t>
      </w:r>
      <w:r w:rsidRPr="00064973">
        <w:rPr>
          <w:rFonts w:ascii="Times New Roman" w:hAnsi="Times New Roman"/>
          <w:color w:val="000000" w:themeColor="text1"/>
          <w:sz w:val="24"/>
          <w:szCs w:val="24"/>
        </w:rPr>
        <w:t xml:space="preserve"> To produce a comprehensive study about the project area and find appropriate intervention for the purpose called diversion weir. Properly selected </w:t>
      </w:r>
      <w:r w:rsidRPr="0077243F">
        <w:rPr>
          <w:rFonts w:ascii="Times New Roman" w:hAnsi="Times New Roman"/>
          <w:color w:val="000000" w:themeColor="text1"/>
          <w:sz w:val="24"/>
          <w:szCs w:val="24"/>
        </w:rPr>
        <w:t>headwork</w:t>
      </w:r>
      <w:r w:rsidRPr="00064973">
        <w:rPr>
          <w:rFonts w:ascii="Times New Roman" w:hAnsi="Times New Roman"/>
          <w:color w:val="000000" w:themeColor="text1"/>
          <w:sz w:val="24"/>
          <w:szCs w:val="24"/>
        </w:rPr>
        <w:t xml:space="preserve"> and its </w:t>
      </w:r>
      <w:r w:rsidRPr="0077243F">
        <w:rPr>
          <w:rFonts w:ascii="Times New Roman" w:hAnsi="Times New Roman"/>
          <w:color w:val="000000" w:themeColor="text1"/>
          <w:sz w:val="24"/>
          <w:szCs w:val="24"/>
        </w:rPr>
        <w:t>appurtenant structures</w:t>
      </w:r>
      <w:r w:rsidRPr="00064973">
        <w:rPr>
          <w:rFonts w:ascii="Times New Roman" w:hAnsi="Times New Roman"/>
          <w:color w:val="000000" w:themeColor="text1"/>
          <w:sz w:val="24"/>
          <w:szCs w:val="24"/>
        </w:rPr>
        <w:t xml:space="preserve"> as</w:t>
      </w:r>
      <w:r w:rsidR="000F4026" w:rsidRPr="00064973">
        <w:rPr>
          <w:rFonts w:ascii="Times New Roman" w:hAnsi="Times New Roman"/>
          <w:color w:val="000000" w:themeColor="text1"/>
          <w:sz w:val="24"/>
          <w:szCs w:val="24"/>
        </w:rPr>
        <w:t>sociated with its designs</w:t>
      </w:r>
      <w:r w:rsidRPr="00064973">
        <w:rPr>
          <w:rFonts w:ascii="Times New Roman" w:hAnsi="Times New Roman"/>
          <w:color w:val="000000" w:themeColor="text1"/>
          <w:sz w:val="24"/>
          <w:szCs w:val="24"/>
        </w:rPr>
        <w:t xml:space="preserve">. Proper lay out of the design on to the topographic map with the given scale is also the main objective. </w:t>
      </w:r>
    </w:p>
    <w:p w:rsidR="0073267B" w:rsidRPr="00064973" w:rsidRDefault="0073267B"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c/ to produce a comprehensive study about the irrigation system layout, supply and drainage canal design and other infrastructure designs such as access road, cross drainage, cross road and other system facilities in </w:t>
      </w:r>
      <w:r w:rsidR="008F029C" w:rsidRPr="00064973">
        <w:rPr>
          <w:rFonts w:ascii="Times New Roman" w:hAnsi="Times New Roman"/>
          <w:color w:val="000000"/>
          <w:sz w:val="24"/>
          <w:szCs w:val="24"/>
        </w:rPr>
        <w:t>Azuwary-2</w:t>
      </w:r>
      <w:r w:rsidRPr="00064973">
        <w:rPr>
          <w:rFonts w:ascii="Times New Roman" w:hAnsi="Times New Roman"/>
          <w:color w:val="000000"/>
          <w:sz w:val="24"/>
          <w:szCs w:val="24"/>
        </w:rPr>
        <w:t xml:space="preserve"> irrigation  project.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eastAsiaTheme="minorHAnsi" w:hAnsi="Times New Roman"/>
          <w:color w:val="000000" w:themeColor="text1"/>
          <w:sz w:val="24"/>
          <w:szCs w:val="24"/>
        </w:rPr>
        <w:t>To identify, and locate, the diversion weir which can comman</w:t>
      </w:r>
      <w:r w:rsidR="000F4026" w:rsidRPr="00064973">
        <w:rPr>
          <w:rFonts w:ascii="Times New Roman" w:eastAsiaTheme="minorHAnsi" w:hAnsi="Times New Roman"/>
          <w:color w:val="000000" w:themeColor="text1"/>
          <w:sz w:val="24"/>
          <w:szCs w:val="24"/>
        </w:rPr>
        <w:t>d the proposed command area (100</w:t>
      </w:r>
      <w:r w:rsidRPr="00064973">
        <w:rPr>
          <w:rFonts w:ascii="Times New Roman" w:eastAsiaTheme="minorHAnsi" w:hAnsi="Times New Roman"/>
          <w:color w:val="000000" w:themeColor="text1"/>
          <w:sz w:val="24"/>
          <w:szCs w:val="24"/>
        </w:rPr>
        <w:t xml:space="preserve">ha).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eastAsiaTheme="minorHAnsi" w:hAnsi="Times New Roman"/>
          <w:color w:val="000000" w:themeColor="text1"/>
          <w:sz w:val="24"/>
          <w:szCs w:val="24"/>
        </w:rPr>
        <w:t xml:space="preserve">Structural dimensioning and setting out of the specifications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lastRenderedPageBreak/>
        <w:t xml:space="preserve">To appropriately estimate the engineering design bills and cost estimates for headwork structures.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To pr</w:t>
      </w:r>
      <w:r w:rsidR="000F4026" w:rsidRPr="00064973">
        <w:rPr>
          <w:rFonts w:ascii="Times New Roman" w:hAnsi="Times New Roman"/>
          <w:color w:val="000000" w:themeColor="text1"/>
          <w:sz w:val="24"/>
          <w:szCs w:val="24"/>
        </w:rPr>
        <w:t>operly design the engineering part based</w:t>
      </w:r>
      <w:r w:rsidRPr="00064973">
        <w:rPr>
          <w:rFonts w:ascii="Times New Roman" w:hAnsi="Times New Roman"/>
          <w:color w:val="000000" w:themeColor="text1"/>
          <w:sz w:val="24"/>
          <w:szCs w:val="24"/>
        </w:rPr>
        <w:t xml:space="preserve"> on the Terms of Reference.</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064973">
        <w:rPr>
          <w:rFonts w:ascii="Times New Roman" w:hAnsi="Times New Roman"/>
          <w:color w:val="000000"/>
          <w:sz w:val="24"/>
          <w:szCs w:val="24"/>
        </w:rPr>
        <w:t xml:space="preserve">To identify the irrigable land topography and arrange the irrigation layout system and other mechanisms.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064973">
        <w:rPr>
          <w:rFonts w:ascii="Times New Roman" w:hAnsi="Times New Roman"/>
          <w:color w:val="000000"/>
          <w:sz w:val="24"/>
          <w:szCs w:val="24"/>
        </w:rPr>
        <w:t xml:space="preserve">To select practicable irrigation method for the project and use this selection for the overall design purpose,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064973">
        <w:rPr>
          <w:rFonts w:ascii="Times New Roman" w:hAnsi="Times New Roman"/>
          <w:color w:val="000000"/>
          <w:sz w:val="24"/>
          <w:szCs w:val="24"/>
        </w:rPr>
        <w:t xml:space="preserve">To assess and design the canal lining requirements and select appropriate canal section that fits the site conditions.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810" w:firstLine="0"/>
        <w:jc w:val="both"/>
        <w:rPr>
          <w:rFonts w:ascii="Times New Roman" w:hAnsi="Times New Roman"/>
          <w:color w:val="000000"/>
          <w:sz w:val="24"/>
          <w:szCs w:val="24"/>
        </w:rPr>
      </w:pPr>
      <w:r w:rsidRPr="00064973">
        <w:rPr>
          <w:rFonts w:ascii="Times New Roman" w:hAnsi="Times New Roman"/>
          <w:color w:val="000000"/>
          <w:sz w:val="24"/>
          <w:szCs w:val="24"/>
        </w:rPr>
        <w:t xml:space="preserve">To design all accessory irrigation infrastructures and justify all necessary reasons based on the site conditions.   </w:t>
      </w:r>
    </w:p>
    <w:p w:rsidR="0073267B" w:rsidRPr="00064973" w:rsidRDefault="0073267B" w:rsidP="00064973">
      <w:pPr>
        <w:pStyle w:val="ListParagraph"/>
        <w:numPr>
          <w:ilvl w:val="0"/>
          <w:numId w:val="13"/>
        </w:numPr>
        <w:tabs>
          <w:tab w:val="clear" w:pos="360"/>
        </w:tabs>
        <w:autoSpaceDE w:val="0"/>
        <w:autoSpaceDN w:val="0"/>
        <w:adjustRightInd w:val="0"/>
        <w:spacing w:before="240" w:after="120" w:line="360" w:lineRule="auto"/>
        <w:ind w:left="990" w:hanging="27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To make ground truthing and complete detail design </w:t>
      </w:r>
      <w:r w:rsidR="00A6684B" w:rsidRPr="00064973">
        <w:rPr>
          <w:rFonts w:ascii="Times New Roman" w:hAnsi="Times New Roman"/>
          <w:color w:val="000000" w:themeColor="text1"/>
          <w:sz w:val="24"/>
          <w:szCs w:val="24"/>
        </w:rPr>
        <w:t xml:space="preserve">thereby producing the working </w:t>
      </w:r>
      <w:r w:rsidR="008E6A89" w:rsidRPr="00064973">
        <w:rPr>
          <w:rFonts w:ascii="Times New Roman" w:hAnsi="Times New Roman"/>
          <w:color w:val="000000" w:themeColor="text1"/>
          <w:sz w:val="24"/>
          <w:szCs w:val="24"/>
        </w:rPr>
        <w:t xml:space="preserve">drawing. </w:t>
      </w:r>
    </w:p>
    <w:p w:rsidR="0073267B" w:rsidRPr="00064973" w:rsidRDefault="00D731A5" w:rsidP="00064973">
      <w:pPr>
        <w:pStyle w:val="ListParagraph"/>
        <w:tabs>
          <w:tab w:val="left" w:pos="2229"/>
        </w:tabs>
        <w:autoSpaceDE w:val="0"/>
        <w:autoSpaceDN w:val="0"/>
        <w:adjustRightInd w:val="0"/>
        <w:spacing w:before="240" w:after="120" w:line="360" w:lineRule="auto"/>
        <w:ind w:left="0"/>
        <w:jc w:val="both"/>
        <w:rPr>
          <w:rFonts w:ascii="Times New Roman" w:hAnsi="Times New Roman"/>
          <w:color w:val="943634" w:themeColor="accent2" w:themeShade="BF"/>
          <w:sz w:val="24"/>
          <w:szCs w:val="24"/>
        </w:rPr>
      </w:pPr>
      <w:r w:rsidRPr="00064973">
        <w:rPr>
          <w:rFonts w:ascii="Times New Roman" w:hAnsi="Times New Roman"/>
          <w:color w:val="943634" w:themeColor="accent2" w:themeShade="BF"/>
          <w:sz w:val="24"/>
          <w:szCs w:val="24"/>
        </w:rPr>
        <w:tab/>
      </w:r>
    </w:p>
    <w:p w:rsidR="0073267B" w:rsidRPr="00064973" w:rsidRDefault="0073267B" w:rsidP="00064973">
      <w:pPr>
        <w:pStyle w:val="Heading2"/>
        <w:spacing w:line="360" w:lineRule="auto"/>
        <w:rPr>
          <w:rFonts w:ascii="Times New Roman" w:hAnsi="Times New Roman"/>
          <w:sz w:val="24"/>
          <w:szCs w:val="24"/>
        </w:rPr>
      </w:pPr>
      <w:bookmarkStart w:id="124" w:name="_Toc361378683"/>
      <w:bookmarkStart w:id="125" w:name="_Toc361686508"/>
      <w:bookmarkStart w:id="126" w:name="_Toc381007843"/>
      <w:bookmarkStart w:id="127" w:name="_Toc533619323"/>
      <w:r w:rsidRPr="00064973">
        <w:rPr>
          <w:rFonts w:ascii="Times New Roman" w:hAnsi="Times New Roman"/>
          <w:sz w:val="24"/>
          <w:szCs w:val="24"/>
        </w:rPr>
        <w:t>Scope of the study</w:t>
      </w:r>
      <w:bookmarkEnd w:id="124"/>
      <w:bookmarkEnd w:id="125"/>
      <w:bookmarkEnd w:id="126"/>
      <w:bookmarkEnd w:id="127"/>
    </w:p>
    <w:p w:rsidR="0073267B" w:rsidRPr="00064973" w:rsidRDefault="0073267B" w:rsidP="00064973">
      <w:p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The study uses meteorological st</w:t>
      </w:r>
      <w:r w:rsidR="00083FF0" w:rsidRPr="00064973">
        <w:rPr>
          <w:rFonts w:ascii="Times New Roman" w:hAnsi="Times New Roman"/>
          <w:sz w:val="24"/>
          <w:szCs w:val="24"/>
        </w:rPr>
        <w:t xml:space="preserve">ations from </w:t>
      </w:r>
      <w:r w:rsidR="003410C3" w:rsidRPr="00064973">
        <w:rPr>
          <w:rFonts w:ascii="Times New Roman" w:hAnsi="Times New Roman"/>
          <w:sz w:val="24"/>
          <w:szCs w:val="24"/>
        </w:rPr>
        <w:t>Gundewoyn</w:t>
      </w:r>
      <w:r w:rsidR="00083FF0" w:rsidRPr="00064973">
        <w:rPr>
          <w:rFonts w:ascii="Times New Roman" w:hAnsi="Times New Roman"/>
          <w:sz w:val="24"/>
          <w:szCs w:val="24"/>
        </w:rPr>
        <w:t xml:space="preserve"> National</w:t>
      </w:r>
      <w:r w:rsidRPr="00064973">
        <w:rPr>
          <w:rFonts w:ascii="Times New Roman" w:hAnsi="Times New Roman"/>
          <w:sz w:val="24"/>
          <w:szCs w:val="24"/>
        </w:rPr>
        <w:t xml:space="preserve"> Meteorological station due to various hydrological reasons, therefore meteorologically the study covers wider areas but hydro-logically the study is limited to data that are entirely in </w:t>
      </w:r>
      <w:r w:rsidR="00083FF0" w:rsidRPr="00064973">
        <w:rPr>
          <w:rFonts w:ascii="Times New Roman" w:hAnsi="Times New Roman"/>
          <w:sz w:val="24"/>
          <w:szCs w:val="24"/>
        </w:rPr>
        <w:t>the Azuary2 and</w:t>
      </w:r>
      <w:r w:rsidRPr="00064973">
        <w:rPr>
          <w:rFonts w:ascii="Times New Roman" w:hAnsi="Times New Roman"/>
          <w:sz w:val="24"/>
          <w:szCs w:val="24"/>
        </w:rPr>
        <w:t xml:space="preserve"> adjacent watersheds which have basically an influenc</w:t>
      </w:r>
      <w:r w:rsidR="00083FF0" w:rsidRPr="00064973">
        <w:rPr>
          <w:rFonts w:ascii="Times New Roman" w:hAnsi="Times New Roman"/>
          <w:sz w:val="24"/>
          <w:szCs w:val="24"/>
        </w:rPr>
        <w:t>e to the watershed of Azuary2</w:t>
      </w:r>
      <w:r w:rsidRPr="00064973">
        <w:rPr>
          <w:rFonts w:ascii="Times New Roman" w:hAnsi="Times New Roman"/>
          <w:sz w:val="24"/>
          <w:szCs w:val="24"/>
        </w:rPr>
        <w:t xml:space="preserve">. The study has intensively used topographic maps generated using AutoCAD civil 3D software at a larger scale of mapping (0.5m contour intervals. The </w:t>
      </w:r>
      <w:r w:rsidR="00C4004A" w:rsidRPr="00064973">
        <w:rPr>
          <w:rFonts w:ascii="Times New Roman" w:hAnsi="Times New Roman"/>
          <w:sz w:val="24"/>
          <w:szCs w:val="24"/>
        </w:rPr>
        <w:t>drawing outputs</w:t>
      </w:r>
      <w:r w:rsidRPr="00064973">
        <w:rPr>
          <w:rFonts w:ascii="Times New Roman" w:hAnsi="Times New Roman"/>
          <w:sz w:val="24"/>
          <w:szCs w:val="24"/>
        </w:rPr>
        <w:t xml:space="preserve"> or deliverables will be as stated in the terms of reference. Headwork site plan and irrigation system sit plan shall be prepared at scales of 1:500 to 1: 1000 respectively. All other topographic data are obtained through visual observation and field investigation. </w:t>
      </w:r>
    </w:p>
    <w:p w:rsidR="0073267B" w:rsidRPr="00064973" w:rsidRDefault="0073267B" w:rsidP="00064973">
      <w:pPr>
        <w:pStyle w:val="Heading2"/>
        <w:spacing w:line="360" w:lineRule="auto"/>
        <w:rPr>
          <w:rFonts w:ascii="Times New Roman" w:hAnsi="Times New Roman"/>
          <w:sz w:val="24"/>
          <w:szCs w:val="24"/>
        </w:rPr>
      </w:pPr>
      <w:bookmarkStart w:id="128" w:name="_Toc361378684"/>
      <w:bookmarkStart w:id="129" w:name="_Toc361686509"/>
      <w:bookmarkStart w:id="130" w:name="_Toc381007844"/>
      <w:bookmarkStart w:id="131" w:name="_Toc533619324"/>
      <w:r w:rsidRPr="00064973">
        <w:rPr>
          <w:rFonts w:ascii="Times New Roman" w:hAnsi="Times New Roman"/>
          <w:sz w:val="24"/>
          <w:szCs w:val="24"/>
        </w:rPr>
        <w:t>Methodology</w:t>
      </w:r>
      <w:bookmarkEnd w:id="128"/>
      <w:bookmarkEnd w:id="129"/>
      <w:bookmarkEnd w:id="130"/>
      <w:bookmarkEnd w:id="131"/>
    </w:p>
    <w:p w:rsidR="0073267B" w:rsidRPr="00064973" w:rsidRDefault="0073267B"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study has primarily focused to preparation &amp; collection of the secondary data required to undertake the given assignment at required standards. Interdisciplinary team of experts has assessed and collected necessary data both at office and field survey/investigation.  </w:t>
      </w:r>
    </w:p>
    <w:p w:rsidR="0073267B" w:rsidRPr="00064973" w:rsidRDefault="0073267B" w:rsidP="00064973">
      <w:pPr>
        <w:spacing w:line="360" w:lineRule="auto"/>
        <w:jc w:val="both"/>
        <w:rPr>
          <w:rFonts w:ascii="Times New Roman" w:hAnsi="Times New Roman"/>
          <w:sz w:val="24"/>
          <w:szCs w:val="24"/>
        </w:rPr>
      </w:pPr>
      <w:r w:rsidRPr="00064973">
        <w:rPr>
          <w:rFonts w:ascii="Times New Roman" w:hAnsi="Times New Roman"/>
          <w:sz w:val="24"/>
          <w:szCs w:val="24"/>
        </w:rPr>
        <w:lastRenderedPageBreak/>
        <w:t xml:space="preserve">After the team has moved to the field, detail field observation and investigation has been conducted to carefully select and decide which site will be hydraulically best and then various topographic; geotechnical, social and environment data had been collected.   </w:t>
      </w:r>
    </w:p>
    <w:p w:rsidR="0073267B" w:rsidRPr="00064973" w:rsidRDefault="00C4004A" w:rsidP="00064973">
      <w:pPr>
        <w:spacing w:line="360" w:lineRule="auto"/>
        <w:rPr>
          <w:rFonts w:ascii="Times New Roman" w:hAnsi="Times New Roman"/>
          <w:sz w:val="24"/>
          <w:szCs w:val="24"/>
        </w:rPr>
      </w:pPr>
      <w:r w:rsidRPr="00064973">
        <w:rPr>
          <w:rFonts w:ascii="Times New Roman" w:hAnsi="Times New Roman"/>
          <w:sz w:val="24"/>
          <w:szCs w:val="24"/>
        </w:rPr>
        <w:t>The design of Azuary-2 irrigation</w:t>
      </w:r>
      <w:r w:rsidR="0073267B" w:rsidRPr="00064973">
        <w:rPr>
          <w:rFonts w:ascii="Times New Roman" w:hAnsi="Times New Roman"/>
          <w:sz w:val="24"/>
          <w:szCs w:val="24"/>
        </w:rPr>
        <w:t xml:space="preserve"> project follows the principles of participatory design criteria for which the site is selected because people are exercising irrigation over the proposed site. All other design criteria are that </w:t>
      </w:r>
      <w:r w:rsidR="00357227" w:rsidRPr="00064973">
        <w:rPr>
          <w:rFonts w:ascii="Times New Roman" w:hAnsi="Times New Roman"/>
          <w:sz w:val="24"/>
          <w:szCs w:val="24"/>
        </w:rPr>
        <w:t>of clients</w:t>
      </w:r>
      <w:r w:rsidR="0073267B" w:rsidRPr="00064973">
        <w:rPr>
          <w:rFonts w:ascii="Times New Roman" w:hAnsi="Times New Roman"/>
          <w:sz w:val="24"/>
          <w:szCs w:val="24"/>
        </w:rPr>
        <w:t xml:space="preserve"> TOR guidelines. </w:t>
      </w:r>
    </w:p>
    <w:p w:rsidR="0073267B" w:rsidRPr="00064973" w:rsidRDefault="0073267B" w:rsidP="00064973">
      <w:pPr>
        <w:spacing w:line="360" w:lineRule="auto"/>
        <w:jc w:val="both"/>
        <w:rPr>
          <w:rFonts w:ascii="Times New Roman" w:hAnsi="Times New Roman"/>
          <w:sz w:val="24"/>
          <w:szCs w:val="24"/>
        </w:rPr>
      </w:pPr>
      <w:r w:rsidRPr="00064973">
        <w:rPr>
          <w:rFonts w:ascii="Times New Roman" w:hAnsi="Times New Roman"/>
          <w:sz w:val="24"/>
          <w:szCs w:val="24"/>
        </w:rPr>
        <w:t>The following methods /procedures, but not the only one, have been used in the accomplishment of this service:</w:t>
      </w:r>
    </w:p>
    <w:p w:rsidR="0073267B" w:rsidRPr="00064973" w:rsidRDefault="0073267B" w:rsidP="00064973">
      <w:pPr>
        <w:numPr>
          <w:ilvl w:val="0"/>
          <w:numId w:val="2"/>
        </w:numPr>
        <w:tabs>
          <w:tab w:val="clear" w:pos="720"/>
          <w:tab w:val="num" w:pos="360"/>
        </w:tabs>
        <w:spacing w:after="0" w:line="360" w:lineRule="auto"/>
        <w:ind w:left="360"/>
        <w:jc w:val="both"/>
        <w:rPr>
          <w:rFonts w:ascii="Times New Roman" w:hAnsi="Times New Roman"/>
          <w:sz w:val="24"/>
          <w:szCs w:val="24"/>
        </w:rPr>
      </w:pPr>
      <w:bookmarkStart w:id="132" w:name="_SALIENT_FEATURES"/>
      <w:bookmarkEnd w:id="132"/>
      <w:r w:rsidRPr="00064973">
        <w:rPr>
          <w:rFonts w:ascii="Times New Roman" w:hAnsi="Times New Roman"/>
          <w:sz w:val="24"/>
          <w:szCs w:val="24"/>
        </w:rPr>
        <w:t>Site identification:</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 xml:space="preserve"> 50,000 scale top map and GIS information</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Local farmers interview and discussion</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Previous assessment studies</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Transect walk along the river longitudinal axis.</w:t>
      </w:r>
    </w:p>
    <w:p w:rsidR="0073267B" w:rsidRPr="00064973" w:rsidRDefault="0073267B" w:rsidP="00064973">
      <w:pPr>
        <w:numPr>
          <w:ilvl w:val="0"/>
          <w:numId w:val="2"/>
        </w:numPr>
        <w:tabs>
          <w:tab w:val="clear" w:pos="720"/>
          <w:tab w:val="num" w:pos="360"/>
        </w:tabs>
        <w:spacing w:after="0" w:line="360" w:lineRule="auto"/>
        <w:ind w:left="360"/>
        <w:jc w:val="both"/>
        <w:rPr>
          <w:rFonts w:ascii="Times New Roman" w:hAnsi="Times New Roman"/>
          <w:sz w:val="24"/>
          <w:szCs w:val="24"/>
        </w:rPr>
      </w:pPr>
      <w:r w:rsidRPr="00064973">
        <w:rPr>
          <w:rFonts w:ascii="Times New Roman" w:hAnsi="Times New Roman"/>
          <w:sz w:val="24"/>
          <w:szCs w:val="24"/>
        </w:rPr>
        <w:t>Topographic survey:</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Surveying the head work ( as part of the whole topo map ) area with sufficient radius to u/s and d/s reaches, using Total station</w:t>
      </w:r>
    </w:p>
    <w:p w:rsidR="0073267B" w:rsidRPr="00064973" w:rsidRDefault="0073267B" w:rsidP="00064973">
      <w:pPr>
        <w:numPr>
          <w:ilvl w:val="0"/>
          <w:numId w:val="2"/>
        </w:numPr>
        <w:tabs>
          <w:tab w:val="clear" w:pos="720"/>
          <w:tab w:val="num" w:pos="360"/>
        </w:tabs>
        <w:spacing w:after="0" w:line="360" w:lineRule="auto"/>
        <w:ind w:left="360"/>
        <w:jc w:val="both"/>
        <w:rPr>
          <w:rFonts w:ascii="Times New Roman" w:hAnsi="Times New Roman"/>
          <w:sz w:val="24"/>
          <w:szCs w:val="24"/>
        </w:rPr>
      </w:pPr>
      <w:r w:rsidRPr="00064973">
        <w:rPr>
          <w:rFonts w:ascii="Times New Roman" w:hAnsi="Times New Roman"/>
          <w:sz w:val="24"/>
          <w:szCs w:val="24"/>
        </w:rPr>
        <w:t>Flow estimation</w:t>
      </w:r>
    </w:p>
    <w:p w:rsidR="0073267B" w:rsidRPr="00064973" w:rsidRDefault="0073267B"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Physical observation on flood mark indications and local information about high flood and base flow condition of the river</w:t>
      </w:r>
    </w:p>
    <w:p w:rsidR="0073267B" w:rsidRPr="00064973" w:rsidRDefault="000E6323" w:rsidP="0007296C">
      <w:pPr>
        <w:numPr>
          <w:ilvl w:val="0"/>
          <w:numId w:val="25"/>
        </w:numPr>
        <w:tabs>
          <w:tab w:val="left" w:pos="1800"/>
          <w:tab w:val="left" w:pos="2160"/>
        </w:tabs>
        <w:overflowPunct w:val="0"/>
        <w:autoSpaceDE w:val="0"/>
        <w:autoSpaceDN w:val="0"/>
        <w:adjustRightInd w:val="0"/>
        <w:spacing w:after="0" w:line="360" w:lineRule="auto"/>
        <w:jc w:val="both"/>
        <w:textAlignment w:val="baseline"/>
        <w:rPr>
          <w:rFonts w:ascii="Times New Roman" w:hAnsi="Times New Roman"/>
          <w:sz w:val="24"/>
          <w:szCs w:val="24"/>
        </w:rPr>
      </w:pPr>
      <w:r w:rsidRPr="00064973">
        <w:rPr>
          <w:rFonts w:ascii="Times New Roman" w:hAnsi="Times New Roman"/>
          <w:sz w:val="24"/>
          <w:szCs w:val="24"/>
        </w:rPr>
        <w:t>Analyzing</w:t>
      </w:r>
      <w:r w:rsidR="0073267B" w:rsidRPr="00064973">
        <w:rPr>
          <w:rFonts w:ascii="Times New Roman" w:hAnsi="Times New Roman"/>
          <w:sz w:val="24"/>
          <w:szCs w:val="24"/>
        </w:rPr>
        <w:t xml:space="preserve"> the recorded rainfall data and use water shed inputs for further analysis.</w:t>
      </w:r>
    </w:p>
    <w:p w:rsidR="0073267B" w:rsidRPr="00064973" w:rsidRDefault="000E6323" w:rsidP="00064973">
      <w:pPr>
        <w:pStyle w:val="ListParagraph"/>
        <w:tabs>
          <w:tab w:val="left" w:pos="2160"/>
        </w:tabs>
        <w:autoSpaceDE w:val="0"/>
        <w:autoSpaceDN w:val="0"/>
        <w:adjustRightInd w:val="0"/>
        <w:spacing w:before="240" w:after="120" w:line="360" w:lineRule="auto"/>
        <w:ind w:left="99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ab/>
      </w:r>
    </w:p>
    <w:p w:rsidR="003C41AA" w:rsidRPr="00064973" w:rsidRDefault="003C41AA" w:rsidP="00064973">
      <w:pPr>
        <w:pStyle w:val="Heading1"/>
        <w:numPr>
          <w:ilvl w:val="0"/>
          <w:numId w:val="0"/>
        </w:numPr>
        <w:spacing w:line="360" w:lineRule="auto"/>
        <w:ind w:left="432"/>
        <w:jc w:val="center"/>
        <w:rPr>
          <w:rFonts w:ascii="Times New Roman" w:hAnsi="Times New Roman"/>
          <w:sz w:val="24"/>
          <w:szCs w:val="24"/>
          <w:highlight w:val="lightGray"/>
        </w:rPr>
      </w:pPr>
      <w:bookmarkStart w:id="133" w:name="_Toc251113884"/>
      <w:bookmarkStart w:id="134" w:name="_Toc251114127"/>
      <w:bookmarkStart w:id="135" w:name="_Toc251114284"/>
      <w:bookmarkStart w:id="136" w:name="_Toc251115483"/>
      <w:bookmarkStart w:id="137" w:name="_Toc251227521"/>
      <w:bookmarkStart w:id="138" w:name="_Toc251505898"/>
      <w:bookmarkStart w:id="139" w:name="_Toc251572863"/>
      <w:bookmarkStart w:id="140" w:name="_Toc251748544"/>
      <w:bookmarkStart w:id="141" w:name="_Toc251750475"/>
      <w:bookmarkStart w:id="142" w:name="_Toc251847153"/>
      <w:bookmarkStart w:id="143" w:name="_Toc271168927"/>
      <w:bookmarkStart w:id="144" w:name="_Toc310859866"/>
      <w:bookmarkEnd w:id="118"/>
      <w:bookmarkEnd w:id="123"/>
    </w:p>
    <w:p w:rsidR="003C41AA" w:rsidRPr="00064973" w:rsidRDefault="003C41AA" w:rsidP="00064973">
      <w:pPr>
        <w:pStyle w:val="Heading1"/>
        <w:numPr>
          <w:ilvl w:val="0"/>
          <w:numId w:val="0"/>
        </w:numPr>
        <w:spacing w:line="360" w:lineRule="auto"/>
        <w:ind w:left="432"/>
        <w:jc w:val="center"/>
        <w:rPr>
          <w:rFonts w:ascii="Times New Roman" w:hAnsi="Times New Roman"/>
          <w:sz w:val="24"/>
          <w:szCs w:val="24"/>
          <w:highlight w:val="lightGray"/>
        </w:rPr>
      </w:pPr>
    </w:p>
    <w:p w:rsidR="001A3C03" w:rsidRPr="00064973" w:rsidRDefault="001A3C03" w:rsidP="00064973">
      <w:pPr>
        <w:spacing w:after="0" w:line="360" w:lineRule="auto"/>
        <w:rPr>
          <w:rFonts w:ascii="Times New Roman" w:eastAsia="Times New Roman" w:hAnsi="Times New Roman"/>
          <w:b/>
          <w:bCs/>
          <w:color w:val="365F91"/>
          <w:sz w:val="24"/>
          <w:szCs w:val="24"/>
          <w:highlight w:val="lightGray"/>
        </w:rPr>
      </w:pPr>
      <w:bookmarkStart w:id="145" w:name="_Toc342036656"/>
      <w:r w:rsidRPr="00064973">
        <w:rPr>
          <w:rFonts w:ascii="Times New Roman" w:hAnsi="Times New Roman"/>
          <w:sz w:val="24"/>
          <w:szCs w:val="24"/>
          <w:highlight w:val="lightGray"/>
        </w:rPr>
        <w:br w:type="page"/>
      </w:r>
    </w:p>
    <w:p w:rsidR="001A3C03" w:rsidRPr="00064973" w:rsidRDefault="001A3C03" w:rsidP="00064973">
      <w:pPr>
        <w:pStyle w:val="Heading1"/>
        <w:numPr>
          <w:ilvl w:val="0"/>
          <w:numId w:val="0"/>
        </w:numPr>
        <w:spacing w:line="360" w:lineRule="auto"/>
        <w:ind w:left="432"/>
        <w:jc w:val="center"/>
        <w:rPr>
          <w:rFonts w:ascii="Times New Roman" w:hAnsi="Times New Roman"/>
          <w:sz w:val="24"/>
          <w:szCs w:val="24"/>
          <w:highlight w:val="lightGray"/>
        </w:rPr>
      </w:pPr>
    </w:p>
    <w:p w:rsidR="001A3C03" w:rsidRPr="00064973" w:rsidRDefault="001A3C03" w:rsidP="00064973">
      <w:pPr>
        <w:pStyle w:val="Heading1"/>
        <w:numPr>
          <w:ilvl w:val="0"/>
          <w:numId w:val="0"/>
        </w:numPr>
        <w:spacing w:line="360" w:lineRule="auto"/>
        <w:ind w:left="432"/>
        <w:jc w:val="center"/>
        <w:rPr>
          <w:rFonts w:ascii="Times New Roman" w:hAnsi="Times New Roman"/>
          <w:sz w:val="24"/>
          <w:szCs w:val="24"/>
          <w:highlight w:val="lightGray"/>
        </w:rPr>
      </w:pPr>
    </w:p>
    <w:p w:rsidR="001A3C03" w:rsidRPr="00064973" w:rsidRDefault="001A3C03" w:rsidP="00064973">
      <w:pPr>
        <w:pStyle w:val="Heading1"/>
        <w:numPr>
          <w:ilvl w:val="0"/>
          <w:numId w:val="0"/>
        </w:numPr>
        <w:spacing w:line="360" w:lineRule="auto"/>
        <w:ind w:left="432"/>
        <w:jc w:val="center"/>
        <w:rPr>
          <w:rFonts w:ascii="Times New Roman" w:hAnsi="Times New Roman"/>
          <w:sz w:val="24"/>
          <w:szCs w:val="24"/>
          <w:highlight w:val="lightGray"/>
        </w:rPr>
      </w:pPr>
    </w:p>
    <w:p w:rsidR="001A3C03" w:rsidRPr="00064973" w:rsidRDefault="001A3C03" w:rsidP="00064973">
      <w:pPr>
        <w:pStyle w:val="Heading1"/>
        <w:numPr>
          <w:ilvl w:val="0"/>
          <w:numId w:val="0"/>
        </w:numPr>
        <w:spacing w:line="360" w:lineRule="auto"/>
        <w:ind w:left="432"/>
        <w:jc w:val="center"/>
        <w:rPr>
          <w:rFonts w:ascii="Times New Roman" w:hAnsi="Times New Roman"/>
          <w:sz w:val="24"/>
          <w:szCs w:val="24"/>
          <w:highlight w:val="lightGray"/>
        </w:rPr>
      </w:pPr>
    </w:p>
    <w:p w:rsidR="001A3C03" w:rsidRPr="00064973" w:rsidRDefault="001A3C03" w:rsidP="00064973">
      <w:pPr>
        <w:pStyle w:val="Heading1"/>
        <w:numPr>
          <w:ilvl w:val="0"/>
          <w:numId w:val="0"/>
        </w:numPr>
        <w:spacing w:line="360" w:lineRule="auto"/>
        <w:ind w:left="432"/>
        <w:jc w:val="center"/>
        <w:rPr>
          <w:rFonts w:ascii="Times New Roman" w:hAnsi="Times New Roman"/>
          <w:sz w:val="24"/>
          <w:szCs w:val="24"/>
          <w:highlight w:val="lightGray"/>
        </w:rPr>
      </w:pPr>
    </w:p>
    <w:p w:rsidR="004D7E35" w:rsidRPr="000244B1" w:rsidRDefault="004D7E35" w:rsidP="00064973">
      <w:pPr>
        <w:pStyle w:val="Heading1"/>
        <w:numPr>
          <w:ilvl w:val="0"/>
          <w:numId w:val="0"/>
        </w:numPr>
        <w:spacing w:line="360" w:lineRule="auto"/>
        <w:ind w:left="432"/>
        <w:jc w:val="center"/>
        <w:rPr>
          <w:rFonts w:ascii="Times New Roman" w:hAnsi="Times New Roman"/>
          <w:sz w:val="44"/>
          <w:szCs w:val="24"/>
        </w:rPr>
      </w:pPr>
      <w:bookmarkStart w:id="146" w:name="_Toc533619325"/>
      <w:r w:rsidRPr="000244B1">
        <w:rPr>
          <w:rFonts w:ascii="Times New Roman" w:hAnsi="Times New Roman"/>
          <w:sz w:val="44"/>
          <w:szCs w:val="24"/>
        </w:rPr>
        <w:t xml:space="preserve">SECTION-I: </w:t>
      </w:r>
      <w:r w:rsidR="007B703D" w:rsidRPr="000244B1">
        <w:rPr>
          <w:rFonts w:ascii="Times New Roman" w:hAnsi="Times New Roman"/>
          <w:sz w:val="44"/>
          <w:szCs w:val="24"/>
        </w:rPr>
        <w:t>HYDROLOG</w:t>
      </w:r>
      <w:bookmarkEnd w:id="133"/>
      <w:bookmarkEnd w:id="134"/>
      <w:bookmarkEnd w:id="135"/>
      <w:bookmarkEnd w:id="136"/>
      <w:bookmarkEnd w:id="137"/>
      <w:bookmarkEnd w:id="138"/>
      <w:r w:rsidR="007B703D" w:rsidRPr="000244B1">
        <w:rPr>
          <w:rFonts w:ascii="Times New Roman" w:hAnsi="Times New Roman"/>
          <w:sz w:val="44"/>
          <w:szCs w:val="24"/>
        </w:rPr>
        <w:t>Y</w:t>
      </w:r>
      <w:bookmarkStart w:id="147" w:name="_Toc160207498"/>
      <w:bookmarkStart w:id="148" w:name="_Toc192664924"/>
      <w:bookmarkStart w:id="149" w:name="_Toc245933094"/>
      <w:bookmarkStart w:id="150" w:name="_Toc251113885"/>
      <w:bookmarkStart w:id="151" w:name="_Toc251114128"/>
      <w:bookmarkStart w:id="152" w:name="_Toc251114285"/>
      <w:bookmarkStart w:id="153" w:name="_Toc251115484"/>
      <w:bookmarkStart w:id="154" w:name="_Toc251227522"/>
      <w:bookmarkStart w:id="155" w:name="_Toc251505899"/>
      <w:bookmarkStart w:id="156" w:name="_Toc251572864"/>
      <w:bookmarkStart w:id="157" w:name="_Toc251748545"/>
      <w:bookmarkStart w:id="158" w:name="_Toc251750476"/>
      <w:bookmarkStart w:id="159" w:name="_Toc251847154"/>
      <w:bookmarkStart w:id="160" w:name="_Toc271168928"/>
      <w:bookmarkEnd w:id="139"/>
      <w:bookmarkEnd w:id="140"/>
      <w:bookmarkEnd w:id="141"/>
      <w:bookmarkEnd w:id="142"/>
      <w:bookmarkEnd w:id="143"/>
      <w:bookmarkEnd w:id="144"/>
      <w:bookmarkEnd w:id="145"/>
      <w:bookmarkEnd w:id="146"/>
    </w:p>
    <w:p w:rsidR="004D7E35" w:rsidRPr="000244B1" w:rsidRDefault="004D7E35" w:rsidP="00064973">
      <w:pPr>
        <w:pStyle w:val="Heading1"/>
        <w:spacing w:line="360" w:lineRule="auto"/>
        <w:jc w:val="center"/>
        <w:rPr>
          <w:rFonts w:ascii="Times New Roman" w:hAnsi="Times New Roman"/>
          <w:sz w:val="24"/>
          <w:szCs w:val="24"/>
        </w:rPr>
        <w:sectPr w:rsidR="004D7E35" w:rsidRPr="000244B1" w:rsidSect="00150167">
          <w:pgSz w:w="12240" w:h="15840"/>
          <w:pgMar w:top="1440" w:right="1440" w:bottom="1440" w:left="1440" w:header="720" w:footer="720" w:gutter="0"/>
          <w:cols w:space="720"/>
          <w:docGrid w:linePitch="360"/>
        </w:sectPr>
      </w:pPr>
    </w:p>
    <w:p w:rsidR="007B703D" w:rsidRPr="00064973" w:rsidRDefault="00033786" w:rsidP="00064973">
      <w:pPr>
        <w:pStyle w:val="Heading1"/>
        <w:spacing w:line="360" w:lineRule="auto"/>
        <w:rPr>
          <w:rFonts w:ascii="Times New Roman" w:hAnsi="Times New Roman"/>
          <w:sz w:val="24"/>
          <w:szCs w:val="24"/>
        </w:rPr>
      </w:pPr>
      <w:bookmarkStart w:id="161" w:name="_Toc342036658"/>
      <w:bookmarkStart w:id="162" w:name="_Toc53361932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064973">
        <w:rPr>
          <w:rFonts w:ascii="Times New Roman" w:hAnsi="Times New Roman"/>
          <w:sz w:val="24"/>
          <w:szCs w:val="24"/>
        </w:rPr>
        <w:lastRenderedPageBreak/>
        <w:t>Watershed characteristics</w:t>
      </w:r>
      <w:bookmarkEnd w:id="161"/>
      <w:bookmarkEnd w:id="162"/>
    </w:p>
    <w:p w:rsidR="00683660" w:rsidRPr="00064973" w:rsidRDefault="00683660" w:rsidP="00064973">
      <w:pPr>
        <w:spacing w:line="360" w:lineRule="auto"/>
        <w:jc w:val="both"/>
        <w:rPr>
          <w:rFonts w:ascii="Times New Roman" w:hAnsi="Times New Roman"/>
          <w:sz w:val="24"/>
          <w:szCs w:val="24"/>
        </w:rPr>
      </w:pPr>
      <w:bookmarkStart w:id="163" w:name="_Toc342036482"/>
      <w:r w:rsidRPr="00064973">
        <w:rPr>
          <w:rFonts w:ascii="Times New Roman" w:hAnsi="Times New Roman"/>
          <w:sz w:val="24"/>
          <w:szCs w:val="24"/>
        </w:rPr>
        <w:t xml:space="preserve">In any small scale modern irrigation system, most of the headwork component structures are to be designed considering the magnitude of flood produced by a fifty years return period design rainfall. Once the rainfall is determined the next step is to investigate about the characteristics of the watershed. </w:t>
      </w:r>
    </w:p>
    <w:p w:rsidR="00683660" w:rsidRPr="00064973" w:rsidRDefault="00683660"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Determination of catchment area, main stream length and the vertical elevation difference are the major and the primary activity for watershed runoff simulation using various accepted models. </w:t>
      </w:r>
      <w:r w:rsidR="008F029C" w:rsidRPr="00064973">
        <w:rPr>
          <w:rFonts w:ascii="Times New Roman" w:hAnsi="Times New Roman"/>
          <w:sz w:val="24"/>
          <w:szCs w:val="24"/>
        </w:rPr>
        <w:t>Azuwary-2</w:t>
      </w:r>
      <w:r w:rsidR="005365E4" w:rsidRPr="00064973">
        <w:rPr>
          <w:rFonts w:ascii="Times New Roman" w:hAnsi="Times New Roman"/>
          <w:sz w:val="24"/>
          <w:szCs w:val="24"/>
        </w:rPr>
        <w:t>irrigation</w:t>
      </w:r>
      <w:r w:rsidRPr="00064973">
        <w:rPr>
          <w:rFonts w:ascii="Times New Roman" w:hAnsi="Times New Roman"/>
          <w:sz w:val="24"/>
          <w:szCs w:val="24"/>
        </w:rPr>
        <w:t xml:space="preserve"> project ha</w:t>
      </w:r>
      <w:r w:rsidR="000E6323" w:rsidRPr="00064973">
        <w:rPr>
          <w:rFonts w:ascii="Times New Roman" w:hAnsi="Times New Roman"/>
          <w:sz w:val="24"/>
          <w:szCs w:val="24"/>
        </w:rPr>
        <w:t>s a total catchment area of 80.61</w:t>
      </w:r>
      <w:r w:rsidRPr="00064973">
        <w:rPr>
          <w:rFonts w:ascii="Times New Roman" w:hAnsi="Times New Roman"/>
          <w:sz w:val="24"/>
          <w:szCs w:val="24"/>
        </w:rPr>
        <w:t xml:space="preserve">km2 having </w:t>
      </w:r>
      <w:r w:rsidR="005365E4" w:rsidRPr="00064973">
        <w:rPr>
          <w:rFonts w:ascii="Times New Roman" w:hAnsi="Times New Roman"/>
          <w:sz w:val="24"/>
          <w:szCs w:val="24"/>
        </w:rPr>
        <w:t>the main stream length of 11960</w:t>
      </w:r>
      <w:r w:rsidRPr="00064973">
        <w:rPr>
          <w:rFonts w:ascii="Times New Roman" w:hAnsi="Times New Roman"/>
          <w:sz w:val="24"/>
          <w:szCs w:val="24"/>
        </w:rPr>
        <w:t xml:space="preserve">m, the maximum watershed elevation being </w:t>
      </w:r>
      <w:r w:rsidR="000B676D" w:rsidRPr="00064973">
        <w:rPr>
          <w:rFonts w:ascii="Times New Roman" w:hAnsi="Times New Roman"/>
          <w:sz w:val="24"/>
          <w:szCs w:val="24"/>
        </w:rPr>
        <w:t>3410</w:t>
      </w:r>
      <w:r w:rsidRPr="00064973">
        <w:rPr>
          <w:rFonts w:ascii="Times New Roman" w:hAnsi="Times New Roman"/>
          <w:sz w:val="24"/>
          <w:szCs w:val="24"/>
        </w:rPr>
        <w:t>m a</w:t>
      </w:r>
      <w:r w:rsidR="000B676D" w:rsidRPr="00064973">
        <w:rPr>
          <w:rFonts w:ascii="Times New Roman" w:hAnsi="Times New Roman"/>
          <w:sz w:val="24"/>
          <w:szCs w:val="24"/>
        </w:rPr>
        <w:t>nd the minimum elevation is 2500</w:t>
      </w:r>
      <w:r w:rsidRPr="00064973">
        <w:rPr>
          <w:rFonts w:ascii="Times New Roman" w:hAnsi="Times New Roman"/>
          <w:sz w:val="24"/>
          <w:szCs w:val="24"/>
        </w:rPr>
        <w:t xml:space="preserve">m. The watershed has an average main stream bed slope of </w:t>
      </w:r>
      <w:r w:rsidR="005D7FC1" w:rsidRPr="00064973">
        <w:rPr>
          <w:rFonts w:ascii="Times New Roman" w:hAnsi="Times New Roman"/>
          <w:sz w:val="24"/>
          <w:szCs w:val="24"/>
        </w:rPr>
        <w:t>0.023</w:t>
      </w:r>
      <w:r w:rsidRPr="00064973">
        <w:rPr>
          <w:rFonts w:ascii="Times New Roman" w:hAnsi="Times New Roman"/>
          <w:sz w:val="24"/>
          <w:szCs w:val="24"/>
        </w:rPr>
        <w:t xml:space="preserve">.  </w:t>
      </w:r>
    </w:p>
    <w:p w:rsidR="00683660" w:rsidRPr="00064973" w:rsidRDefault="00683660" w:rsidP="00064973">
      <w:pPr>
        <w:spacing w:line="360" w:lineRule="auto"/>
        <w:jc w:val="both"/>
        <w:rPr>
          <w:rFonts w:ascii="Times New Roman" w:hAnsi="Times New Roman"/>
          <w:color w:val="000000"/>
          <w:sz w:val="24"/>
          <w:szCs w:val="24"/>
        </w:rPr>
      </w:pPr>
      <w:r w:rsidRPr="00064973">
        <w:rPr>
          <w:rFonts w:ascii="Times New Roman" w:hAnsi="Times New Roman"/>
          <w:sz w:val="24"/>
          <w:szCs w:val="24"/>
        </w:rPr>
        <w:t>100% of t</w:t>
      </w:r>
      <w:r w:rsidR="005D7FC1" w:rsidRPr="00064973">
        <w:rPr>
          <w:rFonts w:ascii="Times New Roman" w:hAnsi="Times New Roman"/>
          <w:sz w:val="24"/>
          <w:szCs w:val="24"/>
        </w:rPr>
        <w:t xml:space="preserve">he catchment area falls in Goncha Siso Enesie </w:t>
      </w:r>
      <w:r w:rsidRPr="00064973">
        <w:rPr>
          <w:rFonts w:ascii="Times New Roman" w:hAnsi="Times New Roman"/>
          <w:sz w:val="24"/>
          <w:szCs w:val="24"/>
        </w:rPr>
        <w:t xml:space="preserve">  woreda and almost more than </w:t>
      </w:r>
      <w:r w:rsidR="00C66800" w:rsidRPr="00064973">
        <w:rPr>
          <w:rFonts w:ascii="Times New Roman" w:hAnsi="Times New Roman"/>
          <w:sz w:val="24"/>
          <w:szCs w:val="24"/>
        </w:rPr>
        <w:t>56.11</w:t>
      </w:r>
      <w:r w:rsidRPr="00064973">
        <w:rPr>
          <w:rFonts w:ascii="Times New Roman" w:hAnsi="Times New Roman"/>
          <w:sz w:val="24"/>
          <w:szCs w:val="24"/>
        </w:rPr>
        <w:t>% of the watershed is</w:t>
      </w:r>
      <w:r w:rsidR="00C66800" w:rsidRPr="00064973">
        <w:rPr>
          <w:rFonts w:ascii="Times New Roman" w:hAnsi="Times New Roman"/>
          <w:sz w:val="24"/>
          <w:szCs w:val="24"/>
        </w:rPr>
        <w:t xml:space="preserve"> cultivated land the major and dominant land use </w:t>
      </w:r>
      <w:r w:rsidR="00D83D80" w:rsidRPr="00064973">
        <w:rPr>
          <w:rFonts w:ascii="Times New Roman" w:hAnsi="Times New Roman"/>
          <w:sz w:val="24"/>
          <w:szCs w:val="24"/>
        </w:rPr>
        <w:t>coverage The</w:t>
      </w:r>
      <w:r w:rsidRPr="00064973">
        <w:rPr>
          <w:rFonts w:ascii="Times New Roman" w:hAnsi="Times New Roman"/>
          <w:sz w:val="24"/>
          <w:szCs w:val="24"/>
        </w:rPr>
        <w:t xml:space="preserve"> major land use types</w:t>
      </w:r>
      <w:r w:rsidR="00D83D80" w:rsidRPr="00064973">
        <w:rPr>
          <w:rFonts w:ascii="Times New Roman" w:hAnsi="Times New Roman"/>
          <w:sz w:val="24"/>
          <w:szCs w:val="24"/>
        </w:rPr>
        <w:t xml:space="preserve"> in the watershed include Afro alpian </w:t>
      </w:r>
      <w:r w:rsidRPr="00064973">
        <w:rPr>
          <w:rFonts w:ascii="Times New Roman" w:hAnsi="Times New Roman"/>
          <w:sz w:val="24"/>
          <w:szCs w:val="24"/>
        </w:rPr>
        <w:t>, Culti</w:t>
      </w:r>
      <w:r w:rsidR="00D83D80" w:rsidRPr="00064973">
        <w:rPr>
          <w:rFonts w:ascii="Times New Roman" w:hAnsi="Times New Roman"/>
          <w:sz w:val="24"/>
          <w:szCs w:val="24"/>
        </w:rPr>
        <w:t xml:space="preserve">vated, </w:t>
      </w:r>
      <w:r w:rsidRPr="00064973">
        <w:rPr>
          <w:rFonts w:ascii="Times New Roman" w:hAnsi="Times New Roman"/>
          <w:sz w:val="24"/>
          <w:szCs w:val="24"/>
        </w:rPr>
        <w:t xml:space="preserve">, grassland </w:t>
      </w:r>
      <w:r w:rsidR="00D83D80" w:rsidRPr="00064973">
        <w:rPr>
          <w:rFonts w:ascii="Times New Roman" w:hAnsi="Times New Roman"/>
          <w:sz w:val="24"/>
          <w:szCs w:val="24"/>
        </w:rPr>
        <w:t xml:space="preserve">,plantation and sharp land </w:t>
      </w:r>
      <w:r w:rsidRPr="00064973">
        <w:rPr>
          <w:rFonts w:ascii="Times New Roman" w:hAnsi="Times New Roman"/>
          <w:sz w:val="24"/>
          <w:szCs w:val="24"/>
        </w:rPr>
        <w:t>. All the watershed parameters have been determined by using a topographic map at a scale 1:50000 and Digital Elevation Model of 30x30m resolution.  By using SWAT GIS and field ground truthing or data collection, the average Curve Number in Antecedent Moisture C</w:t>
      </w:r>
      <w:r w:rsidR="005D7FC1" w:rsidRPr="00064973">
        <w:rPr>
          <w:rFonts w:ascii="Times New Roman" w:hAnsi="Times New Roman"/>
          <w:sz w:val="24"/>
          <w:szCs w:val="24"/>
        </w:rPr>
        <w:t xml:space="preserve">ondition II is found to be 80.3 </w:t>
      </w:r>
      <w:r w:rsidR="00E64DB6" w:rsidRPr="00064973">
        <w:rPr>
          <w:rFonts w:ascii="Times New Roman" w:hAnsi="Times New Roman"/>
          <w:color w:val="000000"/>
          <w:sz w:val="24"/>
          <w:szCs w:val="24"/>
        </w:rPr>
        <w:t xml:space="preserve">Based on the observation, curve number for the watershed is determined. </w:t>
      </w:r>
      <w:r w:rsidRPr="00064973">
        <w:rPr>
          <w:rFonts w:ascii="Times New Roman" w:hAnsi="Times New Roman"/>
          <w:sz w:val="24"/>
          <w:szCs w:val="24"/>
        </w:rPr>
        <w:t>All the details of the watershed characterization and development plan is shown in the watershed report.</w:t>
      </w:r>
    </w:p>
    <w:p w:rsidR="0068385A" w:rsidRPr="00064973" w:rsidRDefault="006A37B8" w:rsidP="00064973">
      <w:pPr>
        <w:pStyle w:val="Caption"/>
        <w:spacing w:before="240" w:after="240" w:line="360" w:lineRule="auto"/>
        <w:rPr>
          <w:rFonts w:ascii="Times New Roman" w:hAnsi="Times New Roman"/>
          <w:sz w:val="24"/>
          <w:szCs w:val="24"/>
        </w:rPr>
      </w:pPr>
      <w:r w:rsidRPr="00064973">
        <w:rPr>
          <w:rFonts w:ascii="Times New Roman" w:hAnsi="Times New Roman"/>
          <w:b w:val="0"/>
          <w:bCs w:val="0"/>
          <w:noProof/>
          <w:color w:val="000000"/>
          <w:sz w:val="24"/>
          <w:szCs w:val="24"/>
          <w:lang w:bidi="ar-SA"/>
        </w:rPr>
        <w:lastRenderedPageBreak/>
        <w:drawing>
          <wp:inline distT="0" distB="0" distL="0" distR="0">
            <wp:extent cx="6126480" cy="4441903"/>
            <wp:effectExtent l="0" t="0" r="0" b="0"/>
            <wp:docPr id="18" name="Picture 18" descr="stream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stream orde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3" t="1732" r="2965"/>
                    <a:stretch>
                      <a:fillRect/>
                    </a:stretch>
                  </pic:blipFill>
                  <pic:spPr bwMode="auto">
                    <a:xfrm>
                      <a:off x="0" y="0"/>
                      <a:ext cx="6126480" cy="4441903"/>
                    </a:xfrm>
                    <a:prstGeom prst="rect">
                      <a:avLst/>
                    </a:prstGeom>
                    <a:noFill/>
                    <a:ln>
                      <a:noFill/>
                    </a:ln>
                  </pic:spPr>
                </pic:pic>
              </a:graphicData>
            </a:graphic>
          </wp:inline>
        </w:drawing>
      </w:r>
    </w:p>
    <w:p w:rsidR="00AD2DEB" w:rsidRPr="00064973" w:rsidRDefault="009B0C55" w:rsidP="00064973">
      <w:pPr>
        <w:pStyle w:val="Caption"/>
        <w:spacing w:line="360" w:lineRule="auto"/>
        <w:rPr>
          <w:rFonts w:ascii="Times New Roman" w:hAnsi="Times New Roman"/>
          <w:sz w:val="24"/>
          <w:szCs w:val="24"/>
        </w:rPr>
      </w:pPr>
      <w:bookmarkStart w:id="164" w:name="_Toc533619459"/>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00033786" w:rsidRPr="00064973">
        <w:rPr>
          <w:rFonts w:ascii="Times New Roman" w:hAnsi="Times New Roman"/>
          <w:sz w:val="24"/>
          <w:szCs w:val="24"/>
        </w:rPr>
        <w:t xml:space="preserve">:  </w:t>
      </w:r>
      <w:r w:rsidR="00AD2DEB" w:rsidRPr="00064973">
        <w:rPr>
          <w:rFonts w:ascii="Times New Roman" w:hAnsi="Times New Roman"/>
          <w:sz w:val="24"/>
          <w:szCs w:val="24"/>
        </w:rPr>
        <w:t xml:space="preserve">Drainage map of </w:t>
      </w:r>
      <w:r w:rsidR="008F029C" w:rsidRPr="00064973">
        <w:rPr>
          <w:rFonts w:ascii="Times New Roman" w:hAnsi="Times New Roman"/>
          <w:sz w:val="24"/>
          <w:szCs w:val="24"/>
        </w:rPr>
        <w:t>Azuwary-2</w:t>
      </w:r>
      <w:r w:rsidR="00AD2DEB" w:rsidRPr="00064973">
        <w:rPr>
          <w:rFonts w:ascii="Times New Roman" w:hAnsi="Times New Roman"/>
          <w:sz w:val="24"/>
          <w:szCs w:val="24"/>
        </w:rPr>
        <w:t xml:space="preserve"> watershed</w:t>
      </w:r>
      <w:bookmarkEnd w:id="163"/>
      <w:bookmarkEnd w:id="164"/>
    </w:p>
    <w:p w:rsidR="00E57555" w:rsidRPr="00064973" w:rsidRDefault="00033786" w:rsidP="00064973">
      <w:pPr>
        <w:pStyle w:val="Heading1"/>
        <w:spacing w:line="360" w:lineRule="auto"/>
        <w:rPr>
          <w:rFonts w:ascii="Times New Roman" w:hAnsi="Times New Roman"/>
          <w:sz w:val="24"/>
          <w:szCs w:val="24"/>
        </w:rPr>
      </w:pPr>
      <w:bookmarkStart w:id="165" w:name="_Toc342036659"/>
      <w:bookmarkStart w:id="166" w:name="_Toc533619327"/>
      <w:r w:rsidRPr="00064973">
        <w:rPr>
          <w:rFonts w:ascii="Times New Roman" w:hAnsi="Times New Roman"/>
          <w:sz w:val="24"/>
          <w:szCs w:val="24"/>
        </w:rPr>
        <w:t>Hydro-metrological data availability</w:t>
      </w:r>
      <w:bookmarkEnd w:id="165"/>
      <w:bookmarkEnd w:id="166"/>
    </w:p>
    <w:p w:rsidR="0068385A" w:rsidRPr="00064973" w:rsidRDefault="0068385A" w:rsidP="00064973">
      <w:pPr>
        <w:pStyle w:val="Heading2"/>
        <w:spacing w:line="360" w:lineRule="auto"/>
        <w:rPr>
          <w:rFonts w:ascii="Times New Roman" w:hAnsi="Times New Roman"/>
          <w:sz w:val="24"/>
          <w:szCs w:val="24"/>
        </w:rPr>
      </w:pPr>
      <w:bookmarkStart w:id="167" w:name="_Toc351448206"/>
      <w:bookmarkStart w:id="168" w:name="_Toc363406831"/>
      <w:bookmarkStart w:id="169" w:name="_Toc380456335"/>
      <w:bookmarkStart w:id="170" w:name="_Toc380456999"/>
      <w:bookmarkStart w:id="171" w:name="_Toc533619328"/>
      <w:bookmarkStart w:id="172" w:name="_Toc296164859"/>
      <w:bookmarkStart w:id="173" w:name="_Toc175905656"/>
      <w:r w:rsidRPr="00064973">
        <w:rPr>
          <w:rFonts w:ascii="Times New Roman" w:hAnsi="Times New Roman"/>
          <w:sz w:val="24"/>
          <w:szCs w:val="24"/>
        </w:rPr>
        <w:t>Hydro-meteorological data availability</w:t>
      </w:r>
      <w:bookmarkEnd w:id="167"/>
      <w:bookmarkEnd w:id="168"/>
      <w:bookmarkEnd w:id="169"/>
      <w:bookmarkEnd w:id="170"/>
      <w:bookmarkEnd w:id="171"/>
    </w:p>
    <w:p w:rsidR="0068385A" w:rsidRPr="00064973" w:rsidRDefault="0068385A" w:rsidP="00064973">
      <w:pPr>
        <w:pStyle w:val="Heading3"/>
        <w:spacing w:line="360" w:lineRule="auto"/>
        <w:rPr>
          <w:rFonts w:ascii="Times New Roman" w:hAnsi="Times New Roman"/>
          <w:sz w:val="24"/>
          <w:szCs w:val="24"/>
        </w:rPr>
      </w:pPr>
      <w:bookmarkStart w:id="174" w:name="_Toc363406832"/>
      <w:bookmarkStart w:id="175" w:name="_Toc380456336"/>
      <w:bookmarkStart w:id="176" w:name="_Toc380457000"/>
      <w:bookmarkStart w:id="177" w:name="_Toc533619329"/>
      <w:bookmarkStart w:id="178" w:name="_Toc351448207"/>
      <w:r w:rsidRPr="00064973">
        <w:rPr>
          <w:rFonts w:ascii="Times New Roman" w:hAnsi="Times New Roman"/>
          <w:sz w:val="24"/>
          <w:szCs w:val="24"/>
        </w:rPr>
        <w:t>Hydrometric data</w:t>
      </w:r>
      <w:bookmarkEnd w:id="174"/>
      <w:bookmarkEnd w:id="175"/>
      <w:bookmarkEnd w:id="176"/>
      <w:bookmarkEnd w:id="177"/>
    </w:p>
    <w:p w:rsidR="0068385A" w:rsidRPr="00064973" w:rsidRDefault="0068385A" w:rsidP="00064973">
      <w:pPr>
        <w:spacing w:line="360" w:lineRule="auto"/>
        <w:jc w:val="both"/>
        <w:rPr>
          <w:rFonts w:ascii="Times New Roman" w:hAnsi="Times New Roman"/>
          <w:color w:val="000000"/>
          <w:sz w:val="24"/>
          <w:szCs w:val="24"/>
        </w:rPr>
      </w:pPr>
      <w:r w:rsidRPr="00064973">
        <w:rPr>
          <w:rFonts w:ascii="Times New Roman" w:hAnsi="Times New Roman"/>
          <w:sz w:val="24"/>
          <w:szCs w:val="24"/>
        </w:rPr>
        <w:t xml:space="preserve">Hydrologists and designers are faced with lack of good or </w:t>
      </w:r>
      <w:r w:rsidR="006A37B8" w:rsidRPr="00064973">
        <w:rPr>
          <w:rFonts w:ascii="Times New Roman" w:hAnsi="Times New Roman"/>
          <w:sz w:val="24"/>
          <w:szCs w:val="24"/>
        </w:rPr>
        <w:t>non-recorded</w:t>
      </w:r>
      <w:r w:rsidRPr="00064973">
        <w:rPr>
          <w:rFonts w:ascii="Times New Roman" w:hAnsi="Times New Roman"/>
          <w:sz w:val="24"/>
          <w:szCs w:val="24"/>
        </w:rPr>
        <w:t xml:space="preserve"> hydrometric data on the target stream/river and on local weather and climate conditions. Stream gauging stations are non-existent in remote rural areas of the region and even meteorological stations are almost rare near small rivers in the region. Likew</w:t>
      </w:r>
      <w:r w:rsidR="003711A7" w:rsidRPr="00064973">
        <w:rPr>
          <w:rFonts w:ascii="Times New Roman" w:hAnsi="Times New Roman"/>
          <w:sz w:val="24"/>
          <w:szCs w:val="24"/>
        </w:rPr>
        <w:t xml:space="preserve">ise, at the watershed of </w:t>
      </w:r>
      <w:r w:rsidR="0077243F">
        <w:rPr>
          <w:rFonts w:ascii="Times New Roman" w:hAnsi="Times New Roman"/>
          <w:sz w:val="24"/>
          <w:szCs w:val="24"/>
        </w:rPr>
        <w:t>Azu</w:t>
      </w:r>
      <w:r w:rsidR="001E5FFB" w:rsidRPr="00064973">
        <w:rPr>
          <w:rFonts w:ascii="Times New Roman" w:hAnsi="Times New Roman"/>
          <w:sz w:val="24"/>
          <w:szCs w:val="24"/>
        </w:rPr>
        <w:t>ary</w:t>
      </w:r>
      <w:r w:rsidR="00C711D3" w:rsidRPr="00064973">
        <w:rPr>
          <w:rFonts w:ascii="Times New Roman" w:hAnsi="Times New Roman"/>
          <w:sz w:val="24"/>
          <w:szCs w:val="24"/>
        </w:rPr>
        <w:t xml:space="preserve"> River</w:t>
      </w:r>
      <w:r w:rsidRPr="00064973">
        <w:rPr>
          <w:rFonts w:ascii="Times New Roman" w:hAnsi="Times New Roman"/>
          <w:sz w:val="24"/>
          <w:szCs w:val="24"/>
        </w:rPr>
        <w:t xml:space="preserve">, </w:t>
      </w:r>
      <w:r w:rsidRPr="00064973">
        <w:rPr>
          <w:rFonts w:ascii="Times New Roman" w:hAnsi="Times New Roman"/>
          <w:color w:val="000000"/>
          <w:sz w:val="24"/>
          <w:szCs w:val="24"/>
        </w:rPr>
        <w:t xml:space="preserve">there is neither </w:t>
      </w:r>
      <w:r w:rsidR="0077243F" w:rsidRPr="00064973">
        <w:rPr>
          <w:rFonts w:ascii="Times New Roman" w:hAnsi="Times New Roman"/>
          <w:color w:val="000000"/>
          <w:sz w:val="24"/>
          <w:szCs w:val="24"/>
        </w:rPr>
        <w:t>gauged</w:t>
      </w:r>
      <w:r w:rsidRPr="00064973">
        <w:rPr>
          <w:rFonts w:ascii="Times New Roman" w:hAnsi="Times New Roman"/>
          <w:color w:val="000000"/>
          <w:sz w:val="24"/>
          <w:szCs w:val="24"/>
        </w:rPr>
        <w:t xml:space="preserve"> river nor meteorological station.  Therefore investigating other stations near the project area is the primary step in hydrological analysis of the given </w:t>
      </w:r>
      <w:r w:rsidR="008F029C" w:rsidRPr="00064973">
        <w:rPr>
          <w:rFonts w:ascii="Times New Roman" w:hAnsi="Times New Roman"/>
          <w:color w:val="000000"/>
          <w:sz w:val="24"/>
          <w:szCs w:val="24"/>
        </w:rPr>
        <w:t>Azuwary-2</w:t>
      </w:r>
      <w:r w:rsidRPr="00064973">
        <w:rPr>
          <w:rFonts w:ascii="Times New Roman" w:hAnsi="Times New Roman"/>
          <w:color w:val="000000"/>
          <w:sz w:val="24"/>
          <w:szCs w:val="24"/>
        </w:rPr>
        <w:t xml:space="preserve"> watershed. </w:t>
      </w:r>
    </w:p>
    <w:p w:rsidR="006A37B8" w:rsidRPr="00064973" w:rsidRDefault="006A37B8" w:rsidP="00064973">
      <w:pPr>
        <w:spacing w:line="360" w:lineRule="auto"/>
        <w:jc w:val="both"/>
        <w:rPr>
          <w:rFonts w:ascii="Times New Roman" w:hAnsi="Times New Roman"/>
          <w:color w:val="000000"/>
          <w:sz w:val="24"/>
          <w:szCs w:val="24"/>
        </w:rPr>
      </w:pPr>
    </w:p>
    <w:p w:rsidR="0068385A" w:rsidRPr="00064973" w:rsidRDefault="0068385A" w:rsidP="00064973">
      <w:pPr>
        <w:pStyle w:val="Heading3"/>
        <w:spacing w:line="360" w:lineRule="auto"/>
        <w:rPr>
          <w:rFonts w:ascii="Times New Roman" w:hAnsi="Times New Roman"/>
          <w:sz w:val="24"/>
          <w:szCs w:val="24"/>
        </w:rPr>
      </w:pPr>
      <w:bookmarkStart w:id="179" w:name="_Toc363406833"/>
      <w:bookmarkStart w:id="180" w:name="_Toc380456337"/>
      <w:bookmarkStart w:id="181" w:name="_Toc380457001"/>
      <w:bookmarkStart w:id="182" w:name="_Toc533619330"/>
      <w:r w:rsidRPr="00064973">
        <w:rPr>
          <w:rFonts w:ascii="Times New Roman" w:hAnsi="Times New Roman"/>
          <w:sz w:val="24"/>
          <w:szCs w:val="24"/>
        </w:rPr>
        <w:lastRenderedPageBreak/>
        <w:t>Climate</w:t>
      </w:r>
      <w:bookmarkEnd w:id="178"/>
      <w:bookmarkEnd w:id="179"/>
      <w:bookmarkEnd w:id="180"/>
      <w:bookmarkEnd w:id="181"/>
      <w:bookmarkEnd w:id="182"/>
    </w:p>
    <w:p w:rsidR="0068385A" w:rsidRPr="00064973" w:rsidRDefault="0068385A" w:rsidP="00064973">
      <w:pPr>
        <w:pStyle w:val="ListParagraph"/>
        <w:spacing w:line="360" w:lineRule="auto"/>
        <w:ind w:left="0"/>
        <w:jc w:val="both"/>
        <w:rPr>
          <w:rFonts w:ascii="Times New Roman" w:hAnsi="Times New Roman"/>
          <w:color w:val="000000"/>
          <w:sz w:val="24"/>
          <w:szCs w:val="24"/>
        </w:rPr>
      </w:pPr>
      <w:r w:rsidRPr="00064973">
        <w:rPr>
          <w:rFonts w:ascii="Times New Roman" w:hAnsi="Times New Roman"/>
          <w:color w:val="000000"/>
          <w:sz w:val="24"/>
          <w:szCs w:val="24"/>
        </w:rPr>
        <w:t xml:space="preserve">Data for the hydro-meteorological analysis is therefore taken from the nearby station call </w:t>
      </w:r>
      <w:r w:rsidR="006A37B8" w:rsidRPr="00064973">
        <w:rPr>
          <w:rFonts w:ascii="Times New Roman" w:hAnsi="Times New Roman"/>
          <w:color w:val="000000"/>
          <w:sz w:val="24"/>
          <w:szCs w:val="24"/>
        </w:rPr>
        <w:t>Gu</w:t>
      </w:r>
      <w:r w:rsidR="00C711D3" w:rsidRPr="00064973">
        <w:rPr>
          <w:rFonts w:ascii="Times New Roman" w:hAnsi="Times New Roman"/>
          <w:color w:val="000000"/>
          <w:sz w:val="24"/>
          <w:szCs w:val="24"/>
        </w:rPr>
        <w:t>ndewoyn Meteorological</w:t>
      </w:r>
      <w:r w:rsidRPr="00064973">
        <w:rPr>
          <w:rFonts w:ascii="Times New Roman" w:hAnsi="Times New Roman"/>
          <w:color w:val="000000"/>
          <w:sz w:val="24"/>
          <w:szCs w:val="24"/>
        </w:rPr>
        <w:t xml:space="preserve"> station whi</w:t>
      </w:r>
      <w:r w:rsidR="00C711D3" w:rsidRPr="00064973">
        <w:rPr>
          <w:rFonts w:ascii="Times New Roman" w:hAnsi="Times New Roman"/>
          <w:color w:val="000000"/>
          <w:sz w:val="24"/>
          <w:szCs w:val="24"/>
        </w:rPr>
        <w:t xml:space="preserve">ch is located at a distance of 13 </w:t>
      </w:r>
      <w:r w:rsidRPr="00064973">
        <w:rPr>
          <w:rFonts w:ascii="Times New Roman" w:hAnsi="Times New Roman"/>
          <w:color w:val="000000"/>
          <w:sz w:val="24"/>
          <w:szCs w:val="24"/>
        </w:rPr>
        <w:t xml:space="preserve">km from the project site. In </w:t>
      </w:r>
      <w:r w:rsidR="00CE5FE4">
        <w:rPr>
          <w:rFonts w:ascii="Times New Roman" w:hAnsi="Times New Roman"/>
          <w:color w:val="000000"/>
          <w:sz w:val="24"/>
          <w:szCs w:val="24"/>
        </w:rPr>
        <w:t>this station there is</w:t>
      </w:r>
      <w:r w:rsidRPr="00064973">
        <w:rPr>
          <w:rFonts w:ascii="Times New Roman" w:hAnsi="Times New Roman"/>
          <w:color w:val="000000"/>
          <w:sz w:val="24"/>
          <w:szCs w:val="24"/>
        </w:rPr>
        <w:t xml:space="preserve"> Rainfall data element recorded in </w:t>
      </w:r>
      <w:r w:rsidR="006A37B8" w:rsidRPr="00064973">
        <w:rPr>
          <w:rFonts w:ascii="Times New Roman" w:hAnsi="Times New Roman"/>
          <w:color w:val="000000"/>
          <w:sz w:val="24"/>
          <w:szCs w:val="24"/>
        </w:rPr>
        <w:t>Gundewoyn meteorological</w:t>
      </w:r>
      <w:r w:rsidRPr="00064973">
        <w:rPr>
          <w:rFonts w:ascii="Times New Roman" w:hAnsi="Times New Roman"/>
          <w:color w:val="000000"/>
          <w:sz w:val="24"/>
          <w:szCs w:val="24"/>
        </w:rPr>
        <w:t xml:space="preserve"> station </w:t>
      </w:r>
      <w:r w:rsidR="00FA443C" w:rsidRPr="00064973">
        <w:rPr>
          <w:rFonts w:ascii="Times New Roman" w:hAnsi="Times New Roman"/>
          <w:color w:val="000000"/>
          <w:sz w:val="24"/>
          <w:szCs w:val="24"/>
        </w:rPr>
        <w:t xml:space="preserve">which is about 13 </w:t>
      </w:r>
      <w:r w:rsidRPr="00064973">
        <w:rPr>
          <w:rFonts w:ascii="Times New Roman" w:hAnsi="Times New Roman"/>
          <w:color w:val="000000"/>
          <w:sz w:val="24"/>
          <w:szCs w:val="24"/>
        </w:rPr>
        <w:t xml:space="preserve">km </w:t>
      </w:r>
      <w:r w:rsidR="00D93683" w:rsidRPr="00064973">
        <w:rPr>
          <w:rFonts w:ascii="Times New Roman" w:hAnsi="Times New Roman"/>
          <w:color w:val="000000"/>
          <w:sz w:val="24"/>
          <w:szCs w:val="24"/>
        </w:rPr>
        <w:t xml:space="preserve">air </w:t>
      </w:r>
      <w:r w:rsidRPr="00064973">
        <w:rPr>
          <w:rFonts w:ascii="Times New Roman" w:hAnsi="Times New Roman"/>
          <w:color w:val="000000"/>
          <w:sz w:val="24"/>
          <w:szCs w:val="24"/>
        </w:rPr>
        <w:t xml:space="preserve">distance from the project site. Therefore, rainfall and daily heaviest rainfall elements have been taken in this station. Other elements used for irrigation crop water requirement computation shall be </w:t>
      </w:r>
      <w:r w:rsidR="00FA443C" w:rsidRPr="00064973">
        <w:rPr>
          <w:rFonts w:ascii="Times New Roman" w:hAnsi="Times New Roman"/>
          <w:color w:val="000000"/>
          <w:sz w:val="24"/>
          <w:szCs w:val="24"/>
        </w:rPr>
        <w:t xml:space="preserve">calculated by using CLIM </w:t>
      </w:r>
      <w:r w:rsidR="001E5FFB" w:rsidRPr="00064973">
        <w:rPr>
          <w:rFonts w:ascii="Times New Roman" w:hAnsi="Times New Roman"/>
          <w:color w:val="000000"/>
          <w:sz w:val="24"/>
          <w:szCs w:val="24"/>
        </w:rPr>
        <w:t xml:space="preserve">WAT. </w:t>
      </w:r>
      <w:r w:rsidRPr="00064973">
        <w:rPr>
          <w:rFonts w:ascii="Times New Roman" w:hAnsi="Times New Roman"/>
          <w:color w:val="000000"/>
          <w:sz w:val="24"/>
          <w:szCs w:val="24"/>
        </w:rPr>
        <w:t xml:space="preserve">The completeness of the selected </w:t>
      </w:r>
      <w:r w:rsidR="00FA443C" w:rsidRPr="00064973">
        <w:rPr>
          <w:rFonts w:ascii="Times New Roman" w:hAnsi="Times New Roman"/>
          <w:color w:val="000000"/>
          <w:sz w:val="24"/>
          <w:szCs w:val="24"/>
        </w:rPr>
        <w:t>Gundewoyn station</w:t>
      </w:r>
      <w:r w:rsidRPr="00064973">
        <w:rPr>
          <w:rFonts w:ascii="Times New Roman" w:hAnsi="Times New Roman"/>
          <w:color w:val="000000"/>
          <w:sz w:val="24"/>
          <w:szCs w:val="24"/>
        </w:rPr>
        <w:t xml:space="preserve"> data is tabulated as shown in the following table</w:t>
      </w:r>
      <w:r w:rsidR="003410C3" w:rsidRPr="00064973">
        <w:rPr>
          <w:rFonts w:ascii="Times New Roman" w:hAnsi="Times New Roman"/>
          <w:color w:val="000000"/>
          <w:sz w:val="24"/>
          <w:szCs w:val="24"/>
        </w:rPr>
        <w:t>.</w:t>
      </w:r>
      <w:r w:rsidR="00AA455F">
        <w:rPr>
          <w:rFonts w:ascii="Times New Roman" w:hAnsi="Times New Roman"/>
          <w:color w:val="000000"/>
          <w:sz w:val="24"/>
          <w:szCs w:val="24"/>
        </w:rPr>
        <w:t>211</w:t>
      </w:r>
    </w:p>
    <w:p w:rsidR="00DF2D2F" w:rsidRPr="00DF2D2F" w:rsidRDefault="00DF2D2F" w:rsidP="00DF2D2F">
      <w:pPr>
        <w:pStyle w:val="Caption"/>
        <w:keepNext/>
        <w:rPr>
          <w:rFonts w:ascii="Times New Roman" w:hAnsi="Times New Roman"/>
          <w:sz w:val="22"/>
        </w:rPr>
      </w:pPr>
      <w:bookmarkStart w:id="183" w:name="_Toc533619435"/>
      <w:bookmarkStart w:id="184" w:name="_Toc380456411"/>
      <w:r w:rsidRPr="00DF2D2F">
        <w:rPr>
          <w:rFonts w:ascii="Times New Roman" w:hAnsi="Times New Roman"/>
          <w:sz w:val="22"/>
        </w:rPr>
        <w:t xml:space="preserve">Table </w:t>
      </w:r>
      <w:r w:rsidR="0080612F">
        <w:rPr>
          <w:rFonts w:ascii="Times New Roman" w:hAnsi="Times New Roman"/>
          <w:sz w:val="22"/>
        </w:rPr>
        <w:fldChar w:fldCharType="begin"/>
      </w:r>
      <w:r w:rsidR="0026181F">
        <w:rPr>
          <w:rFonts w:ascii="Times New Roman" w:hAnsi="Times New Roman"/>
          <w:sz w:val="22"/>
        </w:rPr>
        <w:instrText xml:space="preserve"> STYLEREF 1 \s </w:instrText>
      </w:r>
      <w:r w:rsidR="0080612F">
        <w:rPr>
          <w:rFonts w:ascii="Times New Roman" w:hAnsi="Times New Roman"/>
          <w:sz w:val="22"/>
        </w:rPr>
        <w:fldChar w:fldCharType="separate"/>
      </w:r>
      <w:r w:rsidR="00F02DA7">
        <w:rPr>
          <w:rFonts w:ascii="Times New Roman" w:hAnsi="Times New Roman"/>
          <w:noProof/>
          <w:sz w:val="22"/>
        </w:rPr>
        <w:t>3</w:t>
      </w:r>
      <w:r w:rsidR="0080612F">
        <w:rPr>
          <w:rFonts w:ascii="Times New Roman" w:hAnsi="Times New Roman"/>
          <w:sz w:val="22"/>
        </w:rPr>
        <w:fldChar w:fldCharType="end"/>
      </w:r>
      <w:r w:rsidR="0026181F">
        <w:rPr>
          <w:rFonts w:ascii="Times New Roman" w:hAnsi="Times New Roman"/>
          <w:sz w:val="22"/>
        </w:rPr>
        <w:noBreakHyphen/>
      </w:r>
      <w:r w:rsidR="0080612F">
        <w:rPr>
          <w:rFonts w:ascii="Times New Roman" w:hAnsi="Times New Roman"/>
          <w:sz w:val="22"/>
        </w:rPr>
        <w:fldChar w:fldCharType="begin"/>
      </w:r>
      <w:r w:rsidR="0026181F">
        <w:rPr>
          <w:rFonts w:ascii="Times New Roman" w:hAnsi="Times New Roman"/>
          <w:sz w:val="22"/>
        </w:rPr>
        <w:instrText xml:space="preserve"> SEQ Table \* ARABIC \s 1 </w:instrText>
      </w:r>
      <w:r w:rsidR="0080612F">
        <w:rPr>
          <w:rFonts w:ascii="Times New Roman" w:hAnsi="Times New Roman"/>
          <w:sz w:val="22"/>
        </w:rPr>
        <w:fldChar w:fldCharType="separate"/>
      </w:r>
      <w:r w:rsidR="00F02DA7">
        <w:rPr>
          <w:rFonts w:ascii="Times New Roman" w:hAnsi="Times New Roman"/>
          <w:noProof/>
          <w:sz w:val="22"/>
        </w:rPr>
        <w:t>1</w:t>
      </w:r>
      <w:r w:rsidR="0080612F">
        <w:rPr>
          <w:rFonts w:ascii="Times New Roman" w:hAnsi="Times New Roman"/>
          <w:sz w:val="22"/>
        </w:rPr>
        <w:fldChar w:fldCharType="end"/>
      </w:r>
      <w:r w:rsidRPr="00DF2D2F">
        <w:rPr>
          <w:rFonts w:ascii="Times New Roman" w:hAnsi="Times New Roman"/>
          <w:sz w:val="22"/>
        </w:rPr>
        <w:t>:   Data availability and adequacy Gundewoyn station</w:t>
      </w:r>
      <w:bookmarkEnd w:id="183"/>
    </w:p>
    <w:tbl>
      <w:tblPr>
        <w:tblW w:w="8948" w:type="dxa"/>
        <w:tblInd w:w="103" w:type="dxa"/>
        <w:shd w:val="clear" w:color="auto" w:fill="FFFFFF" w:themeFill="background1"/>
        <w:tblLook w:val="04A0"/>
      </w:tblPr>
      <w:tblGrid>
        <w:gridCol w:w="2975"/>
        <w:gridCol w:w="905"/>
        <w:gridCol w:w="1632"/>
        <w:gridCol w:w="1256"/>
        <w:gridCol w:w="1189"/>
        <w:gridCol w:w="991"/>
      </w:tblGrid>
      <w:tr w:rsidR="0068385A" w:rsidRPr="00064973" w:rsidTr="00DF2D2F">
        <w:trPr>
          <w:trHeight w:val="510"/>
        </w:trPr>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bookmarkEnd w:id="184"/>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xml:space="preserve">climate data Elements </w:t>
            </w:r>
          </w:p>
        </w:tc>
        <w:tc>
          <w:tcPr>
            <w:tcW w:w="905" w:type="dxa"/>
            <w:tcBorders>
              <w:top w:val="single" w:sz="4" w:space="0" w:color="auto"/>
              <w:left w:val="nil"/>
              <w:bottom w:val="single" w:sz="4" w:space="0" w:color="auto"/>
              <w:right w:val="single" w:sz="4" w:space="0" w:color="auto"/>
            </w:tcBorders>
            <w:shd w:val="clear" w:color="auto" w:fill="FFFFFF" w:themeFill="background1"/>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xml:space="preserve">No. years </w:t>
            </w:r>
          </w:p>
        </w:tc>
        <w:tc>
          <w:tcPr>
            <w:tcW w:w="1632" w:type="dxa"/>
            <w:tcBorders>
              <w:top w:val="single" w:sz="4" w:space="0" w:color="auto"/>
              <w:left w:val="nil"/>
              <w:bottom w:val="single" w:sz="4" w:space="0" w:color="auto"/>
              <w:right w:val="single" w:sz="4" w:space="0" w:color="auto"/>
            </w:tcBorders>
            <w:shd w:val="clear" w:color="auto" w:fill="FFFFFF" w:themeFill="background1"/>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xml:space="preserve">Range of  Data Years </w:t>
            </w:r>
          </w:p>
        </w:tc>
        <w:tc>
          <w:tcPr>
            <w:tcW w:w="1256" w:type="dxa"/>
            <w:tcBorders>
              <w:top w:val="single" w:sz="4" w:space="0" w:color="auto"/>
              <w:left w:val="nil"/>
              <w:bottom w:val="single" w:sz="4" w:space="0" w:color="auto"/>
              <w:right w:val="single" w:sz="4" w:space="0" w:color="auto"/>
            </w:tcBorders>
            <w:shd w:val="clear" w:color="auto" w:fill="FFFFFF" w:themeFill="background1"/>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Missing Data</w:t>
            </w:r>
          </w:p>
        </w:tc>
        <w:tc>
          <w:tcPr>
            <w:tcW w:w="1189" w:type="dxa"/>
            <w:tcBorders>
              <w:top w:val="single" w:sz="4" w:space="0" w:color="auto"/>
              <w:left w:val="nil"/>
              <w:bottom w:val="single" w:sz="4" w:space="0" w:color="auto"/>
              <w:right w:val="single" w:sz="4" w:space="0" w:color="auto"/>
            </w:tcBorders>
            <w:shd w:val="clear" w:color="auto" w:fill="FFFFFF" w:themeFill="background1"/>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Adequacy</w:t>
            </w:r>
          </w:p>
        </w:tc>
        <w:tc>
          <w:tcPr>
            <w:tcW w:w="991" w:type="dxa"/>
            <w:tcBorders>
              <w:top w:val="single" w:sz="4" w:space="0" w:color="auto"/>
              <w:left w:val="nil"/>
              <w:bottom w:val="single" w:sz="4" w:space="0" w:color="auto"/>
              <w:right w:val="single" w:sz="4" w:space="0" w:color="auto"/>
            </w:tcBorders>
            <w:shd w:val="clear" w:color="auto" w:fill="FFFFFF" w:themeFill="background1"/>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Remark</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Minimum temperature</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Maximum temperature</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Daily heaviest Rainfall</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357227" w:rsidP="00064973">
            <w:pPr>
              <w:spacing w:line="360" w:lineRule="auto"/>
              <w:jc w:val="center"/>
              <w:rPr>
                <w:rFonts w:ascii="Times New Roman" w:hAnsi="Times New Roman"/>
                <w:sz w:val="24"/>
                <w:szCs w:val="24"/>
              </w:rPr>
            </w:pPr>
            <w:r w:rsidRPr="00064973">
              <w:rPr>
                <w:rFonts w:ascii="Times New Roman" w:hAnsi="Times New Roman"/>
                <w:sz w:val="24"/>
                <w:szCs w:val="24"/>
              </w:rPr>
              <w:t>54</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357227" w:rsidP="00064973">
            <w:pPr>
              <w:spacing w:line="360" w:lineRule="auto"/>
              <w:jc w:val="center"/>
              <w:rPr>
                <w:rFonts w:ascii="Times New Roman" w:hAnsi="Times New Roman"/>
                <w:sz w:val="24"/>
                <w:szCs w:val="24"/>
              </w:rPr>
            </w:pPr>
            <w:r w:rsidRPr="00064973">
              <w:rPr>
                <w:rFonts w:ascii="Times New Roman" w:hAnsi="Times New Roman"/>
                <w:sz w:val="24"/>
                <w:szCs w:val="24"/>
              </w:rPr>
              <w:t>1954-2010</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357227" w:rsidP="00064973">
            <w:pPr>
              <w:spacing w:line="360" w:lineRule="auto"/>
              <w:jc w:val="center"/>
              <w:rPr>
                <w:rFonts w:ascii="Times New Roman" w:hAnsi="Times New Roman"/>
                <w:sz w:val="24"/>
                <w:szCs w:val="24"/>
              </w:rPr>
            </w:pPr>
            <w:r w:rsidRPr="00064973">
              <w:rPr>
                <w:rFonts w:ascii="Times New Roman" w:hAnsi="Times New Roman"/>
                <w:sz w:val="24"/>
                <w:szCs w:val="24"/>
              </w:rPr>
              <w:t>34</w:t>
            </w:r>
            <w:r w:rsidR="0068385A"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Adequate</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monthly rainfall</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54</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1954-2010</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24</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Adequate</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wind speed</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sunshine hours</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r w:rsidR="0068385A" w:rsidRPr="00064973" w:rsidTr="00DF2D2F">
        <w:trPr>
          <w:trHeight w:val="255"/>
        </w:trPr>
        <w:tc>
          <w:tcPr>
            <w:tcW w:w="29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rPr>
                <w:rFonts w:ascii="Times New Roman" w:hAnsi="Times New Roman"/>
                <w:sz w:val="24"/>
                <w:szCs w:val="24"/>
              </w:rPr>
            </w:pPr>
            <w:r w:rsidRPr="00064973">
              <w:rPr>
                <w:rFonts w:ascii="Times New Roman" w:hAnsi="Times New Roman"/>
                <w:sz w:val="24"/>
                <w:szCs w:val="24"/>
              </w:rPr>
              <w:t>relative humidity</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632"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1256"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c>
          <w:tcPr>
            <w:tcW w:w="1189"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w:t>
            </w:r>
          </w:p>
        </w:tc>
        <w:tc>
          <w:tcPr>
            <w:tcW w:w="991" w:type="dxa"/>
            <w:tcBorders>
              <w:top w:val="nil"/>
              <w:left w:val="nil"/>
              <w:bottom w:val="single" w:sz="4" w:space="0" w:color="auto"/>
              <w:right w:val="single" w:sz="4" w:space="0" w:color="auto"/>
            </w:tcBorders>
            <w:shd w:val="clear" w:color="auto" w:fill="FFFFFF" w:themeFill="background1"/>
            <w:noWrap/>
            <w:vAlign w:val="bottom"/>
            <w:hideMark/>
          </w:tcPr>
          <w:p w:rsidR="0068385A" w:rsidRPr="00064973" w:rsidRDefault="0068385A" w:rsidP="00064973">
            <w:pPr>
              <w:spacing w:line="360" w:lineRule="auto"/>
              <w:jc w:val="center"/>
              <w:rPr>
                <w:rFonts w:ascii="Times New Roman" w:hAnsi="Times New Roman"/>
                <w:sz w:val="24"/>
                <w:szCs w:val="24"/>
              </w:rPr>
            </w:pPr>
            <w:r w:rsidRPr="00064973">
              <w:rPr>
                <w:rFonts w:ascii="Times New Roman" w:hAnsi="Times New Roman"/>
                <w:sz w:val="24"/>
                <w:szCs w:val="24"/>
              </w:rPr>
              <w:t> </w:t>
            </w:r>
          </w:p>
        </w:tc>
      </w:tr>
    </w:tbl>
    <w:p w:rsidR="0068385A" w:rsidRPr="00064973" w:rsidRDefault="0068385A" w:rsidP="00064973">
      <w:pPr>
        <w:pStyle w:val="ListParagraph"/>
        <w:spacing w:line="360" w:lineRule="auto"/>
        <w:ind w:left="0"/>
        <w:jc w:val="both"/>
        <w:rPr>
          <w:rFonts w:ascii="Times New Roman" w:hAnsi="Times New Roman"/>
          <w:color w:val="000000"/>
          <w:sz w:val="24"/>
          <w:szCs w:val="24"/>
        </w:rPr>
      </w:pPr>
    </w:p>
    <w:p w:rsidR="0068385A" w:rsidRPr="00064973" w:rsidRDefault="0068385A" w:rsidP="00064973">
      <w:pPr>
        <w:pStyle w:val="ListParagraph"/>
        <w:spacing w:line="360" w:lineRule="auto"/>
        <w:ind w:left="0"/>
        <w:jc w:val="both"/>
        <w:rPr>
          <w:rFonts w:ascii="Times New Roman" w:hAnsi="Times New Roman"/>
          <w:color w:val="000000"/>
          <w:sz w:val="24"/>
          <w:szCs w:val="24"/>
        </w:rPr>
      </w:pPr>
      <w:r w:rsidRPr="00064973">
        <w:rPr>
          <w:rFonts w:ascii="Times New Roman" w:hAnsi="Times New Roman"/>
          <w:color w:val="000000"/>
          <w:sz w:val="24"/>
          <w:szCs w:val="24"/>
        </w:rPr>
        <w:t>The mean an</w:t>
      </w:r>
      <w:r w:rsidR="00FA443C" w:rsidRPr="00064973">
        <w:rPr>
          <w:rFonts w:ascii="Times New Roman" w:hAnsi="Times New Roman"/>
          <w:color w:val="000000"/>
          <w:sz w:val="24"/>
          <w:szCs w:val="24"/>
        </w:rPr>
        <w:t>nual rainfall amount of Gundewoyn meteorological</w:t>
      </w:r>
      <w:r w:rsidRPr="00064973">
        <w:rPr>
          <w:rFonts w:ascii="Times New Roman" w:hAnsi="Times New Roman"/>
          <w:color w:val="000000"/>
          <w:sz w:val="24"/>
          <w:szCs w:val="24"/>
        </w:rPr>
        <w:t xml:space="preserve"> station is </w:t>
      </w:r>
      <w:r w:rsidR="00FA443C" w:rsidRPr="00064973">
        <w:rPr>
          <w:rFonts w:ascii="Times New Roman" w:hAnsi="Times New Roman"/>
          <w:color w:val="000000"/>
          <w:sz w:val="24"/>
          <w:szCs w:val="24"/>
        </w:rPr>
        <w:t xml:space="preserve">1600 </w:t>
      </w:r>
      <w:r w:rsidRPr="00064973">
        <w:rPr>
          <w:rFonts w:ascii="Times New Roman" w:hAnsi="Times New Roman"/>
          <w:color w:val="000000" w:themeColor="text1"/>
          <w:sz w:val="24"/>
          <w:szCs w:val="24"/>
        </w:rPr>
        <w:t>mm (1983 - 2010 data)</w:t>
      </w:r>
      <w:r w:rsidRPr="00064973">
        <w:rPr>
          <w:rFonts w:ascii="Times New Roman" w:hAnsi="Times New Roman"/>
          <w:color w:val="000000"/>
          <w:sz w:val="24"/>
          <w:szCs w:val="24"/>
        </w:rPr>
        <w:t xml:space="preserve"> and most of it occurred from June to August.</w:t>
      </w:r>
    </w:p>
    <w:p w:rsidR="0068385A" w:rsidRPr="00064973" w:rsidRDefault="006638B4" w:rsidP="00064973">
      <w:pPr>
        <w:pStyle w:val="Heading3"/>
        <w:numPr>
          <w:ilvl w:val="2"/>
          <w:numId w:val="0"/>
        </w:numPr>
        <w:spacing w:line="360" w:lineRule="auto"/>
        <w:rPr>
          <w:rFonts w:ascii="Times New Roman" w:hAnsi="Times New Roman"/>
          <w:sz w:val="24"/>
          <w:szCs w:val="24"/>
        </w:rPr>
      </w:pPr>
      <w:bookmarkStart w:id="185" w:name="_Toc351448208"/>
      <w:bookmarkStart w:id="186" w:name="_Toc363406834"/>
      <w:bookmarkStart w:id="187" w:name="_Toc380456338"/>
      <w:bookmarkStart w:id="188" w:name="_Toc380457002"/>
      <w:bookmarkStart w:id="189" w:name="_Toc533619331"/>
      <w:r w:rsidRPr="00064973">
        <w:rPr>
          <w:rFonts w:ascii="Times New Roman" w:hAnsi="Times New Roman"/>
          <w:sz w:val="24"/>
          <w:szCs w:val="24"/>
        </w:rPr>
        <w:t xml:space="preserve">3.1.3 </w:t>
      </w:r>
      <w:r w:rsidR="0068385A" w:rsidRPr="00064973">
        <w:rPr>
          <w:rFonts w:ascii="Times New Roman" w:hAnsi="Times New Roman"/>
          <w:sz w:val="24"/>
          <w:szCs w:val="24"/>
        </w:rPr>
        <w:t>Daily Heaviest Rainfall Data</w:t>
      </w:r>
      <w:bookmarkEnd w:id="185"/>
      <w:bookmarkEnd w:id="186"/>
      <w:bookmarkEnd w:id="187"/>
      <w:bookmarkEnd w:id="188"/>
      <w:bookmarkEnd w:id="189"/>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In order to compute the design flood for design of the diversion structure, the daily maximum rai</w:t>
      </w:r>
      <w:r w:rsidR="002F6B7B" w:rsidRPr="00064973">
        <w:rPr>
          <w:rFonts w:ascii="Times New Roman" w:hAnsi="Times New Roman"/>
          <w:sz w:val="24"/>
          <w:szCs w:val="24"/>
        </w:rPr>
        <w:t xml:space="preserve">nfall is collected from </w:t>
      </w:r>
      <w:r w:rsidR="006B5915" w:rsidRPr="00064973">
        <w:rPr>
          <w:rFonts w:ascii="Times New Roman" w:hAnsi="Times New Roman"/>
          <w:sz w:val="24"/>
          <w:szCs w:val="24"/>
        </w:rPr>
        <w:t>Gundewoyn Metrological</w:t>
      </w:r>
      <w:r w:rsidRPr="00064973">
        <w:rPr>
          <w:rFonts w:ascii="Times New Roman" w:hAnsi="Times New Roman"/>
          <w:sz w:val="24"/>
          <w:szCs w:val="24"/>
        </w:rPr>
        <w:t xml:space="preserve"> stations with a record period of </w:t>
      </w:r>
      <w:r w:rsidR="007A3F6E">
        <w:rPr>
          <w:rFonts w:ascii="Times New Roman" w:hAnsi="Times New Roman"/>
          <w:color w:val="000000" w:themeColor="text1"/>
          <w:sz w:val="24"/>
          <w:szCs w:val="24"/>
        </w:rPr>
        <w:t>31</w:t>
      </w:r>
      <w:r w:rsidRPr="00064973">
        <w:rPr>
          <w:rFonts w:ascii="Times New Roman" w:hAnsi="Times New Roman"/>
          <w:sz w:val="24"/>
          <w:szCs w:val="24"/>
        </w:rPr>
        <w:t>years. This station is selected because it is the nearest one as compared</w:t>
      </w:r>
      <w:r w:rsidR="002F6B7B" w:rsidRPr="00064973">
        <w:rPr>
          <w:rFonts w:ascii="Times New Roman" w:hAnsi="Times New Roman"/>
          <w:sz w:val="24"/>
          <w:szCs w:val="24"/>
        </w:rPr>
        <w:t xml:space="preserve"> to other NMSA stations </w:t>
      </w:r>
      <w:r w:rsidR="002F6B7B" w:rsidRPr="00064973">
        <w:rPr>
          <w:rFonts w:ascii="Times New Roman" w:hAnsi="Times New Roman"/>
          <w:sz w:val="24"/>
          <w:szCs w:val="24"/>
        </w:rPr>
        <w:lastRenderedPageBreak/>
        <w:t xml:space="preserve">(Mertolemariam </w:t>
      </w:r>
      <w:r w:rsidRPr="00064973">
        <w:rPr>
          <w:rFonts w:ascii="Times New Roman" w:hAnsi="Times New Roman"/>
          <w:sz w:val="24"/>
          <w:szCs w:val="24"/>
        </w:rPr>
        <w:t xml:space="preserve"> and </w:t>
      </w:r>
      <w:r w:rsidR="002F6B7B" w:rsidRPr="00064973">
        <w:rPr>
          <w:rFonts w:ascii="Times New Roman" w:hAnsi="Times New Roman"/>
          <w:sz w:val="24"/>
          <w:szCs w:val="24"/>
        </w:rPr>
        <w:t>Mot</w:t>
      </w:r>
      <w:r w:rsidR="000135B0" w:rsidRPr="00064973">
        <w:rPr>
          <w:rFonts w:ascii="Times New Roman" w:hAnsi="Times New Roman"/>
          <w:sz w:val="24"/>
          <w:szCs w:val="24"/>
        </w:rPr>
        <w:t>t</w:t>
      </w:r>
      <w:r w:rsidR="002F6B7B" w:rsidRPr="00064973">
        <w:rPr>
          <w:rFonts w:ascii="Times New Roman" w:hAnsi="Times New Roman"/>
          <w:sz w:val="24"/>
          <w:szCs w:val="24"/>
        </w:rPr>
        <w:t xml:space="preserve">a </w:t>
      </w:r>
      <w:r w:rsidR="000135B0" w:rsidRPr="00064973">
        <w:rPr>
          <w:rFonts w:ascii="Times New Roman" w:hAnsi="Times New Roman"/>
          <w:sz w:val="24"/>
          <w:szCs w:val="24"/>
        </w:rPr>
        <w:t>).</w:t>
      </w:r>
      <w:r w:rsidRPr="00064973">
        <w:rPr>
          <w:rFonts w:ascii="Times New Roman" w:hAnsi="Times New Roman"/>
          <w:sz w:val="24"/>
          <w:szCs w:val="24"/>
        </w:rPr>
        <w:t xml:space="preserve">Those years with higher number of winter season missed data are rejected and are not included here. </w:t>
      </w:r>
    </w:p>
    <w:p w:rsidR="0068385A" w:rsidRPr="00064973" w:rsidRDefault="00244A9F" w:rsidP="00064973">
      <w:pPr>
        <w:spacing w:line="360" w:lineRule="auto"/>
        <w:jc w:val="both"/>
        <w:rPr>
          <w:rFonts w:ascii="Times New Roman" w:hAnsi="Times New Roman"/>
          <w:sz w:val="24"/>
          <w:szCs w:val="24"/>
        </w:rPr>
      </w:pPr>
      <w:r w:rsidRPr="00064973">
        <w:rPr>
          <w:rFonts w:ascii="Times New Roman" w:hAnsi="Times New Roman"/>
          <w:noProof/>
          <w:sz w:val="24"/>
          <w:szCs w:val="24"/>
        </w:rPr>
        <w:drawing>
          <wp:inline distT="0" distB="0" distL="0" distR="0">
            <wp:extent cx="6302829" cy="307657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385A" w:rsidRPr="00064973" w:rsidRDefault="0068385A" w:rsidP="00064973">
      <w:pPr>
        <w:pStyle w:val="Caption"/>
        <w:spacing w:line="360" w:lineRule="auto"/>
        <w:jc w:val="both"/>
        <w:rPr>
          <w:rFonts w:ascii="Times New Roman" w:hAnsi="Times New Roman"/>
          <w:sz w:val="24"/>
          <w:szCs w:val="24"/>
        </w:rPr>
      </w:pPr>
      <w:bookmarkStart w:id="190" w:name="_Toc380456426"/>
      <w:bookmarkStart w:id="191" w:name="_Toc533619460"/>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3</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00244A9F" w:rsidRPr="00064973">
        <w:rPr>
          <w:rFonts w:ascii="Times New Roman" w:hAnsi="Times New Roman"/>
          <w:sz w:val="24"/>
          <w:szCs w:val="24"/>
        </w:rPr>
        <w:t xml:space="preserve"> : T</w:t>
      </w:r>
      <w:r w:rsidRPr="00064973">
        <w:rPr>
          <w:rFonts w:ascii="Times New Roman" w:hAnsi="Times New Roman"/>
          <w:sz w:val="24"/>
          <w:szCs w:val="24"/>
        </w:rPr>
        <w:t>rend of dai</w:t>
      </w:r>
      <w:r w:rsidR="00244A9F" w:rsidRPr="00064973">
        <w:rPr>
          <w:rFonts w:ascii="Times New Roman" w:hAnsi="Times New Roman"/>
          <w:sz w:val="24"/>
          <w:szCs w:val="24"/>
        </w:rPr>
        <w:t xml:space="preserve">ly heaviest rainfall in </w:t>
      </w:r>
      <w:bookmarkEnd w:id="190"/>
      <w:r w:rsidR="00AE30EE" w:rsidRPr="00064973">
        <w:rPr>
          <w:rFonts w:ascii="Times New Roman" w:hAnsi="Times New Roman"/>
          <w:sz w:val="24"/>
          <w:szCs w:val="24"/>
        </w:rPr>
        <w:t>Gundewoyn NMS</w:t>
      </w:r>
      <w:bookmarkEnd w:id="191"/>
    </w:p>
    <w:p w:rsidR="0068385A" w:rsidRPr="00064973" w:rsidRDefault="00A17F4E" w:rsidP="00064973">
      <w:pPr>
        <w:pStyle w:val="Heading1"/>
        <w:spacing w:line="360" w:lineRule="auto"/>
        <w:rPr>
          <w:rFonts w:ascii="Times New Roman" w:hAnsi="Times New Roman"/>
          <w:sz w:val="24"/>
          <w:szCs w:val="24"/>
        </w:rPr>
      </w:pPr>
      <w:bookmarkStart w:id="192" w:name="_Toc336022736"/>
      <w:bookmarkStart w:id="193" w:name="_Toc343845684"/>
      <w:bookmarkStart w:id="194" w:name="_Toc380456340"/>
      <w:bookmarkStart w:id="195" w:name="_Toc380457004"/>
      <w:bookmarkStart w:id="196" w:name="_Toc533619332"/>
      <w:bookmarkEnd w:id="172"/>
      <w:bookmarkEnd w:id="173"/>
      <w:r w:rsidRPr="00064973">
        <w:rPr>
          <w:rFonts w:ascii="Times New Roman" w:hAnsi="Times New Roman"/>
          <w:sz w:val="24"/>
          <w:szCs w:val="24"/>
        </w:rPr>
        <w:t xml:space="preserve">Daily Heaviest Rainfall data </w:t>
      </w:r>
      <w:r w:rsidR="0068385A" w:rsidRPr="00064973">
        <w:rPr>
          <w:rFonts w:ascii="Times New Roman" w:hAnsi="Times New Roman"/>
          <w:sz w:val="24"/>
          <w:szCs w:val="24"/>
        </w:rPr>
        <w:t>availability</w:t>
      </w:r>
      <w:bookmarkEnd w:id="192"/>
      <w:bookmarkEnd w:id="193"/>
      <w:bookmarkEnd w:id="194"/>
      <w:bookmarkEnd w:id="195"/>
      <w:r w:rsidRPr="00064973">
        <w:rPr>
          <w:rFonts w:ascii="Times New Roman" w:hAnsi="Times New Roman"/>
          <w:sz w:val="24"/>
          <w:szCs w:val="24"/>
        </w:rPr>
        <w:t xml:space="preserve"> and checking</w:t>
      </w:r>
      <w:bookmarkEnd w:id="196"/>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Rainfall and other related meteorological data availability is core for any projects that require          hydrological analysis. However, sufficient availability of such data in the target position is a rarely     phenomenon in developing countries.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  At the proposed outlet point or diversion point, </w:t>
      </w:r>
      <w:r w:rsidR="008F029C" w:rsidRPr="00064973">
        <w:rPr>
          <w:rFonts w:ascii="Times New Roman" w:hAnsi="Times New Roman"/>
          <w:sz w:val="24"/>
          <w:szCs w:val="24"/>
        </w:rPr>
        <w:t>Azuwary-2</w:t>
      </w:r>
      <w:r w:rsidRPr="00064973">
        <w:rPr>
          <w:rFonts w:ascii="Times New Roman" w:hAnsi="Times New Roman"/>
          <w:sz w:val="24"/>
          <w:szCs w:val="24"/>
        </w:rPr>
        <w:t xml:space="preserve"> River has a catchment area of </w:t>
      </w:r>
      <w:r w:rsidR="00130C5D" w:rsidRPr="00064973">
        <w:rPr>
          <w:rFonts w:ascii="Times New Roman" w:hAnsi="Times New Roman"/>
          <w:sz w:val="24"/>
          <w:szCs w:val="24"/>
        </w:rPr>
        <w:t xml:space="preserve">80.61 </w:t>
      </w:r>
      <w:r w:rsidRPr="00064973">
        <w:rPr>
          <w:rFonts w:ascii="Times New Roman" w:hAnsi="Times New Roman"/>
          <w:sz w:val="24"/>
          <w:szCs w:val="24"/>
        </w:rPr>
        <w:t>km</w:t>
      </w:r>
      <w:r w:rsidRPr="00064973">
        <w:rPr>
          <w:rFonts w:ascii="Times New Roman" w:hAnsi="Times New Roman"/>
          <w:sz w:val="24"/>
          <w:szCs w:val="24"/>
          <w:vertAlign w:val="superscript"/>
        </w:rPr>
        <w:t>2</w:t>
      </w:r>
      <w:r w:rsidRPr="00064973">
        <w:rPr>
          <w:rFonts w:ascii="Times New Roman" w:hAnsi="Times New Roman"/>
          <w:sz w:val="24"/>
          <w:szCs w:val="24"/>
        </w:rPr>
        <w:t>. The nearest meteorological station for t</w:t>
      </w:r>
      <w:r w:rsidR="00130C5D" w:rsidRPr="00064973">
        <w:rPr>
          <w:rFonts w:ascii="Times New Roman" w:hAnsi="Times New Roman"/>
          <w:sz w:val="24"/>
          <w:szCs w:val="24"/>
        </w:rPr>
        <w:t xml:space="preserve">he watershed is that of Gundewoyn. </w:t>
      </w:r>
    </w:p>
    <w:p w:rsidR="0068385A" w:rsidRPr="00064973" w:rsidRDefault="0068385A" w:rsidP="00064973">
      <w:pPr>
        <w:spacing w:line="360" w:lineRule="auto"/>
        <w:rPr>
          <w:rFonts w:ascii="Times New Roman" w:hAnsi="Times New Roman"/>
          <w:b/>
          <w:bCs/>
          <w:sz w:val="24"/>
          <w:szCs w:val="24"/>
        </w:rPr>
      </w:pPr>
      <w:bookmarkStart w:id="197" w:name="_Toc320520172"/>
      <w:bookmarkStart w:id="198" w:name="_Toc343845755"/>
      <w:bookmarkStart w:id="199" w:name="_Toc380456412"/>
      <w:bookmarkStart w:id="200" w:name="_Toc251577267"/>
      <w:bookmarkStart w:id="201" w:name="_Toc251577575"/>
      <w:bookmarkStart w:id="202" w:name="_Toc296164870"/>
      <w:bookmarkStart w:id="203" w:name="_Toc189563607"/>
      <w:r w:rsidRPr="00064973">
        <w:rPr>
          <w:rFonts w:ascii="Times New Roman" w:hAnsi="Times New Roman"/>
          <w:sz w:val="24"/>
          <w:szCs w:val="24"/>
        </w:rPr>
        <w:br w:type="page"/>
      </w:r>
    </w:p>
    <w:p w:rsidR="0068385A" w:rsidRPr="00064973" w:rsidRDefault="0068385A" w:rsidP="00064973">
      <w:pPr>
        <w:pStyle w:val="Caption"/>
        <w:spacing w:line="360" w:lineRule="auto"/>
        <w:rPr>
          <w:rFonts w:ascii="Times New Roman" w:hAnsi="Times New Roman"/>
          <w:b w:val="0"/>
          <w:sz w:val="24"/>
          <w:szCs w:val="24"/>
        </w:rPr>
      </w:pPr>
      <w:bookmarkStart w:id="204" w:name="_Toc533619436"/>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4</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b w:val="0"/>
          <w:color w:val="000000"/>
          <w:sz w:val="24"/>
          <w:szCs w:val="24"/>
        </w:rPr>
        <w:t xml:space="preserve">: </w:t>
      </w:r>
      <w:r w:rsidR="00D36C59" w:rsidRPr="00064973">
        <w:rPr>
          <w:rFonts w:ascii="Times New Roman" w:hAnsi="Times New Roman"/>
          <w:b w:val="0"/>
          <w:sz w:val="24"/>
          <w:szCs w:val="24"/>
        </w:rPr>
        <w:t xml:space="preserve">  storm Analysis for Gundewoyn Rainfall</w:t>
      </w:r>
      <w:r w:rsidRPr="00064973">
        <w:rPr>
          <w:rFonts w:ascii="Times New Roman" w:hAnsi="Times New Roman"/>
          <w:b w:val="0"/>
          <w:sz w:val="24"/>
          <w:szCs w:val="24"/>
        </w:rPr>
        <w:t xml:space="preserve"> Station</w:t>
      </w:r>
      <w:bookmarkEnd w:id="197"/>
      <w:bookmarkEnd w:id="198"/>
      <w:bookmarkEnd w:id="199"/>
      <w:bookmarkEnd w:id="204"/>
    </w:p>
    <w:tbl>
      <w:tblPr>
        <w:tblW w:w="5000" w:type="pct"/>
        <w:tblLook w:val="04A0"/>
      </w:tblPr>
      <w:tblGrid>
        <w:gridCol w:w="834"/>
        <w:gridCol w:w="1168"/>
        <w:gridCol w:w="1105"/>
        <w:gridCol w:w="1460"/>
        <w:gridCol w:w="896"/>
        <w:gridCol w:w="1503"/>
        <w:gridCol w:w="1480"/>
        <w:gridCol w:w="1418"/>
      </w:tblGrid>
      <w:tr w:rsidR="005D170C" w:rsidRPr="005D170C" w:rsidTr="005D170C">
        <w:trPr>
          <w:trHeight w:val="945"/>
        </w:trPr>
        <w:tc>
          <w:tcPr>
            <w:tcW w:w="42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eastAsia="Times New Roman" w:cs="Calibri"/>
                <w:color w:val="000000"/>
                <w:sz w:val="24"/>
                <w:szCs w:val="24"/>
              </w:rPr>
            </w:pPr>
            <w:r w:rsidRPr="005D170C">
              <w:rPr>
                <w:rFonts w:eastAsia="Times New Roman" w:cs="Calibri"/>
                <w:color w:val="000000"/>
                <w:sz w:val="24"/>
                <w:szCs w:val="24"/>
              </w:rPr>
              <w:t>S.No.</w:t>
            </w:r>
          </w:p>
        </w:tc>
        <w:tc>
          <w:tcPr>
            <w:tcW w:w="592"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ascii="Times New Roman" w:eastAsia="Times New Roman" w:hAnsi="Times New Roman"/>
                <w:b/>
                <w:bCs/>
                <w:i/>
                <w:iCs/>
                <w:color w:val="000000"/>
                <w:sz w:val="24"/>
                <w:szCs w:val="24"/>
              </w:rPr>
            </w:pPr>
            <w:r w:rsidRPr="005D170C">
              <w:rPr>
                <w:rFonts w:ascii="Times New Roman" w:eastAsia="Times New Roman" w:hAnsi="Times New Roman"/>
                <w:b/>
                <w:bCs/>
                <w:i/>
                <w:iCs/>
                <w:color w:val="000000"/>
                <w:sz w:val="24"/>
                <w:szCs w:val="24"/>
              </w:rPr>
              <w:t>Year</w:t>
            </w:r>
          </w:p>
        </w:tc>
        <w:tc>
          <w:tcPr>
            <w:tcW w:w="560"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ascii="Times New Roman" w:eastAsia="Times New Roman" w:hAnsi="Times New Roman"/>
                <w:b/>
                <w:bCs/>
                <w:i/>
                <w:iCs/>
                <w:color w:val="000000"/>
                <w:sz w:val="24"/>
                <w:szCs w:val="24"/>
              </w:rPr>
            </w:pPr>
            <w:r w:rsidRPr="005D170C">
              <w:rPr>
                <w:rFonts w:ascii="Times New Roman" w:eastAsia="Times New Roman" w:hAnsi="Times New Roman"/>
                <w:b/>
                <w:bCs/>
                <w:i/>
                <w:iCs/>
                <w:color w:val="000000"/>
                <w:sz w:val="24"/>
                <w:szCs w:val="24"/>
              </w:rPr>
              <w:t>Max. RF</w:t>
            </w:r>
          </w:p>
        </w:tc>
        <w:tc>
          <w:tcPr>
            <w:tcW w:w="740"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rPr>
                <w:rFonts w:ascii="Times New Roman" w:eastAsia="Times New Roman" w:hAnsi="Times New Roman"/>
                <w:b/>
                <w:bCs/>
                <w:i/>
                <w:iCs/>
                <w:color w:val="000000"/>
                <w:sz w:val="24"/>
                <w:szCs w:val="24"/>
              </w:rPr>
            </w:pPr>
            <w:r w:rsidRPr="005D170C">
              <w:rPr>
                <w:rFonts w:ascii="Times New Roman" w:eastAsia="Times New Roman" w:hAnsi="Times New Roman"/>
                <w:b/>
                <w:bCs/>
                <w:i/>
                <w:iCs/>
                <w:color w:val="000000"/>
                <w:sz w:val="24"/>
                <w:szCs w:val="24"/>
              </w:rPr>
              <w:t xml:space="preserve">Descending Order </w:t>
            </w:r>
          </w:p>
        </w:tc>
        <w:tc>
          <w:tcPr>
            <w:tcW w:w="454"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ascii="Times New Roman" w:eastAsia="Times New Roman" w:hAnsi="Times New Roman"/>
                <w:b/>
                <w:bCs/>
                <w:i/>
                <w:iCs/>
                <w:color w:val="000000"/>
                <w:sz w:val="24"/>
                <w:szCs w:val="24"/>
              </w:rPr>
            </w:pPr>
            <w:r w:rsidRPr="005D170C">
              <w:rPr>
                <w:rFonts w:ascii="Times New Roman" w:eastAsia="Times New Roman" w:hAnsi="Times New Roman"/>
                <w:b/>
                <w:bCs/>
                <w:i/>
                <w:iCs/>
                <w:color w:val="000000"/>
                <w:sz w:val="24"/>
                <w:szCs w:val="24"/>
              </w:rPr>
              <w:t>Rank</w:t>
            </w:r>
          </w:p>
        </w:tc>
        <w:tc>
          <w:tcPr>
            <w:tcW w:w="762"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rPr>
                <w:rFonts w:ascii="Times New Roman" w:eastAsia="Times New Roman" w:hAnsi="Times New Roman"/>
                <w:b/>
                <w:bCs/>
                <w:i/>
                <w:iCs/>
                <w:color w:val="000000"/>
                <w:sz w:val="24"/>
                <w:szCs w:val="24"/>
              </w:rPr>
            </w:pPr>
            <w:r w:rsidRPr="005D170C">
              <w:rPr>
                <w:rFonts w:ascii="Times New Roman" w:eastAsia="Times New Roman" w:hAnsi="Times New Roman"/>
                <w:b/>
                <w:bCs/>
                <w:i/>
                <w:iCs/>
                <w:color w:val="000000"/>
                <w:sz w:val="24"/>
                <w:szCs w:val="24"/>
              </w:rPr>
              <w:t>Logarithmic Value/Yo/</w:t>
            </w:r>
          </w:p>
        </w:tc>
        <w:tc>
          <w:tcPr>
            <w:tcW w:w="750"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ascii="Times New Roman" w:eastAsia="Times New Roman" w:hAnsi="Times New Roman"/>
                <w:b/>
                <w:bCs/>
                <w:color w:val="000000"/>
                <w:sz w:val="24"/>
                <w:szCs w:val="24"/>
              </w:rPr>
            </w:pPr>
            <w:r w:rsidRPr="005D170C">
              <w:rPr>
                <w:rFonts w:ascii="Times New Roman" w:eastAsia="Times New Roman" w:hAnsi="Times New Roman"/>
                <w:b/>
                <w:bCs/>
                <w:color w:val="000000"/>
                <w:sz w:val="24"/>
                <w:szCs w:val="24"/>
              </w:rPr>
              <w:t>(Yo-Ym)</w:t>
            </w:r>
            <w:r w:rsidRPr="005D170C">
              <w:rPr>
                <w:rFonts w:ascii="Times New Roman" w:eastAsia="Times New Roman" w:hAnsi="Times New Roman"/>
                <w:b/>
                <w:bCs/>
                <w:color w:val="000000"/>
                <w:sz w:val="24"/>
                <w:szCs w:val="24"/>
                <w:vertAlign w:val="superscript"/>
              </w:rPr>
              <w:t>2</w:t>
            </w:r>
          </w:p>
        </w:tc>
        <w:tc>
          <w:tcPr>
            <w:tcW w:w="719" w:type="pct"/>
            <w:tcBorders>
              <w:top w:val="single" w:sz="4" w:space="0" w:color="000000"/>
              <w:left w:val="nil"/>
              <w:bottom w:val="single" w:sz="4" w:space="0" w:color="000000"/>
              <w:right w:val="single" w:sz="4" w:space="0" w:color="000000"/>
            </w:tcBorders>
            <w:shd w:val="clear" w:color="auto" w:fill="auto"/>
            <w:vAlign w:val="bottom"/>
            <w:hideMark/>
          </w:tcPr>
          <w:p w:rsidR="005D170C" w:rsidRPr="005D170C" w:rsidRDefault="005D170C" w:rsidP="005D170C">
            <w:pPr>
              <w:spacing w:after="0" w:line="240" w:lineRule="auto"/>
              <w:jc w:val="center"/>
              <w:rPr>
                <w:rFonts w:ascii="Times New Roman" w:eastAsia="Times New Roman" w:hAnsi="Times New Roman"/>
                <w:b/>
                <w:bCs/>
                <w:color w:val="000000"/>
                <w:sz w:val="24"/>
                <w:szCs w:val="24"/>
              </w:rPr>
            </w:pPr>
            <w:r w:rsidRPr="005D170C">
              <w:rPr>
                <w:rFonts w:ascii="Times New Roman" w:eastAsia="Times New Roman" w:hAnsi="Times New Roman"/>
                <w:b/>
                <w:bCs/>
                <w:color w:val="000000"/>
                <w:sz w:val="24"/>
                <w:szCs w:val="24"/>
              </w:rPr>
              <w:t>(Yo-Ym)</w:t>
            </w:r>
            <w:r w:rsidRPr="005D170C">
              <w:rPr>
                <w:rFonts w:ascii="Times New Roman" w:eastAsia="Times New Roman" w:hAnsi="Times New Roman"/>
                <w:b/>
                <w:bCs/>
                <w:color w:val="000000"/>
                <w:sz w:val="24"/>
                <w:szCs w:val="24"/>
                <w:vertAlign w:val="superscript"/>
              </w:rPr>
              <w:t>3</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1983</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51.8</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91.6</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1.9619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0.0320232</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0.0057306</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1985</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83.5</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84.4</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3</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1.9263</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0.0205627</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0.0029486</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3</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1986</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57.2</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83.5</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4</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1.9217</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0.0192491</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0.0026706</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4</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1987</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53.7</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79.3</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5</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1.8993</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0.0135322</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0.0015742</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5</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1988</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73.6</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6</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1.8669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0.0070447</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0.0005913</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6</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1989</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57.5</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72.8</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7</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1.8621</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0.0062704</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0.0004965</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7</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1990</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84.4</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72.1</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8</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1.8579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0.0056235</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0.0004217</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8</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1991</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79.3</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70</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9</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1.8451</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0.0038630</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0.0002401</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9</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1992</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51.7</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69.1</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10</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1.8395</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0.0031960</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0.0001807</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10</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1993</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68.2</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68.2</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11</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1.8338</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0.0025846</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0.0001314</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11</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1994</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66.5</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66.5</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12</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1.8228</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0.0015901</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0.0000634</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12</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1995</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91.6</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63.3</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13</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1.8014</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0.0003407</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0.0000063</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13</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1996</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63.3</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62.6</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14</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1.7966</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0.0001858</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0.0000025</w:t>
            </w:r>
          </w:p>
        </w:tc>
      </w:tr>
      <w:tr w:rsidR="005D170C" w:rsidRPr="005D170C" w:rsidTr="005D170C">
        <w:trPr>
          <w:trHeight w:val="315"/>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14</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1997</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47.3</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62.5</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15</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1.7959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0.0001673</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0.0000022</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15</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1998</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62.6</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62</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16</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1.7924</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0.0000892</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0.0000008</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16</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1999</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57.4</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58.3</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1.7657</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0.0002985</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-0.0000052</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17</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2000</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58.3</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57.5</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18</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1.7597</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0.0005418</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-0.0000126</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18</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2001</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53.6</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57.4</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19</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1.7589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0.0005776</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-0.0000139</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19</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2002</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38.9</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57.2</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20</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1.7574</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0.0006528</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-0.0000167</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2003</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72.8</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54.3</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21</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1.7348</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0.0023180</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-0.0001116</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21</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2004</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62.5</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53.7</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22</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1.7300</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0.0028059</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-0.0001486</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22</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2005</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46.4</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53.6</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23</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1.7292</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0.0028923</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-0.0001556</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23</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Arial" w:eastAsia="Times New Roman" w:hAnsi="Arial" w:cs="Arial"/>
                <w:sz w:val="24"/>
                <w:szCs w:val="24"/>
              </w:rPr>
            </w:pPr>
            <w:r w:rsidRPr="005D170C">
              <w:rPr>
                <w:rFonts w:ascii="Arial" w:eastAsia="Times New Roman" w:hAnsi="Arial" w:cs="Arial"/>
                <w:sz w:val="24"/>
                <w:szCs w:val="24"/>
              </w:rPr>
              <w:t>2006</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73.6</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51.8</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24</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1.7143</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0.0047081</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-0.0003230</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24</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2007</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54.3</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51.7</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25</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1.7135</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0.0048240</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-0.0003350</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25</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2008</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48</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51</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26</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1.7076</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0.0056814</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-0.0004282</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26</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2009</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48</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48</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27</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1.6812</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0.0103437</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-0.0010520</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27</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210</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70</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48</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28</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1.6812</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0.0103437</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-0.0010520</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28</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2011</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72.1</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47.3</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29</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1.6749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0.0116822</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-0.0012627</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29</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2012</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62</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46.4</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30</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1.6665</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0.0135553</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-0.0015782</w:t>
            </w:r>
          </w:p>
        </w:tc>
      </w:tr>
      <w:tr w:rsidR="005D170C" w:rsidRPr="005D170C" w:rsidTr="005D170C">
        <w:trPr>
          <w:trHeight w:val="330"/>
        </w:trPr>
        <w:tc>
          <w:tcPr>
            <w:tcW w:w="423" w:type="pct"/>
            <w:tcBorders>
              <w:top w:val="nil"/>
              <w:left w:val="single" w:sz="4" w:space="0" w:color="000000"/>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30</w:t>
            </w:r>
          </w:p>
        </w:tc>
        <w:tc>
          <w:tcPr>
            <w:tcW w:w="592"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center"/>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2013</w:t>
            </w:r>
          </w:p>
        </w:tc>
        <w:tc>
          <w:tcPr>
            <w:tcW w:w="56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Times New Roman" w:eastAsia="Times New Roman" w:hAnsi="Times New Roman"/>
                <w:color w:val="000000"/>
                <w:sz w:val="24"/>
                <w:szCs w:val="24"/>
              </w:rPr>
            </w:pPr>
            <w:r w:rsidRPr="005D170C">
              <w:rPr>
                <w:rFonts w:ascii="Times New Roman" w:eastAsia="Times New Roman" w:hAnsi="Times New Roman"/>
                <w:color w:val="000000"/>
                <w:sz w:val="24"/>
                <w:szCs w:val="24"/>
              </w:rPr>
              <w:t>69.1</w:t>
            </w:r>
          </w:p>
        </w:tc>
        <w:tc>
          <w:tcPr>
            <w:tcW w:w="740" w:type="pct"/>
            <w:tcBorders>
              <w:top w:val="nil"/>
              <w:left w:val="nil"/>
              <w:bottom w:val="single" w:sz="4" w:space="0" w:color="000000"/>
              <w:right w:val="single" w:sz="4" w:space="0" w:color="000000"/>
            </w:tcBorders>
            <w:shd w:val="clear" w:color="000000" w:fill="FFFFFF"/>
            <w:noWrap/>
            <w:vAlign w:val="bottom"/>
            <w:hideMark/>
          </w:tcPr>
          <w:p w:rsidR="005D170C" w:rsidRPr="005D170C" w:rsidRDefault="005D170C" w:rsidP="005D170C">
            <w:pPr>
              <w:spacing w:after="0" w:line="240" w:lineRule="auto"/>
              <w:jc w:val="right"/>
              <w:rPr>
                <w:rFonts w:ascii="Arial" w:eastAsia="Times New Roman" w:hAnsi="Arial" w:cs="Arial"/>
                <w:sz w:val="24"/>
                <w:szCs w:val="24"/>
              </w:rPr>
            </w:pPr>
            <w:r w:rsidRPr="005D170C">
              <w:rPr>
                <w:rFonts w:ascii="Arial" w:eastAsia="Times New Roman" w:hAnsi="Arial" w:cs="Arial"/>
                <w:sz w:val="24"/>
                <w:szCs w:val="24"/>
              </w:rPr>
              <w:t>38.9</w:t>
            </w:r>
          </w:p>
        </w:tc>
        <w:tc>
          <w:tcPr>
            <w:tcW w:w="454"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31</w:t>
            </w:r>
          </w:p>
        </w:tc>
        <w:tc>
          <w:tcPr>
            <w:tcW w:w="762"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1.5899</w:t>
            </w:r>
          </w:p>
        </w:tc>
        <w:tc>
          <w:tcPr>
            <w:tcW w:w="750"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0.0372473</w:t>
            </w:r>
          </w:p>
        </w:tc>
        <w:tc>
          <w:tcPr>
            <w:tcW w:w="719" w:type="pct"/>
            <w:tcBorders>
              <w:top w:val="nil"/>
              <w:left w:val="nil"/>
              <w:bottom w:val="single" w:sz="4" w:space="0" w:color="000000"/>
              <w:right w:val="single" w:sz="4" w:space="0" w:color="000000"/>
            </w:tcBorders>
            <w:shd w:val="clear" w:color="auto" w:fill="auto"/>
            <w:noWrap/>
            <w:vAlign w:val="bottom"/>
            <w:hideMark/>
          </w:tcPr>
          <w:p w:rsidR="005D170C" w:rsidRPr="005D170C" w:rsidRDefault="005D170C" w:rsidP="005D170C">
            <w:pPr>
              <w:spacing w:after="0" w:line="240" w:lineRule="auto"/>
              <w:rPr>
                <w:rFonts w:eastAsia="Times New Roman" w:cs="Calibri"/>
                <w:color w:val="000000"/>
                <w:sz w:val="24"/>
                <w:szCs w:val="24"/>
              </w:rPr>
            </w:pPr>
            <w:r w:rsidRPr="005D170C">
              <w:rPr>
                <w:rFonts w:eastAsia="Times New Roman" w:cs="Calibri"/>
                <w:color w:val="000000"/>
                <w:sz w:val="24"/>
                <w:szCs w:val="24"/>
              </w:rPr>
              <w:t>-0.0071886</w:t>
            </w:r>
          </w:p>
        </w:tc>
      </w:tr>
      <w:tr w:rsidR="005D170C" w:rsidRPr="005D170C" w:rsidTr="005D170C">
        <w:trPr>
          <w:trHeight w:val="330"/>
        </w:trPr>
        <w:tc>
          <w:tcPr>
            <w:tcW w:w="1575" w:type="pct"/>
            <w:gridSpan w:val="3"/>
            <w:tcBorders>
              <w:top w:val="single" w:sz="4" w:space="0" w:color="000000"/>
              <w:left w:val="single" w:sz="4" w:space="0" w:color="000000"/>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SUM</w:t>
            </w:r>
          </w:p>
        </w:tc>
        <w:tc>
          <w:tcPr>
            <w:tcW w:w="74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1856.60</w:t>
            </w:r>
          </w:p>
        </w:tc>
        <w:tc>
          <w:tcPr>
            <w:tcW w:w="454"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62"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53.4884</w:t>
            </w:r>
          </w:p>
        </w:tc>
        <w:tc>
          <w:tcPr>
            <w:tcW w:w="75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0.2247951</w:t>
            </w:r>
          </w:p>
        </w:tc>
        <w:tc>
          <w:tcPr>
            <w:tcW w:w="719"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0.0013770</w:t>
            </w:r>
          </w:p>
        </w:tc>
      </w:tr>
      <w:tr w:rsidR="005D170C" w:rsidRPr="005D170C" w:rsidTr="005D170C">
        <w:trPr>
          <w:trHeight w:val="330"/>
        </w:trPr>
        <w:tc>
          <w:tcPr>
            <w:tcW w:w="1575" w:type="pct"/>
            <w:gridSpan w:val="3"/>
            <w:tcBorders>
              <w:top w:val="single" w:sz="4" w:space="0" w:color="000000"/>
              <w:left w:val="single" w:sz="4" w:space="0" w:color="000000"/>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MEAN</w:t>
            </w:r>
          </w:p>
        </w:tc>
        <w:tc>
          <w:tcPr>
            <w:tcW w:w="74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61.89</w:t>
            </w:r>
          </w:p>
        </w:tc>
        <w:tc>
          <w:tcPr>
            <w:tcW w:w="454"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62"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1.7829</w:t>
            </w:r>
          </w:p>
        </w:tc>
        <w:tc>
          <w:tcPr>
            <w:tcW w:w="75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0.0060115</w:t>
            </w:r>
          </w:p>
        </w:tc>
        <w:tc>
          <w:tcPr>
            <w:tcW w:w="719"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0.0000459</w:t>
            </w:r>
          </w:p>
        </w:tc>
      </w:tr>
      <w:tr w:rsidR="005D170C" w:rsidRPr="005D170C" w:rsidTr="005D170C">
        <w:trPr>
          <w:trHeight w:val="330"/>
        </w:trPr>
        <w:tc>
          <w:tcPr>
            <w:tcW w:w="1575" w:type="pct"/>
            <w:gridSpan w:val="3"/>
            <w:tcBorders>
              <w:top w:val="single" w:sz="4" w:space="0" w:color="000000"/>
              <w:left w:val="single" w:sz="4" w:space="0" w:color="000000"/>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STANDARD DEVATION</w:t>
            </w:r>
          </w:p>
        </w:tc>
        <w:tc>
          <w:tcPr>
            <w:tcW w:w="74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12.68</w:t>
            </w:r>
          </w:p>
        </w:tc>
        <w:tc>
          <w:tcPr>
            <w:tcW w:w="454"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62"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0.0880</w:t>
            </w:r>
          </w:p>
        </w:tc>
        <w:tc>
          <w:tcPr>
            <w:tcW w:w="75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19"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r>
      <w:tr w:rsidR="005D170C" w:rsidRPr="005D170C" w:rsidTr="005D170C">
        <w:trPr>
          <w:trHeight w:val="330"/>
        </w:trPr>
        <w:tc>
          <w:tcPr>
            <w:tcW w:w="1575" w:type="pct"/>
            <w:gridSpan w:val="3"/>
            <w:tcBorders>
              <w:top w:val="single" w:sz="4" w:space="0" w:color="000000"/>
              <w:left w:val="single" w:sz="4" w:space="0" w:color="000000"/>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 xml:space="preserve">SKEWNESS COEFICIENT </w:t>
            </w:r>
          </w:p>
        </w:tc>
        <w:tc>
          <w:tcPr>
            <w:tcW w:w="74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jc w:val="center"/>
              <w:rPr>
                <w:rFonts w:eastAsia="Times New Roman" w:cs="Calibri"/>
                <w:sz w:val="24"/>
                <w:szCs w:val="24"/>
              </w:rPr>
            </w:pPr>
            <w:r w:rsidRPr="005D170C">
              <w:rPr>
                <w:rFonts w:eastAsia="Times New Roman" w:cs="Calibri"/>
                <w:sz w:val="24"/>
                <w:szCs w:val="24"/>
              </w:rPr>
              <w:t>0.520</w:t>
            </w:r>
          </w:p>
        </w:tc>
        <w:tc>
          <w:tcPr>
            <w:tcW w:w="454"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62"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0.3649</w:t>
            </w:r>
          </w:p>
        </w:tc>
        <w:tc>
          <w:tcPr>
            <w:tcW w:w="750"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c>
          <w:tcPr>
            <w:tcW w:w="719" w:type="pct"/>
            <w:tcBorders>
              <w:top w:val="nil"/>
              <w:left w:val="nil"/>
              <w:bottom w:val="single" w:sz="4" w:space="0" w:color="000000"/>
              <w:right w:val="single" w:sz="4" w:space="0" w:color="000000"/>
            </w:tcBorders>
            <w:shd w:val="clear" w:color="000000" w:fill="EAF1DD"/>
            <w:noWrap/>
            <w:vAlign w:val="bottom"/>
            <w:hideMark/>
          </w:tcPr>
          <w:p w:rsidR="005D170C" w:rsidRPr="005D170C" w:rsidRDefault="005D170C" w:rsidP="005D170C">
            <w:pPr>
              <w:spacing w:after="0" w:line="240" w:lineRule="auto"/>
              <w:rPr>
                <w:rFonts w:eastAsia="Times New Roman" w:cs="Calibri"/>
                <w:sz w:val="24"/>
                <w:szCs w:val="24"/>
              </w:rPr>
            </w:pPr>
            <w:r w:rsidRPr="005D170C">
              <w:rPr>
                <w:rFonts w:eastAsia="Times New Roman" w:cs="Calibri"/>
                <w:sz w:val="24"/>
                <w:szCs w:val="24"/>
              </w:rPr>
              <w:t> </w:t>
            </w:r>
          </w:p>
        </w:tc>
      </w:tr>
    </w:tbl>
    <w:p w:rsidR="0068385A" w:rsidRPr="00064973" w:rsidRDefault="0068385A" w:rsidP="00064973">
      <w:pPr>
        <w:pStyle w:val="Heading2"/>
        <w:spacing w:line="360" w:lineRule="auto"/>
        <w:rPr>
          <w:rFonts w:ascii="Times New Roman" w:hAnsi="Times New Roman"/>
          <w:sz w:val="24"/>
          <w:szCs w:val="24"/>
        </w:rPr>
      </w:pPr>
      <w:bookmarkStart w:id="205" w:name="_Toc251847155"/>
      <w:bookmarkStart w:id="206" w:name="_Toc380456341"/>
      <w:bookmarkStart w:id="207" w:name="_Toc380457005"/>
      <w:bookmarkStart w:id="208" w:name="_Toc336022737"/>
      <w:bookmarkStart w:id="209" w:name="_Toc343845685"/>
      <w:bookmarkStart w:id="210" w:name="_Toc533619333"/>
      <w:bookmarkEnd w:id="200"/>
      <w:bookmarkEnd w:id="201"/>
      <w:r w:rsidRPr="00064973">
        <w:rPr>
          <w:rFonts w:ascii="Times New Roman" w:hAnsi="Times New Roman"/>
          <w:sz w:val="24"/>
          <w:szCs w:val="24"/>
        </w:rPr>
        <w:lastRenderedPageBreak/>
        <w:t>Data Consistency Test</w:t>
      </w:r>
      <w:bookmarkEnd w:id="205"/>
      <w:bookmarkEnd w:id="206"/>
      <w:bookmarkEnd w:id="207"/>
      <w:bookmarkEnd w:id="208"/>
      <w:bookmarkEnd w:id="209"/>
      <w:bookmarkEnd w:id="210"/>
    </w:p>
    <w:p w:rsidR="0068385A" w:rsidRPr="00064973" w:rsidRDefault="0068385A" w:rsidP="00064973">
      <w:pPr>
        <w:pStyle w:val="BodyText"/>
        <w:rPr>
          <w:rFonts w:ascii="Times New Roman" w:hAnsi="Times New Roman" w:cs="Times New Roman"/>
        </w:rPr>
      </w:pPr>
      <w:r w:rsidRPr="00064973">
        <w:rPr>
          <w:rFonts w:ascii="Times New Roman" w:hAnsi="Times New Roman" w:cs="Times New Roman"/>
        </w:rPr>
        <w:t xml:space="preserve">At first trial we have checked the </w:t>
      </w:r>
      <w:r w:rsidR="00F015EE">
        <w:rPr>
          <w:rFonts w:ascii="Times New Roman" w:hAnsi="Times New Roman" w:cs="Times New Roman"/>
        </w:rPr>
        <w:t>31</w:t>
      </w:r>
      <w:r w:rsidRPr="00064973">
        <w:rPr>
          <w:rFonts w:ascii="Times New Roman" w:hAnsi="Times New Roman" w:cs="Times New Roman"/>
        </w:rPr>
        <w:t xml:space="preserve"> years of data for its outliers and one data set is outlier. </w:t>
      </w:r>
      <w:r w:rsidRPr="00064973">
        <w:rPr>
          <w:rFonts w:ascii="Times New Roman" w:hAnsi="Times New Roman" w:cs="Times New Roman"/>
          <w:bCs/>
          <w:iCs/>
        </w:rPr>
        <w:t xml:space="preserve">After removing the </w:t>
      </w:r>
      <w:r w:rsidR="005A30F4">
        <w:rPr>
          <w:rFonts w:ascii="Times New Roman" w:hAnsi="Times New Roman" w:cs="Times New Roman"/>
          <w:bCs/>
          <w:iCs/>
        </w:rPr>
        <w:t>lower</w:t>
      </w:r>
      <w:r w:rsidR="00A511FE" w:rsidRPr="00064973">
        <w:rPr>
          <w:rFonts w:ascii="Times New Roman" w:hAnsi="Times New Roman" w:cs="Times New Roman"/>
          <w:bCs/>
          <w:iCs/>
        </w:rPr>
        <w:t xml:space="preserve"> outlier rainfall record (</w:t>
      </w:r>
      <w:r w:rsidR="005A30F4">
        <w:rPr>
          <w:rFonts w:ascii="Times New Roman" w:hAnsi="Times New Roman" w:cs="Times New Roman"/>
          <w:bCs/>
          <w:iCs/>
        </w:rPr>
        <w:t>32</w:t>
      </w:r>
      <w:r w:rsidR="00DD10E3" w:rsidRPr="00064973">
        <w:rPr>
          <w:rFonts w:ascii="Times New Roman" w:hAnsi="Times New Roman" w:cs="Times New Roman"/>
          <w:bCs/>
          <w:iCs/>
        </w:rPr>
        <w:t>mm) at the year of 1982</w:t>
      </w:r>
      <w:r w:rsidRPr="00064973">
        <w:rPr>
          <w:rFonts w:ascii="Times New Roman" w:hAnsi="Times New Roman" w:cs="Times New Roman"/>
          <w:bCs/>
          <w:iCs/>
        </w:rPr>
        <w:t>, the data has been again checked for higher and lower outlier and no data is found outlier.  There for the computation of des</w:t>
      </w:r>
      <w:r w:rsidR="00F015EE">
        <w:rPr>
          <w:rFonts w:ascii="Times New Roman" w:hAnsi="Times New Roman" w:cs="Times New Roman"/>
          <w:bCs/>
          <w:iCs/>
        </w:rPr>
        <w:t>ign rainfall is done by using 30</w:t>
      </w:r>
      <w:r w:rsidRPr="00064973">
        <w:rPr>
          <w:rFonts w:ascii="Times New Roman" w:hAnsi="Times New Roman" w:cs="Times New Roman"/>
          <w:bCs/>
          <w:iCs/>
        </w:rPr>
        <w:t xml:space="preserve"> years of data. </w:t>
      </w:r>
      <w:r w:rsidRPr="00064973">
        <w:rPr>
          <w:rFonts w:ascii="Times New Roman" w:hAnsi="Times New Roman" w:cs="Times New Roman"/>
        </w:rPr>
        <w:t xml:space="preserve">Rejecting this data and rechecking for its quality shows the following results. </w:t>
      </w:r>
    </w:p>
    <w:p w:rsidR="0068385A" w:rsidRPr="00064973" w:rsidRDefault="005A30F4" w:rsidP="00064973">
      <w:pPr>
        <w:spacing w:line="360" w:lineRule="auto"/>
        <w:jc w:val="both"/>
        <w:rPr>
          <w:rFonts w:ascii="Times New Roman" w:hAnsi="Times New Roman"/>
          <w:sz w:val="24"/>
          <w:szCs w:val="24"/>
        </w:rPr>
      </w:pPr>
      <w:r>
        <w:rPr>
          <w:rFonts w:ascii="Times New Roman" w:hAnsi="Times New Roman"/>
          <w:sz w:val="24"/>
          <w:szCs w:val="24"/>
        </w:rPr>
        <w:t>30</w:t>
      </w:r>
      <w:r w:rsidR="00AE30EE" w:rsidRPr="00064973">
        <w:rPr>
          <w:rFonts w:ascii="Times New Roman" w:hAnsi="Times New Roman"/>
          <w:sz w:val="24"/>
          <w:szCs w:val="24"/>
        </w:rPr>
        <w:t xml:space="preserve"> years</w:t>
      </w:r>
      <w:r w:rsidR="0068385A" w:rsidRPr="00064973">
        <w:rPr>
          <w:rFonts w:ascii="Times New Roman" w:hAnsi="Times New Roman"/>
          <w:sz w:val="24"/>
          <w:szCs w:val="24"/>
        </w:rPr>
        <w:t xml:space="preserve"> of daily heaviest rainfall records of </w:t>
      </w:r>
      <w:r w:rsidR="00AE30EE" w:rsidRPr="00064973">
        <w:rPr>
          <w:rFonts w:ascii="Times New Roman" w:hAnsi="Times New Roman"/>
          <w:sz w:val="24"/>
          <w:szCs w:val="24"/>
        </w:rPr>
        <w:t>Gundewoyn meteorological</w:t>
      </w:r>
      <w:r w:rsidR="0068385A" w:rsidRPr="00064973">
        <w:rPr>
          <w:rFonts w:ascii="Times New Roman" w:hAnsi="Times New Roman"/>
          <w:sz w:val="24"/>
          <w:szCs w:val="24"/>
        </w:rPr>
        <w:t xml:space="preserve"> station, from </w:t>
      </w:r>
      <w:r w:rsidR="00DD10E3" w:rsidRPr="00064973">
        <w:rPr>
          <w:rFonts w:ascii="Times New Roman" w:hAnsi="Times New Roman"/>
          <w:color w:val="000000" w:themeColor="text1"/>
          <w:sz w:val="24"/>
          <w:szCs w:val="24"/>
        </w:rPr>
        <w:t>1983</w:t>
      </w:r>
      <w:r w:rsidR="0068385A" w:rsidRPr="00064973">
        <w:rPr>
          <w:rFonts w:ascii="Times New Roman" w:hAnsi="Times New Roman"/>
          <w:color w:val="000000" w:themeColor="text1"/>
          <w:sz w:val="24"/>
          <w:szCs w:val="24"/>
        </w:rPr>
        <w:t xml:space="preserve"> to 201</w:t>
      </w:r>
      <w:r w:rsidR="00F015EE">
        <w:rPr>
          <w:rFonts w:ascii="Times New Roman" w:hAnsi="Times New Roman"/>
          <w:color w:val="000000" w:themeColor="text1"/>
          <w:sz w:val="24"/>
          <w:szCs w:val="24"/>
        </w:rPr>
        <w:t>3</w:t>
      </w:r>
      <w:r w:rsidR="0068385A" w:rsidRPr="00064973">
        <w:rPr>
          <w:rFonts w:ascii="Times New Roman" w:hAnsi="Times New Roman"/>
          <w:sz w:val="24"/>
          <w:szCs w:val="24"/>
        </w:rPr>
        <w:t xml:space="preserve">, were used for the estimation of point design rainfall. In spite of less number of rainfall data, the designer selected an event that recurs in every </w:t>
      </w:r>
      <w:r w:rsidR="0068385A" w:rsidRPr="00064973">
        <w:rPr>
          <w:rFonts w:ascii="Times New Roman" w:hAnsi="Times New Roman"/>
          <w:color w:val="000000" w:themeColor="text1"/>
          <w:sz w:val="24"/>
          <w:szCs w:val="24"/>
        </w:rPr>
        <w:t>50</w:t>
      </w:r>
      <w:r w:rsidR="0068385A" w:rsidRPr="00064973">
        <w:rPr>
          <w:rFonts w:ascii="Times New Roman" w:hAnsi="Times New Roman"/>
          <w:sz w:val="24"/>
          <w:szCs w:val="24"/>
        </w:rPr>
        <w:t xml:space="preserve"> years of return period to compute the design rainfall, which is common for small</w:t>
      </w:r>
      <w:r>
        <w:rPr>
          <w:rFonts w:ascii="Times New Roman" w:hAnsi="Times New Roman"/>
          <w:sz w:val="24"/>
          <w:szCs w:val="24"/>
        </w:rPr>
        <w:t xml:space="preserve"> scale irrigation projects</w:t>
      </w:r>
      <w:r w:rsidR="0068385A" w:rsidRPr="00064973">
        <w:rPr>
          <w:rFonts w:ascii="Times New Roman" w:hAnsi="Times New Roman"/>
          <w:sz w:val="24"/>
          <w:szCs w:val="24"/>
        </w:rPr>
        <w:t xml:space="preserve">. These data should be checked for their consistency or outlier test to assure the reliability of data for further design flood simulation. </w:t>
      </w:r>
    </w:p>
    <w:p w:rsidR="0068385A" w:rsidRPr="00064973" w:rsidRDefault="0068385A" w:rsidP="00064973">
      <w:pPr>
        <w:pStyle w:val="Heading3"/>
        <w:spacing w:line="360" w:lineRule="auto"/>
        <w:rPr>
          <w:rFonts w:ascii="Times New Roman" w:hAnsi="Times New Roman"/>
          <w:sz w:val="24"/>
          <w:szCs w:val="24"/>
        </w:rPr>
      </w:pPr>
      <w:bookmarkStart w:id="211" w:name="_Toc251847156"/>
      <w:bookmarkStart w:id="212" w:name="_Toc336022738"/>
      <w:bookmarkStart w:id="213" w:name="_Toc343845686"/>
      <w:bookmarkStart w:id="214" w:name="_Toc380456342"/>
      <w:bookmarkStart w:id="215" w:name="_Toc380457006"/>
      <w:bookmarkStart w:id="216" w:name="_Toc533619334"/>
      <w:r w:rsidRPr="00064973">
        <w:rPr>
          <w:rFonts w:ascii="Times New Roman" w:hAnsi="Times New Roman"/>
          <w:sz w:val="24"/>
          <w:szCs w:val="24"/>
        </w:rPr>
        <w:t>Checking Data Reliability</w:t>
      </w:r>
      <w:bookmarkEnd w:id="211"/>
      <w:bookmarkEnd w:id="212"/>
      <w:bookmarkEnd w:id="213"/>
      <w:bookmarkEnd w:id="214"/>
      <w:bookmarkEnd w:id="215"/>
      <w:bookmarkEnd w:id="216"/>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Number of data = </w:t>
      </w:r>
      <w:r w:rsidR="00F015EE">
        <w:rPr>
          <w:rFonts w:ascii="Times New Roman" w:hAnsi="Times New Roman"/>
          <w:sz w:val="24"/>
          <w:szCs w:val="24"/>
        </w:rPr>
        <w:t>30</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Standard deviation,  </w:t>
      </w:r>
      <w:r w:rsidRPr="00064973">
        <w:rPr>
          <w:rFonts w:ascii="Times New Roman" w:hAnsi="Times New Roman"/>
          <w:color w:val="FF0000"/>
          <w:position w:val="-12"/>
          <w:sz w:val="24"/>
          <w:szCs w:val="24"/>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pt" o:ole="">
            <v:imagedata r:id="rId25" o:title=""/>
          </v:shape>
          <o:OLEObject Type="Embed" ProgID="Equation.3" ShapeID="_x0000_i1025" DrawAspect="Content" ObjectID="_1612771521" r:id="rId26"/>
        </w:object>
      </w:r>
      <w:r w:rsidR="00F015EE">
        <w:rPr>
          <w:rFonts w:ascii="Times New Roman" w:hAnsi="Times New Roman"/>
          <w:sz w:val="24"/>
          <w:szCs w:val="24"/>
        </w:rPr>
        <w:t>12.68</w:t>
      </w:r>
    </w:p>
    <w:p w:rsidR="0068385A" w:rsidRPr="00064973" w:rsidRDefault="00F015EE" w:rsidP="00064973">
      <w:pPr>
        <w:spacing w:line="360" w:lineRule="auto"/>
        <w:jc w:val="both"/>
        <w:rPr>
          <w:rFonts w:ascii="Times New Roman" w:hAnsi="Times New Roman"/>
          <w:sz w:val="24"/>
          <w:szCs w:val="24"/>
        </w:rPr>
      </w:pPr>
      <w:r>
        <w:rPr>
          <w:rFonts w:ascii="Times New Roman" w:hAnsi="Times New Roman"/>
          <w:sz w:val="24"/>
          <w:szCs w:val="24"/>
        </w:rPr>
        <w:t>Mean, X= 61.89</w:t>
      </w:r>
      <w:r w:rsidR="0068385A" w:rsidRPr="00064973">
        <w:rPr>
          <w:rFonts w:ascii="Times New Roman" w:hAnsi="Times New Roman"/>
          <w:sz w:val="24"/>
          <w:szCs w:val="24"/>
        </w:rPr>
        <w:t xml:space="preserve"> mm</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Standard error of mean, = </w:t>
      </w:r>
      <w:r w:rsidRPr="00064973">
        <w:rPr>
          <w:rFonts w:ascii="Times New Roman" w:hAnsi="Times New Roman"/>
          <w:position w:val="-28"/>
          <w:sz w:val="24"/>
          <w:szCs w:val="24"/>
        </w:rPr>
        <w:object w:dxaOrig="980" w:dyaOrig="680">
          <v:shape id="_x0000_i1026" type="#_x0000_t75" style="width:48.75pt;height:33.75pt" o:ole="">
            <v:imagedata r:id="rId27" o:title=""/>
          </v:shape>
          <o:OLEObject Type="Embed" ProgID="Equation.3" ShapeID="_x0000_i1026" DrawAspect="Content" ObjectID="_1612771522" r:id="rId28"/>
        </w:object>
      </w:r>
      <w:r w:rsidRPr="00064973">
        <w:rPr>
          <w:rFonts w:ascii="Times New Roman" w:hAnsi="Times New Roman"/>
          <w:sz w:val="24"/>
          <w:szCs w:val="24"/>
        </w:rPr>
        <w:t>=</w:t>
      </w:r>
      <w:r w:rsidR="00F01F2F" w:rsidRPr="00F015EE">
        <w:rPr>
          <w:rFonts w:ascii="Times New Roman" w:hAnsi="Times New Roman"/>
          <w:position w:val="-30"/>
          <w:sz w:val="24"/>
          <w:szCs w:val="24"/>
        </w:rPr>
        <w:object w:dxaOrig="1280" w:dyaOrig="680">
          <v:shape id="_x0000_i1027" type="#_x0000_t75" style="width:64.5pt;height:34.5pt" o:ole="">
            <v:imagedata r:id="rId29" o:title=""/>
          </v:shape>
          <o:OLEObject Type="Embed" ProgID="Equation.3" ShapeID="_x0000_i1027" DrawAspect="Content" ObjectID="_1612771523" r:id="rId30"/>
        </w:objec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Relative standard, </w:t>
      </w:r>
      <w:r w:rsidRPr="00064973">
        <w:rPr>
          <w:rFonts w:ascii="Times New Roman" w:hAnsi="Times New Roman"/>
          <w:position w:val="-24"/>
          <w:sz w:val="24"/>
          <w:szCs w:val="24"/>
        </w:rPr>
        <w:object w:dxaOrig="880" w:dyaOrig="639">
          <v:shape id="_x0000_i1028" type="#_x0000_t75" style="width:44.25pt;height:32.25pt" o:ole="">
            <v:imagedata r:id="rId31" o:title=""/>
          </v:shape>
          <o:OLEObject Type="Embed" ProgID="Equation.3" ShapeID="_x0000_i1028" DrawAspect="Content" ObjectID="_1612771524" r:id="rId32"/>
        </w:object>
      </w:r>
      <w:r w:rsidRPr="00064973">
        <w:rPr>
          <w:rFonts w:ascii="Times New Roman" w:hAnsi="Times New Roman"/>
          <w:sz w:val="24"/>
          <w:szCs w:val="24"/>
        </w:rPr>
        <w:t>=</w:t>
      </w:r>
      <w:r w:rsidR="00F01F2F" w:rsidRPr="00064973">
        <w:rPr>
          <w:rFonts w:ascii="Times New Roman" w:hAnsi="Times New Roman"/>
          <w:position w:val="-24"/>
          <w:sz w:val="24"/>
          <w:szCs w:val="24"/>
        </w:rPr>
        <w:object w:dxaOrig="1160" w:dyaOrig="620">
          <v:shape id="_x0000_i1029" type="#_x0000_t75" style="width:57.75pt;height:30.75pt" o:ole="">
            <v:imagedata r:id="rId33" o:title=""/>
          </v:shape>
          <o:OLEObject Type="Embed" ProgID="Equation.3" ShapeID="_x0000_i1029" DrawAspect="Content" ObjectID="_1612771525" r:id="rId34"/>
        </w:object>
      </w:r>
      <w:r w:rsidR="00F015EE">
        <w:rPr>
          <w:rFonts w:ascii="Times New Roman" w:hAnsi="Times New Roman"/>
          <w:sz w:val="24"/>
          <w:szCs w:val="24"/>
        </w:rPr>
        <w:t>=3.73</w:t>
      </w:r>
      <w:r w:rsidRPr="00064973">
        <w:rPr>
          <w:rFonts w:ascii="Times New Roman" w:hAnsi="Times New Roman"/>
          <w:sz w:val="24"/>
          <w:szCs w:val="24"/>
        </w:rPr>
        <w:t>% &lt; 10 %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Hence, the data series is regarded as reliable and adequate since the value of "Relative standard" is relatively small enough. Now, let us check the data outlier test. </w:t>
      </w:r>
    </w:p>
    <w:p w:rsidR="0068385A" w:rsidRPr="00064973" w:rsidRDefault="0068385A" w:rsidP="00064973">
      <w:pPr>
        <w:pStyle w:val="Heading3"/>
        <w:spacing w:line="360" w:lineRule="auto"/>
        <w:rPr>
          <w:rFonts w:ascii="Times New Roman" w:hAnsi="Times New Roman"/>
          <w:sz w:val="24"/>
          <w:szCs w:val="24"/>
        </w:rPr>
      </w:pPr>
      <w:bookmarkStart w:id="217" w:name="_Toc245933096"/>
      <w:bookmarkStart w:id="218" w:name="_Toc251113886"/>
      <w:bookmarkStart w:id="219" w:name="_Toc251114129"/>
      <w:bookmarkStart w:id="220" w:name="_Toc251114286"/>
      <w:bookmarkStart w:id="221" w:name="_Toc251115485"/>
      <w:bookmarkStart w:id="222" w:name="_Toc251227523"/>
      <w:bookmarkStart w:id="223" w:name="_Toc251505900"/>
      <w:bookmarkStart w:id="224" w:name="_Toc251572865"/>
      <w:bookmarkStart w:id="225" w:name="_Toc251748546"/>
      <w:bookmarkStart w:id="226" w:name="_Toc251750477"/>
      <w:bookmarkStart w:id="227" w:name="_Toc251847157"/>
      <w:bookmarkStart w:id="228" w:name="_Toc336022739"/>
      <w:bookmarkStart w:id="229" w:name="_Toc343845687"/>
      <w:bookmarkStart w:id="230" w:name="_Toc380456343"/>
      <w:bookmarkStart w:id="231" w:name="_Toc380457007"/>
      <w:bookmarkStart w:id="232" w:name="_Toc533619335"/>
      <w:r w:rsidRPr="00064973">
        <w:rPr>
          <w:rFonts w:ascii="Times New Roman" w:hAnsi="Times New Roman"/>
          <w:sz w:val="24"/>
          <w:szCs w:val="24"/>
        </w:rPr>
        <w:t>Data Outlier Test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This is done to check whether the adopted data are within a limited range or not. Outliers are data points that depart significantly from the trend of the remaining data. The retention or deletion of these outliers can significantly affect the magnitude of statistical parameters as mean and standard deviation that are computed from the data, especially for small samples. Procedures for treating outliers require judgment involving both mathematical and hydrologic considerations. However, </w:t>
      </w:r>
      <w:r w:rsidRPr="00064973">
        <w:rPr>
          <w:rFonts w:ascii="Times New Roman" w:hAnsi="Times New Roman"/>
          <w:sz w:val="24"/>
          <w:szCs w:val="24"/>
        </w:rPr>
        <w:lastRenderedPageBreak/>
        <w:t xml:space="preserve">here simple mathematical approaches are practiced to sort out the data that seem reliable of the trend of the parent. </w:t>
      </w:r>
    </w:p>
    <w:p w:rsidR="0068385A" w:rsidRPr="00064973" w:rsidRDefault="0068385A" w:rsidP="00064973">
      <w:pPr>
        <w:spacing w:line="360" w:lineRule="auto"/>
        <w:jc w:val="both"/>
        <w:rPr>
          <w:rFonts w:ascii="Times New Roman" w:hAnsi="Times New Roman"/>
          <w:b/>
          <w:sz w:val="24"/>
          <w:szCs w:val="24"/>
          <w:u w:val="single"/>
        </w:rPr>
      </w:pPr>
      <w:r w:rsidRPr="00064973">
        <w:rPr>
          <w:rFonts w:ascii="Times New Roman" w:hAnsi="Times New Roman"/>
          <w:b/>
          <w:sz w:val="24"/>
          <w:szCs w:val="24"/>
          <w:u w:val="single"/>
        </w:rPr>
        <w:t xml:space="preserve">Input data: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Summation of the daily maximum rainfall data records of </w:t>
      </w:r>
      <w:r w:rsidR="0072032F">
        <w:rPr>
          <w:rFonts w:ascii="Times New Roman" w:hAnsi="Times New Roman"/>
          <w:sz w:val="24"/>
          <w:szCs w:val="24"/>
        </w:rPr>
        <w:t>30</w:t>
      </w:r>
      <w:r w:rsidRPr="00064973">
        <w:rPr>
          <w:rFonts w:ascii="Times New Roman" w:hAnsi="Times New Roman"/>
          <w:sz w:val="24"/>
          <w:szCs w:val="24"/>
        </w:rPr>
        <w:t xml:space="preserve"> years,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Arithmetic mean of the data, </w:t>
      </w:r>
      <w:r w:rsidR="00A77B77" w:rsidRPr="00064973">
        <w:rPr>
          <w:rFonts w:ascii="Times New Roman" w:hAnsi="Times New Roman"/>
          <w:sz w:val="24"/>
          <w:szCs w:val="24"/>
        </w:rPr>
        <w:t>X,</w:t>
      </w:r>
      <w:r w:rsidR="008A798A" w:rsidRPr="00064973">
        <w:rPr>
          <w:rFonts w:ascii="Times New Roman" w:hAnsi="Times New Roman"/>
          <w:position w:val="-24"/>
          <w:sz w:val="24"/>
          <w:szCs w:val="24"/>
        </w:rPr>
        <w:object w:dxaOrig="2220" w:dyaOrig="840">
          <v:shape id="_x0000_i1030" type="#_x0000_t75" style="width:111.75pt;height:42pt" o:ole="">
            <v:imagedata r:id="rId35" o:title=""/>
          </v:shape>
          <o:OLEObject Type="Embed" ProgID="Equation.3" ShapeID="_x0000_i1030" DrawAspect="Content" ObjectID="_1612771526" r:id="rId36"/>
        </w:objec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Summation of common logarithms of the data, </w:t>
      </w:r>
      <w:r w:rsidR="00F01F2F" w:rsidRPr="00064973">
        <w:rPr>
          <w:rFonts w:ascii="Times New Roman" w:hAnsi="Times New Roman"/>
          <w:color w:val="FF0000"/>
          <w:position w:val="-14"/>
          <w:sz w:val="24"/>
          <w:szCs w:val="24"/>
        </w:rPr>
        <w:object w:dxaOrig="1640" w:dyaOrig="400">
          <v:shape id="_x0000_i1031" type="#_x0000_t75" style="width:82.5pt;height:20.25pt" o:ole="">
            <v:imagedata r:id="rId37" o:title=""/>
          </v:shape>
          <o:OLEObject Type="Embed" ProgID="Equation.3" ShapeID="_x0000_i1031" DrawAspect="Content" ObjectID="_1612771527" r:id="rId38"/>
        </w:objec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Mean value of common logarithms of the data, </w:t>
      </w:r>
      <w:r w:rsidR="00184613" w:rsidRPr="00064973">
        <w:rPr>
          <w:rFonts w:ascii="Times New Roman" w:hAnsi="Times New Roman"/>
          <w:position w:val="-24"/>
          <w:sz w:val="24"/>
          <w:szCs w:val="24"/>
        </w:rPr>
        <w:object w:dxaOrig="2400" w:dyaOrig="700">
          <v:shape id="_x0000_i1032" type="#_x0000_t75" style="width:119.25pt;height:34.5pt" o:ole="">
            <v:imagedata r:id="rId39" o:title=""/>
          </v:shape>
          <o:OLEObject Type="Embed" ProgID="Equation.3" ShapeID="_x0000_i1032" DrawAspect="Content" ObjectID="_1612771528" r:id="rId40"/>
        </w:object>
      </w:r>
    </w:p>
    <w:p w:rsidR="0068385A" w:rsidRPr="00064973" w:rsidRDefault="00184613" w:rsidP="00064973">
      <w:pPr>
        <w:spacing w:line="360" w:lineRule="auto"/>
        <w:jc w:val="both"/>
        <w:rPr>
          <w:rFonts w:ascii="Times New Roman" w:hAnsi="Times New Roman"/>
          <w:color w:val="FF0000"/>
          <w:sz w:val="24"/>
          <w:szCs w:val="24"/>
        </w:rPr>
      </w:pPr>
      <w:r w:rsidRPr="00064973">
        <w:rPr>
          <w:rFonts w:ascii="Times New Roman" w:hAnsi="Times New Roman"/>
          <w:color w:val="FF0000"/>
          <w:position w:val="-14"/>
          <w:sz w:val="24"/>
          <w:szCs w:val="24"/>
        </w:rPr>
        <w:object w:dxaOrig="1960" w:dyaOrig="520">
          <v:shape id="_x0000_i1033" type="#_x0000_t75" style="width:97.5pt;height:26.25pt" o:ole="">
            <v:imagedata r:id="rId41" o:title=""/>
          </v:shape>
          <o:OLEObject Type="Embed" ProgID="Equation.3" ShapeID="_x0000_i1033" DrawAspect="Content" ObjectID="_1612771529" r:id="rId42"/>
        </w:object>
      </w:r>
    </w:p>
    <w:p w:rsidR="0068385A" w:rsidRPr="00064973" w:rsidRDefault="00683F9C" w:rsidP="00064973">
      <w:pPr>
        <w:spacing w:line="360" w:lineRule="auto"/>
        <w:jc w:val="both"/>
        <w:rPr>
          <w:rFonts w:ascii="Times New Roman" w:hAnsi="Times New Roman"/>
          <w:sz w:val="24"/>
          <w:szCs w:val="24"/>
        </w:rPr>
      </w:pPr>
      <w:r w:rsidRPr="00064973">
        <w:rPr>
          <w:rFonts w:ascii="Times New Roman" w:hAnsi="Times New Roman"/>
          <w:color w:val="FF0000"/>
          <w:position w:val="-14"/>
          <w:sz w:val="24"/>
          <w:szCs w:val="24"/>
        </w:rPr>
        <w:object w:dxaOrig="2180" w:dyaOrig="540">
          <v:shape id="_x0000_i1034" type="#_x0000_t75" style="width:109.5pt;height:27.75pt" o:ole="">
            <v:imagedata r:id="rId43" o:title=""/>
          </v:shape>
          <o:OLEObject Type="Embed" ProgID="Equation.3" ShapeID="_x0000_i1034" DrawAspect="Content" ObjectID="_1612771530" r:id="rId44"/>
        </w:objec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Standard deviation of the common logarithms, </w:t>
      </w:r>
      <w:r w:rsidR="00683F9C" w:rsidRPr="00064973">
        <w:rPr>
          <w:rFonts w:ascii="Times New Roman" w:hAnsi="Times New Roman"/>
          <w:position w:val="-30"/>
          <w:sz w:val="24"/>
          <w:szCs w:val="24"/>
        </w:rPr>
        <w:object w:dxaOrig="4140" w:dyaOrig="1120">
          <v:shape id="_x0000_i1035" type="#_x0000_t75" style="width:206.25pt;height:55.5pt" o:ole="">
            <v:imagedata r:id="rId45" o:title=""/>
          </v:shape>
          <o:OLEObject Type="Embed" ProgID="Equation.3" ShapeID="_x0000_i1035" DrawAspect="Content" ObjectID="_1612771531" r:id="rId46"/>
        </w:objec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Skewness of the common logarithms of the daily maximum rainfall data, Cs </w:t>
      </w:r>
    </w:p>
    <w:p w:rsidR="001455C8" w:rsidRPr="00064973" w:rsidRDefault="00FB5FC8" w:rsidP="00064973">
      <w:pPr>
        <w:spacing w:line="360" w:lineRule="auto"/>
        <w:jc w:val="both"/>
        <w:rPr>
          <w:rFonts w:ascii="Times New Roman" w:hAnsi="Times New Roman"/>
          <w:sz w:val="24"/>
          <w:szCs w:val="24"/>
        </w:rPr>
      </w:pPr>
      <w:r w:rsidRPr="00683F9C">
        <w:rPr>
          <w:rFonts w:ascii="Times New Roman" w:hAnsi="Times New Roman"/>
          <w:position w:val="-44"/>
          <w:sz w:val="24"/>
          <w:szCs w:val="24"/>
        </w:rPr>
        <w:object w:dxaOrig="6240" w:dyaOrig="1040">
          <v:shape id="_x0000_i1036" type="#_x0000_t75" style="width:311.25pt;height:52.5pt" o:ole="">
            <v:imagedata r:id="rId47" o:title=""/>
          </v:shape>
          <o:OLEObject Type="Embed" ProgID="Equation.3" ShapeID="_x0000_i1036" DrawAspect="Content" ObjectID="_1612771532" r:id="rId48"/>
        </w:object>
      </w:r>
    </w:p>
    <w:p w:rsidR="0068385A" w:rsidRPr="00064973" w:rsidRDefault="0068385A" w:rsidP="00064973">
      <w:pPr>
        <w:pStyle w:val="BodyText"/>
        <w:rPr>
          <w:rFonts w:ascii="Times New Roman" w:hAnsi="Times New Roman" w:cs="Times New Roman"/>
          <w:b/>
          <w:bCs/>
          <w:iCs/>
          <w:u w:val="single"/>
        </w:rPr>
      </w:pPr>
      <w:bookmarkStart w:id="233" w:name="_Toc186430448"/>
      <w:bookmarkStart w:id="234" w:name="_Toc186431110"/>
      <w:bookmarkStart w:id="235" w:name="_Toc186431148"/>
      <w:bookmarkStart w:id="236" w:name="_Toc211161251"/>
      <w:bookmarkStart w:id="237" w:name="_Toc211660032"/>
      <w:r w:rsidRPr="00064973">
        <w:rPr>
          <w:rFonts w:ascii="Times New Roman" w:hAnsi="Times New Roman" w:cs="Times New Roman"/>
          <w:b/>
          <w:bCs/>
          <w:iCs/>
          <w:u w:val="single"/>
        </w:rPr>
        <w:t>Tests for Outliers</w:t>
      </w:r>
      <w:bookmarkEnd w:id="233"/>
      <w:bookmarkEnd w:id="234"/>
      <w:bookmarkEnd w:id="235"/>
      <w:bookmarkEnd w:id="236"/>
      <w:bookmarkEnd w:id="237"/>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Outliers are data points that depart from the trend of the remaining data especially at the two extreme ends. The deletion or retention of these outliers can significantly affect the magnitude. As shown from the above calculat</w:t>
      </w:r>
      <w:r w:rsidR="00D73CFE" w:rsidRPr="00064973">
        <w:rPr>
          <w:rFonts w:ascii="Times New Roman" w:hAnsi="Times New Roman" w:cs="Times New Roman"/>
          <w:bCs/>
          <w:iCs/>
        </w:rPr>
        <w:t xml:space="preserve">ion the Station Skewness is </w:t>
      </w:r>
      <w:r w:rsidR="003E4FA8" w:rsidRPr="00064973">
        <w:rPr>
          <w:rFonts w:ascii="Times New Roman" w:hAnsi="Times New Roman" w:cs="Times New Roman"/>
          <w:bCs/>
          <w:iCs/>
        </w:rPr>
        <w:t>greater than</w:t>
      </w:r>
      <w:r w:rsidR="00D73CFE" w:rsidRPr="00064973">
        <w:rPr>
          <w:rFonts w:ascii="Times New Roman" w:hAnsi="Times New Roman" w:cs="Times New Roman"/>
          <w:bCs/>
          <w:iCs/>
        </w:rPr>
        <w:t xml:space="preserve"> +0.4 ; thus, test for lower </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 xml:space="preserve">Outliers are not important. All the data population are in the same group however to complete the process and see the result, </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lastRenderedPageBreak/>
        <w:t xml:space="preserve">Test for higher outlier  </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 xml:space="preserve">Higher outlier   </w:t>
      </w:r>
      <w:r w:rsidRPr="00064973">
        <w:rPr>
          <w:rFonts w:ascii="Times New Roman" w:hAnsi="Times New Roman" w:cs="Times New Roman"/>
          <w:position w:val="-14"/>
        </w:rPr>
        <w:object w:dxaOrig="1400" w:dyaOrig="520">
          <v:shape id="_x0000_i1037" type="#_x0000_t75" style="width:69.75pt;height:26.25pt" o:ole="">
            <v:imagedata r:id="rId49" o:title=""/>
          </v:shape>
          <o:OLEObject Type="Embed" ProgID="Equation.3" ShapeID="_x0000_i1037" DrawAspect="Content" ObjectID="_1612771533" r:id="rId50"/>
        </w:objec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 xml:space="preserve">Where:  </w:t>
      </w:r>
      <w:r w:rsidRPr="00064973">
        <w:rPr>
          <w:rFonts w:ascii="Times New Roman" w:hAnsi="Times New Roman" w:cs="Times New Roman"/>
          <w:color w:val="FF0000"/>
          <w:position w:val="-4"/>
        </w:rPr>
        <w:object w:dxaOrig="220" w:dyaOrig="420">
          <v:shape id="_x0000_i1038" type="#_x0000_t75" style="width:11.25pt;height:21.75pt" o:ole="">
            <v:imagedata r:id="rId51" o:title=""/>
          </v:shape>
          <o:OLEObject Type="Embed" ProgID="Equation.3" ShapeID="_x0000_i1038" DrawAspect="Content" ObjectID="_1612771534" r:id="rId52"/>
        </w:object>
      </w:r>
      <w:r w:rsidRPr="00064973">
        <w:rPr>
          <w:rFonts w:ascii="Times New Roman" w:hAnsi="Times New Roman" w:cs="Times New Roman"/>
          <w:bCs/>
          <w:iCs/>
        </w:rPr>
        <w:t>= mean of data in common log unity</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color w:val="FF0000"/>
          <w:position w:val="-12"/>
        </w:rPr>
        <w:object w:dxaOrig="340" w:dyaOrig="360">
          <v:shape id="_x0000_i1039" type="#_x0000_t75" style="width:17.25pt;height:18pt" o:ole="">
            <v:imagedata r:id="rId53" o:title=""/>
          </v:shape>
          <o:OLEObject Type="Embed" ProgID="Equation.3" ShapeID="_x0000_i1039" DrawAspect="Content" ObjectID="_1612771535" r:id="rId54"/>
        </w:object>
      </w:r>
      <w:r w:rsidRPr="00064973">
        <w:rPr>
          <w:rFonts w:ascii="Times New Roman" w:hAnsi="Times New Roman" w:cs="Times New Roman"/>
          <w:bCs/>
          <w:iCs/>
        </w:rPr>
        <w:t>= From table for sample size N</w:t>
      </w:r>
    </w:p>
    <w:p w:rsidR="0068385A" w:rsidRPr="00064973" w:rsidRDefault="00FB5FC8" w:rsidP="00064973">
      <w:pPr>
        <w:pStyle w:val="BodyText"/>
        <w:rPr>
          <w:rFonts w:ascii="Times New Roman" w:hAnsi="Times New Roman" w:cs="Times New Roman"/>
          <w:bCs/>
          <w:iCs/>
        </w:rPr>
      </w:pPr>
      <w:r>
        <w:rPr>
          <w:rFonts w:ascii="Times New Roman" w:hAnsi="Times New Roman" w:cs="Times New Roman"/>
          <w:bCs/>
          <w:iCs/>
        </w:rPr>
        <w:t>From Table for data N=30</w:t>
      </w:r>
      <w:r w:rsidR="0068385A" w:rsidRPr="00064973">
        <w:rPr>
          <w:rFonts w:ascii="Times New Roman" w:hAnsi="Times New Roman" w:cs="Times New Roman"/>
          <w:bCs/>
          <w:iCs/>
        </w:rPr>
        <w:t xml:space="preserve">, </w:t>
      </w:r>
      <w:r w:rsidRPr="00064973">
        <w:rPr>
          <w:rFonts w:ascii="Times New Roman" w:hAnsi="Times New Roman" w:cs="Times New Roman"/>
          <w:position w:val="-12"/>
        </w:rPr>
        <w:object w:dxaOrig="1040" w:dyaOrig="360">
          <v:shape id="_x0000_i1040" type="#_x0000_t75" style="width:50.25pt;height:18pt" o:ole="">
            <v:imagedata r:id="rId55" o:title=""/>
          </v:shape>
          <o:OLEObject Type="Embed" ProgID="Equation.3" ShapeID="_x0000_i1040" DrawAspect="Content" ObjectID="_1612771536" r:id="rId56"/>
        </w:object>
      </w:r>
      <w:r w:rsidR="0068385A" w:rsidRPr="00064973">
        <w:rPr>
          <w:rFonts w:ascii="Times New Roman" w:hAnsi="Times New Roman" w:cs="Times New Roman"/>
        </w:rPr>
        <w:t>,</w:t>
      </w:r>
      <w:r w:rsidR="0068385A" w:rsidRPr="00064973">
        <w:rPr>
          <w:rFonts w:ascii="Times New Roman" w:hAnsi="Times New Roman" w:cs="Times New Roman"/>
          <w:position w:val="-6"/>
        </w:rPr>
        <w:object w:dxaOrig="880" w:dyaOrig="440">
          <v:shape id="_x0000_i1041" type="#_x0000_t75" style="width:43.5pt;height:17.25pt" o:ole="">
            <v:imagedata r:id="rId57" o:title=""/>
          </v:shape>
          <o:OLEObject Type="Embed" ProgID="Equation.3" ShapeID="_x0000_i1041" DrawAspect="Content" ObjectID="_1612771537" r:id="rId58"/>
        </w:object>
      </w:r>
      <w:r w:rsidR="0068385A" w:rsidRPr="00064973">
        <w:rPr>
          <w:rFonts w:ascii="Times New Roman" w:hAnsi="Times New Roman" w:cs="Times New Roman"/>
        </w:rPr>
        <w:t xml:space="preserve">, </w:t>
      </w:r>
      <w:r w:rsidR="0068385A" w:rsidRPr="00064973">
        <w:rPr>
          <w:rFonts w:ascii="Times New Roman" w:hAnsi="Times New Roman" w:cs="Times New Roman"/>
          <w:position w:val="-14"/>
        </w:rPr>
        <w:object w:dxaOrig="1240" w:dyaOrig="380">
          <v:shape id="_x0000_i1042" type="#_x0000_t75" style="width:62.25pt;height:18.75pt" o:ole="">
            <v:imagedata r:id="rId59" o:title=""/>
          </v:shape>
          <o:OLEObject Type="Embed" ProgID="Equation.3" ShapeID="_x0000_i1042" DrawAspect="Content" ObjectID="_1612771538" r:id="rId60"/>
        </w:object>
      </w:r>
      <w:r w:rsidR="0068385A" w:rsidRPr="00064973">
        <w:rPr>
          <w:rFonts w:ascii="Times New Roman" w:hAnsi="Times New Roman" w:cs="Times New Roman"/>
          <w:bCs/>
          <w:iCs/>
        </w:rPr>
        <w:t xml:space="preserve"> and </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 xml:space="preserve">Skewness coefficients </w:t>
      </w:r>
      <w:r w:rsidRPr="00064973">
        <w:rPr>
          <w:rFonts w:ascii="Times New Roman" w:hAnsi="Times New Roman" w:cs="Times New Roman"/>
          <w:color w:val="FF0000"/>
          <w:position w:val="-12"/>
        </w:rPr>
        <w:object w:dxaOrig="300" w:dyaOrig="360">
          <v:shape id="_x0000_i1043" type="#_x0000_t75" style="width:15.75pt;height:18pt" o:ole="">
            <v:imagedata r:id="rId61" o:title=""/>
          </v:shape>
          <o:OLEObject Type="Embed" ProgID="Equation.3" ShapeID="_x0000_i1043" DrawAspect="Content" ObjectID="_1612771539" r:id="rId62"/>
        </w:object>
      </w:r>
      <w:r w:rsidRPr="00064973">
        <w:rPr>
          <w:rFonts w:ascii="Times New Roman" w:hAnsi="Times New Roman" w:cs="Times New Roman"/>
          <w:bCs/>
          <w:iCs/>
        </w:rPr>
        <w:t xml:space="preserve"> = 0.1005</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 xml:space="preserve">Higher outlier </w:t>
      </w:r>
      <w:r w:rsidR="00FB5FC8" w:rsidRPr="00064973">
        <w:rPr>
          <w:rFonts w:ascii="Times New Roman" w:hAnsi="Times New Roman" w:cs="Times New Roman"/>
          <w:bCs/>
          <w:iCs/>
          <w:position w:val="-14"/>
        </w:rPr>
        <w:object w:dxaOrig="4320" w:dyaOrig="520">
          <v:shape id="_x0000_i1044" type="#_x0000_t75" style="width:215.25pt;height:26.25pt" o:ole="">
            <v:imagedata r:id="rId63" o:title=""/>
          </v:shape>
          <o:OLEObject Type="Embed" ProgID="Equation.3" ShapeID="_x0000_i1044" DrawAspect="Content" ObjectID="_1612771540" r:id="rId64"/>
        </w:object>
      </w:r>
    </w:p>
    <w:p w:rsidR="0068385A" w:rsidRPr="00064973" w:rsidRDefault="00FB5FC8" w:rsidP="00064973">
      <w:pPr>
        <w:pStyle w:val="BodyText"/>
        <w:rPr>
          <w:rFonts w:ascii="Times New Roman" w:hAnsi="Times New Roman" w:cs="Times New Roman"/>
          <w:bCs/>
          <w:iCs/>
        </w:rPr>
      </w:pPr>
      <w:r w:rsidRPr="00064973">
        <w:rPr>
          <w:rFonts w:ascii="Times New Roman" w:hAnsi="Times New Roman" w:cs="Times New Roman"/>
          <w:position w:val="-10"/>
        </w:rPr>
        <w:object w:dxaOrig="3480" w:dyaOrig="360">
          <v:shape id="_x0000_i1045" type="#_x0000_t75" style="width:174pt;height:18pt" o:ole="">
            <v:imagedata r:id="rId65" o:title=""/>
          </v:shape>
          <o:OLEObject Type="Embed" ProgID="Equation.3" ShapeID="_x0000_i1045" DrawAspect="Content" ObjectID="_1612771541" r:id="rId66"/>
        </w:object>
      </w:r>
    </w:p>
    <w:p w:rsidR="0068385A" w:rsidRPr="00064973" w:rsidRDefault="008D317E" w:rsidP="00064973">
      <w:pPr>
        <w:pStyle w:val="BodyText"/>
        <w:rPr>
          <w:rFonts w:ascii="Times New Roman" w:hAnsi="Times New Roman" w:cs="Times New Roman"/>
          <w:bCs/>
          <w:iCs/>
        </w:rPr>
      </w:pPr>
      <w:r w:rsidRPr="00064973">
        <w:rPr>
          <w:rFonts w:ascii="Times New Roman" w:hAnsi="Times New Roman" w:cs="Times New Roman"/>
          <w:bCs/>
          <w:iCs/>
        </w:rPr>
        <w:t>The highest recorded value (91.6</w:t>
      </w:r>
      <w:r w:rsidR="0068385A" w:rsidRPr="00064973">
        <w:rPr>
          <w:rFonts w:ascii="Times New Roman" w:hAnsi="Times New Roman" w:cs="Times New Roman"/>
          <w:bCs/>
          <w:iCs/>
        </w:rPr>
        <w:t>mm) is less than the higher outlie</w:t>
      </w:r>
      <w:r w:rsidR="00FB5FC8">
        <w:rPr>
          <w:rFonts w:ascii="Times New Roman" w:hAnsi="Times New Roman" w:cs="Times New Roman"/>
          <w:bCs/>
          <w:iCs/>
        </w:rPr>
        <w:t>r (102.02</w:t>
      </w:r>
      <w:r w:rsidR="0068385A" w:rsidRPr="00064973">
        <w:rPr>
          <w:rFonts w:ascii="Times New Roman" w:hAnsi="Times New Roman" w:cs="Times New Roman"/>
          <w:bCs/>
          <w:iCs/>
        </w:rPr>
        <w:t xml:space="preserve"> mm). Therefore, there is no   higher outlier </w:t>
      </w:r>
      <w:r w:rsidR="0072032F" w:rsidRPr="00064973">
        <w:rPr>
          <w:rFonts w:ascii="Times New Roman" w:hAnsi="Times New Roman" w:cs="Times New Roman"/>
          <w:bCs/>
          <w:iCs/>
        </w:rPr>
        <w:t>data</w:t>
      </w:r>
      <w:r w:rsidR="0072032F">
        <w:rPr>
          <w:rFonts w:ascii="Times New Roman" w:hAnsi="Times New Roman" w:cs="Times New Roman"/>
          <w:bCs/>
          <w:iCs/>
        </w:rPr>
        <w:t xml:space="preserve">. </w:t>
      </w:r>
      <w:r w:rsidR="0068385A" w:rsidRPr="00064973">
        <w:rPr>
          <w:rFonts w:ascii="Times New Roman" w:hAnsi="Times New Roman" w:cs="Times New Roman"/>
          <w:bCs/>
          <w:iCs/>
        </w:rPr>
        <w:t xml:space="preserve">it is not included in the above table. </w:t>
      </w:r>
    </w:p>
    <w:p w:rsidR="0068385A" w:rsidRPr="00064973" w:rsidRDefault="0068385A" w:rsidP="00064973">
      <w:pPr>
        <w:pStyle w:val="BodyText"/>
        <w:rPr>
          <w:rFonts w:ascii="Times New Roman" w:hAnsi="Times New Roman" w:cs="Times New Roman"/>
          <w:bCs/>
          <w:iCs/>
        </w:rPr>
      </w:pPr>
      <w:r w:rsidRPr="00064973">
        <w:rPr>
          <w:rFonts w:ascii="Times New Roman" w:hAnsi="Times New Roman" w:cs="Times New Roman"/>
          <w:bCs/>
          <w:iCs/>
        </w:rPr>
        <w:t>Test for lower outlier</w:t>
      </w:r>
      <w:r w:rsidR="00B86BA4">
        <w:rPr>
          <w:rFonts w:ascii="Times New Roman" w:hAnsi="Times New Roman" w:cs="Times New Roman"/>
          <w:bCs/>
          <w:iCs/>
        </w:rPr>
        <w:t>.</w:t>
      </w:r>
    </w:p>
    <w:p w:rsidR="0068385A" w:rsidRPr="00064973" w:rsidRDefault="0068385A" w:rsidP="00064973">
      <w:pPr>
        <w:pStyle w:val="BodyText"/>
        <w:rPr>
          <w:rFonts w:ascii="Times New Roman" w:hAnsi="Times New Roman" w:cs="Times New Roman"/>
          <w:color w:val="FF0000"/>
          <w:position w:val="-14"/>
        </w:rPr>
      </w:pPr>
      <w:r w:rsidRPr="00064973">
        <w:rPr>
          <w:rFonts w:ascii="Times New Roman" w:hAnsi="Times New Roman" w:cs="Times New Roman"/>
          <w:bCs/>
          <w:iCs/>
        </w:rPr>
        <w:t xml:space="preserve">Lower outlier  </w:t>
      </w:r>
      <w:r w:rsidRPr="00064973">
        <w:rPr>
          <w:rFonts w:ascii="Times New Roman" w:hAnsi="Times New Roman" w:cs="Times New Roman"/>
          <w:color w:val="FF0000"/>
          <w:position w:val="-14"/>
        </w:rPr>
        <w:object w:dxaOrig="1400" w:dyaOrig="520">
          <v:shape id="_x0000_i1046" type="#_x0000_t75" style="width:69.75pt;height:26.25pt" o:ole="">
            <v:imagedata r:id="rId67" o:title=""/>
          </v:shape>
          <o:OLEObject Type="Embed" ProgID="Equation.3" ShapeID="_x0000_i1046" DrawAspect="Content" ObjectID="_1612771542" r:id="rId68"/>
        </w:object>
      </w:r>
    </w:p>
    <w:p w:rsidR="0068385A" w:rsidRPr="00064973" w:rsidRDefault="00FB5FC8" w:rsidP="00064973">
      <w:pPr>
        <w:pStyle w:val="BodyText"/>
        <w:rPr>
          <w:rFonts w:ascii="Times New Roman" w:hAnsi="Times New Roman" w:cs="Times New Roman"/>
          <w:bCs/>
          <w:iCs/>
        </w:rPr>
      </w:pPr>
      <w:r w:rsidRPr="00064973">
        <w:rPr>
          <w:rFonts w:ascii="Times New Roman" w:hAnsi="Times New Roman" w:cs="Times New Roman"/>
          <w:color w:val="FF0000"/>
          <w:position w:val="-14"/>
        </w:rPr>
        <w:object w:dxaOrig="4180" w:dyaOrig="520">
          <v:shape id="_x0000_i1047" type="#_x0000_t75" style="width:209.25pt;height:26.25pt" o:ole="">
            <v:imagedata r:id="rId69" o:title=""/>
          </v:shape>
          <o:OLEObject Type="Embed" ProgID="Equation.3" ShapeID="_x0000_i1047" DrawAspect="Content" ObjectID="_1612771543" r:id="rId70"/>
        </w:object>
      </w:r>
    </w:p>
    <w:p w:rsidR="0068385A" w:rsidRPr="00064973" w:rsidRDefault="00FB5FC8" w:rsidP="00064973">
      <w:pPr>
        <w:pStyle w:val="BodyText"/>
        <w:rPr>
          <w:rFonts w:ascii="Times New Roman" w:hAnsi="Times New Roman" w:cs="Times New Roman"/>
          <w:bCs/>
          <w:iCs/>
        </w:rPr>
      </w:pPr>
      <w:r w:rsidRPr="00064973">
        <w:rPr>
          <w:rFonts w:ascii="Times New Roman" w:hAnsi="Times New Roman" w:cs="Times New Roman"/>
          <w:color w:val="FF0000"/>
          <w:position w:val="-10"/>
        </w:rPr>
        <w:object w:dxaOrig="3400" w:dyaOrig="360">
          <v:shape id="_x0000_i1048" type="#_x0000_t75" style="width:168pt;height:20.25pt" o:ole="">
            <v:imagedata r:id="rId71" o:title=""/>
          </v:shape>
          <o:OLEObject Type="Embed" ProgID="Equation.3" ShapeID="_x0000_i1048" DrawAspect="Content" ObjectID="_1612771544" r:id="rId72"/>
        </w:object>
      </w:r>
    </w:p>
    <w:p w:rsidR="0068385A" w:rsidRDefault="0068385A" w:rsidP="00064973">
      <w:pPr>
        <w:pStyle w:val="BodyText"/>
        <w:rPr>
          <w:rFonts w:ascii="Times New Roman" w:hAnsi="Times New Roman" w:cs="Times New Roman"/>
          <w:bCs/>
          <w:iCs/>
        </w:rPr>
      </w:pPr>
      <w:r w:rsidRPr="00064973">
        <w:rPr>
          <w:rFonts w:ascii="Times New Roman" w:hAnsi="Times New Roman" w:cs="Times New Roman"/>
          <w:bCs/>
          <w:iCs/>
        </w:rPr>
        <w:t>The lowest recorded value</w:t>
      </w:r>
      <w:r w:rsidR="00C055B2" w:rsidRPr="00064973">
        <w:rPr>
          <w:rFonts w:ascii="Times New Roman" w:hAnsi="Times New Roman" w:cs="Times New Roman"/>
          <w:bCs/>
          <w:iCs/>
        </w:rPr>
        <w:t xml:space="preserve"> as shown from the table is </w:t>
      </w:r>
      <w:r w:rsidR="00FB5FC8">
        <w:rPr>
          <w:rFonts w:ascii="Times New Roman" w:hAnsi="Times New Roman" w:cs="Times New Roman"/>
          <w:bCs/>
          <w:iCs/>
        </w:rPr>
        <w:t>38.9</w:t>
      </w:r>
      <w:r w:rsidR="000D4A82" w:rsidRPr="00064973">
        <w:rPr>
          <w:rFonts w:ascii="Times New Roman" w:hAnsi="Times New Roman" w:cs="Times New Roman"/>
          <w:bCs/>
          <w:iCs/>
        </w:rPr>
        <w:t xml:space="preserve"> mm</w:t>
      </w:r>
      <w:r w:rsidRPr="00064973">
        <w:rPr>
          <w:rFonts w:ascii="Times New Roman" w:hAnsi="Times New Roman" w:cs="Times New Roman"/>
          <w:bCs/>
          <w:iCs/>
        </w:rPr>
        <w:t xml:space="preserve"> which is g</w:t>
      </w:r>
      <w:r w:rsidR="00FB5FC8">
        <w:rPr>
          <w:rFonts w:ascii="Times New Roman" w:hAnsi="Times New Roman" w:cs="Times New Roman"/>
          <w:bCs/>
          <w:iCs/>
        </w:rPr>
        <w:t>reater than lower outlier (36.07</w:t>
      </w:r>
      <w:r w:rsidRPr="00064973">
        <w:rPr>
          <w:rFonts w:ascii="Times New Roman" w:hAnsi="Times New Roman" w:cs="Times New Roman"/>
          <w:bCs/>
          <w:iCs/>
        </w:rPr>
        <w:t xml:space="preserve">mm) and therefore no lower outlier found.  </w:t>
      </w:r>
    </w:p>
    <w:p w:rsidR="0068385A" w:rsidRPr="00064973" w:rsidRDefault="0068385A" w:rsidP="00064973">
      <w:pPr>
        <w:pStyle w:val="Heading1"/>
        <w:spacing w:line="360" w:lineRule="auto"/>
        <w:rPr>
          <w:rFonts w:ascii="Times New Roman" w:hAnsi="Times New Roman"/>
          <w:sz w:val="24"/>
          <w:szCs w:val="24"/>
        </w:rPr>
      </w:pPr>
      <w:bookmarkStart w:id="238" w:name="_Toc343845691"/>
      <w:bookmarkStart w:id="239" w:name="_Toc380456345"/>
      <w:bookmarkStart w:id="240" w:name="_Toc380457009"/>
      <w:bookmarkStart w:id="241" w:name="_Toc533619336"/>
      <w:bookmarkStart w:id="242" w:name="_Toc155061399"/>
      <w:bookmarkStart w:id="243" w:name="_Toc184014817"/>
      <w:bookmarkStart w:id="244" w:name="_Toc186430450"/>
      <w:bookmarkStart w:id="245" w:name="_Toc186431112"/>
      <w:bookmarkStart w:id="246" w:name="_Toc186431150"/>
      <w:bookmarkStart w:id="247" w:name="_Toc211161253"/>
      <w:bookmarkStart w:id="248" w:name="_Toc211660034"/>
      <w:r w:rsidRPr="00064973">
        <w:rPr>
          <w:rFonts w:ascii="Times New Roman" w:hAnsi="Times New Roman"/>
          <w:sz w:val="24"/>
          <w:szCs w:val="24"/>
        </w:rPr>
        <w:t>Design Storm Computation</w:t>
      </w:r>
      <w:bookmarkEnd w:id="238"/>
      <w:bookmarkEnd w:id="239"/>
      <w:bookmarkEnd w:id="240"/>
      <w:bookmarkEnd w:id="241"/>
    </w:p>
    <w:p w:rsidR="0068385A"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After checking consistency (reliability and outliers) test, the rainfall data are obtained as representative for the analysis. The magnitude of the design rainfall of 50 years of   return period is estimated by the recommended distributions such as Gumble, EVI, LogPearson and LogNormal distributions. The best fitting distribution to be used can be done by using D-index test as follows.</w:t>
      </w:r>
    </w:p>
    <w:p w:rsidR="00B86BA4" w:rsidRDefault="00B86BA4" w:rsidP="00064973">
      <w:pPr>
        <w:spacing w:line="360" w:lineRule="auto"/>
        <w:jc w:val="both"/>
        <w:rPr>
          <w:rFonts w:ascii="Times New Roman" w:hAnsi="Times New Roman"/>
          <w:sz w:val="24"/>
          <w:szCs w:val="24"/>
        </w:rPr>
      </w:pPr>
    </w:p>
    <w:p w:rsidR="00B86BA4" w:rsidRPr="00064973" w:rsidRDefault="00B86BA4" w:rsidP="00064973">
      <w:pPr>
        <w:spacing w:line="360" w:lineRule="auto"/>
        <w:jc w:val="both"/>
        <w:rPr>
          <w:rFonts w:ascii="Times New Roman" w:hAnsi="Times New Roman"/>
          <w:sz w:val="24"/>
          <w:szCs w:val="24"/>
        </w:rPr>
      </w:pPr>
    </w:p>
    <w:p w:rsidR="0068385A" w:rsidRPr="00064973" w:rsidRDefault="0068385A" w:rsidP="00064973">
      <w:pPr>
        <w:pStyle w:val="Heading2"/>
        <w:spacing w:line="360" w:lineRule="auto"/>
        <w:rPr>
          <w:rFonts w:ascii="Times New Roman" w:hAnsi="Times New Roman"/>
          <w:sz w:val="24"/>
          <w:szCs w:val="24"/>
        </w:rPr>
      </w:pPr>
      <w:bookmarkStart w:id="249" w:name="_Toc361378697"/>
      <w:bookmarkStart w:id="250" w:name="_Toc380456346"/>
      <w:bookmarkStart w:id="251" w:name="_Toc380457010"/>
      <w:bookmarkStart w:id="252" w:name="_Toc533619337"/>
      <w:r w:rsidRPr="00064973">
        <w:rPr>
          <w:rFonts w:ascii="Times New Roman" w:hAnsi="Times New Roman"/>
          <w:sz w:val="24"/>
          <w:szCs w:val="24"/>
        </w:rPr>
        <w:lastRenderedPageBreak/>
        <w:t>D-Index test</w:t>
      </w:r>
      <w:bookmarkEnd w:id="249"/>
      <w:bookmarkEnd w:id="250"/>
      <w:bookmarkEnd w:id="251"/>
      <w:bookmarkEnd w:id="252"/>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After checking the consistency of the data for </w:t>
      </w:r>
      <w:r w:rsidR="00322A42" w:rsidRPr="00064973">
        <w:rPr>
          <w:rFonts w:ascii="Times New Roman" w:hAnsi="Times New Roman"/>
          <w:sz w:val="24"/>
          <w:szCs w:val="24"/>
        </w:rPr>
        <w:t xml:space="preserve">higher and lower outlier, the </w:t>
      </w:r>
      <w:r w:rsidR="00FB5FC8">
        <w:rPr>
          <w:rFonts w:ascii="Times New Roman" w:hAnsi="Times New Roman"/>
          <w:sz w:val="24"/>
          <w:szCs w:val="24"/>
        </w:rPr>
        <w:t>30</w:t>
      </w:r>
      <w:r w:rsidRPr="00064973">
        <w:rPr>
          <w:rFonts w:ascii="Times New Roman" w:hAnsi="Times New Roman"/>
          <w:sz w:val="24"/>
          <w:szCs w:val="24"/>
        </w:rPr>
        <w:t xml:space="preserve"> years data is obtained as representative for the analysis using D-index. The D-Index test is believed to show the better goodness or fitness of the data to frequency models. Hence in this study it was used to determine the best statistical distribution to estimate the peak rainfall. The D-index for the comparison of the fit of various distributions is summarized as follows.</w:t>
      </w:r>
    </w:p>
    <w:p w:rsidR="0068385A" w:rsidRPr="00064973" w:rsidRDefault="0080612F" w:rsidP="00064973">
      <w:pPr>
        <w:spacing w:line="360" w:lineRule="auto"/>
        <w:ind w:left="1440"/>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-Index</m:t>
              </m:r>
            </m:sub>
          </m:sSub>
          <m:r>
            <w:rPr>
              <w:rFonts w:ascii="Cambria Math" w:hAnsi="Cambria Math"/>
              <w:sz w:val="24"/>
              <w:szCs w:val="24"/>
            </w:rPr>
            <m:t>=</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m:t>
                  </m:r>
                </m:sub>
              </m:sSub>
            </m:den>
          </m:f>
          <m:r>
            <m:rPr>
              <m:sty m:val="p"/>
            </m:rPr>
            <w:rPr>
              <w:rFonts w:ascii="Cambria Math" w:hAnsi="Cambria Math"/>
              <w:sz w:val="24"/>
              <w:szCs w:val="24"/>
            </w:rPr>
            <m:t>)*</m:t>
          </m:r>
          <m:nary>
            <m:naryPr>
              <m:chr m:val="∑"/>
              <m:grow m:val="on"/>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highlight w:val="cyan"/>
                </w:rPr>
                <m:t>6</m:t>
              </m:r>
            </m:sup>
            <m:e>
              <m:r>
                <m:rPr>
                  <m:sty m:val="p"/>
                </m:rPr>
                <w:rPr>
                  <w:rFonts w:ascii="Cambria Math" w:hAnsi="Cambria Math"/>
                  <w:sz w:val="24"/>
                  <w:szCs w:val="24"/>
                </w:rPr>
                <m:t>Abs(Xi-</m:t>
              </m:r>
              <m:sSup>
                <m:sSupPr>
                  <m:ctrlPr>
                    <w:rPr>
                      <w:rFonts w:ascii="Cambria Math" w:hAnsi="Cambria Math"/>
                      <w:sz w:val="24"/>
                      <w:szCs w:val="24"/>
                    </w:rPr>
                  </m:ctrlPr>
                </m:sSupPr>
                <m:e>
                  <m:r>
                    <m:rPr>
                      <m:sty m:val="p"/>
                    </m:rPr>
                    <w:rPr>
                      <w:rFonts w:ascii="Cambria Math" w:hAnsi="Cambria Math"/>
                      <w:sz w:val="24"/>
                      <w:szCs w:val="24"/>
                    </w:rPr>
                    <m:t>Xi</m:t>
                  </m:r>
                </m:e>
                <m:sup>
                  <m:r>
                    <m:rPr>
                      <m:sty m:val="p"/>
                    </m:rPr>
                    <w:rPr>
                      <w:rFonts w:ascii="Cambria Math" w:hAnsi="Cambria Math"/>
                      <w:sz w:val="24"/>
                      <w:szCs w:val="24"/>
                    </w:rPr>
                    <m:t>'</m:t>
                  </m:r>
                </m:sup>
              </m:sSup>
              <m:r>
                <m:rPr>
                  <m:sty m:val="p"/>
                </m:rPr>
                <w:rPr>
                  <w:rFonts w:ascii="Cambria Math" w:hAnsi="Cambria Math"/>
                  <w:sz w:val="24"/>
                  <w:szCs w:val="24"/>
                </w:rPr>
                <m:t>)</m:t>
              </m:r>
            </m:e>
          </m:nary>
        </m:oMath>
      </m:oMathPara>
    </w:p>
    <w:p w:rsidR="0068385A" w:rsidRPr="00064973" w:rsidRDefault="0068385A" w:rsidP="00064973">
      <w:pPr>
        <w:pStyle w:val="Default"/>
        <w:spacing w:line="360" w:lineRule="auto"/>
        <w:jc w:val="both"/>
      </w:pPr>
      <w:r w:rsidRPr="00064973">
        <w:t>Where Xi and Xi’ are the i</w:t>
      </w:r>
      <w:r w:rsidRPr="00064973">
        <w:rPr>
          <w:vertAlign w:val="superscript"/>
        </w:rPr>
        <w:t>th</w:t>
      </w:r>
      <w:r w:rsidRPr="00064973">
        <w:t xml:space="preserve"> highest observed and computed values for the distribution respectively.</w:t>
      </w:r>
    </w:p>
    <w:p w:rsidR="0068385A" w:rsidRPr="00064973" w:rsidRDefault="0068385A" w:rsidP="00064973">
      <w:pPr>
        <w:pStyle w:val="Default"/>
        <w:spacing w:line="360" w:lineRule="auto"/>
        <w:jc w:val="both"/>
      </w:pPr>
    </w:p>
    <w:p w:rsidR="0068385A" w:rsidRPr="00064973" w:rsidRDefault="0068385A" w:rsidP="00064973">
      <w:pPr>
        <w:pStyle w:val="Caption"/>
        <w:spacing w:line="360" w:lineRule="auto"/>
        <w:rPr>
          <w:rFonts w:ascii="Times New Roman" w:hAnsi="Times New Roman"/>
          <w:sz w:val="24"/>
          <w:szCs w:val="24"/>
        </w:rPr>
      </w:pPr>
      <w:bookmarkStart w:id="253" w:name="_Toc363225415"/>
      <w:bookmarkStart w:id="254" w:name="_Toc380456413"/>
      <w:bookmarkStart w:id="255" w:name="_Toc533619437"/>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5</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Test for goodness to fit using D-index</w:t>
      </w:r>
      <w:bookmarkEnd w:id="253"/>
      <w:bookmarkEnd w:id="254"/>
      <w:bookmarkEnd w:id="255"/>
    </w:p>
    <w:tbl>
      <w:tblPr>
        <w:tblW w:w="9280" w:type="dxa"/>
        <w:tblInd w:w="103" w:type="dxa"/>
        <w:tblLook w:val="04A0"/>
      </w:tblPr>
      <w:tblGrid>
        <w:gridCol w:w="925"/>
        <w:gridCol w:w="1294"/>
        <w:gridCol w:w="1029"/>
        <w:gridCol w:w="1329"/>
        <w:gridCol w:w="1003"/>
        <w:gridCol w:w="1207"/>
        <w:gridCol w:w="1347"/>
        <w:gridCol w:w="1294"/>
      </w:tblGrid>
      <w:tr w:rsidR="00FB5FC8" w:rsidRPr="00FB5FC8" w:rsidTr="00FB5FC8">
        <w:trPr>
          <w:trHeight w:val="630"/>
        </w:trPr>
        <w:tc>
          <w:tcPr>
            <w:tcW w:w="9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Rank</w:t>
            </w:r>
          </w:p>
        </w:tc>
        <w:tc>
          <w:tcPr>
            <w:tcW w:w="129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Normal</w:t>
            </w:r>
          </w:p>
        </w:tc>
        <w:tc>
          <w:tcPr>
            <w:tcW w:w="1329"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Log Pearson Type III</w:t>
            </w:r>
          </w:p>
        </w:tc>
        <w:tc>
          <w:tcPr>
            <w:tcW w:w="855"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Log Normal</w:t>
            </w:r>
          </w:p>
        </w:tc>
        <w:tc>
          <w:tcPr>
            <w:tcW w:w="1207"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 xml:space="preserve"> Pearson Type III</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Gumbel EVI</w:t>
            </w:r>
          </w:p>
        </w:tc>
        <w:tc>
          <w:tcPr>
            <w:tcW w:w="1294" w:type="dxa"/>
            <w:tcBorders>
              <w:top w:val="single" w:sz="4" w:space="0" w:color="auto"/>
              <w:left w:val="nil"/>
              <w:bottom w:val="single" w:sz="4" w:space="0" w:color="auto"/>
              <w:right w:val="single" w:sz="4" w:space="0" w:color="auto"/>
            </w:tcBorders>
            <w:shd w:val="clear" w:color="000000" w:fill="FFFFFF"/>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 xml:space="preserve">Gumbel </w:t>
            </w:r>
          </w:p>
        </w:tc>
      </w:tr>
      <w:tr w:rsidR="00FB5FC8" w:rsidRPr="00FB5FC8" w:rsidTr="00FB5FC8">
        <w:trPr>
          <w:trHeight w:val="439"/>
        </w:trPr>
        <w:tc>
          <w:tcPr>
            <w:tcW w:w="925" w:type="dxa"/>
            <w:vMerge/>
            <w:tcBorders>
              <w:top w:val="single" w:sz="4" w:space="0" w:color="auto"/>
              <w:left w:val="single" w:sz="4" w:space="0" w:color="auto"/>
              <w:bottom w:val="single" w:sz="4" w:space="0" w:color="auto"/>
              <w:right w:val="single" w:sz="4" w:space="0" w:color="auto"/>
            </w:tcBorders>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FB5FC8" w:rsidRPr="00FB5FC8" w:rsidRDefault="00FB5FC8" w:rsidP="00FB5FC8">
            <w:pPr>
              <w:spacing w:after="0" w:line="240" w:lineRule="auto"/>
              <w:rPr>
                <w:rFonts w:ascii="Times New Roman" w:eastAsia="Times New Roman" w:hAnsi="Times New Roman"/>
                <w:b/>
                <w:bCs/>
                <w:color w:val="000000"/>
                <w:sz w:val="24"/>
                <w:szCs w:val="24"/>
              </w:rPr>
            </w:pPr>
          </w:p>
        </w:tc>
        <w:tc>
          <w:tcPr>
            <w:tcW w:w="1029"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c>
          <w:tcPr>
            <w:tcW w:w="1329"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c>
          <w:tcPr>
            <w:tcW w:w="855"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c>
          <w:tcPr>
            <w:tcW w:w="1207"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c>
          <w:tcPr>
            <w:tcW w:w="1347"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c>
          <w:tcPr>
            <w:tcW w:w="1294" w:type="dxa"/>
            <w:tcBorders>
              <w:top w:val="nil"/>
              <w:left w:val="nil"/>
              <w:bottom w:val="single" w:sz="4" w:space="0" w:color="auto"/>
              <w:right w:val="single" w:sz="4" w:space="0" w:color="auto"/>
            </w:tcBorders>
            <w:shd w:val="clear" w:color="000000" w:fill="FFFFFF"/>
            <w:noWrap/>
            <w:vAlign w:val="center"/>
            <w:hideMark/>
          </w:tcPr>
          <w:p w:rsidR="00FB5FC8" w:rsidRPr="00FB5FC8" w:rsidRDefault="00FB5FC8" w:rsidP="00FB5FC8">
            <w:pPr>
              <w:spacing w:after="0" w:line="240" w:lineRule="auto"/>
              <w:jc w:val="center"/>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XI -'XI'</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91.60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6.273</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3.341</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3.345</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5.827</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1.637</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3.897</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2</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84.40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3.266</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1.867</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1.869</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3.028</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1.455</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4.839</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83.50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5.128</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4.535</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4.536</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5.005</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4.733</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7.558</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4</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79.30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3.075</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2.999</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3.000</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3.028</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3.553</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13.390</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5</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73.60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0.826</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0.536</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0.536</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0.818</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0.240</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20.654</w:t>
            </w:r>
          </w:p>
        </w:tc>
      </w:tr>
      <w:tr w:rsidR="00FB5FC8" w:rsidRPr="00FB5FC8" w:rsidTr="00FB5FC8">
        <w:trPr>
          <w:trHeight w:val="480"/>
        </w:trPr>
        <w:tc>
          <w:tcPr>
            <w:tcW w:w="925" w:type="dxa"/>
            <w:tcBorders>
              <w:top w:val="nil"/>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6</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72.80</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0.049</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0.510</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0.510</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0.002</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1.430</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23.018</w:t>
            </w:r>
          </w:p>
        </w:tc>
      </w:tr>
      <w:tr w:rsidR="00FB5FC8" w:rsidRPr="00FB5FC8" w:rsidTr="00FB5FC8">
        <w:trPr>
          <w:trHeight w:val="480"/>
        </w:trPr>
        <w:tc>
          <w:tcPr>
            <w:tcW w:w="221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Sum</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18.617</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13.789</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13.796</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17.708</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13.049</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73.356</w:t>
            </w:r>
          </w:p>
        </w:tc>
      </w:tr>
      <w:tr w:rsidR="00FB5FC8" w:rsidRPr="00FB5FC8" w:rsidTr="00FB5FC8">
        <w:trPr>
          <w:trHeight w:val="480"/>
        </w:trPr>
        <w:tc>
          <w:tcPr>
            <w:tcW w:w="221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Sum/Mean</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0.301</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0.223</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0.223</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0.286</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0.211</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1.185</w:t>
            </w:r>
          </w:p>
        </w:tc>
      </w:tr>
      <w:tr w:rsidR="00FB5FC8" w:rsidRPr="00FB5FC8" w:rsidTr="00FB5FC8">
        <w:trPr>
          <w:trHeight w:val="480"/>
        </w:trPr>
        <w:tc>
          <w:tcPr>
            <w:tcW w:w="221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rPr>
                <w:rFonts w:ascii="Times New Roman" w:eastAsia="Times New Roman" w:hAnsi="Times New Roman"/>
                <w:b/>
                <w:bCs/>
                <w:color w:val="000000"/>
                <w:sz w:val="24"/>
                <w:szCs w:val="24"/>
              </w:rPr>
            </w:pPr>
            <w:r w:rsidRPr="00FB5FC8">
              <w:rPr>
                <w:rFonts w:ascii="Times New Roman" w:eastAsia="Times New Roman" w:hAnsi="Times New Roman"/>
                <w:b/>
                <w:bCs/>
                <w:color w:val="000000"/>
                <w:sz w:val="24"/>
                <w:szCs w:val="24"/>
              </w:rPr>
              <w:t xml:space="preserve"> Point  Rainfall </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87.93</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92.75</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92.00</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88.43</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94.75</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100.45</w:t>
            </w:r>
          </w:p>
        </w:tc>
      </w:tr>
      <w:tr w:rsidR="00FB5FC8" w:rsidRPr="00FB5FC8" w:rsidTr="00FB5FC8">
        <w:trPr>
          <w:trHeight w:val="480"/>
        </w:trPr>
        <w:tc>
          <w:tcPr>
            <w:tcW w:w="221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Design Point Rainfal =</w:t>
            </w:r>
          </w:p>
        </w:tc>
        <w:tc>
          <w:tcPr>
            <w:tcW w:w="10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 </w:t>
            </w:r>
          </w:p>
        </w:tc>
        <w:tc>
          <w:tcPr>
            <w:tcW w:w="1329"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100.448</w:t>
            </w:r>
          </w:p>
        </w:tc>
        <w:tc>
          <w:tcPr>
            <w:tcW w:w="855"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 </w:t>
            </w:r>
          </w:p>
        </w:tc>
        <w:tc>
          <w:tcPr>
            <w:tcW w:w="120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 </w:t>
            </w:r>
          </w:p>
        </w:tc>
        <w:tc>
          <w:tcPr>
            <w:tcW w:w="1347"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 </w:t>
            </w:r>
          </w:p>
        </w:tc>
        <w:tc>
          <w:tcPr>
            <w:tcW w:w="1294" w:type="dxa"/>
            <w:tcBorders>
              <w:top w:val="nil"/>
              <w:left w:val="nil"/>
              <w:bottom w:val="single" w:sz="4" w:space="0" w:color="auto"/>
              <w:right w:val="single" w:sz="4" w:space="0" w:color="auto"/>
            </w:tcBorders>
            <w:shd w:val="clear" w:color="000000" w:fill="FFFFFF"/>
            <w:noWrap/>
            <w:vAlign w:val="bottom"/>
            <w:hideMark/>
          </w:tcPr>
          <w:p w:rsidR="00FB5FC8" w:rsidRPr="00FB5FC8" w:rsidRDefault="00FB5FC8" w:rsidP="00FB5FC8">
            <w:pPr>
              <w:spacing w:after="0" w:line="240" w:lineRule="auto"/>
              <w:jc w:val="center"/>
              <w:rPr>
                <w:rFonts w:ascii="Times New Roman" w:eastAsia="Times New Roman" w:hAnsi="Times New Roman"/>
                <w:color w:val="000000"/>
                <w:sz w:val="24"/>
                <w:szCs w:val="24"/>
              </w:rPr>
            </w:pPr>
            <w:r w:rsidRPr="00FB5FC8">
              <w:rPr>
                <w:rFonts w:ascii="Times New Roman" w:eastAsia="Times New Roman" w:hAnsi="Times New Roman"/>
                <w:color w:val="000000"/>
                <w:sz w:val="24"/>
                <w:szCs w:val="24"/>
              </w:rPr>
              <w:t> </w:t>
            </w:r>
          </w:p>
        </w:tc>
      </w:tr>
    </w:tbl>
    <w:p w:rsidR="00FB5FC8" w:rsidRDefault="00FB5FC8" w:rsidP="00064973">
      <w:pPr>
        <w:pStyle w:val="Default"/>
        <w:spacing w:line="360" w:lineRule="auto"/>
        <w:jc w:val="both"/>
      </w:pPr>
    </w:p>
    <w:p w:rsidR="0068385A" w:rsidRPr="00064973" w:rsidRDefault="0068385A" w:rsidP="00064973">
      <w:pPr>
        <w:pStyle w:val="Default"/>
        <w:spacing w:line="360" w:lineRule="auto"/>
        <w:jc w:val="both"/>
      </w:pPr>
      <w:r w:rsidRPr="00064973">
        <w:t xml:space="preserve">All the candidate distributions give almost identical correlation coefficients. However, the standard errors are significantly lower for the </w:t>
      </w:r>
      <w:r w:rsidR="0077243F">
        <w:t>Gumbel EVI</w:t>
      </w:r>
      <w:r w:rsidR="007F0FE7" w:rsidRPr="00064973">
        <w:t xml:space="preserve"> </w:t>
      </w:r>
      <w:r w:rsidRPr="00064973">
        <w:t>distribution which is 0.</w:t>
      </w:r>
      <w:r w:rsidR="0077243F">
        <w:t>211</w:t>
      </w:r>
      <w:r w:rsidRPr="00064973">
        <w:t xml:space="preserve">. Therefore </w:t>
      </w:r>
      <w:r w:rsidR="001F152C">
        <w:t xml:space="preserve">Gumbel </w:t>
      </w:r>
      <w:r w:rsidR="001F152C">
        <w:lastRenderedPageBreak/>
        <w:t xml:space="preserve">EVI </w:t>
      </w:r>
      <w:r w:rsidR="003D7098">
        <w:t xml:space="preserve"> </w:t>
      </w:r>
      <w:r w:rsidR="007F0FE7" w:rsidRPr="00064973">
        <w:t>distribution</w:t>
      </w:r>
      <w:r w:rsidRPr="00064973">
        <w:t xml:space="preserve"> is found to</w:t>
      </w:r>
      <w:r w:rsidR="003D7098">
        <w:t xml:space="preserve"> </w:t>
      </w:r>
      <w:r w:rsidR="00673D16" w:rsidRPr="00064973">
        <w:t xml:space="preserve"> be</w:t>
      </w:r>
      <w:r w:rsidRPr="00064973">
        <w:t xml:space="preserve"> used for the design flood simulation in the next section.</w:t>
      </w:r>
      <w:r w:rsidR="00673D16" w:rsidRPr="00064973">
        <w:t xml:space="preserve"> But</w:t>
      </w:r>
      <w:r w:rsidR="00C8585B" w:rsidRPr="00064973">
        <w:t xml:space="preserve"> for this specific design to be risk free can be </w:t>
      </w:r>
      <w:r w:rsidR="00673D16" w:rsidRPr="00064973">
        <w:t xml:space="preserve">used </w:t>
      </w:r>
      <w:r w:rsidR="003410C3" w:rsidRPr="00064973">
        <w:t xml:space="preserve">Gamble. </w:t>
      </w:r>
      <w:r w:rsidRPr="00064973">
        <w:t xml:space="preserve">Therefore, the design point rainfall for 50 years return period is found to be </w:t>
      </w:r>
      <w:r w:rsidR="003D7098">
        <w:t>100.448</w:t>
      </w:r>
      <w:r w:rsidRPr="00064973">
        <w:t xml:space="preserve"> mm.</w:t>
      </w:r>
    </w:p>
    <w:p w:rsidR="0068385A" w:rsidRPr="00064973" w:rsidRDefault="0068385A" w:rsidP="00064973">
      <w:pPr>
        <w:pStyle w:val="Heading1"/>
        <w:spacing w:line="360" w:lineRule="auto"/>
        <w:rPr>
          <w:rFonts w:ascii="Times New Roman" w:hAnsi="Times New Roman"/>
          <w:sz w:val="24"/>
          <w:szCs w:val="24"/>
        </w:rPr>
      </w:pPr>
      <w:bookmarkStart w:id="256" w:name="_Toc361378698"/>
      <w:bookmarkStart w:id="257" w:name="_Toc363225407"/>
      <w:bookmarkStart w:id="258" w:name="_Toc380456347"/>
      <w:bookmarkStart w:id="259" w:name="_Toc380457011"/>
      <w:bookmarkStart w:id="260" w:name="_Toc533619338"/>
      <w:bookmarkEnd w:id="202"/>
      <w:bookmarkEnd w:id="203"/>
      <w:bookmarkEnd w:id="242"/>
      <w:bookmarkEnd w:id="243"/>
      <w:bookmarkEnd w:id="244"/>
      <w:bookmarkEnd w:id="245"/>
      <w:bookmarkEnd w:id="246"/>
      <w:bookmarkEnd w:id="247"/>
      <w:bookmarkEnd w:id="248"/>
      <w:r w:rsidRPr="00064973">
        <w:rPr>
          <w:rFonts w:ascii="Times New Roman" w:hAnsi="Times New Roman"/>
          <w:sz w:val="24"/>
          <w:szCs w:val="24"/>
        </w:rPr>
        <w:t>Design Flood Determination</w:t>
      </w:r>
      <w:bookmarkEnd w:id="256"/>
      <w:bookmarkEnd w:id="257"/>
      <w:bookmarkEnd w:id="258"/>
      <w:bookmarkEnd w:id="259"/>
      <w:bookmarkEnd w:id="260"/>
    </w:p>
    <w:p w:rsidR="0068385A" w:rsidRPr="00064973" w:rsidRDefault="0068385A" w:rsidP="00064973">
      <w:pPr>
        <w:pStyle w:val="Heading2"/>
        <w:spacing w:line="360" w:lineRule="auto"/>
        <w:rPr>
          <w:rFonts w:ascii="Times New Roman" w:hAnsi="Times New Roman"/>
          <w:sz w:val="24"/>
          <w:szCs w:val="24"/>
        </w:rPr>
      </w:pPr>
      <w:bookmarkStart w:id="261" w:name="_Toc361378699"/>
      <w:bookmarkStart w:id="262" w:name="_Toc380456348"/>
      <w:bookmarkStart w:id="263" w:name="_Toc380457012"/>
      <w:bookmarkStart w:id="264" w:name="_Toc533619339"/>
      <w:r w:rsidRPr="00064973">
        <w:rPr>
          <w:rFonts w:ascii="Times New Roman" w:hAnsi="Times New Roman"/>
          <w:sz w:val="24"/>
          <w:szCs w:val="24"/>
        </w:rPr>
        <w:t>Peak flood analysis by SCS method</w:t>
      </w:r>
      <w:bookmarkEnd w:id="261"/>
      <w:bookmarkEnd w:id="262"/>
      <w:bookmarkEnd w:id="263"/>
      <w:bookmarkEnd w:id="264"/>
    </w:p>
    <w:p w:rsidR="00AA455F" w:rsidRPr="00064973" w:rsidRDefault="0068385A" w:rsidP="00064973">
      <w:pPr>
        <w:tabs>
          <w:tab w:val="left" w:pos="1335"/>
        </w:tabs>
        <w:spacing w:line="360" w:lineRule="auto"/>
        <w:jc w:val="both"/>
        <w:rPr>
          <w:rFonts w:ascii="Times New Roman" w:hAnsi="Times New Roman"/>
          <w:sz w:val="24"/>
          <w:szCs w:val="24"/>
        </w:rPr>
      </w:pPr>
      <w:r w:rsidRPr="00064973">
        <w:rPr>
          <w:rFonts w:ascii="Times New Roman" w:hAnsi="Times New Roman"/>
          <w:sz w:val="24"/>
          <w:szCs w:val="24"/>
        </w:rPr>
        <w:t xml:space="preserve">For </w:t>
      </w:r>
      <w:r w:rsidR="00675994" w:rsidRPr="00064973">
        <w:rPr>
          <w:rFonts w:ascii="Times New Roman" w:hAnsi="Times New Roman"/>
          <w:sz w:val="24"/>
          <w:szCs w:val="24"/>
        </w:rPr>
        <w:t>ungagged rivers</w:t>
      </w:r>
      <w:r w:rsidRPr="00064973">
        <w:rPr>
          <w:rFonts w:ascii="Times New Roman" w:hAnsi="Times New Roman"/>
          <w:sz w:val="24"/>
          <w:szCs w:val="24"/>
        </w:rPr>
        <w:t>, the design flood can be simulated by using SCS unit hydrograph method. The computation is done using design rainfall or storm estimated earlier, In the hydrologic analysis of flood using SCS method, rainfall amount and storm distribution; catchment area, shape and orientation; ground cover; type of soil; slopes of terrain and stream(S); antecedent moisture condition; Storage potential (over bank, ponds, wetlands, reservoirs, channel, etc.) can be used and all such data shall be carefully determined befor</w:t>
      </w:r>
      <w:r w:rsidR="00CA3412" w:rsidRPr="00064973">
        <w:rPr>
          <w:rFonts w:ascii="Times New Roman" w:hAnsi="Times New Roman"/>
          <w:sz w:val="24"/>
          <w:szCs w:val="24"/>
        </w:rPr>
        <w:t>e proceeding to SCS simulation.</w:t>
      </w:r>
    </w:p>
    <w:p w:rsidR="0068385A" w:rsidRPr="00064973" w:rsidRDefault="0068385A" w:rsidP="00064973">
      <w:pPr>
        <w:pStyle w:val="Heading3"/>
        <w:spacing w:line="360" w:lineRule="auto"/>
        <w:rPr>
          <w:rFonts w:ascii="Times New Roman" w:hAnsi="Times New Roman"/>
          <w:sz w:val="24"/>
          <w:szCs w:val="24"/>
        </w:rPr>
      </w:pPr>
      <w:bookmarkStart w:id="265" w:name="_Toc361378700"/>
      <w:bookmarkStart w:id="266" w:name="_Toc533619340"/>
      <w:r w:rsidRPr="00064973">
        <w:rPr>
          <w:rFonts w:ascii="Times New Roman" w:hAnsi="Times New Roman"/>
          <w:sz w:val="24"/>
          <w:szCs w:val="24"/>
        </w:rPr>
        <w:t>Time of concentration (Tc)</w:t>
      </w:r>
      <w:bookmarkEnd w:id="265"/>
      <w:bookmarkEnd w:id="266"/>
    </w:p>
    <w:p w:rsidR="0068385A" w:rsidRPr="00064973" w:rsidRDefault="0068385A" w:rsidP="00064973">
      <w:pPr>
        <w:tabs>
          <w:tab w:val="left" w:pos="1335"/>
        </w:tabs>
        <w:spacing w:line="360" w:lineRule="auto"/>
        <w:jc w:val="both"/>
        <w:rPr>
          <w:rFonts w:ascii="Times New Roman" w:hAnsi="Times New Roman"/>
          <w:sz w:val="24"/>
          <w:szCs w:val="24"/>
        </w:rPr>
      </w:pPr>
      <w:r w:rsidRPr="00064973">
        <w:rPr>
          <w:rFonts w:ascii="Times New Roman" w:hAnsi="Times New Roman"/>
          <w:sz w:val="24"/>
          <w:szCs w:val="24"/>
        </w:rPr>
        <w:t>Time of concentration has been calculated by taking the stream profile of the longest streamline and dividing it in to different elevation ranges. Kirpich formula is adopted for computation.</w:t>
      </w:r>
    </w:p>
    <w:p w:rsidR="0068385A" w:rsidRPr="00064973" w:rsidRDefault="0068385A" w:rsidP="00064973">
      <w:pPr>
        <w:pStyle w:val="Caption"/>
        <w:spacing w:line="360" w:lineRule="auto"/>
        <w:rPr>
          <w:rFonts w:ascii="Times New Roman" w:hAnsi="Times New Roman"/>
          <w:sz w:val="24"/>
          <w:szCs w:val="24"/>
        </w:rPr>
      </w:pPr>
      <w:bookmarkStart w:id="267" w:name="_Toc363225416"/>
      <w:bookmarkStart w:id="268" w:name="_Toc380456414"/>
      <w:bookmarkStart w:id="269" w:name="_Toc533619438"/>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Determination of Time of Concentration</w:t>
      </w:r>
      <w:bookmarkEnd w:id="267"/>
      <w:bookmarkEnd w:id="268"/>
      <w:bookmarkEnd w:id="269"/>
    </w:p>
    <w:tbl>
      <w:tblPr>
        <w:tblW w:w="5000" w:type="pct"/>
        <w:tblLook w:val="04A0"/>
      </w:tblPr>
      <w:tblGrid>
        <w:gridCol w:w="1543"/>
        <w:gridCol w:w="1553"/>
        <w:gridCol w:w="2715"/>
        <w:gridCol w:w="2469"/>
        <w:gridCol w:w="1584"/>
      </w:tblGrid>
      <w:tr w:rsidR="0098004B" w:rsidRPr="00064973" w:rsidTr="001455C8">
        <w:trPr>
          <w:trHeight w:val="402"/>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Partial </w:t>
            </w:r>
          </w:p>
        </w:tc>
        <w:tc>
          <w:tcPr>
            <w:tcW w:w="1103" w:type="pct"/>
            <w:tcBorders>
              <w:top w:val="single" w:sz="4" w:space="0" w:color="auto"/>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Elevation </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Elevation Difference in m</w:t>
            </w:r>
          </w:p>
        </w:tc>
        <w:tc>
          <w:tcPr>
            <w:tcW w:w="1265" w:type="pct"/>
            <w:tcBorders>
              <w:top w:val="single" w:sz="4" w:space="0" w:color="auto"/>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98004B" w:rsidRPr="00064973" w:rsidTr="001455C8">
        <w:trPr>
          <w:trHeight w:val="402"/>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Length</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in m</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Slope of river, Decimal</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98004B" w:rsidRPr="00064973" w:rsidTr="001455C8">
        <w:trPr>
          <w:trHeight w:val="402"/>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2480</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98004B" w:rsidRPr="00064973" w:rsidTr="001455C8">
        <w:trPr>
          <w:trHeight w:val="402"/>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3660</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2460</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550</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15.03</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0.37</w:t>
            </w:r>
          </w:p>
        </w:tc>
      </w:tr>
      <w:tr w:rsidR="0098004B" w:rsidRPr="00064973" w:rsidTr="001455C8">
        <w:trPr>
          <w:trHeight w:val="402"/>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11960</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2409</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660</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5.52</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1.37</w:t>
            </w:r>
          </w:p>
        </w:tc>
      </w:tr>
      <w:tr w:rsidR="0098004B" w:rsidRPr="00064973" w:rsidTr="001455C8">
        <w:trPr>
          <w:trHeight w:val="315"/>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9820</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180</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1.83</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1.80</w:t>
            </w:r>
          </w:p>
        </w:tc>
      </w:tr>
      <w:tr w:rsidR="0098004B" w:rsidRPr="00064973" w:rsidTr="001455C8">
        <w:trPr>
          <w:trHeight w:val="43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7510</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70</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0.93</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w:t>
            </w:r>
          </w:p>
        </w:tc>
      </w:tr>
      <w:tr w:rsidR="0098004B" w:rsidRPr="00064973" w:rsidTr="001455C8">
        <w:trPr>
          <w:trHeight w:val="43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Total Tc,in hr</w:t>
            </w:r>
          </w:p>
        </w:tc>
        <w:tc>
          <w:tcPr>
            <w:tcW w:w="1103"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694"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265"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130" w:type="pct"/>
            <w:tcBorders>
              <w:top w:val="nil"/>
              <w:left w:val="nil"/>
              <w:bottom w:val="single" w:sz="4" w:space="0" w:color="auto"/>
              <w:right w:val="single" w:sz="4" w:space="0" w:color="auto"/>
            </w:tcBorders>
            <w:shd w:val="clear" w:color="auto" w:fill="auto"/>
            <w:noWrap/>
            <w:vAlign w:val="bottom"/>
            <w:hideMark/>
          </w:tcPr>
          <w:p w:rsidR="0098004B" w:rsidRPr="00064973" w:rsidRDefault="0098004B"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5.43</w:t>
            </w:r>
          </w:p>
        </w:tc>
      </w:tr>
    </w:tbl>
    <w:p w:rsidR="0068385A" w:rsidRPr="00064973" w:rsidRDefault="007F0FE7" w:rsidP="00064973">
      <w:pPr>
        <w:tabs>
          <w:tab w:val="left" w:pos="1335"/>
        </w:tabs>
        <w:spacing w:line="360" w:lineRule="auto"/>
        <w:jc w:val="both"/>
        <w:rPr>
          <w:rFonts w:ascii="Times New Roman" w:hAnsi="Times New Roman"/>
          <w:sz w:val="24"/>
          <w:szCs w:val="24"/>
        </w:rPr>
      </w:pPr>
      <w:r w:rsidRPr="00064973">
        <w:rPr>
          <w:rFonts w:ascii="Times New Roman" w:hAnsi="Times New Roman"/>
          <w:sz w:val="24"/>
          <w:szCs w:val="24"/>
        </w:rPr>
        <w:t>Hence</w:t>
      </w:r>
    </w:p>
    <w:p w:rsidR="0068385A" w:rsidRPr="00064973" w:rsidRDefault="0098004B" w:rsidP="00064973">
      <w:pPr>
        <w:numPr>
          <w:ilvl w:val="0"/>
          <w:numId w:val="3"/>
        </w:numPr>
        <w:tabs>
          <w:tab w:val="left" w:pos="1335"/>
        </w:tabs>
        <w:spacing w:after="0" w:line="360" w:lineRule="auto"/>
        <w:jc w:val="both"/>
        <w:rPr>
          <w:rFonts w:ascii="Times New Roman" w:hAnsi="Times New Roman"/>
          <w:sz w:val="24"/>
          <w:szCs w:val="24"/>
        </w:rPr>
      </w:pPr>
      <w:r w:rsidRPr="00064973">
        <w:rPr>
          <w:rFonts w:ascii="Times New Roman" w:hAnsi="Times New Roman"/>
          <w:sz w:val="24"/>
          <w:szCs w:val="24"/>
        </w:rPr>
        <w:t>Tc = 5.43 hr Since it is  &gt;</w:t>
      </w:r>
      <w:r w:rsidR="0068385A" w:rsidRPr="00064973">
        <w:rPr>
          <w:rFonts w:ascii="Times New Roman" w:hAnsi="Times New Roman"/>
          <w:sz w:val="24"/>
          <w:szCs w:val="24"/>
        </w:rPr>
        <w:t>3 hr ., duration of ex</w:t>
      </w:r>
      <w:r w:rsidRPr="00064973">
        <w:rPr>
          <w:rFonts w:ascii="Times New Roman" w:hAnsi="Times New Roman"/>
          <w:sz w:val="24"/>
          <w:szCs w:val="24"/>
        </w:rPr>
        <w:t>cess rainfall difference, D =1</w:t>
      </w:r>
      <w:r w:rsidR="0068385A" w:rsidRPr="00064973">
        <w:rPr>
          <w:rFonts w:ascii="Times New Roman" w:hAnsi="Times New Roman"/>
          <w:sz w:val="24"/>
          <w:szCs w:val="24"/>
        </w:rPr>
        <w:t xml:space="preserve"> hr</w:t>
      </w:r>
    </w:p>
    <w:p w:rsidR="0068385A" w:rsidRPr="00064973" w:rsidRDefault="0068385A" w:rsidP="00064973">
      <w:pPr>
        <w:numPr>
          <w:ilvl w:val="0"/>
          <w:numId w:val="3"/>
        </w:numPr>
        <w:tabs>
          <w:tab w:val="left" w:pos="1335"/>
        </w:tabs>
        <w:spacing w:after="0" w:line="360" w:lineRule="auto"/>
        <w:jc w:val="both"/>
        <w:rPr>
          <w:rFonts w:ascii="Times New Roman" w:hAnsi="Times New Roman"/>
          <w:sz w:val="24"/>
          <w:szCs w:val="24"/>
        </w:rPr>
      </w:pPr>
      <w:r w:rsidRPr="00064973">
        <w:rPr>
          <w:rFonts w:ascii="Times New Roman" w:hAnsi="Times New Roman"/>
          <w:sz w:val="24"/>
          <w:szCs w:val="24"/>
        </w:rPr>
        <w:t>Time to peak,</w:t>
      </w:r>
    </w:p>
    <w:p w:rsidR="0068385A" w:rsidRPr="00064973" w:rsidRDefault="0068385A" w:rsidP="00064973">
      <w:pPr>
        <w:tabs>
          <w:tab w:val="left" w:pos="1335"/>
        </w:tabs>
        <w:spacing w:line="360" w:lineRule="auto"/>
        <w:ind w:left="1335"/>
        <w:jc w:val="both"/>
        <w:rPr>
          <w:rFonts w:ascii="Times New Roman" w:hAnsi="Times New Roman"/>
          <w:sz w:val="24"/>
          <w:szCs w:val="24"/>
        </w:rPr>
      </w:pPr>
      <w:r w:rsidRPr="00064973">
        <w:rPr>
          <w:rFonts w:ascii="Times New Roman" w:hAnsi="Times New Roman"/>
          <w:sz w:val="24"/>
          <w:szCs w:val="24"/>
        </w:rPr>
        <w:tab/>
      </w:r>
      <w:r w:rsidRPr="00064973">
        <w:rPr>
          <w:rFonts w:ascii="Times New Roman" w:hAnsi="Times New Roman"/>
          <w:sz w:val="24"/>
          <w:szCs w:val="24"/>
        </w:rPr>
        <w:tab/>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p=</m:t>
            </m:r>
          </m:sub>
        </m:sSub>
        <m:f>
          <m:fPr>
            <m:ctrlPr>
              <w:rPr>
                <w:rFonts w:ascii="Cambria Math" w:hAnsi="Cambria Math"/>
                <w:sz w:val="24"/>
                <w:szCs w:val="24"/>
              </w:rPr>
            </m:ctrlPr>
          </m:fPr>
          <m:num>
            <m:r>
              <m:rPr>
                <m:sty m:val="p"/>
              </m:rPr>
              <w:rPr>
                <w:rFonts w:ascii="Cambria Math" w:hAnsi="Cambria Math"/>
                <w:sz w:val="24"/>
                <w:szCs w:val="24"/>
              </w:rPr>
              <m:t>D</m:t>
            </m:r>
          </m:num>
          <m:den>
            <m:r>
              <m:rPr>
                <m:sty m:val="p"/>
              </m:rPr>
              <w:rPr>
                <w:rFonts w:ascii="Cambria Math" w:hAnsi="Cambria Math"/>
                <w:sz w:val="24"/>
                <w:szCs w:val="24"/>
              </w:rPr>
              <m:t>2</m:t>
            </m:r>
          </m:den>
        </m:f>
        <m:r>
          <m:rPr>
            <m:sty m:val="p"/>
          </m:rPr>
          <w:rPr>
            <w:rFonts w:ascii="Cambria Math" w:hAnsi="Cambria Math"/>
            <w:sz w:val="24"/>
            <w:szCs w:val="24"/>
          </w:rPr>
          <m:t>+0.6*</m:t>
        </m:r>
        <m:sSub>
          <m:sSubPr>
            <m:ctrlPr>
              <w:rPr>
                <w:rFonts w:ascii="Cambria Math" w:hAnsi="Cambria Math"/>
                <w:sz w:val="24"/>
                <w:szCs w:val="24"/>
              </w:rPr>
            </m:ctrlPr>
          </m:sSubPr>
          <m:e>
            <m:r>
              <m:rPr>
                <m:sty m:val="p"/>
              </m:rPr>
              <w:rPr>
                <w:rFonts w:ascii="Cambria Math" w:hAnsi="Cambria Math"/>
                <w:sz w:val="24"/>
                <w:szCs w:val="24"/>
              </w:rPr>
              <m:t>1.2T</m:t>
            </m:r>
          </m:e>
          <m:sub>
            <m:r>
              <m:rPr>
                <m:sty m:val="p"/>
              </m:rPr>
              <w:rPr>
                <w:rFonts w:ascii="Cambria Math" w:hAnsi="Cambria Math"/>
                <w:sz w:val="24"/>
                <w:szCs w:val="24"/>
              </w:rPr>
              <m:t>c</m:t>
            </m:r>
          </m:sub>
        </m:sSub>
      </m:oMath>
      <w:r w:rsidRPr="00064973">
        <w:rPr>
          <w:rFonts w:ascii="Times New Roman" w:hAnsi="Times New Roman"/>
          <w:sz w:val="24"/>
          <w:szCs w:val="24"/>
        </w:rPr>
        <w:t xml:space="preserve">= </w:t>
      </w:r>
      <w:r w:rsidR="0098004B" w:rsidRPr="00064973">
        <w:rPr>
          <w:rFonts w:ascii="Times New Roman" w:hAnsi="Times New Roman"/>
          <w:b/>
          <w:bCs/>
          <w:i/>
          <w:iCs/>
          <w:sz w:val="24"/>
          <w:szCs w:val="24"/>
        </w:rPr>
        <w:t>3.76</w:t>
      </w:r>
      <w:r w:rsidRPr="00064973">
        <w:rPr>
          <w:rFonts w:ascii="Times New Roman" w:hAnsi="Times New Roman"/>
          <w:sz w:val="24"/>
          <w:szCs w:val="24"/>
        </w:rPr>
        <w:t xml:space="preserve"> hr</w:t>
      </w:r>
    </w:p>
    <w:p w:rsidR="0068385A" w:rsidRPr="00064973" w:rsidRDefault="0068385A" w:rsidP="00064973">
      <w:pPr>
        <w:numPr>
          <w:ilvl w:val="0"/>
          <w:numId w:val="3"/>
        </w:numPr>
        <w:tabs>
          <w:tab w:val="left" w:pos="1335"/>
        </w:tabs>
        <w:spacing w:after="0" w:line="360" w:lineRule="auto"/>
        <w:jc w:val="both"/>
        <w:rPr>
          <w:rFonts w:ascii="Times New Roman" w:hAnsi="Times New Roman"/>
          <w:sz w:val="24"/>
          <w:szCs w:val="24"/>
        </w:rPr>
      </w:pPr>
      <w:r w:rsidRPr="00064973">
        <w:rPr>
          <w:rFonts w:ascii="Times New Roman" w:hAnsi="Times New Roman"/>
          <w:sz w:val="24"/>
          <w:szCs w:val="24"/>
        </w:rPr>
        <w:lastRenderedPageBreak/>
        <w:t>Base time,</w:t>
      </w:r>
    </w:p>
    <w:p w:rsidR="0068385A" w:rsidRPr="00064973" w:rsidRDefault="0068385A" w:rsidP="00064973">
      <w:pPr>
        <w:tabs>
          <w:tab w:val="left" w:pos="1335"/>
        </w:tabs>
        <w:spacing w:line="360" w:lineRule="auto"/>
        <w:ind w:left="1335"/>
        <w:jc w:val="both"/>
        <w:rPr>
          <w:rFonts w:ascii="Times New Roman" w:hAnsi="Times New Roman"/>
          <w:sz w:val="24"/>
          <w:szCs w:val="24"/>
        </w:rPr>
      </w:pPr>
      <w:r w:rsidRPr="00064973">
        <w:rPr>
          <w:rFonts w:ascii="Times New Roman" w:hAnsi="Times New Roman"/>
          <w:sz w:val="24"/>
          <w:szCs w:val="24"/>
        </w:rPr>
        <w:tab/>
      </w:r>
      <w:r w:rsidRPr="00064973">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=2.67*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0098004B" w:rsidRPr="00064973">
        <w:rPr>
          <w:rFonts w:ascii="Times New Roman" w:hAnsi="Times New Roman"/>
          <w:sz w:val="24"/>
          <w:szCs w:val="24"/>
        </w:rPr>
        <w:t xml:space="preserve"> =10.04</w:t>
      </w:r>
      <w:r w:rsidRPr="00064973">
        <w:rPr>
          <w:rFonts w:ascii="Times New Roman" w:hAnsi="Times New Roman"/>
          <w:sz w:val="24"/>
          <w:szCs w:val="24"/>
        </w:rPr>
        <w:t xml:space="preserve"> hr</w:t>
      </w:r>
    </w:p>
    <w:p w:rsidR="0068385A" w:rsidRPr="00064973" w:rsidRDefault="0068385A" w:rsidP="00064973">
      <w:pPr>
        <w:numPr>
          <w:ilvl w:val="0"/>
          <w:numId w:val="3"/>
        </w:numPr>
        <w:tabs>
          <w:tab w:val="left" w:pos="1335"/>
        </w:tabs>
        <w:spacing w:after="0" w:line="360" w:lineRule="auto"/>
        <w:jc w:val="both"/>
        <w:rPr>
          <w:rFonts w:ascii="Times New Roman" w:hAnsi="Times New Roman"/>
          <w:sz w:val="24"/>
          <w:szCs w:val="24"/>
        </w:rPr>
      </w:pPr>
      <w:r w:rsidRPr="00064973">
        <w:rPr>
          <w:rFonts w:ascii="Times New Roman" w:hAnsi="Times New Roman"/>
          <w:sz w:val="24"/>
          <w:szCs w:val="24"/>
        </w:rPr>
        <w:t>Recession time,</w:t>
      </w:r>
    </w:p>
    <w:p w:rsidR="0068385A" w:rsidRPr="00064973" w:rsidRDefault="0068385A" w:rsidP="00064973">
      <w:pPr>
        <w:tabs>
          <w:tab w:val="left" w:pos="1335"/>
        </w:tabs>
        <w:spacing w:line="360" w:lineRule="auto"/>
        <w:ind w:left="1335"/>
        <w:jc w:val="both"/>
        <w:rPr>
          <w:rFonts w:ascii="Times New Roman" w:hAnsi="Times New Roman"/>
          <w:sz w:val="24"/>
          <w:szCs w:val="24"/>
        </w:rPr>
      </w:pPr>
      <w:r w:rsidRPr="00064973">
        <w:rPr>
          <w:rFonts w:ascii="Times New Roman" w:hAnsi="Times New Roman"/>
          <w:sz w:val="24"/>
          <w:szCs w:val="24"/>
        </w:rPr>
        <w:tab/>
      </w:r>
      <w:r w:rsidRPr="00064973">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=1.67*</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oMath>
      <w:r w:rsidR="001668C6" w:rsidRPr="00064973">
        <w:rPr>
          <w:rFonts w:ascii="Times New Roman" w:hAnsi="Times New Roman"/>
          <w:sz w:val="24"/>
          <w:szCs w:val="24"/>
        </w:rPr>
        <w:t>=6.27</w:t>
      </w:r>
      <w:r w:rsidRPr="00064973">
        <w:rPr>
          <w:rFonts w:ascii="Times New Roman" w:hAnsi="Times New Roman"/>
          <w:sz w:val="24"/>
          <w:szCs w:val="24"/>
        </w:rPr>
        <w:t>hr.</w:t>
      </w:r>
    </w:p>
    <w:p w:rsidR="0068385A" w:rsidRPr="00064973" w:rsidRDefault="0068385A" w:rsidP="00064973">
      <w:pPr>
        <w:pStyle w:val="Heading3"/>
        <w:spacing w:line="360" w:lineRule="auto"/>
        <w:rPr>
          <w:rFonts w:ascii="Times New Roman" w:hAnsi="Times New Roman"/>
          <w:sz w:val="24"/>
          <w:szCs w:val="24"/>
        </w:rPr>
      </w:pPr>
      <w:bookmarkStart w:id="270" w:name="_Toc361378701"/>
      <w:bookmarkStart w:id="271" w:name="_Toc533619341"/>
      <w:r w:rsidRPr="00064973">
        <w:rPr>
          <w:rFonts w:ascii="Times New Roman" w:hAnsi="Times New Roman"/>
          <w:sz w:val="24"/>
          <w:szCs w:val="24"/>
        </w:rPr>
        <w:t>Curve number (CN)</w:t>
      </w:r>
      <w:bookmarkEnd w:id="270"/>
      <w:bookmarkEnd w:id="271"/>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Curve number (CN) is achieved based on SCS method by watershed characterization in terms of land cover, treatment, hydrologic condition and soil group. From the watershed analysis curve number at condition II =</w:t>
      </w:r>
      <w:r w:rsidR="00D84861" w:rsidRPr="00064973">
        <w:rPr>
          <w:rFonts w:ascii="Times New Roman" w:hAnsi="Times New Roman"/>
          <w:sz w:val="24"/>
          <w:szCs w:val="24"/>
        </w:rPr>
        <w:t>80.3</w:t>
      </w:r>
      <w:r w:rsidRPr="00064973">
        <w:rPr>
          <w:rFonts w:ascii="Times New Roman" w:hAnsi="Times New Roman"/>
          <w:sz w:val="24"/>
          <w:szCs w:val="24"/>
        </w:rPr>
        <w:t xml:space="preserve"> for </w:t>
      </w:r>
      <w:r w:rsidR="00A17F4E" w:rsidRPr="00064973">
        <w:rPr>
          <w:rFonts w:ascii="Times New Roman" w:hAnsi="Times New Roman"/>
          <w:sz w:val="24"/>
          <w:szCs w:val="24"/>
        </w:rPr>
        <w:t>the good watershed cover and highly hard pan soil nature</w:t>
      </w:r>
      <w:r w:rsidRPr="00064973">
        <w:rPr>
          <w:rFonts w:ascii="Times New Roman" w:hAnsi="Times New Roman"/>
          <w:sz w:val="24"/>
          <w:szCs w:val="24"/>
        </w:rPr>
        <w:t xml:space="preserve">.  Since peak rainfall is found at an antecedent moisture condition III state, this value has to be changed to antecedent moisture condition III. </w:t>
      </w:r>
    </w:p>
    <w:p w:rsidR="0068385A" w:rsidRPr="00064973" w:rsidRDefault="0068385A" w:rsidP="00064973">
      <w:pPr>
        <w:numPr>
          <w:ilvl w:val="0"/>
          <w:numId w:val="4"/>
        </w:numPr>
        <w:tabs>
          <w:tab w:val="left" w:pos="945"/>
        </w:tabs>
        <w:spacing w:after="0" w:line="360" w:lineRule="auto"/>
        <w:jc w:val="both"/>
        <w:rPr>
          <w:rFonts w:ascii="Times New Roman" w:hAnsi="Times New Roman"/>
          <w:sz w:val="24"/>
          <w:szCs w:val="24"/>
        </w:rPr>
      </w:pPr>
      <w:r w:rsidRPr="00064973">
        <w:rPr>
          <w:rFonts w:ascii="Times New Roman" w:hAnsi="Times New Roman"/>
          <w:sz w:val="24"/>
          <w:szCs w:val="24"/>
        </w:rPr>
        <w:t>Conversion factor = 1.076</w:t>
      </w:r>
    </w:p>
    <w:p w:rsidR="0068385A" w:rsidRPr="00064973" w:rsidRDefault="0068385A" w:rsidP="00064973">
      <w:pPr>
        <w:numPr>
          <w:ilvl w:val="0"/>
          <w:numId w:val="4"/>
        </w:numPr>
        <w:tabs>
          <w:tab w:val="left" w:pos="945"/>
        </w:tabs>
        <w:spacing w:after="0" w:line="360" w:lineRule="auto"/>
        <w:jc w:val="both"/>
        <w:rPr>
          <w:rFonts w:ascii="Times New Roman" w:hAnsi="Times New Roman"/>
          <w:sz w:val="24"/>
          <w:szCs w:val="24"/>
        </w:rPr>
      </w:pPr>
      <w:r w:rsidRPr="00064973">
        <w:rPr>
          <w:rFonts w:ascii="Times New Roman" w:hAnsi="Times New Roman"/>
          <w:sz w:val="24"/>
          <w:szCs w:val="24"/>
        </w:rPr>
        <w:t xml:space="preserve">CN Condition (III) = (Factor from Table x CN condition II) = </w:t>
      </w:r>
      <w:r w:rsidR="00D84861" w:rsidRPr="00064973">
        <w:rPr>
          <w:rFonts w:ascii="Times New Roman" w:hAnsi="Times New Roman"/>
          <w:sz w:val="24"/>
          <w:szCs w:val="24"/>
        </w:rPr>
        <w:t>90.86</w:t>
      </w:r>
    </w:p>
    <w:p w:rsidR="0068385A" w:rsidRPr="00064973" w:rsidRDefault="0068385A" w:rsidP="00064973">
      <w:pPr>
        <w:pStyle w:val="Heading3"/>
        <w:spacing w:line="360" w:lineRule="auto"/>
        <w:rPr>
          <w:rFonts w:ascii="Times New Roman" w:hAnsi="Times New Roman"/>
          <w:sz w:val="24"/>
          <w:szCs w:val="24"/>
        </w:rPr>
      </w:pPr>
      <w:bookmarkStart w:id="272" w:name="_Toc361378702"/>
      <w:bookmarkStart w:id="273" w:name="_Toc533619342"/>
      <w:r w:rsidRPr="00064973">
        <w:rPr>
          <w:rFonts w:ascii="Times New Roman" w:hAnsi="Times New Roman"/>
          <w:sz w:val="24"/>
          <w:szCs w:val="24"/>
        </w:rPr>
        <w:t>Areal Rainfall</w:t>
      </w:r>
      <w:bookmarkEnd w:id="272"/>
      <w:bookmarkEnd w:id="273"/>
    </w:p>
    <w:p w:rsidR="0068385A" w:rsidRPr="00064973" w:rsidRDefault="0068385A" w:rsidP="00064973">
      <w:pPr>
        <w:tabs>
          <w:tab w:val="left" w:pos="1920"/>
        </w:tabs>
        <w:spacing w:line="360" w:lineRule="auto"/>
        <w:jc w:val="both"/>
        <w:rPr>
          <w:rFonts w:ascii="Times New Roman" w:hAnsi="Times New Roman"/>
          <w:sz w:val="24"/>
          <w:szCs w:val="24"/>
        </w:rPr>
      </w:pPr>
      <w:r w:rsidRPr="00064973">
        <w:rPr>
          <w:rFonts w:ascii="Times New Roman" w:hAnsi="Times New Roman"/>
          <w:bCs/>
          <w:sz w:val="24"/>
          <w:szCs w:val="24"/>
        </w:rPr>
        <w:t xml:space="preserve">As the area of the catchment gets larger, coincidence of all hydrological incidences becomes less and less. This can be optimized by changing the calculated point rainfall to aerial rainfall. The conversion factor is taken from standard table or curves that relate directly with the size of watershed area and type of the gauging station (IDD manual).  </w:t>
      </w:r>
      <w:r w:rsidRPr="00064973">
        <w:rPr>
          <w:rFonts w:ascii="Times New Roman" w:hAnsi="Times New Roman"/>
          <w:sz w:val="24"/>
          <w:szCs w:val="24"/>
        </w:rPr>
        <w:t xml:space="preserve">But in this project a table was used.  </w:t>
      </w:r>
    </w:p>
    <w:p w:rsidR="0068385A" w:rsidRPr="00064973" w:rsidRDefault="0068385A" w:rsidP="00064973">
      <w:pPr>
        <w:pStyle w:val="Heading3"/>
        <w:spacing w:line="360" w:lineRule="auto"/>
        <w:rPr>
          <w:rFonts w:ascii="Times New Roman" w:hAnsi="Times New Roman"/>
          <w:sz w:val="24"/>
          <w:szCs w:val="24"/>
        </w:rPr>
      </w:pPr>
      <w:bookmarkStart w:id="274" w:name="_Toc343845698"/>
      <w:bookmarkStart w:id="275" w:name="_Toc533619343"/>
      <w:r w:rsidRPr="00064973">
        <w:rPr>
          <w:rFonts w:ascii="Times New Roman" w:hAnsi="Times New Roman"/>
          <w:sz w:val="24"/>
          <w:szCs w:val="24"/>
        </w:rPr>
        <w:t>Rainfall Profile</w:t>
      </w:r>
      <w:bookmarkEnd w:id="274"/>
      <w:bookmarkEnd w:id="275"/>
    </w:p>
    <w:p w:rsidR="00DF2D2F" w:rsidRDefault="0068385A" w:rsidP="00DF2D2F">
      <w:pPr>
        <w:spacing w:line="360" w:lineRule="auto"/>
        <w:jc w:val="both"/>
        <w:rPr>
          <w:rFonts w:ascii="Times New Roman" w:hAnsi="Times New Roman"/>
          <w:sz w:val="24"/>
        </w:rPr>
      </w:pPr>
      <w:r w:rsidRPr="00DF2D2F">
        <w:rPr>
          <w:rFonts w:ascii="Times New Roman" w:hAnsi="Times New Roman"/>
          <w:sz w:val="24"/>
        </w:rPr>
        <w:t xml:space="preserve">Rainfall profile is the distribution of the proportion of design rainfall during every incremental time on the watershed area during the 24 hours duration. </w:t>
      </w:r>
      <w:r w:rsidR="00675994" w:rsidRPr="00DF2D2F">
        <w:rPr>
          <w:rFonts w:ascii="Times New Roman" w:hAnsi="Times New Roman"/>
          <w:sz w:val="24"/>
        </w:rPr>
        <w:t>Well-developed</w:t>
      </w:r>
      <w:r w:rsidRPr="00DF2D2F">
        <w:rPr>
          <w:rFonts w:ascii="Times New Roman" w:hAnsi="Times New Roman"/>
          <w:sz w:val="24"/>
        </w:rPr>
        <w:t xml:space="preserve"> models are needed to determine such an event for the selected basin area. But there are no sufficient </w:t>
      </w:r>
      <w:r w:rsidR="009C42EF" w:rsidRPr="00DF2D2F">
        <w:rPr>
          <w:rFonts w:ascii="Times New Roman" w:hAnsi="Times New Roman"/>
          <w:sz w:val="24"/>
        </w:rPr>
        <w:t>modeling</w:t>
      </w:r>
      <w:r w:rsidRPr="00DF2D2F">
        <w:rPr>
          <w:rFonts w:ascii="Times New Roman" w:hAnsi="Times New Roman"/>
          <w:sz w:val="24"/>
        </w:rPr>
        <w:t xml:space="preserve"> studies in the vicinity and adaptation of standard curves has been taken as the only option. Designer of this project has adopted the standard curve from Design Guidelines for Small Scale Irrigation Projects in Ethiopia. With the aid of rainfall profile versus duration curve the percentages of design rainfall distribution on the catchment area are computed for the first most intensive storm duration. </w:t>
      </w:r>
      <w:bookmarkStart w:id="276" w:name="_Toc363225417"/>
      <w:bookmarkStart w:id="277" w:name="_Toc380456415"/>
    </w:p>
    <w:p w:rsidR="00AB0859" w:rsidRDefault="00AB0859" w:rsidP="00DF2D2F">
      <w:pPr>
        <w:spacing w:line="360" w:lineRule="auto"/>
        <w:jc w:val="both"/>
        <w:rPr>
          <w:rFonts w:ascii="Times New Roman" w:hAnsi="Times New Roman"/>
          <w:sz w:val="24"/>
        </w:rPr>
      </w:pPr>
    </w:p>
    <w:p w:rsidR="00AB0859" w:rsidRDefault="00AB0859" w:rsidP="00DF2D2F">
      <w:pPr>
        <w:spacing w:line="360" w:lineRule="auto"/>
        <w:jc w:val="both"/>
        <w:rPr>
          <w:rFonts w:ascii="Times New Roman" w:hAnsi="Times New Roman"/>
          <w:sz w:val="24"/>
        </w:rPr>
      </w:pPr>
    </w:p>
    <w:p w:rsidR="00DF2D2F" w:rsidRPr="00DF2D2F" w:rsidRDefault="00DF2D2F" w:rsidP="00DF2D2F">
      <w:pPr>
        <w:pStyle w:val="Caption"/>
        <w:keepNext/>
        <w:jc w:val="both"/>
        <w:rPr>
          <w:sz w:val="24"/>
        </w:rPr>
      </w:pPr>
      <w:bookmarkStart w:id="278" w:name="_Toc533619439"/>
      <w:r w:rsidRPr="00DF2D2F">
        <w:rPr>
          <w:sz w:val="24"/>
        </w:rPr>
        <w:lastRenderedPageBreak/>
        <w:t xml:space="preserve">Table </w:t>
      </w:r>
      <w:r w:rsidR="0080612F">
        <w:rPr>
          <w:sz w:val="24"/>
        </w:rPr>
        <w:fldChar w:fldCharType="begin"/>
      </w:r>
      <w:r w:rsidR="0026181F">
        <w:rPr>
          <w:sz w:val="24"/>
        </w:rPr>
        <w:instrText xml:space="preserve"> STYLEREF 1 \s </w:instrText>
      </w:r>
      <w:r w:rsidR="0080612F">
        <w:rPr>
          <w:sz w:val="24"/>
        </w:rPr>
        <w:fldChar w:fldCharType="separate"/>
      </w:r>
      <w:r w:rsidR="00F02DA7">
        <w:rPr>
          <w:noProof/>
          <w:sz w:val="24"/>
        </w:rPr>
        <w:t>6</w:t>
      </w:r>
      <w:r w:rsidR="0080612F">
        <w:rPr>
          <w:sz w:val="24"/>
        </w:rPr>
        <w:fldChar w:fldCharType="end"/>
      </w:r>
      <w:r w:rsidR="0026181F">
        <w:rPr>
          <w:sz w:val="24"/>
        </w:rPr>
        <w:noBreakHyphen/>
      </w:r>
      <w:r w:rsidR="0080612F">
        <w:rPr>
          <w:sz w:val="24"/>
        </w:rPr>
        <w:fldChar w:fldCharType="begin"/>
      </w:r>
      <w:r w:rsidR="0026181F">
        <w:rPr>
          <w:sz w:val="24"/>
        </w:rPr>
        <w:instrText xml:space="preserve"> SEQ Table \* ARABIC \s 1 </w:instrText>
      </w:r>
      <w:r w:rsidR="0080612F">
        <w:rPr>
          <w:sz w:val="24"/>
        </w:rPr>
        <w:fldChar w:fldCharType="separate"/>
      </w:r>
      <w:r w:rsidR="00F02DA7">
        <w:rPr>
          <w:noProof/>
          <w:sz w:val="24"/>
        </w:rPr>
        <w:t>2</w:t>
      </w:r>
      <w:r w:rsidR="0080612F">
        <w:rPr>
          <w:sz w:val="24"/>
        </w:rPr>
        <w:fldChar w:fldCharType="end"/>
      </w:r>
      <w:r w:rsidRPr="00DF2D2F">
        <w:rPr>
          <w:sz w:val="24"/>
        </w:rPr>
        <w:t>: Design Rainfall Arrangement</w:t>
      </w:r>
      <w:bookmarkEnd w:id="278"/>
    </w:p>
    <w:tbl>
      <w:tblPr>
        <w:tblW w:w="5000" w:type="pct"/>
        <w:tblLayout w:type="fixed"/>
        <w:tblLook w:val="04A0"/>
      </w:tblPr>
      <w:tblGrid>
        <w:gridCol w:w="1103"/>
        <w:gridCol w:w="973"/>
        <w:gridCol w:w="900"/>
        <w:gridCol w:w="917"/>
        <w:gridCol w:w="1369"/>
        <w:gridCol w:w="971"/>
        <w:gridCol w:w="1438"/>
        <w:gridCol w:w="1345"/>
        <w:gridCol w:w="848"/>
      </w:tblGrid>
      <w:tr w:rsidR="00D52C4D" w:rsidRPr="00064973" w:rsidTr="00DF2D2F">
        <w:trPr>
          <w:trHeight w:val="945"/>
        </w:trPr>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bookmarkEnd w:id="276"/>
          <w:bookmarkEnd w:id="277"/>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Duration (hr)</w:t>
            </w:r>
          </w:p>
        </w:tc>
        <w:tc>
          <w:tcPr>
            <w:tcW w:w="493" w:type="pct"/>
            <w:tcBorders>
              <w:top w:val="single" w:sz="4" w:space="0" w:color="auto"/>
              <w:left w:val="nil"/>
              <w:bottom w:val="single" w:sz="4" w:space="0" w:color="auto"/>
              <w:right w:val="single" w:sz="4" w:space="0" w:color="auto"/>
            </w:tcBorders>
            <w:shd w:val="clear" w:color="auto" w:fill="auto"/>
            <w:vAlign w:val="bottom"/>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Design Rainfall</w:t>
            </w:r>
          </w:p>
        </w:tc>
        <w:tc>
          <w:tcPr>
            <w:tcW w:w="9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  Rainfall Profile </w:t>
            </w:r>
          </w:p>
        </w:tc>
        <w:tc>
          <w:tcPr>
            <w:tcW w:w="694" w:type="pct"/>
            <w:tcBorders>
              <w:top w:val="single" w:sz="4" w:space="0" w:color="auto"/>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Area to Point Ratio %</w:t>
            </w:r>
          </w:p>
        </w:tc>
        <w:tc>
          <w:tcPr>
            <w:tcW w:w="492" w:type="pct"/>
            <w:tcBorders>
              <w:top w:val="single" w:sz="4" w:space="0" w:color="auto"/>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Areal Rainfall (mm)</w:t>
            </w:r>
          </w:p>
        </w:tc>
        <w:tc>
          <w:tcPr>
            <w:tcW w:w="729" w:type="pct"/>
            <w:tcBorders>
              <w:top w:val="single" w:sz="4" w:space="0" w:color="auto"/>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Incremental Rainfall (mm)</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Descending order</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Rank</w:t>
            </w:r>
          </w:p>
        </w:tc>
      </w:tr>
      <w:tr w:rsidR="00D52C4D" w:rsidRPr="00064973" w:rsidTr="00DF2D2F">
        <w:trPr>
          <w:trHeight w:val="315"/>
        </w:trPr>
        <w:tc>
          <w:tcPr>
            <w:tcW w:w="559" w:type="pct"/>
            <w:vMerge/>
            <w:tcBorders>
              <w:top w:val="single" w:sz="4" w:space="0" w:color="auto"/>
              <w:left w:val="single" w:sz="4" w:space="0" w:color="auto"/>
              <w:bottom w:val="single" w:sz="4" w:space="0" w:color="auto"/>
              <w:right w:val="single" w:sz="4" w:space="0" w:color="auto"/>
            </w:tcBorders>
            <w:vAlign w:val="center"/>
            <w:hideMark/>
          </w:tcPr>
          <w:p w:rsidR="00D52C4D" w:rsidRPr="00064973" w:rsidRDefault="00D52C4D" w:rsidP="00064973">
            <w:pPr>
              <w:spacing w:after="0" w:line="360" w:lineRule="auto"/>
              <w:rPr>
                <w:rFonts w:ascii="Times New Roman" w:eastAsia="Times New Roman" w:hAnsi="Times New Roman"/>
                <w:b/>
                <w:bCs/>
                <w:color w:val="000000"/>
                <w:sz w:val="24"/>
                <w:szCs w:val="24"/>
              </w:rPr>
            </w:pPr>
          </w:p>
        </w:tc>
        <w:tc>
          <w:tcPr>
            <w:tcW w:w="493" w:type="pct"/>
            <w:tcBorders>
              <w:top w:val="nil"/>
              <w:left w:val="nil"/>
              <w:bottom w:val="single" w:sz="4" w:space="0" w:color="auto"/>
              <w:right w:val="single" w:sz="4" w:space="0" w:color="auto"/>
            </w:tcBorders>
            <w:shd w:val="clear" w:color="auto" w:fill="auto"/>
            <w:vAlign w:val="bottom"/>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w:t>
            </w:r>
          </w:p>
        </w:tc>
        <w:tc>
          <w:tcPr>
            <w:tcW w:w="456"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mm</w:t>
            </w:r>
          </w:p>
        </w:tc>
        <w:tc>
          <w:tcPr>
            <w:tcW w:w="694" w:type="pct"/>
            <w:tcBorders>
              <w:top w:val="nil"/>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w:t>
            </w:r>
          </w:p>
        </w:tc>
        <w:tc>
          <w:tcPr>
            <w:tcW w:w="492" w:type="pct"/>
            <w:tcBorders>
              <w:top w:val="nil"/>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w:t>
            </w:r>
          </w:p>
        </w:tc>
        <w:tc>
          <w:tcPr>
            <w:tcW w:w="729" w:type="pct"/>
            <w:tcBorders>
              <w:top w:val="nil"/>
              <w:left w:val="nil"/>
              <w:bottom w:val="single" w:sz="4" w:space="0" w:color="auto"/>
              <w:right w:val="single" w:sz="4" w:space="0" w:color="auto"/>
            </w:tcBorders>
            <w:shd w:val="clear" w:color="auto" w:fill="auto"/>
            <w:hideMark/>
          </w:tcPr>
          <w:p w:rsidR="00D52C4D" w:rsidRPr="00064973" w:rsidRDefault="00D52C4D"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1.00</w:t>
            </w:r>
          </w:p>
        </w:tc>
        <w:tc>
          <w:tcPr>
            <w:tcW w:w="493" w:type="pct"/>
            <w:tcBorders>
              <w:top w:val="nil"/>
              <w:left w:val="nil"/>
              <w:bottom w:val="nil"/>
              <w:right w:val="nil"/>
            </w:tcBorders>
            <w:shd w:val="clear" w:color="auto" w:fill="auto"/>
            <w:vAlign w:val="bottom"/>
            <w:hideMark/>
          </w:tcPr>
          <w:p w:rsidR="00D52C4D" w:rsidRPr="00064973" w:rsidRDefault="00CD637C" w:rsidP="00064973">
            <w:pPr>
              <w:spacing w:after="0" w:line="36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100.5</w:t>
            </w:r>
          </w:p>
        </w:tc>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45</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46.4</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66.6</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30.9</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30.90</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30.90</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2.00</w:t>
            </w:r>
          </w:p>
        </w:tc>
        <w:tc>
          <w:tcPr>
            <w:tcW w:w="493" w:type="pct"/>
            <w:tcBorders>
              <w:top w:val="nil"/>
              <w:left w:val="nil"/>
              <w:bottom w:val="nil"/>
              <w:right w:val="nil"/>
            </w:tcBorders>
            <w:shd w:val="clear" w:color="auto" w:fill="auto"/>
            <w:vAlign w:val="bottom"/>
            <w:hideMark/>
          </w:tcPr>
          <w:p w:rsidR="00D52C4D" w:rsidRPr="00064973" w:rsidRDefault="00D52C4D" w:rsidP="00064973">
            <w:pPr>
              <w:spacing w:after="0" w:line="360" w:lineRule="auto"/>
              <w:rPr>
                <w:rFonts w:ascii="Times New Roman" w:eastAsia="Times New Roman" w:hAnsi="Times New Roman"/>
                <w:color w:val="000000"/>
                <w:sz w:val="24"/>
                <w:szCs w:val="24"/>
              </w:rPr>
            </w:pPr>
          </w:p>
        </w:tc>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58</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59.8</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74.6</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44.6</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13.71</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13.71</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3.00</w:t>
            </w:r>
          </w:p>
        </w:tc>
        <w:tc>
          <w:tcPr>
            <w:tcW w:w="493" w:type="pct"/>
            <w:tcBorders>
              <w:top w:val="nil"/>
              <w:left w:val="nil"/>
              <w:bottom w:val="nil"/>
              <w:right w:val="nil"/>
            </w:tcBorders>
            <w:shd w:val="clear" w:color="auto" w:fill="auto"/>
            <w:vAlign w:val="bottom"/>
            <w:hideMark/>
          </w:tcPr>
          <w:p w:rsidR="00D52C4D" w:rsidRPr="00064973" w:rsidRDefault="00D52C4D" w:rsidP="00064973">
            <w:pPr>
              <w:spacing w:after="0" w:line="360" w:lineRule="auto"/>
              <w:rPr>
                <w:rFonts w:ascii="Times New Roman" w:eastAsia="Times New Roman" w:hAnsi="Times New Roman"/>
                <w:color w:val="000000"/>
                <w:sz w:val="24"/>
                <w:szCs w:val="24"/>
              </w:rPr>
            </w:pPr>
          </w:p>
        </w:tc>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68</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70.1</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78.6</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55.1</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10.50</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10.50</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4.00</w:t>
            </w:r>
          </w:p>
        </w:tc>
        <w:tc>
          <w:tcPr>
            <w:tcW w:w="493" w:type="pct"/>
            <w:tcBorders>
              <w:top w:val="nil"/>
              <w:left w:val="nil"/>
              <w:bottom w:val="nil"/>
              <w:right w:val="nil"/>
            </w:tcBorders>
            <w:shd w:val="clear" w:color="auto" w:fill="auto"/>
            <w:vAlign w:val="bottom"/>
            <w:hideMark/>
          </w:tcPr>
          <w:p w:rsidR="00D52C4D" w:rsidRPr="00064973" w:rsidRDefault="00D52C4D" w:rsidP="00064973">
            <w:pPr>
              <w:spacing w:after="0" w:line="360" w:lineRule="auto"/>
              <w:rPr>
                <w:rFonts w:ascii="Times New Roman" w:eastAsia="Times New Roman" w:hAnsi="Times New Roman"/>
                <w:color w:val="000000"/>
                <w:sz w:val="24"/>
                <w:szCs w:val="24"/>
              </w:rPr>
            </w:pPr>
          </w:p>
        </w:tc>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71</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73.2</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81.6</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59.7</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4.63</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4.91</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5.00</w:t>
            </w:r>
          </w:p>
        </w:tc>
        <w:tc>
          <w:tcPr>
            <w:tcW w:w="493" w:type="pct"/>
            <w:tcBorders>
              <w:top w:val="nil"/>
              <w:left w:val="nil"/>
              <w:bottom w:val="nil"/>
              <w:right w:val="nil"/>
            </w:tcBorders>
            <w:shd w:val="clear" w:color="auto" w:fill="auto"/>
            <w:vAlign w:val="bottom"/>
            <w:hideMark/>
          </w:tcPr>
          <w:p w:rsidR="00D52C4D" w:rsidRPr="00064973" w:rsidRDefault="00D52C4D" w:rsidP="00064973">
            <w:pPr>
              <w:spacing w:after="0" w:line="360" w:lineRule="auto"/>
              <w:rPr>
                <w:rFonts w:ascii="Times New Roman" w:eastAsia="Times New Roman" w:hAnsi="Times New Roman"/>
                <w:color w:val="000000"/>
                <w:sz w:val="24"/>
                <w:szCs w:val="24"/>
              </w:rPr>
            </w:pPr>
          </w:p>
        </w:tc>
        <w:tc>
          <w:tcPr>
            <w:tcW w:w="456"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75</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77.3</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83.6</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64.6</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4.91</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4.63</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w:t>
            </w:r>
          </w:p>
        </w:tc>
      </w:tr>
      <w:tr w:rsidR="00D52C4D" w:rsidRPr="00064973" w:rsidTr="00DF2D2F">
        <w:trPr>
          <w:trHeight w:val="315"/>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6.00</w:t>
            </w:r>
          </w:p>
        </w:tc>
        <w:tc>
          <w:tcPr>
            <w:tcW w:w="493" w:type="pct"/>
            <w:tcBorders>
              <w:top w:val="nil"/>
              <w:left w:val="nil"/>
              <w:bottom w:val="single" w:sz="4" w:space="0" w:color="auto"/>
              <w:right w:val="single" w:sz="4" w:space="0" w:color="auto"/>
            </w:tcBorders>
            <w:shd w:val="clear" w:color="auto" w:fill="auto"/>
            <w:vAlign w:val="bottom"/>
            <w:hideMark/>
          </w:tcPr>
          <w:p w:rsidR="00D52C4D" w:rsidRPr="00064973" w:rsidRDefault="00D52C4D"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6"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76</w:t>
            </w:r>
          </w:p>
        </w:tc>
        <w:tc>
          <w:tcPr>
            <w:tcW w:w="465"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78.4</w:t>
            </w:r>
          </w:p>
        </w:tc>
        <w:tc>
          <w:tcPr>
            <w:tcW w:w="694"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center"/>
              <w:rPr>
                <w:rFonts w:ascii="Times New Roman" w:eastAsia="Times New Roman" w:hAnsi="Times New Roman"/>
                <w:b/>
                <w:bCs/>
                <w:color w:val="0000FF"/>
                <w:sz w:val="24"/>
                <w:szCs w:val="24"/>
              </w:rPr>
            </w:pPr>
            <w:r w:rsidRPr="00064973">
              <w:rPr>
                <w:rFonts w:ascii="Times New Roman" w:eastAsia="Times New Roman" w:hAnsi="Times New Roman"/>
                <w:b/>
                <w:bCs/>
                <w:color w:val="0000FF"/>
                <w:sz w:val="24"/>
                <w:szCs w:val="24"/>
              </w:rPr>
              <w:t>84</w:t>
            </w:r>
          </w:p>
        </w:tc>
        <w:tc>
          <w:tcPr>
            <w:tcW w:w="49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65.8</w:t>
            </w:r>
          </w:p>
        </w:tc>
        <w:tc>
          <w:tcPr>
            <w:tcW w:w="729"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1.18</w:t>
            </w:r>
          </w:p>
        </w:tc>
        <w:tc>
          <w:tcPr>
            <w:tcW w:w="682"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1.18</w:t>
            </w:r>
          </w:p>
        </w:tc>
        <w:tc>
          <w:tcPr>
            <w:tcW w:w="431" w:type="pct"/>
            <w:tcBorders>
              <w:top w:val="nil"/>
              <w:left w:val="nil"/>
              <w:bottom w:val="single" w:sz="4" w:space="0" w:color="auto"/>
              <w:right w:val="single" w:sz="4" w:space="0" w:color="auto"/>
            </w:tcBorders>
            <w:shd w:val="clear" w:color="auto" w:fill="auto"/>
            <w:noWrap/>
            <w:vAlign w:val="bottom"/>
            <w:hideMark/>
          </w:tcPr>
          <w:p w:rsidR="00D52C4D" w:rsidRPr="00064973" w:rsidRDefault="00D52C4D" w:rsidP="00064973">
            <w:pPr>
              <w:spacing w:after="0" w:line="360" w:lineRule="auto"/>
              <w:jc w:val="right"/>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w:t>
            </w:r>
          </w:p>
        </w:tc>
      </w:tr>
    </w:tbl>
    <w:p w:rsidR="0068385A" w:rsidRPr="00064973" w:rsidRDefault="0068385A" w:rsidP="0007296C">
      <w:pPr>
        <w:pStyle w:val="Heading3"/>
        <w:numPr>
          <w:ilvl w:val="2"/>
          <w:numId w:val="26"/>
        </w:numPr>
        <w:spacing w:line="360" w:lineRule="auto"/>
        <w:rPr>
          <w:rFonts w:ascii="Times New Roman" w:hAnsi="Times New Roman"/>
          <w:sz w:val="24"/>
          <w:szCs w:val="24"/>
        </w:rPr>
      </w:pPr>
      <w:bookmarkStart w:id="279" w:name="_Toc361378703"/>
      <w:bookmarkStart w:id="280" w:name="_Toc533619344"/>
      <w:r w:rsidRPr="00064973">
        <w:rPr>
          <w:rFonts w:ascii="Times New Roman" w:hAnsi="Times New Roman"/>
          <w:sz w:val="24"/>
          <w:szCs w:val="24"/>
        </w:rPr>
        <w:t>Direct Run off Analysis</w:t>
      </w:r>
      <w:bookmarkEnd w:id="279"/>
      <w:bookmarkEnd w:id="280"/>
    </w:p>
    <w:p w:rsidR="0068385A" w:rsidRPr="00064973" w:rsidRDefault="0068385A" w:rsidP="00064973">
      <w:pPr>
        <w:tabs>
          <w:tab w:val="left" w:pos="1335"/>
        </w:tabs>
        <w:spacing w:line="360" w:lineRule="auto"/>
        <w:ind w:left="1440"/>
        <w:jc w:val="both"/>
        <w:rPr>
          <w:rFonts w:ascii="Times New Roman" w:hAnsi="Times New Roman"/>
          <w:bCs/>
          <w:sz w:val="24"/>
          <w:szCs w:val="24"/>
        </w:rPr>
      </w:pPr>
      <w:r w:rsidRPr="00064973">
        <w:rPr>
          <w:rFonts w:ascii="Times New Roman" w:hAnsi="Times New Roman"/>
          <w:bCs/>
          <w:sz w:val="24"/>
          <w:szCs w:val="24"/>
        </w:rPr>
        <w:t>Input data:</w:t>
      </w:r>
    </w:p>
    <w:p w:rsidR="0068385A" w:rsidRPr="00064973" w:rsidRDefault="0068385A" w:rsidP="00064973">
      <w:pPr>
        <w:pStyle w:val="List2"/>
        <w:numPr>
          <w:ilvl w:val="0"/>
          <w:numId w:val="0"/>
        </w:numPr>
        <w:tabs>
          <w:tab w:val="num" w:pos="1695"/>
        </w:tabs>
        <w:spacing w:line="360" w:lineRule="auto"/>
        <w:ind w:left="1440"/>
        <w:jc w:val="both"/>
        <w:rPr>
          <w:rFonts w:ascii="Times New Roman" w:hAnsi="Times New Roman"/>
        </w:rPr>
      </w:pPr>
      <w:r w:rsidRPr="00064973">
        <w:rPr>
          <w:rFonts w:ascii="Times New Roman" w:hAnsi="Times New Roman"/>
        </w:rPr>
        <w:t>Curve number at antecedent moisture condition</w:t>
      </w:r>
      <w:r w:rsidR="00D52C4D" w:rsidRPr="00064973">
        <w:rPr>
          <w:rFonts w:ascii="Times New Roman" w:hAnsi="Times New Roman"/>
        </w:rPr>
        <w:t xml:space="preserve"> III =90.86</w:t>
      </w:r>
    </w:p>
    <w:p w:rsidR="0068385A" w:rsidRPr="00064973" w:rsidRDefault="00D52C4D"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Catchment Area, A = 80.61</w:t>
      </w:r>
      <w:r w:rsidR="0068385A" w:rsidRPr="00064973">
        <w:rPr>
          <w:rFonts w:ascii="Times New Roman" w:hAnsi="Times New Roman"/>
        </w:rPr>
        <w:t>Km</w:t>
      </w:r>
      <w:r w:rsidR="0068385A" w:rsidRPr="00064973">
        <w:rPr>
          <w:rFonts w:ascii="Times New Roman" w:hAnsi="Times New Roman"/>
          <w:vertAlign w:val="superscript"/>
        </w:rPr>
        <w:t>2</w:t>
      </w: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 xml:space="preserve">Direct run-off, </w:t>
      </w:r>
    </w:p>
    <w:p w:rsidR="0068385A" w:rsidRPr="00064973" w:rsidRDefault="0068385A" w:rsidP="00064973">
      <w:pPr>
        <w:pStyle w:val="List2"/>
        <w:numPr>
          <w:ilvl w:val="0"/>
          <w:numId w:val="0"/>
        </w:numPr>
        <w:spacing w:line="360" w:lineRule="auto"/>
        <w:ind w:left="1440"/>
        <w:jc w:val="both"/>
        <w:rPr>
          <w:rFonts w:ascii="Times New Roman" w:hAnsi="Times New Roman"/>
        </w:rPr>
      </w:pPr>
      <m:oMathPara>
        <m:oMath>
          <m:r>
            <m:rPr>
              <m:sty m:val="p"/>
            </m:rPr>
            <w:rPr>
              <w:rFonts w:ascii="Cambria Math" w:hAnsi="Cambria Math"/>
            </w:rPr>
            <m:t>Q=</m:t>
          </m:r>
          <m:f>
            <m:fPr>
              <m:ctrlPr>
                <w:rPr>
                  <w:rFonts w:ascii="Cambria Math" w:hAnsi="Cambria Math"/>
                </w:rPr>
              </m:ctrlPr>
            </m:fPr>
            <m:num>
              <m:sSup>
                <m:sSupPr>
                  <m:ctrlPr>
                    <w:rPr>
                      <w:rFonts w:ascii="Cambria Math" w:hAnsi="Cambria Math"/>
                    </w:rPr>
                  </m:ctrlPr>
                </m:sSupPr>
                <m:e>
                  <m:r>
                    <m:rPr>
                      <m:sty m:val="p"/>
                    </m:rPr>
                    <w:rPr>
                      <w:rFonts w:ascii="Cambria Math" w:hAnsi="Cambria Math"/>
                    </w:rPr>
                    <m:t>(p-0.2*S)</m:t>
                  </m:r>
                </m:e>
                <m:sup>
                  <m:r>
                    <m:rPr>
                      <m:sty m:val="p"/>
                    </m:rPr>
                    <w:rPr>
                      <w:rFonts w:ascii="Cambria Math" w:hAnsi="Cambria Math"/>
                    </w:rPr>
                    <m:t>2</m:t>
                  </m:r>
                </m:sup>
              </m:sSup>
            </m:num>
            <m:den>
              <m:r>
                <m:rPr>
                  <m:sty m:val="p"/>
                </m:rPr>
                <w:rPr>
                  <w:rFonts w:ascii="Cambria Math" w:hAnsi="Cambria Math"/>
                </w:rPr>
                <m:t>(p+0.8*S)</m:t>
              </m:r>
            </m:den>
          </m:f>
        </m:oMath>
      </m:oMathPara>
    </w:p>
    <w:p w:rsidR="0068385A" w:rsidRPr="00064973" w:rsidRDefault="0068385A" w:rsidP="00064973">
      <w:pPr>
        <w:pStyle w:val="List2"/>
        <w:numPr>
          <w:ilvl w:val="0"/>
          <w:numId w:val="0"/>
        </w:numPr>
        <w:spacing w:line="360" w:lineRule="auto"/>
        <w:ind w:left="1440"/>
        <w:jc w:val="both"/>
        <w:rPr>
          <w:rFonts w:ascii="Times New Roman" w:hAnsi="Times New Roman"/>
        </w:rPr>
      </w:pP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Where, I = Rearranged cumulative run-off depth (mm</w:t>
      </w: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S = Maximum run off potential difference,</w:t>
      </w:r>
    </w:p>
    <w:p w:rsidR="0068385A" w:rsidRPr="00064973" w:rsidRDefault="0068385A" w:rsidP="00064973">
      <w:pPr>
        <w:pStyle w:val="List2"/>
        <w:numPr>
          <w:ilvl w:val="0"/>
          <w:numId w:val="0"/>
        </w:numPr>
        <w:spacing w:line="360" w:lineRule="auto"/>
        <w:ind w:left="1440"/>
        <w:jc w:val="both"/>
        <w:rPr>
          <w:rFonts w:ascii="Times New Roman" w:hAnsi="Times New Roman"/>
        </w:rPr>
      </w:pPr>
      <m:oMathPara>
        <m:oMath>
          <m:r>
            <w:rPr>
              <w:rFonts w:ascii="Cambria Math" w:hAnsi="Cambria Math"/>
            </w:rPr>
            <m:t>S=</m:t>
          </m:r>
          <m:d>
            <m:dPr>
              <m:ctrlPr>
                <w:rPr>
                  <w:rFonts w:ascii="Cambria Math" w:hAnsi="Cambria Math"/>
                  <w:i/>
                </w:rPr>
              </m:ctrlPr>
            </m:dPr>
            <m:e>
              <m:f>
                <m:fPr>
                  <m:ctrlPr>
                    <w:rPr>
                      <w:rFonts w:ascii="Cambria Math" w:hAnsi="Cambria Math"/>
                      <w:i/>
                    </w:rPr>
                  </m:ctrlPr>
                </m:fPr>
                <m:num>
                  <m:r>
                    <w:rPr>
                      <w:rFonts w:ascii="Cambria Math" w:hAnsi="Cambria Math"/>
                    </w:rPr>
                    <m:t>25400</m:t>
                  </m:r>
                </m:num>
                <m:den>
                  <m:r>
                    <w:rPr>
                      <w:rFonts w:ascii="Cambria Math" w:hAnsi="Cambria Math"/>
                    </w:rPr>
                    <m:t>CN</m:t>
                  </m:r>
                </m:den>
              </m:f>
            </m:e>
          </m:d>
          <m:r>
            <w:rPr>
              <w:rFonts w:ascii="Cambria Math" w:hAnsi="Cambria Math"/>
            </w:rPr>
            <m:t>-254</m:t>
          </m:r>
        </m:oMath>
      </m:oMathPara>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 xml:space="preserve">Peak run-off for incremental; </w:t>
      </w:r>
    </w:p>
    <w:p w:rsidR="0068385A" w:rsidRPr="00064973" w:rsidRDefault="0080612F" w:rsidP="00064973">
      <w:pPr>
        <w:pStyle w:val="List2"/>
        <w:numPr>
          <w:ilvl w:val="0"/>
          <w:numId w:val="0"/>
        </w:numPr>
        <w:spacing w:line="360" w:lineRule="auto"/>
        <w:ind w:left="1440"/>
        <w:jc w:val="both"/>
        <w:rPr>
          <w:rFonts w:ascii="Times New Roman" w:hAnsi="Times New Roman"/>
        </w:rPr>
      </w:pPr>
      <m:oMathPara>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=0.21*</m:t>
          </m:r>
          <m:f>
            <m:fPr>
              <m:ctrlPr>
                <w:rPr>
                  <w:rFonts w:ascii="Cambria Math" w:hAnsi="Cambria Math"/>
                  <w:i/>
                </w:rPr>
              </m:ctrlPr>
            </m:fPr>
            <m:num>
              <m:r>
                <w:rPr>
                  <w:rFonts w:ascii="Cambria Math" w:hAnsi="Cambria Math"/>
                </w:rPr>
                <m:t>(A*Q)</m:t>
              </m:r>
            </m:num>
            <m:den>
              <m:sSub>
                <m:sSubPr>
                  <m:ctrlPr>
                    <w:rPr>
                      <w:rFonts w:ascii="Cambria Math" w:hAnsi="Cambria Math"/>
                      <w:i/>
                    </w:rPr>
                  </m:ctrlPr>
                </m:sSubPr>
                <m:e>
                  <m:r>
                    <w:rPr>
                      <w:rFonts w:ascii="Cambria Math" w:hAnsi="Cambria Math"/>
                    </w:rPr>
                    <m:t>T</m:t>
                  </m:r>
                </m:e>
                <m:sub>
                  <m:r>
                    <w:rPr>
                      <w:rFonts w:ascii="Cambria Math" w:hAnsi="Cambria Math"/>
                    </w:rPr>
                    <m:t>p</m:t>
                  </m:r>
                </m:sub>
              </m:sSub>
            </m:den>
          </m:f>
        </m:oMath>
      </m:oMathPara>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ab/>
        <w:t>Where,   A=Catchment area (Km</w:t>
      </w:r>
      <w:r w:rsidRPr="00064973">
        <w:rPr>
          <w:rFonts w:ascii="Times New Roman" w:hAnsi="Times New Roman"/>
          <w:vertAlign w:val="superscript"/>
        </w:rPr>
        <w:t>2)</w:t>
      </w: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ab/>
      </w:r>
      <w:r w:rsidRPr="00064973">
        <w:rPr>
          <w:rFonts w:ascii="Times New Roman" w:hAnsi="Times New Roman"/>
        </w:rPr>
        <w:tab/>
        <w:t>T</w:t>
      </w:r>
      <w:r w:rsidRPr="00064973">
        <w:rPr>
          <w:rFonts w:ascii="Times New Roman" w:hAnsi="Times New Roman"/>
          <w:vertAlign w:val="subscript"/>
        </w:rPr>
        <w:t>p</w:t>
      </w:r>
      <w:r w:rsidRPr="00064973">
        <w:rPr>
          <w:rFonts w:ascii="Times New Roman" w:hAnsi="Times New Roman"/>
        </w:rPr>
        <w:t>=Time to peak (hr)</w:t>
      </w:r>
    </w:p>
    <w:p w:rsidR="00DF2D2F" w:rsidRDefault="0068385A" w:rsidP="00064973">
      <w:pPr>
        <w:pStyle w:val="List2"/>
        <w:numPr>
          <w:ilvl w:val="0"/>
          <w:numId w:val="0"/>
        </w:numPr>
        <w:tabs>
          <w:tab w:val="center" w:pos="5544"/>
        </w:tabs>
        <w:spacing w:line="360" w:lineRule="auto"/>
        <w:ind w:left="1440"/>
        <w:jc w:val="both"/>
        <w:rPr>
          <w:rFonts w:ascii="Times New Roman" w:hAnsi="Times New Roman"/>
        </w:rPr>
      </w:pPr>
      <w:r w:rsidRPr="00064973">
        <w:rPr>
          <w:rFonts w:ascii="Times New Roman" w:hAnsi="Times New Roman"/>
        </w:rPr>
        <w:t>Q = Incremental run-off (mm)</w:t>
      </w:r>
    </w:p>
    <w:p w:rsidR="00CD637C" w:rsidRDefault="00CD637C" w:rsidP="00064973">
      <w:pPr>
        <w:pStyle w:val="List2"/>
        <w:numPr>
          <w:ilvl w:val="0"/>
          <w:numId w:val="0"/>
        </w:numPr>
        <w:tabs>
          <w:tab w:val="center" w:pos="5544"/>
        </w:tabs>
        <w:spacing w:line="360" w:lineRule="auto"/>
        <w:ind w:left="1440"/>
        <w:jc w:val="both"/>
        <w:rPr>
          <w:rFonts w:ascii="Times New Roman" w:hAnsi="Times New Roman"/>
        </w:rPr>
      </w:pPr>
    </w:p>
    <w:p w:rsidR="00DF2D2F" w:rsidRDefault="00DF2D2F" w:rsidP="00064973">
      <w:pPr>
        <w:pStyle w:val="List2"/>
        <w:numPr>
          <w:ilvl w:val="0"/>
          <w:numId w:val="0"/>
        </w:numPr>
        <w:tabs>
          <w:tab w:val="center" w:pos="5544"/>
        </w:tabs>
        <w:spacing w:line="360" w:lineRule="auto"/>
        <w:ind w:left="1440"/>
        <w:jc w:val="both"/>
        <w:rPr>
          <w:rFonts w:ascii="Times New Roman" w:hAnsi="Times New Roman"/>
        </w:rPr>
      </w:pPr>
    </w:p>
    <w:p w:rsidR="0068385A" w:rsidRPr="00064973" w:rsidRDefault="0068385A" w:rsidP="00064973">
      <w:pPr>
        <w:pStyle w:val="Caption"/>
        <w:spacing w:line="360" w:lineRule="auto"/>
        <w:rPr>
          <w:rFonts w:ascii="Times New Roman" w:hAnsi="Times New Roman"/>
          <w:sz w:val="24"/>
          <w:szCs w:val="24"/>
        </w:rPr>
      </w:pPr>
      <w:bookmarkStart w:id="281" w:name="_Toc363225418"/>
      <w:bookmarkStart w:id="282" w:name="_Toc380456416"/>
      <w:bookmarkStart w:id="283" w:name="_Toc533619440"/>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3</w:t>
      </w:r>
      <w:r w:rsidR="0080612F">
        <w:rPr>
          <w:rFonts w:ascii="Times New Roman" w:hAnsi="Times New Roman"/>
          <w:sz w:val="24"/>
          <w:szCs w:val="24"/>
        </w:rPr>
        <w:fldChar w:fldCharType="end"/>
      </w:r>
      <w:r w:rsidRPr="00064973">
        <w:rPr>
          <w:rFonts w:ascii="Times New Roman" w:hAnsi="Times New Roman"/>
          <w:sz w:val="24"/>
          <w:szCs w:val="24"/>
        </w:rPr>
        <w:t>: Direct Runoff analysis</w:t>
      </w:r>
      <w:bookmarkEnd w:id="281"/>
      <w:bookmarkEnd w:id="282"/>
      <w:bookmarkEnd w:id="283"/>
    </w:p>
    <w:tbl>
      <w:tblPr>
        <w:tblW w:w="5255" w:type="pct"/>
        <w:tblLayout w:type="fixed"/>
        <w:tblLook w:val="04A0"/>
      </w:tblPr>
      <w:tblGrid>
        <w:gridCol w:w="965"/>
        <w:gridCol w:w="1279"/>
        <w:gridCol w:w="1227"/>
        <w:gridCol w:w="1227"/>
        <w:gridCol w:w="1205"/>
        <w:gridCol w:w="952"/>
        <w:gridCol w:w="850"/>
        <w:gridCol w:w="769"/>
        <w:gridCol w:w="813"/>
        <w:gridCol w:w="1080"/>
      </w:tblGrid>
      <w:tr w:rsidR="00B942ED" w:rsidRPr="00064973" w:rsidTr="00675994">
        <w:trPr>
          <w:trHeight w:val="945"/>
        </w:trPr>
        <w:tc>
          <w:tcPr>
            <w:tcW w:w="4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Duration</w:t>
            </w:r>
          </w:p>
        </w:tc>
        <w:tc>
          <w:tcPr>
            <w:tcW w:w="617"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cumulative RF</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Incremental RF</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accumulative runoff</w:t>
            </w:r>
          </w:p>
        </w:tc>
        <w:tc>
          <w:tcPr>
            <w:tcW w:w="581"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incremental runoff</w:t>
            </w:r>
          </w:p>
        </w:tc>
        <w:tc>
          <w:tcPr>
            <w:tcW w:w="459"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 xml:space="preserve">runoff in </w:t>
            </w:r>
          </w:p>
        </w:tc>
        <w:tc>
          <w:tcPr>
            <w:tcW w:w="1173" w:type="pct"/>
            <w:gridSpan w:val="3"/>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unit hydrograph time</w:t>
            </w:r>
          </w:p>
        </w:tc>
        <w:tc>
          <w:tcPr>
            <w:tcW w:w="5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Remark</w:t>
            </w:r>
          </w:p>
        </w:tc>
      </w:tr>
      <w:tr w:rsidR="005D75F8" w:rsidRPr="00064973" w:rsidTr="00675994">
        <w:trPr>
          <w:trHeight w:val="315"/>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hr</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mm</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mm</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mm</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mm</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m3/s</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Beginning</w:t>
            </w:r>
          </w:p>
        </w:tc>
        <w:tc>
          <w:tcPr>
            <w:tcW w:w="371" w:type="pct"/>
            <w:tcBorders>
              <w:top w:val="nil"/>
              <w:left w:val="nil"/>
              <w:bottom w:val="nil"/>
              <w:right w:val="nil"/>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peak</w:t>
            </w:r>
          </w:p>
        </w:tc>
        <w:tc>
          <w:tcPr>
            <w:tcW w:w="392" w:type="pct"/>
            <w:tcBorders>
              <w:top w:val="nil"/>
              <w:left w:val="nil"/>
              <w:bottom w:val="nil"/>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b/>
                <w:bCs/>
                <w:sz w:val="24"/>
                <w:szCs w:val="24"/>
              </w:rPr>
            </w:pPr>
            <w:r w:rsidRPr="00064973">
              <w:rPr>
                <w:rFonts w:ascii="Times New Roman" w:eastAsia="Times New Roman" w:hAnsi="Times New Roman"/>
                <w:b/>
                <w:bCs/>
                <w:sz w:val="24"/>
                <w:szCs w:val="24"/>
              </w:rPr>
              <w:t>End</w:t>
            </w:r>
          </w:p>
        </w:tc>
        <w:tc>
          <w:tcPr>
            <w:tcW w:w="521" w:type="pct"/>
            <w:vMerge/>
            <w:tcBorders>
              <w:top w:val="single" w:sz="4" w:space="0" w:color="auto"/>
              <w:left w:val="single" w:sz="4" w:space="0" w:color="auto"/>
              <w:bottom w:val="single" w:sz="4" w:space="0" w:color="000000"/>
              <w:right w:val="single" w:sz="4" w:space="0" w:color="auto"/>
            </w:tcBorders>
            <w:vAlign w:val="center"/>
            <w:hideMark/>
          </w:tcPr>
          <w:p w:rsidR="00B942ED" w:rsidRPr="00064973" w:rsidRDefault="00B942ED" w:rsidP="00064973">
            <w:pPr>
              <w:spacing w:after="0" w:line="360" w:lineRule="auto"/>
              <w:rPr>
                <w:rFonts w:ascii="Times New Roman" w:eastAsia="Times New Roman" w:hAnsi="Times New Roman"/>
                <w:b/>
                <w:bCs/>
                <w:sz w:val="24"/>
                <w:szCs w:val="24"/>
              </w:rPr>
            </w:pP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1.18</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1.18</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0.00</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0.00</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0.00</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0.00</w:t>
            </w:r>
          </w:p>
        </w:tc>
        <w:tc>
          <w:tcPr>
            <w:tcW w:w="371"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3.76</w:t>
            </w:r>
          </w:p>
        </w:tc>
        <w:tc>
          <w:tcPr>
            <w:tcW w:w="392" w:type="pct"/>
            <w:tcBorders>
              <w:top w:val="single" w:sz="4" w:space="0" w:color="auto"/>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10.04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H1</w:t>
            </w: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2.00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6.09</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4.91</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0.04</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0.04</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0.16</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1.00</w:t>
            </w:r>
          </w:p>
        </w:tc>
        <w:tc>
          <w:tcPr>
            <w:tcW w:w="37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4.76</w:t>
            </w:r>
          </w:p>
        </w:tc>
        <w:tc>
          <w:tcPr>
            <w:tcW w:w="3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11.04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H2</w:t>
            </w: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16.58</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10.50</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3.56</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3.52</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15.86</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2.00</w:t>
            </w:r>
          </w:p>
        </w:tc>
        <w:tc>
          <w:tcPr>
            <w:tcW w:w="37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5.76</w:t>
            </w:r>
          </w:p>
        </w:tc>
        <w:tc>
          <w:tcPr>
            <w:tcW w:w="3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12.04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H3</w:t>
            </w: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47.49</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30.90</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26.45</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22.89</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103.03</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3.00</w:t>
            </w:r>
          </w:p>
        </w:tc>
        <w:tc>
          <w:tcPr>
            <w:tcW w:w="37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6.76</w:t>
            </w:r>
          </w:p>
        </w:tc>
        <w:tc>
          <w:tcPr>
            <w:tcW w:w="3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13.04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H4</w:t>
            </w: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5.00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61.20</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13.71</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38.55</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12.10</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54.47</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4.00</w:t>
            </w:r>
          </w:p>
        </w:tc>
        <w:tc>
          <w:tcPr>
            <w:tcW w:w="37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7.76</w:t>
            </w:r>
          </w:p>
        </w:tc>
        <w:tc>
          <w:tcPr>
            <w:tcW w:w="3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14.04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H5</w:t>
            </w:r>
          </w:p>
        </w:tc>
      </w:tr>
      <w:tr w:rsidR="005D75F8" w:rsidRPr="00064973" w:rsidTr="00675994">
        <w:trPr>
          <w:trHeight w:val="402"/>
        </w:trPr>
        <w:tc>
          <w:tcPr>
            <w:tcW w:w="465" w:type="pct"/>
            <w:tcBorders>
              <w:top w:val="nil"/>
              <w:left w:val="single" w:sz="4" w:space="0" w:color="auto"/>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6.00</w:t>
            </w:r>
          </w:p>
        </w:tc>
        <w:tc>
          <w:tcPr>
            <w:tcW w:w="617"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65.82</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4.63</w:t>
            </w:r>
          </w:p>
        </w:tc>
        <w:tc>
          <w:tcPr>
            <w:tcW w:w="5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42.74</w:t>
            </w:r>
          </w:p>
        </w:tc>
        <w:tc>
          <w:tcPr>
            <w:tcW w:w="58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4.20</w:t>
            </w:r>
          </w:p>
        </w:tc>
        <w:tc>
          <w:tcPr>
            <w:tcW w:w="459"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18.90</w:t>
            </w:r>
          </w:p>
        </w:tc>
        <w:tc>
          <w:tcPr>
            <w:tcW w:w="410"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5.00</w:t>
            </w:r>
          </w:p>
        </w:tc>
        <w:tc>
          <w:tcPr>
            <w:tcW w:w="37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8.76</w:t>
            </w:r>
          </w:p>
        </w:tc>
        <w:tc>
          <w:tcPr>
            <w:tcW w:w="392"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15.04</w:t>
            </w:r>
          </w:p>
        </w:tc>
        <w:tc>
          <w:tcPr>
            <w:tcW w:w="521" w:type="pct"/>
            <w:tcBorders>
              <w:top w:val="nil"/>
              <w:left w:val="nil"/>
              <w:bottom w:val="single" w:sz="4" w:space="0" w:color="auto"/>
              <w:right w:val="single" w:sz="4" w:space="0" w:color="auto"/>
            </w:tcBorders>
            <w:shd w:val="clear" w:color="000000" w:fill="FFFFFF"/>
            <w:vAlign w:val="center"/>
            <w:hideMark/>
          </w:tcPr>
          <w:p w:rsidR="00B942ED" w:rsidRPr="00064973" w:rsidRDefault="00B942ED" w:rsidP="00064973">
            <w:pPr>
              <w:spacing w:after="0" w:line="360" w:lineRule="auto"/>
              <w:jc w:val="center"/>
              <w:rPr>
                <w:rFonts w:ascii="Times New Roman" w:eastAsia="Times New Roman" w:hAnsi="Times New Roman"/>
                <w:sz w:val="24"/>
                <w:szCs w:val="24"/>
              </w:rPr>
            </w:pPr>
            <w:r w:rsidRPr="00064973">
              <w:rPr>
                <w:rFonts w:ascii="Times New Roman" w:eastAsia="Times New Roman" w:hAnsi="Times New Roman"/>
                <w:sz w:val="24"/>
                <w:szCs w:val="24"/>
              </w:rPr>
              <w:t>H6</w:t>
            </w:r>
          </w:p>
        </w:tc>
      </w:tr>
    </w:tbl>
    <w:p w:rsidR="0068385A" w:rsidRPr="00064973" w:rsidRDefault="0068385A" w:rsidP="00064973">
      <w:pPr>
        <w:spacing w:line="360" w:lineRule="auto"/>
        <w:rPr>
          <w:rFonts w:ascii="Times New Roman" w:hAnsi="Times New Roman"/>
          <w:sz w:val="24"/>
          <w:szCs w:val="24"/>
        </w:rPr>
      </w:pPr>
    </w:p>
    <w:p w:rsidR="00A17F4E" w:rsidRPr="00064973" w:rsidRDefault="00A17F4E" w:rsidP="00064973">
      <w:pPr>
        <w:spacing w:line="360" w:lineRule="auto"/>
        <w:rPr>
          <w:rFonts w:ascii="Times New Roman" w:hAnsi="Times New Roman"/>
          <w:sz w:val="24"/>
          <w:szCs w:val="24"/>
        </w:rPr>
      </w:pPr>
    </w:p>
    <w:p w:rsidR="00A17F4E" w:rsidRPr="00064973" w:rsidRDefault="00A17F4E" w:rsidP="00064973">
      <w:pPr>
        <w:spacing w:line="360" w:lineRule="auto"/>
        <w:rPr>
          <w:rFonts w:ascii="Times New Roman" w:hAnsi="Times New Roman"/>
          <w:sz w:val="24"/>
          <w:szCs w:val="24"/>
        </w:rPr>
      </w:pPr>
    </w:p>
    <w:p w:rsidR="00A17F4E" w:rsidRPr="00064973" w:rsidRDefault="00A17F4E" w:rsidP="00064973">
      <w:pPr>
        <w:spacing w:line="360" w:lineRule="auto"/>
        <w:rPr>
          <w:rFonts w:ascii="Times New Roman" w:hAnsi="Times New Roman"/>
          <w:sz w:val="24"/>
          <w:szCs w:val="24"/>
        </w:rPr>
      </w:pPr>
    </w:p>
    <w:p w:rsidR="00A17F4E" w:rsidRPr="00064973" w:rsidRDefault="00A17F4E" w:rsidP="00064973">
      <w:pPr>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bookmarkStart w:id="284" w:name="_Toc363225419"/>
      <w:bookmarkStart w:id="285" w:name="_Toc380456417"/>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1A2EF1" w:rsidRPr="00064973" w:rsidRDefault="001A2EF1" w:rsidP="00064973">
      <w:pPr>
        <w:pStyle w:val="Caption"/>
        <w:spacing w:line="360" w:lineRule="auto"/>
        <w:rPr>
          <w:rFonts w:ascii="Times New Roman" w:hAnsi="Times New Roman"/>
          <w:sz w:val="24"/>
          <w:szCs w:val="24"/>
        </w:rPr>
      </w:pPr>
    </w:p>
    <w:p w:rsidR="0068385A" w:rsidRPr="00064973" w:rsidRDefault="0068385A" w:rsidP="00064973">
      <w:pPr>
        <w:pStyle w:val="Caption"/>
        <w:spacing w:line="360" w:lineRule="auto"/>
        <w:rPr>
          <w:rFonts w:ascii="Times New Roman" w:hAnsi="Times New Roman"/>
          <w:sz w:val="24"/>
          <w:szCs w:val="24"/>
        </w:rPr>
      </w:pPr>
      <w:bookmarkStart w:id="286" w:name="_Toc533619441"/>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4</w:t>
      </w:r>
      <w:r w:rsidR="0080612F">
        <w:rPr>
          <w:rFonts w:ascii="Times New Roman" w:hAnsi="Times New Roman"/>
          <w:sz w:val="24"/>
          <w:szCs w:val="24"/>
        </w:rPr>
        <w:fldChar w:fldCharType="end"/>
      </w:r>
      <w:r w:rsidRPr="00064973">
        <w:rPr>
          <w:rFonts w:ascii="Times New Roman" w:hAnsi="Times New Roman"/>
          <w:sz w:val="24"/>
          <w:szCs w:val="24"/>
        </w:rPr>
        <w:t>: Hydrograph coordinates</w:t>
      </w:r>
      <w:bookmarkEnd w:id="284"/>
      <w:bookmarkEnd w:id="285"/>
      <w:bookmarkEnd w:id="286"/>
    </w:p>
    <w:tbl>
      <w:tblPr>
        <w:tblW w:w="9190" w:type="dxa"/>
        <w:tblInd w:w="103" w:type="dxa"/>
        <w:tblLook w:val="04A0"/>
      </w:tblPr>
      <w:tblGrid>
        <w:gridCol w:w="1976"/>
        <w:gridCol w:w="880"/>
        <w:gridCol w:w="820"/>
        <w:gridCol w:w="1740"/>
        <w:gridCol w:w="880"/>
        <w:gridCol w:w="820"/>
        <w:gridCol w:w="980"/>
        <w:gridCol w:w="1300"/>
      </w:tblGrid>
      <w:tr w:rsidR="002647A6" w:rsidRPr="002647A6" w:rsidTr="002647A6">
        <w:trPr>
          <w:trHeight w:val="679"/>
        </w:trPr>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HYDROGRAPH TIME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ascii="Times New Roman" w:eastAsia="Times New Roman" w:hAnsi="Times New Roman"/>
                <w:b/>
                <w:bCs/>
                <w:color w:val="000000" w:themeColor="text1"/>
                <w:sz w:val="24"/>
                <w:szCs w:val="24"/>
              </w:rPr>
            </w:pPr>
            <w:r w:rsidRPr="002647A6">
              <w:rPr>
                <w:rFonts w:ascii="Times New Roman" w:eastAsia="Times New Roman" w:hAnsi="Times New Roman"/>
                <w:b/>
                <w:bCs/>
                <w:color w:val="000000" w:themeColor="text1"/>
                <w:sz w:val="24"/>
                <w:szCs w:val="24"/>
              </w:rPr>
              <w:t>HT</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0.00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1.00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2.00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0.20</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0.20</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3.00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0.39</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5.67</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6.07</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3.20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0.43</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6.81</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6.21</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13.45</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4.20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0.63</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12.48</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37.24</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3.46</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53.81</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5.00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0.53</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17.02</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62.06</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17.31</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96.92</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5.20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0.51</w:t>
            </w:r>
          </w:p>
        </w:tc>
        <w:tc>
          <w:tcPr>
            <w:tcW w:w="174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18.16</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68.26</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20.77</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0.74</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108.44</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6.00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0.41</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15.44</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93.09</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34.62</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3.70</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147.26</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6.20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0.39</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14.76</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99.29</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38.08</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4.44</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FF0000"/>
                <w:sz w:val="24"/>
                <w:szCs w:val="24"/>
              </w:rPr>
            </w:pPr>
            <w:r w:rsidRPr="002647A6">
              <w:rPr>
                <w:rFonts w:eastAsia="Times New Roman" w:cs="Calibri"/>
                <w:color w:val="FF0000"/>
                <w:sz w:val="24"/>
                <w:szCs w:val="24"/>
              </w:rPr>
              <w:t>156.96</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7.00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0.30</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12.04</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84.43</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51.93</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7.39</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156.09</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7.20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0.27</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11.36</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80.71</w:t>
            </w:r>
          </w:p>
        </w:tc>
        <w:tc>
          <w:tcPr>
            <w:tcW w:w="82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55.39</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8.13</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155.87</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8.00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0.18</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8.64</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65.85</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47.10</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11.09</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132.86</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8.20</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0.16</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7.97</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62.13</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45.02</w:t>
            </w:r>
          </w:p>
        </w:tc>
        <w:tc>
          <w:tcPr>
            <w:tcW w:w="9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11.83</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127.11</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8.54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0.12</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6.80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55.74</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41.46</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11.07</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115.18</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9.54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3.40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37.16</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31.09</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8.86</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80.51</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10.54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18.58</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20.73</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6.64</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45.95</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11.54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10.36</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4.43</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14.79</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12.54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2.21</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2.21</w:t>
            </w:r>
          </w:p>
        </w:tc>
      </w:tr>
      <w:tr w:rsidR="002647A6" w:rsidRPr="002647A6" w:rsidTr="002647A6">
        <w:trPr>
          <w:trHeight w:val="402"/>
        </w:trPr>
        <w:tc>
          <w:tcPr>
            <w:tcW w:w="1770" w:type="dxa"/>
            <w:tcBorders>
              <w:top w:val="nil"/>
              <w:left w:val="single" w:sz="4" w:space="0" w:color="auto"/>
              <w:bottom w:val="single" w:sz="4" w:space="0" w:color="auto"/>
              <w:right w:val="single" w:sz="4" w:space="0" w:color="auto"/>
            </w:tcBorders>
            <w:shd w:val="clear" w:color="000000" w:fill="FFFFFF"/>
            <w:vAlign w:val="center"/>
            <w:hideMark/>
          </w:tcPr>
          <w:p w:rsidR="002647A6" w:rsidRPr="002647A6" w:rsidRDefault="002647A6" w:rsidP="002647A6">
            <w:pPr>
              <w:spacing w:after="0" w:line="240" w:lineRule="auto"/>
              <w:jc w:val="center"/>
              <w:rPr>
                <w:rFonts w:ascii="Times New Roman" w:eastAsia="Times New Roman" w:hAnsi="Times New Roman"/>
                <w:i/>
                <w:iCs/>
                <w:color w:val="000000" w:themeColor="text1"/>
                <w:sz w:val="24"/>
                <w:szCs w:val="24"/>
              </w:rPr>
            </w:pPr>
            <w:r w:rsidRPr="002647A6">
              <w:rPr>
                <w:rFonts w:ascii="Times New Roman" w:eastAsia="Times New Roman" w:hAnsi="Times New Roman"/>
                <w:i/>
                <w:iCs/>
                <w:color w:val="000000" w:themeColor="text1"/>
                <w:sz w:val="24"/>
                <w:szCs w:val="24"/>
              </w:rPr>
              <w:t>13.54</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174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647A6" w:rsidRPr="002647A6" w:rsidRDefault="002647A6" w:rsidP="002647A6">
            <w:pPr>
              <w:spacing w:after="0" w:line="240" w:lineRule="auto"/>
              <w:jc w:val="center"/>
              <w:rPr>
                <w:rFonts w:eastAsia="Times New Roman" w:cs="Calibri"/>
                <w:color w:val="000000" w:themeColor="text1"/>
                <w:sz w:val="24"/>
                <w:szCs w:val="24"/>
              </w:rPr>
            </w:pPr>
            <w:r w:rsidRPr="002647A6">
              <w:rPr>
                <w:rFonts w:eastAsia="Times New Roman" w:cs="Calibri"/>
                <w:color w:val="000000" w:themeColor="text1"/>
                <w:sz w:val="24"/>
                <w:szCs w:val="24"/>
              </w:rPr>
              <w:t>0.00</w:t>
            </w:r>
          </w:p>
        </w:tc>
      </w:tr>
    </w:tbl>
    <w:p w:rsidR="004C3835" w:rsidRPr="00064973" w:rsidRDefault="004C3835" w:rsidP="00064973">
      <w:pPr>
        <w:pStyle w:val="List2"/>
        <w:numPr>
          <w:ilvl w:val="0"/>
          <w:numId w:val="0"/>
        </w:numPr>
        <w:spacing w:line="360" w:lineRule="auto"/>
        <w:jc w:val="both"/>
        <w:rPr>
          <w:rFonts w:ascii="Times New Roman" w:hAnsi="Times New Roman"/>
        </w:rPr>
      </w:pPr>
    </w:p>
    <w:p w:rsidR="0068385A" w:rsidRPr="00064973" w:rsidRDefault="0068385A" w:rsidP="00064973">
      <w:pPr>
        <w:pStyle w:val="List2"/>
        <w:numPr>
          <w:ilvl w:val="0"/>
          <w:numId w:val="0"/>
        </w:numPr>
        <w:spacing w:line="360" w:lineRule="auto"/>
        <w:jc w:val="both"/>
        <w:rPr>
          <w:rFonts w:ascii="Times New Roman" w:hAnsi="Times New Roman"/>
        </w:rPr>
      </w:pPr>
      <w:r w:rsidRPr="00064973">
        <w:rPr>
          <w:rFonts w:ascii="Times New Roman" w:hAnsi="Times New Roman"/>
          <w:i/>
        </w:rPr>
        <w:t xml:space="preserve">From the analysis, the 50 years return period design flood is </w:t>
      </w:r>
      <w:r w:rsidR="002647A6">
        <w:rPr>
          <w:rFonts w:ascii="Times New Roman" w:hAnsi="Times New Roman"/>
          <w:i/>
        </w:rPr>
        <w:t>156.96</w:t>
      </w:r>
      <w:r w:rsidRPr="00064973">
        <w:rPr>
          <w:rFonts w:ascii="Times New Roman" w:hAnsi="Times New Roman"/>
          <w:i/>
        </w:rPr>
        <w:t xml:space="preserve">m </w:t>
      </w:r>
      <w:r w:rsidRPr="00064973">
        <w:rPr>
          <w:rFonts w:ascii="Times New Roman" w:hAnsi="Times New Roman"/>
          <w:i/>
          <w:vertAlign w:val="superscript"/>
        </w:rPr>
        <w:t>3</w:t>
      </w:r>
      <w:r w:rsidR="002647A6">
        <w:rPr>
          <w:rFonts w:ascii="Times New Roman" w:hAnsi="Times New Roman"/>
          <w:i/>
        </w:rPr>
        <w:t>/s at 6.2</w:t>
      </w:r>
      <w:r w:rsidR="00036306" w:rsidRPr="00064973">
        <w:rPr>
          <w:rFonts w:ascii="Times New Roman" w:hAnsi="Times New Roman"/>
          <w:i/>
        </w:rPr>
        <w:t>hr peak time. This</w:t>
      </w:r>
      <w:r w:rsidRPr="00064973">
        <w:rPr>
          <w:rFonts w:ascii="Times New Roman" w:hAnsi="Times New Roman"/>
          <w:i/>
        </w:rPr>
        <w:t xml:space="preserve"> implies that for this watershed the peak flood rate per km2 area of the watershed is </w:t>
      </w:r>
      <w:r w:rsidR="00CD637C" w:rsidRPr="00064973">
        <w:rPr>
          <w:rFonts w:ascii="Times New Roman" w:hAnsi="Times New Roman"/>
          <w:i/>
        </w:rPr>
        <w:t xml:space="preserve">about </w:t>
      </w:r>
      <w:r w:rsidR="00CD637C">
        <w:rPr>
          <w:rFonts w:ascii="Times New Roman" w:hAnsi="Times New Roman"/>
          <w:i/>
        </w:rPr>
        <w:t>1.95</w:t>
      </w:r>
      <w:r w:rsidRPr="00064973">
        <w:rPr>
          <w:rFonts w:ascii="Times New Roman" w:hAnsi="Times New Roman"/>
          <w:i/>
        </w:rPr>
        <w:t xml:space="preserve"> m3/s/km2. This value ensures that high rainfall of the area can generate higher rate of runoff per km2 of the generating catchment in spite of its forest coverage.  Graphical plot of all the 6 hr synthetic hydrographs are shown below.</w:t>
      </w:r>
    </w:p>
    <w:p w:rsidR="0068385A" w:rsidRPr="00064973" w:rsidRDefault="0068385A" w:rsidP="00064973">
      <w:pPr>
        <w:pStyle w:val="List2"/>
        <w:numPr>
          <w:ilvl w:val="0"/>
          <w:numId w:val="0"/>
        </w:numPr>
        <w:spacing w:line="360" w:lineRule="auto"/>
        <w:rPr>
          <w:rFonts w:ascii="Times New Roman" w:hAnsi="Times New Roman"/>
        </w:rPr>
      </w:pPr>
    </w:p>
    <w:p w:rsidR="0068385A" w:rsidRPr="00064973" w:rsidRDefault="006969AD" w:rsidP="00064973">
      <w:pPr>
        <w:pStyle w:val="List2"/>
        <w:numPr>
          <w:ilvl w:val="0"/>
          <w:numId w:val="0"/>
        </w:numPr>
        <w:spacing w:line="360" w:lineRule="auto"/>
        <w:rPr>
          <w:rFonts w:ascii="Times New Roman" w:hAnsi="Times New Roman"/>
        </w:rPr>
      </w:pPr>
      <w:r w:rsidRPr="006969AD">
        <w:rPr>
          <w:rFonts w:ascii="Times New Roman" w:hAnsi="Times New Roman"/>
          <w:noProof/>
          <w:lang w:bidi="ar-SA"/>
        </w:rPr>
        <w:lastRenderedPageBreak/>
        <w:drawing>
          <wp:inline distT="0" distB="0" distL="0" distR="0">
            <wp:extent cx="5943600" cy="246634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8385A" w:rsidRPr="00064973" w:rsidRDefault="0068385A" w:rsidP="00064973">
      <w:pPr>
        <w:pStyle w:val="Caption"/>
        <w:spacing w:line="360" w:lineRule="auto"/>
        <w:rPr>
          <w:rFonts w:ascii="Times New Roman" w:hAnsi="Times New Roman"/>
          <w:b w:val="0"/>
          <w:sz w:val="24"/>
          <w:szCs w:val="24"/>
        </w:rPr>
      </w:pPr>
      <w:bookmarkStart w:id="287" w:name="_Toc363225430"/>
      <w:bookmarkStart w:id="288" w:name="_Toc380456432"/>
      <w:bookmarkStart w:id="289" w:name="_Toc533619461"/>
      <w:r w:rsidRPr="00064973">
        <w:rPr>
          <w:rFonts w:ascii="Times New Roman" w:hAnsi="Times New Roman"/>
          <w:b w:val="0"/>
          <w:sz w:val="24"/>
          <w:szCs w:val="24"/>
        </w:rPr>
        <w:t xml:space="preserve">Figure </w:t>
      </w:r>
      <w:r w:rsidR="0080612F">
        <w:rPr>
          <w:rFonts w:ascii="Times New Roman" w:hAnsi="Times New Roman"/>
          <w:b w:val="0"/>
          <w:sz w:val="24"/>
          <w:szCs w:val="24"/>
        </w:rPr>
        <w:fldChar w:fldCharType="begin"/>
      </w:r>
      <w:r w:rsidR="00324462">
        <w:rPr>
          <w:rFonts w:ascii="Times New Roman" w:hAnsi="Times New Roman"/>
          <w:b w:val="0"/>
          <w:sz w:val="24"/>
          <w:szCs w:val="24"/>
        </w:rPr>
        <w:instrText xml:space="preserve"> STYLEREF 1 \s </w:instrText>
      </w:r>
      <w:r w:rsidR="0080612F">
        <w:rPr>
          <w:rFonts w:ascii="Times New Roman" w:hAnsi="Times New Roman"/>
          <w:b w:val="0"/>
          <w:sz w:val="24"/>
          <w:szCs w:val="24"/>
        </w:rPr>
        <w:fldChar w:fldCharType="separate"/>
      </w:r>
      <w:r w:rsidR="00F02DA7">
        <w:rPr>
          <w:rFonts w:ascii="Times New Roman" w:hAnsi="Times New Roman"/>
          <w:b w:val="0"/>
          <w:noProof/>
          <w:sz w:val="24"/>
          <w:szCs w:val="24"/>
        </w:rPr>
        <w:t>6</w:t>
      </w:r>
      <w:r w:rsidR="0080612F">
        <w:rPr>
          <w:rFonts w:ascii="Times New Roman" w:hAnsi="Times New Roman"/>
          <w:b w:val="0"/>
          <w:sz w:val="24"/>
          <w:szCs w:val="24"/>
        </w:rPr>
        <w:fldChar w:fldCharType="end"/>
      </w:r>
      <w:r w:rsidR="00324462">
        <w:rPr>
          <w:rFonts w:ascii="Times New Roman" w:hAnsi="Times New Roman"/>
          <w:b w:val="0"/>
          <w:sz w:val="24"/>
          <w:szCs w:val="24"/>
        </w:rPr>
        <w:noBreakHyphen/>
      </w:r>
      <w:r w:rsidR="0080612F">
        <w:rPr>
          <w:rFonts w:ascii="Times New Roman" w:hAnsi="Times New Roman"/>
          <w:b w:val="0"/>
          <w:sz w:val="24"/>
          <w:szCs w:val="24"/>
        </w:rPr>
        <w:fldChar w:fldCharType="begin"/>
      </w:r>
      <w:r w:rsidR="00324462">
        <w:rPr>
          <w:rFonts w:ascii="Times New Roman" w:hAnsi="Times New Roman"/>
          <w:b w:val="0"/>
          <w:sz w:val="24"/>
          <w:szCs w:val="24"/>
        </w:rPr>
        <w:instrText xml:space="preserve"> SEQ Figure \* ARABIC \s 1 </w:instrText>
      </w:r>
      <w:r w:rsidR="0080612F">
        <w:rPr>
          <w:rFonts w:ascii="Times New Roman" w:hAnsi="Times New Roman"/>
          <w:b w:val="0"/>
          <w:sz w:val="24"/>
          <w:szCs w:val="24"/>
        </w:rPr>
        <w:fldChar w:fldCharType="separate"/>
      </w:r>
      <w:r w:rsidR="00F02DA7">
        <w:rPr>
          <w:rFonts w:ascii="Times New Roman" w:hAnsi="Times New Roman"/>
          <w:b w:val="0"/>
          <w:noProof/>
          <w:sz w:val="24"/>
          <w:szCs w:val="24"/>
        </w:rPr>
        <w:t>1</w:t>
      </w:r>
      <w:r w:rsidR="0080612F">
        <w:rPr>
          <w:rFonts w:ascii="Times New Roman" w:hAnsi="Times New Roman"/>
          <w:b w:val="0"/>
          <w:sz w:val="24"/>
          <w:szCs w:val="24"/>
        </w:rPr>
        <w:fldChar w:fldCharType="end"/>
      </w:r>
      <w:r w:rsidRPr="00064973">
        <w:rPr>
          <w:rFonts w:ascii="Times New Roman" w:hAnsi="Times New Roman"/>
          <w:b w:val="0"/>
          <w:sz w:val="24"/>
          <w:szCs w:val="24"/>
        </w:rPr>
        <w:t>: Complex Hydrograph</w:t>
      </w:r>
      <w:bookmarkEnd w:id="287"/>
      <w:bookmarkEnd w:id="288"/>
      <w:bookmarkEnd w:id="289"/>
    </w:p>
    <w:p w:rsidR="0068385A" w:rsidRPr="00064973" w:rsidRDefault="0068385A" w:rsidP="00064973">
      <w:pPr>
        <w:pStyle w:val="Heading2"/>
        <w:keepLines w:val="0"/>
        <w:spacing w:before="240" w:after="60" w:line="360" w:lineRule="auto"/>
        <w:jc w:val="left"/>
        <w:rPr>
          <w:rFonts w:ascii="Times New Roman" w:hAnsi="Times New Roman"/>
          <w:sz w:val="24"/>
          <w:szCs w:val="24"/>
        </w:rPr>
      </w:pPr>
      <w:bookmarkStart w:id="290" w:name="_Toc361378704"/>
      <w:bookmarkStart w:id="291" w:name="_Toc363225408"/>
      <w:bookmarkStart w:id="292" w:name="_Toc380456349"/>
      <w:bookmarkStart w:id="293" w:name="_Toc380457013"/>
      <w:bookmarkStart w:id="294" w:name="_Toc533619345"/>
      <w:r w:rsidRPr="00064973">
        <w:rPr>
          <w:rFonts w:ascii="Times New Roman" w:hAnsi="Times New Roman"/>
          <w:sz w:val="24"/>
          <w:szCs w:val="24"/>
        </w:rPr>
        <w:t>Flood mark Method</w:t>
      </w:r>
      <w:bookmarkEnd w:id="290"/>
      <w:bookmarkEnd w:id="291"/>
      <w:bookmarkEnd w:id="292"/>
      <w:bookmarkEnd w:id="293"/>
      <w:bookmarkEnd w:id="294"/>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During field assessment and topographic survey, the normal and maximum flood mark points has been selected by interviewing the local aged farmers and marked in cross section of selected river geometry. This is just to check the design flood what we have determined using rough simulation methods such as SCS for engaged catchments. That was the main purpose of taking flood marks during field assessment and that will be checked using the stage discharge analysis in the following section.</w:t>
      </w:r>
    </w:p>
    <w:p w:rsidR="0068385A" w:rsidRPr="00064973" w:rsidRDefault="0068385A" w:rsidP="00064973">
      <w:pPr>
        <w:pStyle w:val="Heading3"/>
        <w:spacing w:line="360" w:lineRule="auto"/>
        <w:rPr>
          <w:rFonts w:ascii="Times New Roman" w:hAnsi="Times New Roman"/>
          <w:sz w:val="24"/>
          <w:szCs w:val="24"/>
        </w:rPr>
      </w:pPr>
      <w:bookmarkStart w:id="295" w:name="_Toc361378705"/>
      <w:bookmarkStart w:id="296" w:name="_Toc363225409"/>
      <w:bookmarkStart w:id="297" w:name="_Toc533619346"/>
      <w:r w:rsidRPr="00064973">
        <w:rPr>
          <w:rFonts w:ascii="Times New Roman" w:hAnsi="Times New Roman"/>
          <w:sz w:val="24"/>
          <w:szCs w:val="24"/>
        </w:rPr>
        <w:t>Tail Water Depth Computation</w:t>
      </w:r>
      <w:bookmarkEnd w:id="295"/>
      <w:bookmarkEnd w:id="296"/>
      <w:bookmarkEnd w:id="297"/>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Tail water depth of the river is equal to the flood depth and amount at the proposed weir site before construction of the weir. It is used to crosscheck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The data required to do stage discharge analysis has been discussed in the following section. </w:t>
      </w:r>
    </w:p>
    <w:p w:rsidR="0068385A" w:rsidRPr="00064973" w:rsidRDefault="0080612F" w:rsidP="00064973">
      <w:pPr>
        <w:spacing w:line="360" w:lineRule="auto"/>
        <w:jc w:val="both"/>
        <w:rPr>
          <w:rFonts w:ascii="Times New Roman"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_x0000_s1755" type="#_x0000_t32" style="position:absolute;left:0;text-align:left;margin-left:74.3pt;margin-top:126.95pt;width:.05pt;height:.05pt;z-index:252002304" o:connectortype="straight"/>
        </w:pict>
      </w:r>
      <w:r w:rsidR="00726F07" w:rsidRPr="00064973">
        <w:rPr>
          <w:rFonts w:ascii="Times New Roman" w:hAnsi="Times New Roman"/>
          <w:noProof/>
          <w:sz w:val="24"/>
          <w:szCs w:val="24"/>
        </w:rPr>
        <w:drawing>
          <wp:inline distT="0" distB="0" distL="0" distR="0">
            <wp:extent cx="5654163" cy="2733368"/>
            <wp:effectExtent l="19050" t="0" r="22737"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8385A" w:rsidRPr="00064973" w:rsidRDefault="0068385A" w:rsidP="00064973">
      <w:pPr>
        <w:pStyle w:val="Caption"/>
        <w:spacing w:line="360" w:lineRule="auto"/>
        <w:rPr>
          <w:rFonts w:ascii="Times New Roman" w:hAnsi="Times New Roman"/>
          <w:sz w:val="24"/>
          <w:szCs w:val="24"/>
        </w:rPr>
      </w:pPr>
      <w:bookmarkStart w:id="298" w:name="_Toc363225431"/>
      <w:bookmarkStart w:id="299" w:name="_Toc380456433"/>
      <w:bookmarkStart w:id="300" w:name="_Toc533619462"/>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w:t>
      </w:r>
      <w:r w:rsidR="00DD1EA2" w:rsidRPr="00064973">
        <w:rPr>
          <w:rFonts w:ascii="Times New Roman" w:hAnsi="Times New Roman"/>
          <w:sz w:val="24"/>
          <w:szCs w:val="24"/>
        </w:rPr>
        <w:t xml:space="preserve">  T</w:t>
      </w:r>
      <w:r w:rsidRPr="00064973">
        <w:rPr>
          <w:rFonts w:ascii="Times New Roman" w:hAnsi="Times New Roman"/>
          <w:sz w:val="24"/>
          <w:szCs w:val="24"/>
        </w:rPr>
        <w:t>he river</w:t>
      </w:r>
      <w:r w:rsidR="004A3798" w:rsidRPr="00064973">
        <w:rPr>
          <w:rFonts w:ascii="Times New Roman" w:hAnsi="Times New Roman"/>
          <w:sz w:val="24"/>
          <w:szCs w:val="24"/>
        </w:rPr>
        <w:t xml:space="preserve"> cross-section for </w:t>
      </w:r>
      <w:r w:rsidR="008F029C" w:rsidRPr="00064973">
        <w:rPr>
          <w:rFonts w:ascii="Times New Roman" w:hAnsi="Times New Roman"/>
          <w:sz w:val="24"/>
          <w:szCs w:val="24"/>
        </w:rPr>
        <w:t>Azuwary-2</w:t>
      </w:r>
      <w:bookmarkEnd w:id="298"/>
      <w:bookmarkEnd w:id="299"/>
      <w:r w:rsidR="00DD1EA2" w:rsidRPr="00064973">
        <w:rPr>
          <w:rFonts w:ascii="Times New Roman" w:hAnsi="Times New Roman"/>
          <w:sz w:val="24"/>
          <w:szCs w:val="24"/>
        </w:rPr>
        <w:t>weir axis</w:t>
      </w:r>
      <w:r w:rsidR="004A3798" w:rsidRPr="00064973">
        <w:rPr>
          <w:rFonts w:ascii="Times New Roman" w:hAnsi="Times New Roman"/>
          <w:sz w:val="24"/>
          <w:szCs w:val="24"/>
        </w:rPr>
        <w:t xml:space="preserve"> (from left to right)</w:t>
      </w:r>
      <w:bookmarkEnd w:id="300"/>
    </w:p>
    <w:p w:rsidR="0068385A" w:rsidRPr="00064973" w:rsidRDefault="0068385A" w:rsidP="00064973">
      <w:pPr>
        <w:pStyle w:val="Heading3"/>
        <w:spacing w:line="360" w:lineRule="auto"/>
        <w:rPr>
          <w:rFonts w:ascii="Times New Roman" w:hAnsi="Times New Roman"/>
          <w:sz w:val="24"/>
          <w:szCs w:val="24"/>
        </w:rPr>
      </w:pPr>
      <w:bookmarkStart w:id="301" w:name="_Toc361378706"/>
      <w:bookmarkStart w:id="302" w:name="_Toc533619347"/>
      <w:r w:rsidRPr="00064973">
        <w:rPr>
          <w:rFonts w:ascii="Times New Roman" w:hAnsi="Times New Roman"/>
          <w:sz w:val="24"/>
          <w:szCs w:val="24"/>
        </w:rPr>
        <w:t>Average river bed slope</w:t>
      </w:r>
      <w:bookmarkEnd w:id="301"/>
      <w:bookmarkEnd w:id="302"/>
    </w:p>
    <w:p w:rsidR="0068385A" w:rsidRPr="00064973" w:rsidRDefault="0068385A" w:rsidP="00064973">
      <w:pPr>
        <w:spacing w:line="360" w:lineRule="auto"/>
        <w:jc w:val="both"/>
        <w:rPr>
          <w:rFonts w:ascii="Times New Roman" w:hAnsi="Times New Roman"/>
          <w:color w:val="000000"/>
          <w:sz w:val="24"/>
          <w:szCs w:val="24"/>
        </w:rPr>
      </w:pPr>
      <w:r w:rsidRPr="00064973">
        <w:rPr>
          <w:rFonts w:ascii="Times New Roman" w:hAnsi="Times New Roman"/>
          <w:sz w:val="24"/>
          <w:szCs w:val="24"/>
        </w:rPr>
        <w:t>Average river bed slope of River is estimated by using partial area method and direct measurement method. The water level of the river is taken at different points along the river channel around the headwork site. Surveying work has been done for</w:t>
      </w:r>
      <w:r w:rsidR="001D4F51" w:rsidRPr="00064973">
        <w:rPr>
          <w:rFonts w:ascii="Times New Roman" w:hAnsi="Times New Roman"/>
          <w:sz w:val="24"/>
          <w:szCs w:val="24"/>
        </w:rPr>
        <w:t xml:space="preserve"> 100</w:t>
      </w:r>
      <w:r w:rsidRPr="00064973">
        <w:rPr>
          <w:rFonts w:ascii="Times New Roman" w:hAnsi="Times New Roman"/>
          <w:sz w:val="24"/>
          <w:szCs w:val="24"/>
        </w:rPr>
        <w:t xml:space="preserve">m length. And then, average water surface slope is considered as the river bed slope which is on Average, S = </w:t>
      </w:r>
      <w:r w:rsidRPr="00064973">
        <w:rPr>
          <w:rFonts w:ascii="Times New Roman" w:hAnsi="Times New Roman"/>
          <w:color w:val="000000"/>
          <w:sz w:val="24"/>
          <w:szCs w:val="24"/>
        </w:rPr>
        <w:t>0.0</w:t>
      </w:r>
      <w:r w:rsidR="001D4F51" w:rsidRPr="00064973">
        <w:rPr>
          <w:rFonts w:ascii="Times New Roman" w:hAnsi="Times New Roman"/>
          <w:color w:val="000000"/>
          <w:sz w:val="24"/>
          <w:szCs w:val="24"/>
        </w:rPr>
        <w:t>11</w:t>
      </w:r>
      <w:r w:rsidRPr="00064973">
        <w:rPr>
          <w:rFonts w:ascii="Times New Roman" w:hAnsi="Times New Roman"/>
          <w:color w:val="000000"/>
          <w:sz w:val="24"/>
          <w:szCs w:val="24"/>
        </w:rPr>
        <w:t xml:space="preserve">. </w:t>
      </w:r>
      <w:r w:rsidR="004A3798" w:rsidRPr="00064973">
        <w:rPr>
          <w:rFonts w:ascii="Times New Roman" w:hAnsi="Times New Roman"/>
          <w:color w:val="000000"/>
          <w:sz w:val="24"/>
          <w:szCs w:val="24"/>
        </w:rPr>
        <w:t>The</w:t>
      </w:r>
      <w:r w:rsidRPr="00064973">
        <w:rPr>
          <w:rFonts w:ascii="Times New Roman" w:hAnsi="Times New Roman"/>
          <w:color w:val="000000"/>
          <w:sz w:val="24"/>
          <w:szCs w:val="24"/>
        </w:rPr>
        <w:t xml:space="preserve"> detail is arranged in spread sheet. </w:t>
      </w:r>
    </w:p>
    <w:p w:rsidR="0068385A" w:rsidRPr="00064973" w:rsidRDefault="0068385A" w:rsidP="00064973">
      <w:pPr>
        <w:pStyle w:val="Heading3"/>
        <w:spacing w:line="360" w:lineRule="auto"/>
        <w:rPr>
          <w:rFonts w:ascii="Times New Roman" w:hAnsi="Times New Roman"/>
          <w:sz w:val="24"/>
          <w:szCs w:val="24"/>
        </w:rPr>
      </w:pPr>
      <w:bookmarkStart w:id="303" w:name="_Toc361378707"/>
      <w:bookmarkStart w:id="304" w:name="_Toc533619348"/>
      <w:r w:rsidRPr="00064973">
        <w:rPr>
          <w:rFonts w:ascii="Times New Roman" w:hAnsi="Times New Roman"/>
          <w:sz w:val="24"/>
          <w:szCs w:val="24"/>
        </w:rPr>
        <w:t>Manning’s Roughness coefficient for the river bed and banks (average)</w:t>
      </w:r>
      <w:bookmarkEnd w:id="303"/>
      <w:bookmarkEnd w:id="304"/>
    </w:p>
    <w:p w:rsidR="0068385A" w:rsidRPr="00064973" w:rsidRDefault="0068385A" w:rsidP="00064973">
      <w:pPr>
        <w:tabs>
          <w:tab w:val="left" w:pos="2660"/>
          <w:tab w:val="left" w:pos="3240"/>
        </w:tabs>
        <w:spacing w:line="360" w:lineRule="auto"/>
        <w:jc w:val="both"/>
        <w:rPr>
          <w:rFonts w:ascii="Times New Roman" w:hAnsi="Times New Roman"/>
          <w:sz w:val="24"/>
          <w:szCs w:val="24"/>
        </w:rPr>
      </w:pPr>
      <w:r w:rsidRPr="00064973">
        <w:rPr>
          <w:rFonts w:ascii="Times New Roman" w:hAnsi="Times New Roman"/>
          <w:sz w:val="24"/>
          <w:szCs w:val="24"/>
        </w:rPr>
        <w:t xml:space="preserve">The Manning’s roughness coefficient is taken from standard table based on the river nature. The river at the headwork site has got relatively </w:t>
      </w:r>
      <w:r w:rsidRPr="00064973">
        <w:rPr>
          <w:rFonts w:ascii="Times New Roman" w:hAnsi="Times New Roman"/>
          <w:color w:val="0070C0"/>
          <w:sz w:val="24"/>
          <w:szCs w:val="24"/>
        </w:rPr>
        <w:t>U-shape</w:t>
      </w:r>
      <w:r w:rsidRPr="00064973">
        <w:rPr>
          <w:rFonts w:ascii="Times New Roman" w:hAnsi="Times New Roman"/>
          <w:sz w:val="24"/>
          <w:szCs w:val="24"/>
        </w:rPr>
        <w:t xml:space="preserve"> feature and straight nature. The river banks have grasses and tree roots but on the river bed there are out cropped weathered rocks </w:t>
      </w:r>
      <w:r w:rsidR="00900202" w:rsidRPr="00064973">
        <w:rPr>
          <w:rFonts w:ascii="Times New Roman" w:hAnsi="Times New Roman"/>
          <w:sz w:val="24"/>
          <w:szCs w:val="24"/>
        </w:rPr>
        <w:t>whence Manning’s</w:t>
      </w:r>
      <w:r w:rsidRPr="00064973">
        <w:rPr>
          <w:rFonts w:ascii="Times New Roman" w:hAnsi="Times New Roman"/>
          <w:sz w:val="24"/>
          <w:szCs w:val="24"/>
        </w:rPr>
        <w:t xml:space="preserve"> roughness coefficient (n = 0.0</w:t>
      </w:r>
      <w:r w:rsidR="001D4F51" w:rsidRPr="00064973">
        <w:rPr>
          <w:rFonts w:ascii="Times New Roman" w:hAnsi="Times New Roman"/>
          <w:sz w:val="24"/>
          <w:szCs w:val="24"/>
        </w:rPr>
        <w:t>3</w:t>
      </w:r>
      <w:r w:rsidRPr="00064973">
        <w:rPr>
          <w:rFonts w:ascii="Times New Roman" w:hAnsi="Times New Roman"/>
          <w:sz w:val="24"/>
          <w:szCs w:val="24"/>
        </w:rPr>
        <w:t>0) is adopted.</w:t>
      </w:r>
    </w:p>
    <w:p w:rsidR="0068385A" w:rsidRPr="00064973" w:rsidRDefault="0068385A" w:rsidP="00064973">
      <w:pPr>
        <w:pStyle w:val="Heading3"/>
        <w:spacing w:line="360" w:lineRule="auto"/>
        <w:rPr>
          <w:rFonts w:ascii="Times New Roman" w:hAnsi="Times New Roman"/>
          <w:sz w:val="24"/>
          <w:szCs w:val="24"/>
        </w:rPr>
      </w:pPr>
      <w:bookmarkStart w:id="305" w:name="_Toc361378708"/>
      <w:bookmarkStart w:id="306" w:name="_Toc533619349"/>
      <w:r w:rsidRPr="00064973">
        <w:rPr>
          <w:rFonts w:ascii="Times New Roman" w:hAnsi="Times New Roman"/>
          <w:sz w:val="24"/>
          <w:szCs w:val="24"/>
        </w:rPr>
        <w:t>Discharge of the river</w:t>
      </w:r>
      <w:bookmarkEnd w:id="305"/>
      <w:bookmarkEnd w:id="306"/>
    </w:p>
    <w:p w:rsidR="0068385A" w:rsidRPr="00064973" w:rsidRDefault="0068385A" w:rsidP="00064973">
      <w:pPr>
        <w:pStyle w:val="TOC1"/>
        <w:tabs>
          <w:tab w:val="left" w:pos="2660"/>
          <w:tab w:val="left" w:pos="3240"/>
        </w:tabs>
        <w:spacing w:line="360" w:lineRule="auto"/>
        <w:ind w:left="1440"/>
        <w:jc w:val="both"/>
      </w:pPr>
      <w:r w:rsidRPr="00064973">
        <w:t>Input data:</w:t>
      </w: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t>Manning's roughness coefficient, n = 0.0</w:t>
      </w:r>
      <w:r w:rsidR="001D4F51" w:rsidRPr="00064973">
        <w:rPr>
          <w:rFonts w:ascii="Times New Roman" w:hAnsi="Times New Roman"/>
        </w:rPr>
        <w:t>3</w:t>
      </w:r>
    </w:p>
    <w:p w:rsidR="0068385A" w:rsidRPr="00064973" w:rsidRDefault="0068385A" w:rsidP="00064973">
      <w:pPr>
        <w:spacing w:line="360" w:lineRule="auto"/>
        <w:ind w:left="1440"/>
        <w:jc w:val="both"/>
        <w:rPr>
          <w:rFonts w:ascii="Times New Roman" w:hAnsi="Times New Roman"/>
          <w:color w:val="000000"/>
          <w:sz w:val="24"/>
          <w:szCs w:val="24"/>
        </w:rPr>
      </w:pPr>
      <w:r w:rsidRPr="00064973">
        <w:rPr>
          <w:rFonts w:ascii="Times New Roman" w:hAnsi="Times New Roman"/>
          <w:sz w:val="24"/>
          <w:szCs w:val="24"/>
        </w:rPr>
        <w:t xml:space="preserve">Average river bed slope, S = </w:t>
      </w:r>
      <w:r w:rsidRPr="00064973">
        <w:rPr>
          <w:rFonts w:ascii="Times New Roman" w:hAnsi="Times New Roman"/>
          <w:color w:val="000000"/>
          <w:sz w:val="24"/>
          <w:szCs w:val="24"/>
        </w:rPr>
        <w:t>0.0</w:t>
      </w:r>
      <w:r w:rsidR="001D4F51" w:rsidRPr="00064973">
        <w:rPr>
          <w:rFonts w:ascii="Times New Roman" w:hAnsi="Times New Roman"/>
          <w:color w:val="000000"/>
          <w:sz w:val="24"/>
          <w:szCs w:val="24"/>
        </w:rPr>
        <w:t>11</w:t>
      </w:r>
    </w:p>
    <w:p w:rsidR="0068385A" w:rsidRPr="00064973" w:rsidRDefault="0068385A" w:rsidP="00064973">
      <w:pPr>
        <w:spacing w:line="360" w:lineRule="auto"/>
        <w:ind w:left="1440"/>
        <w:jc w:val="both"/>
        <w:rPr>
          <w:rFonts w:ascii="Times New Roman" w:hAnsi="Times New Roman"/>
          <w:sz w:val="24"/>
          <w:szCs w:val="24"/>
        </w:rPr>
      </w:pPr>
      <w:r w:rsidRPr="00064973">
        <w:rPr>
          <w:rFonts w:ascii="Times New Roman" w:hAnsi="Times New Roman"/>
          <w:sz w:val="24"/>
          <w:szCs w:val="24"/>
          <w:vertAlign w:val="subscript"/>
        </w:rPr>
        <w:object w:dxaOrig="2060" w:dyaOrig="620">
          <v:shape id="_x0000_i1049" type="#_x0000_t75" style="width:102.75pt;height:30.75pt" o:ole="">
            <v:imagedata r:id="rId75" o:title=""/>
          </v:shape>
          <o:OLEObject Type="Embed" ProgID="Equation.3" ShapeID="_x0000_i1049" DrawAspect="Content" ObjectID="_1612771545" r:id="rId76"/>
        </w:object>
      </w:r>
      <w:r w:rsidRPr="00064973">
        <w:rPr>
          <w:rFonts w:ascii="Times New Roman" w:hAnsi="Times New Roman"/>
          <w:sz w:val="24"/>
          <w:szCs w:val="24"/>
          <w:vertAlign w:val="subscript"/>
        </w:rPr>
        <w:t xml:space="preserve">,  </w:t>
      </w:r>
      <w:r w:rsidRPr="00064973">
        <w:rPr>
          <w:rFonts w:ascii="Times New Roman" w:hAnsi="Times New Roman"/>
          <w:sz w:val="24"/>
          <w:szCs w:val="24"/>
        </w:rPr>
        <w:tab/>
      </w:r>
    </w:p>
    <w:p w:rsidR="0068385A" w:rsidRPr="00064973" w:rsidRDefault="0068385A" w:rsidP="00064973">
      <w:pPr>
        <w:pStyle w:val="List2"/>
        <w:numPr>
          <w:ilvl w:val="0"/>
          <w:numId w:val="0"/>
        </w:numPr>
        <w:spacing w:line="360" w:lineRule="auto"/>
        <w:ind w:left="1440"/>
        <w:jc w:val="both"/>
        <w:rPr>
          <w:rFonts w:ascii="Times New Roman" w:hAnsi="Times New Roman"/>
        </w:rPr>
      </w:pPr>
      <w:r w:rsidRPr="00064973">
        <w:rPr>
          <w:rFonts w:ascii="Times New Roman" w:hAnsi="Times New Roman"/>
        </w:rPr>
        <w:lastRenderedPageBreak/>
        <w:t xml:space="preserve">Where, R = Hydraulic radius = (Area/Perimeter) </w:t>
      </w:r>
    </w:p>
    <w:p w:rsidR="0068385A" w:rsidRPr="00064973" w:rsidRDefault="0068385A" w:rsidP="00064973">
      <w:pPr>
        <w:pStyle w:val="List2"/>
        <w:numPr>
          <w:ilvl w:val="0"/>
          <w:numId w:val="0"/>
        </w:numPr>
        <w:spacing w:line="360" w:lineRule="auto"/>
        <w:ind w:left="1440"/>
        <w:jc w:val="both"/>
        <w:rPr>
          <w:rFonts w:ascii="Times New Roman" w:hAnsi="Times New Roman"/>
        </w:rPr>
      </w:pPr>
    </w:p>
    <w:p w:rsidR="0068385A" w:rsidRPr="00064973" w:rsidRDefault="0068385A" w:rsidP="00064973">
      <w:pPr>
        <w:pStyle w:val="List2"/>
        <w:numPr>
          <w:ilvl w:val="0"/>
          <w:numId w:val="0"/>
        </w:numPr>
        <w:spacing w:line="360" w:lineRule="auto"/>
        <w:ind w:left="1440"/>
        <w:jc w:val="both"/>
        <w:rPr>
          <w:rFonts w:ascii="Times New Roman" w:hAnsi="Times New Roman"/>
        </w:rPr>
      </w:pPr>
      <m:oMathPara>
        <m:oMath>
          <m:r>
            <w:rPr>
              <w:rFonts w:ascii="Cambria Math" w:hAnsi="Cambria Math"/>
            </w:rPr>
            <m:t>Q=V*A</m:t>
          </m:r>
        </m:oMath>
      </m:oMathPara>
    </w:p>
    <w:p w:rsidR="0068385A" w:rsidRPr="00064973" w:rsidRDefault="0068385A" w:rsidP="00064973">
      <w:pPr>
        <w:pStyle w:val="Caption"/>
        <w:spacing w:line="360" w:lineRule="auto"/>
        <w:rPr>
          <w:rFonts w:ascii="Times New Roman" w:hAnsi="Times New Roman"/>
          <w:sz w:val="24"/>
          <w:szCs w:val="24"/>
        </w:rPr>
      </w:pPr>
      <w:bookmarkStart w:id="307" w:name="_Toc363225420"/>
      <w:bookmarkStart w:id="308" w:name="_Toc380456418"/>
      <w:bookmarkStart w:id="309" w:name="_Toc533619442"/>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5</w:t>
      </w:r>
      <w:r w:rsidR="0080612F">
        <w:rPr>
          <w:rFonts w:ascii="Times New Roman" w:hAnsi="Times New Roman"/>
          <w:sz w:val="24"/>
          <w:szCs w:val="24"/>
        </w:rPr>
        <w:fldChar w:fldCharType="end"/>
      </w:r>
      <w:r w:rsidRPr="00064973">
        <w:rPr>
          <w:rFonts w:ascii="Times New Roman" w:hAnsi="Times New Roman"/>
          <w:sz w:val="24"/>
          <w:szCs w:val="24"/>
        </w:rPr>
        <w:t>: River discharge computation at different stages of flow, (</w:t>
      </w:r>
      <w:r w:rsidR="00F273E0" w:rsidRPr="00064973">
        <w:rPr>
          <w:rFonts w:ascii="Times New Roman" w:hAnsi="Times New Roman"/>
          <w:sz w:val="24"/>
          <w:szCs w:val="24"/>
        </w:rPr>
        <w:t>downstream</w:t>
      </w:r>
      <w:r w:rsidRPr="00064973">
        <w:rPr>
          <w:rFonts w:ascii="Times New Roman" w:hAnsi="Times New Roman"/>
          <w:sz w:val="24"/>
          <w:szCs w:val="24"/>
        </w:rPr>
        <w:t>)</w:t>
      </w:r>
      <w:bookmarkEnd w:id="307"/>
      <w:bookmarkEnd w:id="308"/>
      <w:bookmarkEnd w:id="309"/>
    </w:p>
    <w:tbl>
      <w:tblPr>
        <w:tblW w:w="5119" w:type="pct"/>
        <w:tblLook w:val="04A0"/>
      </w:tblPr>
      <w:tblGrid>
        <w:gridCol w:w="1190"/>
        <w:gridCol w:w="843"/>
        <w:gridCol w:w="763"/>
        <w:gridCol w:w="776"/>
        <w:gridCol w:w="950"/>
        <w:gridCol w:w="756"/>
        <w:gridCol w:w="1257"/>
        <w:gridCol w:w="1056"/>
        <w:gridCol w:w="1269"/>
        <w:gridCol w:w="1239"/>
      </w:tblGrid>
      <w:tr w:rsidR="00AB0859" w:rsidRPr="001373B9" w:rsidTr="001373B9">
        <w:trPr>
          <w:trHeight w:val="945"/>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1373B9">
              <w:rPr>
                <w:rFonts w:ascii="Times New Roman" w:eastAsia="Times New Roman" w:hAnsi="Times New Roman"/>
                <w:b/>
                <w:bCs/>
                <w:color w:val="000000"/>
                <w:sz w:val="24"/>
                <w:szCs w:val="24"/>
              </w:rPr>
              <w:t>Elevation</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Depth</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Total  Area</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Total Perm</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Top Length</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Wet Area</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1373B9">
              <w:rPr>
                <w:rFonts w:ascii="Times New Roman" w:eastAsia="Times New Roman" w:hAnsi="Times New Roman"/>
                <w:b/>
                <w:bCs/>
                <w:color w:val="000000"/>
                <w:sz w:val="24"/>
                <w:szCs w:val="24"/>
              </w:rPr>
              <w:t>Hydraulic</w:t>
            </w:r>
            <w:r w:rsidRPr="00AB0859">
              <w:rPr>
                <w:rFonts w:ascii="Times New Roman" w:eastAsia="Times New Roman" w:hAnsi="Times New Roman"/>
                <w:b/>
                <w:bCs/>
                <w:color w:val="000000"/>
                <w:sz w:val="24"/>
                <w:szCs w:val="24"/>
              </w:rPr>
              <w:t xml:space="preserve"> Radius R  (m)</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Velocity V (m/sec.)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Discharge Q (m^3/sec.)</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b/>
                <w:bCs/>
                <w:color w:val="000000"/>
                <w:sz w:val="24"/>
                <w:szCs w:val="24"/>
              </w:rPr>
            </w:pPr>
            <w:r w:rsidRPr="00AB0859">
              <w:rPr>
                <w:rFonts w:ascii="Times New Roman" w:eastAsia="Times New Roman" w:hAnsi="Times New Roman"/>
                <w:b/>
                <w:bCs/>
                <w:color w:val="000000"/>
                <w:sz w:val="24"/>
                <w:szCs w:val="24"/>
              </w:rPr>
              <w:t>Remark</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2453.76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520"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0.00</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2454.06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0.30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1.57</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12.97</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6.43</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6.54</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0.24</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1.04</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1.63</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2454.36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0.60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3.73</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16.17</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7.98</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8.20</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0.46</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1.59</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5.93</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2454.66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0.90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6.36</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19.37</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9.52</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9.86</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0.64</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2.01</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12.75</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67"/>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2454.96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1.20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9.44</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22.58</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11.06</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11.52</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0.82</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2.36</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22.24</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2455.26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12.99</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25.78</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12.60</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13.17</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0.99</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2.66</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34.61</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2455.56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1.80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17.04</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29.05</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14.18</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14.87</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1.15</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2.94</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50.16</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2455.86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2.10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21.53</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32.37</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15.79</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16.58</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1.30</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3.20</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68.90</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2456.16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26.61</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35.69</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17.39</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18.30</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1.45</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3.45</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91.81</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76"/>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2456.46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2.70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32.08</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39.25</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19.12</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20.13</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1.59</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3.67</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117.66</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1373B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2456.75</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2.99</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38.18</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40.90</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20.89</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20.01</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1.91</w:t>
            </w:r>
          </w:p>
        </w:tc>
        <w:tc>
          <w:tcPr>
            <w:tcW w:w="520"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4.13</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b/>
                <w:color w:val="000000"/>
                <w:sz w:val="24"/>
                <w:szCs w:val="24"/>
              </w:rPr>
            </w:pPr>
            <w:r w:rsidRPr="00AB0859">
              <w:rPr>
                <w:rFonts w:ascii="Times New Roman" w:eastAsia="Times New Roman" w:hAnsi="Times New Roman"/>
                <w:b/>
                <w:color w:val="000000"/>
                <w:sz w:val="24"/>
                <w:szCs w:val="24"/>
              </w:rPr>
              <w:t>156.96</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AB0859" w:rsidTr="001373B9">
        <w:trPr>
          <w:trHeight w:val="402"/>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2456.76</w:t>
            </w:r>
          </w:p>
        </w:tc>
        <w:tc>
          <w:tcPr>
            <w:tcW w:w="41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3.00</w:t>
            </w:r>
          </w:p>
        </w:tc>
        <w:tc>
          <w:tcPr>
            <w:tcW w:w="376"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38.18</w:t>
            </w:r>
          </w:p>
        </w:tc>
        <w:tc>
          <w:tcPr>
            <w:tcW w:w="38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40.90</w:t>
            </w:r>
          </w:p>
        </w:tc>
        <w:tc>
          <w:tcPr>
            <w:tcW w:w="468"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20.89</w:t>
            </w:r>
          </w:p>
        </w:tc>
        <w:tc>
          <w:tcPr>
            <w:tcW w:w="372"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20.01</w:t>
            </w:r>
          </w:p>
        </w:tc>
        <w:tc>
          <w:tcPr>
            <w:tcW w:w="619"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1.91</w:t>
            </w:r>
          </w:p>
        </w:tc>
        <w:tc>
          <w:tcPr>
            <w:tcW w:w="520" w:type="pct"/>
            <w:tcBorders>
              <w:top w:val="nil"/>
              <w:left w:val="nil"/>
              <w:bottom w:val="single" w:sz="4" w:space="0" w:color="auto"/>
              <w:right w:val="single" w:sz="4" w:space="0" w:color="auto"/>
            </w:tcBorders>
            <w:shd w:val="clear" w:color="auto" w:fill="auto"/>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4.14</w:t>
            </w:r>
          </w:p>
        </w:tc>
        <w:tc>
          <w:tcPr>
            <w:tcW w:w="625" w:type="pct"/>
            <w:tcBorders>
              <w:top w:val="nil"/>
              <w:left w:val="nil"/>
              <w:bottom w:val="single" w:sz="4" w:space="0" w:color="auto"/>
              <w:right w:val="single" w:sz="4" w:space="0" w:color="auto"/>
            </w:tcBorders>
            <w:shd w:val="clear" w:color="auto" w:fill="auto"/>
            <w:noWrap/>
            <w:vAlign w:val="center"/>
            <w:hideMark/>
          </w:tcPr>
          <w:p w:rsidR="00AB0859" w:rsidRPr="00AB0859" w:rsidRDefault="00AB0859" w:rsidP="00AB0859">
            <w:pPr>
              <w:spacing w:after="0" w:line="240" w:lineRule="auto"/>
              <w:jc w:val="center"/>
              <w:rPr>
                <w:rFonts w:ascii="Times New Roman" w:eastAsia="Times New Roman" w:hAnsi="Times New Roman"/>
                <w:color w:val="000000"/>
                <w:sz w:val="24"/>
                <w:szCs w:val="24"/>
              </w:rPr>
            </w:pPr>
            <w:r w:rsidRPr="00AB0859">
              <w:rPr>
                <w:rFonts w:ascii="Times New Roman" w:eastAsia="Times New Roman" w:hAnsi="Times New Roman"/>
                <w:color w:val="000000"/>
                <w:sz w:val="24"/>
                <w:szCs w:val="24"/>
              </w:rPr>
              <w:t>157.93</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r w:rsidR="00AB0859" w:rsidRPr="00AB0859" w:rsidTr="001373B9">
        <w:trPr>
          <w:trHeight w:val="300"/>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37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468"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372"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619"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520" w:type="pct"/>
            <w:tcBorders>
              <w:top w:val="nil"/>
              <w:left w:val="nil"/>
              <w:bottom w:val="single" w:sz="4" w:space="0" w:color="auto"/>
              <w:right w:val="single" w:sz="4" w:space="0" w:color="auto"/>
            </w:tcBorders>
            <w:shd w:val="clear" w:color="auto" w:fill="auto"/>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625"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c>
          <w:tcPr>
            <w:tcW w:w="636" w:type="pct"/>
            <w:tcBorders>
              <w:top w:val="nil"/>
              <w:left w:val="nil"/>
              <w:bottom w:val="single" w:sz="4" w:space="0" w:color="auto"/>
              <w:right w:val="single" w:sz="4" w:space="0" w:color="auto"/>
            </w:tcBorders>
            <w:shd w:val="clear" w:color="auto" w:fill="auto"/>
            <w:noWrap/>
            <w:vAlign w:val="bottom"/>
            <w:hideMark/>
          </w:tcPr>
          <w:p w:rsidR="00AB0859" w:rsidRPr="00AB0859" w:rsidRDefault="00AB0859" w:rsidP="00AB0859">
            <w:pPr>
              <w:spacing w:after="0" w:line="240" w:lineRule="auto"/>
              <w:rPr>
                <w:rFonts w:eastAsia="Times New Roman" w:cs="Calibri"/>
                <w:color w:val="000000"/>
              </w:rPr>
            </w:pPr>
            <w:r w:rsidRPr="00AB0859">
              <w:rPr>
                <w:rFonts w:eastAsia="Times New Roman" w:cs="Calibri"/>
                <w:color w:val="000000"/>
              </w:rPr>
              <w:t> </w:t>
            </w:r>
          </w:p>
        </w:tc>
      </w:tr>
    </w:tbl>
    <w:p w:rsidR="0068385A" w:rsidRPr="00064973" w:rsidRDefault="0068385A" w:rsidP="00064973">
      <w:pPr>
        <w:spacing w:before="120" w:line="360" w:lineRule="auto"/>
        <w:jc w:val="both"/>
        <w:rPr>
          <w:rFonts w:ascii="Times New Roman" w:hAnsi="Times New Roman"/>
          <w:sz w:val="24"/>
          <w:szCs w:val="24"/>
        </w:rPr>
      </w:pPr>
      <w:r w:rsidRPr="00064973">
        <w:rPr>
          <w:rFonts w:ascii="Times New Roman" w:hAnsi="Times New Roman"/>
          <w:sz w:val="24"/>
          <w:szCs w:val="24"/>
        </w:rPr>
        <w:t>From the above stage discharge table the maximum flood est</w:t>
      </w:r>
      <w:r w:rsidR="00AB0859">
        <w:rPr>
          <w:rFonts w:ascii="Times New Roman" w:hAnsi="Times New Roman"/>
          <w:sz w:val="24"/>
          <w:szCs w:val="24"/>
        </w:rPr>
        <w:t>imated from SCS</w:t>
      </w:r>
      <w:r w:rsidRPr="00064973">
        <w:rPr>
          <w:rFonts w:ascii="Times New Roman" w:hAnsi="Times New Roman"/>
          <w:sz w:val="24"/>
          <w:szCs w:val="24"/>
        </w:rPr>
        <w:t xml:space="preserve"> is </w:t>
      </w:r>
      <w:r w:rsidR="0009157F">
        <w:rPr>
          <w:rFonts w:ascii="Times New Roman" w:hAnsi="Times New Roman"/>
          <w:sz w:val="24"/>
          <w:szCs w:val="24"/>
        </w:rPr>
        <w:t>156.96</w:t>
      </w:r>
      <w:r w:rsidR="00600DBF" w:rsidRPr="00064973">
        <w:rPr>
          <w:rFonts w:ascii="Times New Roman" w:hAnsi="Times New Roman"/>
          <w:sz w:val="24"/>
          <w:szCs w:val="24"/>
        </w:rPr>
        <w:t xml:space="preserve"> </w:t>
      </w:r>
      <w:r w:rsidRPr="00064973">
        <w:rPr>
          <w:rFonts w:ascii="Times New Roman" w:hAnsi="Times New Roman"/>
          <w:color w:val="000000"/>
          <w:sz w:val="24"/>
          <w:szCs w:val="24"/>
        </w:rPr>
        <w:t xml:space="preserve">m3/s </w:t>
      </w:r>
      <w:r w:rsidRPr="00064973">
        <w:rPr>
          <w:rFonts w:ascii="Times New Roman" w:hAnsi="Times New Roman"/>
          <w:sz w:val="24"/>
          <w:szCs w:val="24"/>
        </w:rPr>
        <w:t>(at a depth of</w:t>
      </w:r>
      <w:r w:rsidR="0009157F">
        <w:rPr>
          <w:rFonts w:ascii="Times New Roman" w:hAnsi="Times New Roman"/>
          <w:sz w:val="24"/>
          <w:szCs w:val="24"/>
        </w:rPr>
        <w:t xml:space="preserve"> 2.99</w:t>
      </w:r>
      <w:r w:rsidR="00600DBF" w:rsidRPr="00064973">
        <w:rPr>
          <w:rFonts w:ascii="Times New Roman" w:hAnsi="Times New Roman"/>
          <w:sz w:val="24"/>
          <w:szCs w:val="24"/>
        </w:rPr>
        <w:t xml:space="preserve"> </w:t>
      </w:r>
      <w:r w:rsidRPr="00064973">
        <w:rPr>
          <w:rFonts w:ascii="Times New Roman" w:hAnsi="Times New Roman"/>
          <w:sz w:val="24"/>
          <w:szCs w:val="24"/>
        </w:rPr>
        <w:t>m from the river bed)</w:t>
      </w:r>
      <w:r w:rsidR="00600DBF" w:rsidRPr="00064973">
        <w:rPr>
          <w:rFonts w:ascii="Times New Roman" w:hAnsi="Times New Roman"/>
          <w:sz w:val="24"/>
          <w:szCs w:val="24"/>
        </w:rPr>
        <w:t>.</w:t>
      </w:r>
    </w:p>
    <w:p w:rsidR="0068385A" w:rsidRPr="00064973" w:rsidRDefault="009E55D0" w:rsidP="00064973">
      <w:pPr>
        <w:spacing w:line="360" w:lineRule="auto"/>
        <w:jc w:val="center"/>
        <w:rPr>
          <w:rFonts w:ascii="Times New Roman" w:hAnsi="Times New Roman"/>
          <w:sz w:val="24"/>
          <w:szCs w:val="24"/>
        </w:rPr>
      </w:pPr>
      <w:r w:rsidRPr="009E55D0">
        <w:rPr>
          <w:rFonts w:ascii="Times New Roman" w:hAnsi="Times New Roman"/>
          <w:noProof/>
          <w:sz w:val="24"/>
          <w:szCs w:val="24"/>
        </w:rPr>
        <w:lastRenderedPageBreak/>
        <w:drawing>
          <wp:inline distT="0" distB="0" distL="0" distR="0">
            <wp:extent cx="5445760" cy="2656114"/>
            <wp:effectExtent l="19050" t="0" r="2159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8385A" w:rsidRPr="00064973" w:rsidRDefault="0068385A" w:rsidP="00064973">
      <w:pPr>
        <w:pStyle w:val="Caption"/>
        <w:spacing w:line="360" w:lineRule="auto"/>
        <w:rPr>
          <w:rFonts w:ascii="Times New Roman" w:hAnsi="Times New Roman"/>
          <w:sz w:val="24"/>
          <w:szCs w:val="24"/>
        </w:rPr>
      </w:pPr>
      <w:bookmarkStart w:id="310" w:name="_Toc363225432"/>
      <w:bookmarkStart w:id="311" w:name="_Toc380456434"/>
      <w:bookmarkStart w:id="312" w:name="_Toc533619463"/>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6</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3</w:t>
      </w:r>
      <w:r w:rsidR="0080612F">
        <w:rPr>
          <w:rFonts w:ascii="Times New Roman" w:hAnsi="Times New Roman"/>
          <w:sz w:val="24"/>
          <w:szCs w:val="24"/>
        </w:rPr>
        <w:fldChar w:fldCharType="end"/>
      </w:r>
      <w:bookmarkEnd w:id="310"/>
      <w:bookmarkEnd w:id="311"/>
      <w:r w:rsidR="00691256">
        <w:rPr>
          <w:rFonts w:ascii="Times New Roman" w:hAnsi="Times New Roman"/>
          <w:sz w:val="24"/>
          <w:szCs w:val="24"/>
        </w:rPr>
        <w:t xml:space="preserve"> </w:t>
      </w:r>
      <w:r w:rsidR="001455C8">
        <w:rPr>
          <w:rFonts w:ascii="Times New Roman" w:hAnsi="Times New Roman"/>
          <w:sz w:val="24"/>
          <w:szCs w:val="24"/>
        </w:rPr>
        <w:t>Stage discharge curve</w:t>
      </w:r>
      <w:bookmarkEnd w:id="312"/>
    </w:p>
    <w:p w:rsidR="0068385A" w:rsidRPr="00064973" w:rsidRDefault="0068385A" w:rsidP="00064973">
      <w:pPr>
        <w:pStyle w:val="Heading2"/>
        <w:spacing w:line="360" w:lineRule="auto"/>
        <w:rPr>
          <w:rFonts w:ascii="Times New Roman" w:hAnsi="Times New Roman"/>
          <w:sz w:val="24"/>
          <w:szCs w:val="24"/>
        </w:rPr>
      </w:pPr>
      <w:bookmarkStart w:id="313" w:name="_Toc361378709"/>
      <w:bookmarkStart w:id="314" w:name="_Toc363225410"/>
      <w:bookmarkStart w:id="315" w:name="_Toc380456350"/>
      <w:bookmarkStart w:id="316" w:name="_Toc380457014"/>
      <w:bookmarkStart w:id="317" w:name="_Toc533619350"/>
      <w:r w:rsidRPr="00064973">
        <w:rPr>
          <w:rFonts w:ascii="Times New Roman" w:hAnsi="Times New Roman"/>
          <w:sz w:val="24"/>
          <w:szCs w:val="24"/>
        </w:rPr>
        <w:t>Selected Design flood</w:t>
      </w:r>
      <w:bookmarkEnd w:id="313"/>
      <w:bookmarkEnd w:id="314"/>
      <w:bookmarkEnd w:id="315"/>
      <w:bookmarkEnd w:id="316"/>
      <w:bookmarkEnd w:id="317"/>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Based on the stage analysis result of the flood mark elevation, the amount of flood computed in that elevation has been found to be </w:t>
      </w:r>
      <w:r w:rsidR="0009157F">
        <w:rPr>
          <w:rFonts w:ascii="Times New Roman" w:hAnsi="Times New Roman"/>
          <w:sz w:val="24"/>
          <w:szCs w:val="24"/>
        </w:rPr>
        <w:t>156.96</w:t>
      </w:r>
      <w:r w:rsidRPr="00064973">
        <w:rPr>
          <w:rFonts w:ascii="Times New Roman" w:hAnsi="Times New Roman"/>
          <w:color w:val="000000"/>
          <w:sz w:val="24"/>
          <w:szCs w:val="24"/>
        </w:rPr>
        <w:t xml:space="preserve">m3/s which is </w:t>
      </w:r>
      <w:r w:rsidR="0092032D" w:rsidRPr="00064973">
        <w:rPr>
          <w:rFonts w:ascii="Times New Roman" w:hAnsi="Times New Roman"/>
          <w:color w:val="000000"/>
          <w:sz w:val="24"/>
          <w:szCs w:val="24"/>
        </w:rPr>
        <w:t>too high h</w:t>
      </w:r>
      <w:r w:rsidR="005F5F62" w:rsidRPr="00064973">
        <w:rPr>
          <w:rFonts w:ascii="Times New Roman" w:hAnsi="Times New Roman"/>
          <w:color w:val="000000"/>
          <w:sz w:val="24"/>
          <w:szCs w:val="24"/>
        </w:rPr>
        <w:t xml:space="preserve">aving a specific flood </w:t>
      </w:r>
      <w:r w:rsidR="00147FE5" w:rsidRPr="00064973">
        <w:rPr>
          <w:rFonts w:ascii="Times New Roman" w:hAnsi="Times New Roman"/>
          <w:color w:val="000000"/>
          <w:sz w:val="24"/>
          <w:szCs w:val="24"/>
        </w:rPr>
        <w:t>of 2.06</w:t>
      </w:r>
      <w:r w:rsidR="0092032D" w:rsidRPr="00064973">
        <w:rPr>
          <w:rFonts w:ascii="Times New Roman" w:hAnsi="Times New Roman"/>
          <w:color w:val="000000"/>
          <w:sz w:val="24"/>
          <w:szCs w:val="24"/>
        </w:rPr>
        <w:t>m3/s/km2 and is located far from the bank.</w:t>
      </w:r>
      <w:r w:rsidRPr="00064973">
        <w:rPr>
          <w:rFonts w:ascii="Times New Roman" w:hAnsi="Times New Roman"/>
          <w:color w:val="000000"/>
          <w:sz w:val="24"/>
          <w:szCs w:val="24"/>
        </w:rPr>
        <w:t xml:space="preserve"> The overflow over the length becomes minimum and therefore for the case of designing the protection walls of a weir it is advisable to take the design flood obtained by using </w:t>
      </w:r>
      <w:r w:rsidR="004A3798" w:rsidRPr="00064973">
        <w:rPr>
          <w:rFonts w:ascii="Times New Roman" w:hAnsi="Times New Roman"/>
          <w:color w:val="000000"/>
          <w:sz w:val="24"/>
          <w:szCs w:val="24"/>
        </w:rPr>
        <w:t xml:space="preserve">the </w:t>
      </w:r>
      <w:r w:rsidR="005F5F62" w:rsidRPr="00064973">
        <w:rPr>
          <w:rFonts w:ascii="Times New Roman" w:hAnsi="Times New Roman"/>
          <w:color w:val="000000"/>
          <w:sz w:val="24"/>
          <w:szCs w:val="24"/>
        </w:rPr>
        <w:t>maximum flood</w:t>
      </w:r>
      <w:r w:rsidR="004A3798" w:rsidRPr="00064973">
        <w:rPr>
          <w:rFonts w:ascii="Times New Roman" w:hAnsi="Times New Roman"/>
          <w:color w:val="000000"/>
          <w:sz w:val="24"/>
          <w:szCs w:val="24"/>
        </w:rPr>
        <w:t xml:space="preserve"> mark </w:t>
      </w:r>
      <w:r w:rsidR="005F5F62" w:rsidRPr="00064973">
        <w:rPr>
          <w:rFonts w:ascii="Times New Roman" w:hAnsi="Times New Roman"/>
          <w:color w:val="000000"/>
          <w:sz w:val="24"/>
          <w:szCs w:val="24"/>
        </w:rPr>
        <w:t>method value and</w:t>
      </w:r>
      <w:r w:rsidRPr="00064973">
        <w:rPr>
          <w:rFonts w:ascii="Times New Roman" w:hAnsi="Times New Roman"/>
          <w:color w:val="000000"/>
          <w:sz w:val="24"/>
          <w:szCs w:val="24"/>
        </w:rPr>
        <w:t xml:space="preserve"> hence design flood is taken as </w:t>
      </w:r>
      <w:r w:rsidR="0009157F">
        <w:rPr>
          <w:rFonts w:ascii="Times New Roman" w:hAnsi="Times New Roman"/>
          <w:color w:val="000000"/>
          <w:sz w:val="24"/>
          <w:szCs w:val="24"/>
        </w:rPr>
        <w:t>156.96</w:t>
      </w:r>
      <w:r w:rsidR="005F5F62" w:rsidRPr="00064973">
        <w:rPr>
          <w:rFonts w:ascii="Times New Roman" w:hAnsi="Times New Roman"/>
          <w:color w:val="000000"/>
          <w:sz w:val="24"/>
          <w:szCs w:val="24"/>
        </w:rPr>
        <w:t xml:space="preserve"> </w:t>
      </w:r>
      <w:r w:rsidR="00F273E0">
        <w:rPr>
          <w:rFonts w:ascii="Times New Roman" w:hAnsi="Times New Roman"/>
          <w:color w:val="000000"/>
          <w:sz w:val="24"/>
          <w:szCs w:val="24"/>
        </w:rPr>
        <w:t>m3/</w:t>
      </w:r>
    </w:p>
    <w:p w:rsidR="00CA0951" w:rsidRPr="00064973" w:rsidRDefault="0068385A" w:rsidP="00064973">
      <w:pPr>
        <w:tabs>
          <w:tab w:val="left" w:pos="1770"/>
        </w:tabs>
        <w:spacing w:line="360" w:lineRule="auto"/>
        <w:jc w:val="both"/>
        <w:rPr>
          <w:rFonts w:ascii="Times New Roman" w:hAnsi="Times New Roman"/>
          <w:sz w:val="24"/>
          <w:szCs w:val="24"/>
        </w:rPr>
      </w:pPr>
      <w:r w:rsidRPr="00064973">
        <w:rPr>
          <w:rFonts w:ascii="Times New Roman" w:hAnsi="Times New Roman"/>
          <w:sz w:val="24"/>
          <w:szCs w:val="24"/>
        </w:rPr>
        <w:t xml:space="preserve">Based on the stage discharge analysis of the project at d/s of the weir section or design discharge capacity of the river channel before the construction or intervention, the downstream high (HFL) flood level can be fixed by the selected designed flood in the previous section. </w:t>
      </w:r>
    </w:p>
    <w:p w:rsidR="0068385A" w:rsidRPr="00064973" w:rsidRDefault="0068385A" w:rsidP="00064973">
      <w:pPr>
        <w:tabs>
          <w:tab w:val="left" w:pos="1770"/>
        </w:tabs>
        <w:spacing w:line="360" w:lineRule="auto"/>
        <w:jc w:val="both"/>
        <w:rPr>
          <w:rFonts w:ascii="Times New Roman" w:hAnsi="Times New Roman"/>
          <w:sz w:val="24"/>
          <w:szCs w:val="24"/>
        </w:rPr>
      </w:pPr>
      <w:r w:rsidRPr="00064973">
        <w:rPr>
          <w:rFonts w:ascii="Times New Roman" w:hAnsi="Times New Roman"/>
          <w:sz w:val="24"/>
          <w:szCs w:val="24"/>
        </w:rPr>
        <w:t xml:space="preserve">Therefore, the D/S HFL=river bed elevation + depth of Tail-water (as obtained from SCS flood at a depth of </w:t>
      </w:r>
      <w:r w:rsidR="004A3798" w:rsidRPr="00064973">
        <w:rPr>
          <w:rFonts w:ascii="Times New Roman" w:hAnsi="Times New Roman"/>
          <w:sz w:val="24"/>
          <w:szCs w:val="24"/>
        </w:rPr>
        <w:t>2</w:t>
      </w:r>
      <w:r w:rsidRPr="00064973">
        <w:rPr>
          <w:rFonts w:ascii="Times New Roman" w:hAnsi="Times New Roman"/>
          <w:sz w:val="24"/>
          <w:szCs w:val="24"/>
        </w:rPr>
        <w:t>.</w:t>
      </w:r>
      <w:r w:rsidR="00CA0951" w:rsidRPr="00064973">
        <w:rPr>
          <w:rFonts w:ascii="Times New Roman" w:hAnsi="Times New Roman"/>
          <w:sz w:val="24"/>
          <w:szCs w:val="24"/>
        </w:rPr>
        <w:t>4</w:t>
      </w:r>
      <w:r w:rsidRPr="00064973">
        <w:rPr>
          <w:rFonts w:ascii="Times New Roman" w:hAnsi="Times New Roman"/>
          <w:sz w:val="24"/>
          <w:szCs w:val="24"/>
        </w:rPr>
        <w:t>m).  D/S HFL=</w:t>
      </w:r>
      <w:r w:rsidR="005F5F62" w:rsidRPr="00064973">
        <w:rPr>
          <w:rFonts w:ascii="Times New Roman" w:hAnsi="Times New Roman"/>
          <w:sz w:val="24"/>
          <w:szCs w:val="24"/>
        </w:rPr>
        <w:t>2453.76</w:t>
      </w:r>
      <w:r w:rsidR="00CA0951" w:rsidRPr="00064973">
        <w:rPr>
          <w:rFonts w:ascii="Times New Roman" w:hAnsi="Times New Roman"/>
          <w:sz w:val="24"/>
          <w:szCs w:val="24"/>
        </w:rPr>
        <w:t>+</w:t>
      </w:r>
      <w:r w:rsidR="00333D04">
        <w:rPr>
          <w:rFonts w:ascii="Times New Roman" w:hAnsi="Times New Roman"/>
          <w:sz w:val="24"/>
          <w:szCs w:val="24"/>
        </w:rPr>
        <w:t>2.99</w:t>
      </w:r>
      <w:r w:rsidR="00E44592" w:rsidRPr="00064973">
        <w:rPr>
          <w:rFonts w:ascii="Times New Roman" w:hAnsi="Times New Roman"/>
          <w:sz w:val="24"/>
          <w:szCs w:val="24"/>
        </w:rPr>
        <w:t xml:space="preserve"> </w:t>
      </w:r>
      <w:r w:rsidRPr="00064973">
        <w:rPr>
          <w:rFonts w:ascii="Times New Roman" w:hAnsi="Times New Roman"/>
          <w:sz w:val="24"/>
          <w:szCs w:val="24"/>
        </w:rPr>
        <w:t>=</w:t>
      </w:r>
      <w:r w:rsidR="00333D04">
        <w:rPr>
          <w:rFonts w:ascii="Times New Roman" w:hAnsi="Times New Roman"/>
          <w:sz w:val="24"/>
          <w:szCs w:val="24"/>
        </w:rPr>
        <w:t>2456.75</w:t>
      </w:r>
      <w:r w:rsidRPr="00064973">
        <w:rPr>
          <w:rFonts w:ascii="Times New Roman" w:hAnsi="Times New Roman"/>
          <w:sz w:val="24"/>
          <w:szCs w:val="24"/>
        </w:rPr>
        <w:t xml:space="preserve"> m asl.</w:t>
      </w:r>
    </w:p>
    <w:p w:rsidR="0068385A" w:rsidRPr="00064973" w:rsidRDefault="0068385A" w:rsidP="00064973">
      <w:pPr>
        <w:pStyle w:val="Heading1"/>
        <w:keepLines w:val="0"/>
        <w:spacing w:before="240" w:after="60" w:line="360" w:lineRule="auto"/>
        <w:jc w:val="left"/>
        <w:rPr>
          <w:rFonts w:ascii="Times New Roman" w:hAnsi="Times New Roman"/>
          <w:sz w:val="24"/>
          <w:szCs w:val="24"/>
        </w:rPr>
      </w:pPr>
      <w:bookmarkStart w:id="318" w:name="_Toc310067892"/>
      <w:bookmarkStart w:id="319" w:name="_Toc314706667"/>
      <w:bookmarkStart w:id="320" w:name="_Toc336022733"/>
      <w:bookmarkStart w:id="321" w:name="_Toc343845682"/>
      <w:bookmarkStart w:id="322" w:name="_Toc380456351"/>
      <w:bookmarkStart w:id="323" w:name="_Toc380457015"/>
      <w:bookmarkStart w:id="324" w:name="_Toc533619351"/>
      <w:bookmarkStart w:id="325" w:name="_Toc160207497"/>
      <w:bookmarkStart w:id="326" w:name="_Toc192664923"/>
      <w:bookmarkStart w:id="327" w:name="_Toc245933093"/>
      <w:r w:rsidRPr="00064973">
        <w:rPr>
          <w:rFonts w:ascii="Times New Roman" w:hAnsi="Times New Roman"/>
          <w:sz w:val="24"/>
          <w:szCs w:val="24"/>
        </w:rPr>
        <w:t>Basin Base flow, Demand and Water balance</w:t>
      </w:r>
      <w:bookmarkEnd w:id="318"/>
      <w:bookmarkEnd w:id="319"/>
      <w:bookmarkEnd w:id="320"/>
      <w:bookmarkEnd w:id="321"/>
      <w:bookmarkEnd w:id="322"/>
      <w:bookmarkEnd w:id="323"/>
      <w:bookmarkEnd w:id="324"/>
    </w:p>
    <w:p w:rsidR="0068385A" w:rsidRPr="00064973" w:rsidRDefault="0068385A" w:rsidP="0007296C">
      <w:pPr>
        <w:pStyle w:val="Heading2"/>
        <w:keepLines w:val="0"/>
        <w:numPr>
          <w:ilvl w:val="1"/>
          <w:numId w:val="20"/>
        </w:numPr>
        <w:spacing w:before="240" w:after="60" w:line="360" w:lineRule="auto"/>
        <w:jc w:val="left"/>
        <w:rPr>
          <w:rFonts w:ascii="Times New Roman" w:hAnsi="Times New Roman"/>
          <w:sz w:val="24"/>
          <w:szCs w:val="24"/>
        </w:rPr>
      </w:pPr>
      <w:bookmarkStart w:id="328" w:name="_Toc380456352"/>
      <w:bookmarkStart w:id="329" w:name="_Toc380457016"/>
      <w:bookmarkStart w:id="330" w:name="_Toc533619352"/>
      <w:r w:rsidRPr="00064973">
        <w:rPr>
          <w:rFonts w:ascii="Times New Roman" w:hAnsi="Times New Roman"/>
          <w:sz w:val="24"/>
          <w:szCs w:val="24"/>
        </w:rPr>
        <w:t>Basin Base flows</w:t>
      </w:r>
      <w:bookmarkEnd w:id="328"/>
      <w:bookmarkEnd w:id="329"/>
      <w:bookmarkEnd w:id="330"/>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Today the question of water right becomes a </w:t>
      </w:r>
      <w:r w:rsidR="002A79BF" w:rsidRPr="00064973">
        <w:rPr>
          <w:rFonts w:ascii="Times New Roman" w:hAnsi="Times New Roman"/>
          <w:sz w:val="24"/>
          <w:szCs w:val="24"/>
        </w:rPr>
        <w:t>nationwide</w:t>
      </w:r>
      <w:r w:rsidRPr="00064973">
        <w:rPr>
          <w:rFonts w:ascii="Times New Roman" w:hAnsi="Times New Roman"/>
          <w:sz w:val="24"/>
          <w:szCs w:val="24"/>
        </w:rPr>
        <w:t xml:space="preserve"> burning issue. Crop cultivation based on modern or semi-modern irrigation schemes becomes the solely alternative for developing countries   like Ethiopia to feed their rapidly growing population. Though it is the bare fact, downstream water </w:t>
      </w:r>
      <w:r w:rsidRPr="00064973">
        <w:rPr>
          <w:rFonts w:ascii="Times New Roman" w:hAnsi="Times New Roman"/>
          <w:sz w:val="24"/>
          <w:szCs w:val="24"/>
        </w:rPr>
        <w:lastRenderedPageBreak/>
        <w:t xml:space="preserve">rights and ecological securities should be preserved to make the project environmental friendly whereby resolving social conflicts too. </w:t>
      </w:r>
    </w:p>
    <w:p w:rsidR="002A79BF" w:rsidRPr="00064973" w:rsidRDefault="008F029C" w:rsidP="00064973">
      <w:pPr>
        <w:spacing w:line="360" w:lineRule="auto"/>
        <w:jc w:val="both"/>
        <w:rPr>
          <w:rFonts w:ascii="Times New Roman" w:hAnsi="Times New Roman"/>
          <w:sz w:val="24"/>
          <w:szCs w:val="24"/>
        </w:rPr>
      </w:pPr>
      <w:r w:rsidRPr="00064973">
        <w:rPr>
          <w:rFonts w:ascii="Times New Roman" w:hAnsi="Times New Roman"/>
          <w:sz w:val="24"/>
          <w:szCs w:val="24"/>
        </w:rPr>
        <w:t>Azuwary-2</w:t>
      </w:r>
      <w:r w:rsidR="0068385A" w:rsidRPr="00064973">
        <w:rPr>
          <w:rFonts w:ascii="Times New Roman" w:hAnsi="Times New Roman"/>
          <w:sz w:val="24"/>
          <w:szCs w:val="24"/>
        </w:rPr>
        <w:t xml:space="preserve"> River is </w:t>
      </w:r>
      <w:r w:rsidR="002A79BF" w:rsidRPr="00064973">
        <w:rPr>
          <w:rFonts w:ascii="Times New Roman" w:hAnsi="Times New Roman"/>
          <w:sz w:val="24"/>
          <w:szCs w:val="24"/>
        </w:rPr>
        <w:t xml:space="preserve">Perennial </w:t>
      </w:r>
      <w:r w:rsidR="00E44592" w:rsidRPr="00064973">
        <w:rPr>
          <w:rFonts w:ascii="Times New Roman" w:hAnsi="Times New Roman"/>
          <w:sz w:val="24"/>
          <w:szCs w:val="24"/>
        </w:rPr>
        <w:t>River and on May 22/2010</w:t>
      </w:r>
      <w:r w:rsidR="0068385A" w:rsidRPr="00064973">
        <w:rPr>
          <w:rFonts w:ascii="Times New Roman" w:hAnsi="Times New Roman"/>
          <w:sz w:val="24"/>
          <w:szCs w:val="24"/>
        </w:rPr>
        <w:t xml:space="preserve"> E.C during site investigation period, the base flow had been measured by using floating method and t</w:t>
      </w:r>
      <w:r w:rsidR="003463AF" w:rsidRPr="00064973">
        <w:rPr>
          <w:rFonts w:ascii="Times New Roman" w:hAnsi="Times New Roman"/>
          <w:sz w:val="24"/>
          <w:szCs w:val="24"/>
        </w:rPr>
        <w:t>he discharge was found to be 110</w:t>
      </w:r>
      <w:r w:rsidR="0068385A" w:rsidRPr="00064973">
        <w:rPr>
          <w:rFonts w:ascii="Times New Roman" w:hAnsi="Times New Roman"/>
          <w:sz w:val="24"/>
          <w:szCs w:val="24"/>
        </w:rPr>
        <w:t xml:space="preserve"> l/s.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Therefore, this project has been designed to exploit the water potential effectively and efficiently in environmentally friendly manner so as to ensure food   security and to increase the income of the farmers living around the area.</w:t>
      </w:r>
    </w:p>
    <w:p w:rsidR="0068385A" w:rsidRPr="00064973" w:rsidRDefault="0068385A" w:rsidP="00064973">
      <w:pPr>
        <w:tabs>
          <w:tab w:val="left" w:pos="1509"/>
        </w:tabs>
        <w:spacing w:line="360" w:lineRule="auto"/>
        <w:jc w:val="both"/>
        <w:rPr>
          <w:rFonts w:ascii="Times New Roman" w:hAnsi="Times New Roman"/>
          <w:sz w:val="24"/>
          <w:szCs w:val="24"/>
        </w:rPr>
      </w:pPr>
      <w:r w:rsidRPr="00064973">
        <w:rPr>
          <w:rFonts w:ascii="Times New Roman" w:hAnsi="Times New Roman"/>
          <w:sz w:val="24"/>
          <w:szCs w:val="24"/>
        </w:rPr>
        <w:t> </w:t>
      </w:r>
      <w:r w:rsidR="009B712B" w:rsidRPr="00064973">
        <w:rPr>
          <w:rFonts w:ascii="Times New Roman" w:hAnsi="Times New Roman"/>
          <w:noProof/>
          <w:sz w:val="24"/>
          <w:szCs w:val="24"/>
        </w:rPr>
        <w:drawing>
          <wp:inline distT="0" distB="0" distL="0" distR="0">
            <wp:extent cx="5943600" cy="350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43600" cy="3505200"/>
                    </a:xfrm>
                    <a:prstGeom prst="rect">
                      <a:avLst/>
                    </a:prstGeom>
                  </pic:spPr>
                </pic:pic>
              </a:graphicData>
            </a:graphic>
          </wp:inline>
        </w:drawing>
      </w:r>
    </w:p>
    <w:p w:rsidR="0068385A" w:rsidRDefault="009B0C55" w:rsidP="00064973">
      <w:pPr>
        <w:pStyle w:val="Caption"/>
        <w:spacing w:line="360" w:lineRule="auto"/>
        <w:rPr>
          <w:rFonts w:ascii="Times New Roman" w:hAnsi="Times New Roman"/>
          <w:sz w:val="24"/>
          <w:szCs w:val="24"/>
        </w:rPr>
      </w:pPr>
      <w:bookmarkStart w:id="331" w:name="_Toc533619464"/>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7</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B</w:t>
      </w:r>
      <w:r w:rsidR="00CA0951" w:rsidRPr="00064973">
        <w:rPr>
          <w:rFonts w:ascii="Times New Roman" w:hAnsi="Times New Roman"/>
          <w:sz w:val="24"/>
          <w:szCs w:val="24"/>
        </w:rPr>
        <w:t>ase flow of the river</w:t>
      </w:r>
      <w:bookmarkEnd w:id="331"/>
    </w:p>
    <w:p w:rsidR="0068385A" w:rsidRPr="00064973" w:rsidRDefault="00ED3952" w:rsidP="00064973">
      <w:pPr>
        <w:spacing w:line="360" w:lineRule="auto"/>
        <w:jc w:val="both"/>
        <w:rPr>
          <w:rFonts w:ascii="Times New Roman" w:hAnsi="Times New Roman"/>
          <w:sz w:val="24"/>
          <w:szCs w:val="24"/>
        </w:rPr>
      </w:pPr>
      <w:r w:rsidRPr="00064973">
        <w:rPr>
          <w:rFonts w:ascii="Times New Roman" w:hAnsi="Times New Roman"/>
          <w:sz w:val="24"/>
          <w:szCs w:val="24"/>
        </w:rPr>
        <w:t>The</w:t>
      </w:r>
      <w:r w:rsidR="0068385A" w:rsidRPr="00064973">
        <w:rPr>
          <w:rFonts w:ascii="Times New Roman" w:hAnsi="Times New Roman"/>
          <w:sz w:val="24"/>
          <w:szCs w:val="24"/>
        </w:rPr>
        <w:t xml:space="preserve"> location of </w:t>
      </w:r>
      <w:r w:rsidR="0092032D" w:rsidRPr="00064973">
        <w:rPr>
          <w:rFonts w:ascii="Times New Roman" w:hAnsi="Times New Roman"/>
          <w:sz w:val="24"/>
          <w:szCs w:val="24"/>
        </w:rPr>
        <w:t>another</w:t>
      </w:r>
      <w:r w:rsidR="007C5805" w:rsidRPr="00064973">
        <w:rPr>
          <w:rFonts w:ascii="Times New Roman" w:hAnsi="Times New Roman"/>
          <w:sz w:val="24"/>
          <w:szCs w:val="24"/>
        </w:rPr>
        <w:t xml:space="preserve"> modern irrigation scheme is 2km</w:t>
      </w:r>
      <w:r w:rsidR="0068385A" w:rsidRPr="00064973">
        <w:rPr>
          <w:rFonts w:ascii="Times New Roman" w:hAnsi="Times New Roman"/>
          <w:sz w:val="24"/>
          <w:szCs w:val="24"/>
        </w:rPr>
        <w:t xml:space="preserve"> downst</w:t>
      </w:r>
      <w:r w:rsidR="007C5805" w:rsidRPr="00064973">
        <w:rPr>
          <w:rFonts w:ascii="Times New Roman" w:hAnsi="Times New Roman"/>
          <w:sz w:val="24"/>
          <w:szCs w:val="24"/>
        </w:rPr>
        <w:t xml:space="preserve">ream of the current project </w:t>
      </w:r>
      <w:r w:rsidR="00DD6F17" w:rsidRPr="00064973">
        <w:rPr>
          <w:rFonts w:ascii="Times New Roman" w:hAnsi="Times New Roman"/>
          <w:sz w:val="24"/>
          <w:szCs w:val="24"/>
        </w:rPr>
        <w:t xml:space="preserve">but </w:t>
      </w:r>
      <w:r w:rsidR="00F97A0D" w:rsidRPr="00064973">
        <w:rPr>
          <w:rFonts w:ascii="Times New Roman" w:hAnsi="Times New Roman"/>
          <w:sz w:val="24"/>
          <w:szCs w:val="24"/>
        </w:rPr>
        <w:t>it’s not</w:t>
      </w:r>
      <w:r w:rsidR="007C5805" w:rsidRPr="00064973">
        <w:rPr>
          <w:rFonts w:ascii="Times New Roman" w:hAnsi="Times New Roman"/>
          <w:sz w:val="24"/>
          <w:szCs w:val="24"/>
        </w:rPr>
        <w:t xml:space="preserve"> </w:t>
      </w:r>
      <w:r w:rsidR="0068385A" w:rsidRPr="00064973">
        <w:rPr>
          <w:rFonts w:ascii="Times New Roman" w:hAnsi="Times New Roman"/>
          <w:sz w:val="24"/>
          <w:szCs w:val="24"/>
        </w:rPr>
        <w:t xml:space="preserve">operations </w:t>
      </w:r>
      <w:r w:rsidR="007C5805" w:rsidRPr="00064973">
        <w:rPr>
          <w:rFonts w:ascii="Times New Roman" w:hAnsi="Times New Roman"/>
          <w:sz w:val="24"/>
          <w:szCs w:val="24"/>
        </w:rPr>
        <w:t xml:space="preserve">and </w:t>
      </w:r>
      <w:r w:rsidR="00F97A0D" w:rsidRPr="00064973">
        <w:rPr>
          <w:rFonts w:ascii="Times New Roman" w:hAnsi="Times New Roman"/>
          <w:sz w:val="24"/>
          <w:szCs w:val="24"/>
        </w:rPr>
        <w:t>will not</w:t>
      </w:r>
      <w:r w:rsidR="00DD6F17" w:rsidRPr="00064973">
        <w:rPr>
          <w:rFonts w:ascii="Times New Roman" w:hAnsi="Times New Roman"/>
          <w:sz w:val="24"/>
          <w:szCs w:val="24"/>
        </w:rPr>
        <w:t xml:space="preserve"> affected</w:t>
      </w:r>
      <w:r w:rsidR="0068385A" w:rsidRPr="00064973">
        <w:rPr>
          <w:rFonts w:ascii="Times New Roman" w:hAnsi="Times New Roman"/>
          <w:sz w:val="24"/>
          <w:szCs w:val="24"/>
        </w:rPr>
        <w:t xml:space="preserve"> by the upper </w:t>
      </w:r>
      <w:r w:rsidR="008F029C" w:rsidRPr="00064973">
        <w:rPr>
          <w:rFonts w:ascii="Times New Roman" w:hAnsi="Times New Roman"/>
          <w:sz w:val="24"/>
          <w:szCs w:val="24"/>
        </w:rPr>
        <w:t>Azuwary-2</w:t>
      </w:r>
      <w:r w:rsidR="0068385A" w:rsidRPr="00064973">
        <w:rPr>
          <w:rFonts w:ascii="Times New Roman" w:hAnsi="Times New Roman"/>
          <w:sz w:val="24"/>
          <w:szCs w:val="24"/>
        </w:rPr>
        <w:t xml:space="preserve"> water abstractions and hence the two projects are included with this modern diversion project. This situation and the presence of wet lands are good evidences for the availability of potential ground water storage.  </w:t>
      </w:r>
    </w:p>
    <w:p w:rsidR="0068385A" w:rsidRPr="00064973" w:rsidRDefault="00B90A42" w:rsidP="00064973">
      <w:pPr>
        <w:spacing w:line="360" w:lineRule="auto"/>
        <w:jc w:val="both"/>
        <w:rPr>
          <w:rFonts w:ascii="Times New Roman" w:hAnsi="Times New Roman"/>
          <w:sz w:val="24"/>
          <w:szCs w:val="24"/>
        </w:rPr>
      </w:pPr>
      <w:r w:rsidRPr="00064973">
        <w:rPr>
          <w:rFonts w:ascii="Times New Roman" w:hAnsi="Times New Roman"/>
          <w:sz w:val="24"/>
          <w:szCs w:val="24"/>
        </w:rPr>
        <w:t>The</w:t>
      </w:r>
      <w:r w:rsidR="0068385A" w:rsidRPr="00064973">
        <w:rPr>
          <w:rFonts w:ascii="Times New Roman" w:hAnsi="Times New Roman"/>
          <w:sz w:val="24"/>
          <w:szCs w:val="24"/>
        </w:rPr>
        <w:t xml:space="preserve"> farmers can be benefited from the excess flow </w:t>
      </w:r>
      <w:r w:rsidRPr="00064973">
        <w:rPr>
          <w:rFonts w:ascii="Times New Roman" w:hAnsi="Times New Roman"/>
          <w:sz w:val="24"/>
          <w:szCs w:val="24"/>
        </w:rPr>
        <w:t xml:space="preserve">of </w:t>
      </w:r>
      <w:r w:rsidR="0068385A" w:rsidRPr="00064973">
        <w:rPr>
          <w:rFonts w:ascii="Times New Roman" w:hAnsi="Times New Roman"/>
          <w:sz w:val="24"/>
          <w:szCs w:val="24"/>
        </w:rPr>
        <w:t xml:space="preserve">late winter season.  The river has good base flows till the end of February without any conflict caused by water scarcity. </w:t>
      </w:r>
      <w:r w:rsidRPr="00064973">
        <w:rPr>
          <w:rFonts w:ascii="Times New Roman" w:hAnsi="Times New Roman"/>
          <w:sz w:val="24"/>
          <w:szCs w:val="24"/>
        </w:rPr>
        <w:t>Moreover the project area is a highland area and many springs are seen developed along the river course .</w:t>
      </w:r>
      <w:r w:rsidR="0068385A" w:rsidRPr="00064973">
        <w:rPr>
          <w:rFonts w:ascii="Times New Roman" w:hAnsi="Times New Roman"/>
          <w:sz w:val="24"/>
          <w:szCs w:val="24"/>
        </w:rPr>
        <w:t xml:space="preserve">So, the </w:t>
      </w:r>
      <w:r w:rsidR="0068385A" w:rsidRPr="00064973">
        <w:rPr>
          <w:rFonts w:ascii="Times New Roman" w:hAnsi="Times New Roman"/>
          <w:sz w:val="24"/>
          <w:szCs w:val="24"/>
        </w:rPr>
        <w:lastRenderedPageBreak/>
        <w:t xml:space="preserve">proposed </w:t>
      </w:r>
      <w:r w:rsidR="008F029C" w:rsidRPr="00064973">
        <w:rPr>
          <w:rFonts w:ascii="Times New Roman" w:hAnsi="Times New Roman"/>
          <w:sz w:val="24"/>
          <w:szCs w:val="24"/>
        </w:rPr>
        <w:t>Azuwary-2</w:t>
      </w:r>
      <w:r w:rsidR="0068385A" w:rsidRPr="00064973">
        <w:rPr>
          <w:rFonts w:ascii="Times New Roman" w:hAnsi="Times New Roman"/>
          <w:sz w:val="24"/>
          <w:szCs w:val="24"/>
        </w:rPr>
        <w:t xml:space="preserve"> Diversion Irrigation project will not cause any environmental disturbances resulting fro</w:t>
      </w:r>
      <w:r w:rsidR="00676124">
        <w:rPr>
          <w:rFonts w:ascii="Times New Roman" w:hAnsi="Times New Roman"/>
          <w:sz w:val="24"/>
          <w:szCs w:val="24"/>
        </w:rPr>
        <w:t xml:space="preserve">m shortage of water during the irrigation period </w:t>
      </w:r>
      <w:r w:rsidR="0068385A" w:rsidRPr="00064973">
        <w:rPr>
          <w:rFonts w:ascii="Times New Roman" w:hAnsi="Times New Roman"/>
          <w:sz w:val="24"/>
          <w:szCs w:val="24"/>
        </w:rPr>
        <w:t xml:space="preserve">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In addition to this, there is significant amount of effective rainfall in the month of May that can supplement the irrigation cultivation. This condition resolves the probable conflict for water and makes the project very ideal to be practiced. In addition to the presence of tributaries at downstream of the headwork site, at least 20% of the above base flow should be permanently released for downstream users for cattle and other demands</w:t>
      </w:r>
      <w:r w:rsidR="00936E1A" w:rsidRPr="00064973">
        <w:rPr>
          <w:rFonts w:ascii="Times New Roman" w:hAnsi="Times New Roman"/>
          <w:sz w:val="24"/>
          <w:szCs w:val="24"/>
        </w:rPr>
        <w:t xml:space="preserve"> but</w:t>
      </w:r>
      <w:r w:rsidR="00A050E6">
        <w:rPr>
          <w:rFonts w:ascii="Times New Roman" w:hAnsi="Times New Roman"/>
          <w:sz w:val="24"/>
          <w:szCs w:val="24"/>
        </w:rPr>
        <w:t xml:space="preserve"> for this specific project</w:t>
      </w:r>
      <w:r w:rsidR="00936E1A" w:rsidRPr="00064973">
        <w:rPr>
          <w:rFonts w:ascii="Times New Roman" w:hAnsi="Times New Roman"/>
          <w:sz w:val="24"/>
          <w:szCs w:val="24"/>
        </w:rPr>
        <w:t xml:space="preserve"> there are different perennial tributary immediately dawn stream of the head work site </w:t>
      </w:r>
      <w:r w:rsidR="00242B93" w:rsidRPr="00064973">
        <w:rPr>
          <w:rFonts w:ascii="Times New Roman" w:hAnsi="Times New Roman"/>
          <w:sz w:val="24"/>
          <w:szCs w:val="24"/>
        </w:rPr>
        <w:t>therefore</w:t>
      </w:r>
      <w:r w:rsidRPr="00064973">
        <w:rPr>
          <w:rFonts w:ascii="Times New Roman" w:hAnsi="Times New Roman"/>
          <w:sz w:val="24"/>
          <w:szCs w:val="24"/>
        </w:rPr>
        <w:t xml:space="preserve">. Again the tail water from the proposed command area joins the main </w:t>
      </w:r>
      <w:r w:rsidR="008F029C" w:rsidRPr="00064973">
        <w:rPr>
          <w:rFonts w:ascii="Times New Roman" w:hAnsi="Times New Roman"/>
          <w:sz w:val="24"/>
          <w:szCs w:val="24"/>
        </w:rPr>
        <w:t>Azuwary-2</w:t>
      </w:r>
      <w:r w:rsidRPr="00064973">
        <w:rPr>
          <w:rFonts w:ascii="Times New Roman" w:hAnsi="Times New Roman"/>
          <w:sz w:val="24"/>
          <w:szCs w:val="24"/>
        </w:rPr>
        <w:t xml:space="preserve"> River this also replenishes the available water resource. </w:t>
      </w:r>
    </w:p>
    <w:p w:rsidR="0068385A" w:rsidRPr="00064973" w:rsidRDefault="009A798E" w:rsidP="00064973">
      <w:pPr>
        <w:spacing w:line="360" w:lineRule="auto"/>
        <w:jc w:val="both"/>
        <w:rPr>
          <w:rFonts w:ascii="Times New Roman" w:hAnsi="Times New Roman"/>
          <w:sz w:val="24"/>
          <w:szCs w:val="24"/>
        </w:rPr>
      </w:pPr>
      <w:r w:rsidRPr="00064973">
        <w:rPr>
          <w:rFonts w:ascii="Times New Roman" w:hAnsi="Times New Roman"/>
          <w:sz w:val="24"/>
          <w:szCs w:val="24"/>
        </w:rPr>
        <w:t> </w:t>
      </w:r>
      <w:r w:rsidR="0068385A" w:rsidRPr="00064973">
        <w:rPr>
          <w:rFonts w:ascii="Times New Roman" w:hAnsi="Times New Roman"/>
          <w:sz w:val="24"/>
          <w:szCs w:val="24"/>
        </w:rPr>
        <w:t xml:space="preserve">Finally, the irrigation hours need to be increased to cultivate larger area keeping the diverted water volume constant. Longer irrigating period can be adopted exercised as the majority of the command area is   found along residential areas. </w:t>
      </w:r>
    </w:p>
    <w:p w:rsidR="0068385A" w:rsidRPr="00064973" w:rsidRDefault="0068385A" w:rsidP="0007296C">
      <w:pPr>
        <w:pStyle w:val="Heading2"/>
        <w:keepLines w:val="0"/>
        <w:numPr>
          <w:ilvl w:val="1"/>
          <w:numId w:val="20"/>
        </w:numPr>
        <w:spacing w:before="240" w:after="60" w:line="360" w:lineRule="auto"/>
        <w:jc w:val="left"/>
        <w:rPr>
          <w:rFonts w:ascii="Times New Roman" w:hAnsi="Times New Roman"/>
          <w:sz w:val="24"/>
          <w:szCs w:val="24"/>
        </w:rPr>
      </w:pPr>
      <w:bookmarkStart w:id="332" w:name="_Toc351448197"/>
      <w:bookmarkStart w:id="333" w:name="_Toc363406830"/>
      <w:bookmarkStart w:id="334" w:name="_Toc380456353"/>
      <w:bookmarkStart w:id="335" w:name="_Toc380457017"/>
      <w:bookmarkStart w:id="336" w:name="_Toc533619353"/>
      <w:bookmarkEnd w:id="325"/>
      <w:bookmarkEnd w:id="326"/>
      <w:bookmarkEnd w:id="327"/>
      <w:r w:rsidRPr="00064973">
        <w:rPr>
          <w:rFonts w:ascii="Times New Roman" w:hAnsi="Times New Roman"/>
          <w:sz w:val="24"/>
          <w:szCs w:val="24"/>
        </w:rPr>
        <w:t>Existing water use and Irrigation Practices</w:t>
      </w:r>
      <w:bookmarkEnd w:id="332"/>
      <w:bookmarkEnd w:id="333"/>
      <w:bookmarkEnd w:id="334"/>
      <w:bookmarkEnd w:id="335"/>
      <w:bookmarkEnd w:id="336"/>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The watershed is currently covered with les</w:t>
      </w:r>
      <w:r w:rsidR="00971CF2" w:rsidRPr="00064973">
        <w:rPr>
          <w:rFonts w:ascii="Times New Roman" w:hAnsi="Times New Roman"/>
          <w:sz w:val="24"/>
          <w:szCs w:val="24"/>
        </w:rPr>
        <w:t>s populated trees</w:t>
      </w:r>
      <w:r w:rsidRPr="00064973">
        <w:rPr>
          <w:rFonts w:ascii="Times New Roman" w:hAnsi="Times New Roman"/>
          <w:sz w:val="24"/>
          <w:szCs w:val="24"/>
        </w:rPr>
        <w:t xml:space="preserve">. The river water </w:t>
      </w:r>
      <w:r w:rsidR="00DD6F17" w:rsidRPr="00064973">
        <w:rPr>
          <w:rFonts w:ascii="Times New Roman" w:hAnsi="Times New Roman"/>
          <w:sz w:val="24"/>
          <w:szCs w:val="24"/>
        </w:rPr>
        <w:t>is used</w:t>
      </w:r>
      <w:r w:rsidRPr="00064973">
        <w:rPr>
          <w:rFonts w:ascii="Times New Roman" w:hAnsi="Times New Roman"/>
          <w:sz w:val="24"/>
          <w:szCs w:val="24"/>
        </w:rPr>
        <w:t xml:space="preserve"> for domestic water supply and irriga</w:t>
      </w:r>
      <w:r w:rsidR="00971CF2" w:rsidRPr="00064973">
        <w:rPr>
          <w:rFonts w:ascii="Times New Roman" w:hAnsi="Times New Roman"/>
          <w:sz w:val="24"/>
          <w:szCs w:val="24"/>
        </w:rPr>
        <w:t xml:space="preserve">tion uses downstream. </w:t>
      </w:r>
    </w:p>
    <w:p w:rsidR="0068385A" w:rsidRPr="00064973" w:rsidRDefault="0068385A"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There is a traditional irrigation practice along the river, and </w:t>
      </w:r>
      <w:r w:rsidR="00971CF2" w:rsidRPr="00064973">
        <w:rPr>
          <w:rFonts w:ascii="Times New Roman" w:hAnsi="Times New Roman"/>
          <w:sz w:val="24"/>
          <w:szCs w:val="24"/>
        </w:rPr>
        <w:t>especially on the proposed site, about 30</w:t>
      </w:r>
      <w:r w:rsidRPr="00064973">
        <w:rPr>
          <w:rFonts w:ascii="Times New Roman" w:hAnsi="Times New Roman"/>
          <w:sz w:val="24"/>
          <w:szCs w:val="24"/>
        </w:rPr>
        <w:t xml:space="preserve"> ha on the right is being irrigated for vegetables and cash crops. </w:t>
      </w:r>
      <w:r w:rsidR="00C57932" w:rsidRPr="00064973">
        <w:rPr>
          <w:rFonts w:ascii="Times New Roman" w:hAnsi="Times New Roman"/>
          <w:sz w:val="24"/>
          <w:szCs w:val="24"/>
        </w:rPr>
        <w:t>There exists</w:t>
      </w:r>
      <w:r w:rsidR="0092032D" w:rsidRPr="00064973">
        <w:rPr>
          <w:rFonts w:ascii="Times New Roman" w:hAnsi="Times New Roman"/>
          <w:sz w:val="24"/>
          <w:szCs w:val="24"/>
        </w:rPr>
        <w:t xml:space="preserve"> traditional</w:t>
      </w:r>
      <w:r w:rsidRPr="00064973">
        <w:rPr>
          <w:rFonts w:ascii="Times New Roman" w:hAnsi="Times New Roman"/>
          <w:sz w:val="24"/>
          <w:szCs w:val="24"/>
        </w:rPr>
        <w:t xml:space="preserve"> (near </w:t>
      </w:r>
      <w:r w:rsidR="00DD6F17" w:rsidRPr="00064973">
        <w:rPr>
          <w:rFonts w:ascii="Times New Roman" w:hAnsi="Times New Roman"/>
          <w:sz w:val="24"/>
          <w:szCs w:val="24"/>
        </w:rPr>
        <w:t>350m)</w:t>
      </w:r>
      <w:r w:rsidRPr="00064973">
        <w:rPr>
          <w:rFonts w:ascii="Times New Roman" w:hAnsi="Times New Roman"/>
          <w:sz w:val="24"/>
          <w:szCs w:val="24"/>
        </w:rPr>
        <w:t xml:space="preserve"> irrigation practices observed in the near downstream parts of the river. Generally in the late season up to the month of March there is no shortage of water and afterwards water decrease. The water resource becomes minimum in the driest months of April and May as of the interviewed aged people saying. </w:t>
      </w:r>
    </w:p>
    <w:p w:rsidR="009A47D0" w:rsidRPr="00064973" w:rsidRDefault="00691256" w:rsidP="0007296C">
      <w:pPr>
        <w:pStyle w:val="Heading2"/>
        <w:numPr>
          <w:ilvl w:val="1"/>
          <w:numId w:val="20"/>
        </w:numPr>
        <w:spacing w:line="360" w:lineRule="auto"/>
        <w:rPr>
          <w:rFonts w:ascii="Times New Roman" w:hAnsi="Times New Roman"/>
          <w:sz w:val="24"/>
          <w:szCs w:val="24"/>
        </w:rPr>
      </w:pPr>
      <w:bookmarkStart w:id="337" w:name="_Toc307818527"/>
      <w:bookmarkStart w:id="338" w:name="_Toc308092500"/>
      <w:bookmarkStart w:id="339" w:name="_Toc342036663"/>
      <w:r>
        <w:rPr>
          <w:rFonts w:ascii="Times New Roman" w:hAnsi="Times New Roman"/>
          <w:sz w:val="24"/>
          <w:szCs w:val="24"/>
        </w:rPr>
        <w:t xml:space="preserve"> </w:t>
      </w:r>
      <w:bookmarkStart w:id="340" w:name="_Toc533619354"/>
      <w:r w:rsidR="009A47D0" w:rsidRPr="00064973">
        <w:rPr>
          <w:rFonts w:ascii="Times New Roman" w:hAnsi="Times New Roman"/>
          <w:sz w:val="24"/>
          <w:szCs w:val="24"/>
        </w:rPr>
        <w:t>Upstream &amp;</w:t>
      </w:r>
      <w:bookmarkEnd w:id="337"/>
      <w:bookmarkEnd w:id="338"/>
      <w:r w:rsidR="009A47D0" w:rsidRPr="00064973">
        <w:rPr>
          <w:rFonts w:ascii="Times New Roman" w:hAnsi="Times New Roman"/>
          <w:sz w:val="24"/>
          <w:szCs w:val="24"/>
        </w:rPr>
        <w:t xml:space="preserve"> Downstream utilization</w:t>
      </w:r>
      <w:bookmarkEnd w:id="339"/>
      <w:bookmarkEnd w:id="340"/>
    </w:p>
    <w:p w:rsidR="00A83CDE" w:rsidRPr="00B71240" w:rsidRDefault="008F029C" w:rsidP="00064973">
      <w:pPr>
        <w:spacing w:after="0" w:line="360" w:lineRule="auto"/>
        <w:jc w:val="both"/>
        <w:rPr>
          <w:rFonts w:ascii="Times New Roman" w:eastAsia="Times New Roman" w:hAnsi="Times New Roman"/>
          <w:sz w:val="24"/>
          <w:szCs w:val="24"/>
        </w:rPr>
      </w:pPr>
      <w:r w:rsidRPr="00B71240">
        <w:rPr>
          <w:rFonts w:ascii="Times New Roman" w:eastAsia="Times New Roman" w:hAnsi="Times New Roman"/>
          <w:sz w:val="24"/>
          <w:szCs w:val="24"/>
        </w:rPr>
        <w:t>Azuwary-2</w:t>
      </w:r>
      <w:r w:rsidR="00A83CDE" w:rsidRPr="00B71240">
        <w:rPr>
          <w:rFonts w:ascii="Times New Roman" w:eastAsia="Times New Roman" w:hAnsi="Times New Roman"/>
          <w:sz w:val="24"/>
          <w:szCs w:val="24"/>
        </w:rPr>
        <w:t xml:space="preserve"> irrigation project will not </w:t>
      </w:r>
      <w:r w:rsidR="00346D05" w:rsidRPr="00B71240">
        <w:rPr>
          <w:rFonts w:ascii="Times New Roman" w:eastAsia="Times New Roman" w:hAnsi="Times New Roman"/>
          <w:sz w:val="24"/>
          <w:szCs w:val="24"/>
        </w:rPr>
        <w:t>affect</w:t>
      </w:r>
      <w:r w:rsidR="00A83CDE" w:rsidRPr="00B71240">
        <w:rPr>
          <w:rFonts w:ascii="Times New Roman" w:eastAsia="Times New Roman" w:hAnsi="Times New Roman"/>
          <w:sz w:val="24"/>
          <w:szCs w:val="24"/>
        </w:rPr>
        <w:t xml:space="preserve"> the downstream eco-system since </w:t>
      </w:r>
      <w:r w:rsidR="00F13002" w:rsidRPr="00B71240">
        <w:rPr>
          <w:rFonts w:ascii="Times New Roman" w:eastAsia="Times New Roman" w:hAnsi="Times New Roman"/>
          <w:sz w:val="24"/>
          <w:szCs w:val="24"/>
        </w:rPr>
        <w:t>there are small stream around</w:t>
      </w:r>
      <w:r w:rsidR="00A83CDE" w:rsidRPr="00B71240">
        <w:rPr>
          <w:rFonts w:ascii="Times New Roman" w:eastAsia="Times New Roman" w:hAnsi="Times New Roman"/>
          <w:sz w:val="24"/>
          <w:szCs w:val="24"/>
        </w:rPr>
        <w:t xml:space="preserve">/and just downstream of the </w:t>
      </w:r>
      <w:r w:rsidR="0052217A" w:rsidRPr="00B71240">
        <w:rPr>
          <w:rFonts w:ascii="Times New Roman" w:eastAsia="Times New Roman" w:hAnsi="Times New Roman"/>
          <w:sz w:val="24"/>
          <w:szCs w:val="24"/>
        </w:rPr>
        <w:t xml:space="preserve">newly proposed </w:t>
      </w:r>
      <w:r w:rsidR="00936E1A" w:rsidRPr="00B71240">
        <w:rPr>
          <w:rFonts w:ascii="Times New Roman" w:eastAsia="Times New Roman" w:hAnsi="Times New Roman"/>
          <w:sz w:val="24"/>
          <w:szCs w:val="24"/>
        </w:rPr>
        <w:t>weir that</w:t>
      </w:r>
      <w:r w:rsidR="009A190F" w:rsidRPr="00B71240">
        <w:rPr>
          <w:rFonts w:ascii="Times New Roman" w:eastAsia="Times New Roman" w:hAnsi="Times New Roman"/>
          <w:sz w:val="24"/>
          <w:szCs w:val="24"/>
        </w:rPr>
        <w:t xml:space="preserve"> join the River</w:t>
      </w:r>
      <w:r w:rsidR="00F13002" w:rsidRPr="00B71240">
        <w:rPr>
          <w:rFonts w:ascii="Times New Roman" w:eastAsia="Times New Roman" w:hAnsi="Times New Roman"/>
          <w:sz w:val="24"/>
          <w:szCs w:val="24"/>
        </w:rPr>
        <w:t xml:space="preserve">. These </w:t>
      </w:r>
      <w:r w:rsidR="00DD6F17" w:rsidRPr="00B71240">
        <w:rPr>
          <w:rFonts w:ascii="Times New Roman" w:eastAsia="Times New Roman" w:hAnsi="Times New Roman"/>
          <w:sz w:val="24"/>
          <w:szCs w:val="24"/>
        </w:rPr>
        <w:t>streams produce</w:t>
      </w:r>
      <w:r w:rsidR="00A83CDE" w:rsidRPr="00B71240">
        <w:rPr>
          <w:rFonts w:ascii="Times New Roman" w:eastAsia="Times New Roman" w:hAnsi="Times New Roman"/>
          <w:sz w:val="24"/>
          <w:szCs w:val="24"/>
        </w:rPr>
        <w:t xml:space="preserve"> reliable discharge throughout the year</w:t>
      </w:r>
      <w:r w:rsidR="00B71240" w:rsidRPr="00B71240">
        <w:rPr>
          <w:rFonts w:ascii="Times New Roman" w:eastAsia="Times New Roman" w:hAnsi="Times New Roman"/>
          <w:sz w:val="24"/>
          <w:szCs w:val="24"/>
        </w:rPr>
        <w:t xml:space="preserve"> which contributes a flow of more than 136 l/s</w:t>
      </w:r>
      <w:r w:rsidR="00A83CDE" w:rsidRPr="00B71240">
        <w:rPr>
          <w:rFonts w:ascii="Times New Roman" w:eastAsia="Times New Roman" w:hAnsi="Times New Roman"/>
          <w:sz w:val="24"/>
          <w:szCs w:val="24"/>
        </w:rPr>
        <w:t xml:space="preserve">. </w:t>
      </w:r>
      <w:r w:rsidR="00B71240" w:rsidRPr="00B71240">
        <w:rPr>
          <w:rFonts w:ascii="Times New Roman" w:eastAsia="Times New Roman" w:hAnsi="Times New Roman"/>
          <w:sz w:val="24"/>
          <w:szCs w:val="24"/>
        </w:rPr>
        <w:t xml:space="preserve">These include: the stream named Agancha which has a flow of 8 l/s, Kuntibit which has a flow of 15l/s Telef  which has a flow of 98 L/s and Teyati which has a flow of 15L/s </w:t>
      </w:r>
      <w:r w:rsidR="00A83CDE" w:rsidRPr="00B71240">
        <w:rPr>
          <w:rFonts w:ascii="Times New Roman" w:eastAsia="Times New Roman" w:hAnsi="Times New Roman"/>
          <w:sz w:val="24"/>
          <w:szCs w:val="24"/>
        </w:rPr>
        <w:t xml:space="preserve">and more of the downstream community is </w:t>
      </w:r>
      <w:r w:rsidR="0052217A" w:rsidRPr="00B71240">
        <w:rPr>
          <w:rFonts w:ascii="Times New Roman" w:eastAsia="Times New Roman" w:hAnsi="Times New Roman"/>
          <w:sz w:val="24"/>
          <w:szCs w:val="24"/>
        </w:rPr>
        <w:t xml:space="preserve">beneficiary of </w:t>
      </w:r>
      <w:r w:rsidR="00A83CDE" w:rsidRPr="00B71240">
        <w:rPr>
          <w:rFonts w:ascii="Times New Roman" w:eastAsia="Times New Roman" w:hAnsi="Times New Roman"/>
          <w:sz w:val="24"/>
          <w:szCs w:val="24"/>
        </w:rPr>
        <w:t>the irrigation schem</w:t>
      </w:r>
      <w:r w:rsidR="00346D05" w:rsidRPr="00B71240">
        <w:rPr>
          <w:rFonts w:ascii="Times New Roman" w:eastAsia="Times New Roman" w:hAnsi="Times New Roman"/>
          <w:sz w:val="24"/>
          <w:szCs w:val="24"/>
        </w:rPr>
        <w:t>e</w:t>
      </w:r>
      <w:r w:rsidR="00A83CDE" w:rsidRPr="00B71240">
        <w:rPr>
          <w:rFonts w:ascii="Times New Roman" w:eastAsia="Times New Roman" w:hAnsi="Times New Roman"/>
          <w:sz w:val="24"/>
          <w:szCs w:val="24"/>
        </w:rPr>
        <w:t xml:space="preserve">. So, there will not be conflict on downstream of </w:t>
      </w:r>
      <w:r w:rsidR="00B71240" w:rsidRPr="00B71240">
        <w:rPr>
          <w:rFonts w:ascii="Times New Roman" w:eastAsia="Times New Roman" w:hAnsi="Times New Roman"/>
          <w:sz w:val="24"/>
          <w:szCs w:val="24"/>
        </w:rPr>
        <w:lastRenderedPageBreak/>
        <w:t xml:space="preserve">the proposed site. </w:t>
      </w:r>
      <w:r w:rsidR="00A83CDE" w:rsidRPr="00B71240">
        <w:rPr>
          <w:rFonts w:ascii="Times New Roman" w:eastAsia="Times New Roman" w:hAnsi="Times New Roman"/>
          <w:sz w:val="24"/>
          <w:szCs w:val="24"/>
        </w:rPr>
        <w:t>Though the community around the proposed area, on the upstream side,</w:t>
      </w:r>
      <w:r w:rsidR="00B71240" w:rsidRPr="00B71240">
        <w:rPr>
          <w:rFonts w:ascii="Times New Roman" w:eastAsia="Times New Roman" w:hAnsi="Times New Roman"/>
          <w:sz w:val="24"/>
          <w:szCs w:val="24"/>
        </w:rPr>
        <w:t xml:space="preserve"> </w:t>
      </w:r>
      <w:r w:rsidR="00A83CDE" w:rsidRPr="00B71240">
        <w:rPr>
          <w:rFonts w:ascii="Times New Roman" w:eastAsia="Times New Roman" w:hAnsi="Times New Roman"/>
          <w:sz w:val="24"/>
          <w:szCs w:val="24"/>
        </w:rPr>
        <w:t xml:space="preserve"> </w:t>
      </w:r>
      <w:r w:rsidR="0052217A" w:rsidRPr="00B71240">
        <w:rPr>
          <w:rFonts w:ascii="Times New Roman" w:eastAsia="Times New Roman" w:hAnsi="Times New Roman"/>
          <w:sz w:val="24"/>
          <w:szCs w:val="24"/>
        </w:rPr>
        <w:t xml:space="preserve">showed their </w:t>
      </w:r>
      <w:r w:rsidR="00A83CDE" w:rsidRPr="00B71240">
        <w:rPr>
          <w:rFonts w:ascii="Times New Roman" w:eastAsia="Times New Roman" w:hAnsi="Times New Roman"/>
          <w:sz w:val="24"/>
          <w:szCs w:val="24"/>
        </w:rPr>
        <w:t>interest</w:t>
      </w:r>
      <w:r w:rsidR="00CA0951" w:rsidRPr="00B71240">
        <w:rPr>
          <w:rFonts w:ascii="Times New Roman" w:eastAsia="Times New Roman" w:hAnsi="Times New Roman"/>
          <w:sz w:val="24"/>
          <w:szCs w:val="24"/>
        </w:rPr>
        <w:t>.</w:t>
      </w:r>
    </w:p>
    <w:p w:rsidR="003E7055" w:rsidRPr="00064973" w:rsidRDefault="0092032D" w:rsidP="00064973">
      <w:pPr>
        <w:pStyle w:val="Heading2"/>
        <w:spacing w:line="360" w:lineRule="auto"/>
        <w:rPr>
          <w:rFonts w:ascii="Times New Roman" w:hAnsi="Times New Roman"/>
          <w:sz w:val="24"/>
          <w:szCs w:val="24"/>
        </w:rPr>
      </w:pPr>
      <w:bookmarkStart w:id="341" w:name="_Toc533619355"/>
      <w:r w:rsidRPr="00064973">
        <w:rPr>
          <w:rFonts w:ascii="Times New Roman" w:hAnsi="Times New Roman"/>
          <w:sz w:val="24"/>
          <w:szCs w:val="24"/>
        </w:rPr>
        <w:t>Conclusion</w:t>
      </w:r>
      <w:bookmarkEnd w:id="341"/>
    </w:p>
    <w:p w:rsidR="003E7055" w:rsidRPr="00064973" w:rsidRDefault="008F029C" w:rsidP="00064973">
      <w:pPr>
        <w:spacing w:after="0" w:line="360" w:lineRule="auto"/>
        <w:jc w:val="both"/>
        <w:rPr>
          <w:rFonts w:ascii="Times New Roman" w:eastAsia="Times New Roman" w:hAnsi="Times New Roman"/>
          <w:sz w:val="24"/>
          <w:szCs w:val="24"/>
        </w:rPr>
      </w:pPr>
      <w:r w:rsidRPr="00064973">
        <w:rPr>
          <w:rFonts w:ascii="Times New Roman" w:eastAsia="Times New Roman" w:hAnsi="Times New Roman"/>
          <w:sz w:val="24"/>
          <w:szCs w:val="24"/>
        </w:rPr>
        <w:t>Azuwary-2</w:t>
      </w:r>
      <w:r w:rsidR="004B7857" w:rsidRPr="00064973">
        <w:rPr>
          <w:rFonts w:ascii="Times New Roman" w:eastAsia="Times New Roman" w:hAnsi="Times New Roman"/>
          <w:sz w:val="24"/>
          <w:szCs w:val="24"/>
        </w:rPr>
        <w:t>Riverhas a</w:t>
      </w:r>
      <w:r w:rsidR="00F13002" w:rsidRPr="00064973">
        <w:rPr>
          <w:rFonts w:ascii="Times New Roman" w:eastAsia="Times New Roman" w:hAnsi="Times New Roman"/>
          <w:sz w:val="24"/>
          <w:szCs w:val="24"/>
        </w:rPr>
        <w:t xml:space="preserve"> 80.61 km2 watershed and Gundewoyn station</w:t>
      </w:r>
      <w:r w:rsidR="003E7055" w:rsidRPr="00064973">
        <w:rPr>
          <w:rFonts w:ascii="Times New Roman" w:eastAsia="Times New Roman" w:hAnsi="Times New Roman"/>
          <w:sz w:val="24"/>
          <w:szCs w:val="24"/>
        </w:rPr>
        <w:t xml:space="preserve"> is the n</w:t>
      </w:r>
      <w:r w:rsidR="009A798E" w:rsidRPr="00064973">
        <w:rPr>
          <w:rFonts w:ascii="Times New Roman" w:eastAsia="Times New Roman" w:hAnsi="Times New Roman"/>
          <w:sz w:val="24"/>
          <w:szCs w:val="24"/>
        </w:rPr>
        <w:t xml:space="preserve">earest Meteorological station. </w:t>
      </w:r>
      <w:r w:rsidR="003E7055" w:rsidRPr="00064973">
        <w:rPr>
          <w:rFonts w:ascii="Times New Roman" w:eastAsia="Times New Roman" w:hAnsi="Times New Roman"/>
          <w:sz w:val="24"/>
          <w:szCs w:val="24"/>
        </w:rPr>
        <w:t>The design storm comput</w:t>
      </w:r>
      <w:r w:rsidR="00F13002" w:rsidRPr="00064973">
        <w:rPr>
          <w:rFonts w:ascii="Times New Roman" w:eastAsia="Times New Roman" w:hAnsi="Times New Roman"/>
          <w:sz w:val="24"/>
          <w:szCs w:val="24"/>
        </w:rPr>
        <w:t xml:space="preserve">ed by using </w:t>
      </w:r>
      <w:r w:rsidR="009A798E" w:rsidRPr="00064973">
        <w:rPr>
          <w:rFonts w:ascii="Times New Roman" w:eastAsia="Times New Roman" w:hAnsi="Times New Roman"/>
          <w:sz w:val="24"/>
          <w:szCs w:val="24"/>
        </w:rPr>
        <w:t>Gumbells has</w:t>
      </w:r>
      <w:r w:rsidR="003E7055" w:rsidRPr="00064973">
        <w:rPr>
          <w:rFonts w:ascii="Times New Roman" w:eastAsia="Times New Roman" w:hAnsi="Times New Roman"/>
          <w:sz w:val="24"/>
          <w:szCs w:val="24"/>
        </w:rPr>
        <w:t xml:space="preserve"> been selected</w:t>
      </w:r>
      <w:r w:rsidR="009A798E" w:rsidRPr="00064973">
        <w:rPr>
          <w:rFonts w:ascii="Times New Roman" w:eastAsia="Times New Roman" w:hAnsi="Times New Roman"/>
          <w:sz w:val="24"/>
          <w:szCs w:val="24"/>
        </w:rPr>
        <w:t xml:space="preserve"> for design purpose.</w:t>
      </w:r>
    </w:p>
    <w:p w:rsidR="007E5ECC" w:rsidRPr="00064973" w:rsidRDefault="003E7055" w:rsidP="00064973">
      <w:pPr>
        <w:spacing w:after="0" w:line="360" w:lineRule="auto"/>
        <w:jc w:val="both"/>
        <w:rPr>
          <w:rFonts w:ascii="Times New Roman" w:eastAsia="Times New Roman" w:hAnsi="Times New Roman"/>
          <w:sz w:val="24"/>
          <w:szCs w:val="24"/>
        </w:rPr>
      </w:pPr>
      <w:r w:rsidRPr="00064973">
        <w:rPr>
          <w:rFonts w:ascii="Times New Roman" w:eastAsia="Times New Roman" w:hAnsi="Times New Roman"/>
          <w:sz w:val="24"/>
          <w:szCs w:val="24"/>
        </w:rPr>
        <w:t xml:space="preserve">The design flood was found to be </w:t>
      </w:r>
      <w:r w:rsidR="0009157F">
        <w:rPr>
          <w:rFonts w:ascii="Times New Roman" w:eastAsia="Times New Roman" w:hAnsi="Times New Roman"/>
          <w:sz w:val="24"/>
          <w:szCs w:val="24"/>
        </w:rPr>
        <w:t>156.96</w:t>
      </w:r>
      <w:r w:rsidRPr="00064973">
        <w:rPr>
          <w:rFonts w:ascii="Times New Roman" w:eastAsia="Times New Roman" w:hAnsi="Times New Roman"/>
          <w:sz w:val="24"/>
          <w:szCs w:val="24"/>
        </w:rPr>
        <w:t xml:space="preserve">m3/s from </w:t>
      </w:r>
      <w:r w:rsidR="00203917" w:rsidRPr="00064973">
        <w:rPr>
          <w:rFonts w:ascii="Times New Roman" w:eastAsia="Times New Roman" w:hAnsi="Times New Roman"/>
          <w:sz w:val="24"/>
          <w:szCs w:val="24"/>
        </w:rPr>
        <w:t>SCS method</w:t>
      </w:r>
      <w:r w:rsidRPr="00064973">
        <w:rPr>
          <w:rFonts w:ascii="Times New Roman" w:eastAsia="Times New Roman" w:hAnsi="Times New Roman"/>
          <w:sz w:val="24"/>
          <w:szCs w:val="24"/>
        </w:rPr>
        <w:t xml:space="preserve"> of </w:t>
      </w:r>
      <w:r w:rsidR="007E5ECC" w:rsidRPr="00064973">
        <w:rPr>
          <w:rFonts w:ascii="Times New Roman" w:eastAsia="Times New Roman" w:hAnsi="Times New Roman"/>
          <w:sz w:val="24"/>
          <w:szCs w:val="24"/>
        </w:rPr>
        <w:t>analysis and</w:t>
      </w:r>
      <w:r w:rsidRPr="00064973">
        <w:rPr>
          <w:rFonts w:ascii="Times New Roman" w:eastAsia="Times New Roman" w:hAnsi="Times New Roman"/>
          <w:sz w:val="24"/>
          <w:szCs w:val="24"/>
        </w:rPr>
        <w:t xml:space="preserve"> its specific design flood was </w:t>
      </w:r>
      <w:r w:rsidR="0035280D">
        <w:rPr>
          <w:rFonts w:ascii="Times New Roman" w:eastAsia="Times New Roman" w:hAnsi="Times New Roman"/>
          <w:sz w:val="24"/>
          <w:szCs w:val="24"/>
        </w:rPr>
        <w:t>1.95</w:t>
      </w:r>
      <w:r w:rsidR="00271F3C" w:rsidRPr="00064973">
        <w:rPr>
          <w:rFonts w:ascii="Times New Roman" w:eastAsia="Times New Roman" w:hAnsi="Times New Roman"/>
          <w:sz w:val="24"/>
          <w:szCs w:val="24"/>
        </w:rPr>
        <w:t xml:space="preserve"> </w:t>
      </w:r>
      <w:r w:rsidR="007E5ECC" w:rsidRPr="00064973">
        <w:rPr>
          <w:rFonts w:ascii="Times New Roman" w:eastAsia="Times New Roman" w:hAnsi="Times New Roman"/>
          <w:sz w:val="24"/>
          <w:szCs w:val="24"/>
        </w:rPr>
        <w:t xml:space="preserve">m3/s/km2. </w:t>
      </w:r>
      <w:r w:rsidR="00966B5B" w:rsidRPr="00064973">
        <w:rPr>
          <w:rFonts w:ascii="Times New Roman" w:eastAsia="Times New Roman" w:hAnsi="Times New Roman"/>
          <w:sz w:val="24"/>
          <w:szCs w:val="24"/>
        </w:rPr>
        <w:t>The base flow measured in May</w:t>
      </w:r>
      <w:r w:rsidR="007E5ECC" w:rsidRPr="00064973">
        <w:rPr>
          <w:rFonts w:ascii="Times New Roman" w:eastAsia="Times New Roman" w:hAnsi="Times New Roman"/>
          <w:sz w:val="24"/>
          <w:szCs w:val="24"/>
        </w:rPr>
        <w:t>, 20</w:t>
      </w:r>
      <w:r w:rsidR="00966B5B" w:rsidRPr="00064973">
        <w:rPr>
          <w:rFonts w:ascii="Times New Roman" w:eastAsia="Times New Roman" w:hAnsi="Times New Roman"/>
          <w:sz w:val="24"/>
          <w:szCs w:val="24"/>
        </w:rPr>
        <w:t>10</w:t>
      </w:r>
      <w:r w:rsidR="00203917">
        <w:rPr>
          <w:rFonts w:ascii="Times New Roman" w:eastAsia="Times New Roman" w:hAnsi="Times New Roman"/>
          <w:sz w:val="24"/>
          <w:szCs w:val="24"/>
        </w:rPr>
        <w:t xml:space="preserve"> </w:t>
      </w:r>
      <w:r w:rsidR="00966B5B" w:rsidRPr="00064973">
        <w:rPr>
          <w:rFonts w:ascii="Times New Roman" w:eastAsia="Times New Roman" w:hAnsi="Times New Roman"/>
          <w:sz w:val="24"/>
          <w:szCs w:val="24"/>
        </w:rPr>
        <w:t>by using floating method was 110</w:t>
      </w:r>
      <w:r w:rsidR="007E5ECC" w:rsidRPr="00064973">
        <w:rPr>
          <w:rFonts w:ascii="Times New Roman" w:eastAsia="Times New Roman" w:hAnsi="Times New Roman"/>
          <w:sz w:val="24"/>
          <w:szCs w:val="24"/>
        </w:rPr>
        <w:t xml:space="preserve">l/s </w:t>
      </w:r>
    </w:p>
    <w:p w:rsidR="00EF4732" w:rsidRPr="00064973" w:rsidRDefault="00EF4732" w:rsidP="00064973">
      <w:pPr>
        <w:pStyle w:val="Caption"/>
        <w:spacing w:before="240" w:after="0" w:line="360" w:lineRule="auto"/>
        <w:rPr>
          <w:rFonts w:ascii="Times New Roman" w:hAnsi="Times New Roman"/>
          <w:sz w:val="24"/>
          <w:szCs w:val="24"/>
        </w:rPr>
      </w:pPr>
    </w:p>
    <w:p w:rsidR="008C6268" w:rsidRPr="00064973" w:rsidRDefault="008C6268" w:rsidP="00064973">
      <w:pPr>
        <w:pStyle w:val="Heading2"/>
        <w:numPr>
          <w:ilvl w:val="1"/>
          <w:numId w:val="0"/>
        </w:numPr>
        <w:spacing w:line="360" w:lineRule="auto"/>
        <w:rPr>
          <w:rFonts w:ascii="Times New Roman" w:eastAsia="Calibri" w:hAnsi="Times New Roman"/>
          <w:b w:val="0"/>
          <w:bCs w:val="0"/>
          <w:color w:val="auto"/>
          <w:sz w:val="24"/>
          <w:szCs w:val="24"/>
        </w:rPr>
      </w:pPr>
      <w:bookmarkStart w:id="342" w:name="_Toc307818526"/>
      <w:bookmarkStart w:id="343" w:name="_Toc308092499"/>
    </w:p>
    <w:bookmarkEnd w:id="342"/>
    <w:bookmarkEnd w:id="343"/>
    <w:p w:rsidR="0065343E" w:rsidRPr="00064973" w:rsidRDefault="0065343E" w:rsidP="00064973">
      <w:pPr>
        <w:tabs>
          <w:tab w:val="left" w:pos="2660"/>
          <w:tab w:val="left" w:pos="3240"/>
        </w:tabs>
        <w:spacing w:after="0" w:line="360" w:lineRule="auto"/>
        <w:jc w:val="both"/>
        <w:rPr>
          <w:rFonts w:ascii="Times New Roman" w:hAnsi="Times New Roman"/>
          <w:sz w:val="24"/>
          <w:szCs w:val="24"/>
        </w:rPr>
      </w:pPr>
    </w:p>
    <w:p w:rsidR="00C23EDB" w:rsidRPr="00064973" w:rsidRDefault="00C23EDB" w:rsidP="00064973">
      <w:pPr>
        <w:tabs>
          <w:tab w:val="left" w:pos="1770"/>
        </w:tabs>
        <w:spacing w:line="360" w:lineRule="auto"/>
        <w:rPr>
          <w:rFonts w:ascii="Times New Roman" w:hAnsi="Times New Roman"/>
          <w:sz w:val="24"/>
          <w:szCs w:val="24"/>
        </w:rPr>
        <w:sectPr w:rsidR="00C23EDB" w:rsidRPr="00064973" w:rsidSect="002E2F97">
          <w:pgSz w:w="12240" w:h="15840"/>
          <w:pgMar w:top="1440" w:right="1152" w:bottom="965" w:left="1440" w:header="720" w:footer="720" w:gutter="0"/>
          <w:cols w:space="720"/>
          <w:docGrid w:linePitch="360"/>
        </w:sectPr>
      </w:pPr>
    </w:p>
    <w:p w:rsidR="00C23EDB" w:rsidRPr="00064973" w:rsidRDefault="00C23EDB" w:rsidP="00064973">
      <w:pPr>
        <w:tabs>
          <w:tab w:val="left" w:pos="1770"/>
        </w:tabs>
        <w:spacing w:line="360" w:lineRule="auto"/>
        <w:rPr>
          <w:rFonts w:ascii="Times New Roman" w:hAnsi="Times New Roman"/>
          <w:b/>
          <w:sz w:val="24"/>
          <w:szCs w:val="24"/>
        </w:rPr>
      </w:pPr>
    </w:p>
    <w:p w:rsidR="00C23EDB" w:rsidRPr="00064973" w:rsidRDefault="00C23EDB" w:rsidP="00064973">
      <w:pPr>
        <w:tabs>
          <w:tab w:val="left" w:pos="1770"/>
        </w:tabs>
        <w:spacing w:line="360" w:lineRule="auto"/>
        <w:rPr>
          <w:rFonts w:ascii="Times New Roman" w:hAnsi="Times New Roman"/>
          <w:b/>
          <w:sz w:val="24"/>
          <w:szCs w:val="24"/>
        </w:rPr>
      </w:pPr>
    </w:p>
    <w:p w:rsidR="00C23EDB" w:rsidRPr="00064973" w:rsidRDefault="00C23EDB" w:rsidP="00064973">
      <w:pPr>
        <w:tabs>
          <w:tab w:val="left" w:pos="1770"/>
        </w:tabs>
        <w:spacing w:line="360" w:lineRule="auto"/>
        <w:rPr>
          <w:rFonts w:ascii="Times New Roman" w:hAnsi="Times New Roman"/>
          <w:b/>
          <w:sz w:val="24"/>
          <w:szCs w:val="24"/>
        </w:rPr>
      </w:pPr>
    </w:p>
    <w:p w:rsidR="00C23EDB" w:rsidRDefault="00C23EDB" w:rsidP="00064973">
      <w:pPr>
        <w:tabs>
          <w:tab w:val="left" w:pos="1770"/>
        </w:tabs>
        <w:spacing w:line="360" w:lineRule="auto"/>
        <w:rPr>
          <w:rFonts w:ascii="Times New Roman" w:hAnsi="Times New Roman"/>
          <w:b/>
          <w:sz w:val="24"/>
          <w:szCs w:val="24"/>
        </w:rPr>
      </w:pPr>
    </w:p>
    <w:p w:rsidR="001455C8" w:rsidRDefault="001455C8" w:rsidP="00064973">
      <w:pPr>
        <w:tabs>
          <w:tab w:val="left" w:pos="1770"/>
        </w:tabs>
        <w:spacing w:line="360" w:lineRule="auto"/>
        <w:rPr>
          <w:rFonts w:ascii="Times New Roman" w:hAnsi="Times New Roman"/>
          <w:b/>
          <w:sz w:val="24"/>
          <w:szCs w:val="24"/>
        </w:rPr>
      </w:pPr>
    </w:p>
    <w:p w:rsidR="001455C8" w:rsidRPr="00064973" w:rsidRDefault="001455C8" w:rsidP="00064973">
      <w:pPr>
        <w:tabs>
          <w:tab w:val="left" w:pos="1770"/>
        </w:tabs>
        <w:spacing w:line="360" w:lineRule="auto"/>
        <w:rPr>
          <w:rFonts w:ascii="Times New Roman" w:hAnsi="Times New Roman"/>
          <w:b/>
          <w:sz w:val="24"/>
          <w:szCs w:val="24"/>
        </w:rPr>
      </w:pPr>
    </w:p>
    <w:p w:rsidR="00C23EDB" w:rsidRPr="00064973" w:rsidRDefault="00C23EDB" w:rsidP="00064973">
      <w:pPr>
        <w:tabs>
          <w:tab w:val="left" w:pos="1770"/>
        </w:tabs>
        <w:spacing w:line="360" w:lineRule="auto"/>
        <w:rPr>
          <w:rFonts w:ascii="Times New Roman" w:hAnsi="Times New Roman"/>
          <w:b/>
          <w:sz w:val="24"/>
          <w:szCs w:val="24"/>
        </w:rPr>
      </w:pPr>
    </w:p>
    <w:p w:rsidR="00E45910" w:rsidRPr="001455C8" w:rsidRDefault="00C23EDB" w:rsidP="00064973">
      <w:pPr>
        <w:pStyle w:val="Heading1"/>
        <w:numPr>
          <w:ilvl w:val="0"/>
          <w:numId w:val="0"/>
        </w:numPr>
        <w:spacing w:line="360" w:lineRule="auto"/>
        <w:jc w:val="center"/>
        <w:rPr>
          <w:rFonts w:ascii="Times New Roman" w:hAnsi="Times New Roman"/>
          <w:sz w:val="44"/>
          <w:szCs w:val="24"/>
        </w:rPr>
        <w:sectPr w:rsidR="00E45910" w:rsidRPr="001455C8" w:rsidSect="00150167">
          <w:pgSz w:w="12240" w:h="15840"/>
          <w:pgMar w:top="1440" w:right="1440" w:bottom="1440" w:left="1440" w:header="720" w:footer="720" w:gutter="0"/>
          <w:cols w:space="720"/>
          <w:docGrid w:linePitch="360"/>
        </w:sectPr>
      </w:pPr>
      <w:bookmarkStart w:id="344" w:name="_Toc342036680"/>
      <w:bookmarkStart w:id="345" w:name="_Toc533619356"/>
      <w:r w:rsidRPr="001455C8">
        <w:rPr>
          <w:rFonts w:ascii="Times New Roman" w:hAnsi="Times New Roman"/>
          <w:sz w:val="44"/>
          <w:szCs w:val="24"/>
        </w:rPr>
        <w:t>SECTION-II: HEADWORK DESIGN</w:t>
      </w:r>
      <w:bookmarkEnd w:id="344"/>
      <w:bookmarkEnd w:id="345"/>
    </w:p>
    <w:p w:rsidR="007C70D9" w:rsidRPr="00064973" w:rsidRDefault="007C70D9" w:rsidP="00064973">
      <w:pPr>
        <w:pStyle w:val="Heading1"/>
        <w:spacing w:line="360" w:lineRule="auto"/>
        <w:rPr>
          <w:rFonts w:ascii="Times New Roman" w:hAnsi="Times New Roman"/>
          <w:sz w:val="24"/>
          <w:szCs w:val="24"/>
        </w:rPr>
      </w:pPr>
      <w:bookmarkStart w:id="346" w:name="_Toc361378713"/>
      <w:bookmarkStart w:id="347" w:name="_Toc361686511"/>
      <w:bookmarkStart w:id="348" w:name="_Toc381007851"/>
      <w:bookmarkStart w:id="349" w:name="_Toc533619357"/>
      <w:r w:rsidRPr="00064973">
        <w:rPr>
          <w:rFonts w:ascii="Times New Roman" w:hAnsi="Times New Roman"/>
          <w:sz w:val="24"/>
          <w:szCs w:val="24"/>
        </w:rPr>
        <w:lastRenderedPageBreak/>
        <w:t>Headwork site selection</w:t>
      </w:r>
      <w:bookmarkEnd w:id="346"/>
      <w:bookmarkEnd w:id="347"/>
      <w:bookmarkEnd w:id="348"/>
      <w:bookmarkEnd w:id="349"/>
    </w:p>
    <w:p w:rsidR="00B90A42" w:rsidRPr="00064973" w:rsidRDefault="00B90A42" w:rsidP="00064973">
      <w:pPr>
        <w:spacing w:line="360" w:lineRule="auto"/>
        <w:jc w:val="both"/>
        <w:rPr>
          <w:rFonts w:ascii="Times New Roman" w:hAnsi="Times New Roman"/>
          <w:sz w:val="24"/>
          <w:szCs w:val="24"/>
        </w:rPr>
      </w:pPr>
      <w:r w:rsidRPr="00064973">
        <w:rPr>
          <w:rFonts w:ascii="Times New Roman" w:hAnsi="Times New Roman"/>
          <w:sz w:val="24"/>
          <w:szCs w:val="24"/>
        </w:rPr>
        <w:t>The headwork site was initially located at the uppermost traditional practice site where above no traditional irrigation is practiced.  In selecting or comparing the best site, it was practically important to put criteria’s such as considering the flood the channel has to accommodate, th</w:t>
      </w:r>
      <w:r w:rsidR="00AC684C" w:rsidRPr="00064973">
        <w:rPr>
          <w:rFonts w:ascii="Times New Roman" w:hAnsi="Times New Roman"/>
          <w:sz w:val="24"/>
          <w:szCs w:val="24"/>
        </w:rPr>
        <w:t xml:space="preserve">e length of the weir crest, </w:t>
      </w:r>
      <w:r w:rsidRPr="00064973">
        <w:rPr>
          <w:rFonts w:ascii="Times New Roman" w:hAnsi="Times New Roman"/>
          <w:sz w:val="24"/>
          <w:szCs w:val="24"/>
        </w:rPr>
        <w:t>topographic suitability, the relative economic considerations , the availability of enough  command  and other selection or comparison criteria’s.</w:t>
      </w:r>
    </w:p>
    <w:p w:rsidR="00C426D3" w:rsidRPr="00064973" w:rsidRDefault="00B90A42" w:rsidP="00064973">
      <w:pPr>
        <w:pStyle w:val="NormalIndent"/>
        <w:spacing w:line="360" w:lineRule="auto"/>
        <w:ind w:left="0"/>
        <w:jc w:val="both"/>
        <w:rPr>
          <w:rFonts w:ascii="Times New Roman" w:hAnsi="Times New Roman"/>
          <w:sz w:val="24"/>
          <w:szCs w:val="24"/>
        </w:rPr>
      </w:pPr>
      <w:r w:rsidRPr="00064973">
        <w:rPr>
          <w:rFonts w:ascii="Times New Roman" w:hAnsi="Times New Roman"/>
          <w:sz w:val="24"/>
          <w:szCs w:val="24"/>
        </w:rPr>
        <w:t>During the period of field assessment, it was tried to critically observe all possibilities by moving 3-4kms u/s and d/s from the initial options. The 1</w:t>
      </w:r>
      <w:r w:rsidRPr="00064973">
        <w:rPr>
          <w:rFonts w:ascii="Times New Roman" w:hAnsi="Times New Roman"/>
          <w:sz w:val="24"/>
          <w:szCs w:val="24"/>
          <w:vertAlign w:val="superscript"/>
        </w:rPr>
        <w:t>st</w:t>
      </w:r>
      <w:r w:rsidR="00E469C0" w:rsidRPr="00064973">
        <w:rPr>
          <w:rFonts w:ascii="Times New Roman" w:hAnsi="Times New Roman"/>
          <w:sz w:val="24"/>
          <w:szCs w:val="24"/>
        </w:rPr>
        <w:t>and</w:t>
      </w:r>
      <w:r w:rsidR="00C426D3" w:rsidRPr="00064973">
        <w:rPr>
          <w:rFonts w:ascii="Times New Roman" w:hAnsi="Times New Roman"/>
          <w:sz w:val="24"/>
          <w:szCs w:val="24"/>
        </w:rPr>
        <w:t xml:space="preserve"> the uppermost </w:t>
      </w:r>
      <w:r w:rsidR="00E469C0" w:rsidRPr="00064973">
        <w:rPr>
          <w:rFonts w:ascii="Times New Roman" w:hAnsi="Times New Roman"/>
          <w:sz w:val="24"/>
          <w:szCs w:val="24"/>
        </w:rPr>
        <w:t>option, was</w:t>
      </w:r>
      <w:r w:rsidRPr="00064973">
        <w:rPr>
          <w:rFonts w:ascii="Times New Roman" w:hAnsi="Times New Roman"/>
          <w:sz w:val="24"/>
          <w:szCs w:val="24"/>
        </w:rPr>
        <w:t xml:space="preserve"> traditionally diverted site where it is low height weir located at a high slope and a meandering section of the river. Th</w:t>
      </w:r>
      <w:r w:rsidR="0018221B" w:rsidRPr="00064973">
        <w:rPr>
          <w:rFonts w:ascii="Times New Roman" w:hAnsi="Times New Roman"/>
          <w:sz w:val="24"/>
          <w:szCs w:val="24"/>
        </w:rPr>
        <w:t xml:space="preserve">e canal </w:t>
      </w:r>
      <w:r w:rsidR="00BB010D" w:rsidRPr="00064973">
        <w:rPr>
          <w:rFonts w:ascii="Times New Roman" w:hAnsi="Times New Roman"/>
          <w:sz w:val="24"/>
          <w:szCs w:val="24"/>
        </w:rPr>
        <w:t>has 500m</w:t>
      </w:r>
      <w:r w:rsidR="00C426D3" w:rsidRPr="00064973">
        <w:rPr>
          <w:rFonts w:ascii="Times New Roman" w:hAnsi="Times New Roman"/>
          <w:sz w:val="24"/>
          <w:szCs w:val="24"/>
        </w:rPr>
        <w:t xml:space="preserve"> idle length to the </w:t>
      </w:r>
      <w:r w:rsidR="0039734D" w:rsidRPr="00064973">
        <w:rPr>
          <w:rFonts w:ascii="Times New Roman" w:hAnsi="Times New Roman"/>
          <w:sz w:val="24"/>
          <w:szCs w:val="24"/>
        </w:rPr>
        <w:t>left. This</w:t>
      </w:r>
      <w:r w:rsidR="00C426D3" w:rsidRPr="00064973">
        <w:rPr>
          <w:rFonts w:ascii="Times New Roman" w:hAnsi="Times New Roman"/>
          <w:sz w:val="24"/>
          <w:szCs w:val="24"/>
        </w:rPr>
        <w:t xml:space="preserve"> is the best option selected since it </w:t>
      </w:r>
      <w:r w:rsidR="0018221B" w:rsidRPr="00064973">
        <w:rPr>
          <w:rFonts w:ascii="Times New Roman" w:hAnsi="Times New Roman"/>
          <w:sz w:val="24"/>
          <w:szCs w:val="24"/>
        </w:rPr>
        <w:t xml:space="preserve">and the </w:t>
      </w:r>
      <w:r w:rsidR="00C426D3" w:rsidRPr="00064973">
        <w:rPr>
          <w:rFonts w:ascii="Times New Roman" w:hAnsi="Times New Roman"/>
          <w:sz w:val="24"/>
          <w:szCs w:val="24"/>
        </w:rPr>
        <w:t xml:space="preserve">commands </w:t>
      </w:r>
      <w:r w:rsidR="0018221B" w:rsidRPr="00064973">
        <w:rPr>
          <w:rFonts w:ascii="Times New Roman" w:hAnsi="Times New Roman"/>
          <w:sz w:val="24"/>
          <w:szCs w:val="24"/>
        </w:rPr>
        <w:t xml:space="preserve">area </w:t>
      </w:r>
      <w:r w:rsidR="00BB010D" w:rsidRPr="00064973">
        <w:rPr>
          <w:rFonts w:ascii="Times New Roman" w:hAnsi="Times New Roman"/>
          <w:sz w:val="24"/>
          <w:szCs w:val="24"/>
        </w:rPr>
        <w:t>only the</w:t>
      </w:r>
      <w:r w:rsidR="00C426D3" w:rsidRPr="00064973">
        <w:rPr>
          <w:rFonts w:ascii="Times New Roman" w:hAnsi="Times New Roman"/>
          <w:sz w:val="24"/>
          <w:szCs w:val="24"/>
        </w:rPr>
        <w:t xml:space="preserve"> left </w:t>
      </w:r>
      <w:r w:rsidR="0018221B" w:rsidRPr="00064973">
        <w:rPr>
          <w:rFonts w:ascii="Times New Roman" w:hAnsi="Times New Roman"/>
          <w:sz w:val="24"/>
          <w:szCs w:val="24"/>
        </w:rPr>
        <w:t xml:space="preserve">side. </w:t>
      </w:r>
    </w:p>
    <w:p w:rsidR="00C426D3" w:rsidRPr="00064973" w:rsidRDefault="00C426D3" w:rsidP="00064973">
      <w:pPr>
        <w:pStyle w:val="NormalIndent"/>
        <w:spacing w:line="360" w:lineRule="auto"/>
        <w:ind w:left="0"/>
        <w:jc w:val="both"/>
        <w:rPr>
          <w:rFonts w:ascii="Times New Roman" w:hAnsi="Times New Roman"/>
          <w:sz w:val="24"/>
          <w:szCs w:val="24"/>
        </w:rPr>
      </w:pPr>
      <w:r w:rsidRPr="00064973">
        <w:rPr>
          <w:rFonts w:ascii="Times New Roman" w:hAnsi="Times New Roman"/>
          <w:sz w:val="24"/>
          <w:szCs w:val="24"/>
        </w:rPr>
        <w:t xml:space="preserve">Therefore, the headwork </w:t>
      </w:r>
      <w:r w:rsidR="00B91B8E" w:rsidRPr="00064973">
        <w:rPr>
          <w:rFonts w:ascii="Times New Roman" w:hAnsi="Times New Roman"/>
          <w:sz w:val="24"/>
          <w:szCs w:val="24"/>
        </w:rPr>
        <w:t xml:space="preserve">site of the best and selected option </w:t>
      </w:r>
      <w:r w:rsidR="00672618" w:rsidRPr="00064973">
        <w:rPr>
          <w:rFonts w:ascii="Times New Roman" w:hAnsi="Times New Roman"/>
          <w:sz w:val="24"/>
          <w:szCs w:val="24"/>
        </w:rPr>
        <w:t>is situated at 1204926</w:t>
      </w:r>
      <w:r w:rsidRPr="00064973">
        <w:rPr>
          <w:rFonts w:ascii="Times New Roman" w:hAnsi="Times New Roman"/>
          <w:sz w:val="24"/>
          <w:szCs w:val="24"/>
        </w:rPr>
        <w:t>N</w:t>
      </w:r>
      <w:r w:rsidR="00672618" w:rsidRPr="00064973">
        <w:rPr>
          <w:rFonts w:ascii="Times New Roman" w:hAnsi="Times New Roman"/>
          <w:sz w:val="24"/>
          <w:szCs w:val="24"/>
        </w:rPr>
        <w:t>, 396285</w:t>
      </w:r>
      <w:r w:rsidRPr="00064973">
        <w:rPr>
          <w:rFonts w:ascii="Times New Roman" w:hAnsi="Times New Roman"/>
          <w:sz w:val="24"/>
          <w:szCs w:val="24"/>
        </w:rPr>
        <w:t xml:space="preserve"> m E an</w:t>
      </w:r>
      <w:r w:rsidR="00672618" w:rsidRPr="00064973">
        <w:rPr>
          <w:rFonts w:ascii="Times New Roman" w:hAnsi="Times New Roman"/>
          <w:sz w:val="24"/>
          <w:szCs w:val="24"/>
        </w:rPr>
        <w:t>d river bed elevation of 2453.76</w:t>
      </w:r>
      <w:r w:rsidRPr="00064973">
        <w:rPr>
          <w:rFonts w:ascii="Times New Roman" w:hAnsi="Times New Roman"/>
          <w:sz w:val="24"/>
          <w:szCs w:val="24"/>
        </w:rPr>
        <w:t xml:space="preserve">m above sea level. At this site the river course is well defined, stable and forms nearly a U-shaped cross section. </w:t>
      </w:r>
      <w:r w:rsidR="0092032D" w:rsidRPr="00064973">
        <w:rPr>
          <w:rFonts w:ascii="Times New Roman" w:hAnsi="Times New Roman"/>
          <w:sz w:val="24"/>
          <w:szCs w:val="24"/>
        </w:rPr>
        <w:t xml:space="preserve">Both </w:t>
      </w:r>
      <w:r w:rsidRPr="00064973">
        <w:rPr>
          <w:rFonts w:ascii="Times New Roman" w:hAnsi="Times New Roman"/>
          <w:sz w:val="24"/>
          <w:szCs w:val="24"/>
        </w:rPr>
        <w:t xml:space="preserve">The left </w:t>
      </w:r>
      <w:r w:rsidR="0092032D" w:rsidRPr="00064973">
        <w:rPr>
          <w:rFonts w:ascii="Times New Roman" w:hAnsi="Times New Roman"/>
          <w:sz w:val="24"/>
          <w:szCs w:val="24"/>
        </w:rPr>
        <w:t xml:space="preserve">and right </w:t>
      </w:r>
      <w:r w:rsidR="00B91B8E" w:rsidRPr="00064973">
        <w:rPr>
          <w:rFonts w:ascii="Times New Roman" w:hAnsi="Times New Roman"/>
          <w:sz w:val="24"/>
          <w:szCs w:val="24"/>
        </w:rPr>
        <w:t>sides bank</w:t>
      </w:r>
      <w:r w:rsidRPr="00064973">
        <w:rPr>
          <w:rFonts w:ascii="Times New Roman" w:hAnsi="Times New Roman"/>
          <w:sz w:val="24"/>
          <w:szCs w:val="24"/>
        </w:rPr>
        <w:t xml:space="preserve"> of headwork site </w:t>
      </w:r>
      <w:r w:rsidR="005A6E5D" w:rsidRPr="00064973">
        <w:rPr>
          <w:rFonts w:ascii="Times New Roman" w:hAnsi="Times New Roman"/>
          <w:sz w:val="24"/>
          <w:szCs w:val="24"/>
        </w:rPr>
        <w:t>earthen alluvial types.</w:t>
      </w:r>
    </w:p>
    <w:p w:rsidR="00C426D3" w:rsidRPr="00064973" w:rsidRDefault="008C35BD" w:rsidP="00064973">
      <w:pPr>
        <w:pStyle w:val="NormalIndent"/>
        <w:spacing w:line="360" w:lineRule="auto"/>
        <w:ind w:left="0"/>
        <w:jc w:val="both"/>
        <w:rPr>
          <w:rFonts w:ascii="Times New Roman" w:hAnsi="Times New Roman"/>
          <w:sz w:val="24"/>
          <w:szCs w:val="24"/>
        </w:rPr>
      </w:pPr>
      <w:r w:rsidRPr="00064973">
        <w:rPr>
          <w:rFonts w:ascii="Times New Roman" w:hAnsi="Times New Roman"/>
          <w:sz w:val="24"/>
          <w:szCs w:val="24"/>
        </w:rPr>
        <w:t>The headwork site geological surface and subsurface conditions have been investigated based on the nature of the proposed structure. At the site and immediate vicinity, the stream flows along gentle slope course and its bed is mainly covered with recently deposited sand with gravels and boulders.</w:t>
      </w:r>
    </w:p>
    <w:p w:rsidR="00B90A42" w:rsidRPr="00064973" w:rsidRDefault="00B90A42" w:rsidP="00064973">
      <w:pPr>
        <w:pStyle w:val="Heading1"/>
        <w:spacing w:line="360" w:lineRule="auto"/>
        <w:rPr>
          <w:rFonts w:ascii="Times New Roman" w:hAnsi="Times New Roman"/>
          <w:sz w:val="24"/>
          <w:szCs w:val="24"/>
        </w:rPr>
      </w:pPr>
      <w:bookmarkStart w:id="350" w:name="_Toc361378714"/>
      <w:bookmarkStart w:id="351" w:name="_Toc361686512"/>
      <w:bookmarkStart w:id="352" w:name="_Toc381007852"/>
      <w:bookmarkStart w:id="353" w:name="_Toc533619358"/>
      <w:r w:rsidRPr="00064973">
        <w:rPr>
          <w:rFonts w:ascii="Times New Roman" w:hAnsi="Times New Roman"/>
          <w:sz w:val="24"/>
          <w:szCs w:val="24"/>
        </w:rPr>
        <w:t>River Geomorphology</w:t>
      </w:r>
      <w:bookmarkEnd w:id="350"/>
      <w:bookmarkEnd w:id="351"/>
      <w:bookmarkEnd w:id="352"/>
      <w:bookmarkEnd w:id="353"/>
    </w:p>
    <w:p w:rsidR="00B90A42" w:rsidRPr="001E5A34" w:rsidRDefault="007E5ECC" w:rsidP="00064973">
      <w:pPr>
        <w:spacing w:line="360" w:lineRule="auto"/>
        <w:jc w:val="both"/>
        <w:rPr>
          <w:rFonts w:ascii="Times New Roman" w:hAnsi="Times New Roman"/>
          <w:sz w:val="24"/>
          <w:szCs w:val="24"/>
        </w:rPr>
      </w:pPr>
      <w:r w:rsidRPr="001E5A34">
        <w:rPr>
          <w:rFonts w:ascii="Times New Roman" w:hAnsi="Times New Roman"/>
          <w:sz w:val="24"/>
          <w:szCs w:val="24"/>
        </w:rPr>
        <w:t>Both</w:t>
      </w:r>
      <w:r w:rsidR="00B90A42" w:rsidRPr="001E5A34">
        <w:rPr>
          <w:rFonts w:ascii="Times New Roman" w:hAnsi="Times New Roman"/>
          <w:sz w:val="24"/>
          <w:szCs w:val="24"/>
        </w:rPr>
        <w:t xml:space="preserve"> surface and sub-surface investigations have been conducted at the proposed weir site and along the main canal route. A source area for required natural construction materials has also been studied</w:t>
      </w:r>
      <w:r w:rsidR="00C426D3" w:rsidRPr="001E5A34">
        <w:rPr>
          <w:rFonts w:ascii="Times New Roman" w:hAnsi="Times New Roman"/>
          <w:sz w:val="24"/>
          <w:szCs w:val="24"/>
        </w:rPr>
        <w:t xml:space="preserve"> by the geologist</w:t>
      </w:r>
      <w:r w:rsidR="00B90A42" w:rsidRPr="001E5A34">
        <w:rPr>
          <w:rFonts w:ascii="Times New Roman" w:hAnsi="Times New Roman"/>
          <w:sz w:val="24"/>
          <w:szCs w:val="24"/>
        </w:rPr>
        <w:t xml:space="preserve">. The results of the investigations are presented in concise form in the geology report with appropriate recommendations based on findings and requirements of the proposed engineering structures in the respective parts of the project report. </w:t>
      </w:r>
    </w:p>
    <w:p w:rsidR="001C12BD" w:rsidRPr="00064973" w:rsidRDefault="001C12BD" w:rsidP="00064973">
      <w:pPr>
        <w:pStyle w:val="Heading2"/>
        <w:spacing w:line="360" w:lineRule="auto"/>
        <w:rPr>
          <w:rFonts w:ascii="Times New Roman" w:hAnsi="Times New Roman"/>
          <w:sz w:val="24"/>
          <w:szCs w:val="24"/>
        </w:rPr>
      </w:pPr>
      <w:bookmarkStart w:id="354" w:name="_Toc381007855"/>
      <w:bookmarkStart w:id="355" w:name="_Toc533619359"/>
      <w:bookmarkStart w:id="356" w:name="_Toc361378717"/>
      <w:bookmarkStart w:id="357" w:name="_Toc361686515"/>
      <w:r w:rsidRPr="00064973">
        <w:rPr>
          <w:rFonts w:ascii="Times New Roman" w:hAnsi="Times New Roman"/>
          <w:sz w:val="24"/>
          <w:szCs w:val="24"/>
        </w:rPr>
        <w:t>Left Bank conditions</w:t>
      </w:r>
      <w:bookmarkEnd w:id="354"/>
      <w:bookmarkEnd w:id="355"/>
    </w:p>
    <w:p w:rsidR="002E3297" w:rsidRPr="00064973" w:rsidRDefault="002E3297" w:rsidP="00064973">
      <w:pPr>
        <w:tabs>
          <w:tab w:val="left" w:pos="360"/>
          <w:tab w:val="left" w:pos="450"/>
          <w:tab w:val="left" w:pos="900"/>
          <w:tab w:val="left" w:pos="1170"/>
        </w:tabs>
        <w:spacing w:line="360" w:lineRule="auto"/>
        <w:jc w:val="both"/>
        <w:rPr>
          <w:rFonts w:ascii="Times New Roman" w:hAnsi="Times New Roman"/>
          <w:sz w:val="24"/>
          <w:szCs w:val="24"/>
        </w:rPr>
      </w:pPr>
      <w:r w:rsidRPr="00064973">
        <w:rPr>
          <w:rFonts w:ascii="Times New Roman" w:hAnsi="Times New Roman"/>
          <w:sz w:val="24"/>
          <w:szCs w:val="24"/>
        </w:rPr>
        <w:t xml:space="preserve">This bank is made up of weathered and very closely jointed volcanic rock. The slop of the bank to bed is very steep. Next to the bank or behind the bank, just 3m to 5m distance from right bank, there is a ridge which is made up of highly to moderately weathered volcanic rock. The </w:t>
      </w:r>
      <w:r w:rsidRPr="00064973">
        <w:rPr>
          <w:rFonts w:ascii="Times New Roman" w:hAnsi="Times New Roman"/>
          <w:sz w:val="24"/>
          <w:szCs w:val="24"/>
        </w:rPr>
        <w:lastRenderedPageBreak/>
        <w:t>workability of this rock is not difficult. It can excavate with either jack hammer or packet excavator. During construction on the left side of the bank, the weir body as well as the cut off shall be extend up to this weathered rock. The ridge that is formed from weathered rock is long and will be more than 10ms vertical height.</w:t>
      </w:r>
    </w:p>
    <w:p w:rsidR="00251A69" w:rsidRPr="00064973" w:rsidRDefault="002E3297" w:rsidP="00064973">
      <w:pPr>
        <w:tabs>
          <w:tab w:val="left" w:pos="360"/>
          <w:tab w:val="left" w:pos="450"/>
          <w:tab w:val="left" w:pos="900"/>
          <w:tab w:val="left" w:pos="1170"/>
        </w:tabs>
        <w:spacing w:line="360" w:lineRule="auto"/>
        <w:jc w:val="both"/>
        <w:rPr>
          <w:rFonts w:ascii="Times New Roman" w:hAnsi="Times New Roman"/>
          <w:sz w:val="24"/>
          <w:szCs w:val="24"/>
        </w:rPr>
      </w:pPr>
      <w:r w:rsidRPr="00064973">
        <w:rPr>
          <w:rFonts w:ascii="Times New Roman" w:hAnsi="Times New Roman"/>
          <w:noProof/>
          <w:sz w:val="24"/>
          <w:szCs w:val="24"/>
        </w:rPr>
        <w:drawing>
          <wp:inline distT="0" distB="0" distL="0" distR="0">
            <wp:extent cx="5941695" cy="35040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41695" cy="3504077"/>
                    </a:xfrm>
                    <a:prstGeom prst="rect">
                      <a:avLst/>
                    </a:prstGeom>
                  </pic:spPr>
                </pic:pic>
              </a:graphicData>
            </a:graphic>
          </wp:inline>
        </w:drawing>
      </w:r>
      <w:bookmarkStart w:id="358" w:name="_Toc306545747"/>
    </w:p>
    <w:p w:rsidR="00BD4623" w:rsidRPr="00064973" w:rsidRDefault="009B0C55" w:rsidP="00064973">
      <w:pPr>
        <w:pStyle w:val="Caption"/>
        <w:spacing w:line="360" w:lineRule="auto"/>
        <w:rPr>
          <w:rFonts w:ascii="Times New Roman" w:hAnsi="Times New Roman"/>
          <w:b w:val="0"/>
          <w:sz w:val="24"/>
          <w:szCs w:val="24"/>
        </w:rPr>
      </w:pPr>
      <w:bookmarkStart w:id="359" w:name="_Toc533619465"/>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9</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xml:space="preserve">: </w:t>
      </w:r>
      <w:r w:rsidR="007E5ECC" w:rsidRPr="00064973">
        <w:rPr>
          <w:rFonts w:ascii="Times New Roman" w:hAnsi="Times New Roman"/>
          <w:sz w:val="24"/>
          <w:szCs w:val="24"/>
        </w:rPr>
        <w:t xml:space="preserve">Photo showing left </w:t>
      </w:r>
      <w:bookmarkEnd w:id="358"/>
      <w:r w:rsidRPr="00064973">
        <w:rPr>
          <w:rFonts w:ascii="Times New Roman" w:hAnsi="Times New Roman"/>
          <w:b w:val="0"/>
          <w:sz w:val="24"/>
          <w:szCs w:val="24"/>
        </w:rPr>
        <w:t>bank</w:t>
      </w:r>
      <w:bookmarkEnd w:id="359"/>
    </w:p>
    <w:p w:rsidR="003F2ACE" w:rsidRPr="00064973" w:rsidRDefault="003F2ACE" w:rsidP="00064973">
      <w:pPr>
        <w:pStyle w:val="Heading2"/>
        <w:spacing w:line="360" w:lineRule="auto"/>
        <w:rPr>
          <w:rFonts w:ascii="Times New Roman" w:hAnsi="Times New Roman"/>
          <w:sz w:val="24"/>
          <w:szCs w:val="24"/>
        </w:rPr>
      </w:pPr>
      <w:bookmarkStart w:id="360" w:name="_Toc533619360"/>
      <w:r w:rsidRPr="00064973">
        <w:rPr>
          <w:rFonts w:ascii="Times New Roman" w:hAnsi="Times New Roman"/>
          <w:sz w:val="24"/>
          <w:szCs w:val="24"/>
        </w:rPr>
        <w:t>Right bank condition</w:t>
      </w:r>
      <w:bookmarkEnd w:id="360"/>
      <w:r w:rsidRPr="00064973">
        <w:rPr>
          <w:rFonts w:ascii="Times New Roman" w:hAnsi="Times New Roman"/>
          <w:sz w:val="24"/>
          <w:szCs w:val="24"/>
        </w:rPr>
        <w:t xml:space="preserve"> </w:t>
      </w:r>
    </w:p>
    <w:p w:rsidR="00307DEA" w:rsidRPr="00307DEA" w:rsidRDefault="00307DEA" w:rsidP="00064973">
      <w:pPr>
        <w:spacing w:after="160" w:line="360" w:lineRule="auto"/>
        <w:jc w:val="both"/>
        <w:rPr>
          <w:rFonts w:ascii="Times New Roman" w:hAnsi="Times New Roman"/>
          <w:sz w:val="24"/>
          <w:szCs w:val="24"/>
        </w:rPr>
      </w:pPr>
      <w:r w:rsidRPr="00307DEA">
        <w:rPr>
          <w:rFonts w:ascii="Times New Roman" w:hAnsi="Times New Roman"/>
          <w:sz w:val="24"/>
          <w:szCs w:val="24"/>
        </w:rPr>
        <w:t xml:space="preserve">It is made up of in situ residual clay soil which has reddish brown color. The soil is high plastic clay. The bank is not stable rather it is susceptible to erosion resulting in falling of the bank soil time to time and hence it needs the protection structure/retaining wall. The length of protection structure will be 50ms on the downstream side and 20ms meters on the upstream side. Unless and otherwise the bank cannot resist the energy coming from the flood. As a result of this, the weir structure will totally fail down. The vertical height of this bank from river bed to OGL of the bank is about 2.8ms. </w:t>
      </w: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307DEA" w:rsidRPr="00064973" w:rsidRDefault="00307DEA" w:rsidP="00064973">
      <w:pPr>
        <w:tabs>
          <w:tab w:val="left" w:pos="360"/>
          <w:tab w:val="left" w:pos="450"/>
          <w:tab w:val="left" w:pos="900"/>
          <w:tab w:val="left" w:pos="1170"/>
        </w:tabs>
        <w:spacing w:line="360" w:lineRule="auto"/>
        <w:jc w:val="both"/>
        <w:rPr>
          <w:rFonts w:ascii="Times New Roman" w:hAnsi="Times New Roman"/>
          <w:sz w:val="24"/>
          <w:szCs w:val="24"/>
        </w:rPr>
      </w:pPr>
    </w:p>
    <w:p w:rsidR="00BD4623" w:rsidRPr="00064973" w:rsidRDefault="00307DEA" w:rsidP="00064973">
      <w:pPr>
        <w:pStyle w:val="ListParagraph"/>
        <w:tabs>
          <w:tab w:val="left" w:pos="0"/>
          <w:tab w:val="left" w:pos="450"/>
          <w:tab w:val="left" w:pos="900"/>
          <w:tab w:val="left" w:pos="1170"/>
        </w:tabs>
        <w:spacing w:line="360" w:lineRule="auto"/>
        <w:ind w:left="0"/>
        <w:rPr>
          <w:rFonts w:ascii="Times New Roman" w:hAnsi="Times New Roman"/>
          <w:sz w:val="24"/>
          <w:szCs w:val="24"/>
        </w:rPr>
      </w:pPr>
      <w:r w:rsidRPr="00064973">
        <w:rPr>
          <w:rFonts w:ascii="Times New Roman" w:hAnsi="Times New Roman"/>
          <w:noProof/>
          <w:sz w:val="24"/>
          <w:szCs w:val="24"/>
        </w:rPr>
        <w:drawing>
          <wp:inline distT="0" distB="0" distL="0" distR="0">
            <wp:extent cx="5941695" cy="3337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941695" cy="3337125"/>
                    </a:xfrm>
                    <a:prstGeom prst="rect">
                      <a:avLst/>
                    </a:prstGeom>
                  </pic:spPr>
                </pic:pic>
              </a:graphicData>
            </a:graphic>
          </wp:inline>
        </w:drawing>
      </w:r>
      <w:r w:rsidR="0080612F">
        <w:rPr>
          <w:rFonts w:ascii="Times New Roman" w:hAnsi="Times New Roman"/>
          <w:noProof/>
          <w:sz w:val="24"/>
          <w:szCs w:val="24"/>
        </w:rPr>
        <w:pict>
          <v:shapetype id="_x0000_t202" coordsize="21600,21600" o:spt="202" path="m,l,21600r21600,l21600,xe">
            <v:stroke joinstyle="miter"/>
            <v:path gradientshapeok="t" o:connecttype="rect"/>
          </v:shapetype>
          <v:shape id="_x0000_s1540" type="#_x0000_t202" style="position:absolute;margin-left:214.5pt;margin-top:320.25pt;width:151.2pt;height:28.8pt;z-index:251988992;mso-position-horizontal-relative:page;mso-position-vertical-relative:page;mso-height-relative:top-margin-area" o:allowincell="f" fillcolor="#c4bc96" strokecolor="#00b0f0">
            <v:textbox style="mso-next-textbox:#_x0000_s1540">
              <w:txbxContent>
                <w:p w:rsidR="00CB7FEB" w:rsidRDefault="00CB7FEB" w:rsidP="00BD4623">
                  <w:r>
                    <w:t>STREAM FLOW DIRECTION</w:t>
                  </w:r>
                </w:p>
              </w:txbxContent>
            </v:textbox>
            <w10:wrap anchorx="page" anchory="page"/>
          </v:shape>
        </w:pict>
      </w:r>
    </w:p>
    <w:p w:rsidR="00BD4623" w:rsidRPr="00064973" w:rsidRDefault="009B0C55" w:rsidP="00064973">
      <w:pPr>
        <w:pStyle w:val="Caption"/>
        <w:spacing w:line="360" w:lineRule="auto"/>
        <w:rPr>
          <w:rFonts w:ascii="Times New Roman" w:hAnsi="Times New Roman"/>
          <w:sz w:val="24"/>
          <w:szCs w:val="24"/>
        </w:rPr>
      </w:pPr>
      <w:bookmarkStart w:id="361" w:name="_Toc533619466"/>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9</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w:t>
      </w:r>
      <w:r w:rsidR="00BD4623" w:rsidRPr="00064973">
        <w:rPr>
          <w:rFonts w:ascii="Times New Roman" w:hAnsi="Times New Roman"/>
          <w:b w:val="0"/>
          <w:sz w:val="24"/>
          <w:szCs w:val="24"/>
        </w:rPr>
        <w:t xml:space="preserve"> Right Bank and Stream Bed Geologic Formations</w:t>
      </w:r>
      <w:bookmarkEnd w:id="361"/>
    </w:p>
    <w:bookmarkEnd w:id="356"/>
    <w:bookmarkEnd w:id="357"/>
    <w:p w:rsidR="007C70D9" w:rsidRPr="00064973" w:rsidRDefault="007C70D9" w:rsidP="00064973">
      <w:pPr>
        <w:spacing w:line="360" w:lineRule="auto"/>
        <w:rPr>
          <w:rFonts w:ascii="Times New Roman" w:hAnsi="Times New Roman"/>
          <w:sz w:val="24"/>
          <w:szCs w:val="24"/>
        </w:rPr>
      </w:pP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To summarize the geological condition of the headwork, a geological X- section is prepared by combining the obtained and interpreted surface and subsurface data. </w:t>
      </w:r>
    </w:p>
    <w:p w:rsidR="007C70D9" w:rsidRPr="00064973" w:rsidRDefault="00307DEA" w:rsidP="00064973">
      <w:pPr>
        <w:spacing w:line="360" w:lineRule="auto"/>
        <w:jc w:val="center"/>
        <w:rPr>
          <w:rFonts w:ascii="Times New Roman" w:hAnsi="Times New Roman"/>
          <w:color w:val="FF0000"/>
          <w:sz w:val="24"/>
          <w:szCs w:val="24"/>
        </w:rPr>
      </w:pPr>
      <w:r w:rsidRPr="00064973">
        <w:rPr>
          <w:rFonts w:ascii="Times New Roman" w:hAnsi="Times New Roman"/>
          <w:noProof/>
          <w:sz w:val="24"/>
          <w:szCs w:val="24"/>
        </w:rPr>
        <w:drawing>
          <wp:inline distT="0" distB="0" distL="0" distR="0">
            <wp:extent cx="5941695" cy="2353908"/>
            <wp:effectExtent l="19050" t="1905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941695" cy="2353908"/>
                    </a:xfrm>
                    <a:prstGeom prst="rect">
                      <a:avLst/>
                    </a:prstGeom>
                    <a:ln w="12700">
                      <a:solidFill>
                        <a:sysClr val="windowText" lastClr="000000"/>
                      </a:solidFill>
                    </a:ln>
                  </pic:spPr>
                </pic:pic>
              </a:graphicData>
            </a:graphic>
          </wp:inline>
        </w:drawing>
      </w:r>
    </w:p>
    <w:p w:rsidR="007C70D9" w:rsidRPr="00064973" w:rsidRDefault="007C70D9" w:rsidP="00064973">
      <w:pPr>
        <w:pStyle w:val="Caption"/>
        <w:spacing w:line="360" w:lineRule="auto"/>
        <w:rPr>
          <w:rFonts w:ascii="Times New Roman" w:hAnsi="Times New Roman"/>
          <w:color w:val="FF0000"/>
          <w:sz w:val="24"/>
          <w:szCs w:val="24"/>
        </w:rPr>
      </w:pPr>
      <w:bookmarkStart w:id="362" w:name="_Toc361686640"/>
      <w:bookmarkStart w:id="363" w:name="_Toc363400223"/>
      <w:bookmarkStart w:id="364" w:name="_Toc381007913"/>
      <w:bookmarkStart w:id="365" w:name="_Toc533619467"/>
      <w:r w:rsidRPr="00F95F82">
        <w:rPr>
          <w:rFonts w:ascii="Times New Roman" w:hAnsi="Times New Roman"/>
          <w:color w:val="000000" w:themeColor="text1"/>
          <w:sz w:val="24"/>
          <w:szCs w:val="24"/>
        </w:rPr>
        <w:lastRenderedPageBreak/>
        <w:t xml:space="preserve">Figure </w:t>
      </w:r>
      <w:r w:rsidR="0080612F">
        <w:rPr>
          <w:rFonts w:ascii="Times New Roman" w:hAnsi="Times New Roman"/>
          <w:color w:val="000000" w:themeColor="text1"/>
          <w:sz w:val="24"/>
          <w:szCs w:val="24"/>
        </w:rPr>
        <w:fldChar w:fldCharType="begin"/>
      </w:r>
      <w:r w:rsidR="00324462">
        <w:rPr>
          <w:rFonts w:ascii="Times New Roman" w:hAnsi="Times New Roman"/>
          <w:color w:val="000000" w:themeColor="text1"/>
          <w:sz w:val="24"/>
          <w:szCs w:val="24"/>
        </w:rPr>
        <w:instrText xml:space="preserve"> STYLEREF 1 \s </w:instrText>
      </w:r>
      <w:r w:rsidR="0080612F">
        <w:rPr>
          <w:rFonts w:ascii="Times New Roman" w:hAnsi="Times New Roman"/>
          <w:color w:val="000000" w:themeColor="text1"/>
          <w:sz w:val="24"/>
          <w:szCs w:val="24"/>
        </w:rPr>
        <w:fldChar w:fldCharType="separate"/>
      </w:r>
      <w:r w:rsidR="00F02DA7">
        <w:rPr>
          <w:rFonts w:ascii="Times New Roman" w:hAnsi="Times New Roman"/>
          <w:noProof/>
          <w:color w:val="000000" w:themeColor="text1"/>
          <w:sz w:val="24"/>
          <w:szCs w:val="24"/>
        </w:rPr>
        <w:t>9</w:t>
      </w:r>
      <w:r w:rsidR="0080612F">
        <w:rPr>
          <w:rFonts w:ascii="Times New Roman" w:hAnsi="Times New Roman"/>
          <w:color w:val="000000" w:themeColor="text1"/>
          <w:sz w:val="24"/>
          <w:szCs w:val="24"/>
        </w:rPr>
        <w:fldChar w:fldCharType="end"/>
      </w:r>
      <w:r w:rsidR="00324462">
        <w:rPr>
          <w:rFonts w:ascii="Times New Roman" w:hAnsi="Times New Roman"/>
          <w:color w:val="000000" w:themeColor="text1"/>
          <w:sz w:val="24"/>
          <w:szCs w:val="24"/>
        </w:rPr>
        <w:noBreakHyphen/>
      </w:r>
      <w:r w:rsidR="0080612F">
        <w:rPr>
          <w:rFonts w:ascii="Times New Roman" w:hAnsi="Times New Roman"/>
          <w:color w:val="000000" w:themeColor="text1"/>
          <w:sz w:val="24"/>
          <w:szCs w:val="24"/>
        </w:rPr>
        <w:fldChar w:fldCharType="begin"/>
      </w:r>
      <w:r w:rsidR="00324462">
        <w:rPr>
          <w:rFonts w:ascii="Times New Roman" w:hAnsi="Times New Roman"/>
          <w:color w:val="000000" w:themeColor="text1"/>
          <w:sz w:val="24"/>
          <w:szCs w:val="24"/>
        </w:rPr>
        <w:instrText xml:space="preserve"> SEQ Figure \* ARABIC \s 1 </w:instrText>
      </w:r>
      <w:r w:rsidR="0080612F">
        <w:rPr>
          <w:rFonts w:ascii="Times New Roman" w:hAnsi="Times New Roman"/>
          <w:color w:val="000000" w:themeColor="text1"/>
          <w:sz w:val="24"/>
          <w:szCs w:val="24"/>
        </w:rPr>
        <w:fldChar w:fldCharType="separate"/>
      </w:r>
      <w:r w:rsidR="00F02DA7">
        <w:rPr>
          <w:rFonts w:ascii="Times New Roman" w:hAnsi="Times New Roman"/>
          <w:noProof/>
          <w:color w:val="000000" w:themeColor="text1"/>
          <w:sz w:val="24"/>
          <w:szCs w:val="24"/>
        </w:rPr>
        <w:t>3</w:t>
      </w:r>
      <w:r w:rsidR="0080612F">
        <w:rPr>
          <w:rFonts w:ascii="Times New Roman" w:hAnsi="Times New Roman"/>
          <w:color w:val="000000" w:themeColor="text1"/>
          <w:sz w:val="24"/>
          <w:szCs w:val="24"/>
        </w:rPr>
        <w:fldChar w:fldCharType="end"/>
      </w:r>
      <w:r w:rsidR="00FB78BF" w:rsidRPr="00F95F82">
        <w:rPr>
          <w:rFonts w:ascii="Times New Roman" w:hAnsi="Times New Roman"/>
          <w:color w:val="000000" w:themeColor="text1"/>
          <w:sz w:val="24"/>
          <w:szCs w:val="24"/>
        </w:rPr>
        <w:t>: Geological</w:t>
      </w:r>
      <w:r w:rsidRPr="00F95F82">
        <w:rPr>
          <w:rFonts w:ascii="Times New Roman" w:hAnsi="Times New Roman"/>
          <w:color w:val="000000" w:themeColor="text1"/>
          <w:sz w:val="24"/>
          <w:szCs w:val="24"/>
        </w:rPr>
        <w:t xml:space="preserve"> x section along </w:t>
      </w:r>
      <w:r w:rsidR="008F029C" w:rsidRPr="00F95F82">
        <w:rPr>
          <w:rFonts w:ascii="Times New Roman" w:hAnsi="Times New Roman"/>
          <w:color w:val="000000" w:themeColor="text1"/>
          <w:sz w:val="24"/>
          <w:szCs w:val="24"/>
        </w:rPr>
        <w:t>Azuwary-2</w:t>
      </w:r>
      <w:r w:rsidRPr="00F95F82">
        <w:rPr>
          <w:rFonts w:ascii="Times New Roman" w:hAnsi="Times New Roman"/>
          <w:color w:val="000000" w:themeColor="text1"/>
          <w:sz w:val="24"/>
          <w:szCs w:val="24"/>
        </w:rPr>
        <w:t xml:space="preserve"> weir axis</w:t>
      </w:r>
      <w:bookmarkEnd w:id="362"/>
      <w:bookmarkEnd w:id="363"/>
      <w:bookmarkEnd w:id="364"/>
      <w:bookmarkEnd w:id="365"/>
    </w:p>
    <w:p w:rsidR="001C12BD" w:rsidRPr="00064973" w:rsidRDefault="001C12BD" w:rsidP="00064973">
      <w:pPr>
        <w:pStyle w:val="Heading2"/>
        <w:spacing w:line="360" w:lineRule="auto"/>
        <w:rPr>
          <w:rFonts w:ascii="Times New Roman" w:hAnsi="Times New Roman"/>
          <w:sz w:val="24"/>
          <w:szCs w:val="24"/>
        </w:rPr>
      </w:pPr>
      <w:bookmarkStart w:id="366" w:name="_Toc533619361"/>
      <w:r w:rsidRPr="00064973">
        <w:rPr>
          <w:rFonts w:ascii="Times New Roman" w:hAnsi="Times New Roman"/>
          <w:sz w:val="24"/>
          <w:szCs w:val="24"/>
        </w:rPr>
        <w:t>Stream Bed</w:t>
      </w:r>
      <w:bookmarkEnd w:id="366"/>
    </w:p>
    <w:p w:rsidR="000A1BAC" w:rsidRPr="00064973" w:rsidRDefault="000A1BAC" w:rsidP="00064973">
      <w:pPr>
        <w:spacing w:after="160" w:line="360" w:lineRule="auto"/>
        <w:jc w:val="both"/>
        <w:rPr>
          <w:rFonts w:ascii="Times New Roman" w:hAnsi="Times New Roman"/>
          <w:sz w:val="24"/>
          <w:szCs w:val="24"/>
        </w:rPr>
      </w:pPr>
      <w:r w:rsidRPr="000A1BAC">
        <w:rPr>
          <w:rFonts w:ascii="Times New Roman" w:hAnsi="Times New Roman"/>
          <w:sz w:val="24"/>
          <w:szCs w:val="24"/>
        </w:rPr>
        <w:t>The river bed is made up of recent transported deposit. The deposits have a grain size ranging from sand to coble. The thickness of this deposit could not know because during investigation time (09/10/2010 E.C), the river bed was covered with high discharge water. But conservatively, the depth to bed rock has estimated and put here. That is it will be found at a depth of 3meetrs from the bed. The width of bed from foot of left bank to foot of right bank is about 10mters. T</w:t>
      </w:r>
      <w:r w:rsidRPr="00064973">
        <w:rPr>
          <w:rFonts w:ascii="Times New Roman" w:hAnsi="Times New Roman"/>
          <w:sz w:val="24"/>
          <w:szCs w:val="24"/>
        </w:rPr>
        <w:t>he slope of the bed is gentler.</w:t>
      </w:r>
    </w:p>
    <w:p w:rsidR="001C12BD" w:rsidRPr="00064973" w:rsidRDefault="001C12BD" w:rsidP="00064973">
      <w:pPr>
        <w:pStyle w:val="Heading2"/>
        <w:spacing w:line="360" w:lineRule="auto"/>
        <w:rPr>
          <w:rFonts w:ascii="Times New Roman" w:hAnsi="Times New Roman"/>
          <w:sz w:val="24"/>
          <w:szCs w:val="24"/>
        </w:rPr>
      </w:pPr>
      <w:bookmarkStart w:id="367" w:name="_Toc533619362"/>
      <w:r w:rsidRPr="00064973">
        <w:rPr>
          <w:rFonts w:ascii="Times New Roman" w:hAnsi="Times New Roman"/>
          <w:sz w:val="24"/>
          <w:szCs w:val="24"/>
        </w:rPr>
        <w:t>Natural Construction Materials</w:t>
      </w:r>
      <w:bookmarkEnd w:id="367"/>
    </w:p>
    <w:p w:rsidR="0056663A" w:rsidRPr="00064973" w:rsidRDefault="0056663A" w:rsidP="00064973">
      <w:pPr>
        <w:spacing w:after="0" w:line="360" w:lineRule="auto"/>
        <w:jc w:val="both"/>
        <w:rPr>
          <w:rFonts w:ascii="Times New Roman" w:hAnsi="Times New Roman"/>
          <w:sz w:val="24"/>
          <w:szCs w:val="24"/>
        </w:rPr>
      </w:pPr>
    </w:p>
    <w:p w:rsidR="001C12BD" w:rsidRPr="00064973" w:rsidRDefault="001C12BD" w:rsidP="00064973">
      <w:pPr>
        <w:spacing w:after="0" w:line="360" w:lineRule="auto"/>
        <w:jc w:val="both"/>
        <w:rPr>
          <w:rFonts w:ascii="Times New Roman" w:hAnsi="Times New Roman"/>
          <w:sz w:val="24"/>
          <w:szCs w:val="24"/>
        </w:rPr>
      </w:pPr>
      <w:r w:rsidRPr="00064973">
        <w:rPr>
          <w:rFonts w:ascii="Times New Roman" w:hAnsi="Times New Roman"/>
          <w:sz w:val="24"/>
          <w:szCs w:val="24"/>
        </w:rPr>
        <w:t xml:space="preserve">As stated in the geology report , 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w:t>
      </w:r>
    </w:p>
    <w:p w:rsidR="00EE3306" w:rsidRPr="00064973" w:rsidRDefault="00EE3306" w:rsidP="00064973">
      <w:pPr>
        <w:pStyle w:val="Heading3"/>
        <w:spacing w:line="360" w:lineRule="auto"/>
        <w:rPr>
          <w:rFonts w:ascii="Times New Roman" w:hAnsi="Times New Roman"/>
          <w:sz w:val="24"/>
          <w:szCs w:val="24"/>
        </w:rPr>
      </w:pPr>
      <w:bookmarkStart w:id="368" w:name="_Toc533619363"/>
      <w:r w:rsidRPr="00064973">
        <w:rPr>
          <w:rFonts w:ascii="Times New Roman" w:hAnsi="Times New Roman"/>
          <w:sz w:val="24"/>
          <w:szCs w:val="24"/>
        </w:rPr>
        <w:t>Rock for Masonry and Coarse Aggregates</w:t>
      </w:r>
      <w:bookmarkEnd w:id="368"/>
    </w:p>
    <w:p w:rsidR="00EE3306" w:rsidRPr="00EE3306" w:rsidRDefault="00EE3306" w:rsidP="00064973">
      <w:pPr>
        <w:spacing w:after="0" w:line="360" w:lineRule="auto"/>
        <w:jc w:val="both"/>
        <w:rPr>
          <w:rFonts w:ascii="Times New Roman" w:hAnsi="Times New Roman"/>
          <w:sz w:val="24"/>
          <w:szCs w:val="24"/>
        </w:rPr>
      </w:pPr>
      <w:r w:rsidRPr="00EE3306">
        <w:rPr>
          <w:rFonts w:ascii="Times New Roman" w:hAnsi="Times New Roman"/>
          <w:sz w:val="24"/>
          <w:szCs w:val="24"/>
        </w:rPr>
        <w:t xml:space="preserve">The rock for masonry and coarse aggregates for this particular projects is identified at the vicinity of this project area. The quantity and quality of this material has also been estimated and evaluated. The quantity of the rock is estimated to 4,000cubic meter. Moreover, the rock is made up of fine grained fresh aphanitic basalt. The workability or method of excavation will done either man power or packet excavator because the material is columnar jointed and can easily produce. So that since the rock is made up of aphanitic basalt, its quality is excellent.  </w:t>
      </w:r>
    </w:p>
    <w:p w:rsidR="00EE3306" w:rsidRPr="00064973" w:rsidRDefault="00EE3306" w:rsidP="00064973">
      <w:pPr>
        <w:pStyle w:val="Heading3"/>
        <w:spacing w:line="360" w:lineRule="auto"/>
        <w:rPr>
          <w:rFonts w:ascii="Times New Roman" w:hAnsi="Times New Roman"/>
          <w:sz w:val="24"/>
          <w:szCs w:val="24"/>
        </w:rPr>
      </w:pPr>
      <w:bookmarkStart w:id="369" w:name="_Toc533619364"/>
      <w:r w:rsidRPr="00064973">
        <w:rPr>
          <w:rFonts w:ascii="Times New Roman" w:hAnsi="Times New Roman"/>
          <w:sz w:val="24"/>
          <w:szCs w:val="24"/>
        </w:rPr>
        <w:t>Sand</w:t>
      </w:r>
      <w:bookmarkEnd w:id="369"/>
      <w:r w:rsidRPr="00064973">
        <w:rPr>
          <w:rFonts w:ascii="Times New Roman" w:hAnsi="Times New Roman"/>
          <w:sz w:val="24"/>
          <w:szCs w:val="24"/>
        </w:rPr>
        <w:t xml:space="preserve"> </w:t>
      </w:r>
    </w:p>
    <w:p w:rsidR="00EE3306" w:rsidRPr="00EE3306" w:rsidRDefault="00EE3306" w:rsidP="00064973">
      <w:pPr>
        <w:spacing w:after="0" w:line="360" w:lineRule="auto"/>
        <w:jc w:val="both"/>
        <w:rPr>
          <w:rFonts w:ascii="Times New Roman" w:hAnsi="Times New Roman"/>
          <w:sz w:val="24"/>
          <w:szCs w:val="24"/>
        </w:rPr>
      </w:pPr>
      <w:r w:rsidRPr="00EE3306">
        <w:rPr>
          <w:rFonts w:ascii="Times New Roman" w:hAnsi="Times New Roman"/>
          <w:sz w:val="24"/>
          <w:szCs w:val="24"/>
        </w:rPr>
        <w:t>The sand for Azuari</w:t>
      </w:r>
      <w:r w:rsidR="00FB78BF">
        <w:rPr>
          <w:rFonts w:ascii="Times New Roman" w:hAnsi="Times New Roman"/>
          <w:sz w:val="24"/>
          <w:szCs w:val="24"/>
        </w:rPr>
        <w:t xml:space="preserve"> </w:t>
      </w:r>
      <w:r w:rsidRPr="00EE3306">
        <w:rPr>
          <w:rFonts w:ascii="Times New Roman" w:hAnsi="Times New Roman"/>
          <w:sz w:val="24"/>
          <w:szCs w:val="24"/>
        </w:rPr>
        <w:t xml:space="preserve">2 is identified and inspected at Feres </w:t>
      </w:r>
      <w:r w:rsidR="00FB78BF">
        <w:rPr>
          <w:rFonts w:ascii="Times New Roman" w:hAnsi="Times New Roman"/>
          <w:sz w:val="24"/>
          <w:szCs w:val="24"/>
        </w:rPr>
        <w:t xml:space="preserve"> </w:t>
      </w:r>
      <w:r w:rsidRPr="00EE3306">
        <w:rPr>
          <w:rFonts w:ascii="Times New Roman" w:hAnsi="Times New Roman"/>
          <w:sz w:val="24"/>
          <w:szCs w:val="24"/>
        </w:rPr>
        <w:t>Mada River. It is found within Enebsie Sar mider woreda in kebele 07 at the locality known as Gunaguna. It is accessible 40km through asphalt road and 6.6km through all weathered gravel road. In general the sand quarry is located 46.6km distance from project site. The sand is volcanic rock derived and well graded which is suitable for construction. The quantity of the sand within this stream is more than the need of project. As information gathered from local miners, more than 50,000cubic meter/3125 damp trucks of sand had been mined and transported per year from this stream quarry.</w:t>
      </w:r>
    </w:p>
    <w:p w:rsidR="00EE3306" w:rsidRPr="00064973" w:rsidRDefault="00EE3306" w:rsidP="00064973">
      <w:pPr>
        <w:pStyle w:val="Heading3"/>
        <w:spacing w:line="360" w:lineRule="auto"/>
        <w:rPr>
          <w:rFonts w:ascii="Times New Roman" w:hAnsi="Times New Roman"/>
          <w:sz w:val="24"/>
          <w:szCs w:val="24"/>
        </w:rPr>
      </w:pPr>
      <w:bookmarkStart w:id="370" w:name="_Toc533619365"/>
      <w:r w:rsidRPr="00064973">
        <w:rPr>
          <w:rFonts w:ascii="Times New Roman" w:hAnsi="Times New Roman"/>
          <w:sz w:val="24"/>
          <w:szCs w:val="24"/>
        </w:rPr>
        <w:lastRenderedPageBreak/>
        <w:t>Water</w:t>
      </w:r>
      <w:bookmarkEnd w:id="370"/>
    </w:p>
    <w:p w:rsidR="001C12BD" w:rsidRPr="00064973" w:rsidRDefault="00EE3306" w:rsidP="00064973">
      <w:pPr>
        <w:pStyle w:val="ListParagraph"/>
        <w:spacing w:after="240" w:line="360" w:lineRule="auto"/>
        <w:ind w:left="0"/>
        <w:jc w:val="both"/>
        <w:rPr>
          <w:rFonts w:ascii="Times New Roman" w:hAnsi="Times New Roman"/>
          <w:sz w:val="24"/>
          <w:szCs w:val="24"/>
        </w:rPr>
      </w:pPr>
      <w:r w:rsidRPr="00064973">
        <w:rPr>
          <w:rFonts w:ascii="Times New Roman" w:hAnsi="Times New Roman"/>
          <w:sz w:val="24"/>
          <w:szCs w:val="24"/>
        </w:rPr>
        <w:t>Water for construction is available in the river Azuari River itself. The discharge of the river flow is more than the need of the project / which is 110L/Sec during investigation time or in the month of June</w:t>
      </w:r>
    </w:p>
    <w:p w:rsidR="007C70D9" w:rsidRPr="00064973" w:rsidRDefault="007C70D9" w:rsidP="00064973">
      <w:pPr>
        <w:pStyle w:val="Heading1"/>
        <w:spacing w:line="360" w:lineRule="auto"/>
        <w:rPr>
          <w:rFonts w:ascii="Times New Roman" w:hAnsi="Times New Roman"/>
          <w:sz w:val="24"/>
          <w:szCs w:val="24"/>
        </w:rPr>
      </w:pPr>
      <w:bookmarkStart w:id="371" w:name="_Toc361378723"/>
      <w:bookmarkStart w:id="372" w:name="_Toc361686519"/>
      <w:bookmarkStart w:id="373" w:name="_Toc381007856"/>
      <w:bookmarkStart w:id="374" w:name="_Toc533619366"/>
      <w:r w:rsidRPr="00064973">
        <w:rPr>
          <w:rFonts w:ascii="Times New Roman" w:hAnsi="Times New Roman"/>
          <w:sz w:val="24"/>
          <w:szCs w:val="24"/>
        </w:rPr>
        <w:t>Headwork type selection</w:t>
      </w:r>
      <w:bookmarkEnd w:id="371"/>
      <w:bookmarkEnd w:id="372"/>
      <w:bookmarkEnd w:id="373"/>
      <w:bookmarkEnd w:id="374"/>
    </w:p>
    <w:p w:rsidR="007C70D9" w:rsidRPr="00064973" w:rsidRDefault="007C70D9"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After detail observation of the available water balance, the target command area and the cost of future idle canal length, it is decided to design a diversion weir with</w:t>
      </w:r>
      <w:r w:rsidR="00CA6C2C" w:rsidRPr="00064973">
        <w:rPr>
          <w:rFonts w:ascii="Times New Roman" w:hAnsi="Times New Roman"/>
          <w:color w:val="000000"/>
          <w:sz w:val="24"/>
          <w:szCs w:val="24"/>
        </w:rPr>
        <w:t xml:space="preserve"> commanding </w:t>
      </w:r>
      <w:r w:rsidR="001C12BD" w:rsidRPr="00064973">
        <w:rPr>
          <w:rFonts w:ascii="Times New Roman" w:hAnsi="Times New Roman"/>
          <w:color w:val="000000"/>
          <w:sz w:val="24"/>
          <w:szCs w:val="24"/>
        </w:rPr>
        <w:t>elevation</w:t>
      </w:r>
      <w:r w:rsidRPr="00064973">
        <w:rPr>
          <w:rFonts w:ascii="Times New Roman" w:hAnsi="Times New Roman"/>
          <w:color w:val="000000"/>
          <w:sz w:val="24"/>
          <w:szCs w:val="24"/>
        </w:rPr>
        <w:t xml:space="preserve">. Weir type selected for the given height and flood amount is broad crest weir type which could be subjected to the expected hydrostatic and hydrodynamic forces that can be generated from peak flood. The weir is to be constructed with </w:t>
      </w:r>
      <w:r w:rsidR="002A68C2" w:rsidRPr="00064973">
        <w:rPr>
          <w:rFonts w:ascii="Times New Roman" w:hAnsi="Times New Roman"/>
          <w:color w:val="000000"/>
          <w:sz w:val="24"/>
          <w:szCs w:val="24"/>
        </w:rPr>
        <w:t>masonry</w:t>
      </w:r>
      <w:r w:rsidRPr="00064973">
        <w:rPr>
          <w:rFonts w:ascii="Times New Roman" w:hAnsi="Times New Roman"/>
          <w:color w:val="000000"/>
          <w:sz w:val="24"/>
          <w:szCs w:val="24"/>
        </w:rPr>
        <w:t xml:space="preserve"> material with a 20cm thickness </w:t>
      </w:r>
      <w:r w:rsidR="00CA6C2C" w:rsidRPr="00064973">
        <w:rPr>
          <w:rFonts w:ascii="Times New Roman" w:hAnsi="Times New Roman"/>
          <w:color w:val="000000"/>
          <w:sz w:val="24"/>
          <w:szCs w:val="24"/>
        </w:rPr>
        <w:t xml:space="preserve">RCC </w:t>
      </w:r>
      <w:r w:rsidR="00396E9B" w:rsidRPr="00064973">
        <w:rPr>
          <w:rFonts w:ascii="Times New Roman" w:hAnsi="Times New Roman"/>
          <w:color w:val="000000"/>
          <w:sz w:val="24"/>
          <w:szCs w:val="24"/>
        </w:rPr>
        <w:t xml:space="preserve">capping. </w:t>
      </w:r>
    </w:p>
    <w:p w:rsidR="007C70D9" w:rsidRPr="00064973" w:rsidRDefault="007C70D9" w:rsidP="00064973">
      <w:pPr>
        <w:pStyle w:val="Heading2"/>
        <w:spacing w:line="360" w:lineRule="auto"/>
        <w:rPr>
          <w:rFonts w:ascii="Times New Roman" w:hAnsi="Times New Roman"/>
          <w:sz w:val="24"/>
          <w:szCs w:val="24"/>
        </w:rPr>
      </w:pPr>
      <w:bookmarkStart w:id="375" w:name="_Toc361378724"/>
      <w:bookmarkStart w:id="376" w:name="_Toc361686520"/>
      <w:bookmarkStart w:id="377" w:name="_Toc381007857"/>
      <w:bookmarkStart w:id="378" w:name="_Toc533619367"/>
      <w:r w:rsidRPr="00064973">
        <w:rPr>
          <w:rFonts w:ascii="Times New Roman" w:hAnsi="Times New Roman"/>
          <w:sz w:val="24"/>
          <w:szCs w:val="24"/>
        </w:rPr>
        <w:t>Hydraulic design of headwork structure</w:t>
      </w:r>
      <w:bookmarkEnd w:id="375"/>
      <w:bookmarkEnd w:id="376"/>
      <w:bookmarkEnd w:id="377"/>
      <w:bookmarkEnd w:id="378"/>
    </w:p>
    <w:p w:rsidR="007C70D9" w:rsidRPr="00064973" w:rsidRDefault="007C70D9" w:rsidP="00064973">
      <w:pPr>
        <w:pStyle w:val="Heading3"/>
        <w:spacing w:line="360" w:lineRule="auto"/>
        <w:rPr>
          <w:rFonts w:ascii="Times New Roman" w:hAnsi="Times New Roman"/>
          <w:sz w:val="24"/>
          <w:szCs w:val="24"/>
        </w:rPr>
      </w:pPr>
      <w:bookmarkStart w:id="379" w:name="_Toc361378725"/>
      <w:bookmarkStart w:id="380" w:name="_Toc361686521"/>
      <w:bookmarkStart w:id="381" w:name="_Toc381007858"/>
      <w:bookmarkStart w:id="382" w:name="_Toc533619368"/>
      <w:r w:rsidRPr="00064973">
        <w:rPr>
          <w:rFonts w:ascii="Times New Roman" w:hAnsi="Times New Roman"/>
          <w:sz w:val="24"/>
          <w:szCs w:val="24"/>
        </w:rPr>
        <w:t>Weir Height Determination</w:t>
      </w:r>
      <w:bookmarkEnd w:id="379"/>
      <w:bookmarkEnd w:id="380"/>
      <w:bookmarkEnd w:id="381"/>
      <w:bookmarkEnd w:id="382"/>
    </w:p>
    <w:p w:rsidR="007C70D9" w:rsidRPr="00064973" w:rsidRDefault="007C70D9" w:rsidP="00064973">
      <w:pPr>
        <w:tabs>
          <w:tab w:val="left" w:pos="1260"/>
        </w:tabs>
        <w:spacing w:after="0" w:line="360" w:lineRule="auto"/>
        <w:jc w:val="both"/>
        <w:rPr>
          <w:rFonts w:ascii="Times New Roman" w:hAnsi="Times New Roman"/>
          <w:sz w:val="24"/>
          <w:szCs w:val="24"/>
        </w:rPr>
      </w:pPr>
      <w:bookmarkStart w:id="383" w:name="_Toc361378726"/>
      <w:r w:rsidRPr="00064973">
        <w:rPr>
          <w:rFonts w:ascii="Times New Roman" w:hAnsi="Times New Roman"/>
          <w:sz w:val="24"/>
          <w:szCs w:val="24"/>
        </w:rPr>
        <w:t xml:space="preserve">The following major factors have been reasonably assessed during the field study and the final topographic map </w:t>
      </w:r>
      <w:r w:rsidR="00CA6C2C" w:rsidRPr="00064973">
        <w:rPr>
          <w:rFonts w:ascii="Times New Roman" w:hAnsi="Times New Roman"/>
          <w:sz w:val="24"/>
          <w:szCs w:val="24"/>
        </w:rPr>
        <w:t xml:space="preserve">has been investigated </w:t>
      </w:r>
      <w:r w:rsidRPr="00064973">
        <w:rPr>
          <w:rFonts w:ascii="Times New Roman" w:hAnsi="Times New Roman"/>
          <w:sz w:val="24"/>
          <w:szCs w:val="24"/>
        </w:rPr>
        <w:t xml:space="preserve">whether the target area can be commanded at less weir height or not. </w:t>
      </w:r>
      <w:r w:rsidR="00CA6C2C" w:rsidRPr="00064973">
        <w:rPr>
          <w:rFonts w:ascii="Times New Roman" w:hAnsi="Times New Roman"/>
          <w:sz w:val="24"/>
          <w:szCs w:val="24"/>
        </w:rPr>
        <w:t xml:space="preserve">By </w:t>
      </w:r>
      <w:r w:rsidRPr="00064973">
        <w:rPr>
          <w:rFonts w:ascii="Times New Roman" w:hAnsi="Times New Roman"/>
          <w:sz w:val="24"/>
          <w:szCs w:val="24"/>
        </w:rPr>
        <w:t xml:space="preserve">using necessary parameters, the weir crest </w:t>
      </w:r>
      <w:r w:rsidR="00CA6C2C" w:rsidRPr="00064973">
        <w:rPr>
          <w:rFonts w:ascii="Times New Roman" w:hAnsi="Times New Roman"/>
          <w:sz w:val="24"/>
          <w:szCs w:val="24"/>
        </w:rPr>
        <w:t>elevation has</w:t>
      </w:r>
      <w:r w:rsidRPr="00064973">
        <w:rPr>
          <w:rFonts w:ascii="Times New Roman" w:hAnsi="Times New Roman"/>
          <w:sz w:val="24"/>
          <w:szCs w:val="24"/>
        </w:rPr>
        <w:t xml:space="preserve"> been determined </w:t>
      </w:r>
      <w:r w:rsidR="00CA6C2C" w:rsidRPr="00064973">
        <w:rPr>
          <w:rFonts w:ascii="Times New Roman" w:hAnsi="Times New Roman"/>
          <w:sz w:val="24"/>
          <w:szCs w:val="24"/>
        </w:rPr>
        <w:t xml:space="preserve">on both sides of the river </w:t>
      </w:r>
      <w:r w:rsidRPr="00064973">
        <w:rPr>
          <w:rFonts w:ascii="Times New Roman" w:hAnsi="Times New Roman"/>
          <w:sz w:val="24"/>
          <w:szCs w:val="24"/>
        </w:rPr>
        <w:t>as follows:</w:t>
      </w:r>
    </w:p>
    <w:p w:rsidR="007C70D9" w:rsidRPr="00064973" w:rsidRDefault="007C70D9" w:rsidP="00064973">
      <w:pPr>
        <w:numPr>
          <w:ilvl w:val="0"/>
          <w:numId w:val="6"/>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Maximum  command area elevation =</w:t>
      </w:r>
      <w:r w:rsidR="002A68C2" w:rsidRPr="00064973">
        <w:rPr>
          <w:rFonts w:ascii="Times New Roman" w:hAnsi="Times New Roman"/>
          <w:color w:val="000000"/>
          <w:sz w:val="24"/>
          <w:szCs w:val="24"/>
        </w:rPr>
        <w:t>2454</w:t>
      </w:r>
      <w:r w:rsidRPr="00064973">
        <w:rPr>
          <w:rFonts w:ascii="Times New Roman" w:hAnsi="Times New Roman"/>
          <w:color w:val="000000"/>
          <w:sz w:val="24"/>
          <w:szCs w:val="24"/>
        </w:rPr>
        <w:t xml:space="preserve"> (</w:t>
      </w:r>
      <w:r w:rsidR="00CA6C2C" w:rsidRPr="00064973">
        <w:rPr>
          <w:rFonts w:ascii="Times New Roman" w:hAnsi="Times New Roman"/>
          <w:color w:val="000000"/>
          <w:sz w:val="24"/>
          <w:szCs w:val="24"/>
        </w:rPr>
        <w:t>bed</w:t>
      </w:r>
      <w:r w:rsidRPr="00064973">
        <w:rPr>
          <w:rFonts w:ascii="Times New Roman" w:hAnsi="Times New Roman"/>
          <w:color w:val="000000"/>
          <w:sz w:val="24"/>
          <w:szCs w:val="24"/>
        </w:rPr>
        <w:t>)</w:t>
      </w:r>
    </w:p>
    <w:p w:rsidR="007C70D9" w:rsidRPr="00064973" w:rsidRDefault="007C70D9" w:rsidP="00064973">
      <w:pPr>
        <w:numPr>
          <w:ilvl w:val="0"/>
          <w:numId w:val="6"/>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Main canal </w:t>
      </w:r>
      <w:r w:rsidR="00CA6C2C" w:rsidRPr="00064973">
        <w:rPr>
          <w:rFonts w:ascii="Times New Roman" w:hAnsi="Times New Roman"/>
          <w:color w:val="000000"/>
          <w:sz w:val="24"/>
          <w:szCs w:val="24"/>
        </w:rPr>
        <w:t xml:space="preserve">idle </w:t>
      </w:r>
      <w:r w:rsidR="002A68C2" w:rsidRPr="00064973">
        <w:rPr>
          <w:rFonts w:ascii="Times New Roman" w:hAnsi="Times New Roman"/>
          <w:color w:val="000000"/>
          <w:sz w:val="24"/>
          <w:szCs w:val="24"/>
        </w:rPr>
        <w:t>Length (m) =</w:t>
      </w:r>
      <w:r w:rsidR="00C75AE1" w:rsidRPr="00064973">
        <w:rPr>
          <w:rFonts w:ascii="Times New Roman" w:hAnsi="Times New Roman"/>
          <w:color w:val="000000"/>
          <w:sz w:val="24"/>
          <w:szCs w:val="24"/>
        </w:rPr>
        <w:t>840</w:t>
      </w:r>
      <w:r w:rsidR="002A68C2" w:rsidRPr="00064973">
        <w:rPr>
          <w:rFonts w:ascii="Times New Roman" w:hAnsi="Times New Roman"/>
          <w:color w:val="000000"/>
          <w:sz w:val="24"/>
          <w:szCs w:val="24"/>
        </w:rPr>
        <w:t>m</w:t>
      </w:r>
    </w:p>
    <w:p w:rsidR="007C70D9" w:rsidRPr="00064973" w:rsidRDefault="002A68C2" w:rsidP="00064973">
      <w:pPr>
        <w:numPr>
          <w:ilvl w:val="0"/>
          <w:numId w:val="6"/>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Main canal slope=0.</w:t>
      </w:r>
      <w:r w:rsidR="007C70D9" w:rsidRPr="00064973">
        <w:rPr>
          <w:rFonts w:ascii="Times New Roman" w:hAnsi="Times New Roman"/>
          <w:color w:val="000000"/>
          <w:sz w:val="24"/>
          <w:szCs w:val="24"/>
        </w:rPr>
        <w:t>0</w:t>
      </w:r>
      <w:r w:rsidR="00CA6C2C" w:rsidRPr="00064973">
        <w:rPr>
          <w:rFonts w:ascii="Times New Roman" w:hAnsi="Times New Roman"/>
          <w:color w:val="000000"/>
          <w:sz w:val="24"/>
          <w:szCs w:val="24"/>
        </w:rPr>
        <w:t>2</w:t>
      </w:r>
    </w:p>
    <w:p w:rsidR="00CA6C2C" w:rsidRPr="00064973" w:rsidRDefault="00CA6C2C" w:rsidP="00064973">
      <w:pPr>
        <w:numPr>
          <w:ilvl w:val="0"/>
          <w:numId w:val="6"/>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Canal depth =0.50</w:t>
      </w:r>
    </w:p>
    <w:p w:rsidR="007C70D9" w:rsidRPr="00064973" w:rsidRDefault="007C70D9" w:rsidP="00064973">
      <w:pPr>
        <w:numPr>
          <w:ilvl w:val="0"/>
          <w:numId w:val="6"/>
        </w:numPr>
        <w:spacing w:after="0" w:line="360" w:lineRule="auto"/>
        <w:jc w:val="both"/>
        <w:rPr>
          <w:rFonts w:ascii="Times New Roman" w:hAnsi="Times New Roman"/>
          <w:b/>
          <w:color w:val="000000"/>
          <w:sz w:val="24"/>
          <w:szCs w:val="24"/>
        </w:rPr>
      </w:pPr>
      <w:r w:rsidRPr="00064973">
        <w:rPr>
          <w:rFonts w:ascii="Times New Roman" w:hAnsi="Times New Roman"/>
          <w:color w:val="000000"/>
          <w:sz w:val="24"/>
          <w:szCs w:val="24"/>
        </w:rPr>
        <w:t>Head regulator Losses =0.1</w:t>
      </w:r>
    </w:p>
    <w:p w:rsidR="007C70D9" w:rsidRPr="00064973" w:rsidRDefault="007C70D9" w:rsidP="00064973">
      <w:pPr>
        <w:numPr>
          <w:ilvl w:val="0"/>
          <w:numId w:val="6"/>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Lowest Point of river center=</w:t>
      </w:r>
      <w:r w:rsidR="002A68C2" w:rsidRPr="00064973">
        <w:rPr>
          <w:rFonts w:ascii="Times New Roman" w:hAnsi="Times New Roman"/>
          <w:color w:val="000000"/>
          <w:sz w:val="24"/>
          <w:szCs w:val="24"/>
        </w:rPr>
        <w:t>2453.76</w:t>
      </w:r>
    </w:p>
    <w:p w:rsidR="007C70D9" w:rsidRPr="00064973" w:rsidRDefault="007C70D9"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Therefore, Weir crest level =</w:t>
      </w:r>
      <w:r w:rsidR="00C75AE1" w:rsidRPr="00064973">
        <w:rPr>
          <w:rFonts w:ascii="Times New Roman" w:hAnsi="Times New Roman"/>
          <w:color w:val="000000"/>
          <w:sz w:val="24"/>
          <w:szCs w:val="24"/>
        </w:rPr>
        <w:t>2453.76+0.0013*840</w:t>
      </w:r>
      <w:r w:rsidRPr="00064973">
        <w:rPr>
          <w:rFonts w:ascii="Times New Roman" w:hAnsi="Times New Roman"/>
          <w:color w:val="000000"/>
          <w:sz w:val="24"/>
          <w:szCs w:val="24"/>
        </w:rPr>
        <w:t>+0.1</w:t>
      </w:r>
      <w:r w:rsidR="00C75AE1" w:rsidRPr="00064973">
        <w:rPr>
          <w:rFonts w:ascii="Times New Roman" w:hAnsi="Times New Roman"/>
          <w:color w:val="000000"/>
          <w:sz w:val="24"/>
          <w:szCs w:val="24"/>
        </w:rPr>
        <w:t>+0.4</w:t>
      </w:r>
      <w:r w:rsidR="00CA6C2C" w:rsidRPr="00064973">
        <w:rPr>
          <w:rFonts w:ascii="Times New Roman" w:hAnsi="Times New Roman"/>
          <w:color w:val="000000"/>
          <w:sz w:val="24"/>
          <w:szCs w:val="24"/>
        </w:rPr>
        <w:t>0</w:t>
      </w:r>
      <w:r w:rsidR="00C75AE1" w:rsidRPr="00064973">
        <w:rPr>
          <w:rFonts w:ascii="Times New Roman" w:hAnsi="Times New Roman"/>
          <w:color w:val="000000"/>
          <w:sz w:val="24"/>
          <w:szCs w:val="24"/>
        </w:rPr>
        <w:t>+0.2</w:t>
      </w:r>
      <w:r w:rsidRPr="00064973">
        <w:rPr>
          <w:rFonts w:ascii="Times New Roman" w:hAnsi="Times New Roman"/>
          <w:color w:val="000000"/>
          <w:sz w:val="24"/>
          <w:szCs w:val="24"/>
        </w:rPr>
        <w:t>=</w:t>
      </w:r>
      <w:r w:rsidR="00C75AE1" w:rsidRPr="00064973">
        <w:rPr>
          <w:rFonts w:ascii="Times New Roman" w:hAnsi="Times New Roman"/>
          <w:color w:val="000000"/>
          <w:sz w:val="24"/>
          <w:szCs w:val="24"/>
        </w:rPr>
        <w:t>2455.76</w:t>
      </w:r>
      <w:r w:rsidRPr="00064973">
        <w:rPr>
          <w:rFonts w:ascii="Times New Roman" w:hAnsi="Times New Roman"/>
          <w:color w:val="000000"/>
          <w:sz w:val="24"/>
          <w:szCs w:val="24"/>
        </w:rPr>
        <w:t>m</w:t>
      </w:r>
    </w:p>
    <w:p w:rsidR="007C70D9" w:rsidRPr="00064973" w:rsidRDefault="007C70D9"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Weir height (h) = </w:t>
      </w:r>
      <w:r w:rsidR="00C75AE1" w:rsidRPr="00064973">
        <w:rPr>
          <w:rFonts w:ascii="Times New Roman" w:hAnsi="Times New Roman"/>
          <w:color w:val="000000"/>
          <w:sz w:val="24"/>
          <w:szCs w:val="24"/>
        </w:rPr>
        <w:t>2455.76</w:t>
      </w:r>
      <w:r w:rsidRPr="00064973">
        <w:rPr>
          <w:rFonts w:ascii="Times New Roman" w:hAnsi="Times New Roman"/>
          <w:color w:val="000000"/>
          <w:sz w:val="24"/>
          <w:szCs w:val="24"/>
        </w:rPr>
        <w:t xml:space="preserve"> -</w:t>
      </w:r>
      <w:r w:rsidR="00C75AE1" w:rsidRPr="00064973">
        <w:rPr>
          <w:rFonts w:ascii="Times New Roman" w:hAnsi="Times New Roman"/>
          <w:color w:val="000000"/>
          <w:sz w:val="24"/>
          <w:szCs w:val="24"/>
        </w:rPr>
        <w:t xml:space="preserve">2423.76=2.0 </w:t>
      </w:r>
      <w:r w:rsidRPr="00064973">
        <w:rPr>
          <w:rFonts w:ascii="Times New Roman" w:hAnsi="Times New Roman"/>
          <w:color w:val="000000"/>
          <w:sz w:val="24"/>
          <w:szCs w:val="24"/>
        </w:rPr>
        <w:t>m (roundup value), therefor</w:t>
      </w:r>
      <w:r w:rsidR="00C75AE1" w:rsidRPr="00064973">
        <w:rPr>
          <w:rFonts w:ascii="Times New Roman" w:hAnsi="Times New Roman"/>
          <w:color w:val="000000"/>
          <w:sz w:val="24"/>
          <w:szCs w:val="24"/>
        </w:rPr>
        <w:t xml:space="preserve">e take a weir height of 2.0 </w:t>
      </w:r>
      <w:r w:rsidRPr="00064973">
        <w:rPr>
          <w:rFonts w:ascii="Times New Roman" w:hAnsi="Times New Roman"/>
          <w:color w:val="000000"/>
          <w:sz w:val="24"/>
          <w:szCs w:val="24"/>
        </w:rPr>
        <w:t>m.</w:t>
      </w:r>
    </w:p>
    <w:p w:rsidR="007C70D9" w:rsidRPr="00064973" w:rsidRDefault="007C70D9" w:rsidP="00064973">
      <w:pPr>
        <w:pStyle w:val="Heading3"/>
        <w:spacing w:line="360" w:lineRule="auto"/>
        <w:rPr>
          <w:rFonts w:ascii="Times New Roman" w:hAnsi="Times New Roman"/>
          <w:sz w:val="24"/>
          <w:szCs w:val="24"/>
        </w:rPr>
      </w:pPr>
      <w:bookmarkStart w:id="384" w:name="_Toc361686522"/>
      <w:bookmarkStart w:id="385" w:name="_Toc381007859"/>
      <w:bookmarkStart w:id="386" w:name="_Toc533619369"/>
      <w:r w:rsidRPr="00064973">
        <w:rPr>
          <w:rFonts w:ascii="Times New Roman" w:hAnsi="Times New Roman"/>
          <w:sz w:val="24"/>
          <w:szCs w:val="24"/>
        </w:rPr>
        <w:t>Design Base flow of the River</w:t>
      </w:r>
      <w:bookmarkEnd w:id="383"/>
      <w:bookmarkEnd w:id="384"/>
      <w:bookmarkEnd w:id="385"/>
      <w:bookmarkEnd w:id="386"/>
    </w:p>
    <w:p w:rsidR="00DD163E"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Based on the water balance analysis, the minimum flow of </w:t>
      </w:r>
      <w:r w:rsidR="00AE7F28" w:rsidRPr="00064973">
        <w:rPr>
          <w:rFonts w:ascii="Times New Roman" w:hAnsi="Times New Roman"/>
          <w:sz w:val="24"/>
          <w:szCs w:val="24"/>
        </w:rPr>
        <w:t>May</w:t>
      </w:r>
      <w:r w:rsidR="00806D49" w:rsidRPr="00064973">
        <w:rPr>
          <w:rFonts w:ascii="Times New Roman" w:hAnsi="Times New Roman"/>
          <w:sz w:val="24"/>
          <w:szCs w:val="24"/>
        </w:rPr>
        <w:t xml:space="preserve"> measurements</w:t>
      </w:r>
      <w:r w:rsidRPr="00064973">
        <w:rPr>
          <w:rFonts w:ascii="Times New Roman" w:hAnsi="Times New Roman"/>
          <w:sz w:val="24"/>
          <w:szCs w:val="24"/>
        </w:rPr>
        <w:t xml:space="preserve"> have been used. </w:t>
      </w:r>
      <w:r w:rsidR="00AE7F28" w:rsidRPr="00064973">
        <w:rPr>
          <w:rFonts w:ascii="Times New Roman" w:hAnsi="Times New Roman"/>
          <w:sz w:val="24"/>
          <w:szCs w:val="24"/>
        </w:rPr>
        <w:t xml:space="preserve">Therefore, considering 20l/s another stream immediately dawn stream </w:t>
      </w:r>
      <w:r w:rsidR="0081663A" w:rsidRPr="00064973">
        <w:rPr>
          <w:rFonts w:ascii="Times New Roman" w:hAnsi="Times New Roman"/>
          <w:sz w:val="24"/>
          <w:szCs w:val="24"/>
        </w:rPr>
        <w:t>flow for</w:t>
      </w:r>
      <w:r w:rsidR="00DD163E" w:rsidRPr="00064973">
        <w:rPr>
          <w:rFonts w:ascii="Times New Roman" w:hAnsi="Times New Roman"/>
          <w:sz w:val="24"/>
          <w:szCs w:val="24"/>
        </w:rPr>
        <w:t xml:space="preserve"> downstream users and for environmental purpose as </w:t>
      </w:r>
      <w:r w:rsidR="00806D49" w:rsidRPr="00064973">
        <w:rPr>
          <w:rFonts w:ascii="Times New Roman" w:hAnsi="Times New Roman"/>
          <w:sz w:val="24"/>
          <w:szCs w:val="24"/>
        </w:rPr>
        <w:t>well,</w:t>
      </w:r>
      <w:r w:rsidR="00DD163E" w:rsidRPr="00064973">
        <w:rPr>
          <w:rFonts w:ascii="Times New Roman" w:hAnsi="Times New Roman"/>
          <w:sz w:val="24"/>
          <w:szCs w:val="24"/>
        </w:rPr>
        <w:t xml:space="preserve"> a design f</w:t>
      </w:r>
      <w:r w:rsidR="00AE7F28" w:rsidRPr="00064973">
        <w:rPr>
          <w:rFonts w:ascii="Times New Roman" w:hAnsi="Times New Roman"/>
          <w:sz w:val="24"/>
          <w:szCs w:val="24"/>
        </w:rPr>
        <w:t>low of 110</w:t>
      </w:r>
      <w:r w:rsidR="00DD163E" w:rsidRPr="00064973">
        <w:rPr>
          <w:rFonts w:ascii="Times New Roman" w:hAnsi="Times New Roman"/>
          <w:sz w:val="24"/>
          <w:szCs w:val="24"/>
        </w:rPr>
        <w:t xml:space="preserve"> l/s has been used </w:t>
      </w:r>
      <w:r w:rsidR="00806D49" w:rsidRPr="00064973">
        <w:rPr>
          <w:rFonts w:ascii="Times New Roman" w:hAnsi="Times New Roman"/>
          <w:sz w:val="24"/>
          <w:szCs w:val="24"/>
        </w:rPr>
        <w:t xml:space="preserve">for </w:t>
      </w:r>
      <w:r w:rsidR="00C75AE1" w:rsidRPr="00064973">
        <w:rPr>
          <w:rFonts w:ascii="Times New Roman" w:hAnsi="Times New Roman"/>
          <w:sz w:val="24"/>
          <w:szCs w:val="24"/>
        </w:rPr>
        <w:t>the purpose</w:t>
      </w:r>
      <w:r w:rsidR="00806D49" w:rsidRPr="00064973">
        <w:rPr>
          <w:rFonts w:ascii="Times New Roman" w:hAnsi="Times New Roman"/>
          <w:sz w:val="24"/>
          <w:szCs w:val="24"/>
        </w:rPr>
        <w:t xml:space="preserve">. </w:t>
      </w:r>
    </w:p>
    <w:p w:rsidR="007C70D9" w:rsidRPr="00064973" w:rsidRDefault="007C70D9" w:rsidP="00064973">
      <w:pPr>
        <w:pStyle w:val="Heading2"/>
        <w:spacing w:line="360" w:lineRule="auto"/>
        <w:rPr>
          <w:rFonts w:ascii="Times New Roman" w:hAnsi="Times New Roman"/>
          <w:sz w:val="24"/>
          <w:szCs w:val="24"/>
        </w:rPr>
      </w:pPr>
      <w:bookmarkStart w:id="387" w:name="_Toc381007860"/>
      <w:bookmarkStart w:id="388" w:name="_Toc533619370"/>
      <w:bookmarkStart w:id="389" w:name="_Toc361686524"/>
      <w:bookmarkStart w:id="390" w:name="_Toc361378730"/>
      <w:r w:rsidRPr="00064973">
        <w:rPr>
          <w:rFonts w:ascii="Times New Roman" w:hAnsi="Times New Roman"/>
          <w:sz w:val="24"/>
          <w:szCs w:val="24"/>
        </w:rPr>
        <w:lastRenderedPageBreak/>
        <w:t>Weir Dimensioning</w:t>
      </w:r>
      <w:bookmarkEnd w:id="387"/>
      <w:bookmarkEnd w:id="388"/>
    </w:p>
    <w:p w:rsidR="007C70D9" w:rsidRPr="00064973" w:rsidRDefault="007C70D9" w:rsidP="00064973">
      <w:pPr>
        <w:pStyle w:val="Heading3"/>
        <w:spacing w:line="360" w:lineRule="auto"/>
        <w:rPr>
          <w:rFonts w:ascii="Times New Roman" w:hAnsi="Times New Roman"/>
          <w:sz w:val="24"/>
          <w:szCs w:val="24"/>
        </w:rPr>
      </w:pPr>
      <w:bookmarkStart w:id="391" w:name="_Toc381007861"/>
      <w:bookmarkStart w:id="392" w:name="_Toc533619371"/>
      <w:r w:rsidRPr="00064973">
        <w:rPr>
          <w:rFonts w:ascii="Times New Roman" w:hAnsi="Times New Roman"/>
          <w:sz w:val="24"/>
          <w:szCs w:val="24"/>
        </w:rPr>
        <w:t>Weir crest length determination</w:t>
      </w:r>
      <w:bookmarkEnd w:id="391"/>
      <w:bookmarkEnd w:id="392"/>
    </w:p>
    <w:p w:rsidR="007C70D9" w:rsidRPr="00064973" w:rsidRDefault="007C70D9" w:rsidP="00064973">
      <w:pPr>
        <w:tabs>
          <w:tab w:val="left" w:pos="1520"/>
          <w:tab w:val="left" w:pos="3920"/>
        </w:tabs>
        <w:spacing w:line="360" w:lineRule="auto"/>
        <w:jc w:val="both"/>
        <w:rPr>
          <w:rFonts w:ascii="Times New Roman" w:hAnsi="Times New Roman"/>
          <w:sz w:val="24"/>
          <w:szCs w:val="24"/>
        </w:rPr>
      </w:pPr>
      <w:r w:rsidRPr="00064973">
        <w:rPr>
          <w:rFonts w:ascii="Times New Roman" w:hAnsi="Times New Roman"/>
          <w:sz w:val="24"/>
          <w:szCs w:val="24"/>
        </w:rPr>
        <w:t>In fixing the weir crest length Lacey’s flow regime width may be used when the actual width of the river is higher. The Lacey’s crest length value is most of the time higher and hence weir crest length selection depends according to the actual river section width. However, it may be advisable to check the target river section width with Lacey’s regime width.</w:t>
      </w:r>
    </w:p>
    <w:p w:rsidR="005A6E5D"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sz w:val="24"/>
          <w:szCs w:val="24"/>
        </w:rPr>
        <w:t>Therefore, based on</w:t>
      </w:r>
      <w:r w:rsidRPr="00064973">
        <w:rPr>
          <w:rFonts w:ascii="Times New Roman" w:hAnsi="Times New Roman"/>
          <w:b/>
          <w:sz w:val="24"/>
          <w:szCs w:val="24"/>
        </w:rPr>
        <w:t xml:space="preserve"> Lacey’s</w:t>
      </w:r>
      <w:r w:rsidRPr="00064973">
        <w:rPr>
          <w:rFonts w:ascii="Times New Roman" w:hAnsi="Times New Roman"/>
          <w:color w:val="000000"/>
          <w:sz w:val="24"/>
          <w:szCs w:val="24"/>
        </w:rPr>
        <w:t xml:space="preserve"> regime width, the design width of river section at the weir axis is:                                          </w:t>
      </w:r>
      <m:oMath>
        <m:r>
          <w:rPr>
            <w:rFonts w:ascii="Cambria Math" w:hAnsi="Cambria Math"/>
            <w:color w:val="000000"/>
            <w:sz w:val="24"/>
            <w:szCs w:val="24"/>
          </w:rPr>
          <m:t>L=4.75*</m:t>
        </m:r>
        <m:rad>
          <m:radPr>
            <m:degHide m:val="on"/>
            <m:ctrlPr>
              <w:rPr>
                <w:rFonts w:ascii="Cambria Math" w:hAnsi="Cambria Math"/>
                <w:i/>
                <w:color w:val="000000"/>
                <w:sz w:val="24"/>
                <w:szCs w:val="24"/>
              </w:rPr>
            </m:ctrlPr>
          </m:radPr>
          <m:deg/>
          <m:e>
            <m:r>
              <w:rPr>
                <w:rFonts w:ascii="Cambria Math" w:hAnsi="Cambria Math"/>
                <w:color w:val="000000"/>
                <w:sz w:val="24"/>
                <w:szCs w:val="24"/>
              </w:rPr>
              <m:t>Q</m:t>
            </m:r>
          </m:e>
        </m:rad>
        <m:r>
          <w:rPr>
            <w:rFonts w:ascii="Cambria Math" w:hAnsi="Cambria Math"/>
            <w:color w:val="000000"/>
            <w:sz w:val="24"/>
            <w:szCs w:val="24"/>
          </w:rPr>
          <m:t>,=4.75*</m:t>
        </m:r>
        <m:rad>
          <m:radPr>
            <m:degHide m:val="on"/>
            <m:ctrlPr>
              <w:rPr>
                <w:rFonts w:ascii="Cambria Math" w:hAnsi="Cambria Math"/>
                <w:i/>
                <w:color w:val="000000"/>
                <w:sz w:val="24"/>
                <w:szCs w:val="24"/>
              </w:rPr>
            </m:ctrlPr>
          </m:radPr>
          <m:deg/>
          <m:e>
            <m:r>
              <w:rPr>
                <w:rFonts w:ascii="Cambria Math" w:hAnsi="Cambria Math"/>
                <w:color w:val="000000"/>
                <w:sz w:val="24"/>
                <w:szCs w:val="24"/>
              </w:rPr>
              <m:t>110</m:t>
            </m:r>
          </m:e>
        </m:rad>
      </m:oMath>
      <w:r w:rsidRPr="00064973">
        <w:rPr>
          <w:rFonts w:ascii="Times New Roman" w:hAnsi="Times New Roman"/>
          <w:color w:val="000000"/>
          <w:sz w:val="24"/>
          <w:szCs w:val="24"/>
        </w:rPr>
        <w:t xml:space="preserve"> = </w:t>
      </w:r>
      <w:r w:rsidR="009C6DD9" w:rsidRPr="00064973">
        <w:rPr>
          <w:rFonts w:ascii="Times New Roman" w:hAnsi="Times New Roman"/>
          <w:color w:val="000000"/>
          <w:sz w:val="24"/>
          <w:szCs w:val="24"/>
        </w:rPr>
        <w:t xml:space="preserve">49.81 m. </w:t>
      </w:r>
      <w:r w:rsidRPr="00064973">
        <w:rPr>
          <w:rFonts w:ascii="Times New Roman" w:hAnsi="Times New Roman"/>
          <w:color w:val="000000"/>
          <w:sz w:val="24"/>
          <w:szCs w:val="24"/>
        </w:rPr>
        <w:t>But Actual river section width of the over flow section of the river is equal to 1</w:t>
      </w:r>
      <w:r w:rsidR="005A6E5D" w:rsidRPr="00064973">
        <w:rPr>
          <w:rFonts w:ascii="Times New Roman" w:hAnsi="Times New Roman"/>
          <w:color w:val="000000"/>
          <w:sz w:val="24"/>
          <w:szCs w:val="24"/>
        </w:rPr>
        <w:t>1</w:t>
      </w:r>
      <w:r w:rsidRPr="00064973">
        <w:rPr>
          <w:rFonts w:ascii="Times New Roman" w:hAnsi="Times New Roman"/>
          <w:color w:val="000000"/>
          <w:sz w:val="24"/>
          <w:szCs w:val="24"/>
        </w:rPr>
        <w:t>m.  Therefore weir crest length used for designing other weir hydraulic parameters is taken as</w:t>
      </w:r>
      <w:r w:rsidR="00DD163E" w:rsidRPr="00064973">
        <w:rPr>
          <w:rFonts w:ascii="Times New Roman" w:hAnsi="Times New Roman"/>
          <w:color w:val="000000"/>
          <w:sz w:val="24"/>
          <w:szCs w:val="24"/>
        </w:rPr>
        <w:t xml:space="preserve"> the average river width </w:t>
      </w:r>
      <w:r w:rsidR="005A6E5D" w:rsidRPr="00064973">
        <w:rPr>
          <w:rFonts w:ascii="Times New Roman" w:hAnsi="Times New Roman"/>
          <w:color w:val="000000"/>
          <w:sz w:val="24"/>
          <w:szCs w:val="24"/>
        </w:rPr>
        <w:t>of 1</w:t>
      </w:r>
      <w:r w:rsidR="00B64A1D" w:rsidRPr="00064973">
        <w:rPr>
          <w:rFonts w:ascii="Times New Roman" w:hAnsi="Times New Roman"/>
          <w:color w:val="000000"/>
          <w:sz w:val="24"/>
          <w:szCs w:val="24"/>
        </w:rPr>
        <w:t>2</w:t>
      </w:r>
      <w:r w:rsidR="005A6E5D" w:rsidRPr="00064973">
        <w:rPr>
          <w:rFonts w:ascii="Times New Roman" w:hAnsi="Times New Roman"/>
          <w:color w:val="000000"/>
          <w:sz w:val="24"/>
          <w:szCs w:val="24"/>
        </w:rPr>
        <w:t>m for safe passage of the design flood after construction</w:t>
      </w:r>
      <w:r w:rsidRPr="00064973">
        <w:rPr>
          <w:rFonts w:ascii="Times New Roman" w:hAnsi="Times New Roman"/>
          <w:color w:val="000000"/>
          <w:sz w:val="24"/>
          <w:szCs w:val="24"/>
        </w:rPr>
        <w:t xml:space="preserve">. </w:t>
      </w:r>
    </w:p>
    <w:p w:rsidR="005A6E5D" w:rsidRPr="00064973" w:rsidRDefault="005A6E5D" w:rsidP="00064973">
      <w:pPr>
        <w:spacing w:after="0" w:line="360" w:lineRule="auto"/>
        <w:rPr>
          <w:rFonts w:ascii="Times New Roman" w:hAnsi="Times New Roman"/>
          <w:color w:val="000000"/>
          <w:sz w:val="24"/>
          <w:szCs w:val="24"/>
        </w:rPr>
      </w:pPr>
      <w:r w:rsidRPr="00064973">
        <w:rPr>
          <w:rFonts w:ascii="Times New Roman" w:hAnsi="Times New Roman"/>
          <w:color w:val="000000"/>
          <w:sz w:val="24"/>
          <w:szCs w:val="24"/>
        </w:rPr>
        <w:br w:type="page"/>
      </w:r>
    </w:p>
    <w:p w:rsidR="007C70D9" w:rsidRPr="00064973" w:rsidRDefault="007C70D9" w:rsidP="00064973">
      <w:pPr>
        <w:pStyle w:val="Heading3"/>
        <w:spacing w:line="360" w:lineRule="auto"/>
        <w:rPr>
          <w:rFonts w:ascii="Times New Roman" w:hAnsi="Times New Roman"/>
          <w:sz w:val="24"/>
          <w:szCs w:val="24"/>
        </w:rPr>
      </w:pPr>
      <w:bookmarkStart w:id="393" w:name="_Toc381007862"/>
      <w:bookmarkStart w:id="394" w:name="_Toc533619372"/>
      <w:r w:rsidRPr="00064973">
        <w:rPr>
          <w:rFonts w:ascii="Times New Roman" w:hAnsi="Times New Roman"/>
          <w:sz w:val="24"/>
          <w:szCs w:val="24"/>
        </w:rPr>
        <w:lastRenderedPageBreak/>
        <w:t>Top and bottom width determination</w:t>
      </w:r>
      <w:bookmarkEnd w:id="393"/>
      <w:bookmarkEnd w:id="394"/>
    </w:p>
    <w:p w:rsidR="007C70D9" w:rsidRPr="00064973" w:rsidRDefault="007C70D9" w:rsidP="00064973">
      <w:pPr>
        <w:pStyle w:val="BodyText"/>
        <w:tabs>
          <w:tab w:val="left" w:pos="1520"/>
          <w:tab w:val="left" w:pos="3920"/>
        </w:tabs>
        <w:rPr>
          <w:rFonts w:ascii="Times New Roman" w:hAnsi="Times New Roman" w:cs="Times New Roman"/>
        </w:rPr>
      </w:pPr>
    </w:p>
    <w:p w:rsidR="007C70D9" w:rsidRPr="00064973" w:rsidRDefault="007C70D9" w:rsidP="00064973">
      <w:pPr>
        <w:pStyle w:val="BodyText"/>
        <w:tabs>
          <w:tab w:val="left" w:pos="1520"/>
          <w:tab w:val="left" w:pos="3920"/>
        </w:tabs>
        <w:rPr>
          <w:rFonts w:ascii="Times New Roman" w:hAnsi="Times New Roman" w:cs="Times New Roman"/>
        </w:rPr>
      </w:pPr>
      <w:r w:rsidRPr="00064973">
        <w:rPr>
          <w:rFonts w:ascii="Times New Roman" w:hAnsi="Times New Roman" w:cs="Times New Roman"/>
        </w:rPr>
        <w:t>Bligh’s formula can be used to approximately estimate the top and bottom width of a broad crest weir. However, the dimension values obtained by using this formula should be checked structurally in the stability section.</w:t>
      </w:r>
    </w:p>
    <w:p w:rsidR="007C70D9" w:rsidRPr="00064973" w:rsidRDefault="007C70D9" w:rsidP="00064973">
      <w:pPr>
        <w:tabs>
          <w:tab w:val="left" w:pos="1520"/>
          <w:tab w:val="left" w:pos="3920"/>
        </w:tabs>
        <w:spacing w:line="360" w:lineRule="auto"/>
        <w:rPr>
          <w:rFonts w:ascii="Times New Roman" w:hAnsi="Times New Roman"/>
          <w:sz w:val="24"/>
          <w:szCs w:val="24"/>
        </w:rPr>
      </w:pPr>
      <w:r w:rsidRPr="00064973">
        <w:rPr>
          <w:rFonts w:ascii="Times New Roman" w:hAnsi="Times New Roman"/>
          <w:sz w:val="24"/>
          <w:szCs w:val="24"/>
        </w:rPr>
        <w:t xml:space="preserve">    Top width T in m,   </w:t>
      </w:r>
      <w:r w:rsidRPr="00064973">
        <w:rPr>
          <w:rFonts w:ascii="Times New Roman" w:eastAsiaTheme="majorEastAsia" w:hAnsi="Times New Roman"/>
          <w:position w:val="-32"/>
          <w:sz w:val="24"/>
          <w:szCs w:val="24"/>
          <w:lang w:bidi="en-US"/>
        </w:rPr>
        <w:object w:dxaOrig="5760" w:dyaOrig="700">
          <v:shape id="_x0000_i1050" type="#_x0000_t75" style="width:285.75pt;height:35.25pt" o:ole="">
            <v:imagedata r:id="rId81" o:title=""/>
          </v:shape>
          <o:OLEObject Type="Embed" ProgID="Equation.3" ShapeID="_x0000_i1050" DrawAspect="Content" ObjectID="_1612771546" r:id="rId82"/>
        </w:object>
      </w:r>
    </w:p>
    <w:p w:rsidR="007C70D9" w:rsidRPr="00064973" w:rsidRDefault="007C70D9" w:rsidP="00064973">
      <w:pPr>
        <w:tabs>
          <w:tab w:val="left" w:pos="1520"/>
          <w:tab w:val="left" w:pos="3920"/>
        </w:tabs>
        <w:spacing w:line="360" w:lineRule="auto"/>
        <w:rPr>
          <w:rFonts w:ascii="Times New Roman" w:hAnsi="Times New Roman"/>
          <w:sz w:val="24"/>
          <w:szCs w:val="24"/>
        </w:rPr>
      </w:pPr>
      <w:r w:rsidRPr="00064973">
        <w:rPr>
          <w:rFonts w:ascii="Times New Roman" w:hAnsi="Times New Roman"/>
          <w:sz w:val="24"/>
          <w:szCs w:val="24"/>
        </w:rPr>
        <w:t xml:space="preserve">    Bottom width B in m,</w:t>
      </w:r>
      <w:r w:rsidRPr="00064973">
        <w:rPr>
          <w:rFonts w:ascii="Times New Roman" w:eastAsiaTheme="majorEastAsia" w:hAnsi="Times New Roman"/>
          <w:position w:val="-32"/>
          <w:sz w:val="24"/>
          <w:szCs w:val="24"/>
          <w:lang w:bidi="en-US"/>
        </w:rPr>
        <w:object w:dxaOrig="5560" w:dyaOrig="700">
          <v:shape id="_x0000_i1051" type="#_x0000_t75" style="width:277.5pt;height:35.25pt" o:ole="">
            <v:imagedata r:id="rId83" o:title=""/>
          </v:shape>
          <o:OLEObject Type="Embed" ProgID="Equation.3" ShapeID="_x0000_i1051" DrawAspect="Content" ObjectID="_1612771547" r:id="rId84"/>
        </w:object>
      </w:r>
    </w:p>
    <w:p w:rsidR="007C70D9" w:rsidRPr="00064973" w:rsidRDefault="007C70D9" w:rsidP="00064973">
      <w:pPr>
        <w:tabs>
          <w:tab w:val="left" w:pos="1960"/>
        </w:tabs>
        <w:spacing w:line="360" w:lineRule="auto"/>
        <w:rPr>
          <w:rFonts w:ascii="Times New Roman" w:hAnsi="Times New Roman"/>
          <w:sz w:val="24"/>
          <w:szCs w:val="24"/>
        </w:rPr>
      </w:pPr>
      <w:r w:rsidRPr="00064973">
        <w:rPr>
          <w:rFonts w:ascii="Times New Roman" w:hAnsi="Times New Roman"/>
          <w:sz w:val="24"/>
          <w:szCs w:val="24"/>
        </w:rPr>
        <w:t xml:space="preserve"> Where, </w:t>
      </w:r>
      <w:r w:rsidRPr="00064973">
        <w:rPr>
          <w:rFonts w:ascii="Times New Roman" w:hAnsi="Times New Roman"/>
          <w:b/>
          <w:sz w:val="24"/>
          <w:szCs w:val="24"/>
        </w:rPr>
        <w:t>h</w:t>
      </w:r>
      <w:r w:rsidRPr="00064973">
        <w:rPr>
          <w:rFonts w:ascii="Times New Roman" w:hAnsi="Times New Roman"/>
          <w:sz w:val="24"/>
          <w:szCs w:val="24"/>
        </w:rPr>
        <w:t xml:space="preserve"> is Height of weir (m),</w:t>
      </w:r>
      <w:r w:rsidRPr="00064973">
        <w:rPr>
          <w:rFonts w:ascii="Times New Roman" w:hAnsi="Times New Roman"/>
          <w:b/>
          <w:sz w:val="24"/>
          <w:szCs w:val="24"/>
        </w:rPr>
        <w:t xml:space="preserve"> </w:t>
      </w:r>
      <w:r w:rsidRPr="00697198">
        <w:rPr>
          <w:rFonts w:ascii="Times New Roman" w:hAnsi="Times New Roman"/>
          <w:sz w:val="24"/>
          <w:szCs w:val="24"/>
        </w:rPr>
        <w:t xml:space="preserve">He </w:t>
      </w:r>
      <w:r w:rsidRPr="00064973">
        <w:rPr>
          <w:rFonts w:ascii="Times New Roman" w:hAnsi="Times New Roman"/>
          <w:sz w:val="24"/>
          <w:szCs w:val="24"/>
        </w:rPr>
        <w:t>is specific energy head (over flow depth + approaching velocity head (m)),</w:t>
      </w:r>
      <w:r w:rsidRPr="00064973">
        <w:rPr>
          <w:rFonts w:ascii="Times New Roman" w:hAnsi="Times New Roman"/>
          <w:sz w:val="24"/>
          <w:szCs w:val="24"/>
        </w:rPr>
        <w:tab/>
      </w:r>
      <w:r w:rsidRPr="00697198">
        <w:rPr>
          <w:rFonts w:ascii="Times New Roman" w:hAnsi="Times New Roman"/>
          <w:sz w:val="24"/>
          <w:szCs w:val="24"/>
        </w:rPr>
        <w:t>ρ</w:t>
      </w:r>
      <w:r w:rsidRPr="00064973">
        <w:rPr>
          <w:rFonts w:ascii="Times New Roman" w:hAnsi="Times New Roman"/>
          <w:sz w:val="24"/>
          <w:szCs w:val="24"/>
        </w:rPr>
        <w:t xml:space="preserve"> is specific weight of weir body (</w:t>
      </w:r>
      <w:r w:rsidRPr="00697198">
        <w:rPr>
          <w:rFonts w:ascii="Times New Roman" w:hAnsi="Times New Roman"/>
          <w:sz w:val="24"/>
          <w:szCs w:val="24"/>
        </w:rPr>
        <w:t>2.35 for cyclopean concrete</w:t>
      </w:r>
      <w:r w:rsidRPr="00064973">
        <w:rPr>
          <w:rFonts w:ascii="Times New Roman" w:hAnsi="Times New Roman"/>
          <w:sz w:val="24"/>
          <w:szCs w:val="24"/>
        </w:rPr>
        <w:t>, 2.3 for masonry and 2.4 for reinforced concrete).  In selecting the specific weight of weir body, it is advisable to take lower values, since during construction the quality may be deteriorated and hydraulic parameters may be under estimated. For our case, masonry weir body capped with RCC is selected and the value of G =2.3</w:t>
      </w:r>
    </w:p>
    <w:p w:rsidR="007C70D9" w:rsidRPr="00064973" w:rsidRDefault="009C6DD9" w:rsidP="00064973">
      <w:pPr>
        <w:pStyle w:val="BodyText"/>
        <w:tabs>
          <w:tab w:val="left" w:pos="1520"/>
          <w:tab w:val="left" w:pos="3920"/>
        </w:tabs>
        <w:rPr>
          <w:rFonts w:ascii="Times New Roman" w:hAnsi="Times New Roman" w:cs="Times New Roman"/>
        </w:rPr>
      </w:pPr>
      <w:r w:rsidRPr="00064973">
        <w:rPr>
          <w:rFonts w:ascii="Times New Roman" w:hAnsi="Times New Roman" w:cs="Times New Roman"/>
        </w:rPr>
        <w:t>Therefore taking L=17</w:t>
      </w:r>
      <w:r w:rsidR="007C70D9" w:rsidRPr="00064973">
        <w:rPr>
          <w:rFonts w:ascii="Times New Roman" w:hAnsi="Times New Roman" w:cs="Times New Roman"/>
        </w:rPr>
        <w:t>m, C=1.7, H=1.</w:t>
      </w:r>
      <w:r w:rsidR="00DD163E" w:rsidRPr="00064973">
        <w:rPr>
          <w:rFonts w:ascii="Times New Roman" w:hAnsi="Times New Roman" w:cs="Times New Roman"/>
        </w:rPr>
        <w:t>5</w:t>
      </w:r>
      <w:r w:rsidR="007C70D9" w:rsidRPr="00064973">
        <w:rPr>
          <w:rFonts w:ascii="Times New Roman" w:hAnsi="Times New Roman" w:cs="Times New Roman"/>
        </w:rPr>
        <w:t>m and Q=</w:t>
      </w:r>
      <w:r w:rsidR="0009157F">
        <w:rPr>
          <w:rFonts w:ascii="Times New Roman" w:hAnsi="Times New Roman" w:cs="Times New Roman"/>
        </w:rPr>
        <w:t>156.96</w:t>
      </w:r>
      <w:r w:rsidR="007C70D9" w:rsidRPr="00064973">
        <w:rPr>
          <w:rFonts w:ascii="Times New Roman" w:hAnsi="Times New Roman" w:cs="Times New Roman"/>
        </w:rPr>
        <w:t>m3/s</w:t>
      </w:r>
    </w:p>
    <w:p w:rsidR="007C70D9" w:rsidRPr="00064973" w:rsidRDefault="007C70D9" w:rsidP="00064973">
      <w:pPr>
        <w:pStyle w:val="BodyText"/>
        <w:tabs>
          <w:tab w:val="left" w:pos="1520"/>
          <w:tab w:val="left" w:pos="3920"/>
        </w:tabs>
        <w:rPr>
          <w:rFonts w:ascii="Times New Roman" w:hAnsi="Times New Roman" w:cs="Times New Roman"/>
        </w:rPr>
      </w:pPr>
    </w:p>
    <w:p w:rsidR="007C70D9" w:rsidRPr="00064973" w:rsidRDefault="0080612F" w:rsidP="00064973">
      <w:pPr>
        <w:tabs>
          <w:tab w:val="left" w:pos="1960"/>
        </w:tabs>
        <w:spacing w:after="0" w:line="360" w:lineRule="auto"/>
        <w:jc w:val="both"/>
        <w:rPr>
          <w:rFonts w:ascii="Times New Roman" w:hAnsi="Times New Roman"/>
          <w:sz w:val="24"/>
          <w:szCs w:val="24"/>
        </w:rPr>
      </w:pPr>
      <w:r w:rsidRPr="0080612F">
        <w:rPr>
          <w:rFonts w:ascii="Times New Roman" w:hAnsi="Times New Roman"/>
          <w:noProof/>
          <w:position w:val="-50"/>
          <w:sz w:val="24"/>
          <w:szCs w:val="24"/>
        </w:rPr>
        <w:pict>
          <v:shape id="_x0000_s1756" type="#_x0000_t75" style="position:absolute;left:0;text-align:left;margin-left:0;margin-top:.05pt;width:202pt;height:56pt;z-index:252004352;mso-position-horizontal:left">
            <v:imagedata r:id="rId85" o:title=""/>
            <w10:wrap type="square" side="right"/>
          </v:shape>
          <o:OLEObject Type="Embed" ProgID="Equation.3" ShapeID="_x0000_s1756" DrawAspect="Content" ObjectID="_1612771576" r:id="rId86"/>
        </w:pict>
      </w:r>
      <w:r w:rsidR="00C150ED" w:rsidRPr="00064973">
        <w:rPr>
          <w:rFonts w:ascii="Times New Roman" w:hAnsi="Times New Roman"/>
          <w:sz w:val="24"/>
          <w:szCs w:val="24"/>
        </w:rPr>
        <w:br w:type="textWrapping" w:clear="all"/>
      </w:r>
    </w:p>
    <w:p w:rsidR="007C70D9" w:rsidRPr="00064973" w:rsidRDefault="007C70D9" w:rsidP="00064973">
      <w:pPr>
        <w:tabs>
          <w:tab w:val="left" w:pos="2660"/>
          <w:tab w:val="left" w:pos="3240"/>
        </w:tabs>
        <w:spacing w:after="0" w:line="360" w:lineRule="auto"/>
        <w:jc w:val="both"/>
        <w:rPr>
          <w:rFonts w:ascii="Times New Roman" w:hAnsi="Times New Roman"/>
          <w:sz w:val="24"/>
          <w:szCs w:val="24"/>
        </w:rPr>
      </w:pPr>
      <w:r w:rsidRPr="00064973">
        <w:rPr>
          <w:rFonts w:ascii="Times New Roman" w:hAnsi="Times New Roman"/>
          <w:sz w:val="24"/>
          <w:szCs w:val="24"/>
        </w:rPr>
        <w:t xml:space="preserve">  Hence,       </w:t>
      </w:r>
    </w:p>
    <w:p w:rsidR="007C70D9" w:rsidRPr="00064973" w:rsidRDefault="007C70D9" w:rsidP="00064973">
      <w:pPr>
        <w:tabs>
          <w:tab w:val="left" w:pos="2660"/>
          <w:tab w:val="left" w:pos="3240"/>
        </w:tabs>
        <w:spacing w:after="0" w:line="360" w:lineRule="auto"/>
        <w:jc w:val="both"/>
        <w:rPr>
          <w:rFonts w:ascii="Times New Roman" w:hAnsi="Times New Roman"/>
          <w:sz w:val="24"/>
          <w:szCs w:val="24"/>
        </w:rPr>
      </w:pPr>
      <w:r w:rsidRPr="00064973">
        <w:rPr>
          <w:rFonts w:ascii="Times New Roman" w:hAnsi="Times New Roman"/>
          <w:sz w:val="24"/>
          <w:szCs w:val="24"/>
        </w:rPr>
        <w:t xml:space="preserve">  Top width             </w:t>
      </w:r>
      <w:r w:rsidR="00B11094" w:rsidRPr="00D71935">
        <w:rPr>
          <w:rFonts w:ascii="Times New Roman" w:hAnsi="Times New Roman"/>
          <w:position w:val="-30"/>
          <w:sz w:val="24"/>
          <w:szCs w:val="24"/>
        </w:rPr>
        <w:object w:dxaOrig="3260" w:dyaOrig="680">
          <v:shape id="_x0000_i1052" type="#_x0000_t75" style="width:162pt;height:33.75pt" o:ole="">
            <v:imagedata r:id="rId87" o:title=""/>
          </v:shape>
          <o:OLEObject Type="Embed" ProgID="Equation.3" ShapeID="_x0000_i1052" DrawAspect="Content" ObjectID="_1612771548" r:id="rId88"/>
        </w:object>
      </w:r>
    </w:p>
    <w:p w:rsidR="007C70D9" w:rsidRPr="00064973" w:rsidRDefault="007C70D9" w:rsidP="00064973">
      <w:pPr>
        <w:tabs>
          <w:tab w:val="left" w:pos="2660"/>
          <w:tab w:val="left" w:pos="3240"/>
        </w:tabs>
        <w:spacing w:after="0" w:line="360" w:lineRule="auto"/>
        <w:jc w:val="both"/>
        <w:rPr>
          <w:rFonts w:ascii="Times New Roman" w:hAnsi="Times New Roman"/>
          <w:sz w:val="24"/>
          <w:szCs w:val="24"/>
        </w:rPr>
      </w:pPr>
      <w:r w:rsidRPr="00064973">
        <w:rPr>
          <w:rFonts w:ascii="Times New Roman" w:hAnsi="Times New Roman"/>
          <w:sz w:val="24"/>
          <w:szCs w:val="24"/>
        </w:rPr>
        <w:t xml:space="preserve">  Bottom width, </w:t>
      </w:r>
      <w:r w:rsidRPr="00064973">
        <w:rPr>
          <w:rFonts w:ascii="Times New Roman" w:hAnsi="Times New Roman"/>
          <w:position w:val="-10"/>
          <w:sz w:val="24"/>
          <w:szCs w:val="24"/>
        </w:rPr>
        <w:object w:dxaOrig="180" w:dyaOrig="340">
          <v:shape id="_x0000_i1053" type="#_x0000_t75" style="width:9.75pt;height:17.25pt" o:ole="">
            <v:imagedata r:id="rId89" o:title=""/>
          </v:shape>
          <o:OLEObject Type="Embed" ProgID="Equation.3" ShapeID="_x0000_i1053" DrawAspect="Content" ObjectID="_1612771549" r:id="rId90"/>
        </w:object>
      </w:r>
      <w:r w:rsidR="00C150ED" w:rsidRPr="00064973">
        <w:rPr>
          <w:rFonts w:ascii="Times New Roman" w:hAnsi="Times New Roman"/>
          <w:position w:val="-28"/>
          <w:sz w:val="24"/>
          <w:szCs w:val="24"/>
        </w:rPr>
        <w:object w:dxaOrig="3560" w:dyaOrig="660">
          <v:shape id="_x0000_i1054" type="#_x0000_t75" style="width:177.75pt;height:32.25pt" o:ole="">
            <v:imagedata r:id="rId91" o:title=""/>
          </v:shape>
          <o:OLEObject Type="Embed" ProgID="Equation.3" ShapeID="_x0000_i1054" DrawAspect="Content" ObjectID="_1612771550" r:id="rId92"/>
        </w:object>
      </w:r>
    </w:p>
    <w:p w:rsidR="007C70D9" w:rsidRPr="00064973" w:rsidRDefault="007C70D9" w:rsidP="00064973">
      <w:pPr>
        <w:tabs>
          <w:tab w:val="left" w:pos="2660"/>
          <w:tab w:val="left" w:pos="3240"/>
        </w:tabs>
        <w:spacing w:after="0" w:line="360" w:lineRule="auto"/>
        <w:jc w:val="both"/>
        <w:rPr>
          <w:rFonts w:ascii="Times New Roman" w:hAnsi="Times New Roman"/>
          <w:position w:val="-28"/>
          <w:sz w:val="24"/>
          <w:szCs w:val="24"/>
        </w:rPr>
      </w:pPr>
      <w:r w:rsidRPr="00064973">
        <w:rPr>
          <w:rFonts w:ascii="Times New Roman" w:hAnsi="Times New Roman"/>
          <w:position w:val="-28"/>
          <w:sz w:val="24"/>
          <w:szCs w:val="24"/>
        </w:rPr>
        <w:t xml:space="preserve">This is an intial weir dimensioning which may undersize or oversize the weir and therefore this computed value of the dimensions shall be fixed after stability analysis of the structure. </w:t>
      </w:r>
    </w:p>
    <w:p w:rsidR="007C70D9" w:rsidRPr="00064973" w:rsidRDefault="007C70D9" w:rsidP="00064973">
      <w:pPr>
        <w:pStyle w:val="Heading3"/>
        <w:spacing w:line="360" w:lineRule="auto"/>
        <w:rPr>
          <w:rFonts w:ascii="Times New Roman" w:hAnsi="Times New Roman"/>
          <w:sz w:val="24"/>
          <w:szCs w:val="24"/>
        </w:rPr>
      </w:pPr>
      <w:bookmarkStart w:id="395" w:name="_Toc381007863"/>
      <w:bookmarkStart w:id="396" w:name="_Toc533619373"/>
      <w:bookmarkStart w:id="397" w:name="_Toc361378731"/>
      <w:bookmarkStart w:id="398" w:name="_Toc361686525"/>
      <w:bookmarkEnd w:id="389"/>
      <w:bookmarkEnd w:id="390"/>
      <w:r w:rsidRPr="00064973">
        <w:rPr>
          <w:rFonts w:ascii="Times New Roman" w:hAnsi="Times New Roman"/>
          <w:sz w:val="24"/>
          <w:szCs w:val="24"/>
        </w:rPr>
        <w:t>Determination of Upstream &amp; Downstream High flood level (HFL)</w:t>
      </w:r>
      <w:bookmarkEnd w:id="395"/>
      <w:bookmarkEnd w:id="396"/>
    </w:p>
    <w:p w:rsidR="00DD163E"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Determination of high flood level for both u/s and d/s case of the weir is essential in determining the wall heights.  </w:t>
      </w:r>
    </w:p>
    <w:p w:rsidR="007C70D9" w:rsidRPr="00064973" w:rsidRDefault="00DD163E" w:rsidP="00064973">
      <w:pPr>
        <w:spacing w:line="360" w:lineRule="auto"/>
        <w:jc w:val="both"/>
        <w:rPr>
          <w:rFonts w:ascii="Times New Roman" w:hAnsi="Times New Roman"/>
          <w:sz w:val="24"/>
          <w:szCs w:val="24"/>
        </w:rPr>
      </w:pPr>
      <w:r w:rsidRPr="00064973">
        <w:rPr>
          <w:rFonts w:ascii="Times New Roman" w:hAnsi="Times New Roman"/>
          <w:color w:val="000000"/>
          <w:sz w:val="24"/>
          <w:szCs w:val="24"/>
        </w:rPr>
        <w:lastRenderedPageBreak/>
        <w:t>D</w:t>
      </w:r>
      <w:r w:rsidR="007C70D9" w:rsidRPr="00064973">
        <w:rPr>
          <w:rFonts w:ascii="Times New Roman" w:hAnsi="Times New Roman"/>
          <w:color w:val="000000"/>
          <w:sz w:val="24"/>
          <w:szCs w:val="24"/>
        </w:rPr>
        <w:t xml:space="preserve">/s high flood level is required because, the flood after passing the weir, will join the natural channel section and therefore From the stage –discharge curve prepared in hydrology </w:t>
      </w:r>
      <w:r w:rsidR="00866979" w:rsidRPr="00064973">
        <w:rPr>
          <w:rFonts w:ascii="Times New Roman" w:hAnsi="Times New Roman"/>
          <w:color w:val="000000" w:themeColor="text1"/>
          <w:sz w:val="24"/>
          <w:szCs w:val="24"/>
        </w:rPr>
        <w:t>Section,</w:t>
      </w:r>
      <w:r w:rsidR="00866979" w:rsidRPr="00064973">
        <w:rPr>
          <w:rFonts w:ascii="Times New Roman" w:hAnsi="Times New Roman"/>
          <w:color w:val="000000"/>
          <w:sz w:val="24"/>
          <w:szCs w:val="24"/>
        </w:rPr>
        <w:t xml:space="preserve"> the</w:t>
      </w:r>
      <w:r w:rsidR="007C70D9" w:rsidRPr="00064973">
        <w:rPr>
          <w:rFonts w:ascii="Times New Roman" w:hAnsi="Times New Roman"/>
          <w:color w:val="000000"/>
          <w:sz w:val="24"/>
          <w:szCs w:val="24"/>
        </w:rPr>
        <w:t xml:space="preserve"> high flood level before construction (i.e. D/s HFL) corresponding to the design flood is found to be </w:t>
      </w:r>
      <w:r w:rsidR="00C150ED" w:rsidRPr="00064973">
        <w:rPr>
          <w:rFonts w:ascii="Times New Roman" w:hAnsi="Times New Roman"/>
          <w:color w:val="000000"/>
          <w:sz w:val="24"/>
          <w:szCs w:val="24"/>
        </w:rPr>
        <w:t>2457.</w:t>
      </w:r>
      <w:r w:rsidR="00C150ED" w:rsidRPr="00697198">
        <w:rPr>
          <w:rFonts w:ascii="Times New Roman" w:hAnsi="Times New Roman"/>
          <w:color w:val="000000"/>
          <w:sz w:val="24"/>
          <w:szCs w:val="24"/>
        </w:rPr>
        <w:t>5</w:t>
      </w:r>
      <w:r w:rsidR="00A05BBD" w:rsidRPr="00697198">
        <w:rPr>
          <w:rFonts w:ascii="Times New Roman" w:hAnsi="Times New Roman"/>
          <w:color w:val="000000"/>
          <w:sz w:val="24"/>
          <w:szCs w:val="24"/>
        </w:rPr>
        <w:t>1</w:t>
      </w:r>
      <w:r w:rsidR="007C70D9" w:rsidRPr="00697198">
        <w:rPr>
          <w:rFonts w:ascii="Times New Roman" w:hAnsi="Times New Roman"/>
          <w:bCs/>
          <w:color w:val="000000"/>
          <w:sz w:val="24"/>
          <w:szCs w:val="24"/>
        </w:rPr>
        <w:t>m a.s.</w:t>
      </w:r>
      <w:r w:rsidR="007C70D9" w:rsidRPr="00697198">
        <w:rPr>
          <w:rFonts w:ascii="Times New Roman" w:hAnsi="Times New Roman"/>
          <w:color w:val="000000"/>
          <w:sz w:val="24"/>
          <w:szCs w:val="24"/>
        </w:rPr>
        <w:t>l</w:t>
      </w:r>
      <w:r w:rsidR="007C70D9" w:rsidRPr="00064973">
        <w:rPr>
          <w:rFonts w:ascii="Times New Roman" w:hAnsi="Times New Roman"/>
          <w:color w:val="000000"/>
          <w:sz w:val="24"/>
          <w:szCs w:val="24"/>
        </w:rPr>
        <w:t>.</w:t>
      </w:r>
    </w:p>
    <w:p w:rsidR="007C70D9" w:rsidRPr="00064973" w:rsidRDefault="007C70D9" w:rsidP="00064973">
      <w:pPr>
        <w:tabs>
          <w:tab w:val="left" w:pos="2310"/>
        </w:tabs>
        <w:spacing w:line="360" w:lineRule="auto"/>
        <w:rPr>
          <w:rFonts w:ascii="Times New Roman" w:hAnsi="Times New Roman"/>
          <w:b/>
          <w:i/>
          <w:sz w:val="24"/>
          <w:szCs w:val="24"/>
        </w:rPr>
      </w:pPr>
      <w:r w:rsidRPr="00064973">
        <w:rPr>
          <w:rFonts w:ascii="Times New Roman" w:hAnsi="Times New Roman"/>
          <w:sz w:val="24"/>
          <w:szCs w:val="24"/>
        </w:rPr>
        <w:t xml:space="preserve">Therefore, crest level of the downstream High flood level is,   </w:t>
      </w:r>
      <w:r w:rsidRPr="00064973">
        <w:rPr>
          <w:rFonts w:ascii="Times New Roman" w:hAnsi="Times New Roman"/>
          <w:b/>
          <w:i/>
          <w:sz w:val="24"/>
          <w:szCs w:val="24"/>
        </w:rPr>
        <w:t xml:space="preserve">D/s HFL = </w:t>
      </w:r>
      <w:r w:rsidR="00D71935">
        <w:rPr>
          <w:rFonts w:ascii="Times New Roman" w:hAnsi="Times New Roman"/>
          <w:b/>
          <w:i/>
          <w:sz w:val="24"/>
          <w:szCs w:val="24"/>
        </w:rPr>
        <w:t>2456.75</w:t>
      </w:r>
      <w:r w:rsidRPr="00064973">
        <w:rPr>
          <w:rFonts w:ascii="Times New Roman" w:hAnsi="Times New Roman"/>
          <w:b/>
          <w:i/>
          <w:sz w:val="24"/>
          <w:szCs w:val="24"/>
        </w:rPr>
        <w:t>m amsl</w:t>
      </w:r>
    </w:p>
    <w:p w:rsidR="007C70D9" w:rsidRPr="00064973" w:rsidRDefault="007C70D9" w:rsidP="00064973">
      <w:pPr>
        <w:tabs>
          <w:tab w:val="left" w:pos="2310"/>
        </w:tabs>
        <w:spacing w:line="360" w:lineRule="auto"/>
        <w:rPr>
          <w:rFonts w:ascii="Times New Roman" w:hAnsi="Times New Roman"/>
          <w:sz w:val="24"/>
          <w:szCs w:val="24"/>
        </w:rPr>
      </w:pPr>
      <w:r w:rsidRPr="00064973">
        <w:rPr>
          <w:rFonts w:ascii="Times New Roman" w:hAnsi="Times New Roman"/>
          <w:sz w:val="24"/>
          <w:szCs w:val="24"/>
        </w:rPr>
        <w:t>However u/s High flood level is determined by assuming the designed height of weir would be implemented and therefore U/s HFL = U/s bed level + weir height + Design (H</w:t>
      </w:r>
      <w:r w:rsidRPr="00064973">
        <w:rPr>
          <w:rFonts w:ascii="Times New Roman" w:hAnsi="Times New Roman"/>
          <w:sz w:val="24"/>
          <w:szCs w:val="24"/>
          <w:vertAlign w:val="subscript"/>
        </w:rPr>
        <w:t>d)</w:t>
      </w:r>
      <w:r w:rsidRPr="00064973">
        <w:rPr>
          <w:rFonts w:ascii="Times New Roman" w:hAnsi="Times New Roman"/>
          <w:sz w:val="24"/>
          <w:szCs w:val="24"/>
        </w:rPr>
        <w:t xml:space="preserve">  implying that to find the u/s HFL, some procedural calculations are required as stated in the following section.</w:t>
      </w:r>
    </w:p>
    <w:p w:rsidR="007C70D9" w:rsidRPr="00064973" w:rsidRDefault="007C70D9" w:rsidP="00064973">
      <w:pPr>
        <w:tabs>
          <w:tab w:val="left" w:pos="2310"/>
        </w:tabs>
        <w:spacing w:line="360" w:lineRule="auto"/>
        <w:rPr>
          <w:rFonts w:ascii="Times New Roman" w:hAnsi="Times New Roman"/>
          <w:sz w:val="24"/>
          <w:szCs w:val="24"/>
        </w:rPr>
      </w:pPr>
      <w:r w:rsidRPr="00064973">
        <w:rPr>
          <w:rFonts w:ascii="Times New Roman" w:hAnsi="Times New Roman"/>
          <w:sz w:val="24"/>
          <w:szCs w:val="24"/>
        </w:rPr>
        <w:t>H</w:t>
      </w:r>
      <w:r w:rsidRPr="00064973">
        <w:rPr>
          <w:rFonts w:ascii="Times New Roman" w:hAnsi="Times New Roman"/>
          <w:sz w:val="24"/>
          <w:szCs w:val="24"/>
          <w:vertAlign w:val="subscript"/>
        </w:rPr>
        <w:t>d</w:t>
      </w:r>
      <w:r w:rsidRPr="00064973">
        <w:rPr>
          <w:rFonts w:ascii="Times New Roman" w:hAnsi="Times New Roman"/>
          <w:sz w:val="24"/>
          <w:szCs w:val="24"/>
        </w:rPr>
        <w:t xml:space="preserve"> is the depth of water over the weir crest. This is calculated by the selected weir type (broad crested weir) formula. </w:t>
      </w:r>
      <w:r w:rsidRPr="00064973">
        <w:rPr>
          <w:rFonts w:ascii="Times New Roman" w:hAnsi="Times New Roman"/>
          <w:sz w:val="24"/>
          <w:szCs w:val="24"/>
        </w:rPr>
        <w:tab/>
      </w:r>
    </w:p>
    <w:p w:rsidR="007C70D9" w:rsidRPr="00064973" w:rsidRDefault="007C70D9" w:rsidP="00064973">
      <w:pPr>
        <w:tabs>
          <w:tab w:val="left" w:pos="2310"/>
        </w:tabs>
        <w:spacing w:line="360" w:lineRule="auto"/>
        <w:rPr>
          <w:rFonts w:ascii="Times New Roman" w:hAnsi="Times New Roman"/>
          <w:sz w:val="24"/>
          <w:szCs w:val="24"/>
        </w:rPr>
      </w:pPr>
      <w:r w:rsidRPr="00064973">
        <w:rPr>
          <w:rFonts w:ascii="Times New Roman" w:hAnsi="Times New Roman"/>
          <w:color w:val="000000"/>
          <w:sz w:val="24"/>
          <w:szCs w:val="24"/>
        </w:rPr>
        <w:t>The velocity head, h</w:t>
      </w:r>
      <w:r w:rsidRPr="00064973">
        <w:rPr>
          <w:rFonts w:ascii="Times New Roman" w:hAnsi="Times New Roman"/>
          <w:color w:val="000000"/>
          <w:sz w:val="24"/>
          <w:szCs w:val="24"/>
          <w:vertAlign w:val="subscript"/>
        </w:rPr>
        <w:t>a</w:t>
      </w:r>
      <w:r w:rsidRPr="00064973">
        <w:rPr>
          <w:rFonts w:ascii="Times New Roman" w:hAnsi="Times New Roman"/>
          <w:color w:val="000000"/>
          <w:sz w:val="24"/>
          <w:szCs w:val="24"/>
        </w:rPr>
        <w:t xml:space="preserve"> is computed from the approach velocity as shown below</w:t>
      </w:r>
    </w:p>
    <w:p w:rsidR="007C70D9" w:rsidRPr="00064973" w:rsidRDefault="007C70D9" w:rsidP="00064973">
      <w:pPr>
        <w:spacing w:line="360" w:lineRule="auto"/>
        <w:ind w:left="720" w:firstLine="720"/>
        <w:jc w:val="both"/>
        <w:rPr>
          <w:rFonts w:ascii="Times New Roman" w:hAnsi="Times New Roman"/>
          <w:sz w:val="24"/>
          <w:szCs w:val="24"/>
        </w:rPr>
      </w:pPr>
      <w:r w:rsidRPr="00064973">
        <w:rPr>
          <w:rFonts w:ascii="Times New Roman" w:hAnsi="Times New Roman"/>
          <w:position w:val="-28"/>
          <w:sz w:val="24"/>
          <w:szCs w:val="24"/>
        </w:rPr>
        <w:object w:dxaOrig="900" w:dyaOrig="720">
          <v:shape id="_x0000_i1055" type="#_x0000_t75" style="width:45.75pt;height:36.75pt" o:ole="">
            <v:imagedata r:id="rId93" o:title=""/>
          </v:shape>
          <o:OLEObject Type="Embed" ProgID="Equation.3" ShapeID="_x0000_i1055" DrawAspect="Content" ObjectID="_1612771551" r:id="rId94"/>
        </w:object>
      </w:r>
      <w:r w:rsidRPr="00064973">
        <w:rPr>
          <w:rFonts w:ascii="Times New Roman" w:hAnsi="Times New Roman"/>
          <w:sz w:val="24"/>
          <w:szCs w:val="24"/>
        </w:rPr>
        <w:t>Where g: acceleration due to gravity = 9.81m/sec</w:t>
      </w:r>
      <w:r w:rsidRPr="00064973">
        <w:rPr>
          <w:rFonts w:ascii="Times New Roman" w:hAnsi="Times New Roman"/>
          <w:sz w:val="24"/>
          <w:szCs w:val="24"/>
          <w:vertAlign w:val="superscript"/>
        </w:rPr>
        <w:t>2,</w:t>
      </w:r>
    </w:p>
    <w:p w:rsidR="007C70D9" w:rsidRPr="00064973" w:rsidRDefault="007C70D9" w:rsidP="00064973">
      <w:pPr>
        <w:spacing w:line="360" w:lineRule="auto"/>
        <w:ind w:left="720" w:firstLine="720"/>
        <w:jc w:val="both"/>
        <w:rPr>
          <w:rFonts w:ascii="Times New Roman" w:hAnsi="Times New Roman"/>
          <w:sz w:val="24"/>
          <w:szCs w:val="24"/>
        </w:rPr>
      </w:pPr>
      <w:r w:rsidRPr="00064973">
        <w:rPr>
          <w:rFonts w:ascii="Times New Roman" w:hAnsi="Times New Roman"/>
          <w:sz w:val="24"/>
          <w:szCs w:val="24"/>
        </w:rPr>
        <w:t xml:space="preserve">Va is Approach velocity determined by </w:t>
      </w:r>
    </w:p>
    <w:p w:rsidR="007C70D9" w:rsidRPr="00064973" w:rsidRDefault="003743E7" w:rsidP="00064973">
      <w:pPr>
        <w:spacing w:after="0" w:line="360" w:lineRule="auto"/>
        <w:jc w:val="both"/>
        <w:rPr>
          <w:rFonts w:ascii="Times New Roman" w:hAnsi="Times New Roman"/>
          <w:sz w:val="24"/>
          <w:szCs w:val="24"/>
        </w:rPr>
      </w:pPr>
      <w:r w:rsidRPr="00064973">
        <w:rPr>
          <w:rFonts w:ascii="Times New Roman" w:hAnsi="Times New Roman"/>
          <w:position w:val="-30"/>
          <w:sz w:val="24"/>
          <w:szCs w:val="24"/>
        </w:rPr>
        <w:object w:dxaOrig="2600" w:dyaOrig="680">
          <v:shape id="_x0000_i1056" type="#_x0000_t75" style="width:128.25pt;height:33.75pt" o:ole="">
            <v:imagedata r:id="rId95" o:title=""/>
          </v:shape>
          <o:OLEObject Type="Embed" ProgID="Equation.3" ShapeID="_x0000_i1056" DrawAspect="Content" ObjectID="_1612771552" r:id="rId96"/>
        </w:object>
      </w:r>
    </w:p>
    <w:p w:rsidR="003743E7" w:rsidRPr="00064973" w:rsidRDefault="007C70D9" w:rsidP="00064973">
      <w:pPr>
        <w:spacing w:after="0" w:line="360" w:lineRule="auto"/>
        <w:jc w:val="both"/>
        <w:rPr>
          <w:rFonts w:ascii="Times New Roman" w:hAnsi="Times New Roman"/>
          <w:position w:val="-12"/>
          <w:sz w:val="24"/>
          <w:szCs w:val="24"/>
        </w:rPr>
      </w:pPr>
      <w:r w:rsidRPr="00064973">
        <w:rPr>
          <w:rFonts w:ascii="Times New Roman" w:hAnsi="Times New Roman"/>
          <w:sz w:val="24"/>
          <w:szCs w:val="24"/>
        </w:rPr>
        <w:t>L is Weir crest length + under sluice length = 1</w:t>
      </w:r>
      <w:r w:rsidR="000A5E94" w:rsidRPr="00064973">
        <w:rPr>
          <w:rFonts w:ascii="Times New Roman" w:hAnsi="Times New Roman"/>
          <w:sz w:val="24"/>
          <w:szCs w:val="24"/>
        </w:rPr>
        <w:t>8</w:t>
      </w:r>
      <w:r w:rsidRPr="00064973">
        <w:rPr>
          <w:rFonts w:ascii="Times New Roman" w:hAnsi="Times New Roman"/>
          <w:sz w:val="24"/>
          <w:szCs w:val="24"/>
        </w:rPr>
        <w:t>m, h</w:t>
      </w:r>
      <w:r w:rsidRPr="00064973">
        <w:rPr>
          <w:rFonts w:ascii="Times New Roman" w:hAnsi="Times New Roman"/>
          <w:sz w:val="24"/>
          <w:szCs w:val="24"/>
          <w:vertAlign w:val="subscript"/>
        </w:rPr>
        <w:t>d</w:t>
      </w:r>
      <w:r w:rsidRPr="00064973">
        <w:rPr>
          <w:rFonts w:ascii="Times New Roman" w:hAnsi="Times New Roman"/>
          <w:sz w:val="24"/>
          <w:szCs w:val="24"/>
        </w:rPr>
        <w:t xml:space="preserve"> is flow depth over the weir and also, </w:t>
      </w:r>
      <w:r w:rsidRPr="00064973">
        <w:rPr>
          <w:rFonts w:ascii="Times New Roman" w:hAnsi="Times New Roman"/>
          <w:position w:val="-12"/>
          <w:sz w:val="24"/>
          <w:szCs w:val="24"/>
        </w:rPr>
        <w:object w:dxaOrig="1300" w:dyaOrig="360">
          <v:shape id="_x0000_i1057" type="#_x0000_t75" style="width:65.25pt;height:18pt" o:ole="">
            <v:imagedata r:id="rId97" o:title=""/>
          </v:shape>
          <o:OLEObject Type="Embed" ProgID="Equation.3" ShapeID="_x0000_i1057" DrawAspect="Content" ObjectID="_1612771553" r:id="rId98"/>
        </w:object>
      </w:r>
      <w:r w:rsidR="003743E7" w:rsidRPr="00064973">
        <w:rPr>
          <w:rFonts w:ascii="Times New Roman" w:hAnsi="Times New Roman"/>
          <w:position w:val="-12"/>
          <w:sz w:val="24"/>
          <w:szCs w:val="24"/>
        </w:rPr>
        <w:t>.</w:t>
      </w:r>
    </w:p>
    <w:p w:rsidR="007C70D9" w:rsidRPr="00064973" w:rsidRDefault="003743E7" w:rsidP="00064973">
      <w:pPr>
        <w:spacing w:after="0" w:line="360" w:lineRule="auto"/>
        <w:jc w:val="both"/>
        <w:rPr>
          <w:rFonts w:ascii="Times New Roman" w:hAnsi="Times New Roman"/>
          <w:position w:val="-12"/>
          <w:sz w:val="24"/>
          <w:szCs w:val="24"/>
        </w:rPr>
      </w:pPr>
      <w:r w:rsidRPr="00064973">
        <w:rPr>
          <w:rFonts w:ascii="Times New Roman" w:hAnsi="Times New Roman"/>
          <w:position w:val="-12"/>
          <w:sz w:val="24"/>
          <w:szCs w:val="24"/>
        </w:rPr>
        <w:t>Based</w:t>
      </w:r>
      <w:r w:rsidR="007C70D9" w:rsidRPr="00064973">
        <w:rPr>
          <w:rFonts w:ascii="Times New Roman" w:hAnsi="Times New Roman"/>
          <w:position w:val="-12"/>
          <w:sz w:val="24"/>
          <w:szCs w:val="24"/>
        </w:rPr>
        <w:t xml:space="preserve"> on the field observation, the u/s side of the weir face </w:t>
      </w:r>
      <w:r w:rsidRPr="00064973">
        <w:rPr>
          <w:rFonts w:ascii="Times New Roman" w:hAnsi="Times New Roman"/>
          <w:position w:val="-12"/>
          <w:sz w:val="24"/>
          <w:szCs w:val="24"/>
        </w:rPr>
        <w:t>partially</w:t>
      </w:r>
      <w:r w:rsidR="007C70D9" w:rsidRPr="00064973">
        <w:rPr>
          <w:rFonts w:ascii="Times New Roman" w:hAnsi="Times New Roman"/>
          <w:position w:val="-12"/>
          <w:sz w:val="24"/>
          <w:szCs w:val="24"/>
        </w:rPr>
        <w:t xml:space="preserve"> filled by silt (i.e. water height u/s of the weir </w:t>
      </w:r>
      <w:r w:rsidR="005A6E5D" w:rsidRPr="00064973">
        <w:rPr>
          <w:rFonts w:ascii="Times New Roman" w:hAnsi="Times New Roman"/>
          <w:position w:val="-12"/>
          <w:sz w:val="24"/>
          <w:szCs w:val="24"/>
        </w:rPr>
        <w:t xml:space="preserve">after construction </w:t>
      </w:r>
      <w:r w:rsidR="007C70D9" w:rsidRPr="00064973">
        <w:rPr>
          <w:rFonts w:ascii="Times New Roman" w:hAnsi="Times New Roman"/>
          <w:position w:val="-12"/>
          <w:sz w:val="24"/>
          <w:szCs w:val="24"/>
        </w:rPr>
        <w:t>is</w:t>
      </w:r>
      <w:r w:rsidRPr="00064973">
        <w:rPr>
          <w:rFonts w:ascii="Times New Roman" w:hAnsi="Times New Roman"/>
          <w:position w:val="-12"/>
          <w:sz w:val="24"/>
          <w:szCs w:val="24"/>
        </w:rPr>
        <w:t xml:space="preserve"> taken to be h=0.2 m</w:t>
      </w:r>
      <w:r w:rsidR="007C70D9" w:rsidRPr="00064973">
        <w:rPr>
          <w:rFonts w:ascii="Times New Roman" w:hAnsi="Times New Roman"/>
          <w:position w:val="-12"/>
          <w:sz w:val="24"/>
          <w:szCs w:val="24"/>
        </w:rPr>
        <w:t xml:space="preserve">, </w:t>
      </w:r>
      <w:r w:rsidR="005A6E5D" w:rsidRPr="00064973">
        <w:rPr>
          <w:rFonts w:ascii="Times New Roman" w:hAnsi="Times New Roman"/>
          <w:position w:val="-12"/>
          <w:sz w:val="24"/>
          <w:szCs w:val="24"/>
        </w:rPr>
        <w:t>because all the weir height is to be filled by alluvial deposition</w:t>
      </w:r>
    </w:p>
    <w:p w:rsidR="003743E7" w:rsidRPr="00064973" w:rsidRDefault="003743E7" w:rsidP="00064973">
      <w:pPr>
        <w:spacing w:after="0" w:line="360" w:lineRule="auto"/>
        <w:jc w:val="both"/>
        <w:rPr>
          <w:rFonts w:ascii="Times New Roman" w:hAnsi="Times New Roman"/>
          <w:sz w:val="24"/>
          <w:szCs w:val="24"/>
        </w:rPr>
      </w:pPr>
    </w:p>
    <w:p w:rsidR="007C70D9" w:rsidRPr="00064973" w:rsidRDefault="00B11094" w:rsidP="00064973">
      <w:pPr>
        <w:spacing w:after="0" w:line="360" w:lineRule="auto"/>
        <w:ind w:left="1440"/>
        <w:jc w:val="both"/>
        <w:rPr>
          <w:rFonts w:ascii="Times New Roman" w:hAnsi="Times New Roman"/>
          <w:sz w:val="24"/>
          <w:szCs w:val="24"/>
        </w:rPr>
      </w:pPr>
      <w:r w:rsidRPr="00064973">
        <w:rPr>
          <w:rFonts w:ascii="Times New Roman" w:hAnsi="Times New Roman"/>
          <w:position w:val="-30"/>
          <w:sz w:val="24"/>
          <w:szCs w:val="24"/>
        </w:rPr>
        <w:object w:dxaOrig="5220" w:dyaOrig="1160">
          <v:shape id="_x0000_i1058" type="#_x0000_t75" style="width:263.25pt;height:57.75pt" o:ole="">
            <v:imagedata r:id="rId99" o:title=""/>
          </v:shape>
          <o:OLEObject Type="Embed" ProgID="Equation.3" ShapeID="_x0000_i1058" DrawAspect="Content" ObjectID="_1612771554" r:id="rId100"/>
        </w:object>
      </w:r>
    </w:p>
    <w:p w:rsidR="007C70D9" w:rsidRPr="00064973" w:rsidRDefault="007C70D9" w:rsidP="00064973">
      <w:pPr>
        <w:autoSpaceDE w:val="0"/>
        <w:autoSpaceDN w:val="0"/>
        <w:adjustRightInd w:val="0"/>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By using Goal Seek of MS Excel, h</w:t>
      </w:r>
      <w:r w:rsidRPr="00064973">
        <w:rPr>
          <w:rFonts w:ascii="Times New Roman" w:hAnsi="Times New Roman"/>
          <w:color w:val="000000"/>
          <w:sz w:val="24"/>
          <w:szCs w:val="24"/>
          <w:vertAlign w:val="subscript"/>
        </w:rPr>
        <w:t>d</w:t>
      </w:r>
      <w:r w:rsidR="00C365A8" w:rsidRPr="00064973">
        <w:rPr>
          <w:rFonts w:ascii="Times New Roman" w:hAnsi="Times New Roman"/>
          <w:color w:val="000000"/>
          <w:sz w:val="24"/>
          <w:szCs w:val="24"/>
        </w:rPr>
        <w:t xml:space="preserve"> is found to be </w:t>
      </w:r>
      <w:r w:rsidR="00407FB4" w:rsidRPr="00064973">
        <w:rPr>
          <w:rFonts w:ascii="Times New Roman" w:hAnsi="Times New Roman"/>
          <w:color w:val="000000"/>
          <w:sz w:val="24"/>
          <w:szCs w:val="24"/>
        </w:rPr>
        <w:t>2.84</w:t>
      </w:r>
      <w:r w:rsidRPr="00064973">
        <w:rPr>
          <w:rFonts w:ascii="Times New Roman" w:hAnsi="Times New Roman"/>
          <w:color w:val="000000"/>
          <w:sz w:val="24"/>
          <w:szCs w:val="24"/>
        </w:rPr>
        <w:t xml:space="preserve">m </w:t>
      </w:r>
    </w:p>
    <w:p w:rsidR="007C70D9" w:rsidRPr="00064973" w:rsidRDefault="007C70D9" w:rsidP="0007296C">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Therefore, h</w:t>
      </w:r>
      <w:r w:rsidRPr="00064973">
        <w:rPr>
          <w:rFonts w:ascii="Times New Roman" w:hAnsi="Times New Roman"/>
          <w:color w:val="000000"/>
          <w:sz w:val="24"/>
          <w:szCs w:val="24"/>
          <w:vertAlign w:val="subscript"/>
        </w:rPr>
        <w:t>a</w:t>
      </w:r>
      <w:r w:rsidRPr="00064973">
        <w:rPr>
          <w:rFonts w:ascii="Times New Roman" w:hAnsi="Times New Roman"/>
          <w:color w:val="000000"/>
          <w:sz w:val="24"/>
          <w:szCs w:val="24"/>
        </w:rPr>
        <w:t xml:space="preserve"> = H</w:t>
      </w:r>
      <w:r w:rsidRPr="00064973">
        <w:rPr>
          <w:rFonts w:ascii="Times New Roman" w:hAnsi="Times New Roman"/>
          <w:color w:val="000000"/>
          <w:sz w:val="24"/>
          <w:szCs w:val="24"/>
          <w:vertAlign w:val="subscript"/>
        </w:rPr>
        <w:t>e</w:t>
      </w:r>
      <w:r w:rsidRPr="00064973">
        <w:rPr>
          <w:rFonts w:ascii="Times New Roman" w:hAnsi="Times New Roman"/>
          <w:color w:val="000000"/>
          <w:sz w:val="24"/>
          <w:szCs w:val="24"/>
        </w:rPr>
        <w:t>-h</w:t>
      </w:r>
      <w:r w:rsidRPr="00064973">
        <w:rPr>
          <w:rFonts w:ascii="Times New Roman" w:hAnsi="Times New Roman"/>
          <w:color w:val="000000"/>
          <w:sz w:val="24"/>
          <w:szCs w:val="24"/>
          <w:vertAlign w:val="subscript"/>
        </w:rPr>
        <w:t>d</w:t>
      </w:r>
      <w:r w:rsidRPr="00064973">
        <w:rPr>
          <w:rFonts w:ascii="Times New Roman" w:hAnsi="Times New Roman"/>
          <w:color w:val="000000"/>
          <w:sz w:val="24"/>
          <w:szCs w:val="24"/>
        </w:rPr>
        <w:t xml:space="preserve"> = </w:t>
      </w:r>
      <w:r w:rsidR="00407FB4" w:rsidRPr="00064973">
        <w:rPr>
          <w:rFonts w:ascii="Times New Roman" w:hAnsi="Times New Roman"/>
          <w:color w:val="000000"/>
          <w:sz w:val="24"/>
          <w:szCs w:val="24"/>
        </w:rPr>
        <w:t>3.21</w:t>
      </w:r>
      <w:r w:rsidR="00C365A8" w:rsidRPr="00064973">
        <w:rPr>
          <w:rFonts w:ascii="Times New Roman" w:hAnsi="Times New Roman"/>
          <w:color w:val="000000"/>
          <w:sz w:val="24"/>
          <w:szCs w:val="24"/>
        </w:rPr>
        <w:t>m-</w:t>
      </w:r>
      <w:r w:rsidR="00407FB4" w:rsidRPr="00064973">
        <w:rPr>
          <w:rFonts w:ascii="Times New Roman" w:hAnsi="Times New Roman"/>
          <w:color w:val="000000"/>
          <w:sz w:val="24"/>
          <w:szCs w:val="24"/>
        </w:rPr>
        <w:t>2.84</w:t>
      </w:r>
      <w:r w:rsidRPr="00064973">
        <w:rPr>
          <w:rFonts w:ascii="Times New Roman" w:hAnsi="Times New Roman"/>
          <w:color w:val="000000"/>
          <w:sz w:val="24"/>
          <w:szCs w:val="24"/>
        </w:rPr>
        <w:t xml:space="preserve">m = </w:t>
      </w:r>
      <w:r w:rsidR="00407FB4" w:rsidRPr="00064973">
        <w:rPr>
          <w:rFonts w:ascii="Times New Roman" w:hAnsi="Times New Roman"/>
          <w:color w:val="000000"/>
          <w:sz w:val="24"/>
          <w:szCs w:val="24"/>
        </w:rPr>
        <w:t>0.37</w:t>
      </w:r>
      <w:r w:rsidRPr="00064973">
        <w:rPr>
          <w:rFonts w:ascii="Times New Roman" w:hAnsi="Times New Roman"/>
          <w:color w:val="000000"/>
          <w:sz w:val="24"/>
          <w:szCs w:val="24"/>
        </w:rPr>
        <w:t>m</w:t>
      </w:r>
    </w:p>
    <w:p w:rsidR="007C70D9" w:rsidRPr="00064973" w:rsidRDefault="007C70D9" w:rsidP="00064973">
      <w:pPr>
        <w:autoSpaceDE w:val="0"/>
        <w:autoSpaceDN w:val="0"/>
        <w:adjustRightInd w:val="0"/>
        <w:spacing w:after="0" w:line="360" w:lineRule="auto"/>
        <w:ind w:firstLine="720"/>
        <w:jc w:val="both"/>
        <w:rPr>
          <w:rFonts w:ascii="Times New Roman" w:hAnsi="Times New Roman"/>
          <w:color w:val="000000"/>
          <w:sz w:val="24"/>
          <w:szCs w:val="24"/>
        </w:rPr>
      </w:pPr>
    </w:p>
    <w:p w:rsidR="007C70D9" w:rsidRPr="00064973" w:rsidRDefault="007C70D9" w:rsidP="00064973">
      <w:pPr>
        <w:autoSpaceDE w:val="0"/>
        <w:autoSpaceDN w:val="0"/>
        <w:adjustRightInd w:val="0"/>
        <w:spacing w:after="0" w:line="360" w:lineRule="auto"/>
        <w:ind w:left="360"/>
        <w:jc w:val="both"/>
        <w:rPr>
          <w:rFonts w:ascii="Times New Roman" w:hAnsi="Times New Roman"/>
          <w:color w:val="000000"/>
          <w:sz w:val="24"/>
          <w:szCs w:val="24"/>
        </w:rPr>
      </w:pPr>
      <w:r w:rsidRPr="00064973">
        <w:rPr>
          <w:rFonts w:ascii="Times New Roman" w:hAnsi="Times New Roman"/>
          <w:color w:val="000000"/>
          <w:sz w:val="24"/>
          <w:szCs w:val="24"/>
        </w:rPr>
        <w:t>Therefore:</w:t>
      </w:r>
    </w:p>
    <w:p w:rsidR="007C70D9" w:rsidRPr="00064973" w:rsidRDefault="007C70D9" w:rsidP="00064973">
      <w:pPr>
        <w:autoSpaceDE w:val="0"/>
        <w:autoSpaceDN w:val="0"/>
        <w:adjustRightInd w:val="0"/>
        <w:spacing w:after="0" w:line="360" w:lineRule="auto"/>
        <w:ind w:left="360"/>
        <w:jc w:val="both"/>
        <w:rPr>
          <w:rFonts w:ascii="Times New Roman" w:hAnsi="Times New Roman"/>
          <w:color w:val="000000"/>
          <w:sz w:val="24"/>
          <w:szCs w:val="24"/>
        </w:rPr>
      </w:pPr>
    </w:p>
    <w:p w:rsidR="007C70D9" w:rsidRPr="00064973" w:rsidRDefault="007C70D9" w:rsidP="00064973">
      <w:pPr>
        <w:spacing w:line="360" w:lineRule="auto"/>
        <w:jc w:val="both"/>
        <w:rPr>
          <w:rFonts w:ascii="Times New Roman" w:eastAsia="Times New Roman" w:hAnsi="Times New Roman"/>
          <w:color w:val="000000"/>
          <w:sz w:val="24"/>
          <w:szCs w:val="24"/>
        </w:rPr>
      </w:pPr>
      <w:r w:rsidRPr="00064973">
        <w:rPr>
          <w:rFonts w:ascii="Times New Roman" w:hAnsi="Times New Roman"/>
          <w:color w:val="000000"/>
          <w:sz w:val="24"/>
          <w:szCs w:val="24"/>
        </w:rPr>
        <w:lastRenderedPageBreak/>
        <w:t>This facilitates the solution for u/s TEL=weir crest level + He=</w:t>
      </w:r>
      <w:r w:rsidR="00D85BB4" w:rsidRPr="00064973">
        <w:rPr>
          <w:rFonts w:ascii="Times New Roman" w:hAnsi="Times New Roman"/>
          <w:color w:val="000000"/>
          <w:sz w:val="24"/>
          <w:szCs w:val="24"/>
        </w:rPr>
        <w:t>2455.76</w:t>
      </w:r>
      <w:r w:rsidRPr="00064973">
        <w:rPr>
          <w:rFonts w:ascii="Times New Roman" w:hAnsi="Times New Roman"/>
          <w:color w:val="000000"/>
          <w:sz w:val="24"/>
          <w:szCs w:val="24"/>
        </w:rPr>
        <w:t xml:space="preserve"> +</w:t>
      </w:r>
      <w:r w:rsidR="002502F9" w:rsidRPr="00064973">
        <w:rPr>
          <w:rFonts w:ascii="Times New Roman" w:hAnsi="Times New Roman"/>
          <w:color w:val="000000"/>
          <w:sz w:val="24"/>
          <w:szCs w:val="24"/>
        </w:rPr>
        <w:t>1.48</w:t>
      </w:r>
      <w:r w:rsidRPr="00064973">
        <w:rPr>
          <w:rFonts w:ascii="Times New Roman" w:hAnsi="Times New Roman"/>
          <w:color w:val="000000"/>
          <w:sz w:val="24"/>
          <w:szCs w:val="24"/>
        </w:rPr>
        <w:t>=</w:t>
      </w:r>
      <w:r w:rsidR="002502F9" w:rsidRPr="00064973">
        <w:rPr>
          <w:rFonts w:ascii="Times New Roman" w:hAnsi="Times New Roman"/>
          <w:color w:val="000000"/>
          <w:sz w:val="24"/>
          <w:szCs w:val="24"/>
        </w:rPr>
        <w:t>2459.24</w:t>
      </w:r>
      <w:r w:rsidRPr="00064973">
        <w:rPr>
          <w:rFonts w:ascii="Times New Roman" w:eastAsia="Times New Roman" w:hAnsi="Times New Roman"/>
          <w:color w:val="000000"/>
          <w:sz w:val="24"/>
          <w:szCs w:val="24"/>
        </w:rPr>
        <w:t>m</w:t>
      </w:r>
    </w:p>
    <w:p w:rsidR="007C70D9" w:rsidRPr="00064973" w:rsidRDefault="007C70D9"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Therefore, U/s HFL =U/s TEL –velocity head =</w:t>
      </w:r>
      <w:r w:rsidR="003743E7" w:rsidRPr="00064973">
        <w:rPr>
          <w:rFonts w:ascii="Times New Roman" w:hAnsi="Times New Roman"/>
          <w:color w:val="000000"/>
          <w:sz w:val="24"/>
          <w:szCs w:val="24"/>
        </w:rPr>
        <w:t>24</w:t>
      </w:r>
      <w:r w:rsidR="00AC208B" w:rsidRPr="00064973">
        <w:rPr>
          <w:rFonts w:ascii="Times New Roman" w:hAnsi="Times New Roman"/>
          <w:color w:val="000000"/>
          <w:sz w:val="24"/>
          <w:szCs w:val="24"/>
        </w:rPr>
        <w:t>58.97</w:t>
      </w:r>
      <w:r w:rsidR="00F62CF4" w:rsidRPr="00064973">
        <w:rPr>
          <w:rFonts w:ascii="Times New Roman" w:hAnsi="Times New Roman"/>
          <w:color w:val="000000"/>
          <w:sz w:val="24"/>
          <w:szCs w:val="24"/>
        </w:rPr>
        <w:t>-</w:t>
      </w:r>
      <w:r w:rsidR="00AC208B" w:rsidRPr="00064973">
        <w:rPr>
          <w:rFonts w:ascii="Times New Roman" w:hAnsi="Times New Roman"/>
          <w:color w:val="000000"/>
          <w:sz w:val="24"/>
          <w:szCs w:val="24"/>
        </w:rPr>
        <w:t>0.37</w:t>
      </w:r>
      <w:r w:rsidRPr="00064973">
        <w:rPr>
          <w:rFonts w:ascii="Times New Roman" w:hAnsi="Times New Roman"/>
          <w:color w:val="000000"/>
          <w:sz w:val="24"/>
          <w:szCs w:val="24"/>
        </w:rPr>
        <w:t xml:space="preserve">m = </w:t>
      </w:r>
      <w:r w:rsidR="00B11094">
        <w:rPr>
          <w:rFonts w:ascii="Times New Roman" w:hAnsi="Times New Roman"/>
          <w:color w:val="000000"/>
          <w:sz w:val="24"/>
          <w:szCs w:val="24"/>
        </w:rPr>
        <w:t>2458.5</w:t>
      </w:r>
      <w:r w:rsidR="00142E66" w:rsidRPr="00064973">
        <w:rPr>
          <w:rFonts w:ascii="Times New Roman" w:hAnsi="Times New Roman"/>
          <w:color w:val="000000"/>
          <w:sz w:val="24"/>
          <w:szCs w:val="24"/>
        </w:rPr>
        <w:t>0</w:t>
      </w:r>
      <w:r w:rsidRPr="00064973">
        <w:rPr>
          <w:rFonts w:ascii="Times New Roman" w:hAnsi="Times New Roman"/>
          <w:color w:val="000000"/>
          <w:sz w:val="24"/>
          <w:szCs w:val="24"/>
        </w:rPr>
        <w:t>m a.s.l</w:t>
      </w:r>
      <w:r w:rsidR="009C047F" w:rsidRPr="00064973">
        <w:rPr>
          <w:rFonts w:ascii="Times New Roman" w:hAnsi="Times New Roman"/>
          <w:color w:val="000000"/>
          <w:sz w:val="24"/>
          <w:szCs w:val="24"/>
        </w:rPr>
        <w:t xml:space="preserve"> which is the existing maximum river bank elevation.</w:t>
      </w:r>
    </w:p>
    <w:p w:rsidR="007C70D9" w:rsidRPr="00064973" w:rsidRDefault="007C70D9" w:rsidP="00064973">
      <w:pPr>
        <w:pStyle w:val="Heading3"/>
        <w:spacing w:line="360" w:lineRule="auto"/>
        <w:rPr>
          <w:rFonts w:ascii="Times New Roman" w:hAnsi="Times New Roman"/>
          <w:sz w:val="24"/>
          <w:szCs w:val="24"/>
        </w:rPr>
      </w:pPr>
      <w:bookmarkStart w:id="399" w:name="_Toc381007864"/>
      <w:bookmarkStart w:id="400" w:name="_Toc533619374"/>
      <w:r w:rsidRPr="00064973">
        <w:rPr>
          <w:rFonts w:ascii="Times New Roman" w:hAnsi="Times New Roman"/>
          <w:sz w:val="24"/>
          <w:szCs w:val="24"/>
        </w:rPr>
        <w:t>Afflux determination</w:t>
      </w:r>
      <w:bookmarkEnd w:id="399"/>
      <w:bookmarkEnd w:id="400"/>
    </w:p>
    <w:p w:rsidR="007C70D9" w:rsidRPr="009419A0" w:rsidRDefault="007C70D9" w:rsidP="00064973">
      <w:pPr>
        <w:pStyle w:val="ListParagraph"/>
        <w:autoSpaceDE w:val="0"/>
        <w:autoSpaceDN w:val="0"/>
        <w:adjustRightInd w:val="0"/>
        <w:spacing w:after="0" w:line="360" w:lineRule="auto"/>
        <w:ind w:left="780"/>
        <w:jc w:val="both"/>
        <w:rPr>
          <w:rFonts w:ascii="Times New Roman" w:hAnsi="Times New Roman"/>
          <w:color w:val="000000"/>
          <w:sz w:val="8"/>
          <w:szCs w:val="24"/>
        </w:rPr>
      </w:pPr>
    </w:p>
    <w:p w:rsidR="007C70D9" w:rsidRPr="00064973" w:rsidRDefault="007C70D9" w:rsidP="00064973">
      <w:p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 Afflux = U/s HFL- D/s HFL = </w:t>
      </w:r>
      <w:r w:rsidR="003743E7" w:rsidRPr="00064973">
        <w:rPr>
          <w:rFonts w:ascii="Times New Roman" w:hAnsi="Times New Roman"/>
          <w:color w:val="000000"/>
          <w:sz w:val="24"/>
          <w:szCs w:val="24"/>
        </w:rPr>
        <w:t>24</w:t>
      </w:r>
      <w:r w:rsidR="00B11094">
        <w:rPr>
          <w:rFonts w:ascii="Times New Roman" w:hAnsi="Times New Roman"/>
          <w:color w:val="000000"/>
          <w:sz w:val="24"/>
          <w:szCs w:val="24"/>
        </w:rPr>
        <w:t>58.5</w:t>
      </w:r>
      <w:r w:rsidRPr="00064973">
        <w:rPr>
          <w:rFonts w:ascii="Times New Roman" w:hAnsi="Times New Roman"/>
          <w:color w:val="000000"/>
          <w:sz w:val="24"/>
          <w:szCs w:val="24"/>
        </w:rPr>
        <w:t xml:space="preserve">m a.s.l – </w:t>
      </w:r>
      <w:r w:rsidR="00142E66" w:rsidRPr="00064973">
        <w:rPr>
          <w:rFonts w:ascii="Times New Roman" w:hAnsi="Times New Roman"/>
          <w:color w:val="000000"/>
          <w:sz w:val="24"/>
          <w:szCs w:val="24"/>
        </w:rPr>
        <w:t>2</w:t>
      </w:r>
      <w:r w:rsidR="00B11094">
        <w:rPr>
          <w:rFonts w:ascii="Times New Roman" w:hAnsi="Times New Roman"/>
          <w:color w:val="000000"/>
          <w:sz w:val="24"/>
          <w:szCs w:val="24"/>
        </w:rPr>
        <w:t>456.75</w:t>
      </w:r>
      <w:r w:rsidRPr="00064973">
        <w:rPr>
          <w:rFonts w:ascii="Times New Roman" w:hAnsi="Times New Roman"/>
          <w:color w:val="000000"/>
          <w:sz w:val="24"/>
          <w:szCs w:val="24"/>
        </w:rPr>
        <w:t>m a.s.l =</w:t>
      </w:r>
      <w:r w:rsidR="00B11094">
        <w:rPr>
          <w:rFonts w:ascii="Times New Roman" w:hAnsi="Times New Roman"/>
          <w:color w:val="000000"/>
          <w:sz w:val="24"/>
          <w:szCs w:val="24"/>
        </w:rPr>
        <w:t>1.75</w:t>
      </w:r>
      <w:r w:rsidRPr="00064973">
        <w:rPr>
          <w:rFonts w:ascii="Times New Roman" w:hAnsi="Times New Roman"/>
          <w:color w:val="000000"/>
          <w:sz w:val="24"/>
          <w:szCs w:val="24"/>
        </w:rPr>
        <w:t xml:space="preserve"> m.</w:t>
      </w:r>
    </w:p>
    <w:p w:rsidR="007C70D9" w:rsidRPr="00064973" w:rsidRDefault="007C70D9" w:rsidP="00064973">
      <w:pPr>
        <w:spacing w:after="0" w:line="360" w:lineRule="auto"/>
        <w:jc w:val="both"/>
        <w:rPr>
          <w:rFonts w:ascii="Times New Roman" w:hAnsi="Times New Roman"/>
          <w:color w:val="000000"/>
          <w:sz w:val="24"/>
          <w:szCs w:val="24"/>
        </w:rPr>
      </w:pPr>
      <w:r w:rsidRPr="00B11094">
        <w:rPr>
          <w:rFonts w:ascii="Times New Roman" w:hAnsi="Times New Roman"/>
          <w:color w:val="000000"/>
          <w:sz w:val="24"/>
          <w:szCs w:val="24"/>
        </w:rPr>
        <w:t xml:space="preserve">As it is seen from the computed afflux calculation, the value of </w:t>
      </w:r>
      <w:r w:rsidR="00B11094" w:rsidRPr="00B11094">
        <w:rPr>
          <w:rFonts w:ascii="Times New Roman" w:hAnsi="Times New Roman"/>
          <w:color w:val="000000"/>
          <w:sz w:val="24"/>
          <w:szCs w:val="24"/>
        </w:rPr>
        <w:t>1.75</w:t>
      </w:r>
      <w:r w:rsidR="00E025A1" w:rsidRPr="00B11094">
        <w:rPr>
          <w:rFonts w:ascii="Times New Roman" w:hAnsi="Times New Roman"/>
          <w:color w:val="000000"/>
          <w:sz w:val="24"/>
          <w:szCs w:val="24"/>
        </w:rPr>
        <w:t xml:space="preserve"> </w:t>
      </w:r>
      <w:r w:rsidRPr="00B11094">
        <w:rPr>
          <w:rFonts w:ascii="Times New Roman" w:hAnsi="Times New Roman"/>
          <w:color w:val="000000"/>
          <w:sz w:val="24"/>
          <w:szCs w:val="24"/>
        </w:rPr>
        <w:t>m is</w:t>
      </w:r>
      <w:r w:rsidR="00E025A1" w:rsidRPr="00B11094">
        <w:rPr>
          <w:rFonts w:ascii="Times New Roman" w:hAnsi="Times New Roman"/>
          <w:color w:val="000000"/>
          <w:sz w:val="24"/>
          <w:szCs w:val="24"/>
        </w:rPr>
        <w:t xml:space="preserve"> </w:t>
      </w:r>
      <w:r w:rsidR="00B11094" w:rsidRPr="00B11094">
        <w:rPr>
          <w:rFonts w:ascii="Times New Roman" w:hAnsi="Times New Roman"/>
          <w:color w:val="000000"/>
          <w:sz w:val="24"/>
          <w:szCs w:val="24"/>
        </w:rPr>
        <w:t xml:space="preserve">greater </w:t>
      </w:r>
      <w:r w:rsidR="00E025A1" w:rsidRPr="00B11094">
        <w:rPr>
          <w:rFonts w:ascii="Times New Roman" w:hAnsi="Times New Roman"/>
          <w:color w:val="000000"/>
          <w:sz w:val="24"/>
          <w:szCs w:val="24"/>
        </w:rPr>
        <w:t xml:space="preserve"> </w:t>
      </w:r>
      <w:r w:rsidR="00F46C7C" w:rsidRPr="00B11094">
        <w:rPr>
          <w:rFonts w:ascii="Times New Roman" w:hAnsi="Times New Roman"/>
          <w:color w:val="000000"/>
          <w:sz w:val="24"/>
          <w:szCs w:val="24"/>
        </w:rPr>
        <w:t xml:space="preserve"> than</w:t>
      </w:r>
      <w:r w:rsidR="00823905" w:rsidRPr="00B11094">
        <w:rPr>
          <w:rFonts w:ascii="Times New Roman" w:hAnsi="Times New Roman"/>
          <w:color w:val="000000"/>
          <w:sz w:val="24"/>
          <w:szCs w:val="24"/>
        </w:rPr>
        <w:t xml:space="preserve"> the allowable</w:t>
      </w:r>
      <w:r w:rsidRPr="00B11094">
        <w:rPr>
          <w:rFonts w:ascii="Times New Roman" w:hAnsi="Times New Roman"/>
          <w:color w:val="000000"/>
          <w:sz w:val="24"/>
          <w:szCs w:val="24"/>
        </w:rPr>
        <w:t xml:space="preserve"> value which is 1m </w:t>
      </w:r>
      <w:r w:rsidR="009C047F" w:rsidRPr="00B11094">
        <w:rPr>
          <w:rFonts w:ascii="Times New Roman" w:hAnsi="Times New Roman"/>
          <w:color w:val="000000"/>
          <w:sz w:val="24"/>
          <w:szCs w:val="24"/>
        </w:rPr>
        <w:t xml:space="preserve">for lower flood designs </w:t>
      </w:r>
      <w:r w:rsidRPr="00B11094">
        <w:rPr>
          <w:rFonts w:ascii="Times New Roman" w:hAnsi="Times New Roman"/>
          <w:color w:val="000000"/>
          <w:sz w:val="24"/>
          <w:szCs w:val="24"/>
        </w:rPr>
        <w:t xml:space="preserve">and </w:t>
      </w:r>
      <w:r w:rsidR="00823905" w:rsidRPr="00B11094">
        <w:rPr>
          <w:rFonts w:ascii="Times New Roman" w:hAnsi="Times New Roman"/>
          <w:color w:val="000000"/>
          <w:sz w:val="24"/>
          <w:szCs w:val="24"/>
        </w:rPr>
        <w:t xml:space="preserve">for downstream </w:t>
      </w:r>
      <w:r w:rsidR="00B11094" w:rsidRPr="00B11094">
        <w:rPr>
          <w:rFonts w:ascii="Times New Roman" w:hAnsi="Times New Roman"/>
          <w:color w:val="000000"/>
          <w:sz w:val="24"/>
          <w:szCs w:val="24"/>
        </w:rPr>
        <w:t xml:space="preserve">apron is provided and the </w:t>
      </w:r>
      <w:r w:rsidR="009419A0" w:rsidRPr="00B11094">
        <w:rPr>
          <w:rFonts w:ascii="Times New Roman" w:hAnsi="Times New Roman"/>
          <w:color w:val="000000"/>
          <w:sz w:val="24"/>
          <w:szCs w:val="24"/>
        </w:rPr>
        <w:t>retaining well</w:t>
      </w:r>
      <w:r w:rsidR="00B11094" w:rsidRPr="00B11094">
        <w:rPr>
          <w:rFonts w:ascii="Times New Roman" w:hAnsi="Times New Roman"/>
          <w:color w:val="000000"/>
          <w:sz w:val="24"/>
          <w:szCs w:val="24"/>
        </w:rPr>
        <w:t xml:space="preserve"> height considering the [post jump elevation.</w:t>
      </w:r>
    </w:p>
    <w:p w:rsidR="007C70D9" w:rsidRPr="00064973" w:rsidRDefault="007C70D9" w:rsidP="00064973">
      <w:pPr>
        <w:pStyle w:val="Heading2"/>
        <w:spacing w:line="360" w:lineRule="auto"/>
        <w:rPr>
          <w:rFonts w:ascii="Times New Roman" w:hAnsi="Times New Roman"/>
          <w:sz w:val="24"/>
          <w:szCs w:val="24"/>
        </w:rPr>
      </w:pPr>
      <w:bookmarkStart w:id="401" w:name="_Toc381007865"/>
      <w:bookmarkStart w:id="402" w:name="_Toc533619375"/>
      <w:r w:rsidRPr="00064973">
        <w:rPr>
          <w:rFonts w:ascii="Times New Roman" w:hAnsi="Times New Roman"/>
          <w:sz w:val="24"/>
          <w:szCs w:val="24"/>
        </w:rPr>
        <w:t>Hydraulic Jump computation</w:t>
      </w:r>
      <w:bookmarkEnd w:id="401"/>
      <w:bookmarkEnd w:id="402"/>
    </w:p>
    <w:p w:rsidR="00FB29D4" w:rsidRPr="009419A0" w:rsidRDefault="00FB29D4" w:rsidP="00064973">
      <w:pPr>
        <w:spacing w:line="360" w:lineRule="auto"/>
        <w:rPr>
          <w:rFonts w:ascii="Times New Roman" w:hAnsi="Times New Roman"/>
          <w:sz w:val="2"/>
          <w:szCs w:val="24"/>
        </w:rPr>
      </w:pPr>
    </w:p>
    <w:p w:rsidR="00FB29D4" w:rsidRPr="00064973" w:rsidRDefault="007C70D9" w:rsidP="00064973">
      <w:pPr>
        <w:autoSpaceDE w:val="0"/>
        <w:autoSpaceDN w:val="0"/>
        <w:adjustRightInd w:val="0"/>
        <w:spacing w:after="0" w:line="360" w:lineRule="auto"/>
        <w:jc w:val="both"/>
        <w:rPr>
          <w:rFonts w:ascii="Times New Roman" w:hAnsi="Times New Roman"/>
          <w:sz w:val="24"/>
          <w:szCs w:val="24"/>
        </w:rPr>
      </w:pPr>
      <w:r w:rsidRPr="00064973">
        <w:rPr>
          <w:rFonts w:ascii="Times New Roman" w:hAnsi="Times New Roman"/>
          <w:sz w:val="24"/>
          <w:szCs w:val="24"/>
        </w:rPr>
        <w:t xml:space="preserve">As discussed in the geology report, the river </w:t>
      </w:r>
      <w:r w:rsidR="00E025A1" w:rsidRPr="00064973">
        <w:rPr>
          <w:rFonts w:ascii="Times New Roman" w:hAnsi="Times New Roman"/>
          <w:sz w:val="24"/>
          <w:szCs w:val="24"/>
        </w:rPr>
        <w:t>bed is alluvial and</w:t>
      </w:r>
      <w:r w:rsidRPr="00064973">
        <w:rPr>
          <w:rFonts w:ascii="Times New Roman" w:hAnsi="Times New Roman"/>
          <w:sz w:val="24"/>
          <w:szCs w:val="24"/>
        </w:rPr>
        <w:t xml:space="preserve"> hence </w:t>
      </w:r>
      <w:r w:rsidR="00FB29D4" w:rsidRPr="00064973">
        <w:rPr>
          <w:rFonts w:ascii="Times New Roman" w:hAnsi="Times New Roman"/>
          <w:sz w:val="24"/>
          <w:szCs w:val="24"/>
        </w:rPr>
        <w:t xml:space="preserve">some length of </w:t>
      </w:r>
      <w:r w:rsidRPr="00064973">
        <w:rPr>
          <w:rFonts w:ascii="Times New Roman" w:hAnsi="Times New Roman"/>
          <w:sz w:val="24"/>
          <w:szCs w:val="24"/>
        </w:rPr>
        <w:t xml:space="preserve">apron for energy dissipation is required. Both left and right side banks are not relatively sound (earthen banks). </w:t>
      </w:r>
    </w:p>
    <w:p w:rsidR="00FB29D4" w:rsidRPr="00064973" w:rsidRDefault="007C70D9" w:rsidP="00064973">
      <w:pPr>
        <w:autoSpaceDE w:val="0"/>
        <w:autoSpaceDN w:val="0"/>
        <w:adjustRightInd w:val="0"/>
        <w:spacing w:after="0" w:line="360" w:lineRule="auto"/>
        <w:jc w:val="both"/>
        <w:rPr>
          <w:rFonts w:ascii="Times New Roman" w:hAnsi="Times New Roman"/>
          <w:sz w:val="24"/>
          <w:szCs w:val="24"/>
        </w:rPr>
      </w:pPr>
      <w:r w:rsidRPr="00064973">
        <w:rPr>
          <w:rFonts w:ascii="Times New Roman" w:hAnsi="Times New Roman"/>
          <w:sz w:val="24"/>
          <w:szCs w:val="24"/>
        </w:rPr>
        <w:t xml:space="preserve">Retaining walls at upstream right and left sides are mainly needed to confine the peak flood within the bank. Hence bank protection work is needed upstream of the weir site to direct the flood in to the course. </w:t>
      </w:r>
    </w:p>
    <w:p w:rsidR="007C70D9" w:rsidRPr="00064973" w:rsidRDefault="007C70D9" w:rsidP="00064973">
      <w:pPr>
        <w:autoSpaceDE w:val="0"/>
        <w:autoSpaceDN w:val="0"/>
        <w:adjustRightInd w:val="0"/>
        <w:spacing w:after="0" w:line="360" w:lineRule="auto"/>
        <w:jc w:val="both"/>
        <w:rPr>
          <w:rFonts w:ascii="Times New Roman" w:hAnsi="Times New Roman"/>
          <w:sz w:val="24"/>
          <w:szCs w:val="24"/>
        </w:rPr>
      </w:pPr>
      <w:r w:rsidRPr="00064973">
        <w:rPr>
          <w:rFonts w:ascii="Times New Roman" w:hAnsi="Times New Roman"/>
          <w:sz w:val="24"/>
          <w:szCs w:val="24"/>
        </w:rPr>
        <w:t xml:space="preserve">However protection works are required for the downstream case and a need of the jump profile is </w:t>
      </w:r>
      <w:r w:rsidR="003D1867" w:rsidRPr="00064973">
        <w:rPr>
          <w:rFonts w:ascii="Times New Roman" w:hAnsi="Times New Roman"/>
          <w:sz w:val="24"/>
          <w:szCs w:val="24"/>
        </w:rPr>
        <w:t>necessary. The</w:t>
      </w:r>
      <w:r w:rsidRPr="00064973">
        <w:rPr>
          <w:rFonts w:ascii="Times New Roman" w:hAnsi="Times New Roman"/>
          <w:sz w:val="24"/>
          <w:szCs w:val="24"/>
        </w:rPr>
        <w:t xml:space="preserve"> length of protection walls is determined based on the length of Jump as well as the nature of the foundation soil. Jump is calculated as shown below.</w:t>
      </w:r>
    </w:p>
    <w:p w:rsidR="007C70D9" w:rsidRPr="00064973" w:rsidRDefault="007C70D9"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eastAsia="SymbolMT" w:hAnsi="Times New Roman"/>
          <w:sz w:val="24"/>
          <w:szCs w:val="24"/>
        </w:rPr>
        <w:t xml:space="preserve">• </w:t>
      </w:r>
      <w:r w:rsidRPr="00064973">
        <w:rPr>
          <w:rFonts w:ascii="Times New Roman" w:hAnsi="Times New Roman"/>
          <w:sz w:val="24"/>
          <w:szCs w:val="24"/>
        </w:rPr>
        <w:t>Weir crest length = 1</w:t>
      </w:r>
      <w:r w:rsidR="00407FB4" w:rsidRPr="00064973">
        <w:rPr>
          <w:rFonts w:ascii="Times New Roman" w:hAnsi="Times New Roman"/>
          <w:sz w:val="24"/>
          <w:szCs w:val="24"/>
        </w:rPr>
        <w:t xml:space="preserve">7.0 </w:t>
      </w:r>
      <w:r w:rsidRPr="00064973">
        <w:rPr>
          <w:rFonts w:ascii="Times New Roman" w:hAnsi="Times New Roman"/>
          <w:sz w:val="24"/>
          <w:szCs w:val="24"/>
        </w:rPr>
        <w:t>m</w:t>
      </w:r>
    </w:p>
    <w:p w:rsidR="007C70D9" w:rsidRPr="00064973" w:rsidRDefault="007C70D9"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eastAsia="SymbolMT" w:hAnsi="Times New Roman"/>
          <w:sz w:val="24"/>
          <w:szCs w:val="24"/>
        </w:rPr>
        <w:t xml:space="preserve">• </w:t>
      </w:r>
      <w:r w:rsidR="00407FB4" w:rsidRPr="00064973">
        <w:rPr>
          <w:rFonts w:ascii="Times New Roman" w:hAnsi="Times New Roman"/>
          <w:sz w:val="24"/>
          <w:szCs w:val="24"/>
        </w:rPr>
        <w:t>Weir height = H = 2.0</w:t>
      </w:r>
      <w:r w:rsidRPr="00064973">
        <w:rPr>
          <w:rFonts w:ascii="Times New Roman" w:hAnsi="Times New Roman"/>
          <w:sz w:val="24"/>
          <w:szCs w:val="24"/>
        </w:rPr>
        <w:t>m</w:t>
      </w:r>
    </w:p>
    <w:p w:rsidR="007C70D9" w:rsidRPr="00064973" w:rsidRDefault="007C70D9"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eastAsia="SymbolMT" w:hAnsi="Times New Roman"/>
          <w:sz w:val="24"/>
          <w:szCs w:val="24"/>
        </w:rPr>
        <w:t xml:space="preserve">• </w:t>
      </w:r>
      <w:r w:rsidRPr="00064973">
        <w:rPr>
          <w:rFonts w:ascii="Times New Roman" w:hAnsi="Times New Roman"/>
          <w:sz w:val="24"/>
          <w:szCs w:val="24"/>
        </w:rPr>
        <w:t>Pre-jump depth = y</w:t>
      </w:r>
      <w:r w:rsidRPr="00064973">
        <w:rPr>
          <w:rFonts w:ascii="Times New Roman" w:hAnsi="Times New Roman"/>
          <w:sz w:val="24"/>
          <w:szCs w:val="24"/>
          <w:vertAlign w:val="subscript"/>
        </w:rPr>
        <w:t>1</w:t>
      </w:r>
    </w:p>
    <w:p w:rsidR="007C70D9" w:rsidRPr="00064973" w:rsidRDefault="007C70D9"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eastAsia="SymbolMT" w:hAnsi="Times New Roman"/>
          <w:sz w:val="24"/>
          <w:szCs w:val="24"/>
        </w:rPr>
        <w:t xml:space="preserve">• </w:t>
      </w:r>
      <w:r w:rsidRPr="00064973">
        <w:rPr>
          <w:rFonts w:ascii="Times New Roman" w:hAnsi="Times New Roman"/>
          <w:sz w:val="24"/>
          <w:szCs w:val="24"/>
        </w:rPr>
        <w:t>Post -jump depth =y</w:t>
      </w:r>
      <w:r w:rsidRPr="00064973">
        <w:rPr>
          <w:rFonts w:ascii="Times New Roman" w:hAnsi="Times New Roman"/>
          <w:sz w:val="24"/>
          <w:szCs w:val="24"/>
          <w:vertAlign w:val="subscript"/>
        </w:rPr>
        <w:t>2</w:t>
      </w:r>
    </w:p>
    <w:p w:rsidR="007C70D9" w:rsidRPr="00064973" w:rsidRDefault="007C70D9" w:rsidP="00064973">
      <w:pPr>
        <w:autoSpaceDE w:val="0"/>
        <w:autoSpaceDN w:val="0"/>
        <w:adjustRightInd w:val="0"/>
        <w:spacing w:after="0" w:line="360" w:lineRule="auto"/>
        <w:jc w:val="both"/>
        <w:rPr>
          <w:rFonts w:ascii="Times New Roman" w:hAnsi="Times New Roman"/>
          <w:sz w:val="24"/>
          <w:szCs w:val="24"/>
        </w:rPr>
      </w:pPr>
      <w:r w:rsidRPr="00064973">
        <w:rPr>
          <w:rFonts w:ascii="Times New Roman" w:hAnsi="Times New Roman"/>
          <w:sz w:val="24"/>
          <w:szCs w:val="24"/>
        </w:rPr>
        <w:t xml:space="preserve">Neglecting losses between point </w:t>
      </w:r>
      <w:r w:rsidRPr="00064973">
        <w:rPr>
          <w:rFonts w:ascii="Times New Roman" w:hAnsi="Times New Roman"/>
          <w:color w:val="0070C0"/>
          <w:sz w:val="24"/>
          <w:szCs w:val="24"/>
        </w:rPr>
        <w:t>U/s and D/s</w:t>
      </w:r>
      <w:r w:rsidRPr="00064973">
        <w:rPr>
          <w:rFonts w:ascii="Times New Roman" w:hAnsi="Times New Roman"/>
          <w:sz w:val="24"/>
          <w:szCs w:val="24"/>
        </w:rPr>
        <w:t xml:space="preserve"> and considering similar datum</w:t>
      </w:r>
    </w:p>
    <w:p w:rsidR="007C70D9" w:rsidRPr="00064973" w:rsidRDefault="00FB29D4"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hAnsi="Times New Roman"/>
          <w:sz w:val="24"/>
          <w:szCs w:val="24"/>
        </w:rPr>
        <w:t>H+</w:t>
      </w:r>
      <w:r w:rsidR="007C70D9" w:rsidRPr="00064973">
        <w:rPr>
          <w:rFonts w:ascii="Times New Roman" w:hAnsi="Times New Roman"/>
          <w:sz w:val="24"/>
          <w:szCs w:val="24"/>
        </w:rPr>
        <w:t>Z</w:t>
      </w:r>
      <w:r w:rsidR="007C70D9" w:rsidRPr="00064973">
        <w:rPr>
          <w:rFonts w:ascii="Times New Roman" w:hAnsi="Times New Roman"/>
          <w:sz w:val="24"/>
          <w:szCs w:val="24"/>
          <w:vertAlign w:val="subscript"/>
        </w:rPr>
        <w:t>1</w:t>
      </w:r>
      <w:r w:rsidR="007C70D9" w:rsidRPr="00064973">
        <w:rPr>
          <w:rFonts w:ascii="Times New Roman" w:hAnsi="Times New Roman"/>
          <w:sz w:val="24"/>
          <w:szCs w:val="24"/>
        </w:rPr>
        <w:t xml:space="preserve"> + H</w:t>
      </w:r>
      <w:r w:rsidR="007C70D9" w:rsidRPr="00064973">
        <w:rPr>
          <w:rFonts w:ascii="Times New Roman" w:hAnsi="Times New Roman"/>
          <w:sz w:val="24"/>
          <w:szCs w:val="24"/>
          <w:vertAlign w:val="subscript"/>
        </w:rPr>
        <w:t>e</w:t>
      </w:r>
      <w:r w:rsidR="007C70D9" w:rsidRPr="00064973">
        <w:rPr>
          <w:rFonts w:ascii="Times New Roman" w:hAnsi="Times New Roman"/>
          <w:sz w:val="24"/>
          <w:szCs w:val="24"/>
        </w:rPr>
        <w:t xml:space="preserve"> = y</w:t>
      </w:r>
      <w:r w:rsidR="007C70D9" w:rsidRPr="00064973">
        <w:rPr>
          <w:rFonts w:ascii="Times New Roman" w:hAnsi="Times New Roman"/>
          <w:sz w:val="24"/>
          <w:szCs w:val="24"/>
          <w:vertAlign w:val="subscript"/>
        </w:rPr>
        <w:t>1</w:t>
      </w:r>
      <w:r w:rsidR="007C70D9" w:rsidRPr="00064973">
        <w:rPr>
          <w:rFonts w:ascii="Times New Roman" w:hAnsi="Times New Roman"/>
          <w:sz w:val="24"/>
          <w:szCs w:val="24"/>
        </w:rPr>
        <w:t xml:space="preserve"> + h</w:t>
      </w:r>
      <w:r w:rsidR="007C70D9" w:rsidRPr="00064973">
        <w:rPr>
          <w:rFonts w:ascii="Times New Roman" w:hAnsi="Times New Roman"/>
          <w:sz w:val="24"/>
          <w:szCs w:val="24"/>
          <w:vertAlign w:val="subscript"/>
        </w:rPr>
        <w:t xml:space="preserve">ad </w:t>
      </w:r>
      <w:r w:rsidR="007C70D9" w:rsidRPr="00064973">
        <w:rPr>
          <w:rFonts w:ascii="Times New Roman" w:hAnsi="Times New Roman"/>
          <w:sz w:val="24"/>
          <w:szCs w:val="24"/>
        </w:rPr>
        <w:t>+z</w:t>
      </w:r>
      <w:r w:rsidR="007C70D9" w:rsidRPr="00064973">
        <w:rPr>
          <w:rFonts w:ascii="Times New Roman" w:hAnsi="Times New Roman"/>
          <w:sz w:val="24"/>
          <w:szCs w:val="24"/>
          <w:vertAlign w:val="subscript"/>
        </w:rPr>
        <w:t>2</w:t>
      </w:r>
    </w:p>
    <w:p w:rsidR="007C70D9" w:rsidRPr="00064973" w:rsidRDefault="007C70D9" w:rsidP="00064973">
      <w:pPr>
        <w:autoSpaceDE w:val="0"/>
        <w:autoSpaceDN w:val="0"/>
        <w:adjustRightInd w:val="0"/>
        <w:spacing w:after="0" w:line="360" w:lineRule="auto"/>
        <w:ind w:left="720"/>
        <w:jc w:val="both"/>
        <w:rPr>
          <w:rFonts w:ascii="Times New Roman" w:hAnsi="Times New Roman"/>
          <w:sz w:val="24"/>
          <w:szCs w:val="24"/>
        </w:rPr>
      </w:pPr>
      <w:r w:rsidRPr="00064973">
        <w:rPr>
          <w:rFonts w:ascii="Times New Roman" w:hAnsi="Times New Roman"/>
          <w:sz w:val="24"/>
          <w:szCs w:val="24"/>
        </w:rPr>
        <w:t xml:space="preserve">But, He = </w:t>
      </w:r>
      <w:r w:rsidR="00091959">
        <w:rPr>
          <w:rFonts w:ascii="Times New Roman" w:hAnsi="Times New Roman"/>
          <w:sz w:val="24"/>
          <w:szCs w:val="24"/>
        </w:rPr>
        <w:t>3.09</w:t>
      </w:r>
      <w:r w:rsidRPr="00064973">
        <w:rPr>
          <w:rFonts w:ascii="Times New Roman" w:hAnsi="Times New Roman"/>
          <w:sz w:val="24"/>
          <w:szCs w:val="24"/>
        </w:rPr>
        <w:t>m</w:t>
      </w:r>
    </w:p>
    <w:p w:rsidR="00F46C7C" w:rsidRPr="009419A0" w:rsidRDefault="00F46C7C" w:rsidP="009F7512">
      <w:pPr>
        <w:autoSpaceDE w:val="0"/>
        <w:autoSpaceDN w:val="0"/>
        <w:adjustRightInd w:val="0"/>
        <w:spacing w:after="0" w:line="360" w:lineRule="auto"/>
        <w:jc w:val="both"/>
        <w:rPr>
          <w:rFonts w:ascii="Times New Roman" w:hAnsi="Times New Roman"/>
          <w:sz w:val="12"/>
          <w:szCs w:val="24"/>
        </w:rPr>
      </w:pPr>
    </w:p>
    <w:p w:rsidR="007C70D9" w:rsidRPr="00064973" w:rsidRDefault="007C70D9" w:rsidP="00064973">
      <w:pPr>
        <w:spacing w:line="360" w:lineRule="auto"/>
        <w:jc w:val="both"/>
        <w:rPr>
          <w:rFonts w:ascii="Times New Roman" w:hAnsi="Times New Roman"/>
          <w:sz w:val="24"/>
          <w:szCs w:val="24"/>
        </w:rPr>
      </w:pPr>
      <m:oMath>
        <m:r>
          <w:rPr>
            <w:rFonts w:ascii="Cambria Math" w:hAnsi="Cambria Math"/>
            <w:sz w:val="24"/>
            <w:szCs w:val="24"/>
          </w:rPr>
          <m:t xml:space="preserve">      q=</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156.96m3/s</m:t>
            </m:r>
          </m:num>
          <m:den>
            <m:r>
              <w:rPr>
                <w:rFonts w:ascii="Cambria Math" w:hAnsi="Cambria Math"/>
                <w:sz w:val="24"/>
                <w:szCs w:val="24"/>
              </w:rPr>
              <m:t>17m</m:t>
            </m:r>
          </m:den>
        </m:f>
        <m:r>
          <w:rPr>
            <w:rFonts w:ascii="Cambria Math" w:hAnsi="Cambria Math"/>
            <w:sz w:val="24"/>
            <w:szCs w:val="24"/>
          </w:rPr>
          <m:t>=9.23m</m:t>
        </m:r>
      </m:oMath>
      <w:r w:rsidRPr="00064973">
        <w:rPr>
          <w:rFonts w:ascii="Times New Roman" w:hAnsi="Times New Roman"/>
          <w:sz w:val="24"/>
          <w:szCs w:val="24"/>
          <w:vertAlign w:val="superscript"/>
        </w:rPr>
        <w:t>2</w:t>
      </w:r>
      <m:oMath>
        <m:r>
          <w:rPr>
            <w:rFonts w:ascii="Cambria Math" w:hAnsi="Cambria Math"/>
            <w:sz w:val="24"/>
            <w:szCs w:val="24"/>
          </w:rPr>
          <m:t>/s</m:t>
        </m:r>
      </m:oMath>
    </w:p>
    <w:p w:rsidR="007C70D9" w:rsidRPr="00064973" w:rsidRDefault="007C70D9" w:rsidP="00064973">
      <w:pPr>
        <w:spacing w:line="360" w:lineRule="auto"/>
        <w:jc w:val="both"/>
        <w:rPr>
          <w:rFonts w:ascii="Times New Roman" w:eastAsia="Times New Roman" w:hAnsi="Times New Roman"/>
          <w:sz w:val="24"/>
          <w:szCs w:val="24"/>
        </w:rPr>
      </w:pPr>
      <w:r w:rsidRPr="00064973">
        <w:rPr>
          <w:rFonts w:ascii="Times New Roman" w:hAnsi="Times New Roman"/>
          <w:sz w:val="24"/>
          <w:szCs w:val="24"/>
        </w:rPr>
        <w:t xml:space="preserve">For small distance of the weir body width, there may be insignificant ground elevation difference, z1=z2 and hence </w:t>
      </w:r>
    </w:p>
    <w:p w:rsidR="007C70D9" w:rsidRPr="00064973" w:rsidRDefault="0080612F" w:rsidP="0007296C">
      <w:pPr>
        <w:pStyle w:val="ListParagraph"/>
        <w:numPr>
          <w:ilvl w:val="0"/>
          <w:numId w:val="23"/>
        </w:numPr>
        <w:spacing w:line="360" w:lineRule="auto"/>
        <w:jc w:val="both"/>
        <w:rPr>
          <w:rFonts w:ascii="Times New Roman" w:eastAsia="Times New Roman" w:hAnsi="Times New Roman"/>
          <w:sz w:val="24"/>
          <w:szCs w:val="24"/>
        </w:rPr>
      </w:pPr>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ad</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q2</m:t>
            </m:r>
          </m:num>
          <m:den>
            <m:r>
              <w:rPr>
                <w:rFonts w:ascii="Cambria Math" w:eastAsia="Times New Roman" w:hAnsi="Cambria Math"/>
                <w:sz w:val="24"/>
                <w:szCs w:val="24"/>
              </w:rPr>
              <m:t>2*g*</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den>
        </m:f>
        <m:r>
          <w:rPr>
            <w:rFonts w:ascii="Cambria Math" w:eastAsia="Times New Roman" w:hAnsi="Cambria Math"/>
            <w:sz w:val="24"/>
            <w:szCs w:val="24"/>
          </w:rPr>
          <m:t>=</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q</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w:p>
    <w:p w:rsidR="007C70D9" w:rsidRPr="00064973" w:rsidRDefault="0080612F" w:rsidP="0007296C">
      <w:pPr>
        <w:pStyle w:val="ListParagraph"/>
        <w:numPr>
          <w:ilvl w:val="0"/>
          <w:numId w:val="23"/>
        </w:numPr>
        <w:spacing w:line="360" w:lineRule="auto"/>
        <w:jc w:val="both"/>
        <w:rPr>
          <w:rFonts w:ascii="Times New Roman" w:eastAsia="Times New Roman" w:hAnsi="Times New Roman"/>
          <w:sz w:val="24"/>
          <w:szCs w:val="24"/>
        </w:rPr>
      </w:pPr>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He+h=y1+</m:t>
            </m:r>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ad</m:t>
            </m:r>
          </m:sub>
        </m:sSub>
        <m:r>
          <w:rPr>
            <w:rFonts w:ascii="Cambria Math" w:eastAsia="Times New Roman" w:hAnsi="Cambria Math"/>
            <w:sz w:val="24"/>
            <w:szCs w:val="24"/>
          </w:rPr>
          <m:t>=Y1+</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q</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w:p>
    <w:p w:rsidR="007C70D9" w:rsidRPr="00064973" w:rsidRDefault="007C70D9" w:rsidP="0007296C">
      <w:pPr>
        <w:pStyle w:val="ListParagraph"/>
        <w:numPr>
          <w:ilvl w:val="0"/>
          <w:numId w:val="23"/>
        </w:numPr>
        <w:spacing w:line="360" w:lineRule="auto"/>
        <w:jc w:val="both"/>
        <w:rPr>
          <w:rFonts w:ascii="Times New Roman" w:eastAsia="Times New Roman" w:hAnsi="Times New Roman"/>
          <w:sz w:val="24"/>
          <w:szCs w:val="24"/>
        </w:rPr>
      </w:pPr>
      <m:oMath>
        <m:r>
          <w:rPr>
            <w:rFonts w:ascii="Cambria Math" w:eastAsia="Times New Roman" w:hAnsi="Cambria Math"/>
            <w:sz w:val="24"/>
            <w:szCs w:val="24"/>
          </w:rPr>
          <m:t>Y1+</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q</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r>
          <w:rPr>
            <w:rFonts w:ascii="Cambria Math" w:eastAsia="Times New Roman" w:hAnsi="Cambria Math"/>
            <w:sz w:val="24"/>
            <w:szCs w:val="24"/>
          </w:rPr>
          <m:t>-  (H+He)=0</m:t>
        </m:r>
      </m:oMath>
      <w:r w:rsidR="00FB29D4" w:rsidRPr="00064973">
        <w:rPr>
          <w:rFonts w:ascii="Times New Roman" w:eastAsia="Times New Roman" w:hAnsi="Times New Roman"/>
          <w:sz w:val="24"/>
          <w:szCs w:val="24"/>
        </w:rPr>
        <w:t xml:space="preserve"> where H is weir height </w:t>
      </w:r>
    </w:p>
    <w:p w:rsidR="007C70D9" w:rsidRPr="00064973" w:rsidRDefault="007C70D9" w:rsidP="00064973">
      <w:pPr>
        <w:spacing w:line="360" w:lineRule="auto"/>
        <w:ind w:left="720"/>
        <w:jc w:val="both"/>
        <w:rPr>
          <w:rFonts w:ascii="Times New Roman" w:eastAsia="Times New Roman" w:hAnsi="Times New Roman"/>
          <w:sz w:val="24"/>
          <w:szCs w:val="24"/>
        </w:rPr>
      </w:pPr>
      <w:r w:rsidRPr="00064973">
        <w:rPr>
          <w:rFonts w:ascii="Times New Roman" w:eastAsia="Times New Roman" w:hAnsi="Times New Roman"/>
          <w:sz w:val="24"/>
          <w:szCs w:val="24"/>
        </w:rPr>
        <w:t>After iterations Y</w:t>
      </w:r>
      <w:r w:rsidRPr="00064973">
        <w:rPr>
          <w:rFonts w:ascii="Times New Roman" w:eastAsia="Times New Roman" w:hAnsi="Times New Roman"/>
          <w:sz w:val="24"/>
          <w:szCs w:val="24"/>
          <w:vertAlign w:val="subscript"/>
        </w:rPr>
        <w:t xml:space="preserve">1 </w:t>
      </w:r>
      <w:r w:rsidRPr="00064973">
        <w:rPr>
          <w:rFonts w:ascii="Times New Roman" w:eastAsia="Times New Roman" w:hAnsi="Times New Roman"/>
          <w:sz w:val="24"/>
          <w:szCs w:val="24"/>
        </w:rPr>
        <w:t>=</w:t>
      </w:r>
      <w:r w:rsidR="00E45E9E">
        <w:rPr>
          <w:rFonts w:ascii="Times New Roman" w:eastAsia="Times New Roman" w:hAnsi="Times New Roman"/>
          <w:sz w:val="24"/>
          <w:szCs w:val="24"/>
        </w:rPr>
        <w:t>1.04</w:t>
      </w:r>
      <w:r w:rsidRPr="00064973">
        <w:rPr>
          <w:rFonts w:ascii="Times New Roman" w:eastAsia="Times New Roman" w:hAnsi="Times New Roman"/>
          <w:sz w:val="24"/>
          <w:szCs w:val="24"/>
        </w:rPr>
        <w:t xml:space="preserve">m </w:t>
      </w:r>
    </w:p>
    <w:p w:rsidR="007C70D9" w:rsidRPr="00064973" w:rsidRDefault="007C70D9" w:rsidP="00064973">
      <w:pPr>
        <w:spacing w:line="360" w:lineRule="auto"/>
        <w:ind w:left="720"/>
        <w:jc w:val="both"/>
        <w:rPr>
          <w:rFonts w:ascii="Times New Roman" w:eastAsia="Times New Roman" w:hAnsi="Times New Roman"/>
          <w:sz w:val="24"/>
          <w:szCs w:val="24"/>
        </w:rPr>
      </w:pPr>
      <w:r w:rsidRPr="00064973">
        <w:rPr>
          <w:rFonts w:ascii="Times New Roman" w:eastAsia="Times New Roman" w:hAnsi="Times New Roman"/>
          <w:sz w:val="24"/>
          <w:szCs w:val="24"/>
        </w:rPr>
        <w:t>Velocity at Y1 can be calculated by:</w:t>
      </w:r>
    </w:p>
    <w:p w:rsidR="007C70D9" w:rsidRPr="00064973" w:rsidRDefault="007C70D9" w:rsidP="00064973">
      <w:pPr>
        <w:spacing w:line="360" w:lineRule="auto"/>
        <w:ind w:left="720"/>
        <w:jc w:val="both"/>
        <w:rPr>
          <w:rFonts w:ascii="Times New Roman" w:eastAsia="Times New Roman" w:hAnsi="Times New Roman"/>
          <w:sz w:val="24"/>
          <w:szCs w:val="24"/>
        </w:rPr>
      </w:pPr>
      <w:r w:rsidRPr="00064973">
        <w:rPr>
          <w:rFonts w:ascii="Times New Roman" w:eastAsia="Times New Roman" w:hAnsi="Times New Roman"/>
          <w:sz w:val="24"/>
          <w:szCs w:val="24"/>
        </w:rPr>
        <w:t xml:space="preserve">  V</w:t>
      </w:r>
      <w:r w:rsidRPr="00064973">
        <w:rPr>
          <w:rFonts w:ascii="Times New Roman" w:eastAsia="Times New Roman" w:hAnsi="Times New Roman"/>
          <w:sz w:val="24"/>
          <w:szCs w:val="24"/>
          <w:vertAlign w:val="subscript"/>
        </w:rPr>
        <w:t>1</w:t>
      </w:r>
      <w:r w:rsidRPr="00064973">
        <w:rPr>
          <w:rFonts w:ascii="Times New Roman" w:eastAsia="Times New Roman" w:hAnsi="Times New Roman"/>
          <w:sz w:val="24"/>
          <w:szCs w:val="24"/>
        </w:rPr>
        <w:t>=q/y</w:t>
      </w:r>
      <w:r w:rsidRPr="00064973">
        <w:rPr>
          <w:rFonts w:ascii="Times New Roman" w:eastAsia="Times New Roman" w:hAnsi="Times New Roman"/>
          <w:sz w:val="24"/>
          <w:szCs w:val="24"/>
          <w:vertAlign w:val="subscript"/>
        </w:rPr>
        <w:t>1</w:t>
      </w:r>
      <w:r w:rsidRPr="00064973">
        <w:rPr>
          <w:rFonts w:ascii="Times New Roman" w:eastAsia="Times New Roman" w:hAnsi="Times New Roman"/>
          <w:sz w:val="24"/>
          <w:szCs w:val="24"/>
        </w:rPr>
        <w:t>=</w:t>
      </w:r>
      <w:r w:rsidR="00E45E9E">
        <w:rPr>
          <w:rFonts w:ascii="Times New Roman" w:eastAsia="Times New Roman" w:hAnsi="Times New Roman"/>
          <w:sz w:val="24"/>
          <w:szCs w:val="24"/>
        </w:rPr>
        <w:t>9.23</w:t>
      </w:r>
      <w:r w:rsidRPr="00064973">
        <w:rPr>
          <w:rFonts w:ascii="Times New Roman" w:eastAsia="Times New Roman" w:hAnsi="Times New Roman"/>
          <w:sz w:val="24"/>
          <w:szCs w:val="24"/>
        </w:rPr>
        <w:t>/</w:t>
      </w:r>
      <w:r w:rsidR="00E45E9E">
        <w:rPr>
          <w:rFonts w:ascii="Times New Roman" w:eastAsia="Times New Roman" w:hAnsi="Times New Roman"/>
          <w:sz w:val="24"/>
          <w:szCs w:val="24"/>
        </w:rPr>
        <w:t>1.04</w:t>
      </w:r>
      <w:r w:rsidRPr="00064973">
        <w:rPr>
          <w:rFonts w:ascii="Times New Roman" w:eastAsia="Times New Roman" w:hAnsi="Times New Roman"/>
          <w:sz w:val="24"/>
          <w:szCs w:val="24"/>
        </w:rPr>
        <w:t xml:space="preserve"> =</w:t>
      </w:r>
      <w:r w:rsidR="00E45E9E">
        <w:rPr>
          <w:rFonts w:ascii="Times New Roman" w:eastAsia="Times New Roman" w:hAnsi="Times New Roman"/>
          <w:sz w:val="24"/>
          <w:szCs w:val="24"/>
        </w:rPr>
        <w:t>8.87</w:t>
      </w:r>
      <w:r w:rsidRPr="00064973">
        <w:rPr>
          <w:rFonts w:ascii="Times New Roman" w:eastAsia="Times New Roman" w:hAnsi="Times New Roman"/>
          <w:sz w:val="24"/>
          <w:szCs w:val="24"/>
        </w:rPr>
        <w:t>m/s</w:t>
      </w:r>
    </w:p>
    <w:p w:rsidR="009859F1" w:rsidRPr="00064973" w:rsidRDefault="0080612F" w:rsidP="00064973">
      <w:pPr>
        <w:spacing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r1</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1</m:t>
                  </m:r>
                </m:sub>
              </m:sSub>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g</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rad>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8.87</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9.81*1.04</m:t>
                  </m:r>
                </m:e>
              </m:rad>
            </m:den>
          </m:f>
          <m:r>
            <w:rPr>
              <w:rFonts w:ascii="Cambria Math" w:eastAsia="Times New Roman" w:hAnsi="Cambria Math"/>
              <w:sz w:val="24"/>
              <w:szCs w:val="24"/>
            </w:rPr>
            <m:t xml:space="preserve">=2.76 </m:t>
          </m:r>
        </m:oMath>
      </m:oMathPara>
    </w:p>
    <w:p w:rsidR="007C70D9" w:rsidRPr="00064973" w:rsidRDefault="007C70D9" w:rsidP="00064973">
      <w:pPr>
        <w:spacing w:line="360" w:lineRule="auto"/>
        <w:jc w:val="both"/>
        <w:rPr>
          <w:rFonts w:ascii="Times New Roman" w:eastAsia="Times New Roman" w:hAnsi="Times New Roman"/>
          <w:sz w:val="24"/>
          <w:szCs w:val="24"/>
        </w:rPr>
      </w:pPr>
      <w:r w:rsidRPr="00064973">
        <w:rPr>
          <w:rFonts w:ascii="Times New Roman" w:eastAsia="Times New Roman" w:hAnsi="Times New Roman"/>
          <w:sz w:val="24"/>
          <w:szCs w:val="24"/>
        </w:rPr>
        <w:t xml:space="preserve">This can be termed as </w:t>
      </w:r>
      <w:r w:rsidR="009859F1" w:rsidRPr="00064973">
        <w:rPr>
          <w:rFonts w:ascii="Times New Roman" w:eastAsia="Times New Roman" w:hAnsi="Times New Roman"/>
          <w:sz w:val="24"/>
          <w:szCs w:val="24"/>
        </w:rPr>
        <w:t>Oscillatory jump but since the downstream bed is rock. This jump type has less hazard.</w:t>
      </w:r>
    </w:p>
    <w:p w:rsidR="007C70D9" w:rsidRPr="00064973" w:rsidRDefault="007C70D9" w:rsidP="00064973">
      <w:pPr>
        <w:spacing w:line="360" w:lineRule="auto"/>
        <w:ind w:left="720"/>
        <w:jc w:val="both"/>
        <w:rPr>
          <w:rFonts w:ascii="Times New Roman" w:eastAsia="Times New Roman" w:hAnsi="Times New Roman"/>
          <w:sz w:val="24"/>
          <w:szCs w:val="24"/>
        </w:rPr>
      </w:pPr>
      <w:r w:rsidRPr="00064973">
        <w:rPr>
          <w:rFonts w:ascii="Times New Roman" w:eastAsia="Times New Roman" w:hAnsi="Times New Roman"/>
          <w:sz w:val="24"/>
          <w:szCs w:val="24"/>
        </w:rPr>
        <w:t>Sequent depth can be calculated using the following equation:</w:t>
      </w:r>
    </w:p>
    <w:p w:rsidR="007C70D9" w:rsidRPr="00064973" w:rsidRDefault="0080612F" w:rsidP="00064973">
      <w:pPr>
        <w:spacing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on"/>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r>
                        <w:rPr>
                          <w:rFonts w:ascii="Cambria Math" w:eastAsia="Times New Roman" w:hAnsi="Cambria Math"/>
                          <w:sz w:val="24"/>
                          <w:szCs w:val="24"/>
                        </w:rPr>
                        <m:t>Fr1</m:t>
                      </m:r>
                    </m:e>
                    <m:sup>
                      <m:r>
                        <w:rPr>
                          <w:rFonts w:ascii="Cambria Math" w:eastAsia="Times New Roman" w:hAnsi="Cambria Math"/>
                          <w:sz w:val="24"/>
                          <w:szCs w:val="24"/>
                        </w:rPr>
                        <m:t>2</m:t>
                      </m:r>
                    </m:sup>
                  </m:sSup>
                </m:e>
              </m:rad>
              <m:r>
                <w:rPr>
                  <w:rFonts w:ascii="Cambria Math" w:eastAsia="Times New Roman" w:hAnsi="Cambria Math"/>
                  <w:sz w:val="24"/>
                  <w:szCs w:val="24"/>
                </w:rPr>
                <m:t>-1</m:t>
              </m:r>
            </m:e>
          </m:d>
        </m:oMath>
      </m:oMathPara>
    </w:p>
    <w:p w:rsidR="007C70D9" w:rsidRPr="00064973" w:rsidRDefault="0080612F" w:rsidP="00064973">
      <w:pPr>
        <w:spacing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1.28</m:t>
              </m:r>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on"/>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r>
                        <w:rPr>
                          <w:rFonts w:ascii="Cambria Math" w:eastAsia="Times New Roman" w:hAnsi="Cambria Math"/>
                          <w:sz w:val="24"/>
                          <w:szCs w:val="24"/>
                        </w:rPr>
                        <m:t>2.76</m:t>
                      </m:r>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Cambria Math"/>
              <w:sz w:val="24"/>
              <w:szCs w:val="24"/>
            </w:rPr>
            <m:t xml:space="preserve"> =3.72m</m:t>
          </m:r>
        </m:oMath>
      </m:oMathPara>
    </w:p>
    <w:p w:rsidR="007C70D9" w:rsidRPr="00064973" w:rsidRDefault="007C70D9" w:rsidP="00064973">
      <w:pPr>
        <w:spacing w:line="360" w:lineRule="auto"/>
        <w:ind w:left="720"/>
        <w:jc w:val="both"/>
        <w:rPr>
          <w:rFonts w:ascii="Times New Roman" w:eastAsia="Times New Roman" w:hAnsi="Times New Roman"/>
          <w:sz w:val="24"/>
          <w:szCs w:val="24"/>
        </w:rPr>
      </w:pPr>
      <w:r w:rsidRPr="00064973">
        <w:rPr>
          <w:rFonts w:ascii="Times New Roman" w:eastAsia="Times New Roman" w:hAnsi="Times New Roman"/>
          <w:sz w:val="24"/>
          <w:szCs w:val="24"/>
        </w:rPr>
        <w:t>V</w:t>
      </w:r>
      <w:r w:rsidRPr="00064973">
        <w:rPr>
          <w:rFonts w:ascii="Times New Roman" w:eastAsia="Times New Roman" w:hAnsi="Times New Roman"/>
          <w:sz w:val="24"/>
          <w:szCs w:val="24"/>
          <w:vertAlign w:val="subscript"/>
        </w:rPr>
        <w:t>2</w:t>
      </w:r>
      <w:r w:rsidRPr="00064973">
        <w:rPr>
          <w:rFonts w:ascii="Times New Roman" w:eastAsia="Times New Roman" w:hAnsi="Times New Roman"/>
          <w:sz w:val="24"/>
          <w:szCs w:val="24"/>
        </w:rPr>
        <w:t>=q/y</w:t>
      </w:r>
      <w:r w:rsidRPr="00064973">
        <w:rPr>
          <w:rFonts w:ascii="Times New Roman" w:eastAsia="Times New Roman" w:hAnsi="Times New Roman"/>
          <w:sz w:val="24"/>
          <w:szCs w:val="24"/>
          <w:vertAlign w:val="subscript"/>
        </w:rPr>
        <w:t>2</w:t>
      </w:r>
      <w:r w:rsidRPr="00064973">
        <w:rPr>
          <w:rFonts w:ascii="Times New Roman" w:eastAsia="Times New Roman" w:hAnsi="Times New Roman"/>
          <w:sz w:val="24"/>
          <w:szCs w:val="24"/>
        </w:rPr>
        <w:t>=</w:t>
      </w:r>
      <w:r w:rsidR="00E45E9E">
        <w:rPr>
          <w:rFonts w:ascii="Times New Roman" w:eastAsia="Times New Roman" w:hAnsi="Times New Roman"/>
          <w:sz w:val="24"/>
          <w:szCs w:val="24"/>
        </w:rPr>
        <w:t>9.23</w:t>
      </w:r>
      <w:r w:rsidRPr="00064973">
        <w:rPr>
          <w:rFonts w:ascii="Times New Roman" w:eastAsia="Times New Roman" w:hAnsi="Times New Roman"/>
          <w:sz w:val="24"/>
          <w:szCs w:val="24"/>
        </w:rPr>
        <w:t>/</w:t>
      </w:r>
      <w:r w:rsidR="00A50839" w:rsidRPr="00064973">
        <w:rPr>
          <w:rFonts w:ascii="Times New Roman" w:eastAsia="Times New Roman" w:hAnsi="Times New Roman"/>
          <w:sz w:val="24"/>
          <w:szCs w:val="24"/>
        </w:rPr>
        <w:t>3.7</w:t>
      </w:r>
      <w:r w:rsidR="00823905" w:rsidRPr="00064973">
        <w:rPr>
          <w:rFonts w:ascii="Times New Roman" w:eastAsia="Times New Roman" w:hAnsi="Times New Roman"/>
          <w:sz w:val="24"/>
          <w:szCs w:val="24"/>
        </w:rPr>
        <w:t>2</w:t>
      </w:r>
      <w:r w:rsidRPr="00064973">
        <w:rPr>
          <w:rFonts w:ascii="Times New Roman" w:eastAsia="Times New Roman" w:hAnsi="Times New Roman"/>
          <w:sz w:val="24"/>
          <w:szCs w:val="24"/>
        </w:rPr>
        <w:t>=</w:t>
      </w:r>
      <w:r w:rsidR="00407650" w:rsidRPr="00064973">
        <w:rPr>
          <w:rFonts w:ascii="Times New Roman" w:eastAsia="Times New Roman" w:hAnsi="Times New Roman"/>
          <w:sz w:val="24"/>
          <w:szCs w:val="24"/>
        </w:rPr>
        <w:t>2.62</w:t>
      </w:r>
      <w:r w:rsidRPr="00064973">
        <w:rPr>
          <w:rFonts w:ascii="Times New Roman" w:eastAsia="Times New Roman" w:hAnsi="Times New Roman"/>
          <w:sz w:val="24"/>
          <w:szCs w:val="24"/>
        </w:rPr>
        <w:t>m/s</w:t>
      </w:r>
    </w:p>
    <w:p w:rsidR="007C70D9" w:rsidRPr="009419A0" w:rsidRDefault="0028497D" w:rsidP="00064973">
      <w:pPr>
        <w:tabs>
          <w:tab w:val="left" w:pos="2023"/>
          <w:tab w:val="center" w:pos="4678"/>
        </w:tabs>
        <w:spacing w:line="360" w:lineRule="auto"/>
        <w:jc w:val="both"/>
        <w:rPr>
          <w:rFonts w:ascii="Times New Roman" w:eastAsia="Times New Roman" w:hAnsi="Times New Roman"/>
          <w:sz w:val="2"/>
          <w:szCs w:val="24"/>
        </w:rPr>
      </w:pPr>
      <w:r w:rsidRPr="00064973">
        <w:rPr>
          <w:rFonts w:ascii="Times New Roman" w:eastAsia="Times New Roman" w:hAnsi="Times New Roman"/>
          <w:sz w:val="24"/>
          <w:szCs w:val="24"/>
        </w:rPr>
        <w:tab/>
      </w:r>
      <w:r w:rsidR="00407650" w:rsidRPr="00064973">
        <w:rPr>
          <w:rFonts w:ascii="Times New Roman" w:eastAsia="Times New Roman" w:hAnsi="Times New Roman"/>
          <w:sz w:val="24"/>
          <w:szCs w:val="24"/>
        </w:rPr>
        <w:tab/>
      </w:r>
    </w:p>
    <w:p w:rsidR="009859F1" w:rsidRPr="00064973" w:rsidRDefault="0080612F" w:rsidP="00064973">
      <w:pPr>
        <w:spacing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 xml:space="preserve">                   F</m:t>
              </m:r>
            </m:e>
            <m:sub>
              <m:r>
                <w:rPr>
                  <w:rFonts w:ascii="Cambria Math" w:eastAsia="Times New Roman" w:hAnsi="Cambria Math"/>
                  <w:sz w:val="24"/>
                  <w:szCs w:val="24"/>
                </w:rPr>
                <m:t>r2</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2</m:t>
                  </m:r>
                </m:sub>
              </m:sSub>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g</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e>
              </m:rad>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2.62</m:t>
              </m:r>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9.81*3.72</m:t>
                  </m:r>
                </m:e>
              </m:rad>
            </m:den>
          </m:f>
          <m:r>
            <w:rPr>
              <w:rFonts w:ascii="Cambria Math" w:eastAsia="Times New Roman" w:hAnsi="Cambria Math"/>
              <w:sz w:val="24"/>
              <w:szCs w:val="24"/>
            </w:rPr>
            <m:t>=0.18</m:t>
          </m:r>
        </m:oMath>
      </m:oMathPara>
    </w:p>
    <w:p w:rsidR="007C70D9" w:rsidRPr="00064973" w:rsidRDefault="009859F1" w:rsidP="00064973">
      <w:pPr>
        <w:spacing w:line="360" w:lineRule="auto"/>
        <w:jc w:val="both"/>
        <w:rPr>
          <w:rFonts w:ascii="Times New Roman" w:eastAsia="Times New Roman" w:hAnsi="Times New Roman"/>
          <w:sz w:val="24"/>
          <w:szCs w:val="24"/>
        </w:rPr>
      </w:pPr>
      <w:r w:rsidRPr="00064973">
        <w:rPr>
          <w:rFonts w:ascii="Times New Roman" w:eastAsia="Times New Roman" w:hAnsi="Times New Roman"/>
          <w:sz w:val="24"/>
          <w:szCs w:val="24"/>
        </w:rPr>
        <w:t xml:space="preserve">Which shows no jump and hence no further calculation for </w:t>
      </w:r>
      <w:r w:rsidR="00195BA9" w:rsidRPr="00064973">
        <w:rPr>
          <w:rFonts w:ascii="Times New Roman" w:eastAsia="Times New Roman" w:hAnsi="Times New Roman"/>
          <w:sz w:val="24"/>
          <w:szCs w:val="24"/>
        </w:rPr>
        <w:t xml:space="preserve">Y3. </w:t>
      </w:r>
    </w:p>
    <w:p w:rsidR="007C70D9" w:rsidRPr="00064973" w:rsidRDefault="007C70D9" w:rsidP="0007296C">
      <w:pPr>
        <w:pStyle w:val="ListParagraph"/>
        <w:numPr>
          <w:ilvl w:val="0"/>
          <w:numId w:val="22"/>
        </w:numPr>
        <w:spacing w:line="360" w:lineRule="auto"/>
        <w:rPr>
          <w:rFonts w:ascii="Times New Roman" w:hAnsi="Times New Roman"/>
          <w:b/>
          <w:sz w:val="24"/>
          <w:szCs w:val="24"/>
        </w:rPr>
      </w:pPr>
      <w:r w:rsidRPr="00064973">
        <w:rPr>
          <w:rFonts w:ascii="Times New Roman" w:hAnsi="Times New Roman"/>
          <w:b/>
          <w:sz w:val="24"/>
          <w:szCs w:val="24"/>
        </w:rPr>
        <w:t>The length of a hydraulic jump</w:t>
      </w:r>
    </w:p>
    <w:p w:rsidR="007C70D9" w:rsidRPr="00064973" w:rsidRDefault="007C70D9"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The length of a jump is required to determine the apron length and the height of the side walls of a stilling basin. By using the criterion that the turbulence has diminished at the end of the jump as quoted by Hanif, Haga (1991a) developed the following equation for the length of jump computation (Hanif &amp; Chaunhry, 1994) . </w:t>
      </w:r>
    </w:p>
    <w:p w:rsidR="007C70D9" w:rsidRPr="00064973" w:rsidRDefault="007C70D9" w:rsidP="00064973">
      <w:pPr>
        <w:spacing w:line="360" w:lineRule="auto"/>
        <w:ind w:left="630"/>
        <w:jc w:val="both"/>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L=220*tanh</m:t>
          </m:r>
          <m:d>
            <m:dPr>
              <m:ctrlPr>
                <w:rPr>
                  <w:rFonts w:ascii="Cambria Math" w:hAnsi="Cambria Math"/>
                  <w:i/>
                  <w:color w:val="000000" w:themeColor="text1"/>
                  <w:sz w:val="24"/>
                  <w:szCs w:val="24"/>
                  <w:lang w:bidi="en-US"/>
                </w:rPr>
              </m:ctrlPr>
            </m:dPr>
            <m:e>
              <m:f>
                <m:fPr>
                  <m:ctrlPr>
                    <w:rPr>
                      <w:rFonts w:ascii="Cambria Math" w:hAnsi="Cambria Math"/>
                      <w:i/>
                      <w:color w:val="000000" w:themeColor="text1"/>
                      <w:sz w:val="24"/>
                      <w:szCs w:val="24"/>
                      <w:lang w:bidi="en-US"/>
                    </w:rPr>
                  </m:ctrlPr>
                </m:fPr>
                <m:num>
                  <m:r>
                    <w:rPr>
                      <w:rFonts w:ascii="Cambria Math" w:hAnsi="Cambria Math"/>
                      <w:color w:val="000000" w:themeColor="text1"/>
                      <w:sz w:val="24"/>
                      <w:szCs w:val="24"/>
                    </w:rPr>
                    <m:t>Fr1-1</m:t>
                  </m:r>
                </m:num>
                <m:den>
                  <m:r>
                    <w:rPr>
                      <w:rFonts w:ascii="Cambria Math" w:hAnsi="Cambria Math"/>
                      <w:color w:val="000000" w:themeColor="text1"/>
                      <w:sz w:val="24"/>
                      <w:szCs w:val="24"/>
                    </w:rPr>
                    <m:t>22</m:t>
                  </m:r>
                </m:den>
              </m:f>
            </m:e>
          </m:d>
        </m:oMath>
      </m:oMathPara>
    </w:p>
    <w:p w:rsidR="007C70D9" w:rsidRPr="00064973" w:rsidRDefault="007C70D9" w:rsidP="00064973">
      <w:pPr>
        <w:spacing w:line="360" w:lineRule="auto"/>
        <w:ind w:left="630"/>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     Or simply  </w:t>
      </w:r>
    </w:p>
    <w:p w:rsidR="007C70D9" w:rsidRPr="00064973" w:rsidRDefault="007C70D9" w:rsidP="00064973">
      <w:pPr>
        <w:spacing w:line="360" w:lineRule="auto"/>
        <w:ind w:left="630"/>
        <w:jc w:val="both"/>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 xml:space="preserve">L=5.6*y2   , for fr1=2.44&lt;4                                                                      </m:t>
          </m:r>
        </m:oMath>
      </m:oMathPara>
    </w:p>
    <w:p w:rsidR="007C70D9" w:rsidRPr="00064973" w:rsidRDefault="007C70D9"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From L/y2 ratio graph </w:t>
      </w:r>
    </w:p>
    <w:p w:rsidR="007C70D9" w:rsidRPr="00064973" w:rsidRDefault="0080612F" w:rsidP="00064973">
      <w:pPr>
        <w:spacing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456" type="#_x0000_t32" style="position:absolute;left:0;text-align:left;margin-left:28.5pt;margin-top:84pt;width:46.25pt;height:.05pt;flip:x;z-index:251977728" o:connectortype="straight" strokecolor="red" strokeweight="3pt">
            <v:stroke endarrow="block"/>
            <v:shadow type="perspective" color="#974706 [1609]" opacity=".5" offset="1pt" offset2="-1pt"/>
          </v:shape>
        </w:pict>
      </w:r>
      <w:r>
        <w:rPr>
          <w:rFonts w:ascii="Times New Roman" w:eastAsia="Times New Roman" w:hAnsi="Times New Roman"/>
          <w:noProof/>
          <w:sz w:val="24"/>
          <w:szCs w:val="24"/>
        </w:rPr>
        <w:pict>
          <v:shape id="_x0000_s1455" type="#_x0000_t32" style="position:absolute;left:0;text-align:left;margin-left:74.75pt;margin-top:84pt;width:0;height:138.75pt;flip:y;z-index:251976704" o:connectortype="straight" strokecolor="red" strokeweight="3pt">
            <v:stroke endarrow="block"/>
            <v:shadow type="perspective" color="#974706 [1609]" opacity=".5" offset="1pt" offset2="-1pt"/>
          </v:shape>
        </w:pict>
      </w:r>
      <w:r w:rsidR="007C70D9" w:rsidRPr="00064973">
        <w:rPr>
          <w:rFonts w:ascii="Times New Roman" w:eastAsia="Times New Roman" w:hAnsi="Times New Roman"/>
          <w:noProof/>
          <w:sz w:val="24"/>
          <w:szCs w:val="24"/>
        </w:rPr>
        <w:drawing>
          <wp:inline distT="0" distB="0" distL="0" distR="0">
            <wp:extent cx="5554345" cy="3243943"/>
            <wp:effectExtent l="0" t="0" r="0" b="0"/>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559727" cy="3247086"/>
                    </a:xfrm>
                    <a:prstGeom prst="rect">
                      <a:avLst/>
                    </a:prstGeom>
                  </pic:spPr>
                </pic:pic>
              </a:graphicData>
            </a:graphic>
          </wp:inline>
        </w:drawing>
      </w:r>
    </w:p>
    <w:p w:rsidR="007C70D9" w:rsidRPr="00064973" w:rsidRDefault="007C70D9" w:rsidP="00064973">
      <w:pPr>
        <w:pStyle w:val="Caption"/>
        <w:spacing w:line="360" w:lineRule="auto"/>
        <w:rPr>
          <w:rFonts w:ascii="Times New Roman" w:hAnsi="Times New Roman"/>
          <w:sz w:val="24"/>
          <w:szCs w:val="24"/>
        </w:rPr>
      </w:pPr>
      <w:bookmarkStart w:id="403" w:name="_Toc381007916"/>
      <w:bookmarkStart w:id="404" w:name="_Toc533619468"/>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Fraud number vs jump length chart</w:t>
      </w:r>
      <w:bookmarkEnd w:id="403"/>
      <w:bookmarkEnd w:id="404"/>
    </w:p>
    <w:p w:rsidR="007C70D9" w:rsidRPr="00064973" w:rsidRDefault="007C70D9" w:rsidP="00064973">
      <w:pPr>
        <w:spacing w:line="360" w:lineRule="auto"/>
        <w:jc w:val="both"/>
        <w:rPr>
          <w:rFonts w:ascii="Times New Roman" w:eastAsia="Times New Roman" w:hAnsi="Times New Roman"/>
          <w:sz w:val="24"/>
          <w:szCs w:val="24"/>
        </w:rPr>
      </w:pPr>
      <w:r w:rsidRPr="00064973">
        <w:rPr>
          <w:rFonts w:ascii="Times New Roman" w:eastAsia="Times New Roman" w:hAnsi="Times New Roman"/>
          <w:sz w:val="24"/>
          <w:szCs w:val="24"/>
        </w:rPr>
        <w:t>Therefore, Hydraulic jump length (L) for Fr1=</w:t>
      </w:r>
      <w:r w:rsidR="00280713" w:rsidRPr="00064973">
        <w:rPr>
          <w:rFonts w:ascii="Times New Roman" w:eastAsia="Times New Roman" w:hAnsi="Times New Roman"/>
          <w:sz w:val="24"/>
          <w:szCs w:val="24"/>
        </w:rPr>
        <w:t>2.76</w:t>
      </w:r>
      <w:r w:rsidRPr="00064973">
        <w:rPr>
          <w:rFonts w:ascii="Times New Roman" w:eastAsia="Times New Roman" w:hAnsi="Times New Roman"/>
          <w:sz w:val="24"/>
          <w:szCs w:val="24"/>
        </w:rPr>
        <w:t xml:space="preserve"> from the graph L=</w:t>
      </w:r>
      <w:r w:rsidR="00830A6D" w:rsidRPr="00064973">
        <w:rPr>
          <w:rFonts w:ascii="Times New Roman" w:eastAsia="Times New Roman" w:hAnsi="Times New Roman"/>
          <w:sz w:val="24"/>
          <w:szCs w:val="24"/>
        </w:rPr>
        <w:t>5.6</w:t>
      </w:r>
      <w:r w:rsidRPr="00064973">
        <w:rPr>
          <w:rFonts w:ascii="Times New Roman" w:eastAsia="Times New Roman" w:hAnsi="Times New Roman"/>
          <w:sz w:val="24"/>
          <w:szCs w:val="24"/>
        </w:rPr>
        <w:t>*y</w:t>
      </w:r>
      <w:r w:rsidRPr="00064973">
        <w:rPr>
          <w:rFonts w:ascii="Times New Roman" w:eastAsia="Times New Roman" w:hAnsi="Times New Roman"/>
          <w:sz w:val="24"/>
          <w:szCs w:val="24"/>
          <w:vertAlign w:val="subscript"/>
        </w:rPr>
        <w:t>2</w:t>
      </w:r>
      <w:r w:rsidR="00AD76AD" w:rsidRPr="00064973">
        <w:rPr>
          <w:rFonts w:ascii="Times New Roman" w:eastAsia="Times New Roman" w:hAnsi="Times New Roman"/>
          <w:sz w:val="24"/>
          <w:szCs w:val="24"/>
        </w:rPr>
        <w:t>=</w:t>
      </w:r>
      <w:r w:rsidR="00280713" w:rsidRPr="00064973">
        <w:rPr>
          <w:rFonts w:ascii="Times New Roman" w:eastAsia="Times New Roman" w:hAnsi="Times New Roman"/>
          <w:sz w:val="24"/>
          <w:szCs w:val="24"/>
        </w:rPr>
        <w:t>5.6</w:t>
      </w:r>
      <w:r w:rsidRPr="00064973">
        <w:rPr>
          <w:rFonts w:ascii="Times New Roman" w:eastAsia="Times New Roman" w:hAnsi="Times New Roman"/>
          <w:sz w:val="24"/>
          <w:szCs w:val="24"/>
        </w:rPr>
        <w:t>*</w:t>
      </w:r>
      <w:r w:rsidR="00280713" w:rsidRPr="00064973">
        <w:rPr>
          <w:rFonts w:ascii="Times New Roman" w:eastAsia="Times New Roman" w:hAnsi="Times New Roman"/>
          <w:sz w:val="24"/>
          <w:szCs w:val="24"/>
        </w:rPr>
        <w:t>3.72</w:t>
      </w:r>
      <w:r w:rsidR="00AD76AD" w:rsidRPr="00064973">
        <w:rPr>
          <w:rFonts w:ascii="Times New Roman" w:eastAsia="Times New Roman" w:hAnsi="Times New Roman"/>
          <w:sz w:val="24"/>
          <w:szCs w:val="24"/>
        </w:rPr>
        <w:t>=</w:t>
      </w:r>
      <w:r w:rsidR="00280713" w:rsidRPr="00064973">
        <w:rPr>
          <w:rFonts w:ascii="Times New Roman" w:eastAsia="Times New Roman" w:hAnsi="Times New Roman"/>
          <w:sz w:val="24"/>
          <w:szCs w:val="24"/>
        </w:rPr>
        <w:t>20.83</w:t>
      </w:r>
      <w:r w:rsidRPr="00064973">
        <w:rPr>
          <w:rFonts w:ascii="Times New Roman" w:eastAsia="Times New Roman" w:hAnsi="Times New Roman"/>
          <w:sz w:val="24"/>
          <w:szCs w:val="24"/>
        </w:rPr>
        <w:t xml:space="preserve"> say </w:t>
      </w:r>
      <w:r w:rsidR="00280713" w:rsidRPr="00064973">
        <w:rPr>
          <w:rFonts w:ascii="Times New Roman" w:eastAsia="Times New Roman" w:hAnsi="Times New Roman"/>
          <w:sz w:val="24"/>
          <w:szCs w:val="24"/>
        </w:rPr>
        <w:t>21</w:t>
      </w:r>
      <w:r w:rsidR="00AD76AD" w:rsidRPr="00064973">
        <w:rPr>
          <w:rFonts w:ascii="Times New Roman" w:eastAsia="Times New Roman" w:hAnsi="Times New Roman"/>
          <w:sz w:val="24"/>
          <w:szCs w:val="24"/>
        </w:rPr>
        <w:t>.0</w:t>
      </w:r>
      <w:r w:rsidRPr="00064973">
        <w:rPr>
          <w:rFonts w:ascii="Times New Roman" w:eastAsia="Times New Roman" w:hAnsi="Times New Roman"/>
          <w:sz w:val="24"/>
          <w:szCs w:val="24"/>
        </w:rPr>
        <w:t xml:space="preserve">m. </w:t>
      </w:r>
    </w:p>
    <w:p w:rsidR="007C70D9" w:rsidRPr="00064973" w:rsidRDefault="007C70D9" w:rsidP="0007296C">
      <w:pPr>
        <w:pStyle w:val="ListParagraph"/>
        <w:numPr>
          <w:ilvl w:val="0"/>
          <w:numId w:val="22"/>
        </w:numPr>
        <w:spacing w:line="360" w:lineRule="auto"/>
        <w:rPr>
          <w:rFonts w:ascii="Times New Roman" w:hAnsi="Times New Roman"/>
          <w:b/>
          <w:sz w:val="24"/>
          <w:szCs w:val="24"/>
        </w:rPr>
      </w:pPr>
      <w:r w:rsidRPr="00064973">
        <w:rPr>
          <w:rFonts w:ascii="Times New Roman" w:hAnsi="Times New Roman"/>
          <w:b/>
          <w:sz w:val="24"/>
          <w:szCs w:val="24"/>
        </w:rPr>
        <w:t xml:space="preserve">Energy loss </w:t>
      </w:r>
    </w:p>
    <w:p w:rsidR="007C70D9" w:rsidRPr="00064973" w:rsidRDefault="007C70D9"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The difference between the total head upstream and downstream of the jump is the energy loss in the jump and it is given by:</w:t>
      </w:r>
    </w:p>
    <w:p w:rsidR="007C70D9" w:rsidRPr="00064973" w:rsidRDefault="0080612F" w:rsidP="00064973">
      <w:pPr>
        <w:spacing w:line="360" w:lineRule="auto"/>
        <w:ind w:left="630"/>
        <w:jc w:val="both"/>
        <w:rPr>
          <w:rFonts w:ascii="Times New Roman" w:hAnsi="Times New Roman"/>
          <w:color w:val="000000" w:themeColor="text1"/>
          <w:sz w:val="24"/>
          <w:szCs w:val="24"/>
        </w:rPr>
      </w:pPr>
      <m:oMathPara>
        <m:oMath>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L</m:t>
              </m:r>
            </m:sub>
          </m:sSub>
          <m:r>
            <w:rPr>
              <w:rFonts w:ascii="Cambria Math" w:hAnsi="Cambria Math"/>
              <w:color w:val="000000" w:themeColor="text1"/>
              <w:sz w:val="24"/>
              <w:szCs w:val="24"/>
            </w:rPr>
            <m:t>=</m:t>
          </m:r>
          <m:d>
            <m:dPr>
              <m:ctrlPr>
                <w:rPr>
                  <w:rFonts w:ascii="Cambria Math" w:hAnsi="Cambria Math"/>
                  <w:i/>
                  <w:color w:val="000000" w:themeColor="text1"/>
                  <w:sz w:val="24"/>
                  <w:szCs w:val="24"/>
                  <w:lang w:bidi="en-US"/>
                </w:rPr>
              </m:ctrlPr>
            </m:dPr>
            <m:e>
              <m:r>
                <w:rPr>
                  <w:rFonts w:ascii="Cambria Math" w:hAnsi="Cambria Math"/>
                  <w:color w:val="000000" w:themeColor="text1"/>
                  <w:sz w:val="24"/>
                  <w:szCs w:val="24"/>
                </w:rPr>
                <m:t xml:space="preserve">E1-E2  </m:t>
              </m:r>
            </m:e>
          </m:d>
          <m:r>
            <w:rPr>
              <w:rFonts w:ascii="Cambria Math" w:hAnsi="Cambria Math"/>
              <w:color w:val="000000" w:themeColor="text1"/>
              <w:sz w:val="24"/>
              <w:szCs w:val="24"/>
            </w:rPr>
            <m:t>+</m:t>
          </m:r>
          <m:d>
            <m:dPr>
              <m:ctrlPr>
                <w:rPr>
                  <w:rFonts w:ascii="Cambria Math" w:hAnsi="Cambria Math"/>
                  <w:i/>
                  <w:color w:val="000000" w:themeColor="text1"/>
                  <w:sz w:val="24"/>
                  <w:szCs w:val="24"/>
                  <w:lang w:bidi="en-US"/>
                </w:rPr>
              </m:ctrlPr>
            </m:dPr>
            <m:e>
              <m:f>
                <m:fPr>
                  <m:ctrlPr>
                    <w:rPr>
                      <w:rFonts w:ascii="Cambria Math" w:hAnsi="Cambria Math"/>
                      <w:i/>
                      <w:color w:val="000000" w:themeColor="text1"/>
                      <w:sz w:val="24"/>
                      <w:szCs w:val="24"/>
                      <w:lang w:bidi="en-US"/>
                    </w:rPr>
                  </m:ctrlPr>
                </m:fPr>
                <m:num>
                  <m:sSup>
                    <m:sSupPr>
                      <m:ctrlPr>
                        <w:rPr>
                          <w:rFonts w:ascii="Cambria Math" w:hAnsi="Cambria Math"/>
                          <w:i/>
                          <w:color w:val="000000" w:themeColor="text1"/>
                          <w:sz w:val="24"/>
                          <w:szCs w:val="24"/>
                          <w:lang w:bidi="en-US"/>
                        </w:rPr>
                      </m:ctrlPr>
                    </m:sSupPr>
                    <m:e>
                      <m:r>
                        <w:rPr>
                          <w:rFonts w:ascii="Cambria Math" w:hAnsi="Cambria Math"/>
                          <w:color w:val="000000" w:themeColor="text1"/>
                          <w:sz w:val="24"/>
                          <w:szCs w:val="24"/>
                        </w:rPr>
                        <m:t>v1</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2g</m:t>
                  </m:r>
                </m:den>
              </m:f>
              <m:r>
                <w:rPr>
                  <w:rFonts w:ascii="Cambria Math" w:hAnsi="Cambria Math"/>
                  <w:color w:val="000000" w:themeColor="text1"/>
                  <w:sz w:val="24"/>
                  <w:szCs w:val="24"/>
                </w:rPr>
                <m:t>-</m:t>
              </m:r>
              <m:f>
                <m:fPr>
                  <m:ctrlPr>
                    <w:rPr>
                      <w:rFonts w:ascii="Cambria Math" w:hAnsi="Cambria Math"/>
                      <w:i/>
                      <w:color w:val="000000" w:themeColor="text1"/>
                      <w:sz w:val="24"/>
                      <w:szCs w:val="24"/>
                      <w:lang w:bidi="en-US"/>
                    </w:rPr>
                  </m:ctrlPr>
                </m:fPr>
                <m:num>
                  <m:sSup>
                    <m:sSupPr>
                      <m:ctrlPr>
                        <w:rPr>
                          <w:rFonts w:ascii="Cambria Math" w:hAnsi="Cambria Math"/>
                          <w:i/>
                          <w:color w:val="000000" w:themeColor="text1"/>
                          <w:sz w:val="24"/>
                          <w:szCs w:val="24"/>
                          <w:lang w:bidi="en-US"/>
                        </w:rPr>
                      </m:ctrlPr>
                    </m:sSupPr>
                    <m:e>
                      <m:r>
                        <w:rPr>
                          <w:rFonts w:ascii="Cambria Math" w:hAnsi="Cambria Math"/>
                          <w:color w:val="000000" w:themeColor="text1"/>
                          <w:sz w:val="24"/>
                          <w:szCs w:val="24"/>
                        </w:rPr>
                        <m:t>v2</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2g</m:t>
                  </m:r>
                </m:den>
              </m:f>
            </m:e>
          </m:d>
        </m:oMath>
      </m:oMathPara>
    </w:p>
    <w:p w:rsidR="007C70D9" w:rsidRPr="00064973" w:rsidRDefault="007C70D9"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In which the subscript 1 and 2 indicate the quantities upstream and downstream of the jump</w:t>
      </w:r>
    </w:p>
    <w:p w:rsidR="007C70D9" w:rsidRPr="00064973" w:rsidRDefault="007C70D9" w:rsidP="00064973">
      <w:pPr>
        <w:spacing w:line="360" w:lineRule="auto"/>
        <w:jc w:val="both"/>
        <w:rPr>
          <w:rFonts w:ascii="Times New Roman" w:hAnsi="Times New Roman"/>
          <w:color w:val="000000" w:themeColor="text1"/>
          <w:sz w:val="24"/>
          <w:szCs w:val="24"/>
        </w:rPr>
      </w:pPr>
      <w:r w:rsidRPr="00064973">
        <w:rPr>
          <w:rFonts w:ascii="Times New Roman" w:hAnsi="Times New Roman"/>
          <w:color w:val="000000" w:themeColor="text1"/>
          <w:sz w:val="24"/>
          <w:szCs w:val="24"/>
        </w:rPr>
        <w:t xml:space="preserve"> The above equation can be simplified by substituting the value of V1 and V2 as follows </w:t>
      </w:r>
      <w:sdt>
        <w:sdtPr>
          <w:rPr>
            <w:rFonts w:ascii="Times New Roman" w:hAnsi="Times New Roman"/>
            <w:color w:val="000000" w:themeColor="text1"/>
            <w:sz w:val="24"/>
            <w:szCs w:val="24"/>
          </w:rPr>
          <w:id w:val="12606831"/>
          <w:citation/>
        </w:sdtPr>
        <w:sdtContent>
          <w:r w:rsidR="0080612F" w:rsidRPr="00064973">
            <w:rPr>
              <w:rFonts w:ascii="Times New Roman" w:hAnsi="Times New Roman"/>
              <w:color w:val="000000" w:themeColor="text1"/>
              <w:sz w:val="24"/>
              <w:szCs w:val="24"/>
            </w:rPr>
            <w:fldChar w:fldCharType="begin"/>
          </w:r>
          <w:r w:rsidRPr="00064973">
            <w:rPr>
              <w:rFonts w:ascii="Times New Roman" w:hAnsi="Times New Roman"/>
              <w:color w:val="000000" w:themeColor="text1"/>
              <w:sz w:val="24"/>
              <w:szCs w:val="24"/>
            </w:rPr>
            <w:instrText xml:space="preserve"> CITATION Smi95 \l 1033 </w:instrText>
          </w:r>
          <w:r w:rsidR="0080612F" w:rsidRPr="00064973">
            <w:rPr>
              <w:rFonts w:ascii="Times New Roman" w:hAnsi="Times New Roman"/>
              <w:color w:val="000000" w:themeColor="text1"/>
              <w:sz w:val="24"/>
              <w:szCs w:val="24"/>
            </w:rPr>
            <w:fldChar w:fldCharType="separate"/>
          </w:r>
          <w:r w:rsidRPr="00064973">
            <w:rPr>
              <w:rFonts w:ascii="Times New Roman" w:hAnsi="Times New Roman"/>
              <w:noProof/>
              <w:color w:val="000000" w:themeColor="text1"/>
              <w:sz w:val="24"/>
              <w:szCs w:val="24"/>
            </w:rPr>
            <w:t xml:space="preserve"> (Smith, 1995)</w:t>
          </w:r>
          <w:r w:rsidR="0080612F" w:rsidRPr="00064973">
            <w:rPr>
              <w:rFonts w:ascii="Times New Roman" w:hAnsi="Times New Roman"/>
              <w:color w:val="000000" w:themeColor="text1"/>
              <w:sz w:val="24"/>
              <w:szCs w:val="24"/>
            </w:rPr>
            <w:fldChar w:fldCharType="end"/>
          </w:r>
        </w:sdtContent>
      </w:sdt>
      <m:oMath>
        <m:r>
          <w:rPr>
            <w:rFonts w:ascii="Cambria Math" w:hAnsi="Cambria Math"/>
            <w:color w:val="000000" w:themeColor="text1"/>
            <w:sz w:val="24"/>
            <w:szCs w:val="24"/>
          </w:rPr>
          <m:t>q=</m:t>
        </m:r>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w:r w:rsidRPr="00064973">
        <w:rPr>
          <w:rFonts w:ascii="Times New Roman" w:hAnsi="Times New Roman"/>
          <w:color w:val="000000" w:themeColor="text1"/>
          <w:sz w:val="24"/>
          <w:szCs w:val="24"/>
          <w:lang w:bidi="en-US"/>
        </w:rPr>
        <w:t>y2</w:t>
      </w:r>
    </w:p>
    <w:p w:rsidR="007C70D9" w:rsidRPr="00064973" w:rsidRDefault="0080612F" w:rsidP="00064973">
      <w:pPr>
        <w:spacing w:line="360" w:lineRule="auto"/>
        <w:ind w:left="630"/>
        <w:jc w:val="both"/>
        <w:rPr>
          <w:rFonts w:ascii="Times New Roman" w:hAnsi="Times New Roman"/>
          <w:color w:val="000000" w:themeColor="text1"/>
          <w:sz w:val="24"/>
          <w:szCs w:val="24"/>
        </w:rPr>
      </w:pPr>
      <m:oMathPara>
        <m:oMathParaPr>
          <m:jc m:val="center"/>
        </m:oMathParaPr>
        <m:oMath>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L</m:t>
              </m:r>
            </m:sub>
          </m:sSub>
          <m:r>
            <w:rPr>
              <w:rFonts w:ascii="Cambria Math" w:hAnsi="Cambria Math"/>
              <w:color w:val="000000" w:themeColor="text1"/>
              <w:sz w:val="24"/>
              <w:szCs w:val="24"/>
            </w:rPr>
            <m:t>=</m:t>
          </m:r>
          <m:f>
            <m:fPr>
              <m:ctrlPr>
                <w:rPr>
                  <w:rFonts w:ascii="Cambria Math" w:hAnsi="Cambria Math"/>
                  <w:i/>
                  <w:color w:val="000000" w:themeColor="text1"/>
                  <w:sz w:val="24"/>
                  <w:szCs w:val="24"/>
                  <w:lang w:bidi="en-US"/>
                </w:rPr>
              </m:ctrlPr>
            </m:fPr>
            <m:num>
              <m:sSup>
                <m:sSupPr>
                  <m:ctrlPr>
                    <w:rPr>
                      <w:rFonts w:ascii="Cambria Math" w:hAnsi="Cambria Math"/>
                      <w:i/>
                      <w:color w:val="000000" w:themeColor="text1"/>
                      <w:sz w:val="24"/>
                      <w:szCs w:val="24"/>
                      <w:lang w:bidi="en-US"/>
                    </w:rPr>
                  </m:ctrlPr>
                </m:sSupPr>
                <m:e>
                  <m:d>
                    <m:dPr>
                      <m:ctrlPr>
                        <w:rPr>
                          <w:rFonts w:ascii="Cambria Math" w:hAnsi="Cambria Math"/>
                          <w:i/>
                          <w:color w:val="000000" w:themeColor="text1"/>
                          <w:sz w:val="24"/>
                          <w:szCs w:val="24"/>
                          <w:lang w:bidi="en-US"/>
                        </w:rPr>
                      </m:ctrlPr>
                    </m:dPr>
                    <m:e>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2</m:t>
                          </m:r>
                        </m:sub>
                      </m:sSub>
                    </m:e>
                  </m:d>
                </m:e>
                <m:sup>
                  <m:r>
                    <w:rPr>
                      <w:rFonts w:ascii="Cambria Math" w:hAnsi="Cambria Math"/>
                      <w:color w:val="000000" w:themeColor="text1"/>
                      <w:sz w:val="24"/>
                      <w:szCs w:val="24"/>
                    </w:rPr>
                    <m:t>3</m:t>
                  </m:r>
                </m:sup>
              </m:sSup>
            </m:num>
            <m:den>
              <m:r>
                <w:rPr>
                  <w:rFonts w:ascii="Cambria Math" w:hAnsi="Cambria Math"/>
                  <w:color w:val="000000" w:themeColor="text1"/>
                  <w:sz w:val="24"/>
                  <w:szCs w:val="24"/>
                </w:rPr>
                <m:t>4</m:t>
              </m:r>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lang w:bidi="en-US"/>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   =   </m:t>
          </m:r>
          <m:f>
            <m:fPr>
              <m:ctrlPr>
                <w:rPr>
                  <w:rFonts w:ascii="Cambria Math" w:hAnsi="Cambria Math"/>
                  <w:i/>
                  <w:color w:val="000000" w:themeColor="text1"/>
                  <w:sz w:val="24"/>
                  <w:szCs w:val="24"/>
                  <w:lang w:bidi="en-US"/>
                </w:rPr>
              </m:ctrlPr>
            </m:fPr>
            <m:num>
              <m:sSup>
                <m:sSupPr>
                  <m:ctrlPr>
                    <w:rPr>
                      <w:rFonts w:ascii="Cambria Math" w:hAnsi="Cambria Math"/>
                      <w:i/>
                      <w:color w:val="000000" w:themeColor="text1"/>
                      <w:sz w:val="24"/>
                      <w:szCs w:val="24"/>
                      <w:lang w:bidi="en-US"/>
                    </w:rPr>
                  </m:ctrlPr>
                </m:sSupPr>
                <m:e>
                  <m:d>
                    <m:dPr>
                      <m:ctrlPr>
                        <w:rPr>
                          <w:rFonts w:ascii="Cambria Math" w:hAnsi="Cambria Math"/>
                          <w:i/>
                          <w:color w:val="000000" w:themeColor="text1"/>
                          <w:sz w:val="24"/>
                          <w:szCs w:val="24"/>
                          <w:lang w:bidi="en-US"/>
                        </w:rPr>
                      </m:ctrlPr>
                    </m:dPr>
                    <m:e>
                      <m:r>
                        <w:rPr>
                          <w:rFonts w:ascii="Cambria Math" w:hAnsi="Cambria Math"/>
                          <w:color w:val="000000" w:themeColor="text1"/>
                          <w:sz w:val="24"/>
                          <w:szCs w:val="24"/>
                          <w:lang w:bidi="en-US"/>
                        </w:rPr>
                        <m:t>1.09</m:t>
                      </m:r>
                      <m:r>
                        <w:rPr>
                          <w:rFonts w:ascii="Cambria Math" w:hAnsi="Cambria Math"/>
                          <w:color w:val="000000" w:themeColor="text1"/>
                          <w:sz w:val="24"/>
                          <w:szCs w:val="24"/>
                        </w:rPr>
                        <m:t>-3.72</m:t>
                      </m:r>
                    </m:e>
                  </m:d>
                </m:e>
                <m:sup>
                  <m:r>
                    <w:rPr>
                      <w:rFonts w:ascii="Cambria Math" w:hAnsi="Cambria Math"/>
                      <w:color w:val="000000" w:themeColor="text1"/>
                      <w:sz w:val="24"/>
                      <w:szCs w:val="24"/>
                    </w:rPr>
                    <m:t>3</m:t>
                  </m:r>
                </m:sup>
              </m:sSup>
            </m:num>
            <m:den>
              <m:r>
                <w:rPr>
                  <w:rFonts w:ascii="Cambria Math" w:hAnsi="Cambria Math"/>
                  <w:color w:val="000000" w:themeColor="text1"/>
                  <w:sz w:val="24"/>
                  <w:szCs w:val="24"/>
                </w:rPr>
                <m:t>4*1.09*3.72</m:t>
              </m:r>
            </m:den>
          </m:f>
        </m:oMath>
      </m:oMathPara>
    </w:p>
    <w:p w:rsidR="007C70D9" w:rsidRPr="00064973" w:rsidRDefault="007C70D9" w:rsidP="00064973">
      <w:pPr>
        <w:spacing w:line="360" w:lineRule="auto"/>
        <w:ind w:left="630"/>
        <w:jc w:val="both"/>
        <w:rPr>
          <w:rFonts w:ascii="Times New Roman" w:hAnsi="Times New Roman"/>
          <w:color w:val="000000" w:themeColor="text1"/>
          <w:sz w:val="24"/>
          <w:szCs w:val="24"/>
        </w:rPr>
      </w:pPr>
      <m:oMathPara>
        <m:oMathParaPr>
          <m:jc m:val="center"/>
        </m:oMathParaPr>
        <m:oMath>
          <m:r>
            <w:rPr>
              <w:rFonts w:ascii="Cambria Math" w:hAnsi="Cambria Math"/>
              <w:color w:val="000000" w:themeColor="text1"/>
              <w:sz w:val="24"/>
              <w:szCs w:val="24"/>
            </w:rPr>
            <w:lastRenderedPageBreak/>
            <m:t xml:space="preserve">                                                              =    0.43m                                                                                       </m:t>
          </m:r>
        </m:oMath>
      </m:oMathPara>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rPr>
        <w:t>Where H</w:t>
      </w:r>
      <w:r w:rsidRPr="00064973">
        <w:rPr>
          <w:rFonts w:ascii="Times New Roman" w:hAnsi="Times New Roman"/>
          <w:sz w:val="24"/>
          <w:szCs w:val="24"/>
          <w:vertAlign w:val="subscript"/>
        </w:rPr>
        <w:t>L</w:t>
      </w:r>
      <w:r w:rsidRPr="00064973">
        <w:rPr>
          <w:rFonts w:ascii="Times New Roman" w:hAnsi="Times New Roman"/>
          <w:sz w:val="24"/>
          <w:szCs w:val="24"/>
        </w:rPr>
        <w:t xml:space="preserve"> is the total head loss due to hydraulic jump for rectangular channel with zero bottom slope </w:t>
      </w:r>
      <w:r w:rsidR="00091959" w:rsidRPr="00064973">
        <w:rPr>
          <w:rFonts w:ascii="Times New Roman" w:hAnsi="Times New Roman"/>
          <w:sz w:val="24"/>
          <w:szCs w:val="24"/>
        </w:rPr>
        <w:t>structure. No</w:t>
      </w:r>
      <w:r w:rsidR="009C047F" w:rsidRPr="00064973">
        <w:rPr>
          <w:rFonts w:ascii="Times New Roman" w:hAnsi="Times New Roman"/>
          <w:sz w:val="24"/>
          <w:szCs w:val="24"/>
        </w:rPr>
        <w:t xml:space="preserve"> further jump is expected since it is nearer to the afflux height.</w:t>
      </w:r>
    </w:p>
    <w:p w:rsidR="007C70D9" w:rsidRPr="00064973" w:rsidRDefault="007C70D9" w:rsidP="0007296C">
      <w:pPr>
        <w:pStyle w:val="ListParagraph"/>
        <w:numPr>
          <w:ilvl w:val="0"/>
          <w:numId w:val="22"/>
        </w:numPr>
        <w:spacing w:line="360" w:lineRule="auto"/>
        <w:rPr>
          <w:rFonts w:ascii="Times New Roman" w:hAnsi="Times New Roman"/>
          <w:b/>
          <w:sz w:val="24"/>
          <w:szCs w:val="24"/>
        </w:rPr>
      </w:pPr>
      <w:r w:rsidRPr="00064973">
        <w:rPr>
          <w:rFonts w:ascii="Times New Roman" w:hAnsi="Times New Roman"/>
          <w:b/>
          <w:sz w:val="24"/>
          <w:szCs w:val="24"/>
        </w:rPr>
        <w:t>Location of jump</w:t>
      </w:r>
    </w:p>
    <w:p w:rsidR="007C70D9" w:rsidRPr="00064973" w:rsidRDefault="007C70D9" w:rsidP="00064973">
      <w:pPr>
        <w:spacing w:line="360" w:lineRule="auto"/>
        <w:jc w:val="both"/>
        <w:rPr>
          <w:rFonts w:ascii="Times New Roman" w:hAnsi="Times New Roman"/>
          <w:b/>
          <w:color w:val="000000" w:themeColor="text1"/>
          <w:sz w:val="24"/>
          <w:szCs w:val="24"/>
          <w:u w:val="single"/>
        </w:rPr>
      </w:pPr>
      <w:r w:rsidRPr="00064973">
        <w:rPr>
          <w:rFonts w:ascii="Times New Roman" w:hAnsi="Times New Roman"/>
          <w:sz w:val="24"/>
          <w:szCs w:val="24"/>
        </w:rPr>
        <w:t>Tail water level plays a significant role in the formation of jump at a particular location. In most practical situation the tail water level depends upon the channel discharge Q.</w:t>
      </w:r>
    </w:p>
    <w:p w:rsidR="007C70D9" w:rsidRPr="00064973" w:rsidRDefault="007C70D9" w:rsidP="00064973">
      <w:pPr>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t xml:space="preserve">Tail water rating curves for the regime of river below a diversion weir are fixed by the natural conditions along the stream and ordinarily cannot be altered by the diversion weir design or by the release characteristics. The basin floor/apron level must therefore be selected to provide jump depths that most nearly agree with the </w:t>
      </w:r>
      <w:r w:rsidR="00E031B6" w:rsidRPr="00064973">
        <w:rPr>
          <w:rFonts w:ascii="Times New Roman" w:hAnsi="Times New Roman"/>
          <w:sz w:val="24"/>
          <w:szCs w:val="24"/>
        </w:rPr>
        <w:t>tail water</w:t>
      </w:r>
      <w:r w:rsidRPr="00064973">
        <w:rPr>
          <w:rFonts w:ascii="Times New Roman" w:hAnsi="Times New Roman"/>
          <w:sz w:val="24"/>
          <w:szCs w:val="24"/>
        </w:rPr>
        <w:t xml:space="preserve"> depths. </w:t>
      </w:r>
    </w:p>
    <w:p w:rsidR="007C70D9" w:rsidRPr="00064973" w:rsidRDefault="007C70D9" w:rsidP="00064973">
      <w:pPr>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t xml:space="preserve">For the given basin/apron design, the </w:t>
      </w:r>
      <w:r w:rsidR="001C0214" w:rsidRPr="00064973">
        <w:rPr>
          <w:rFonts w:ascii="Times New Roman" w:hAnsi="Times New Roman"/>
          <w:sz w:val="24"/>
          <w:szCs w:val="24"/>
        </w:rPr>
        <w:t>tail water</w:t>
      </w:r>
      <w:r w:rsidRPr="00064973">
        <w:rPr>
          <w:rFonts w:ascii="Times New Roman" w:hAnsi="Times New Roman"/>
          <w:sz w:val="24"/>
          <w:szCs w:val="24"/>
        </w:rPr>
        <w:t xml:space="preserve"> depth for each discharge seldom corresponds to the conjugate depth needed to form a perfect jump. Thus, the relative shapes and relationships of the </w:t>
      </w:r>
      <w:r w:rsidR="00BF7A1F" w:rsidRPr="00064973">
        <w:rPr>
          <w:rFonts w:ascii="Times New Roman" w:hAnsi="Times New Roman"/>
          <w:sz w:val="24"/>
          <w:szCs w:val="24"/>
        </w:rPr>
        <w:t>tail water</w:t>
      </w:r>
      <w:r w:rsidRPr="00064973">
        <w:rPr>
          <w:rFonts w:ascii="Times New Roman" w:hAnsi="Times New Roman"/>
          <w:sz w:val="24"/>
          <w:szCs w:val="24"/>
        </w:rPr>
        <w:t xml:space="preserve"> curve to the depth curve will determine the required minimum depth to the basin floor. For lesser discharges the </w:t>
      </w:r>
      <w:r w:rsidR="00BF7A1F" w:rsidRPr="00064973">
        <w:rPr>
          <w:rFonts w:ascii="Times New Roman" w:hAnsi="Times New Roman"/>
          <w:sz w:val="24"/>
          <w:szCs w:val="24"/>
        </w:rPr>
        <w:t>tail water</w:t>
      </w:r>
      <w:r w:rsidRPr="00064973">
        <w:rPr>
          <w:rFonts w:ascii="Times New Roman" w:hAnsi="Times New Roman"/>
          <w:sz w:val="24"/>
          <w:szCs w:val="24"/>
        </w:rPr>
        <w:t xml:space="preserve"> depth will be greater than the required conjugate depth, thus providing an excess of </w:t>
      </w:r>
      <w:r w:rsidR="00E43ED9" w:rsidRPr="00064973">
        <w:rPr>
          <w:rFonts w:ascii="Times New Roman" w:hAnsi="Times New Roman"/>
          <w:sz w:val="24"/>
          <w:szCs w:val="24"/>
        </w:rPr>
        <w:t>tail water</w:t>
      </w:r>
      <w:r w:rsidRPr="00064973">
        <w:rPr>
          <w:rFonts w:ascii="Times New Roman" w:hAnsi="Times New Roman"/>
          <w:sz w:val="24"/>
          <w:szCs w:val="24"/>
        </w:rPr>
        <w:t xml:space="preserve">, forcing the hydraulic jump up the slope of the diversion. </w: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rPr>
        <w:t xml:space="preserve">Hence the jump and </w:t>
      </w:r>
      <w:r w:rsidR="00BF7A1F" w:rsidRPr="00064973">
        <w:rPr>
          <w:rFonts w:ascii="Times New Roman" w:hAnsi="Times New Roman"/>
          <w:sz w:val="24"/>
          <w:szCs w:val="24"/>
        </w:rPr>
        <w:t>tail water</w:t>
      </w:r>
      <w:r w:rsidRPr="00064973">
        <w:rPr>
          <w:rFonts w:ascii="Times New Roman" w:hAnsi="Times New Roman"/>
          <w:sz w:val="24"/>
          <w:szCs w:val="24"/>
        </w:rPr>
        <w:t xml:space="preserve"> profiles are computed and put in tabular and graph as follow</w:t>
      </w:r>
    </w:p>
    <w:p w:rsidR="007C70D9" w:rsidRPr="00F95F82" w:rsidRDefault="003D5997" w:rsidP="00F95F82">
      <w:pPr>
        <w:spacing w:after="0" w:line="360" w:lineRule="auto"/>
        <w:rPr>
          <w:rFonts w:ascii="Times New Roman" w:eastAsia="Times New Roman" w:hAnsi="Times New Roman"/>
          <w:b/>
          <w:bCs/>
          <w:color w:val="4F81BD"/>
          <w:sz w:val="24"/>
          <w:szCs w:val="24"/>
          <w:lang w:bidi="en-US"/>
        </w:rPr>
      </w:pPr>
      <w:bookmarkStart w:id="405" w:name="_Toc363400217"/>
      <w:bookmarkStart w:id="406" w:name="_Toc381007897"/>
      <w:bookmarkStart w:id="407" w:name="_Toc533619443"/>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w:t>
      </w:r>
      <w:r w:rsidR="007C70D9" w:rsidRPr="00064973">
        <w:rPr>
          <w:rFonts w:ascii="Times New Roman" w:hAnsi="Times New Roman"/>
          <w:sz w:val="24"/>
          <w:szCs w:val="24"/>
        </w:rPr>
        <w:t xml:space="preserve">  jump and </w:t>
      </w:r>
      <w:r w:rsidR="00E8529D" w:rsidRPr="00064973">
        <w:rPr>
          <w:rFonts w:ascii="Times New Roman" w:hAnsi="Times New Roman"/>
          <w:sz w:val="24"/>
          <w:szCs w:val="24"/>
        </w:rPr>
        <w:t>tail water</w:t>
      </w:r>
      <w:r w:rsidR="007C70D9" w:rsidRPr="00064973">
        <w:rPr>
          <w:rFonts w:ascii="Times New Roman" w:hAnsi="Times New Roman"/>
          <w:sz w:val="24"/>
          <w:szCs w:val="24"/>
        </w:rPr>
        <w:t xml:space="preserve"> profiles</w:t>
      </w:r>
      <w:bookmarkEnd w:id="405"/>
      <w:bookmarkEnd w:id="406"/>
      <w:bookmarkEnd w:id="407"/>
    </w:p>
    <w:tbl>
      <w:tblPr>
        <w:tblW w:w="5000" w:type="pct"/>
        <w:tblLook w:val="04A0"/>
      </w:tblPr>
      <w:tblGrid>
        <w:gridCol w:w="1325"/>
        <w:gridCol w:w="1774"/>
        <w:gridCol w:w="1389"/>
        <w:gridCol w:w="1040"/>
        <w:gridCol w:w="1214"/>
        <w:gridCol w:w="1116"/>
        <w:gridCol w:w="1715"/>
      </w:tblGrid>
      <w:tr w:rsidR="00091959" w:rsidRPr="00091959" w:rsidTr="00091959">
        <w:trPr>
          <w:trHeight w:val="300"/>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rPr>
                <w:rFonts w:ascii="Times New Roman" w:eastAsia="Times New Roman" w:hAnsi="Times New Roman"/>
                <w:color w:val="000000"/>
              </w:rPr>
            </w:pPr>
            <w:bookmarkStart w:id="408" w:name="_Toc363400225"/>
            <w:bookmarkStart w:id="409" w:name="_Toc381007917"/>
            <w:r w:rsidRPr="00091959">
              <w:rPr>
                <w:rFonts w:ascii="Times New Roman" w:eastAsia="Times New Roman" w:hAnsi="Times New Roman"/>
                <w:color w:val="000000"/>
              </w:rPr>
              <w:t>Discharge</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959" w:rsidRPr="00091959" w:rsidRDefault="00091959" w:rsidP="00091959">
            <w:pPr>
              <w:spacing w:after="0" w:line="240" w:lineRule="auto"/>
              <w:rPr>
                <w:rFonts w:ascii="Times New Roman" w:eastAsia="Times New Roman" w:hAnsi="Times New Roman"/>
                <w:color w:val="000000"/>
              </w:rPr>
            </w:pPr>
            <w:r w:rsidRPr="00091959">
              <w:rPr>
                <w:rFonts w:ascii="Times New Roman" w:eastAsia="Times New Roman" w:hAnsi="Times New Roman"/>
                <w:color w:val="000000"/>
              </w:rPr>
              <w:t xml:space="preserve">Discharge /length </w:t>
            </w:r>
          </w:p>
        </w:tc>
        <w:tc>
          <w:tcPr>
            <w:tcW w:w="754" w:type="pct"/>
            <w:tcBorders>
              <w:top w:val="single" w:sz="4" w:space="0" w:color="auto"/>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ascii="Times New Roman" w:eastAsia="Times New Roman" w:hAnsi="Times New Roman"/>
                <w:color w:val="000000"/>
              </w:rPr>
            </w:pPr>
            <w:r w:rsidRPr="00091959">
              <w:rPr>
                <w:rFonts w:ascii="Times New Roman" w:eastAsia="Times New Roman" w:hAnsi="Times New Roman"/>
                <w:color w:val="000000"/>
              </w:rPr>
              <w:t>Velocity</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959" w:rsidRPr="00091959" w:rsidRDefault="00091959" w:rsidP="00091959">
            <w:pPr>
              <w:spacing w:after="0" w:line="240" w:lineRule="auto"/>
              <w:jc w:val="center"/>
              <w:rPr>
                <w:rFonts w:ascii="Times New Roman" w:eastAsia="Times New Roman" w:hAnsi="Times New Roman"/>
                <w:color w:val="000000"/>
              </w:rPr>
            </w:pPr>
            <w:r w:rsidRPr="00091959">
              <w:rPr>
                <w:rFonts w:ascii="Times New Roman" w:eastAsia="Times New Roman" w:hAnsi="Times New Roman"/>
                <w:color w:val="000000"/>
              </w:rPr>
              <w:t>Y1</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rPr>
                <w:rFonts w:ascii="Times New Roman" w:eastAsia="Times New Roman" w:hAnsi="Times New Roman"/>
                <w:color w:val="000000"/>
              </w:rPr>
            </w:pPr>
            <w:r w:rsidRPr="00091959">
              <w:rPr>
                <w:rFonts w:ascii="Times New Roman" w:eastAsia="Times New Roman" w:hAnsi="Times New Roman"/>
                <w:color w:val="000000"/>
              </w:rPr>
              <w:t>Fraud No</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959" w:rsidRPr="00091959" w:rsidRDefault="00091959" w:rsidP="00091959">
            <w:pPr>
              <w:spacing w:after="0" w:line="240" w:lineRule="auto"/>
              <w:jc w:val="center"/>
              <w:rPr>
                <w:rFonts w:ascii="Times New Roman" w:eastAsia="Times New Roman" w:hAnsi="Times New Roman"/>
                <w:color w:val="000000"/>
              </w:rPr>
            </w:pPr>
            <w:r w:rsidRPr="00091959">
              <w:rPr>
                <w:rFonts w:ascii="Times New Roman" w:eastAsia="Times New Roman" w:hAnsi="Times New Roman"/>
                <w:color w:val="000000"/>
              </w:rPr>
              <w:t>y2</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959" w:rsidRPr="00091959" w:rsidRDefault="00E45E9E" w:rsidP="00091959">
            <w:pPr>
              <w:spacing w:after="0" w:line="240" w:lineRule="auto"/>
              <w:jc w:val="center"/>
              <w:rPr>
                <w:rFonts w:ascii="Times New Roman" w:eastAsia="Times New Roman" w:hAnsi="Times New Roman"/>
                <w:color w:val="000000"/>
              </w:rPr>
            </w:pPr>
            <w:r w:rsidRPr="00091959">
              <w:rPr>
                <w:rFonts w:ascii="Times New Roman" w:eastAsia="Times New Roman" w:hAnsi="Times New Roman"/>
                <w:color w:val="000000"/>
              </w:rPr>
              <w:t>Tail water</w:t>
            </w:r>
            <w:r w:rsidR="00091959" w:rsidRPr="00091959">
              <w:rPr>
                <w:rFonts w:ascii="Times New Roman" w:eastAsia="Times New Roman" w:hAnsi="Times New Roman"/>
                <w:color w:val="000000"/>
              </w:rPr>
              <w:t xml:space="preserve"> depth</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rPr>
                <w:rFonts w:ascii="Times New Roman" w:eastAsia="Times New Roman" w:hAnsi="Times New Roman"/>
                <w:color w:val="000000"/>
              </w:rPr>
            </w:pPr>
            <w:r w:rsidRPr="00091959">
              <w:rPr>
                <w:rFonts w:ascii="Times New Roman" w:eastAsia="Times New Roman" w:hAnsi="Times New Roman"/>
                <w:color w:val="000000"/>
              </w:rPr>
              <w:t>m3/s</w:t>
            </w:r>
          </w:p>
        </w:tc>
        <w:tc>
          <w:tcPr>
            <w:tcW w:w="754" w:type="pct"/>
            <w:vMerge/>
            <w:tcBorders>
              <w:top w:val="single" w:sz="4" w:space="0" w:color="auto"/>
              <w:left w:val="single" w:sz="4" w:space="0" w:color="auto"/>
              <w:bottom w:val="single" w:sz="4" w:space="0" w:color="auto"/>
              <w:right w:val="single" w:sz="4" w:space="0" w:color="auto"/>
            </w:tcBorders>
            <w:vAlign w:val="center"/>
            <w:hideMark/>
          </w:tcPr>
          <w:p w:rsidR="00091959" w:rsidRPr="00091959" w:rsidRDefault="00091959" w:rsidP="00091959">
            <w:pPr>
              <w:spacing w:after="0" w:line="240" w:lineRule="auto"/>
              <w:rPr>
                <w:rFonts w:ascii="Times New Roman" w:eastAsia="Times New Roman" w:hAnsi="Times New Roman"/>
                <w:color w:val="000000"/>
              </w:rPr>
            </w:pPr>
          </w:p>
        </w:tc>
        <w:tc>
          <w:tcPr>
            <w:tcW w:w="75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ascii="Times New Roman" w:eastAsia="Times New Roman" w:hAnsi="Times New Roman"/>
                <w:color w:val="000000"/>
              </w:rPr>
            </w:pPr>
            <w:r w:rsidRPr="00091959">
              <w:rPr>
                <w:rFonts w:ascii="Times New Roman" w:eastAsia="Times New Roman" w:hAnsi="Times New Roman"/>
                <w:color w:val="000000"/>
              </w:rPr>
              <w:t>m/s</w:t>
            </w: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091959" w:rsidRPr="00091959" w:rsidRDefault="00091959" w:rsidP="00091959">
            <w:pPr>
              <w:spacing w:after="0" w:line="240" w:lineRule="auto"/>
              <w:rPr>
                <w:rFonts w:ascii="Times New Roman" w:eastAsia="Times New Roman" w:hAnsi="Times New Roman"/>
                <w:color w:val="000000"/>
              </w:rPr>
            </w:pP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rPr>
                <w:rFonts w:ascii="Times New Roman" w:eastAsia="Times New Roman" w:hAnsi="Times New Roman"/>
                <w:color w:val="000000"/>
              </w:rPr>
            </w:pPr>
            <w:r w:rsidRPr="00091959">
              <w:rPr>
                <w:rFonts w:ascii="Times New Roman" w:eastAsia="Times New Roman" w:hAnsi="Times New Roman"/>
                <w:color w:val="000000"/>
              </w:rPr>
              <w:t>Fr1</w:t>
            </w: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091959" w:rsidRPr="00091959" w:rsidRDefault="00091959" w:rsidP="00091959">
            <w:pPr>
              <w:spacing w:after="0" w:line="240" w:lineRule="auto"/>
              <w:rPr>
                <w:rFonts w:ascii="Times New Roman" w:eastAsia="Times New Roman" w:hAnsi="Times New Roman"/>
                <w:color w:val="000000"/>
              </w:rPr>
            </w:pP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091959" w:rsidRPr="00091959" w:rsidRDefault="00091959" w:rsidP="00091959">
            <w:pPr>
              <w:spacing w:after="0" w:line="240" w:lineRule="auto"/>
              <w:rPr>
                <w:rFonts w:ascii="Times New Roman" w:eastAsia="Times New Roman" w:hAnsi="Times New Roman"/>
                <w:color w:val="000000"/>
              </w:rPr>
            </w:pP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0.00</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0.00</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0.00</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0.00</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0.000</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0.000</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1.63</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0.10</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1.04</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0.01</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16.971</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0.348</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0.30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5.93</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0.35</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1.59</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0.05</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9.395</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0.666</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0.60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12.75</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0.75</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2.01</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0.11</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6.773</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0.979</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0.90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22.24</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1.31</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2.36</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0.18</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5.418</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1.300</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1.20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34.61</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2.04</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2.66</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0.27</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4.583</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1.632</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1.50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50.16</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2.95</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2.94</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0.38</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4.013</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1.978</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1.80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68.90</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4.05</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3.20</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0.51</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3.603</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2.334</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2.10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91.81</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5.40</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3.45</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0.65</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3.284</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2.715</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2.40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117.66</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6.92</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3.67</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0.81</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3.043</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3.096</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2.70</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156.96</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9.23</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4.13</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1.04</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2.777</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3.599</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2.99</w:t>
            </w:r>
          </w:p>
        </w:tc>
      </w:tr>
      <w:tr w:rsidR="00091959" w:rsidRPr="00091959" w:rsidTr="00091959">
        <w:trPr>
          <w:trHeight w:val="300"/>
        </w:trPr>
        <w:tc>
          <w:tcPr>
            <w:tcW w:w="721" w:type="pct"/>
            <w:tcBorders>
              <w:top w:val="nil"/>
              <w:left w:val="single" w:sz="4" w:space="0" w:color="auto"/>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157.93</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9.29</w:t>
            </w:r>
          </w:p>
        </w:tc>
        <w:tc>
          <w:tcPr>
            <w:tcW w:w="754" w:type="pct"/>
            <w:tcBorders>
              <w:top w:val="nil"/>
              <w:left w:val="nil"/>
              <w:bottom w:val="single" w:sz="4" w:space="0" w:color="auto"/>
              <w:right w:val="single" w:sz="4" w:space="0" w:color="auto"/>
            </w:tcBorders>
            <w:shd w:val="clear" w:color="auto" w:fill="auto"/>
            <w:vAlign w:val="bottom"/>
            <w:hideMark/>
          </w:tcPr>
          <w:p w:rsidR="00091959" w:rsidRPr="00091959" w:rsidRDefault="00091959" w:rsidP="00091959">
            <w:pPr>
              <w:spacing w:after="0" w:line="240" w:lineRule="auto"/>
              <w:jc w:val="center"/>
              <w:rPr>
                <w:rFonts w:ascii="Arial" w:eastAsia="Times New Roman" w:hAnsi="Arial" w:cs="Arial"/>
              </w:rPr>
            </w:pPr>
            <w:r w:rsidRPr="00091959">
              <w:rPr>
                <w:rFonts w:ascii="Arial" w:eastAsia="Times New Roman" w:hAnsi="Arial" w:cs="Arial"/>
              </w:rPr>
              <w:t>4.14</w:t>
            </w:r>
          </w:p>
        </w:tc>
        <w:tc>
          <w:tcPr>
            <w:tcW w:w="572"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1.04</w:t>
            </w:r>
          </w:p>
        </w:tc>
        <w:tc>
          <w:tcPr>
            <w:tcW w:w="663"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2.794</w:t>
            </w:r>
          </w:p>
        </w:tc>
        <w:tc>
          <w:tcPr>
            <w:tcW w:w="611"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3.624</w:t>
            </w:r>
          </w:p>
        </w:tc>
        <w:tc>
          <w:tcPr>
            <w:tcW w:w="924" w:type="pct"/>
            <w:tcBorders>
              <w:top w:val="nil"/>
              <w:left w:val="nil"/>
              <w:bottom w:val="single" w:sz="4" w:space="0" w:color="auto"/>
              <w:right w:val="single" w:sz="4" w:space="0" w:color="auto"/>
            </w:tcBorders>
            <w:shd w:val="clear" w:color="auto" w:fill="auto"/>
            <w:noWrap/>
            <w:vAlign w:val="bottom"/>
            <w:hideMark/>
          </w:tcPr>
          <w:p w:rsidR="00091959" w:rsidRPr="00091959" w:rsidRDefault="00091959" w:rsidP="00091959">
            <w:pPr>
              <w:spacing w:after="0" w:line="240" w:lineRule="auto"/>
              <w:jc w:val="center"/>
              <w:rPr>
                <w:rFonts w:eastAsia="Times New Roman" w:cs="Calibri"/>
                <w:color w:val="000000"/>
              </w:rPr>
            </w:pPr>
            <w:r w:rsidRPr="00091959">
              <w:rPr>
                <w:rFonts w:eastAsia="Times New Roman" w:cs="Calibri"/>
                <w:color w:val="000000"/>
              </w:rPr>
              <w:t>3.00</w:t>
            </w:r>
          </w:p>
        </w:tc>
      </w:tr>
    </w:tbl>
    <w:p w:rsidR="00091959" w:rsidRDefault="00091959" w:rsidP="00064973">
      <w:pPr>
        <w:pStyle w:val="Caption"/>
        <w:spacing w:line="360" w:lineRule="auto"/>
        <w:rPr>
          <w:rFonts w:ascii="Times New Roman" w:hAnsi="Times New Roman"/>
          <w:sz w:val="24"/>
          <w:szCs w:val="24"/>
        </w:rPr>
      </w:pPr>
    </w:p>
    <w:p w:rsidR="00E45E9E" w:rsidRDefault="00E45E9E" w:rsidP="00E45E9E">
      <w:pPr>
        <w:rPr>
          <w:lang w:bidi="en-US"/>
        </w:rPr>
      </w:pPr>
    </w:p>
    <w:p w:rsidR="00E45E9E" w:rsidRPr="00E45E9E" w:rsidRDefault="00E45E9E" w:rsidP="00E45E9E">
      <w:pPr>
        <w:rPr>
          <w:lang w:bidi="en-US"/>
        </w:rPr>
      </w:pPr>
      <w:r w:rsidRPr="00E45E9E">
        <w:rPr>
          <w:noProof/>
        </w:rPr>
        <w:drawing>
          <wp:inline distT="0" distB="0" distL="0" distR="0">
            <wp:extent cx="5870938" cy="2786743"/>
            <wp:effectExtent l="19050" t="0" r="15512" b="0"/>
            <wp:docPr id="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C70D9" w:rsidRPr="00064973" w:rsidRDefault="007C70D9" w:rsidP="00064973">
      <w:pPr>
        <w:pStyle w:val="Caption"/>
        <w:spacing w:line="360" w:lineRule="auto"/>
        <w:rPr>
          <w:rFonts w:ascii="Times New Roman" w:hAnsi="Times New Roman"/>
          <w:sz w:val="24"/>
          <w:szCs w:val="24"/>
        </w:rPr>
      </w:pPr>
      <w:bookmarkStart w:id="410" w:name="_Toc533619469"/>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 xml:space="preserve">  Jump versus Tail water Depth</w:t>
      </w:r>
      <w:bookmarkEnd w:id="408"/>
      <w:bookmarkEnd w:id="409"/>
      <w:bookmarkEnd w:id="410"/>
    </w:p>
    <w:p w:rsidR="007C70D9" w:rsidRPr="00064973" w:rsidRDefault="007C70D9" w:rsidP="00064973">
      <w:pPr>
        <w:spacing w:line="360" w:lineRule="auto"/>
        <w:rPr>
          <w:rFonts w:ascii="Times New Roman" w:hAnsi="Times New Roman"/>
          <w:sz w:val="24"/>
          <w:szCs w:val="24"/>
          <w:lang w:bidi="en-US"/>
        </w:rPr>
      </w:pPr>
      <w:r w:rsidRPr="00064973">
        <w:rPr>
          <w:rFonts w:ascii="Times New Roman" w:hAnsi="Times New Roman"/>
          <w:sz w:val="24"/>
          <w:szCs w:val="24"/>
          <w:lang w:bidi="en-US"/>
        </w:rPr>
        <w:t xml:space="preserve">We can see from the graph that, the sequent depth, y2 is </w:t>
      </w:r>
      <w:r w:rsidR="00F46C7C" w:rsidRPr="00064973">
        <w:rPr>
          <w:rFonts w:ascii="Times New Roman" w:hAnsi="Times New Roman"/>
          <w:sz w:val="24"/>
          <w:szCs w:val="24"/>
          <w:lang w:bidi="en-US"/>
        </w:rPr>
        <w:t xml:space="preserve">almost equal </w:t>
      </w:r>
      <w:r w:rsidR="00E8529D" w:rsidRPr="00064973">
        <w:rPr>
          <w:rFonts w:ascii="Times New Roman" w:hAnsi="Times New Roman"/>
          <w:sz w:val="24"/>
          <w:szCs w:val="24"/>
          <w:lang w:bidi="en-US"/>
        </w:rPr>
        <w:t>to the</w:t>
      </w:r>
      <w:r w:rsidRPr="00064973">
        <w:rPr>
          <w:rFonts w:ascii="Times New Roman" w:hAnsi="Times New Roman"/>
          <w:sz w:val="24"/>
          <w:szCs w:val="24"/>
          <w:lang w:bidi="en-US"/>
        </w:rPr>
        <w:t xml:space="preserve"> tail water depth</w:t>
      </w:r>
      <w:r w:rsidR="00FF3059" w:rsidRPr="00064973">
        <w:rPr>
          <w:rFonts w:ascii="Times New Roman" w:hAnsi="Times New Roman"/>
          <w:sz w:val="24"/>
          <w:szCs w:val="24"/>
          <w:lang w:bidi="en-US"/>
        </w:rPr>
        <w:t xml:space="preserve"> at the beginning or for lower discharges and greater for large discharges</w:t>
      </w:r>
      <w:r w:rsidRPr="00064973">
        <w:rPr>
          <w:rFonts w:ascii="Times New Roman" w:hAnsi="Times New Roman"/>
          <w:sz w:val="24"/>
          <w:szCs w:val="24"/>
          <w:lang w:bidi="en-US"/>
        </w:rPr>
        <w:t xml:space="preserve">, and hence to be more </w:t>
      </w:r>
      <w:r w:rsidR="00FF3059" w:rsidRPr="00064973">
        <w:rPr>
          <w:rFonts w:ascii="Times New Roman" w:hAnsi="Times New Roman"/>
          <w:sz w:val="24"/>
          <w:szCs w:val="24"/>
          <w:lang w:bidi="en-US"/>
        </w:rPr>
        <w:t>safe</w:t>
      </w:r>
      <w:r w:rsidRPr="00064973">
        <w:rPr>
          <w:rFonts w:ascii="Times New Roman" w:hAnsi="Times New Roman"/>
          <w:sz w:val="24"/>
          <w:szCs w:val="24"/>
          <w:lang w:bidi="en-US"/>
        </w:rPr>
        <w:t>, the maximum wall depth without including the free board shall be the sequent depth</w:t>
      </w:r>
      <w:r w:rsidR="000470DA" w:rsidRPr="00064973">
        <w:rPr>
          <w:rFonts w:ascii="Times New Roman" w:hAnsi="Times New Roman"/>
          <w:sz w:val="24"/>
          <w:szCs w:val="24"/>
          <w:lang w:bidi="en-US"/>
        </w:rPr>
        <w:t>. Adding freeboard is also important.</w:t>
      </w:r>
    </w:p>
    <w:p w:rsidR="007C70D9" w:rsidRPr="00064973" w:rsidRDefault="007C70D9" w:rsidP="00064973">
      <w:pPr>
        <w:pStyle w:val="Heading2"/>
        <w:spacing w:line="360" w:lineRule="auto"/>
        <w:rPr>
          <w:rFonts w:ascii="Times New Roman" w:hAnsi="Times New Roman"/>
          <w:sz w:val="24"/>
          <w:szCs w:val="24"/>
        </w:rPr>
      </w:pPr>
      <w:bookmarkStart w:id="411" w:name="_Toc381007866"/>
      <w:bookmarkStart w:id="412" w:name="_Toc533619376"/>
      <w:r w:rsidRPr="00064973">
        <w:rPr>
          <w:rFonts w:ascii="Times New Roman" w:hAnsi="Times New Roman"/>
          <w:sz w:val="24"/>
          <w:szCs w:val="24"/>
        </w:rPr>
        <w:t>Impervious floor design</w:t>
      </w:r>
      <w:bookmarkEnd w:id="411"/>
      <w:bookmarkEnd w:id="412"/>
    </w:p>
    <w:p w:rsidR="007C70D9" w:rsidRPr="00064973" w:rsidRDefault="007C70D9" w:rsidP="00064973">
      <w:pPr>
        <w:spacing w:line="360" w:lineRule="auto"/>
        <w:rPr>
          <w:rFonts w:ascii="Times New Roman" w:hAnsi="Times New Roman"/>
          <w:b/>
          <w:sz w:val="24"/>
          <w:szCs w:val="24"/>
        </w:rPr>
      </w:pPr>
      <w:r w:rsidRPr="00064973">
        <w:rPr>
          <w:rFonts w:ascii="Times New Roman" w:hAnsi="Times New Roman"/>
          <w:b/>
          <w:sz w:val="24"/>
          <w:szCs w:val="24"/>
        </w:rPr>
        <w:t>a/ Downstream impervious floor design  Requirement</w:t>
      </w:r>
    </w:p>
    <w:p w:rsidR="000470DA"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river bed is covered with </w:t>
      </w:r>
      <w:r w:rsidR="009419A0">
        <w:rPr>
          <w:rFonts w:ascii="Times New Roman" w:hAnsi="Times New Roman"/>
          <w:sz w:val="24"/>
          <w:szCs w:val="24"/>
        </w:rPr>
        <w:t xml:space="preserve">alluvial </w:t>
      </w:r>
      <w:r w:rsidR="007F0747">
        <w:rPr>
          <w:rFonts w:ascii="Times New Roman" w:hAnsi="Times New Roman"/>
          <w:sz w:val="24"/>
          <w:szCs w:val="24"/>
        </w:rPr>
        <w:t xml:space="preserve">deposit </w:t>
      </w:r>
      <w:r w:rsidR="007F0747" w:rsidRPr="00064973">
        <w:rPr>
          <w:rFonts w:ascii="Times New Roman" w:hAnsi="Times New Roman"/>
          <w:sz w:val="24"/>
          <w:szCs w:val="24"/>
        </w:rPr>
        <w:t>and</w:t>
      </w:r>
      <w:r w:rsidR="000470DA" w:rsidRPr="00064973">
        <w:rPr>
          <w:rFonts w:ascii="Times New Roman" w:hAnsi="Times New Roman"/>
          <w:sz w:val="24"/>
          <w:szCs w:val="24"/>
        </w:rPr>
        <w:t xml:space="preserve"> hence impervious floor design analysis is </w:t>
      </w:r>
      <w:r w:rsidR="007318DC">
        <w:rPr>
          <w:rFonts w:ascii="Times New Roman" w:hAnsi="Times New Roman"/>
          <w:sz w:val="24"/>
          <w:szCs w:val="24"/>
        </w:rPr>
        <w:t xml:space="preserve"> important. Considering hydraulic jump length 21m apron is recommended to protect scouring of the weir </w:t>
      </w:r>
      <w:r w:rsidR="000470DA" w:rsidRPr="00064973">
        <w:rPr>
          <w:rFonts w:ascii="Times New Roman" w:hAnsi="Times New Roman"/>
          <w:sz w:val="24"/>
          <w:szCs w:val="24"/>
        </w:rPr>
        <w:t xml:space="preserve"> </w:t>
      </w:r>
    </w:p>
    <w:p w:rsidR="00CE30E6" w:rsidRDefault="00CE30E6" w:rsidP="00064973">
      <w:pPr>
        <w:spacing w:line="360" w:lineRule="auto"/>
        <w:jc w:val="center"/>
        <w:rPr>
          <w:rFonts w:ascii="Times New Roman" w:hAnsi="Times New Roman"/>
          <w:sz w:val="24"/>
          <w:szCs w:val="24"/>
        </w:rPr>
      </w:pPr>
    </w:p>
    <w:p w:rsidR="004B6387" w:rsidRDefault="004B6387" w:rsidP="00697198">
      <w:pPr>
        <w:spacing w:line="360" w:lineRule="auto"/>
        <w:rPr>
          <w:rFonts w:ascii="Times New Roman" w:hAnsi="Times New Roman"/>
          <w:sz w:val="24"/>
          <w:szCs w:val="24"/>
        </w:rPr>
      </w:pPr>
    </w:p>
    <w:p w:rsidR="004B6387" w:rsidRDefault="004B6387" w:rsidP="00064973">
      <w:pPr>
        <w:spacing w:line="360" w:lineRule="auto"/>
        <w:jc w:val="center"/>
        <w:rPr>
          <w:rFonts w:ascii="Times New Roman" w:hAnsi="Times New Roman"/>
          <w:sz w:val="24"/>
          <w:szCs w:val="24"/>
        </w:rPr>
      </w:pPr>
    </w:p>
    <w:p w:rsidR="004B6387" w:rsidRDefault="004B6387" w:rsidP="00064973">
      <w:pPr>
        <w:spacing w:line="360" w:lineRule="auto"/>
        <w:jc w:val="center"/>
        <w:rPr>
          <w:rFonts w:ascii="Times New Roman" w:hAnsi="Times New Roman"/>
          <w:sz w:val="24"/>
          <w:szCs w:val="24"/>
        </w:rPr>
      </w:pPr>
    </w:p>
    <w:p w:rsidR="004B6387" w:rsidRDefault="004B6387" w:rsidP="00064973">
      <w:pPr>
        <w:spacing w:line="360" w:lineRule="auto"/>
        <w:jc w:val="center"/>
        <w:rPr>
          <w:rFonts w:ascii="Times New Roman" w:hAnsi="Times New Roman"/>
          <w:sz w:val="24"/>
          <w:szCs w:val="24"/>
        </w:rPr>
      </w:pPr>
    </w:p>
    <w:p w:rsidR="004B6387" w:rsidRDefault="004B6387" w:rsidP="00064973">
      <w:pPr>
        <w:spacing w:line="360" w:lineRule="auto"/>
        <w:jc w:val="center"/>
        <w:rPr>
          <w:rFonts w:ascii="Times New Roman" w:hAnsi="Times New Roman"/>
          <w:sz w:val="24"/>
          <w:szCs w:val="24"/>
        </w:rPr>
      </w:pPr>
    </w:p>
    <w:p w:rsidR="004B6387" w:rsidRPr="00064973" w:rsidRDefault="004B6387" w:rsidP="00064973">
      <w:pPr>
        <w:spacing w:line="360" w:lineRule="auto"/>
        <w:jc w:val="center"/>
        <w:rPr>
          <w:rFonts w:ascii="Times New Roman" w:hAnsi="Times New Roman"/>
          <w:sz w:val="24"/>
          <w:szCs w:val="24"/>
        </w:rPr>
      </w:pPr>
    </w:p>
    <w:p w:rsidR="007C70D9" w:rsidRPr="00064973" w:rsidRDefault="007C70D9" w:rsidP="00064973">
      <w:pPr>
        <w:pStyle w:val="Heading2"/>
        <w:spacing w:line="360" w:lineRule="auto"/>
        <w:rPr>
          <w:rFonts w:ascii="Times New Roman" w:hAnsi="Times New Roman"/>
          <w:sz w:val="24"/>
          <w:szCs w:val="24"/>
        </w:rPr>
      </w:pPr>
      <w:bookmarkStart w:id="413" w:name="_Toc381007867"/>
      <w:bookmarkStart w:id="414" w:name="_Toc533619377"/>
      <w:bookmarkEnd w:id="397"/>
      <w:bookmarkEnd w:id="398"/>
      <w:r w:rsidRPr="00064973">
        <w:rPr>
          <w:rFonts w:ascii="Times New Roman" w:hAnsi="Times New Roman"/>
          <w:sz w:val="24"/>
          <w:szCs w:val="24"/>
        </w:rPr>
        <w:t>Stability Analysis of weir</w:t>
      </w:r>
      <w:bookmarkEnd w:id="413"/>
      <w:bookmarkEnd w:id="414"/>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In design of diversion weir relevant external forces acting on it must be calculated. Forces which include the soil and uplift pressures can be evaluated whenever the surface water profile at the weir location is drown. The critical discharge for the uplift pressure may be when there is no surface flow and no tail water</w:t>
      </w:r>
      <w:r w:rsidR="009C047F" w:rsidRPr="00064973">
        <w:rPr>
          <w:rFonts w:ascii="Times New Roman" w:hAnsi="Times New Roman"/>
          <w:sz w:val="24"/>
          <w:szCs w:val="24"/>
        </w:rPr>
        <w:t xml:space="preserve"> ( dynamic case)</w:t>
      </w:r>
      <w:r w:rsidRPr="00064973">
        <w:rPr>
          <w:rFonts w:ascii="Times New Roman" w:hAnsi="Times New Roman"/>
          <w:sz w:val="24"/>
          <w:szCs w:val="24"/>
        </w:rPr>
        <w:t>,  while for the design  of wing walls the high and low floods levels may be considered .</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sz w:val="24"/>
          <w:szCs w:val="24"/>
        </w:rPr>
        <w:t xml:space="preserve">The designed weir should be enough to resist the piping effect, overturning moment, sliding effect and there should be no tension developed at the base of the dam.  </w:t>
      </w:r>
      <w:r w:rsidRPr="00064973">
        <w:rPr>
          <w:rFonts w:ascii="Times New Roman" w:hAnsi="Times New Roman"/>
          <w:color w:val="000000"/>
          <w:sz w:val="24"/>
          <w:szCs w:val="24"/>
        </w:rPr>
        <w:t xml:space="preserve">The stability analysis is carried out considering the effect of the following forces. </w:t>
      </w:r>
    </w:p>
    <w:p w:rsidR="007C70D9" w:rsidRPr="00064973" w:rsidRDefault="007C70D9" w:rsidP="00064973">
      <w:pPr>
        <w:autoSpaceDE w:val="0"/>
        <w:autoSpaceDN w:val="0"/>
        <w:adjustRightInd w:val="0"/>
        <w:spacing w:after="0" w:line="360" w:lineRule="auto"/>
        <w:ind w:left="720"/>
        <w:rPr>
          <w:rFonts w:ascii="Times New Roman" w:hAnsi="Times New Roman"/>
          <w:color w:val="000000"/>
          <w:sz w:val="24"/>
          <w:szCs w:val="24"/>
        </w:rPr>
      </w:pPr>
      <w:r w:rsidRPr="00064973">
        <w:rPr>
          <w:rFonts w:ascii="Times New Roman" w:hAnsi="Times New Roman"/>
          <w:color w:val="000000"/>
          <w:sz w:val="24"/>
          <w:szCs w:val="24"/>
        </w:rPr>
        <w:t xml:space="preserve">• Water pressure </w:t>
      </w:r>
    </w:p>
    <w:p w:rsidR="007C70D9" w:rsidRPr="00064973" w:rsidRDefault="007C70D9" w:rsidP="00064973">
      <w:pPr>
        <w:autoSpaceDE w:val="0"/>
        <w:autoSpaceDN w:val="0"/>
        <w:adjustRightInd w:val="0"/>
        <w:spacing w:after="0" w:line="360" w:lineRule="auto"/>
        <w:ind w:left="720"/>
        <w:rPr>
          <w:rFonts w:ascii="Times New Roman" w:hAnsi="Times New Roman"/>
          <w:color w:val="000000"/>
          <w:sz w:val="24"/>
          <w:szCs w:val="24"/>
        </w:rPr>
      </w:pPr>
      <w:r w:rsidRPr="00064973">
        <w:rPr>
          <w:rFonts w:ascii="Times New Roman" w:hAnsi="Times New Roman"/>
          <w:color w:val="000000"/>
          <w:sz w:val="24"/>
          <w:szCs w:val="24"/>
        </w:rPr>
        <w:t xml:space="preserve">• Weight of the over flow weir section </w:t>
      </w:r>
    </w:p>
    <w:p w:rsidR="007C70D9" w:rsidRPr="00064973" w:rsidRDefault="007C70D9" w:rsidP="00064973">
      <w:pPr>
        <w:autoSpaceDE w:val="0"/>
        <w:autoSpaceDN w:val="0"/>
        <w:adjustRightInd w:val="0"/>
        <w:spacing w:after="0" w:line="360" w:lineRule="auto"/>
        <w:ind w:left="720"/>
        <w:rPr>
          <w:rFonts w:ascii="Times New Roman" w:hAnsi="Times New Roman"/>
          <w:color w:val="000000"/>
          <w:sz w:val="24"/>
          <w:szCs w:val="24"/>
        </w:rPr>
      </w:pPr>
      <w:r w:rsidRPr="00064973">
        <w:rPr>
          <w:rFonts w:ascii="Times New Roman" w:hAnsi="Times New Roman"/>
          <w:color w:val="000000"/>
          <w:sz w:val="24"/>
          <w:szCs w:val="24"/>
        </w:rPr>
        <w:t xml:space="preserve">• Sediment load </w:t>
      </w:r>
    </w:p>
    <w:p w:rsidR="007C70D9" w:rsidRPr="00064973" w:rsidRDefault="007C70D9" w:rsidP="00064973">
      <w:pPr>
        <w:spacing w:after="0" w:line="360" w:lineRule="auto"/>
        <w:rPr>
          <w:rFonts w:ascii="Times New Roman" w:hAnsi="Times New Roman"/>
          <w:color w:val="000000"/>
          <w:sz w:val="24"/>
          <w:szCs w:val="24"/>
        </w:rPr>
      </w:pPr>
      <w:r w:rsidRPr="00064973">
        <w:rPr>
          <w:rFonts w:ascii="Times New Roman" w:hAnsi="Times New Roman"/>
          <w:color w:val="000000"/>
          <w:sz w:val="24"/>
          <w:szCs w:val="24"/>
        </w:rPr>
        <w:t>The extreme load combination is the case where the head is at crest level of the weir and there is no flow over the weir (static case) in which case the computation is made using this condition.</w:t>
      </w:r>
    </w:p>
    <w:p w:rsidR="007C70D9" w:rsidRPr="00064973" w:rsidRDefault="007C70D9" w:rsidP="00064973">
      <w:pPr>
        <w:pStyle w:val="Heading3"/>
        <w:spacing w:line="360" w:lineRule="auto"/>
        <w:rPr>
          <w:rFonts w:ascii="Times New Roman" w:eastAsiaTheme="majorEastAsia" w:hAnsi="Times New Roman"/>
          <w:sz w:val="24"/>
          <w:szCs w:val="24"/>
        </w:rPr>
      </w:pPr>
      <w:bookmarkStart w:id="415" w:name="_Toc381007868"/>
      <w:bookmarkStart w:id="416" w:name="_Toc533619378"/>
      <w:r w:rsidRPr="00064973">
        <w:rPr>
          <w:rFonts w:ascii="Times New Roman" w:eastAsiaTheme="majorEastAsia" w:hAnsi="Times New Roman"/>
          <w:sz w:val="24"/>
          <w:szCs w:val="24"/>
        </w:rPr>
        <w:t>Resisting Load:</w:t>
      </w:r>
      <w:bookmarkEnd w:id="415"/>
      <w:bookmarkEnd w:id="416"/>
    </w:p>
    <w:p w:rsidR="007C70D9" w:rsidRPr="00064973" w:rsidRDefault="00F95F82" w:rsidP="00064973">
      <w:pPr>
        <w:spacing w:line="360" w:lineRule="auto"/>
        <w:jc w:val="both"/>
        <w:rPr>
          <w:rFonts w:ascii="Times New Roman" w:hAnsi="Times New Roman"/>
          <w:sz w:val="24"/>
          <w:szCs w:val="24"/>
        </w:rPr>
      </w:pPr>
      <w:r w:rsidRPr="00064973">
        <w:rPr>
          <w:rFonts w:ascii="Times New Roman" w:hAnsi="Times New Roman"/>
          <w:sz w:val="24"/>
          <w:szCs w:val="24"/>
        </w:rPr>
        <w:t>Self-weight</w:t>
      </w:r>
      <w:r w:rsidR="007C70D9" w:rsidRPr="00064973">
        <w:rPr>
          <w:rFonts w:ascii="Times New Roman" w:hAnsi="Times New Roman"/>
          <w:sz w:val="24"/>
          <w:szCs w:val="24"/>
        </w:rPr>
        <w:t xml:space="preserve"> load (W): - It is determined with respect to an appropriate unit weight (γ</w:t>
      </w:r>
      <w:r w:rsidR="007C70D9" w:rsidRPr="00064973">
        <w:rPr>
          <w:rFonts w:ascii="Times New Roman" w:hAnsi="Times New Roman"/>
          <w:sz w:val="24"/>
          <w:szCs w:val="24"/>
          <w:vertAlign w:val="subscript"/>
        </w:rPr>
        <w:t>m</w:t>
      </w:r>
      <w:r w:rsidR="007C70D9" w:rsidRPr="00064973">
        <w:rPr>
          <w:rFonts w:ascii="Times New Roman" w:hAnsi="Times New Roman"/>
          <w:sz w:val="24"/>
          <w:szCs w:val="24"/>
        </w:rPr>
        <w:t>) for the material. For simple elastic analysis the resultant is considered to operate through the centroid of the section.</w:t>
      </w:r>
    </w:p>
    <w:p w:rsidR="007C70D9" w:rsidRPr="00064973" w:rsidRDefault="00F95F82" w:rsidP="00064973">
      <w:pPr>
        <w:spacing w:line="360" w:lineRule="auto"/>
        <w:jc w:val="both"/>
        <w:rPr>
          <w:rFonts w:ascii="Times New Roman" w:hAnsi="Times New Roman"/>
          <w:sz w:val="24"/>
          <w:szCs w:val="24"/>
        </w:rPr>
      </w:pPr>
      <w:r w:rsidRPr="00064973">
        <w:rPr>
          <w:rFonts w:ascii="Times New Roman" w:eastAsiaTheme="majorEastAsia" w:hAnsi="Times New Roman"/>
          <w:position w:val="-12"/>
          <w:sz w:val="24"/>
          <w:szCs w:val="24"/>
          <w:lang w:bidi="en-US"/>
        </w:rPr>
        <w:object w:dxaOrig="7440" w:dyaOrig="360">
          <v:shape id="_x0000_i1059" type="#_x0000_t75" style="width:211.5pt;height:18pt" o:ole="">
            <v:imagedata r:id="rId103" o:title=""/>
          </v:shape>
          <o:OLEObject Type="Embed" ProgID="Equation.3" ShapeID="_x0000_i1059" DrawAspect="Content" ObjectID="_1612771555" r:id="rId104"/>
        </w:object>
      </w:r>
      <w:r w:rsidR="007C70D9" w:rsidRPr="00064973">
        <w:rPr>
          <w:rFonts w:ascii="Times New Roman" w:hAnsi="Times New Roman"/>
          <w:sz w:val="24"/>
          <w:szCs w:val="24"/>
        </w:rPr>
        <w:t xml:space="preserve"> Where A is the cross sectional area.</w:t>
      </w:r>
    </w:p>
    <w:p w:rsidR="007C70D9" w:rsidRPr="00064973" w:rsidRDefault="007C70D9" w:rsidP="00064973">
      <w:pPr>
        <w:pStyle w:val="Heading3"/>
        <w:spacing w:line="360" w:lineRule="auto"/>
        <w:rPr>
          <w:rFonts w:ascii="Times New Roman" w:eastAsiaTheme="majorEastAsia" w:hAnsi="Times New Roman"/>
          <w:sz w:val="24"/>
          <w:szCs w:val="24"/>
        </w:rPr>
      </w:pPr>
      <w:bookmarkStart w:id="417" w:name="_Toc381007869"/>
      <w:bookmarkStart w:id="418" w:name="_Toc533619379"/>
      <w:r w:rsidRPr="00064973">
        <w:rPr>
          <w:rFonts w:ascii="Times New Roman" w:eastAsiaTheme="majorEastAsia" w:hAnsi="Times New Roman"/>
          <w:sz w:val="24"/>
          <w:szCs w:val="24"/>
        </w:rPr>
        <w:t>Overturning loads:</w:t>
      </w:r>
      <w:bookmarkEnd w:id="417"/>
      <w:bookmarkEnd w:id="418"/>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b/>
          <w:sz w:val="24"/>
          <w:szCs w:val="24"/>
        </w:rPr>
        <w:t>Water Load:-</w:t>
      </w:r>
      <w:r w:rsidRPr="00064973">
        <w:rPr>
          <w:rFonts w:ascii="Times New Roman" w:hAnsi="Times New Roman"/>
          <w:bCs/>
          <w:sz w:val="24"/>
          <w:szCs w:val="24"/>
        </w:rPr>
        <w:t>If the weir has a water height ‘H’, then the h</w:t>
      </w:r>
      <w:r w:rsidRPr="00064973">
        <w:rPr>
          <w:rFonts w:ascii="Times New Roman" w:hAnsi="Times New Roman"/>
          <w:sz w:val="24"/>
          <w:szCs w:val="24"/>
        </w:rPr>
        <w:t>ydrostatic pressure distribution on the horizontal resultant force (P</w:t>
      </w:r>
      <w:r w:rsidRPr="00064973">
        <w:rPr>
          <w:rFonts w:ascii="Times New Roman" w:hAnsi="Times New Roman"/>
          <w:sz w:val="24"/>
          <w:szCs w:val="24"/>
          <w:vertAlign w:val="subscript"/>
        </w:rPr>
        <w:t>wh</w:t>
      </w:r>
      <w:r w:rsidRPr="00064973">
        <w:rPr>
          <w:rFonts w:ascii="Times New Roman" w:hAnsi="Times New Roman"/>
          <w:sz w:val="24"/>
          <w:szCs w:val="24"/>
        </w:rPr>
        <w:t xml:space="preserve">) is given by: </w:t>
      </w:r>
    </w:p>
    <w:p w:rsidR="007C70D9" w:rsidRPr="00064973" w:rsidRDefault="007C70D9" w:rsidP="00064973">
      <w:pPr>
        <w:spacing w:line="360" w:lineRule="auto"/>
        <w:rPr>
          <w:rFonts w:ascii="Times New Roman" w:hAnsi="Times New Roman"/>
          <w:position w:val="-12"/>
          <w:sz w:val="24"/>
          <w:szCs w:val="24"/>
        </w:rPr>
      </w:pPr>
      <w:r w:rsidRPr="00064973">
        <w:rPr>
          <w:rFonts w:ascii="Times New Roman" w:eastAsiaTheme="majorEastAsia" w:hAnsi="Times New Roman"/>
          <w:position w:val="-12"/>
          <w:sz w:val="24"/>
          <w:szCs w:val="24"/>
          <w:lang w:bidi="en-US"/>
        </w:rPr>
        <w:object w:dxaOrig="2980" w:dyaOrig="380">
          <v:shape id="_x0000_i1060" type="#_x0000_t75" style="width:147.75pt;height:18.75pt" o:ole="">
            <v:imagedata r:id="rId105" o:title=""/>
          </v:shape>
          <o:OLEObject Type="Embed" ProgID="Equation.3" ShapeID="_x0000_i1060" DrawAspect="Content" ObjectID="_1612771556" r:id="rId106"/>
        </w:object>
      </w:r>
    </w:p>
    <w:p w:rsidR="007C70D9" w:rsidRPr="00064973" w:rsidRDefault="007C70D9" w:rsidP="00064973">
      <w:pPr>
        <w:tabs>
          <w:tab w:val="left" w:pos="6857"/>
        </w:tabs>
        <w:spacing w:line="360" w:lineRule="auto"/>
        <w:rPr>
          <w:rFonts w:ascii="Times New Roman" w:hAnsi="Times New Roman"/>
          <w:sz w:val="24"/>
          <w:szCs w:val="24"/>
        </w:rPr>
      </w:pPr>
      <w:r w:rsidRPr="00064973">
        <w:rPr>
          <w:rFonts w:ascii="Times New Roman" w:hAnsi="Times New Roman"/>
          <w:position w:val="-12"/>
          <w:sz w:val="24"/>
          <w:szCs w:val="24"/>
        </w:rPr>
        <w:t xml:space="preserve">      Where Pwh  in </w:t>
      </w:r>
      <w:r w:rsidRPr="00064973">
        <w:rPr>
          <w:rFonts w:ascii="Times New Roman" w:hAnsi="Times New Roman"/>
          <w:sz w:val="24"/>
          <w:szCs w:val="24"/>
        </w:rPr>
        <w:t xml:space="preserve"> [kN/m]; acting at P/3 from the base of the weir.</w:t>
      </w:r>
      <w:r w:rsidR="00551A95" w:rsidRPr="00064973">
        <w:rPr>
          <w:rFonts w:ascii="Times New Roman" w:hAnsi="Times New Roman"/>
          <w:sz w:val="24"/>
          <w:szCs w:val="24"/>
        </w:rPr>
        <w:tab/>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b/>
          <w:sz w:val="24"/>
          <w:szCs w:val="24"/>
        </w:rPr>
        <w:t>Uplift pressure:</w:t>
      </w:r>
      <w:r w:rsidRPr="00064973">
        <w:rPr>
          <w:rFonts w:ascii="Times New Roman" w:hAnsi="Times New Roman"/>
          <w:sz w:val="24"/>
          <w:szCs w:val="24"/>
        </w:rPr>
        <w:t xml:space="preserve">  The uplift pressure if no pressure relief are provided is given by:</w:t>
      </w:r>
      <w:r w:rsidRPr="00064973">
        <w:rPr>
          <w:rFonts w:ascii="Times New Roman" w:eastAsiaTheme="majorEastAsia" w:hAnsi="Times New Roman"/>
          <w:position w:val="-28"/>
          <w:sz w:val="24"/>
          <w:szCs w:val="24"/>
          <w:lang w:bidi="en-US"/>
        </w:rPr>
        <w:object w:dxaOrig="7479" w:dyaOrig="680">
          <v:shape id="_x0000_i1061" type="#_x0000_t75" style="width:372.75pt;height:33.75pt" o:ole="">
            <v:imagedata r:id="rId107" o:title=""/>
          </v:shape>
          <o:OLEObject Type="Embed" ProgID="Equation.3" ShapeID="_x0000_i1061" DrawAspect="Content" ObjectID="_1612771557" r:id="rId108"/>
        </w:objec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rPr>
        <w:lastRenderedPageBreak/>
        <w:t>Where Z</w:t>
      </w:r>
      <w:r w:rsidRPr="00064973">
        <w:rPr>
          <w:rFonts w:ascii="Times New Roman" w:hAnsi="Times New Roman"/>
          <w:sz w:val="24"/>
          <w:szCs w:val="24"/>
          <w:vertAlign w:val="subscript"/>
        </w:rPr>
        <w:t>1</w:t>
      </w:r>
      <w:r w:rsidRPr="00064973">
        <w:rPr>
          <w:rFonts w:ascii="Times New Roman" w:hAnsi="Times New Roman"/>
          <w:sz w:val="24"/>
          <w:szCs w:val="24"/>
        </w:rPr>
        <w:t xml:space="preserve"> and Z</w:t>
      </w:r>
      <w:r w:rsidRPr="00064973">
        <w:rPr>
          <w:rFonts w:ascii="Times New Roman" w:hAnsi="Times New Roman"/>
          <w:sz w:val="24"/>
          <w:szCs w:val="24"/>
          <w:vertAlign w:val="subscript"/>
        </w:rPr>
        <w:t>2</w:t>
      </w:r>
      <w:r w:rsidRPr="00064973">
        <w:rPr>
          <w:rFonts w:ascii="Times New Roman" w:hAnsi="Times New Roman"/>
          <w:sz w:val="24"/>
          <w:szCs w:val="24"/>
        </w:rPr>
        <w:t xml:space="preserve"> is the water heads at u/s and d/s respectively. </w:t>
      </w:r>
      <w:r w:rsidR="00551A95" w:rsidRPr="00064973">
        <w:rPr>
          <w:rFonts w:ascii="Times New Roman" w:hAnsi="Times New Roman"/>
          <w:sz w:val="24"/>
          <w:szCs w:val="24"/>
        </w:rPr>
        <w:t>However</w:t>
      </w:r>
      <w:r w:rsidRPr="00064973">
        <w:rPr>
          <w:rFonts w:ascii="Times New Roman" w:hAnsi="Times New Roman"/>
          <w:sz w:val="24"/>
          <w:szCs w:val="24"/>
        </w:rPr>
        <w:t xml:space="preserve"> since the foundation is hard </w:t>
      </w:r>
      <w:r w:rsidR="00551A95" w:rsidRPr="00064973">
        <w:rPr>
          <w:rFonts w:ascii="Times New Roman" w:hAnsi="Times New Roman"/>
          <w:sz w:val="24"/>
          <w:szCs w:val="24"/>
        </w:rPr>
        <w:t>rock; such</w:t>
      </w:r>
      <w:r w:rsidRPr="00064973">
        <w:rPr>
          <w:rFonts w:ascii="Times New Roman" w:hAnsi="Times New Roman"/>
          <w:sz w:val="24"/>
          <w:szCs w:val="24"/>
        </w:rPr>
        <w:t xml:space="preserve"> forces are not used in stability analysis</w: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b/>
          <w:sz w:val="24"/>
          <w:szCs w:val="24"/>
        </w:rPr>
        <w:t>Sediment Load:</w:t>
      </w:r>
      <w:r w:rsidRPr="00064973">
        <w:rPr>
          <w:rFonts w:ascii="Times New Roman" w:hAnsi="Times New Roman"/>
          <w:sz w:val="24"/>
          <w:szCs w:val="24"/>
        </w:rPr>
        <w:t xml:space="preserve"> The gradual deposition of sediments creates overturning force at the upper face of the weir. This force is a function of the submerged unit weight of the sediment ‘γ</w:t>
      </w:r>
      <w:r w:rsidRPr="00064973">
        <w:rPr>
          <w:rFonts w:ascii="Times New Roman" w:hAnsi="Times New Roman"/>
          <w:sz w:val="24"/>
          <w:szCs w:val="24"/>
          <w:vertAlign w:val="subscript"/>
        </w:rPr>
        <w:t>s</w:t>
      </w:r>
      <w:r w:rsidRPr="00064973">
        <w:rPr>
          <w:rFonts w:ascii="Times New Roman" w:hAnsi="Times New Roman"/>
          <w:sz w:val="24"/>
          <w:szCs w:val="24"/>
        </w:rPr>
        <w:t xml:space="preserve">’ and depth of accumulation ‘Z’ (in this case equal to H). Mostly as the deposition is reached to crest level, it is normal to take depth of weir height as depth of accumulation. The force is given by: </w: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lang w:bidi="en-US"/>
        </w:rPr>
        <w:object w:dxaOrig="6880" w:dyaOrig="680">
          <v:shape id="_x0000_i1062" type="#_x0000_t75" style="width:342pt;height:34.5pt" o:ole="">
            <v:imagedata r:id="rId109" o:title=""/>
          </v:shape>
          <o:OLEObject Type="Embed" ProgID="Equation.3" ShapeID="_x0000_i1062" DrawAspect="Content" ObjectID="_1612771558" r:id="rId110"/>
        </w:objec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rPr>
        <w:t xml:space="preserve">Acting at </w:t>
      </w:r>
      <m:oMath>
        <m:f>
          <m:fPr>
            <m:ctrlPr>
              <w:rPr>
                <w:rFonts w:ascii="Cambria Math" w:hAnsi="Cambria Math"/>
                <w:i/>
                <w:sz w:val="24"/>
                <w:szCs w:val="24"/>
                <w:lang w:bidi="en-US"/>
              </w:rPr>
            </m:ctrlPr>
          </m:fPr>
          <m:num>
            <m:r>
              <w:rPr>
                <w:rFonts w:ascii="Cambria Math" w:hAnsi="Cambria Math"/>
                <w:sz w:val="24"/>
                <w:szCs w:val="24"/>
              </w:rPr>
              <m:t>z</m:t>
            </m:r>
          </m:num>
          <m:den>
            <m:r>
              <w:rPr>
                <w:rFonts w:ascii="Cambria Math" w:hAnsi="Cambria Math"/>
                <w:sz w:val="24"/>
                <w:szCs w:val="24"/>
              </w:rPr>
              <m:t>3</m:t>
            </m:r>
          </m:den>
        </m:f>
      </m:oMath>
      <w:r w:rsidRPr="00064973">
        <w:rPr>
          <w:rFonts w:ascii="Times New Roman" w:hAnsi="Times New Roman"/>
          <w:sz w:val="24"/>
          <w:szCs w:val="24"/>
        </w:rPr>
        <w:t xml:space="preserve">from the base of the weir. </w: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lang w:bidi="en-US"/>
        </w:rPr>
        <w:object w:dxaOrig="7500" w:dyaOrig="720">
          <v:shape id="_x0000_i1063" type="#_x0000_t75" style="width:374.25pt;height:36pt" o:ole="">
            <v:imagedata r:id="rId111" o:title=""/>
          </v:shape>
          <o:OLEObject Type="Embed" ProgID="Equation.3" ShapeID="_x0000_i1063" DrawAspect="Content" ObjectID="_1612771559" r:id="rId112"/>
        </w:object>
      </w:r>
    </w:p>
    <w:p w:rsidR="007C70D9" w:rsidRPr="00064973" w:rsidRDefault="007C70D9" w:rsidP="00064973">
      <w:pPr>
        <w:spacing w:line="360" w:lineRule="auto"/>
        <w:rPr>
          <w:rFonts w:ascii="Times New Roman" w:hAnsi="Times New Roman"/>
          <w:sz w:val="24"/>
          <w:szCs w:val="24"/>
        </w:rPr>
      </w:pPr>
      <w:r w:rsidRPr="00064973">
        <w:rPr>
          <w:rFonts w:ascii="Times New Roman" w:hAnsi="Times New Roman"/>
          <w:sz w:val="24"/>
          <w:szCs w:val="24"/>
        </w:rPr>
        <w:t>Where Φ is the angle of shearing resistance of the sediment</w:t>
      </w:r>
    </w:p>
    <w:p w:rsidR="007C70D9" w:rsidRPr="00064973" w:rsidRDefault="007C70D9" w:rsidP="00064973">
      <w:pPr>
        <w:spacing w:line="360" w:lineRule="auto"/>
        <w:jc w:val="both"/>
        <w:rPr>
          <w:rFonts w:ascii="Times New Roman" w:hAnsi="Times New Roman"/>
          <w:sz w:val="24"/>
          <w:szCs w:val="24"/>
          <w:lang w:bidi="en-US"/>
        </w:rPr>
      </w:pPr>
      <w:r w:rsidRPr="00064973">
        <w:rPr>
          <w:rFonts w:ascii="Times New Roman" w:hAnsi="Times New Roman"/>
          <w:sz w:val="24"/>
          <w:szCs w:val="24"/>
          <w:lang w:bidi="en-US"/>
        </w:rPr>
        <w:t xml:space="preserve">Stability of </w:t>
      </w:r>
      <w:r w:rsidR="008F029C" w:rsidRPr="00064973">
        <w:rPr>
          <w:rFonts w:ascii="Times New Roman" w:hAnsi="Times New Roman"/>
          <w:sz w:val="24"/>
          <w:szCs w:val="24"/>
          <w:lang w:bidi="en-US"/>
        </w:rPr>
        <w:t>Azuwary-2</w:t>
      </w:r>
      <w:r w:rsidRPr="00064973">
        <w:rPr>
          <w:rFonts w:ascii="Times New Roman" w:hAnsi="Times New Roman"/>
          <w:sz w:val="24"/>
          <w:szCs w:val="24"/>
          <w:lang w:bidi="en-US"/>
        </w:rPr>
        <w:t xml:space="preserve"> headwork has been done on both non monolith and monolithic conditions. The factor of safety for overturning and sliding will be too high when we check </w:t>
      </w:r>
      <w:r w:rsidR="009C047F" w:rsidRPr="00064973">
        <w:rPr>
          <w:rFonts w:ascii="Times New Roman" w:hAnsi="Times New Roman"/>
          <w:sz w:val="24"/>
          <w:szCs w:val="24"/>
          <w:lang w:bidi="en-US"/>
        </w:rPr>
        <w:t>for</w:t>
      </w:r>
      <w:r w:rsidRPr="00064973">
        <w:rPr>
          <w:rFonts w:ascii="Times New Roman" w:hAnsi="Times New Roman"/>
          <w:sz w:val="24"/>
          <w:szCs w:val="24"/>
          <w:lang w:bidi="en-US"/>
        </w:rPr>
        <w:t xml:space="preserve"> </w:t>
      </w:r>
      <w:r w:rsidR="00A059EA" w:rsidRPr="00064973">
        <w:rPr>
          <w:rFonts w:ascii="Times New Roman" w:hAnsi="Times New Roman"/>
          <w:sz w:val="24"/>
          <w:szCs w:val="24"/>
          <w:lang w:bidi="en-US"/>
        </w:rPr>
        <w:t>monolithically</w:t>
      </w:r>
      <w:r w:rsidRPr="00064973">
        <w:rPr>
          <w:rFonts w:ascii="Times New Roman" w:hAnsi="Times New Roman"/>
          <w:sz w:val="24"/>
          <w:szCs w:val="24"/>
          <w:lang w:bidi="en-US"/>
        </w:rPr>
        <w:t xml:space="preserve"> weir body condition. There existed tension also. This happens due to long arm length away from the weir body. </w:t>
      </w:r>
    </w:p>
    <w:p w:rsidR="007C70D9" w:rsidRPr="00064973" w:rsidRDefault="007C70D9" w:rsidP="00064973">
      <w:pPr>
        <w:spacing w:line="360" w:lineRule="auto"/>
        <w:jc w:val="both"/>
        <w:rPr>
          <w:rFonts w:ascii="Times New Roman" w:hAnsi="Times New Roman"/>
          <w:sz w:val="24"/>
          <w:szCs w:val="24"/>
          <w:lang w:bidi="en-US"/>
        </w:rPr>
      </w:pPr>
      <w:r w:rsidRPr="00064973">
        <w:rPr>
          <w:rFonts w:ascii="Times New Roman" w:hAnsi="Times New Roman"/>
          <w:sz w:val="24"/>
          <w:szCs w:val="24"/>
          <w:lang w:bidi="en-US"/>
        </w:rPr>
        <w:t xml:space="preserve">The values are tabulated as in the following case. </w:t>
      </w:r>
    </w:p>
    <w:p w:rsidR="00D47717" w:rsidRPr="00064973" w:rsidRDefault="00D47717" w:rsidP="00064973">
      <w:pPr>
        <w:spacing w:after="0" w:line="360" w:lineRule="auto"/>
        <w:rPr>
          <w:rFonts w:ascii="Times New Roman" w:hAnsi="Times New Roman"/>
          <w:sz w:val="24"/>
          <w:szCs w:val="24"/>
          <w:lang w:bidi="en-US"/>
        </w:rPr>
      </w:pPr>
    </w:p>
    <w:p w:rsidR="00190892" w:rsidRPr="00064973" w:rsidRDefault="00190892" w:rsidP="00064973">
      <w:pPr>
        <w:spacing w:after="0" w:line="360" w:lineRule="auto"/>
        <w:rPr>
          <w:rFonts w:ascii="Times New Roman" w:eastAsia="Times New Roman" w:hAnsi="Times New Roman"/>
          <w:b/>
          <w:bCs/>
          <w:color w:val="4F81BD"/>
          <w:sz w:val="24"/>
          <w:szCs w:val="24"/>
          <w:lang w:bidi="en-US"/>
        </w:rPr>
      </w:pPr>
      <w:bookmarkStart w:id="419" w:name="_Toc363400218"/>
      <w:bookmarkStart w:id="420" w:name="_Toc381007898"/>
      <w:r w:rsidRPr="00064973">
        <w:rPr>
          <w:rFonts w:ascii="Times New Roman" w:hAnsi="Times New Roman"/>
          <w:sz w:val="24"/>
          <w:szCs w:val="24"/>
        </w:rPr>
        <w:br w:type="page"/>
      </w:r>
    </w:p>
    <w:p w:rsidR="007C70D9" w:rsidRPr="00064973" w:rsidRDefault="003D5997" w:rsidP="00064973">
      <w:pPr>
        <w:pStyle w:val="Caption"/>
        <w:spacing w:line="360" w:lineRule="auto"/>
        <w:rPr>
          <w:rFonts w:ascii="Times New Roman" w:hAnsi="Times New Roman"/>
          <w:sz w:val="24"/>
          <w:szCs w:val="24"/>
        </w:rPr>
      </w:pPr>
      <w:bookmarkStart w:id="421" w:name="_Toc533619444"/>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w:t>
      </w:r>
      <w:r w:rsidR="007C70D9" w:rsidRPr="00064973">
        <w:rPr>
          <w:rFonts w:ascii="Times New Roman" w:hAnsi="Times New Roman"/>
          <w:sz w:val="24"/>
          <w:szCs w:val="24"/>
        </w:rPr>
        <w:t xml:space="preserve"> weir stability analysis</w:t>
      </w:r>
      <w:bookmarkEnd w:id="419"/>
      <w:bookmarkEnd w:id="420"/>
      <w:bookmarkEnd w:id="421"/>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2522"/>
        <w:gridCol w:w="1430"/>
        <w:gridCol w:w="1516"/>
        <w:gridCol w:w="1556"/>
        <w:gridCol w:w="1180"/>
        <w:gridCol w:w="1288"/>
      </w:tblGrid>
      <w:tr w:rsidR="00046CBB" w:rsidRPr="00046CBB" w:rsidTr="00046CBB">
        <w:trPr>
          <w:trHeight w:val="375"/>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Dimension</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63"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83"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Height,H</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Triangle ,B1</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Rectangle,B2</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Bed width, B</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2.00</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1.70</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1.20</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2.90</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75"/>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2</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Stability analysis</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63"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Code</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Load</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Lever Arm, R</w:t>
            </w:r>
          </w:p>
        </w:tc>
        <w:tc>
          <w:tcPr>
            <w:tcW w:w="1295" w:type="pct"/>
            <w:gridSpan w:val="2"/>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Moment (about toe)</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xml:space="preserve">Vertical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xml:space="preserve">Horizontal </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xml:space="preserve">Positive </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xml:space="preserve">Negative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W1</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56.400</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0.600</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33.840</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W2</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39.950</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1.767</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70.578</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Ps</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-6.600</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0.500</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-3.300</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ph</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-19.600</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0.667</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-13.067</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SUM</w:t>
            </w:r>
          </w:p>
        </w:tc>
        <w:tc>
          <w:tcPr>
            <w:tcW w:w="7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96.350</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-26.200</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3.533</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104.418</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b/>
                <w:bCs/>
                <w:i/>
                <w:iCs/>
                <w:color w:val="000000"/>
                <w:sz w:val="24"/>
                <w:szCs w:val="24"/>
              </w:rPr>
            </w:pPr>
            <w:r w:rsidRPr="00046CBB">
              <w:rPr>
                <w:rFonts w:ascii="Times New Roman" w:eastAsia="Times New Roman" w:hAnsi="Times New Roman"/>
                <w:b/>
                <w:bCs/>
                <w:i/>
                <w:iCs/>
                <w:color w:val="000000"/>
                <w:sz w:val="24"/>
                <w:szCs w:val="24"/>
              </w:rPr>
              <w:t>-16.367</w:t>
            </w:r>
          </w:p>
        </w:tc>
      </w:tr>
      <w:tr w:rsidR="00046CBB" w:rsidRPr="00046CBB" w:rsidTr="00046CBB">
        <w:trPr>
          <w:trHeight w:val="375"/>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3</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Factor of safety against,</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63"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sz w:val="24"/>
                <w:szCs w:val="24"/>
              </w:rPr>
            </w:pPr>
            <w:r w:rsidRPr="00046CBB">
              <w:rPr>
                <w:rFonts w:ascii="Times New Roman" w:eastAsia="Times New Roman" w:hAnsi="Times New Roman"/>
                <w:sz w:val="24"/>
                <w:szCs w:val="24"/>
              </w:rPr>
              <w:t> </w:t>
            </w:r>
          </w:p>
        </w:tc>
        <w:tc>
          <w:tcPr>
            <w:tcW w:w="783"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overturning test</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Fo</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1.9</w:t>
            </w:r>
            <w:r w:rsidR="00AF5C79">
              <w:rPr>
                <w:rFonts w:ascii="Times New Roman" w:eastAsia="Times New Roman" w:hAnsi="Times New Roman"/>
                <w:color w:val="000000"/>
                <w:sz w:val="24"/>
                <w:szCs w:val="24"/>
              </w:rPr>
              <w:t>9</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&gt;1.5</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OK</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Sliding  test</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Fs</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1.750</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&gt;1.50</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OK</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Tension test</w:t>
            </w:r>
          </w:p>
        </w:tc>
        <w:tc>
          <w:tcPr>
            <w:tcW w:w="720"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X</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1.254</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r>
      <w:tr w:rsidR="00046CBB" w:rsidRPr="00046CBB" w:rsidTr="00046CBB">
        <w:trPr>
          <w:trHeight w:val="330"/>
        </w:trPr>
        <w:tc>
          <w:tcPr>
            <w:tcW w:w="17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 </w:t>
            </w:r>
          </w:p>
        </w:tc>
        <w:tc>
          <w:tcPr>
            <w:tcW w:w="1268" w:type="pct"/>
            <w:shd w:val="clear" w:color="auto" w:fill="auto"/>
            <w:noWrap/>
            <w:vAlign w:val="bottom"/>
            <w:hideMark/>
          </w:tcPr>
          <w:p w:rsidR="00046CBB" w:rsidRPr="00046CBB" w:rsidRDefault="00046CBB" w:rsidP="00046CBB">
            <w:pPr>
              <w:spacing w:after="0" w:line="240" w:lineRule="auto"/>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B/6=</w:t>
            </w:r>
          </w:p>
        </w:tc>
        <w:tc>
          <w:tcPr>
            <w:tcW w:w="720" w:type="pct"/>
            <w:shd w:val="clear" w:color="auto" w:fill="auto"/>
            <w:noWrap/>
            <w:vAlign w:val="bottom"/>
            <w:hideMark/>
          </w:tcPr>
          <w:p w:rsidR="00046CBB" w:rsidRPr="00046CBB" w:rsidRDefault="00046CBB" w:rsidP="00046CBB">
            <w:pPr>
              <w:spacing w:after="0" w:line="240" w:lineRule="auto"/>
              <w:jc w:val="right"/>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0.483</w:t>
            </w:r>
          </w:p>
        </w:tc>
        <w:tc>
          <w:tcPr>
            <w:tcW w:w="76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e</w:t>
            </w:r>
          </w:p>
        </w:tc>
        <w:tc>
          <w:tcPr>
            <w:tcW w:w="783"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0.196</w:t>
            </w:r>
          </w:p>
        </w:tc>
        <w:tc>
          <w:tcPr>
            <w:tcW w:w="620"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&lt;B/6</w:t>
            </w:r>
          </w:p>
        </w:tc>
        <w:tc>
          <w:tcPr>
            <w:tcW w:w="675" w:type="pct"/>
            <w:shd w:val="clear" w:color="auto" w:fill="auto"/>
            <w:noWrap/>
            <w:vAlign w:val="bottom"/>
            <w:hideMark/>
          </w:tcPr>
          <w:p w:rsidR="00046CBB" w:rsidRPr="00046CBB" w:rsidRDefault="00046CBB" w:rsidP="00046CBB">
            <w:pPr>
              <w:spacing w:after="0" w:line="240" w:lineRule="auto"/>
              <w:jc w:val="center"/>
              <w:rPr>
                <w:rFonts w:ascii="Times New Roman" w:eastAsia="Times New Roman" w:hAnsi="Times New Roman"/>
                <w:color w:val="000000"/>
                <w:sz w:val="24"/>
                <w:szCs w:val="24"/>
              </w:rPr>
            </w:pPr>
            <w:r w:rsidRPr="00046CBB">
              <w:rPr>
                <w:rFonts w:ascii="Times New Roman" w:eastAsia="Times New Roman" w:hAnsi="Times New Roman"/>
                <w:color w:val="000000"/>
                <w:sz w:val="24"/>
                <w:szCs w:val="24"/>
              </w:rPr>
              <w:t>OK</w:t>
            </w:r>
          </w:p>
        </w:tc>
      </w:tr>
    </w:tbl>
    <w:p w:rsidR="007C70D9" w:rsidRPr="00064973" w:rsidRDefault="007C70D9" w:rsidP="00064973">
      <w:pPr>
        <w:spacing w:line="360" w:lineRule="auto"/>
        <w:rPr>
          <w:rFonts w:ascii="Times New Roman" w:hAnsi="Times New Roman"/>
          <w:sz w:val="24"/>
          <w:szCs w:val="24"/>
          <w:lang w:bidi="en-US"/>
        </w:rPr>
      </w:pPr>
    </w:p>
    <w:p w:rsidR="007C70D9" w:rsidRPr="00064973" w:rsidRDefault="007C70D9" w:rsidP="00064973">
      <w:pPr>
        <w:tabs>
          <w:tab w:val="num" w:pos="540"/>
        </w:tabs>
        <w:autoSpaceDE w:val="0"/>
        <w:autoSpaceDN w:val="0"/>
        <w:adjustRightInd w:val="0"/>
        <w:spacing w:line="360" w:lineRule="auto"/>
        <w:jc w:val="both"/>
        <w:rPr>
          <w:rFonts w:ascii="Times New Roman" w:hAnsi="Times New Roman"/>
          <w:sz w:val="24"/>
          <w:szCs w:val="24"/>
        </w:rPr>
      </w:pPr>
      <w:r w:rsidRPr="00064973">
        <w:rPr>
          <w:rFonts w:ascii="Times New Roman" w:hAnsi="Times New Roman"/>
          <w:b/>
          <w:i/>
          <w:sz w:val="24"/>
          <w:szCs w:val="24"/>
        </w:rPr>
        <w:t>Factor of safety against overturning</w:t>
      </w:r>
      <w:r w:rsidRPr="00064973">
        <w:rPr>
          <w:rFonts w:ascii="Times New Roman" w:hAnsi="Times New Roman"/>
          <w:sz w:val="24"/>
          <w:szCs w:val="24"/>
        </w:rPr>
        <w:t>, F</w:t>
      </w:r>
      <w:r w:rsidRPr="00064973">
        <w:rPr>
          <w:rFonts w:ascii="Times New Roman" w:hAnsi="Times New Roman"/>
          <w:sz w:val="24"/>
          <w:szCs w:val="24"/>
          <w:vertAlign w:val="subscript"/>
        </w:rPr>
        <w:t>0</w:t>
      </w:r>
      <w:r w:rsidRPr="00064973">
        <w:rPr>
          <w:rFonts w:ascii="Times New Roman" w:hAnsi="Times New Roman"/>
          <w:sz w:val="24"/>
          <w:szCs w:val="24"/>
        </w:rPr>
        <w:t>, in terms of moments about the toe of the weir:</w:t>
      </w:r>
    </w:p>
    <w:p w:rsidR="007C70D9" w:rsidRPr="00064973" w:rsidRDefault="00AF5C79" w:rsidP="00064973">
      <w:pPr>
        <w:autoSpaceDE w:val="0"/>
        <w:autoSpaceDN w:val="0"/>
        <w:adjustRightInd w:val="0"/>
        <w:spacing w:line="360" w:lineRule="auto"/>
        <w:ind w:left="900" w:firstLine="540"/>
        <w:jc w:val="both"/>
        <w:rPr>
          <w:rFonts w:ascii="Times New Roman" w:hAnsi="Times New Roman"/>
          <w:sz w:val="24"/>
          <w:szCs w:val="24"/>
        </w:rPr>
      </w:pPr>
      <w:r w:rsidRPr="00064973">
        <w:rPr>
          <w:rFonts w:ascii="Times New Roman" w:eastAsiaTheme="majorEastAsia" w:hAnsi="Times New Roman"/>
          <w:position w:val="-34"/>
          <w:sz w:val="24"/>
          <w:szCs w:val="24"/>
          <w:lang w:bidi="en-US"/>
        </w:rPr>
        <w:object w:dxaOrig="10840" w:dyaOrig="800">
          <v:shape id="_x0000_i1064" type="#_x0000_t75" style="width:331.5pt;height:40.5pt" o:ole="">
            <v:imagedata r:id="rId113" o:title=""/>
          </v:shape>
          <o:OLEObject Type="Embed" ProgID="Equation.3" ShapeID="_x0000_i1064" DrawAspect="Content" ObjectID="_1612771560" r:id="rId114"/>
        </w:object>
      </w:r>
    </w:p>
    <w:p w:rsidR="007C70D9" w:rsidRPr="00064973" w:rsidRDefault="007C70D9" w:rsidP="00064973">
      <w:pPr>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t xml:space="preserve">Where; </w:t>
      </w:r>
      <w:r w:rsidRPr="00064973">
        <w:rPr>
          <w:rFonts w:ascii="Times New Roman" w:eastAsiaTheme="majorEastAsia" w:hAnsi="Times New Roman"/>
          <w:position w:val="-14"/>
          <w:sz w:val="24"/>
          <w:szCs w:val="24"/>
          <w:lang w:bidi="en-US"/>
        </w:rPr>
        <w:object w:dxaOrig="740" w:dyaOrig="400">
          <v:shape id="_x0000_i1065" type="#_x0000_t75" style="width:36.75pt;height:21.75pt" o:ole="">
            <v:imagedata r:id="rId115" o:title=""/>
          </v:shape>
          <o:OLEObject Type="Embed" ProgID="Equation.3" ShapeID="_x0000_i1065" DrawAspect="Content" ObjectID="_1612771561" r:id="rId116"/>
        </w:object>
      </w:r>
      <w:r w:rsidRPr="00064973">
        <w:rPr>
          <w:rFonts w:ascii="Times New Roman" w:hAnsi="Times New Roman"/>
          <w:sz w:val="24"/>
          <w:szCs w:val="24"/>
        </w:rPr>
        <w:t xml:space="preserve"> and </w:t>
      </w:r>
      <w:r w:rsidRPr="00064973">
        <w:rPr>
          <w:rFonts w:ascii="Times New Roman" w:eastAsiaTheme="majorEastAsia" w:hAnsi="Times New Roman"/>
          <w:position w:val="-14"/>
          <w:sz w:val="24"/>
          <w:szCs w:val="24"/>
          <w:lang w:bidi="en-US"/>
        </w:rPr>
        <w:object w:dxaOrig="740" w:dyaOrig="400">
          <v:shape id="_x0000_i1066" type="#_x0000_t75" style="width:36.75pt;height:21.75pt" o:ole="">
            <v:imagedata r:id="rId117" o:title=""/>
          </v:shape>
          <o:OLEObject Type="Embed" ProgID="Equation.3" ShapeID="_x0000_i1066" DrawAspect="Content" ObjectID="_1612771562" r:id="rId118"/>
        </w:object>
      </w:r>
      <w:r w:rsidRPr="00064973">
        <w:rPr>
          <w:rFonts w:ascii="Times New Roman" w:hAnsi="Times New Roman"/>
          <w:sz w:val="24"/>
          <w:szCs w:val="24"/>
        </w:rPr>
        <w:t>is summation of stabilizing moment and overturning moment respectively. F</w:t>
      </w:r>
      <w:r w:rsidRPr="00064973">
        <w:rPr>
          <w:rFonts w:ascii="Times New Roman" w:hAnsi="Times New Roman"/>
          <w:sz w:val="24"/>
          <w:szCs w:val="24"/>
          <w:vertAlign w:val="subscript"/>
        </w:rPr>
        <w:t>0</w:t>
      </w:r>
      <w:r w:rsidRPr="00064973">
        <w:rPr>
          <w:rFonts w:ascii="Times New Roman" w:hAnsi="Times New Roman"/>
          <w:sz w:val="24"/>
          <w:szCs w:val="24"/>
        </w:rPr>
        <w:t xml:space="preserve"> should be greater than or equal to 1.5</w:t>
      </w:r>
    </w:p>
    <w:p w:rsidR="007C70D9" w:rsidRPr="00064973" w:rsidRDefault="007C70D9" w:rsidP="00064973">
      <w:pPr>
        <w:tabs>
          <w:tab w:val="left" w:pos="910"/>
        </w:tabs>
        <w:spacing w:line="360" w:lineRule="auto"/>
        <w:rPr>
          <w:rFonts w:ascii="Times New Roman" w:eastAsiaTheme="majorEastAsia" w:hAnsi="Times New Roman"/>
          <w:sz w:val="24"/>
          <w:szCs w:val="24"/>
        </w:rPr>
      </w:pPr>
      <w:r w:rsidRPr="00064973">
        <w:rPr>
          <w:rFonts w:ascii="Times New Roman" w:eastAsiaTheme="majorEastAsia" w:hAnsi="Times New Roman"/>
          <w:b/>
          <w:sz w:val="24"/>
          <w:szCs w:val="24"/>
        </w:rPr>
        <w:t>Stability against Sliding</w:t>
      </w:r>
    </w:p>
    <w:p w:rsidR="007C70D9" w:rsidRPr="00064973" w:rsidRDefault="007C70D9" w:rsidP="00064973">
      <w:pPr>
        <w:tabs>
          <w:tab w:val="num" w:pos="540"/>
        </w:tabs>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t>The weir should be stable against sliding at the base for different conditions and it is the function of the shear strength of the construction materials. It is given by:</w:t>
      </w:r>
    </w:p>
    <w:p w:rsidR="007C70D9" w:rsidRPr="00064973" w:rsidRDefault="00ED5DE5" w:rsidP="00064973">
      <w:pPr>
        <w:autoSpaceDE w:val="0"/>
        <w:autoSpaceDN w:val="0"/>
        <w:adjustRightInd w:val="0"/>
        <w:spacing w:line="360" w:lineRule="auto"/>
        <w:ind w:left="900" w:firstLine="540"/>
        <w:jc w:val="both"/>
        <w:rPr>
          <w:rFonts w:ascii="Times New Roman" w:hAnsi="Times New Roman"/>
          <w:sz w:val="24"/>
          <w:szCs w:val="24"/>
        </w:rPr>
      </w:pPr>
      <w:r w:rsidRPr="00ED5DE5">
        <w:rPr>
          <w:rFonts w:ascii="Times New Roman" w:eastAsiaTheme="majorEastAsia" w:hAnsi="Times New Roman"/>
          <w:position w:val="-34"/>
          <w:sz w:val="24"/>
          <w:szCs w:val="24"/>
          <w:lang w:bidi="en-US"/>
        </w:rPr>
        <w:object w:dxaOrig="9700" w:dyaOrig="800">
          <v:shape id="_x0000_i1067" type="#_x0000_t75" style="width:483.75pt;height:39.75pt" o:ole="">
            <v:imagedata r:id="rId119" o:title=""/>
          </v:shape>
          <o:OLEObject Type="Embed" ProgID="Equation.3" ShapeID="_x0000_i1067" DrawAspect="Content" ObjectID="_1612771563" r:id="rId120"/>
        </w:object>
      </w:r>
    </w:p>
    <w:p w:rsidR="007C70D9" w:rsidRPr="00064973" w:rsidRDefault="007C70D9" w:rsidP="00064973">
      <w:pPr>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lastRenderedPageBreak/>
        <w:t xml:space="preserve">Where; </w:t>
      </w:r>
      <w:r w:rsidRPr="00064973">
        <w:rPr>
          <w:rFonts w:ascii="Times New Roman" w:eastAsiaTheme="majorEastAsia" w:hAnsi="Times New Roman"/>
          <w:position w:val="-14"/>
          <w:sz w:val="24"/>
          <w:szCs w:val="24"/>
          <w:lang w:bidi="en-US"/>
        </w:rPr>
        <w:object w:dxaOrig="639" w:dyaOrig="400">
          <v:shape id="_x0000_i1068" type="#_x0000_t75" style="width:32.25pt;height:21.75pt" o:ole="">
            <v:imagedata r:id="rId121" o:title=""/>
          </v:shape>
          <o:OLEObject Type="Embed" ProgID="Equation.3" ShapeID="_x0000_i1068" DrawAspect="Content" ObjectID="_1612771564" r:id="rId122"/>
        </w:object>
      </w:r>
      <w:r w:rsidRPr="00064973">
        <w:rPr>
          <w:rFonts w:ascii="Times New Roman" w:hAnsi="Times New Roman"/>
          <w:sz w:val="24"/>
          <w:szCs w:val="24"/>
        </w:rPr>
        <w:t xml:space="preserve"> and </w:t>
      </w:r>
      <w:r w:rsidRPr="00064973">
        <w:rPr>
          <w:rFonts w:ascii="Times New Roman" w:eastAsiaTheme="majorEastAsia" w:hAnsi="Times New Roman"/>
          <w:position w:val="-14"/>
          <w:sz w:val="24"/>
          <w:szCs w:val="24"/>
          <w:lang w:bidi="en-US"/>
        </w:rPr>
        <w:object w:dxaOrig="660" w:dyaOrig="400">
          <v:shape id="_x0000_i1069" type="#_x0000_t75" style="width:33.75pt;height:21.75pt" o:ole="">
            <v:imagedata r:id="rId123" o:title=""/>
          </v:shape>
          <o:OLEObject Type="Embed" ProgID="Equation.3" ShapeID="_x0000_i1069" DrawAspect="Content" ObjectID="_1612771565" r:id="rId124"/>
        </w:object>
      </w:r>
      <w:r w:rsidRPr="00064973">
        <w:rPr>
          <w:rFonts w:ascii="Times New Roman" w:hAnsi="Times New Roman"/>
          <w:sz w:val="24"/>
          <w:szCs w:val="24"/>
        </w:rPr>
        <w:t>is summation of vertical and horizontal forces respectively and μ is coefficient of friction b/n the material and the horizontal section and its value varies b/n 0.65 to 0.75 up on the materials used ( here 0.75 is taken ) . F</w:t>
      </w:r>
      <w:r w:rsidRPr="00064973">
        <w:rPr>
          <w:rFonts w:ascii="Times New Roman" w:hAnsi="Times New Roman"/>
          <w:sz w:val="24"/>
          <w:szCs w:val="24"/>
          <w:vertAlign w:val="subscript"/>
        </w:rPr>
        <w:t>s</w:t>
      </w:r>
      <w:r w:rsidRPr="00064973">
        <w:rPr>
          <w:rFonts w:ascii="Times New Roman" w:hAnsi="Times New Roman"/>
          <w:sz w:val="24"/>
          <w:szCs w:val="24"/>
        </w:rPr>
        <w:t xml:space="preserve"> should be greater than or equal to 1.5.</w:t>
      </w:r>
    </w:p>
    <w:p w:rsidR="007C70D9" w:rsidRPr="00064973" w:rsidRDefault="007C70D9" w:rsidP="00064973">
      <w:pPr>
        <w:autoSpaceDE w:val="0"/>
        <w:autoSpaceDN w:val="0"/>
        <w:adjustRightInd w:val="0"/>
        <w:spacing w:line="360" w:lineRule="auto"/>
        <w:jc w:val="both"/>
        <w:rPr>
          <w:rFonts w:ascii="Times New Roman" w:eastAsiaTheme="majorEastAsia" w:hAnsi="Times New Roman"/>
          <w:b/>
          <w:i/>
          <w:sz w:val="24"/>
          <w:szCs w:val="24"/>
        </w:rPr>
      </w:pPr>
      <w:r w:rsidRPr="00064973">
        <w:rPr>
          <w:rFonts w:ascii="Times New Roman" w:hAnsi="Times New Roman"/>
          <w:b/>
          <w:i/>
          <w:sz w:val="24"/>
          <w:szCs w:val="24"/>
        </w:rPr>
        <w:t>Safety against Tension</w:t>
      </w:r>
    </w:p>
    <w:p w:rsidR="007C70D9" w:rsidRPr="00064973" w:rsidRDefault="007C70D9" w:rsidP="00064973">
      <w:pPr>
        <w:tabs>
          <w:tab w:val="num" w:pos="540"/>
        </w:tabs>
        <w:autoSpaceDE w:val="0"/>
        <w:autoSpaceDN w:val="0"/>
        <w:adjustRightInd w:val="0"/>
        <w:spacing w:line="360" w:lineRule="auto"/>
        <w:jc w:val="both"/>
        <w:rPr>
          <w:rFonts w:ascii="Times New Roman" w:hAnsi="Times New Roman"/>
          <w:b/>
          <w:bCs/>
          <w:sz w:val="24"/>
          <w:szCs w:val="24"/>
        </w:rPr>
      </w:pPr>
      <w:r w:rsidRPr="00064973">
        <w:rPr>
          <w:rFonts w:ascii="Times New Roman" w:hAnsi="Times New Roman"/>
          <w:sz w:val="24"/>
          <w:szCs w:val="24"/>
        </w:rPr>
        <w:t xml:space="preserve">For no tension on the base of the head work structure, for critical section, the resultant (R) should act as the middle third part of the critical section. This implies that the eccentricity (e) </w:t>
      </w:r>
      <w:r w:rsidR="0088091F" w:rsidRPr="00064973">
        <w:rPr>
          <w:rFonts w:ascii="Times New Roman" w:hAnsi="Times New Roman"/>
          <w:sz w:val="24"/>
          <w:szCs w:val="24"/>
        </w:rPr>
        <w:t>should be</w:t>
      </w:r>
      <w:r w:rsidRPr="00064973">
        <w:rPr>
          <w:rFonts w:ascii="Times New Roman" w:hAnsi="Times New Roman"/>
          <w:sz w:val="24"/>
          <w:szCs w:val="24"/>
        </w:rPr>
        <w:t xml:space="preserve"> less than or equal to one-sixth (1/6) of the base width (b) of the weir at the </w:t>
      </w:r>
      <w:r w:rsidR="0088091F" w:rsidRPr="00064973">
        <w:rPr>
          <w:rFonts w:ascii="Times New Roman" w:hAnsi="Times New Roman"/>
          <w:sz w:val="24"/>
          <w:szCs w:val="24"/>
        </w:rPr>
        <w:t>critical section</w:t>
      </w:r>
      <w:r w:rsidRPr="00064973">
        <w:rPr>
          <w:rFonts w:ascii="Times New Roman" w:hAnsi="Times New Roman"/>
          <w:sz w:val="24"/>
          <w:szCs w:val="24"/>
        </w:rPr>
        <w:t>.</w:t>
      </w:r>
    </w:p>
    <w:p w:rsidR="007C70D9" w:rsidRPr="00064973" w:rsidRDefault="005E7496" w:rsidP="00064973">
      <w:pPr>
        <w:autoSpaceDE w:val="0"/>
        <w:autoSpaceDN w:val="0"/>
        <w:adjustRightInd w:val="0"/>
        <w:spacing w:line="360" w:lineRule="auto"/>
        <w:ind w:left="720" w:firstLine="720"/>
        <w:jc w:val="both"/>
        <w:rPr>
          <w:rFonts w:ascii="Times New Roman" w:hAnsi="Times New Roman"/>
          <w:sz w:val="24"/>
          <w:szCs w:val="24"/>
        </w:rPr>
      </w:pPr>
      <w:r w:rsidRPr="00064973">
        <w:rPr>
          <w:rFonts w:ascii="Times New Roman" w:eastAsiaTheme="majorEastAsia" w:hAnsi="Times New Roman"/>
          <w:position w:val="-66"/>
          <w:sz w:val="24"/>
          <w:szCs w:val="24"/>
          <w:lang w:bidi="en-US"/>
        </w:rPr>
        <w:object w:dxaOrig="4260" w:dyaOrig="1120">
          <v:shape id="_x0000_i1070" type="#_x0000_t75" style="width:215.25pt;height:54.75pt" o:ole="">
            <v:imagedata r:id="rId125" o:title=""/>
          </v:shape>
          <o:OLEObject Type="Embed" ProgID="Equation.3" ShapeID="_x0000_i1070" DrawAspect="Content" ObjectID="_1612771566" r:id="rId126"/>
        </w:object>
      </w:r>
    </w:p>
    <w:p w:rsidR="007C70D9" w:rsidRPr="00064973" w:rsidRDefault="007C70D9" w:rsidP="00064973">
      <w:pPr>
        <w:autoSpaceDE w:val="0"/>
        <w:autoSpaceDN w:val="0"/>
        <w:adjustRightInd w:val="0"/>
        <w:spacing w:line="360" w:lineRule="auto"/>
        <w:jc w:val="both"/>
        <w:rPr>
          <w:rFonts w:ascii="Times New Roman" w:hAnsi="Times New Roman"/>
          <w:sz w:val="24"/>
          <w:szCs w:val="24"/>
        </w:rPr>
      </w:pPr>
      <w:r w:rsidRPr="00064973">
        <w:rPr>
          <w:rFonts w:ascii="Times New Roman" w:hAnsi="Times New Roman"/>
          <w:sz w:val="24"/>
          <w:szCs w:val="24"/>
        </w:rPr>
        <w:t>And the eccentricity,</w:t>
      </w:r>
    </w:p>
    <w:p w:rsidR="007C70D9" w:rsidRPr="00064973" w:rsidRDefault="005E7496" w:rsidP="00064973">
      <w:pPr>
        <w:autoSpaceDE w:val="0"/>
        <w:autoSpaceDN w:val="0"/>
        <w:adjustRightInd w:val="0"/>
        <w:spacing w:line="360" w:lineRule="auto"/>
        <w:jc w:val="both"/>
        <w:rPr>
          <w:rFonts w:ascii="Times New Roman" w:hAnsi="Times New Roman"/>
          <w:sz w:val="24"/>
          <w:szCs w:val="24"/>
        </w:rPr>
      </w:pPr>
      <w:r w:rsidRPr="00064973">
        <w:rPr>
          <w:rFonts w:ascii="Times New Roman" w:eastAsiaTheme="majorEastAsia" w:hAnsi="Times New Roman"/>
          <w:position w:val="-28"/>
          <w:sz w:val="24"/>
          <w:szCs w:val="24"/>
          <w:lang w:bidi="en-US"/>
        </w:rPr>
        <w:object w:dxaOrig="4340" w:dyaOrig="680">
          <v:shape id="_x0000_i1071" type="#_x0000_t75" style="width:216.75pt;height:34.5pt" o:ole="">
            <v:imagedata r:id="rId127" o:title=""/>
          </v:shape>
          <o:OLEObject Type="Embed" ProgID="Equation.3" ShapeID="_x0000_i1071" DrawAspect="Content" ObjectID="_1612771567" r:id="rId128"/>
        </w:object>
      </w:r>
    </w:p>
    <w:p w:rsidR="007C70D9" w:rsidRPr="00064973" w:rsidRDefault="007C70D9" w:rsidP="00064973">
      <w:pPr>
        <w:tabs>
          <w:tab w:val="left" w:pos="3195"/>
          <w:tab w:val="left" w:pos="3570"/>
          <w:tab w:val="center" w:pos="4680"/>
        </w:tabs>
        <w:spacing w:line="360" w:lineRule="auto"/>
        <w:rPr>
          <w:rFonts w:ascii="Times New Roman" w:hAnsi="Times New Roman"/>
          <w:color w:val="000000"/>
          <w:sz w:val="24"/>
          <w:szCs w:val="24"/>
        </w:rPr>
      </w:pPr>
      <w:r w:rsidRPr="00064973">
        <w:rPr>
          <w:rFonts w:ascii="Times New Roman" w:hAnsi="Times New Roman"/>
          <w:color w:val="000000"/>
          <w:sz w:val="24"/>
          <w:szCs w:val="24"/>
        </w:rPr>
        <w:t xml:space="preserve">The resultant lays within the middle third     implying that there </w:t>
      </w:r>
      <w:r w:rsidR="00F653A2" w:rsidRPr="00064973">
        <w:rPr>
          <w:rFonts w:ascii="Times New Roman" w:hAnsi="Times New Roman"/>
          <w:color w:val="000000"/>
          <w:sz w:val="24"/>
          <w:szCs w:val="24"/>
        </w:rPr>
        <w:t>is no</w:t>
      </w:r>
      <w:r w:rsidRPr="00064973">
        <w:rPr>
          <w:rFonts w:ascii="Times New Roman" w:hAnsi="Times New Roman"/>
          <w:color w:val="000000"/>
          <w:sz w:val="24"/>
          <w:szCs w:val="24"/>
        </w:rPr>
        <w:t xml:space="preserve"> tension   developed at the weir body at the </w:t>
      </w:r>
      <w:r w:rsidR="00F653A2" w:rsidRPr="00064973">
        <w:rPr>
          <w:rFonts w:ascii="Times New Roman" w:hAnsi="Times New Roman"/>
          <w:color w:val="000000"/>
          <w:sz w:val="24"/>
          <w:szCs w:val="24"/>
        </w:rPr>
        <w:t>toe.</w:t>
      </w:r>
    </w:p>
    <w:p w:rsidR="007C70D9" w:rsidRPr="00064973" w:rsidRDefault="007C70D9" w:rsidP="00064973">
      <w:pPr>
        <w:tabs>
          <w:tab w:val="left" w:pos="3195"/>
          <w:tab w:val="left" w:pos="3570"/>
          <w:tab w:val="center" w:pos="4680"/>
        </w:tabs>
        <w:spacing w:line="360" w:lineRule="auto"/>
        <w:jc w:val="both"/>
        <w:rPr>
          <w:rFonts w:ascii="Times New Roman" w:hAnsi="Times New Roman"/>
          <w:sz w:val="24"/>
          <w:szCs w:val="24"/>
        </w:rPr>
      </w:pPr>
      <w:r w:rsidRPr="00064973">
        <w:rPr>
          <w:rFonts w:ascii="Times New Roman" w:hAnsi="Times New Roman"/>
          <w:b/>
          <w:bCs/>
          <w:sz w:val="24"/>
          <w:szCs w:val="24"/>
          <w:u w:val="single"/>
        </w:rPr>
        <w:t>Conclusion</w:t>
      </w:r>
      <w:r w:rsidRPr="00064973">
        <w:rPr>
          <w:rFonts w:ascii="Times New Roman" w:hAnsi="Times New Roman"/>
          <w:sz w:val="24"/>
          <w:szCs w:val="24"/>
        </w:rPr>
        <w:t xml:space="preserve">: From stability analysis, the designed weir section dimensions will be fixed </w:t>
      </w:r>
      <w:r w:rsidR="00BB4D9E">
        <w:rPr>
          <w:rFonts w:ascii="Times New Roman" w:hAnsi="Times New Roman"/>
          <w:sz w:val="24"/>
          <w:szCs w:val="24"/>
        </w:rPr>
        <w:t>to 1.2</w:t>
      </w:r>
      <w:r w:rsidR="00C53BE5" w:rsidRPr="00064973">
        <w:rPr>
          <w:rFonts w:ascii="Times New Roman" w:hAnsi="Times New Roman"/>
          <w:sz w:val="24"/>
          <w:szCs w:val="24"/>
        </w:rPr>
        <w:t>m</w:t>
      </w:r>
      <w:r w:rsidRPr="00064973">
        <w:rPr>
          <w:rFonts w:ascii="Times New Roman" w:hAnsi="Times New Roman"/>
          <w:sz w:val="24"/>
          <w:szCs w:val="24"/>
        </w:rPr>
        <w:t xml:space="preserve"> top width and </w:t>
      </w:r>
      <w:r w:rsidR="004A0FFC" w:rsidRPr="00064973">
        <w:rPr>
          <w:rFonts w:ascii="Times New Roman" w:hAnsi="Times New Roman"/>
          <w:sz w:val="24"/>
          <w:szCs w:val="24"/>
        </w:rPr>
        <w:t>2.0</w:t>
      </w:r>
      <w:r w:rsidRPr="00064973">
        <w:rPr>
          <w:rFonts w:ascii="Times New Roman" w:hAnsi="Times New Roman"/>
          <w:sz w:val="24"/>
          <w:szCs w:val="24"/>
        </w:rPr>
        <w:t>m bottom width.</w:t>
      </w:r>
    </w:p>
    <w:p w:rsidR="007C70D9" w:rsidRPr="00064973" w:rsidRDefault="007C70D9" w:rsidP="00064973">
      <w:pPr>
        <w:pStyle w:val="Heading2"/>
        <w:spacing w:line="360" w:lineRule="auto"/>
        <w:rPr>
          <w:rFonts w:ascii="Times New Roman" w:hAnsi="Times New Roman"/>
          <w:sz w:val="24"/>
          <w:szCs w:val="24"/>
        </w:rPr>
      </w:pPr>
      <w:bookmarkStart w:id="422" w:name="_Toc361378734"/>
      <w:bookmarkStart w:id="423" w:name="_Toc361686527"/>
      <w:bookmarkStart w:id="424" w:name="_Toc381007870"/>
      <w:bookmarkStart w:id="425" w:name="_Toc533619380"/>
      <w:r w:rsidRPr="00064973">
        <w:rPr>
          <w:rFonts w:ascii="Times New Roman" w:hAnsi="Times New Roman"/>
          <w:sz w:val="24"/>
          <w:szCs w:val="24"/>
        </w:rPr>
        <w:t>Design of Divide wall, Under Sluice, and Canal outlet</w:t>
      </w:r>
      <w:bookmarkEnd w:id="422"/>
      <w:bookmarkEnd w:id="423"/>
      <w:bookmarkEnd w:id="424"/>
      <w:bookmarkEnd w:id="425"/>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Divide wall is designed in order to arrange an operation slab so that users can access easily during operation. This structure is not always necessary for all weir structures, the divide wall height may be shortened to as high as the weir height and sluicing mechanism can be done with a bed elevation lower than the canal off take elevation, </w:t>
      </w:r>
      <w:r w:rsidR="0088091F" w:rsidRPr="00064973">
        <w:rPr>
          <w:rFonts w:ascii="Times New Roman" w:hAnsi="Times New Roman"/>
          <w:color w:val="000000"/>
          <w:sz w:val="24"/>
          <w:szCs w:val="24"/>
        </w:rPr>
        <w:t>especially</w:t>
      </w:r>
      <w:r w:rsidRPr="00064973">
        <w:rPr>
          <w:rFonts w:ascii="Times New Roman" w:hAnsi="Times New Roman"/>
          <w:color w:val="000000"/>
          <w:sz w:val="24"/>
          <w:szCs w:val="24"/>
        </w:rPr>
        <w:t xml:space="preserve"> for small flows and commands. Rejection of such walls will also reduce the costs of breast wall and operation slab and also a bigger spindle. </w:t>
      </w:r>
      <w:r w:rsidR="009E3331" w:rsidRPr="00064973">
        <w:rPr>
          <w:rFonts w:ascii="Times New Roman" w:hAnsi="Times New Roman"/>
          <w:color w:val="000000"/>
          <w:sz w:val="24"/>
          <w:szCs w:val="24"/>
        </w:rPr>
        <w:t>However,</w:t>
      </w:r>
      <w:r w:rsidR="00A97CC7" w:rsidRPr="00064973">
        <w:rPr>
          <w:rFonts w:ascii="Times New Roman" w:hAnsi="Times New Roman"/>
          <w:color w:val="000000"/>
          <w:sz w:val="24"/>
          <w:szCs w:val="24"/>
        </w:rPr>
        <w:t xml:space="preserve"> such type of wall is necessary for practical operation. Such gates can be taken during sudden discharge and hence operation mechanism for gates is essential and divide wall is </w:t>
      </w:r>
      <w:r w:rsidR="004B68F8" w:rsidRPr="00064973">
        <w:rPr>
          <w:rFonts w:ascii="Times New Roman" w:hAnsi="Times New Roman"/>
          <w:color w:val="000000"/>
          <w:sz w:val="24"/>
          <w:szCs w:val="24"/>
        </w:rPr>
        <w:t>required</w:t>
      </w:r>
      <w:r w:rsidRPr="00064973">
        <w:rPr>
          <w:rFonts w:ascii="Times New Roman" w:hAnsi="Times New Roman"/>
          <w:color w:val="000000"/>
          <w:sz w:val="24"/>
          <w:szCs w:val="24"/>
        </w:rPr>
        <w:t>.</w:t>
      </w:r>
      <w:r w:rsidR="009E3331">
        <w:rPr>
          <w:rFonts w:ascii="Times New Roman" w:hAnsi="Times New Roman"/>
          <w:color w:val="000000"/>
          <w:sz w:val="24"/>
          <w:szCs w:val="24"/>
        </w:rPr>
        <w:t xml:space="preserve"> </w:t>
      </w:r>
      <w:r w:rsidR="007F0747">
        <w:rPr>
          <w:rFonts w:ascii="Times New Roman" w:hAnsi="Times New Roman"/>
          <w:color w:val="000000"/>
          <w:sz w:val="24"/>
          <w:szCs w:val="24"/>
        </w:rPr>
        <w:t>Height</w:t>
      </w:r>
      <w:r w:rsidR="00A97CC7" w:rsidRPr="00064973">
        <w:rPr>
          <w:rFonts w:ascii="Times New Roman" w:hAnsi="Times New Roman"/>
          <w:color w:val="000000"/>
          <w:sz w:val="24"/>
          <w:szCs w:val="24"/>
        </w:rPr>
        <w:t xml:space="preserve"> above the weir crest is calculated by U/s HFL minus the weir crest elevation.</w:t>
      </w:r>
    </w:p>
    <w:p w:rsidR="00A97CC7" w:rsidRPr="00064973" w:rsidRDefault="004B68F8" w:rsidP="00064973">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Hw= 2458.6</w:t>
      </w:r>
      <w:r w:rsidR="009E3331">
        <w:rPr>
          <w:rFonts w:ascii="Times New Roman" w:hAnsi="Times New Roman"/>
          <w:color w:val="000000"/>
          <w:sz w:val="24"/>
          <w:szCs w:val="24"/>
        </w:rPr>
        <w:t>-</w:t>
      </w:r>
      <w:r w:rsidR="00AF7AAB">
        <w:rPr>
          <w:rFonts w:ascii="Times New Roman" w:hAnsi="Times New Roman"/>
          <w:color w:val="000000"/>
          <w:sz w:val="24"/>
          <w:szCs w:val="24"/>
        </w:rPr>
        <w:t>2455.76=2</w:t>
      </w:r>
      <w:r w:rsidR="00A97CC7" w:rsidRPr="00064973">
        <w:rPr>
          <w:rFonts w:ascii="Times New Roman" w:hAnsi="Times New Roman"/>
          <w:color w:val="000000"/>
          <w:sz w:val="24"/>
          <w:szCs w:val="24"/>
        </w:rPr>
        <w:t>.74m</w:t>
      </w:r>
    </w:p>
    <w:p w:rsidR="00A97CC7" w:rsidRPr="00064973" w:rsidRDefault="00A97CC7" w:rsidP="00064973">
      <w:pPr>
        <w:spacing w:line="360" w:lineRule="auto"/>
        <w:jc w:val="both"/>
        <w:rPr>
          <w:rFonts w:ascii="Times New Roman" w:hAnsi="Times New Roman"/>
          <w:color w:val="000000"/>
          <w:sz w:val="24"/>
          <w:szCs w:val="24"/>
        </w:rPr>
      </w:pPr>
      <w:r w:rsidRPr="004B68F8">
        <w:rPr>
          <w:rFonts w:ascii="Times New Roman" w:hAnsi="Times New Roman"/>
          <w:color w:val="000000"/>
          <w:sz w:val="24"/>
          <w:szCs w:val="24"/>
        </w:rPr>
        <w:lastRenderedPageBreak/>
        <w:t xml:space="preserve">The wall is </w:t>
      </w:r>
      <w:r w:rsidR="00DD2AC7" w:rsidRPr="004B68F8">
        <w:rPr>
          <w:rFonts w:ascii="Times New Roman" w:hAnsi="Times New Roman"/>
          <w:color w:val="000000"/>
          <w:sz w:val="24"/>
          <w:szCs w:val="24"/>
        </w:rPr>
        <w:t>checked</w:t>
      </w:r>
      <w:r w:rsidRPr="004B68F8">
        <w:rPr>
          <w:rFonts w:ascii="Times New Roman" w:hAnsi="Times New Roman"/>
          <w:color w:val="000000"/>
          <w:sz w:val="24"/>
          <w:szCs w:val="24"/>
        </w:rPr>
        <w:t xml:space="preserve"> by stability analysis and a top thickness of 1.5m is required.  Its total length </w:t>
      </w:r>
      <w:r w:rsidR="00DD2AC7" w:rsidRPr="004B68F8">
        <w:rPr>
          <w:rFonts w:ascii="Times New Roman" w:hAnsi="Times New Roman"/>
          <w:color w:val="000000"/>
          <w:sz w:val="24"/>
          <w:szCs w:val="24"/>
        </w:rPr>
        <w:t xml:space="preserve">including the curves </w:t>
      </w:r>
      <w:r w:rsidR="009E3331" w:rsidRPr="004B68F8">
        <w:rPr>
          <w:rFonts w:ascii="Times New Roman" w:hAnsi="Times New Roman"/>
          <w:color w:val="000000"/>
          <w:sz w:val="24"/>
          <w:szCs w:val="24"/>
        </w:rPr>
        <w:t>is 3.10m</w:t>
      </w:r>
      <w:r w:rsidR="00DD2AC7" w:rsidRPr="004B68F8">
        <w:rPr>
          <w:rFonts w:ascii="Times New Roman" w:hAnsi="Times New Roman"/>
          <w:color w:val="000000"/>
          <w:sz w:val="24"/>
          <w:szCs w:val="24"/>
        </w:rPr>
        <w:t>.</w:t>
      </w:r>
    </w:p>
    <w:p w:rsidR="007C70D9" w:rsidRPr="00064973" w:rsidRDefault="007C70D9" w:rsidP="00064973">
      <w:pPr>
        <w:pStyle w:val="Heading3"/>
        <w:spacing w:line="360" w:lineRule="auto"/>
        <w:rPr>
          <w:rFonts w:ascii="Times New Roman" w:hAnsi="Times New Roman"/>
          <w:sz w:val="24"/>
          <w:szCs w:val="24"/>
        </w:rPr>
      </w:pPr>
      <w:bookmarkStart w:id="426" w:name="_Toc351448255"/>
      <w:bookmarkStart w:id="427" w:name="_Toc363408955"/>
      <w:bookmarkStart w:id="428" w:name="_Toc381007871"/>
      <w:bookmarkStart w:id="429" w:name="_Toc533619381"/>
      <w:r w:rsidRPr="00064973">
        <w:rPr>
          <w:rFonts w:ascii="Times New Roman" w:hAnsi="Times New Roman"/>
          <w:sz w:val="24"/>
          <w:szCs w:val="24"/>
        </w:rPr>
        <w:t>Under sluice</w:t>
      </w:r>
      <w:bookmarkEnd w:id="426"/>
      <w:bookmarkEnd w:id="427"/>
      <w:bookmarkEnd w:id="428"/>
      <w:bookmarkEnd w:id="429"/>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under sluice is mainly provided here to remove silt deposition as a result of barrier structure/weir. Hence the sill level of the under sluice is fixed to facilitate </w:t>
      </w:r>
      <w:r w:rsidR="00181183" w:rsidRPr="00064973">
        <w:rPr>
          <w:rFonts w:ascii="Times New Roman" w:hAnsi="Times New Roman"/>
          <w:sz w:val="24"/>
          <w:szCs w:val="24"/>
        </w:rPr>
        <w:t>the</w:t>
      </w:r>
      <w:r w:rsidRPr="00064973">
        <w:rPr>
          <w:rFonts w:ascii="Times New Roman" w:hAnsi="Times New Roman"/>
          <w:sz w:val="24"/>
          <w:szCs w:val="24"/>
        </w:rPr>
        <w:t xml:space="preserve"> disposal of this deposited silt away downstream to increase the </w:t>
      </w:r>
      <w:r w:rsidR="005E7496" w:rsidRPr="00064973">
        <w:rPr>
          <w:rFonts w:ascii="Times New Roman" w:hAnsi="Times New Roman"/>
          <w:sz w:val="24"/>
          <w:szCs w:val="24"/>
        </w:rPr>
        <w:t>off take</w:t>
      </w:r>
      <w:r w:rsidRPr="00064973">
        <w:rPr>
          <w:rFonts w:ascii="Times New Roman" w:hAnsi="Times New Roman"/>
          <w:sz w:val="24"/>
          <w:szCs w:val="24"/>
        </w:rPr>
        <w:t xml:space="preserve"> efficiency. </w:t>
      </w:r>
      <w:r w:rsidR="00181183" w:rsidRPr="00064973">
        <w:rPr>
          <w:rFonts w:ascii="Times New Roman" w:hAnsi="Times New Roman"/>
          <w:sz w:val="24"/>
          <w:szCs w:val="24"/>
        </w:rPr>
        <w:t>Therefore</w:t>
      </w:r>
      <w:r w:rsidRPr="00064973">
        <w:rPr>
          <w:rFonts w:ascii="Times New Roman" w:hAnsi="Times New Roman"/>
          <w:sz w:val="24"/>
          <w:szCs w:val="24"/>
        </w:rPr>
        <w:t xml:space="preserve"> considering the amount of incoming silts from the </w:t>
      </w:r>
      <w:r w:rsidR="00181183" w:rsidRPr="00064973">
        <w:rPr>
          <w:rFonts w:ascii="Times New Roman" w:hAnsi="Times New Roman"/>
          <w:sz w:val="24"/>
          <w:szCs w:val="24"/>
        </w:rPr>
        <w:t>watershed, the</w:t>
      </w:r>
      <w:r w:rsidRPr="00064973">
        <w:rPr>
          <w:rFonts w:ascii="Times New Roman" w:hAnsi="Times New Roman"/>
          <w:sz w:val="24"/>
          <w:szCs w:val="24"/>
        </w:rPr>
        <w:t xml:space="preserve"> sluice opening is fixed to be 0.</w:t>
      </w:r>
      <w:r w:rsidR="00C70A7F" w:rsidRPr="00064973">
        <w:rPr>
          <w:rFonts w:ascii="Times New Roman" w:hAnsi="Times New Roman"/>
          <w:sz w:val="24"/>
          <w:szCs w:val="24"/>
        </w:rPr>
        <w:t>8</w:t>
      </w:r>
      <w:r w:rsidRPr="00064973">
        <w:rPr>
          <w:rFonts w:ascii="Times New Roman" w:hAnsi="Times New Roman"/>
          <w:sz w:val="24"/>
          <w:szCs w:val="24"/>
        </w:rPr>
        <w:t>0m above the minimum bed level. Hence the sill level of the under sluice elevation is</w:t>
      </w:r>
    </w:p>
    <w:p w:rsidR="007C70D9" w:rsidRPr="00064973" w:rsidRDefault="001567BC" w:rsidP="00064973">
      <w:pPr>
        <w:spacing w:line="360" w:lineRule="auto"/>
        <w:ind w:firstLine="720"/>
        <w:jc w:val="both"/>
        <w:rPr>
          <w:rFonts w:ascii="Times New Roman" w:eastAsia="Times New Roman" w:hAnsi="Times New Roman"/>
          <w:b/>
          <w:color w:val="000000"/>
          <w:sz w:val="24"/>
          <w:szCs w:val="24"/>
        </w:rPr>
      </w:pPr>
      <w:r>
        <w:rPr>
          <w:rFonts w:ascii="Times New Roman" w:hAnsi="Times New Roman"/>
          <w:b/>
          <w:sz w:val="24"/>
          <w:szCs w:val="24"/>
        </w:rPr>
        <w:t>2453.76</w:t>
      </w:r>
      <w:r w:rsidR="007C70D9" w:rsidRPr="00064973">
        <w:rPr>
          <w:rFonts w:ascii="Times New Roman" w:hAnsi="Times New Roman"/>
          <w:b/>
          <w:sz w:val="24"/>
          <w:szCs w:val="24"/>
        </w:rPr>
        <w:t>+0.</w:t>
      </w:r>
      <w:r>
        <w:rPr>
          <w:rFonts w:ascii="Times New Roman" w:hAnsi="Times New Roman"/>
          <w:b/>
          <w:sz w:val="24"/>
          <w:szCs w:val="24"/>
        </w:rPr>
        <w:t>5</w:t>
      </w:r>
      <w:r w:rsidR="007C70D9" w:rsidRPr="00064973">
        <w:rPr>
          <w:rFonts w:ascii="Times New Roman" w:hAnsi="Times New Roman"/>
          <w:b/>
          <w:sz w:val="24"/>
          <w:szCs w:val="24"/>
        </w:rPr>
        <w:t>0=</w:t>
      </w:r>
      <w:r>
        <w:rPr>
          <w:rFonts w:ascii="Times New Roman" w:hAnsi="Times New Roman"/>
          <w:b/>
          <w:sz w:val="24"/>
          <w:szCs w:val="24"/>
        </w:rPr>
        <w:t>2454.26</w:t>
      </w:r>
      <w:r w:rsidR="007C70D9" w:rsidRPr="00064973">
        <w:rPr>
          <w:rFonts w:ascii="Times New Roman" w:hAnsi="Times New Roman"/>
          <w:b/>
          <w:sz w:val="24"/>
          <w:szCs w:val="24"/>
        </w:rPr>
        <w:t>m.a s.l</w:t>
      </w:r>
      <w:r w:rsidR="007C70D9" w:rsidRPr="00064973">
        <w:rPr>
          <w:rFonts w:ascii="Times New Roman" w:eastAsia="Times New Roman" w:hAnsi="Times New Roman"/>
          <w:b/>
          <w:color w:val="000000"/>
          <w:sz w:val="24"/>
          <w:szCs w:val="24"/>
        </w:rPr>
        <w:t>.</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Hence </w:t>
      </w:r>
      <w:r w:rsidR="00C70A7F" w:rsidRPr="00064973">
        <w:rPr>
          <w:rFonts w:ascii="Times New Roman" w:hAnsi="Times New Roman"/>
          <w:sz w:val="24"/>
          <w:szCs w:val="24"/>
        </w:rPr>
        <w:t xml:space="preserve">the </w:t>
      </w:r>
      <w:r w:rsidR="00E566CF" w:rsidRPr="00064973">
        <w:rPr>
          <w:rFonts w:ascii="Times New Roman" w:hAnsi="Times New Roman"/>
          <w:sz w:val="24"/>
          <w:szCs w:val="24"/>
        </w:rPr>
        <w:t>under sluice</w:t>
      </w:r>
      <w:r w:rsidR="00C70A7F" w:rsidRPr="00064973">
        <w:rPr>
          <w:rFonts w:ascii="Times New Roman" w:hAnsi="Times New Roman"/>
          <w:sz w:val="24"/>
          <w:szCs w:val="24"/>
        </w:rPr>
        <w:t xml:space="preserve"> facilitates </w:t>
      </w:r>
      <w:r w:rsidRPr="00064973">
        <w:rPr>
          <w:rFonts w:ascii="Times New Roman" w:hAnsi="Times New Roman"/>
          <w:sz w:val="24"/>
          <w:szCs w:val="24"/>
        </w:rPr>
        <w:t xml:space="preserve">the supply of water to the </w:t>
      </w:r>
      <w:r w:rsidR="005E7496" w:rsidRPr="00064973">
        <w:rPr>
          <w:rFonts w:ascii="Times New Roman" w:hAnsi="Times New Roman"/>
          <w:sz w:val="24"/>
          <w:szCs w:val="24"/>
        </w:rPr>
        <w:t>off take</w:t>
      </w:r>
      <w:r w:rsidR="00C70A7F" w:rsidRPr="00064973">
        <w:rPr>
          <w:rFonts w:ascii="Times New Roman" w:hAnsi="Times New Roman"/>
          <w:sz w:val="24"/>
          <w:szCs w:val="24"/>
        </w:rPr>
        <w:t xml:space="preserve"> </w:t>
      </w:r>
      <w:r w:rsidRPr="00064973">
        <w:rPr>
          <w:rFonts w:ascii="Times New Roman" w:hAnsi="Times New Roman"/>
          <w:sz w:val="24"/>
          <w:szCs w:val="24"/>
        </w:rPr>
        <w:t>and the removal of silt</w:t>
      </w:r>
      <w:r w:rsidR="00C70A7F" w:rsidRPr="00064973">
        <w:rPr>
          <w:rFonts w:ascii="Times New Roman" w:hAnsi="Times New Roman"/>
          <w:sz w:val="24"/>
          <w:szCs w:val="24"/>
        </w:rPr>
        <w:t xml:space="preserve"> near the </w:t>
      </w:r>
      <w:r w:rsidR="005E7496" w:rsidRPr="00064973">
        <w:rPr>
          <w:rFonts w:ascii="Times New Roman" w:hAnsi="Times New Roman"/>
          <w:sz w:val="24"/>
          <w:szCs w:val="24"/>
        </w:rPr>
        <w:t>off take</w:t>
      </w:r>
      <w:r w:rsidR="00C70A7F" w:rsidRPr="00064973">
        <w:rPr>
          <w:rFonts w:ascii="Times New Roman" w:hAnsi="Times New Roman"/>
          <w:sz w:val="24"/>
          <w:szCs w:val="24"/>
        </w:rPr>
        <w:t xml:space="preserve"> bed level.</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capacity of under sluice is determined by considering a discharge equal to </w:t>
      </w:r>
      <w:r w:rsidRPr="00064973">
        <w:rPr>
          <w:rFonts w:ascii="Times New Roman" w:hAnsi="Times New Roman"/>
          <w:color w:val="000000"/>
          <w:sz w:val="24"/>
          <w:szCs w:val="24"/>
        </w:rPr>
        <w:t>5 times of the base flow i.e 5*0.1</w:t>
      </w:r>
      <w:r w:rsidR="004B68F8">
        <w:rPr>
          <w:rFonts w:ascii="Times New Roman" w:hAnsi="Times New Roman"/>
          <w:color w:val="000000"/>
          <w:sz w:val="24"/>
          <w:szCs w:val="24"/>
        </w:rPr>
        <w:t>=0.5</w:t>
      </w:r>
      <w:r w:rsidR="001567BC">
        <w:rPr>
          <w:rFonts w:ascii="Times New Roman" w:hAnsi="Times New Roman"/>
          <w:color w:val="000000"/>
          <w:sz w:val="24"/>
          <w:szCs w:val="24"/>
        </w:rPr>
        <w:t>5</w:t>
      </w:r>
      <w:r w:rsidRPr="00064973">
        <w:rPr>
          <w:rFonts w:ascii="Times New Roman" w:hAnsi="Times New Roman"/>
          <w:color w:val="000000"/>
          <w:sz w:val="24"/>
          <w:szCs w:val="24"/>
        </w:rPr>
        <w:t xml:space="preserve">m3/s. </w:t>
      </w:r>
      <w:r w:rsidRPr="00064973">
        <w:rPr>
          <w:rFonts w:ascii="Times New Roman" w:hAnsi="Times New Roman"/>
          <w:sz w:val="24"/>
          <w:szCs w:val="24"/>
        </w:rPr>
        <w:t xml:space="preserve">The dimensions of under sluice are determined by using </w:t>
      </w:r>
      <w:r w:rsidR="004B68F8" w:rsidRPr="00064973">
        <w:rPr>
          <w:rFonts w:ascii="Times New Roman" w:hAnsi="Times New Roman"/>
          <w:sz w:val="24"/>
          <w:szCs w:val="24"/>
        </w:rPr>
        <w:t>orifice</w:t>
      </w:r>
      <w:r w:rsidR="00D004C6" w:rsidRPr="00064973">
        <w:rPr>
          <w:rFonts w:ascii="Times New Roman" w:hAnsi="Times New Roman"/>
          <w:sz w:val="24"/>
          <w:szCs w:val="24"/>
        </w:rPr>
        <w:t xml:space="preserve"> fo</w:t>
      </w:r>
      <w:r w:rsidRPr="00064973">
        <w:rPr>
          <w:rFonts w:ascii="Times New Roman" w:hAnsi="Times New Roman"/>
          <w:sz w:val="24"/>
          <w:szCs w:val="24"/>
        </w:rPr>
        <w:t xml:space="preserve">r maximum flood </w:t>
      </w:r>
      <w:r w:rsidR="00E566CF" w:rsidRPr="00064973">
        <w:rPr>
          <w:rFonts w:ascii="Times New Roman" w:hAnsi="Times New Roman"/>
          <w:sz w:val="24"/>
          <w:szCs w:val="24"/>
        </w:rPr>
        <w:t>condition</w:t>
      </w:r>
      <w:r w:rsidR="00D004C6" w:rsidRPr="00064973">
        <w:rPr>
          <w:rFonts w:ascii="Times New Roman" w:hAnsi="Times New Roman"/>
          <w:sz w:val="24"/>
          <w:szCs w:val="24"/>
        </w:rPr>
        <w:t>.</w:t>
      </w:r>
    </w:p>
    <w:p w:rsidR="007C70D9" w:rsidRPr="00064973" w:rsidRDefault="007C70D9" w:rsidP="00064973">
      <w:pPr>
        <w:autoSpaceDE w:val="0"/>
        <w:autoSpaceDN w:val="0"/>
        <w:adjustRightInd w:val="0"/>
        <w:spacing w:after="0" w:line="360" w:lineRule="auto"/>
        <w:rPr>
          <w:rFonts w:ascii="Times New Roman" w:hAnsi="Times New Roman"/>
          <w:color w:val="000000"/>
          <w:sz w:val="24"/>
          <w:szCs w:val="24"/>
        </w:rPr>
      </w:pPr>
      <w:r w:rsidRPr="00064973">
        <w:rPr>
          <w:rFonts w:ascii="Times New Roman" w:hAnsi="Times New Roman"/>
          <w:color w:val="000000"/>
          <w:sz w:val="24"/>
          <w:szCs w:val="24"/>
        </w:rPr>
        <w:t xml:space="preserve"> Under sluice </w:t>
      </w:r>
      <w:r w:rsidRPr="00064973">
        <w:rPr>
          <w:rFonts w:ascii="Times New Roman" w:hAnsi="Times New Roman"/>
          <w:b/>
          <w:bCs/>
          <w:color w:val="000000"/>
          <w:sz w:val="24"/>
          <w:szCs w:val="24"/>
        </w:rPr>
        <w:t xml:space="preserve">Outlet size therefore is determined by using </w:t>
      </w:r>
      <w:r w:rsidRPr="00064973">
        <w:rPr>
          <w:rFonts w:ascii="Times New Roman" w:hAnsi="Times New Roman"/>
          <w:color w:val="000000"/>
          <w:sz w:val="24"/>
          <w:szCs w:val="24"/>
        </w:rPr>
        <w:t xml:space="preserve">the </w:t>
      </w:r>
      <w:r w:rsidR="00472E77" w:rsidRPr="00064973">
        <w:rPr>
          <w:rFonts w:ascii="Times New Roman" w:hAnsi="Times New Roman"/>
          <w:color w:val="000000"/>
          <w:sz w:val="24"/>
          <w:szCs w:val="24"/>
        </w:rPr>
        <w:t>orifice</w:t>
      </w:r>
      <w:r w:rsidR="001A424E" w:rsidRPr="00064973">
        <w:rPr>
          <w:rFonts w:ascii="Times New Roman" w:hAnsi="Times New Roman"/>
          <w:color w:val="000000"/>
          <w:sz w:val="24"/>
          <w:szCs w:val="24"/>
        </w:rPr>
        <w:t xml:space="preserve"> formula </w:t>
      </w:r>
      <w:r w:rsidRPr="00064973">
        <w:rPr>
          <w:rFonts w:ascii="Times New Roman" w:hAnsi="Times New Roman"/>
          <w:color w:val="000000"/>
          <w:sz w:val="24"/>
          <w:szCs w:val="24"/>
        </w:rPr>
        <w:t>as follows</w:t>
      </w:r>
    </w:p>
    <w:p w:rsidR="007C70D9" w:rsidRPr="00064973" w:rsidRDefault="007C70D9" w:rsidP="00064973">
      <w:pPr>
        <w:spacing w:after="0" w:line="360" w:lineRule="auto"/>
        <w:ind w:left="1440"/>
        <w:rPr>
          <w:rFonts w:ascii="Times New Roman" w:hAnsi="Times New Roman"/>
          <w:color w:val="000000"/>
          <w:sz w:val="24"/>
          <w:szCs w:val="24"/>
        </w:rPr>
      </w:pPr>
      <w:r w:rsidRPr="00064973">
        <w:rPr>
          <w:rFonts w:ascii="Times New Roman" w:hAnsi="Times New Roman"/>
          <w:color w:val="000000"/>
          <w:sz w:val="24"/>
          <w:szCs w:val="24"/>
        </w:rPr>
        <w:t xml:space="preserve"> Q = </w:t>
      </w:r>
      <w:r w:rsidR="001A424E" w:rsidRPr="00064973">
        <w:rPr>
          <w:rFonts w:ascii="Times New Roman" w:hAnsi="Times New Roman"/>
          <w:color w:val="000000"/>
          <w:sz w:val="24"/>
          <w:szCs w:val="24"/>
        </w:rPr>
        <w:t>Cd*A*</w:t>
      </w:r>
      <m:oMath>
        <m:rad>
          <m:radPr>
            <m:degHide m:val="on"/>
            <m:ctrlPr>
              <w:rPr>
                <w:rFonts w:ascii="Cambria Math" w:hAnsi="Cambria Math"/>
                <w:i/>
                <w:color w:val="000000"/>
                <w:sz w:val="24"/>
                <w:szCs w:val="24"/>
              </w:rPr>
            </m:ctrlPr>
          </m:radPr>
          <m:deg/>
          <m:e>
            <m:r>
              <w:rPr>
                <w:rFonts w:ascii="Cambria Math" w:hAnsi="Cambria Math"/>
                <w:color w:val="000000"/>
                <w:sz w:val="24"/>
                <w:szCs w:val="24"/>
              </w:rPr>
              <m:t>2*g*h</m:t>
            </m:r>
          </m:e>
        </m:rad>
      </m:oMath>
    </w:p>
    <w:p w:rsidR="007C70D9" w:rsidRPr="00064973" w:rsidRDefault="007C70D9" w:rsidP="00064973">
      <w:pPr>
        <w:spacing w:after="0" w:line="360" w:lineRule="auto"/>
        <w:ind w:left="720"/>
        <w:rPr>
          <w:rFonts w:ascii="Times New Roman" w:hAnsi="Times New Roman"/>
          <w:color w:val="000000"/>
          <w:sz w:val="24"/>
          <w:szCs w:val="24"/>
        </w:rPr>
      </w:pPr>
      <w:r w:rsidRPr="00064973">
        <w:rPr>
          <w:rFonts w:ascii="Times New Roman" w:hAnsi="Times New Roman"/>
          <w:color w:val="000000"/>
          <w:sz w:val="24"/>
          <w:szCs w:val="24"/>
        </w:rPr>
        <w:t>Where; C</w:t>
      </w:r>
      <w:r w:rsidR="001A424E" w:rsidRPr="00064973">
        <w:rPr>
          <w:rFonts w:ascii="Times New Roman" w:hAnsi="Times New Roman"/>
          <w:color w:val="000000"/>
          <w:sz w:val="24"/>
          <w:szCs w:val="24"/>
        </w:rPr>
        <w:t>d</w:t>
      </w:r>
      <w:r w:rsidRPr="00064973">
        <w:rPr>
          <w:rFonts w:ascii="Times New Roman" w:hAnsi="Times New Roman"/>
          <w:color w:val="000000"/>
          <w:sz w:val="24"/>
          <w:szCs w:val="24"/>
        </w:rPr>
        <w:t xml:space="preserve"> = Coefficient of discharge = </w:t>
      </w:r>
      <w:r w:rsidR="001A424E" w:rsidRPr="00064973">
        <w:rPr>
          <w:rFonts w:ascii="Times New Roman" w:hAnsi="Times New Roman"/>
          <w:color w:val="000000"/>
          <w:sz w:val="24"/>
          <w:szCs w:val="24"/>
        </w:rPr>
        <w:t>0.80</w:t>
      </w:r>
    </w:p>
    <w:p w:rsidR="007C70D9" w:rsidRPr="00064973" w:rsidRDefault="007C70D9" w:rsidP="00064973">
      <w:pPr>
        <w:spacing w:after="0" w:line="360" w:lineRule="auto"/>
        <w:ind w:left="1440"/>
        <w:rPr>
          <w:rFonts w:ascii="Times New Roman" w:hAnsi="Times New Roman"/>
          <w:color w:val="000000"/>
          <w:sz w:val="24"/>
          <w:szCs w:val="24"/>
        </w:rPr>
      </w:pPr>
      <w:r w:rsidRPr="00064973">
        <w:rPr>
          <w:rFonts w:ascii="Times New Roman" w:hAnsi="Times New Roman"/>
          <w:color w:val="000000"/>
          <w:sz w:val="24"/>
          <w:szCs w:val="24"/>
        </w:rPr>
        <w:t xml:space="preserve"> L = Length of water way (m) </w:t>
      </w:r>
    </w:p>
    <w:p w:rsidR="007C70D9" w:rsidRPr="00064973" w:rsidRDefault="001A424E" w:rsidP="00064973">
      <w:pPr>
        <w:spacing w:after="0" w:line="360" w:lineRule="auto"/>
        <w:ind w:left="1440"/>
        <w:rPr>
          <w:rFonts w:ascii="Times New Roman" w:hAnsi="Times New Roman"/>
          <w:sz w:val="24"/>
          <w:szCs w:val="24"/>
        </w:rPr>
      </w:pPr>
      <w:r w:rsidRPr="00064973">
        <w:rPr>
          <w:rFonts w:ascii="Times New Roman" w:hAnsi="Times New Roman"/>
          <w:color w:val="000000"/>
          <w:sz w:val="24"/>
          <w:szCs w:val="24"/>
        </w:rPr>
        <w:t>h</w:t>
      </w:r>
      <w:r w:rsidR="007C70D9" w:rsidRPr="00064973">
        <w:rPr>
          <w:rFonts w:ascii="Times New Roman" w:hAnsi="Times New Roman"/>
          <w:color w:val="000000"/>
          <w:sz w:val="24"/>
          <w:szCs w:val="24"/>
        </w:rPr>
        <w:t xml:space="preserve"> = </w:t>
      </w:r>
      <w:r w:rsidRPr="00064973">
        <w:rPr>
          <w:rFonts w:ascii="Times New Roman" w:hAnsi="Times New Roman"/>
          <w:color w:val="000000"/>
          <w:sz w:val="24"/>
          <w:szCs w:val="24"/>
        </w:rPr>
        <w:t>depth of afflux=0.74</w:t>
      </w:r>
    </w:p>
    <w:p w:rsidR="007C70D9" w:rsidRPr="00064973" w:rsidRDefault="00C12FC9" w:rsidP="00064973">
      <w:pPr>
        <w:spacing w:line="360" w:lineRule="auto"/>
        <w:ind w:left="1440"/>
        <w:rPr>
          <w:rFonts w:ascii="Times New Roman" w:hAnsi="Times New Roman"/>
          <w:sz w:val="24"/>
          <w:szCs w:val="24"/>
        </w:rPr>
      </w:pPr>
      <w:r w:rsidRPr="00064973">
        <w:rPr>
          <w:rFonts w:ascii="Times New Roman" w:hAnsi="Times New Roman"/>
          <w:position w:val="-34"/>
          <w:sz w:val="24"/>
          <w:szCs w:val="24"/>
        </w:rPr>
        <w:object w:dxaOrig="5220" w:dyaOrig="720">
          <v:shape id="_x0000_i1072" type="#_x0000_t75" style="width:264pt;height:36pt" o:ole="">
            <v:imagedata r:id="rId129" o:title=""/>
          </v:shape>
          <o:OLEObject Type="Embed" ProgID="Equation.3" ShapeID="_x0000_i1072" DrawAspect="Content" ObjectID="_1612771568" r:id="rId130"/>
        </w:object>
      </w:r>
    </w:p>
    <w:p w:rsidR="00EB677C" w:rsidRPr="00064973" w:rsidRDefault="00EB677C" w:rsidP="00064973">
      <w:pPr>
        <w:pStyle w:val="Heading4"/>
        <w:numPr>
          <w:ilvl w:val="0"/>
          <w:numId w:val="0"/>
        </w:numPr>
        <w:spacing w:before="240" w:after="120" w:line="360" w:lineRule="auto"/>
        <w:ind w:left="864" w:hanging="864"/>
        <w:rPr>
          <w:rFonts w:ascii="Times New Roman" w:eastAsia="Calibri" w:hAnsi="Times New Roman"/>
          <w:b w:val="0"/>
          <w:bCs w:val="0"/>
          <w:iCs w:val="0"/>
          <w:color w:val="auto"/>
          <w:sz w:val="24"/>
          <w:szCs w:val="24"/>
        </w:rPr>
      </w:pPr>
      <w:r w:rsidRPr="00064973">
        <w:rPr>
          <w:rFonts w:ascii="Times New Roman" w:eastAsia="Calibri" w:hAnsi="Times New Roman"/>
          <w:b w:val="0"/>
          <w:bCs w:val="0"/>
          <w:iCs w:val="0"/>
          <w:color w:val="auto"/>
          <w:sz w:val="24"/>
          <w:szCs w:val="24"/>
        </w:rPr>
        <w:t xml:space="preserve">For a bed width of an overflow section=0.5m, the depth of flow over the opening will be : </w:t>
      </w:r>
    </w:p>
    <w:p w:rsidR="00EB677C" w:rsidRPr="00064973" w:rsidRDefault="00EB677C" w:rsidP="00064973">
      <w:pPr>
        <w:pStyle w:val="Heading4"/>
        <w:numPr>
          <w:ilvl w:val="0"/>
          <w:numId w:val="0"/>
        </w:numPr>
        <w:spacing w:before="240" w:after="120" w:line="360" w:lineRule="auto"/>
        <w:ind w:left="864" w:hanging="864"/>
        <w:rPr>
          <w:rFonts w:ascii="Times New Roman" w:eastAsia="Calibri" w:hAnsi="Times New Roman"/>
          <w:b w:val="0"/>
          <w:bCs w:val="0"/>
          <w:iCs w:val="0"/>
          <w:color w:val="auto"/>
          <w:sz w:val="24"/>
          <w:szCs w:val="24"/>
        </w:rPr>
      </w:pPr>
      <w:r w:rsidRPr="00064973">
        <w:rPr>
          <w:rFonts w:ascii="Times New Roman" w:eastAsia="Calibri" w:hAnsi="Times New Roman"/>
          <w:b w:val="0"/>
          <w:bCs w:val="0"/>
          <w:iCs w:val="0"/>
          <w:color w:val="auto"/>
          <w:sz w:val="24"/>
          <w:szCs w:val="24"/>
        </w:rPr>
        <w:t xml:space="preserve">H=A/b=0.25/0.5=0.5m: </w:t>
      </w:r>
    </w:p>
    <w:p w:rsidR="007C70D9" w:rsidRDefault="007C70D9" w:rsidP="00064973">
      <w:pPr>
        <w:pStyle w:val="Heading4"/>
        <w:numPr>
          <w:ilvl w:val="0"/>
          <w:numId w:val="0"/>
        </w:numPr>
        <w:spacing w:before="240" w:after="120" w:line="360" w:lineRule="auto"/>
        <w:ind w:left="864" w:hanging="864"/>
        <w:rPr>
          <w:rFonts w:ascii="Times New Roman" w:eastAsia="Calibri" w:hAnsi="Times New Roman"/>
          <w:b w:val="0"/>
          <w:bCs w:val="0"/>
          <w:iCs w:val="0"/>
          <w:color w:val="auto"/>
          <w:sz w:val="24"/>
          <w:szCs w:val="24"/>
        </w:rPr>
      </w:pPr>
      <w:r w:rsidRPr="00064973">
        <w:rPr>
          <w:rFonts w:ascii="Times New Roman" w:eastAsia="Calibri" w:hAnsi="Times New Roman"/>
          <w:b w:val="0"/>
          <w:bCs w:val="0"/>
          <w:iCs w:val="0"/>
          <w:color w:val="auto"/>
          <w:sz w:val="24"/>
          <w:szCs w:val="24"/>
        </w:rPr>
        <w:t>However to allow some boulders</w:t>
      </w:r>
      <w:r w:rsidR="00D23A77" w:rsidRPr="00064973">
        <w:rPr>
          <w:rFonts w:ascii="Times New Roman" w:eastAsia="Calibri" w:hAnsi="Times New Roman"/>
          <w:b w:val="0"/>
          <w:bCs w:val="0"/>
          <w:iCs w:val="0"/>
          <w:color w:val="auto"/>
          <w:sz w:val="24"/>
          <w:szCs w:val="24"/>
        </w:rPr>
        <w:t>/logs</w:t>
      </w:r>
      <w:r w:rsidRPr="00064973">
        <w:rPr>
          <w:rFonts w:ascii="Times New Roman" w:eastAsia="Calibri" w:hAnsi="Times New Roman"/>
          <w:b w:val="0"/>
          <w:bCs w:val="0"/>
          <w:iCs w:val="0"/>
          <w:color w:val="auto"/>
          <w:sz w:val="24"/>
          <w:szCs w:val="24"/>
        </w:rPr>
        <w:t xml:space="preserve"> can pass through the opening, the size is taken to be </w:t>
      </w:r>
      <w:r w:rsidR="004B68F8">
        <w:rPr>
          <w:rFonts w:ascii="Times New Roman" w:eastAsia="Calibri" w:hAnsi="Times New Roman"/>
          <w:b w:val="0"/>
          <w:bCs w:val="0"/>
          <w:iCs w:val="0"/>
          <w:color w:val="auto"/>
          <w:sz w:val="24"/>
          <w:szCs w:val="24"/>
        </w:rPr>
        <w:t>1.0mx1.0</w:t>
      </w:r>
      <w:r w:rsidR="00461A87" w:rsidRPr="00064973">
        <w:rPr>
          <w:rFonts w:ascii="Times New Roman" w:eastAsia="Calibri" w:hAnsi="Times New Roman"/>
          <w:b w:val="0"/>
          <w:bCs w:val="0"/>
          <w:iCs w:val="0"/>
          <w:color w:val="auto"/>
          <w:sz w:val="24"/>
          <w:szCs w:val="24"/>
        </w:rPr>
        <w:t>m (</w:t>
      </w:r>
      <w:r w:rsidRPr="00064973">
        <w:rPr>
          <w:rFonts w:ascii="Times New Roman" w:eastAsia="Calibri" w:hAnsi="Times New Roman"/>
          <w:b w:val="0"/>
          <w:bCs w:val="0"/>
          <w:iCs w:val="0"/>
          <w:color w:val="auto"/>
          <w:sz w:val="24"/>
          <w:szCs w:val="24"/>
        </w:rPr>
        <w:t xml:space="preserve">height x </w:t>
      </w:r>
      <w:r w:rsidR="00461A87" w:rsidRPr="00064973">
        <w:rPr>
          <w:rFonts w:ascii="Times New Roman" w:eastAsia="Calibri" w:hAnsi="Times New Roman"/>
          <w:b w:val="0"/>
          <w:bCs w:val="0"/>
          <w:iCs w:val="0"/>
          <w:color w:val="auto"/>
          <w:sz w:val="24"/>
          <w:szCs w:val="24"/>
        </w:rPr>
        <w:t>width).</w:t>
      </w:r>
    </w:p>
    <w:p w:rsidR="007F0747" w:rsidRDefault="007F0747" w:rsidP="007F0747"/>
    <w:p w:rsidR="007F0747" w:rsidRPr="007F0747" w:rsidRDefault="007F0747" w:rsidP="007F0747"/>
    <w:p w:rsidR="007C70D9" w:rsidRPr="00064973" w:rsidRDefault="007C70D9" w:rsidP="00064973">
      <w:pPr>
        <w:pStyle w:val="Heading3"/>
        <w:spacing w:line="360" w:lineRule="auto"/>
        <w:rPr>
          <w:rFonts w:ascii="Times New Roman" w:hAnsi="Times New Roman"/>
          <w:sz w:val="24"/>
          <w:szCs w:val="24"/>
        </w:rPr>
      </w:pPr>
      <w:bookmarkStart w:id="430" w:name="_Toc533619382"/>
      <w:r w:rsidRPr="00064973">
        <w:rPr>
          <w:rFonts w:ascii="Times New Roman" w:hAnsi="Times New Roman"/>
          <w:sz w:val="24"/>
          <w:szCs w:val="24"/>
        </w:rPr>
        <w:lastRenderedPageBreak/>
        <w:t>Gate for the under sluice</w:t>
      </w:r>
      <w:bookmarkEnd w:id="430"/>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Considering this, the </w:t>
      </w:r>
      <w:r w:rsidR="001567BC">
        <w:rPr>
          <w:rFonts w:ascii="Times New Roman" w:hAnsi="Times New Roman"/>
          <w:sz w:val="24"/>
          <w:szCs w:val="24"/>
        </w:rPr>
        <w:t>opening size of the gate is 1.05m*1.05</w:t>
      </w:r>
      <w:r w:rsidRPr="00064973">
        <w:rPr>
          <w:rFonts w:ascii="Times New Roman" w:hAnsi="Times New Roman"/>
          <w:sz w:val="24"/>
          <w:szCs w:val="24"/>
        </w:rPr>
        <w:t xml:space="preserve">m with </w:t>
      </w:r>
      <w:r w:rsidR="00EB677C" w:rsidRPr="00064973">
        <w:rPr>
          <w:rFonts w:ascii="Times New Roman" w:hAnsi="Times New Roman"/>
          <w:sz w:val="24"/>
          <w:szCs w:val="24"/>
        </w:rPr>
        <w:t xml:space="preserve">spindle operated </w:t>
      </w:r>
      <w:r w:rsidR="00472E77" w:rsidRPr="00064973">
        <w:rPr>
          <w:rFonts w:ascii="Times New Roman" w:hAnsi="Times New Roman"/>
          <w:sz w:val="24"/>
          <w:szCs w:val="24"/>
        </w:rPr>
        <w:t>gate.</w:t>
      </w:r>
    </w:p>
    <w:p w:rsidR="007C70D9" w:rsidRPr="00064973" w:rsidRDefault="007C70D9" w:rsidP="00064973">
      <w:pPr>
        <w:pStyle w:val="BodyTextIndent2"/>
        <w:spacing w:line="360" w:lineRule="auto"/>
        <w:ind w:left="0"/>
        <w:jc w:val="both"/>
      </w:pPr>
      <w:r w:rsidRPr="00064973">
        <w:t>The gate for under sluice is to be vertical sheet metal of the indicated size for the closure of the opening space providing some extra dimensions for the groove insertion (5mm on each grove total =2*2.5mm=5mm). The grooves are to be provided on the walls using angle iron frames at the two sides of the gate opening. Therefore, The gate of the off take canal is to</w:t>
      </w:r>
      <w:r w:rsidR="004B68F8">
        <w:t xml:space="preserve"> be vertical sheet metal of 1.05m x 1.05</w:t>
      </w:r>
      <w:r w:rsidRPr="00064973">
        <w:t xml:space="preserve">m.  </w:t>
      </w:r>
    </w:p>
    <w:p w:rsidR="00DD2AC7" w:rsidRPr="00064973" w:rsidRDefault="00DD2AC7" w:rsidP="0007296C">
      <w:pPr>
        <w:pStyle w:val="Heading3"/>
        <w:numPr>
          <w:ilvl w:val="2"/>
          <w:numId w:val="41"/>
        </w:numPr>
        <w:spacing w:line="360" w:lineRule="auto"/>
        <w:rPr>
          <w:rFonts w:ascii="Times New Roman" w:hAnsi="Times New Roman"/>
          <w:sz w:val="24"/>
          <w:szCs w:val="24"/>
        </w:rPr>
      </w:pPr>
      <w:bookmarkStart w:id="431" w:name="_Toc111433462"/>
      <w:bookmarkStart w:id="432" w:name="_Toc111433696"/>
      <w:bookmarkStart w:id="433" w:name="_Toc111433794"/>
      <w:bookmarkStart w:id="434" w:name="_Toc111433867"/>
      <w:bookmarkStart w:id="435" w:name="_Toc111434059"/>
      <w:bookmarkStart w:id="436" w:name="_Toc111434092"/>
      <w:bookmarkStart w:id="437" w:name="_Toc111436089"/>
      <w:bookmarkStart w:id="438" w:name="_Toc115151115"/>
      <w:bookmarkStart w:id="439" w:name="_Toc115151160"/>
      <w:bookmarkStart w:id="440" w:name="_Toc406730690"/>
      <w:bookmarkStart w:id="441" w:name="_Toc533619383"/>
      <w:r w:rsidRPr="00064973">
        <w:rPr>
          <w:rFonts w:ascii="Times New Roman" w:hAnsi="Times New Roman"/>
          <w:sz w:val="24"/>
          <w:szCs w:val="24"/>
        </w:rPr>
        <w:t>Design of operation slab and Breast wall</w:t>
      </w:r>
      <w:bookmarkEnd w:id="431"/>
      <w:bookmarkEnd w:id="432"/>
      <w:bookmarkEnd w:id="433"/>
      <w:bookmarkEnd w:id="434"/>
      <w:bookmarkEnd w:id="435"/>
      <w:bookmarkEnd w:id="436"/>
      <w:bookmarkEnd w:id="437"/>
      <w:bookmarkEnd w:id="438"/>
      <w:bookmarkEnd w:id="439"/>
      <w:bookmarkEnd w:id="440"/>
      <w:bookmarkEnd w:id="441"/>
    </w:p>
    <w:p w:rsidR="00DD2AC7" w:rsidRPr="00064973" w:rsidRDefault="00DD2AC7" w:rsidP="00064973">
      <w:pPr>
        <w:pStyle w:val="BodyTextIndent2"/>
        <w:tabs>
          <w:tab w:val="left" w:pos="1820"/>
        </w:tabs>
        <w:spacing w:line="360" w:lineRule="auto"/>
        <w:jc w:val="both"/>
      </w:pPr>
    </w:p>
    <w:p w:rsidR="00DD2AC7" w:rsidRPr="00064973" w:rsidRDefault="00DD2AC7" w:rsidP="00064973">
      <w:pPr>
        <w:pStyle w:val="BodyTextIndent2"/>
        <w:tabs>
          <w:tab w:val="left" w:pos="1820"/>
        </w:tabs>
        <w:spacing w:line="360" w:lineRule="auto"/>
        <w:ind w:left="0"/>
        <w:jc w:val="both"/>
      </w:pPr>
      <w:r w:rsidRPr="00064973">
        <w:t>To avoid spilling of water during HFL over the under sluice and canal regulator gate, a R.C.C wall is provided from the gate top level up to the river HFL (i.e known as breast wall). More over to operate the gates operation slab is provided.</w:t>
      </w:r>
    </w:p>
    <w:p w:rsidR="00DD2AC7" w:rsidRPr="00064973" w:rsidRDefault="00DD2AC7" w:rsidP="00064973">
      <w:pPr>
        <w:pStyle w:val="BodyTextIndent2"/>
        <w:tabs>
          <w:tab w:val="left" w:pos="1820"/>
        </w:tabs>
        <w:spacing w:line="360" w:lineRule="auto"/>
        <w:ind w:left="0"/>
        <w:jc w:val="both"/>
      </w:pPr>
      <w:r w:rsidRPr="00064973">
        <w:t>The operation slab is made to have dimensions of 1.5m x 1.5m and to make the operator free from risk during operation, the slab is enclosed with hand rails. Refer the dr</w:t>
      </w:r>
      <w:r w:rsidR="00472E77">
        <w:t xml:space="preserve">awing </w:t>
      </w:r>
      <w:r w:rsidRPr="00064973">
        <w:t xml:space="preserve"> for detail.</w:t>
      </w:r>
    </w:p>
    <w:p w:rsidR="00DD2AC7" w:rsidRPr="00064973" w:rsidRDefault="00DD2AC7" w:rsidP="00064973">
      <w:pPr>
        <w:pStyle w:val="BodyTextIndent2"/>
        <w:tabs>
          <w:tab w:val="left" w:pos="1820"/>
        </w:tabs>
        <w:spacing w:line="360" w:lineRule="auto"/>
        <w:ind w:left="0"/>
      </w:pPr>
      <w:r w:rsidRPr="00064973">
        <w:t>The thickness of the slab and breast wall are simply determined from the recommendations.</w:t>
      </w:r>
    </w:p>
    <w:p w:rsidR="00DD2AC7" w:rsidRPr="00064973" w:rsidRDefault="00DD2AC7" w:rsidP="00064973">
      <w:pPr>
        <w:pStyle w:val="BodyTextIndent2"/>
        <w:tabs>
          <w:tab w:val="left" w:pos="1820"/>
        </w:tabs>
        <w:spacing w:line="360" w:lineRule="auto"/>
        <w:ind w:left="0"/>
        <w:jc w:val="both"/>
      </w:pPr>
      <w:r w:rsidRPr="00064973">
        <w:t>The recommendation is</w:t>
      </w:r>
    </w:p>
    <w:p w:rsidR="00DD2AC7" w:rsidRPr="00064973" w:rsidRDefault="00DD2AC7" w:rsidP="00064973">
      <w:pPr>
        <w:pStyle w:val="BodyTextIndent2"/>
        <w:tabs>
          <w:tab w:val="left" w:pos="1820"/>
        </w:tabs>
        <w:spacing w:line="360" w:lineRule="auto"/>
        <w:ind w:left="0"/>
        <w:jc w:val="both"/>
      </w:pPr>
      <w:r w:rsidRPr="00064973">
        <w:tab/>
      </w:r>
      <w:r w:rsidRPr="00064973">
        <w:rPr>
          <w:u w:val="single"/>
        </w:rPr>
        <w:t xml:space="preserve">L  </w:t>
      </w:r>
      <w:r w:rsidRPr="00064973">
        <w:t>= 20 to 35,  where     L = length of greater span = 1.50m</w:t>
      </w:r>
    </w:p>
    <w:p w:rsidR="00DD2AC7" w:rsidRPr="00064973" w:rsidRDefault="00DD2AC7" w:rsidP="00064973">
      <w:pPr>
        <w:pStyle w:val="BodyTextIndent2"/>
        <w:tabs>
          <w:tab w:val="left" w:pos="1820"/>
        </w:tabs>
        <w:spacing w:line="360" w:lineRule="auto"/>
        <w:ind w:left="0"/>
        <w:jc w:val="both"/>
      </w:pPr>
      <w:r w:rsidRPr="00064973">
        <w:tab/>
        <w:t xml:space="preserve"> t</w:t>
      </w:r>
    </w:p>
    <w:p w:rsidR="00DD2AC7" w:rsidRPr="00064973" w:rsidRDefault="00DD2AC7" w:rsidP="00064973">
      <w:pPr>
        <w:pStyle w:val="BodyTextIndent2"/>
        <w:tabs>
          <w:tab w:val="left" w:pos="1820"/>
          <w:tab w:val="left" w:pos="4220"/>
        </w:tabs>
        <w:spacing w:line="360" w:lineRule="auto"/>
        <w:ind w:left="0"/>
        <w:jc w:val="both"/>
      </w:pPr>
      <w:r w:rsidRPr="00064973">
        <w:tab/>
      </w:r>
      <w:r w:rsidRPr="00064973">
        <w:tab/>
        <w:t xml:space="preserve"> t= thickness</w:t>
      </w:r>
    </w:p>
    <w:p w:rsidR="00DD2AC7" w:rsidRPr="00064973" w:rsidRDefault="00DD2AC7" w:rsidP="00064973">
      <w:pPr>
        <w:pStyle w:val="BodyTextIndent2"/>
        <w:tabs>
          <w:tab w:val="left" w:pos="1820"/>
          <w:tab w:val="left" w:pos="4220"/>
        </w:tabs>
        <w:spacing w:line="360" w:lineRule="auto"/>
        <w:ind w:left="0"/>
        <w:jc w:val="both"/>
      </w:pPr>
    </w:p>
    <w:p w:rsidR="00DD2AC7" w:rsidRPr="00064973" w:rsidRDefault="00DD2AC7" w:rsidP="00064973">
      <w:pPr>
        <w:pStyle w:val="BodyTextIndent2"/>
        <w:tabs>
          <w:tab w:val="left" w:pos="1820"/>
          <w:tab w:val="left" w:pos="4220"/>
        </w:tabs>
        <w:spacing w:line="360" w:lineRule="auto"/>
        <w:ind w:left="0"/>
        <w:jc w:val="both"/>
      </w:pPr>
      <w:r w:rsidRPr="00064973">
        <w:tab/>
        <w:t xml:space="preserve">take   = </w:t>
      </w:r>
      <w:r w:rsidRPr="00064973">
        <w:rPr>
          <w:u w:val="single"/>
        </w:rPr>
        <w:t>L</w:t>
      </w:r>
      <w:r w:rsidRPr="00064973">
        <w:t xml:space="preserve">  = 20  </w:t>
      </w:r>
      <w:r w:rsidRPr="00064973">
        <w:sym w:font="Symbol" w:char="F0DE"/>
      </w:r>
      <w:r w:rsidRPr="00064973">
        <w:t xml:space="preserve"> t </w:t>
      </w:r>
      <w:r w:rsidRPr="00064973">
        <w:rPr>
          <w:u w:val="single"/>
        </w:rPr>
        <w:t>= L</w:t>
      </w:r>
      <w:r w:rsidRPr="00064973">
        <w:t xml:space="preserve">  = </w:t>
      </w:r>
      <w:r w:rsidRPr="00064973">
        <w:rPr>
          <w:u w:val="single"/>
        </w:rPr>
        <w:t>1.5m</w:t>
      </w:r>
      <w:r w:rsidRPr="00064973">
        <w:t xml:space="preserve">  = 0.10m</w:t>
      </w:r>
      <w:r w:rsidRPr="00064973">
        <w:tab/>
      </w:r>
      <w:r w:rsidRPr="00064973">
        <w:tab/>
      </w:r>
      <w:r w:rsidRPr="00064973">
        <w:tab/>
      </w:r>
      <w:r w:rsidRPr="00064973">
        <w:tab/>
      </w:r>
    </w:p>
    <w:p w:rsidR="00DD2AC7" w:rsidRPr="00064973" w:rsidRDefault="00DD2AC7" w:rsidP="00064973">
      <w:pPr>
        <w:pStyle w:val="BodyTextIndent2"/>
        <w:tabs>
          <w:tab w:val="left" w:pos="2760"/>
          <w:tab w:val="left" w:pos="2820"/>
          <w:tab w:val="left" w:pos="2880"/>
          <w:tab w:val="left" w:pos="4080"/>
          <w:tab w:val="left" w:pos="4220"/>
          <w:tab w:val="left" w:pos="4320"/>
          <w:tab w:val="left" w:pos="4680"/>
        </w:tabs>
        <w:spacing w:line="360" w:lineRule="auto"/>
        <w:ind w:left="0"/>
        <w:jc w:val="both"/>
      </w:pPr>
      <w:r w:rsidRPr="00064973">
        <w:t xml:space="preserve">                                            t</w:t>
      </w:r>
      <w:r w:rsidRPr="00064973">
        <w:tab/>
      </w:r>
      <w:r w:rsidRPr="00064973">
        <w:tab/>
        <w:t xml:space="preserve">                   20     20</w:t>
      </w:r>
    </w:p>
    <w:p w:rsidR="00DD2AC7" w:rsidRPr="00064973" w:rsidRDefault="00DD2AC7" w:rsidP="00064973">
      <w:pPr>
        <w:pStyle w:val="BodyTextIndent2"/>
        <w:tabs>
          <w:tab w:val="left" w:pos="2760"/>
          <w:tab w:val="left" w:pos="2820"/>
          <w:tab w:val="left" w:pos="2880"/>
          <w:tab w:val="left" w:pos="4080"/>
          <w:tab w:val="left" w:pos="4220"/>
          <w:tab w:val="left" w:pos="4320"/>
          <w:tab w:val="left" w:pos="4880"/>
        </w:tabs>
        <w:spacing w:line="360" w:lineRule="auto"/>
        <w:ind w:left="0"/>
        <w:jc w:val="both"/>
      </w:pPr>
    </w:p>
    <w:p w:rsidR="00DD2AC7" w:rsidRPr="00064973" w:rsidRDefault="00DD2AC7" w:rsidP="00064973">
      <w:pPr>
        <w:pStyle w:val="BodyTextIndent2"/>
        <w:tabs>
          <w:tab w:val="left" w:pos="2760"/>
          <w:tab w:val="left" w:pos="2820"/>
          <w:tab w:val="left" w:pos="2880"/>
          <w:tab w:val="left" w:pos="4080"/>
          <w:tab w:val="left" w:pos="4220"/>
          <w:tab w:val="left" w:pos="4320"/>
          <w:tab w:val="left" w:pos="4880"/>
        </w:tabs>
        <w:spacing w:line="360" w:lineRule="auto"/>
        <w:ind w:left="0"/>
        <w:jc w:val="both"/>
      </w:pPr>
      <w:r w:rsidRPr="00064973">
        <w:t xml:space="preserve">However, provide t = 0.30m = 30cm thickness for the slab and breast wall work. And provide the reinforcement bar of </w:t>
      </w:r>
      <w:r w:rsidRPr="00064973">
        <w:sym w:font="Symbol" w:char="F066"/>
      </w:r>
      <w:r w:rsidRPr="00064973">
        <w:t xml:space="preserve"> 12mm at 150mm c/c spacing in all directions with reinforcement cover of 15mm.</w:t>
      </w:r>
    </w:p>
    <w:p w:rsidR="00DD2AC7" w:rsidRPr="00064973" w:rsidRDefault="00DD2AC7" w:rsidP="00064973">
      <w:pPr>
        <w:pStyle w:val="BodyTextIndent2"/>
        <w:tabs>
          <w:tab w:val="left" w:pos="2760"/>
          <w:tab w:val="left" w:pos="2820"/>
          <w:tab w:val="left" w:pos="2880"/>
          <w:tab w:val="left" w:pos="4080"/>
          <w:tab w:val="left" w:pos="4220"/>
          <w:tab w:val="left" w:pos="4320"/>
          <w:tab w:val="left" w:pos="4880"/>
        </w:tabs>
        <w:spacing w:line="360" w:lineRule="auto"/>
        <w:ind w:left="0"/>
        <w:jc w:val="center"/>
      </w:pPr>
    </w:p>
    <w:p w:rsidR="00E40318" w:rsidRDefault="00E40318" w:rsidP="00064973">
      <w:pPr>
        <w:pStyle w:val="Caption"/>
        <w:spacing w:line="360" w:lineRule="auto"/>
        <w:rPr>
          <w:rFonts w:ascii="Times New Roman" w:hAnsi="Times New Roman"/>
          <w:sz w:val="24"/>
          <w:szCs w:val="24"/>
        </w:rPr>
      </w:pPr>
    </w:p>
    <w:p w:rsidR="007C70D9" w:rsidRPr="00064973" w:rsidRDefault="007C70D9" w:rsidP="00064973">
      <w:pPr>
        <w:pStyle w:val="Heading2"/>
        <w:spacing w:line="360" w:lineRule="auto"/>
        <w:rPr>
          <w:rFonts w:ascii="Times New Roman" w:hAnsi="Times New Roman"/>
          <w:sz w:val="24"/>
          <w:szCs w:val="24"/>
        </w:rPr>
      </w:pPr>
      <w:bookmarkStart w:id="442" w:name="_Toc361378737"/>
      <w:bookmarkStart w:id="443" w:name="_Toc361686528"/>
      <w:bookmarkStart w:id="444" w:name="_Toc381007872"/>
      <w:bookmarkStart w:id="445" w:name="_Toc533619384"/>
      <w:r w:rsidRPr="00064973">
        <w:rPr>
          <w:rFonts w:ascii="Times New Roman" w:hAnsi="Times New Roman"/>
          <w:sz w:val="24"/>
          <w:szCs w:val="24"/>
        </w:rPr>
        <w:lastRenderedPageBreak/>
        <w:t>Design of Retaining Walls</w:t>
      </w:r>
      <w:bookmarkEnd w:id="442"/>
      <w:bookmarkEnd w:id="443"/>
      <w:bookmarkEnd w:id="444"/>
      <w:bookmarkEnd w:id="445"/>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color w:val="000000"/>
          <w:sz w:val="24"/>
          <w:szCs w:val="24"/>
        </w:rPr>
        <w:t>At the two ends of the diversion weir, walls have been provided to safeguard the structure from scour of banks at the ends .</w:t>
      </w:r>
      <w:r w:rsidRPr="00064973">
        <w:rPr>
          <w:rFonts w:ascii="Times New Roman" w:hAnsi="Times New Roman"/>
          <w:sz w:val="24"/>
          <w:szCs w:val="24"/>
        </w:rPr>
        <w:t xml:space="preserve">The walls are basically provided to keep the highest flood flow within the weir crest section and to safeguard areas out of the river bank from scouring and cavity. </w:t>
      </w:r>
    </w:p>
    <w:p w:rsidR="007C70D9" w:rsidRPr="00064973" w:rsidRDefault="007C70D9" w:rsidP="00064973">
      <w:pPr>
        <w:pStyle w:val="Heading2"/>
        <w:spacing w:line="360" w:lineRule="auto"/>
        <w:rPr>
          <w:rFonts w:ascii="Times New Roman" w:hAnsi="Times New Roman"/>
          <w:sz w:val="24"/>
          <w:szCs w:val="24"/>
        </w:rPr>
      </w:pPr>
      <w:bookmarkStart w:id="446" w:name="_Toc533619385"/>
      <w:r w:rsidRPr="00064973">
        <w:rPr>
          <w:rFonts w:ascii="Times New Roman" w:hAnsi="Times New Roman"/>
          <w:sz w:val="24"/>
          <w:szCs w:val="24"/>
        </w:rPr>
        <w:t>Upstream Retaining</w:t>
      </w:r>
      <w:r w:rsidR="002021FC" w:rsidRPr="00064973">
        <w:rPr>
          <w:rFonts w:ascii="Times New Roman" w:hAnsi="Times New Roman"/>
          <w:sz w:val="24"/>
          <w:szCs w:val="24"/>
        </w:rPr>
        <w:t>/wing</w:t>
      </w:r>
      <w:r w:rsidRPr="00064973">
        <w:rPr>
          <w:rFonts w:ascii="Times New Roman" w:hAnsi="Times New Roman"/>
          <w:sz w:val="24"/>
          <w:szCs w:val="24"/>
        </w:rPr>
        <w:t xml:space="preserve"> walls Design</w:t>
      </w:r>
      <w:bookmarkEnd w:id="446"/>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color w:val="000000"/>
          <w:sz w:val="24"/>
          <w:szCs w:val="24"/>
        </w:rPr>
        <w:t>Using stability analysis, wall dimensions are found for protection walls. a free board of 0.</w:t>
      </w:r>
      <w:r w:rsidR="001D72BB">
        <w:rPr>
          <w:rFonts w:ascii="Times New Roman" w:hAnsi="Times New Roman"/>
          <w:color w:val="000000"/>
          <w:sz w:val="24"/>
          <w:szCs w:val="24"/>
        </w:rPr>
        <w:t>3</w:t>
      </w:r>
      <w:r w:rsidRPr="00064973">
        <w:rPr>
          <w:rFonts w:ascii="Times New Roman" w:hAnsi="Times New Roman"/>
          <w:color w:val="000000"/>
          <w:sz w:val="24"/>
          <w:szCs w:val="24"/>
        </w:rPr>
        <w:t xml:space="preserve">m </w:t>
      </w:r>
      <w:r w:rsidR="00D23A77" w:rsidRPr="00064973">
        <w:rPr>
          <w:rFonts w:ascii="Times New Roman" w:hAnsi="Times New Roman"/>
          <w:color w:val="000000"/>
          <w:sz w:val="24"/>
          <w:szCs w:val="24"/>
        </w:rPr>
        <w:t xml:space="preserve">is selected </w:t>
      </w:r>
      <w:r w:rsidRPr="00064973">
        <w:rPr>
          <w:rFonts w:ascii="Times New Roman" w:hAnsi="Times New Roman"/>
          <w:color w:val="000000"/>
          <w:sz w:val="24"/>
          <w:szCs w:val="24"/>
        </w:rPr>
        <w:t>for both u/s and d/</w:t>
      </w:r>
      <w:r w:rsidR="001D72BB">
        <w:rPr>
          <w:rFonts w:ascii="Times New Roman" w:hAnsi="Times New Roman"/>
          <w:color w:val="000000"/>
          <w:sz w:val="24"/>
          <w:szCs w:val="24"/>
        </w:rPr>
        <w:t xml:space="preserve">s walls. The bed </w:t>
      </w:r>
      <w:r w:rsidR="007F0747">
        <w:rPr>
          <w:rFonts w:ascii="Times New Roman" w:hAnsi="Times New Roman"/>
          <w:color w:val="000000"/>
          <w:sz w:val="24"/>
          <w:szCs w:val="24"/>
        </w:rPr>
        <w:t xml:space="preserve">elevation </w:t>
      </w:r>
      <w:r w:rsidR="007F0747" w:rsidRPr="00064973">
        <w:rPr>
          <w:rFonts w:ascii="Times New Roman" w:hAnsi="Times New Roman"/>
          <w:color w:val="000000"/>
          <w:sz w:val="24"/>
          <w:szCs w:val="24"/>
        </w:rPr>
        <w:t>the</w:t>
      </w:r>
      <w:r w:rsidRPr="00064973">
        <w:rPr>
          <w:rFonts w:ascii="Times New Roman" w:hAnsi="Times New Roman"/>
          <w:color w:val="000000"/>
          <w:sz w:val="24"/>
          <w:szCs w:val="24"/>
        </w:rPr>
        <w:t xml:space="preserve"> upstream bank is found to be </w:t>
      </w:r>
      <w:r w:rsidR="001D72BB">
        <w:rPr>
          <w:rFonts w:ascii="Times New Roman" w:hAnsi="Times New Roman"/>
          <w:color w:val="000000"/>
          <w:sz w:val="24"/>
          <w:szCs w:val="24"/>
        </w:rPr>
        <w:t>2453.76</w:t>
      </w:r>
      <w:r w:rsidRPr="00064973">
        <w:rPr>
          <w:rFonts w:ascii="Times New Roman" w:hAnsi="Times New Roman"/>
          <w:color w:val="000000"/>
          <w:sz w:val="24"/>
          <w:szCs w:val="24"/>
        </w:rPr>
        <w:t xml:space="preserve">. Therefore </w:t>
      </w:r>
      <w:r w:rsidRPr="00064973">
        <w:rPr>
          <w:rFonts w:ascii="Times New Roman" w:hAnsi="Times New Roman"/>
          <w:sz w:val="24"/>
          <w:szCs w:val="24"/>
        </w:rPr>
        <w:t>the height of the upstream retaining wall is given by subtracting the bed elevation from the upstream HFL and then adding a nominal freeboard of 0.</w:t>
      </w:r>
      <w:r w:rsidR="001D72BB">
        <w:rPr>
          <w:rFonts w:ascii="Times New Roman" w:hAnsi="Times New Roman"/>
          <w:sz w:val="24"/>
          <w:szCs w:val="24"/>
        </w:rPr>
        <w:t>3</w:t>
      </w:r>
      <w:r w:rsidRPr="00064973">
        <w:rPr>
          <w:rFonts w:ascii="Times New Roman" w:hAnsi="Times New Roman"/>
          <w:sz w:val="24"/>
          <w:szCs w:val="24"/>
        </w:rPr>
        <w:t xml:space="preserve">m. </w:t>
      </w:r>
    </w:p>
    <w:p w:rsidR="007C70D9" w:rsidRPr="00064973" w:rsidRDefault="007C70D9" w:rsidP="00064973">
      <w:pPr>
        <w:spacing w:after="0" w:line="360" w:lineRule="auto"/>
        <w:ind w:left="360"/>
        <w:jc w:val="both"/>
        <w:rPr>
          <w:rFonts w:ascii="Times New Roman" w:hAnsi="Times New Roman"/>
          <w:sz w:val="24"/>
          <w:szCs w:val="24"/>
        </w:rPr>
      </w:pPr>
      <w:r w:rsidRPr="00064973">
        <w:rPr>
          <w:rFonts w:ascii="Times New Roman" w:hAnsi="Times New Roman"/>
          <w:sz w:val="24"/>
          <w:szCs w:val="24"/>
        </w:rPr>
        <w:t xml:space="preserve">H </w:t>
      </w:r>
      <w:r w:rsidRPr="00064973">
        <w:rPr>
          <w:rFonts w:ascii="Times New Roman" w:hAnsi="Times New Roman"/>
          <w:sz w:val="24"/>
          <w:szCs w:val="24"/>
          <w:vertAlign w:val="subscript"/>
        </w:rPr>
        <w:t xml:space="preserve">wall= </w:t>
      </w:r>
      <w:r w:rsidR="001D72BB">
        <w:rPr>
          <w:rFonts w:ascii="Times New Roman" w:hAnsi="Times New Roman"/>
          <w:sz w:val="24"/>
          <w:szCs w:val="24"/>
        </w:rPr>
        <w:t>2458.6</w:t>
      </w:r>
      <w:r w:rsidRPr="00064973">
        <w:rPr>
          <w:rFonts w:ascii="Times New Roman" w:hAnsi="Times New Roman"/>
          <w:sz w:val="24"/>
          <w:szCs w:val="24"/>
        </w:rPr>
        <w:t>-</w:t>
      </w:r>
      <w:r w:rsidR="001D72BB">
        <w:rPr>
          <w:rFonts w:ascii="Times New Roman" w:hAnsi="Times New Roman"/>
          <w:sz w:val="24"/>
          <w:szCs w:val="24"/>
        </w:rPr>
        <w:t>2453.76</w:t>
      </w:r>
      <w:r w:rsidRPr="00064973">
        <w:rPr>
          <w:rFonts w:ascii="Times New Roman" w:hAnsi="Times New Roman"/>
          <w:sz w:val="24"/>
          <w:szCs w:val="24"/>
        </w:rPr>
        <w:t>+0.</w:t>
      </w:r>
      <w:r w:rsidR="001D72BB">
        <w:rPr>
          <w:rFonts w:ascii="Times New Roman" w:hAnsi="Times New Roman"/>
          <w:sz w:val="24"/>
          <w:szCs w:val="24"/>
        </w:rPr>
        <w:t>3</w:t>
      </w:r>
      <w:r w:rsidRPr="00064973">
        <w:rPr>
          <w:rFonts w:ascii="Times New Roman" w:hAnsi="Times New Roman"/>
          <w:sz w:val="24"/>
          <w:szCs w:val="24"/>
        </w:rPr>
        <w:t>=</w:t>
      </w:r>
      <w:r w:rsidR="001D72BB">
        <w:rPr>
          <w:rFonts w:ascii="Times New Roman" w:hAnsi="Times New Roman"/>
          <w:sz w:val="24"/>
          <w:szCs w:val="24"/>
        </w:rPr>
        <w:t>5.14</w:t>
      </w:r>
      <w:r w:rsidRPr="00064973">
        <w:rPr>
          <w:rFonts w:ascii="Times New Roman" w:hAnsi="Times New Roman"/>
          <w:sz w:val="24"/>
          <w:szCs w:val="24"/>
        </w:rPr>
        <w:t>m</w:t>
      </w:r>
      <w:r w:rsidR="001D72BB">
        <w:rPr>
          <w:rFonts w:ascii="Times New Roman" w:hAnsi="Times New Roman"/>
          <w:sz w:val="24"/>
          <w:szCs w:val="24"/>
        </w:rPr>
        <w:t xml:space="preserve"> Adopt =5.15</w:t>
      </w:r>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sz w:val="24"/>
          <w:szCs w:val="24"/>
        </w:rPr>
        <w:t>By checking all the factor of safeties using spread sheet analysis, the dimensions of the u/s protection wall are with top width of 0.</w:t>
      </w:r>
      <w:r w:rsidR="00E40318" w:rsidRPr="00064973">
        <w:rPr>
          <w:rFonts w:ascii="Times New Roman" w:hAnsi="Times New Roman"/>
          <w:sz w:val="24"/>
          <w:szCs w:val="24"/>
        </w:rPr>
        <w:t>7</w:t>
      </w:r>
      <w:r w:rsidRPr="00064973">
        <w:rPr>
          <w:rFonts w:ascii="Times New Roman" w:hAnsi="Times New Roman"/>
          <w:sz w:val="24"/>
          <w:szCs w:val="24"/>
        </w:rPr>
        <w:t xml:space="preserve">0m and bottom width </w:t>
      </w:r>
      <w:r w:rsidR="009D18E0">
        <w:rPr>
          <w:rFonts w:ascii="Times New Roman" w:hAnsi="Times New Roman"/>
          <w:sz w:val="24"/>
          <w:szCs w:val="24"/>
        </w:rPr>
        <w:t>3.0</w:t>
      </w:r>
      <w:r w:rsidRPr="00064973">
        <w:rPr>
          <w:rFonts w:ascii="Times New Roman" w:hAnsi="Times New Roman"/>
          <w:sz w:val="24"/>
          <w:szCs w:val="24"/>
        </w:rPr>
        <w:t xml:space="preserve">m. </w:t>
      </w:r>
      <w:r w:rsidR="002021FC" w:rsidRPr="00064973">
        <w:rPr>
          <w:rFonts w:ascii="Times New Roman" w:hAnsi="Times New Roman"/>
          <w:sz w:val="24"/>
          <w:szCs w:val="24"/>
        </w:rPr>
        <w:t>Stability</w:t>
      </w:r>
      <w:r w:rsidRPr="00064973">
        <w:rPr>
          <w:rFonts w:ascii="Times New Roman" w:hAnsi="Times New Roman"/>
          <w:sz w:val="24"/>
          <w:szCs w:val="24"/>
        </w:rPr>
        <w:t xml:space="preserve"> is checked in submerged lateral earth pressure condition which is the critical case. The stability checks are tabulated below.</w:t>
      </w:r>
    </w:p>
    <w:p w:rsidR="002021FC" w:rsidRPr="00064973" w:rsidRDefault="002021FC" w:rsidP="00064973">
      <w:pPr>
        <w:spacing w:after="0" w:line="360" w:lineRule="auto"/>
        <w:jc w:val="both"/>
        <w:rPr>
          <w:rFonts w:ascii="Times New Roman" w:hAnsi="Times New Roman"/>
          <w:sz w:val="24"/>
          <w:szCs w:val="24"/>
        </w:rPr>
      </w:pPr>
      <w:r w:rsidRPr="00064973">
        <w:rPr>
          <w:rFonts w:ascii="Times New Roman" w:hAnsi="Times New Roman"/>
          <w:sz w:val="24"/>
          <w:szCs w:val="24"/>
        </w:rPr>
        <w:t>The wall foundation must be reinforced with a lean concrete (c-10) of thickness 0.15m at the bed for good bondage between the foundation and the wall material.</w:t>
      </w:r>
    </w:p>
    <w:p w:rsidR="007C70D9" w:rsidRPr="00064973" w:rsidRDefault="003D5997" w:rsidP="00064973">
      <w:pPr>
        <w:pStyle w:val="Caption"/>
        <w:spacing w:line="360" w:lineRule="auto"/>
        <w:rPr>
          <w:rFonts w:ascii="Times New Roman" w:hAnsi="Times New Roman"/>
          <w:sz w:val="24"/>
          <w:szCs w:val="24"/>
        </w:rPr>
      </w:pPr>
      <w:bookmarkStart w:id="447" w:name="_Toc363400219"/>
      <w:bookmarkStart w:id="448" w:name="_Toc381007899"/>
      <w:bookmarkStart w:id="449" w:name="_Toc533619445"/>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3</w:t>
      </w:r>
      <w:r w:rsidR="0080612F">
        <w:rPr>
          <w:rFonts w:ascii="Times New Roman" w:hAnsi="Times New Roman"/>
          <w:sz w:val="24"/>
          <w:szCs w:val="24"/>
        </w:rPr>
        <w:fldChar w:fldCharType="end"/>
      </w:r>
      <w:r w:rsidRPr="00064973">
        <w:rPr>
          <w:rFonts w:ascii="Times New Roman" w:hAnsi="Times New Roman"/>
          <w:sz w:val="24"/>
          <w:szCs w:val="24"/>
        </w:rPr>
        <w:t>:</w:t>
      </w:r>
      <w:r w:rsidR="007C70D9" w:rsidRPr="00064973">
        <w:rPr>
          <w:rFonts w:ascii="Times New Roman" w:hAnsi="Times New Roman"/>
          <w:sz w:val="24"/>
          <w:szCs w:val="24"/>
        </w:rPr>
        <w:t xml:space="preserve"> upstream Retaining wall stability analysis</w:t>
      </w:r>
      <w:bookmarkEnd w:id="447"/>
      <w:bookmarkEnd w:id="448"/>
      <w:bookmarkEnd w:id="449"/>
    </w:p>
    <w:tbl>
      <w:tblPr>
        <w:tblW w:w="9475" w:type="dxa"/>
        <w:tblInd w:w="98" w:type="dxa"/>
        <w:tblLook w:val="04A0"/>
      </w:tblPr>
      <w:tblGrid>
        <w:gridCol w:w="992"/>
        <w:gridCol w:w="1925"/>
        <w:gridCol w:w="1334"/>
        <w:gridCol w:w="1335"/>
        <w:gridCol w:w="1029"/>
        <w:gridCol w:w="1238"/>
        <w:gridCol w:w="771"/>
        <w:gridCol w:w="851"/>
      </w:tblGrid>
      <w:tr w:rsidR="009D18E0" w:rsidRPr="009D18E0" w:rsidTr="00566592">
        <w:trPr>
          <w:trHeight w:val="439"/>
        </w:trPr>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H</w:t>
            </w:r>
          </w:p>
        </w:tc>
        <w:tc>
          <w:tcPr>
            <w:tcW w:w="1926"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FB</w:t>
            </w:r>
          </w:p>
        </w:tc>
        <w:tc>
          <w:tcPr>
            <w:tcW w:w="1335"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TH</w:t>
            </w:r>
          </w:p>
        </w:tc>
        <w:tc>
          <w:tcPr>
            <w:tcW w:w="1336"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B1</w:t>
            </w:r>
          </w:p>
        </w:tc>
        <w:tc>
          <w:tcPr>
            <w:tcW w:w="1026"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B2</w:t>
            </w:r>
          </w:p>
        </w:tc>
        <w:tc>
          <w:tcPr>
            <w:tcW w:w="1239"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B3</w:t>
            </w:r>
          </w:p>
        </w:tc>
        <w:tc>
          <w:tcPr>
            <w:tcW w:w="769"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BW</w:t>
            </w:r>
          </w:p>
        </w:tc>
        <w:tc>
          <w:tcPr>
            <w:tcW w:w="852" w:type="dxa"/>
            <w:tcBorders>
              <w:top w:val="single" w:sz="8" w:space="0" w:color="auto"/>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0.3</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5.15</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0.7</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2.3</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w:t>
            </w:r>
          </w:p>
        </w:tc>
        <w:tc>
          <w:tcPr>
            <w:tcW w:w="76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3</w:t>
            </w: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80"/>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Code</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Load</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Lever Arm, R</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Moment</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926"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Vertical </w:t>
            </w:r>
          </w:p>
        </w:tc>
        <w:tc>
          <w:tcPr>
            <w:tcW w:w="1335"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Horizontal </w:t>
            </w:r>
          </w:p>
        </w:tc>
        <w:tc>
          <w:tcPr>
            <w:tcW w:w="1336"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026"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Posetive </w:t>
            </w:r>
          </w:p>
        </w:tc>
        <w:tc>
          <w:tcPr>
            <w:tcW w:w="1239"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Negative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W1</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81.1</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0.4</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28.4</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W2</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133.3</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1.5</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195.4</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W3</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112.5</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2.2</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251.3</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Ps</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83.1</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1.7</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142.7</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Pw</w:t>
            </w:r>
          </w:p>
        </w:tc>
        <w:tc>
          <w:tcPr>
            <w:tcW w:w="19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35"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992" w:type="dxa"/>
            <w:tcBorders>
              <w:top w:val="nil"/>
              <w:left w:val="single" w:sz="8" w:space="0" w:color="auto"/>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SUM</w:t>
            </w:r>
          </w:p>
        </w:tc>
        <w:tc>
          <w:tcPr>
            <w:tcW w:w="1926"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326.9</w:t>
            </w:r>
          </w:p>
        </w:tc>
        <w:tc>
          <w:tcPr>
            <w:tcW w:w="1335"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83.1</w:t>
            </w:r>
          </w:p>
        </w:tc>
        <w:tc>
          <w:tcPr>
            <w:tcW w:w="1336"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026"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475.1</w:t>
            </w:r>
          </w:p>
        </w:tc>
        <w:tc>
          <w:tcPr>
            <w:tcW w:w="1239"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142.7</w:t>
            </w: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2918" w:type="dxa"/>
            <w:gridSpan w:val="2"/>
            <w:tcBorders>
              <w:top w:val="single" w:sz="4" w:space="0" w:color="auto"/>
              <w:left w:val="single" w:sz="8" w:space="0" w:color="auto"/>
              <w:bottom w:val="single" w:sz="4" w:space="0" w:color="auto"/>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Factor of safety against,</w:t>
            </w:r>
          </w:p>
        </w:tc>
        <w:tc>
          <w:tcPr>
            <w:tcW w:w="1335"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336"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026"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23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769"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2"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02"/>
        </w:trPr>
        <w:tc>
          <w:tcPr>
            <w:tcW w:w="425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Over turning = (M+ve/M-ve)    &gt;1.5</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Fo</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3.33</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&gt;1.5</w:t>
            </w:r>
          </w:p>
        </w:tc>
        <w:tc>
          <w:tcPr>
            <w:tcW w:w="852" w:type="dxa"/>
            <w:tcBorders>
              <w:top w:val="single" w:sz="4" w:space="0" w:color="auto"/>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r w:rsidR="009D18E0" w:rsidRPr="009D18E0" w:rsidTr="00566592">
        <w:trPr>
          <w:trHeight w:val="402"/>
        </w:trPr>
        <w:tc>
          <w:tcPr>
            <w:tcW w:w="425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Sliding = (µxFv/Fh),---µ=0.75    &gt;1.5</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Fs</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2.95</w:t>
            </w:r>
          </w:p>
        </w:tc>
        <w:tc>
          <w:tcPr>
            <w:tcW w:w="76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&gt;1.50</w:t>
            </w:r>
          </w:p>
        </w:tc>
        <w:tc>
          <w:tcPr>
            <w:tcW w:w="852" w:type="dxa"/>
            <w:tcBorders>
              <w:top w:val="nil"/>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r w:rsidR="009D18E0" w:rsidRPr="009D18E0" w:rsidTr="00566592">
        <w:trPr>
          <w:trHeight w:val="439"/>
        </w:trPr>
        <w:tc>
          <w:tcPr>
            <w:tcW w:w="4253"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Tension: X= (Net Moment/Sum Fv), e=x-B/2</w:t>
            </w:r>
          </w:p>
        </w:tc>
        <w:tc>
          <w:tcPr>
            <w:tcW w:w="133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26"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X</w:t>
            </w:r>
          </w:p>
        </w:tc>
        <w:tc>
          <w:tcPr>
            <w:tcW w:w="123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1.02</w:t>
            </w:r>
          </w:p>
        </w:tc>
        <w:tc>
          <w:tcPr>
            <w:tcW w:w="769"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852" w:type="dxa"/>
            <w:tcBorders>
              <w:top w:val="nil"/>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566592">
        <w:trPr>
          <w:trHeight w:val="439"/>
        </w:trPr>
        <w:tc>
          <w:tcPr>
            <w:tcW w:w="992" w:type="dxa"/>
            <w:tcBorders>
              <w:top w:val="nil"/>
              <w:left w:val="single" w:sz="8" w:space="0" w:color="auto"/>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lastRenderedPageBreak/>
              <w:t> </w:t>
            </w:r>
          </w:p>
        </w:tc>
        <w:tc>
          <w:tcPr>
            <w:tcW w:w="1926"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35"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B/6=</w:t>
            </w:r>
          </w:p>
        </w:tc>
        <w:tc>
          <w:tcPr>
            <w:tcW w:w="1336"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0.50</w:t>
            </w:r>
          </w:p>
        </w:tc>
        <w:tc>
          <w:tcPr>
            <w:tcW w:w="1026"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e</w:t>
            </w:r>
          </w:p>
        </w:tc>
        <w:tc>
          <w:tcPr>
            <w:tcW w:w="1239"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0.48</w:t>
            </w:r>
          </w:p>
        </w:tc>
        <w:tc>
          <w:tcPr>
            <w:tcW w:w="769"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&lt;B/6</w:t>
            </w:r>
          </w:p>
        </w:tc>
        <w:tc>
          <w:tcPr>
            <w:tcW w:w="852" w:type="dxa"/>
            <w:tcBorders>
              <w:top w:val="nil"/>
              <w:left w:val="nil"/>
              <w:bottom w:val="single" w:sz="8"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bl>
    <w:p w:rsidR="007C70D9" w:rsidRPr="00064973" w:rsidRDefault="007C70D9" w:rsidP="00064973">
      <w:pPr>
        <w:spacing w:after="0" w:line="360" w:lineRule="auto"/>
        <w:ind w:left="360"/>
        <w:jc w:val="both"/>
        <w:rPr>
          <w:rFonts w:ascii="Times New Roman" w:hAnsi="Times New Roman"/>
          <w:sz w:val="24"/>
          <w:szCs w:val="24"/>
        </w:rPr>
      </w:pPr>
    </w:p>
    <w:p w:rsidR="007C70D9" w:rsidRPr="00064973" w:rsidRDefault="007C70D9" w:rsidP="00064973">
      <w:pPr>
        <w:pStyle w:val="Heading2"/>
        <w:spacing w:line="360" w:lineRule="auto"/>
        <w:rPr>
          <w:rFonts w:ascii="Times New Roman" w:hAnsi="Times New Roman"/>
          <w:sz w:val="24"/>
          <w:szCs w:val="24"/>
        </w:rPr>
      </w:pPr>
      <w:bookmarkStart w:id="450" w:name="_Toc533619386"/>
      <w:r w:rsidRPr="00064973">
        <w:rPr>
          <w:rFonts w:ascii="Times New Roman" w:hAnsi="Times New Roman"/>
          <w:sz w:val="24"/>
          <w:szCs w:val="24"/>
        </w:rPr>
        <w:t>Downstream Retaining walls Design</w:t>
      </w:r>
      <w:bookmarkEnd w:id="450"/>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sz w:val="24"/>
          <w:szCs w:val="24"/>
        </w:rPr>
        <w:t xml:space="preserve">The bed elevation of the bank at downstream was found to be </w:t>
      </w:r>
      <w:r w:rsidR="009D18E0">
        <w:rPr>
          <w:rFonts w:ascii="Times New Roman" w:hAnsi="Times New Roman"/>
          <w:sz w:val="24"/>
          <w:szCs w:val="24"/>
        </w:rPr>
        <w:t>2453.76</w:t>
      </w:r>
      <w:r w:rsidRPr="00064973">
        <w:rPr>
          <w:rFonts w:ascii="Times New Roman" w:hAnsi="Times New Roman"/>
          <w:sz w:val="24"/>
          <w:szCs w:val="24"/>
        </w:rPr>
        <w:t>and therefore the height of the retaining wall is given by subtracting the bed elevation from the downstream HFL and then adding a nominal freeboard of 0.</w:t>
      </w:r>
      <w:r w:rsidR="008761AA" w:rsidRPr="00064973">
        <w:rPr>
          <w:rFonts w:ascii="Times New Roman" w:hAnsi="Times New Roman"/>
          <w:sz w:val="24"/>
          <w:szCs w:val="24"/>
        </w:rPr>
        <w:t>2</w:t>
      </w:r>
      <w:r w:rsidR="000D522A" w:rsidRPr="00064973">
        <w:rPr>
          <w:rFonts w:ascii="Times New Roman" w:hAnsi="Times New Roman"/>
          <w:sz w:val="24"/>
          <w:szCs w:val="24"/>
        </w:rPr>
        <w:t>0</w:t>
      </w:r>
      <w:r w:rsidRPr="00064973">
        <w:rPr>
          <w:rFonts w:ascii="Times New Roman" w:hAnsi="Times New Roman"/>
          <w:sz w:val="24"/>
          <w:szCs w:val="24"/>
        </w:rPr>
        <w:t xml:space="preserve">m. </w:t>
      </w:r>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sz w:val="24"/>
          <w:szCs w:val="24"/>
        </w:rPr>
        <w:t xml:space="preserve"> H </w:t>
      </w:r>
      <w:r w:rsidRPr="00064973">
        <w:rPr>
          <w:rFonts w:ascii="Times New Roman" w:hAnsi="Times New Roman"/>
          <w:sz w:val="24"/>
          <w:szCs w:val="24"/>
          <w:vertAlign w:val="subscript"/>
        </w:rPr>
        <w:t>wall</w:t>
      </w:r>
      <w:r w:rsidRPr="00064973">
        <w:rPr>
          <w:rFonts w:ascii="Times New Roman" w:hAnsi="Times New Roman"/>
          <w:sz w:val="24"/>
          <w:szCs w:val="24"/>
        </w:rPr>
        <w:t xml:space="preserve"> =</w:t>
      </w:r>
      <w:r w:rsidR="009D18E0">
        <w:rPr>
          <w:rFonts w:ascii="Times New Roman" w:hAnsi="Times New Roman"/>
          <w:sz w:val="24"/>
          <w:szCs w:val="24"/>
        </w:rPr>
        <w:t>2457.51</w:t>
      </w:r>
      <w:r w:rsidRPr="00064973">
        <w:rPr>
          <w:rFonts w:ascii="Times New Roman" w:hAnsi="Times New Roman"/>
          <w:sz w:val="24"/>
          <w:szCs w:val="24"/>
        </w:rPr>
        <w:t>-</w:t>
      </w:r>
      <w:r w:rsidR="009D18E0">
        <w:rPr>
          <w:rFonts w:ascii="Times New Roman" w:hAnsi="Times New Roman"/>
          <w:sz w:val="24"/>
          <w:szCs w:val="24"/>
        </w:rPr>
        <w:t>2453.76</w:t>
      </w:r>
      <w:r w:rsidRPr="00064973">
        <w:rPr>
          <w:rFonts w:ascii="Times New Roman" w:hAnsi="Times New Roman"/>
          <w:sz w:val="24"/>
          <w:szCs w:val="24"/>
        </w:rPr>
        <w:t>+0.</w:t>
      </w:r>
      <w:r w:rsidR="009D18E0">
        <w:rPr>
          <w:rFonts w:ascii="Times New Roman" w:hAnsi="Times New Roman"/>
          <w:sz w:val="24"/>
          <w:szCs w:val="24"/>
        </w:rPr>
        <w:t>3</w:t>
      </w:r>
      <w:r w:rsidRPr="00064973">
        <w:rPr>
          <w:rFonts w:ascii="Times New Roman" w:hAnsi="Times New Roman"/>
          <w:sz w:val="24"/>
          <w:szCs w:val="24"/>
        </w:rPr>
        <w:t>=</w:t>
      </w:r>
      <w:r w:rsidR="009D18E0">
        <w:rPr>
          <w:rFonts w:ascii="Times New Roman" w:hAnsi="Times New Roman"/>
          <w:sz w:val="24"/>
          <w:szCs w:val="24"/>
        </w:rPr>
        <w:t>4.05</w:t>
      </w:r>
      <w:r w:rsidRPr="00064973">
        <w:rPr>
          <w:rFonts w:ascii="Times New Roman" w:hAnsi="Times New Roman"/>
          <w:sz w:val="24"/>
          <w:szCs w:val="24"/>
        </w:rPr>
        <w:t>m</w:t>
      </w:r>
      <w:r w:rsidR="009D18E0">
        <w:rPr>
          <w:rFonts w:ascii="Times New Roman" w:hAnsi="Times New Roman"/>
          <w:sz w:val="24"/>
          <w:szCs w:val="24"/>
        </w:rPr>
        <w:t xml:space="preserve"> Adopt 4.10m</w:t>
      </w:r>
    </w:p>
    <w:p w:rsidR="007C70D9" w:rsidRPr="00064973" w:rsidRDefault="007C70D9" w:rsidP="00064973">
      <w:pPr>
        <w:spacing w:after="0" w:line="360" w:lineRule="auto"/>
        <w:jc w:val="both"/>
        <w:rPr>
          <w:rFonts w:ascii="Times New Roman" w:hAnsi="Times New Roman"/>
          <w:sz w:val="24"/>
          <w:szCs w:val="24"/>
        </w:rPr>
      </w:pPr>
      <w:r w:rsidRPr="00064973">
        <w:rPr>
          <w:rFonts w:ascii="Times New Roman" w:hAnsi="Times New Roman"/>
          <w:sz w:val="24"/>
          <w:szCs w:val="24"/>
        </w:rPr>
        <w:t>By checking all the factor of safeties using spread sheet analysis, the dimensions of the d/s protection wall are with top width of 0.</w:t>
      </w:r>
      <w:r w:rsidR="000D522A" w:rsidRPr="00064973">
        <w:rPr>
          <w:rFonts w:ascii="Times New Roman" w:hAnsi="Times New Roman"/>
          <w:sz w:val="24"/>
          <w:szCs w:val="24"/>
        </w:rPr>
        <w:t>7</w:t>
      </w:r>
      <w:r w:rsidRPr="00064973">
        <w:rPr>
          <w:rFonts w:ascii="Times New Roman" w:hAnsi="Times New Roman"/>
          <w:sz w:val="24"/>
          <w:szCs w:val="24"/>
        </w:rPr>
        <w:t>0m and bottom width 2.</w:t>
      </w:r>
      <w:r w:rsidR="000D522A" w:rsidRPr="00064973">
        <w:rPr>
          <w:rFonts w:ascii="Times New Roman" w:hAnsi="Times New Roman"/>
          <w:sz w:val="24"/>
          <w:szCs w:val="24"/>
        </w:rPr>
        <w:t>5</w:t>
      </w:r>
      <w:r w:rsidRPr="00064973">
        <w:rPr>
          <w:rFonts w:ascii="Times New Roman" w:hAnsi="Times New Roman"/>
          <w:sz w:val="24"/>
          <w:szCs w:val="24"/>
        </w:rPr>
        <w:t>0m. Stability is checked in submerged lateral earth pressure condition which is the critical case. The stability checks are tabulated below.</w:t>
      </w:r>
    </w:p>
    <w:p w:rsidR="002021FC" w:rsidRPr="00064973" w:rsidRDefault="002021FC" w:rsidP="00064973">
      <w:pPr>
        <w:spacing w:after="0" w:line="360" w:lineRule="auto"/>
        <w:jc w:val="both"/>
        <w:rPr>
          <w:rFonts w:ascii="Times New Roman" w:hAnsi="Times New Roman"/>
          <w:sz w:val="24"/>
          <w:szCs w:val="24"/>
        </w:rPr>
      </w:pPr>
      <w:r w:rsidRPr="00064973">
        <w:rPr>
          <w:rFonts w:ascii="Times New Roman" w:hAnsi="Times New Roman"/>
          <w:sz w:val="24"/>
          <w:szCs w:val="24"/>
        </w:rPr>
        <w:t>The wall foundation must be reinforced with a lean concrete (c-10) of thickness 0.15m at the bed for good bondage between the foundation and the wall material.</w:t>
      </w:r>
    </w:p>
    <w:p w:rsidR="007C70D9" w:rsidRPr="007F0747" w:rsidRDefault="007C70D9" w:rsidP="00064973">
      <w:pPr>
        <w:pStyle w:val="Caption"/>
        <w:keepNext/>
        <w:spacing w:line="360" w:lineRule="auto"/>
        <w:jc w:val="center"/>
        <w:rPr>
          <w:rFonts w:ascii="Times New Roman" w:hAnsi="Times New Roman"/>
          <w:sz w:val="2"/>
          <w:szCs w:val="24"/>
        </w:rPr>
      </w:pPr>
    </w:p>
    <w:p w:rsidR="007C70D9" w:rsidRPr="00064973" w:rsidRDefault="003D5997" w:rsidP="00064973">
      <w:pPr>
        <w:pStyle w:val="Caption"/>
        <w:spacing w:line="360" w:lineRule="auto"/>
        <w:rPr>
          <w:rFonts w:ascii="Times New Roman" w:hAnsi="Times New Roman"/>
          <w:sz w:val="24"/>
          <w:szCs w:val="24"/>
        </w:rPr>
      </w:pPr>
      <w:bookmarkStart w:id="451" w:name="_Toc533619446"/>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10</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4</w:t>
      </w:r>
      <w:r w:rsidR="0080612F">
        <w:rPr>
          <w:rFonts w:ascii="Times New Roman" w:hAnsi="Times New Roman"/>
          <w:sz w:val="24"/>
          <w:szCs w:val="24"/>
        </w:rPr>
        <w:fldChar w:fldCharType="end"/>
      </w:r>
      <w:r w:rsidRPr="00064973">
        <w:rPr>
          <w:rFonts w:ascii="Times New Roman" w:hAnsi="Times New Roman"/>
          <w:sz w:val="24"/>
          <w:szCs w:val="24"/>
        </w:rPr>
        <w:t xml:space="preserve">: </w:t>
      </w:r>
      <w:r w:rsidR="007C70D9" w:rsidRPr="00064973">
        <w:rPr>
          <w:rFonts w:ascii="Times New Roman" w:hAnsi="Times New Roman"/>
          <w:sz w:val="24"/>
          <w:szCs w:val="24"/>
        </w:rPr>
        <w:t>Downstream Retaining wall stability analysis</w:t>
      </w:r>
      <w:bookmarkEnd w:id="451"/>
    </w:p>
    <w:tbl>
      <w:tblPr>
        <w:tblW w:w="9380" w:type="dxa"/>
        <w:tblInd w:w="98" w:type="dxa"/>
        <w:tblLook w:val="04A0"/>
      </w:tblPr>
      <w:tblGrid>
        <w:gridCol w:w="992"/>
        <w:gridCol w:w="1926"/>
        <w:gridCol w:w="1335"/>
        <w:gridCol w:w="1336"/>
        <w:gridCol w:w="1026"/>
        <w:gridCol w:w="1239"/>
        <w:gridCol w:w="769"/>
        <w:gridCol w:w="852"/>
      </w:tblGrid>
      <w:tr w:rsidR="009D18E0" w:rsidRPr="009D18E0" w:rsidTr="009D18E0">
        <w:trPr>
          <w:trHeight w:val="439"/>
        </w:trPr>
        <w:tc>
          <w:tcPr>
            <w:tcW w:w="9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H</w:t>
            </w:r>
          </w:p>
        </w:tc>
        <w:tc>
          <w:tcPr>
            <w:tcW w:w="1934"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FB</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TH</w:t>
            </w:r>
          </w:p>
        </w:tc>
        <w:tc>
          <w:tcPr>
            <w:tcW w:w="1341"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B1</w:t>
            </w:r>
          </w:p>
        </w:tc>
        <w:tc>
          <w:tcPr>
            <w:tcW w:w="1030"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B2</w:t>
            </w:r>
          </w:p>
        </w:tc>
        <w:tc>
          <w:tcPr>
            <w:tcW w:w="1244"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B3</w:t>
            </w:r>
          </w:p>
        </w:tc>
        <w:tc>
          <w:tcPr>
            <w:tcW w:w="641" w:type="dxa"/>
            <w:tcBorders>
              <w:top w:val="single" w:sz="8"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b/>
                <w:bCs/>
                <w:color w:val="000000"/>
                <w:sz w:val="24"/>
                <w:szCs w:val="24"/>
              </w:rPr>
            </w:pPr>
            <w:r w:rsidRPr="009D18E0">
              <w:rPr>
                <w:rFonts w:ascii="Times New Roman" w:eastAsia="Times New Roman" w:hAnsi="Times New Roman"/>
                <w:b/>
                <w:bCs/>
                <w:color w:val="000000"/>
                <w:sz w:val="24"/>
                <w:szCs w:val="24"/>
              </w:rPr>
              <w:t>BW</w:t>
            </w:r>
          </w:p>
        </w:tc>
        <w:tc>
          <w:tcPr>
            <w:tcW w:w="855" w:type="dxa"/>
            <w:tcBorders>
              <w:top w:val="single" w:sz="8" w:space="0" w:color="auto"/>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4.1</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0.6</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w:t>
            </w:r>
          </w:p>
        </w:tc>
        <w:tc>
          <w:tcPr>
            <w:tcW w:w="6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2.6</w:t>
            </w: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600"/>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Code</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Load</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41"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Lever Arm, R</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Moment</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934"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Vertical </w:t>
            </w:r>
          </w:p>
        </w:tc>
        <w:tc>
          <w:tcPr>
            <w:tcW w:w="1340"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Horizontal </w:t>
            </w:r>
          </w:p>
        </w:tc>
        <w:tc>
          <w:tcPr>
            <w:tcW w:w="1341"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030"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Posetive </w:t>
            </w:r>
          </w:p>
        </w:tc>
        <w:tc>
          <w:tcPr>
            <w:tcW w:w="1244" w:type="dxa"/>
            <w:tcBorders>
              <w:top w:val="nil"/>
              <w:left w:val="nil"/>
              <w:bottom w:val="single" w:sz="4" w:space="0" w:color="auto"/>
              <w:right w:val="single" w:sz="4" w:space="0" w:color="auto"/>
            </w:tcBorders>
            <w:shd w:val="clear" w:color="auto" w:fill="auto"/>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xml:space="preserve">Negative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W1</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55.4</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0.3</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16.6</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W2</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92.3</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1.3</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116.9</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W3</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77.9</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1.9</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150.6</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Ps</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52.7</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1.4</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72.0</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Pw</w:t>
            </w:r>
          </w:p>
        </w:tc>
        <w:tc>
          <w:tcPr>
            <w:tcW w:w="193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4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 </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SUM</w:t>
            </w:r>
          </w:p>
        </w:tc>
        <w:tc>
          <w:tcPr>
            <w:tcW w:w="1934"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225.5</w:t>
            </w:r>
          </w:p>
        </w:tc>
        <w:tc>
          <w:tcPr>
            <w:tcW w:w="1340"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52.7</w:t>
            </w:r>
          </w:p>
        </w:tc>
        <w:tc>
          <w:tcPr>
            <w:tcW w:w="1341"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284.1</w:t>
            </w:r>
          </w:p>
        </w:tc>
        <w:tc>
          <w:tcPr>
            <w:tcW w:w="1244" w:type="dxa"/>
            <w:tcBorders>
              <w:top w:val="nil"/>
              <w:left w:val="nil"/>
              <w:bottom w:val="single" w:sz="4" w:space="0" w:color="auto"/>
              <w:right w:val="single" w:sz="4" w:space="0" w:color="auto"/>
            </w:tcBorders>
            <w:shd w:val="clear" w:color="000000" w:fill="FFFFFF"/>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72.0</w:t>
            </w: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2929" w:type="dxa"/>
            <w:gridSpan w:val="2"/>
            <w:tcBorders>
              <w:top w:val="single" w:sz="4" w:space="0" w:color="auto"/>
              <w:left w:val="single" w:sz="8" w:space="0" w:color="auto"/>
              <w:bottom w:val="single" w:sz="4" w:space="0" w:color="auto"/>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sz w:val="24"/>
                <w:szCs w:val="24"/>
              </w:rPr>
            </w:pPr>
            <w:r w:rsidRPr="009D18E0">
              <w:rPr>
                <w:rFonts w:ascii="Times New Roman" w:eastAsia="Times New Roman" w:hAnsi="Times New Roman"/>
                <w:sz w:val="24"/>
                <w:szCs w:val="24"/>
              </w:rPr>
              <w:t>Factor of safety against,</w:t>
            </w:r>
          </w:p>
        </w:tc>
        <w:tc>
          <w:tcPr>
            <w:tcW w:w="1340"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3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030"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1244"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641" w:type="dxa"/>
            <w:tcBorders>
              <w:top w:val="nil"/>
              <w:left w:val="nil"/>
              <w:bottom w:val="nil"/>
              <w:right w:val="nil"/>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p>
        </w:tc>
        <w:tc>
          <w:tcPr>
            <w:tcW w:w="855" w:type="dxa"/>
            <w:tcBorders>
              <w:top w:val="nil"/>
              <w:left w:val="nil"/>
              <w:bottom w:val="nil"/>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4269"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Over turning = (M+ve/M-ve) &gt;1.5</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Fo</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3.94</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&gt;1.5</w:t>
            </w:r>
          </w:p>
        </w:tc>
        <w:tc>
          <w:tcPr>
            <w:tcW w:w="855" w:type="dxa"/>
            <w:tcBorders>
              <w:top w:val="single" w:sz="4" w:space="0" w:color="auto"/>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r w:rsidR="009D18E0" w:rsidRPr="009D18E0" w:rsidTr="009D18E0">
        <w:trPr>
          <w:trHeight w:val="439"/>
        </w:trPr>
        <w:tc>
          <w:tcPr>
            <w:tcW w:w="4269"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Sliding = (µxFv/Fh),---µ=0.75    &gt;1.5</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Fs</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3.21</w:t>
            </w:r>
          </w:p>
        </w:tc>
        <w:tc>
          <w:tcPr>
            <w:tcW w:w="6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&gt;1.50</w:t>
            </w:r>
          </w:p>
        </w:tc>
        <w:tc>
          <w:tcPr>
            <w:tcW w:w="855" w:type="dxa"/>
            <w:tcBorders>
              <w:top w:val="nil"/>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r w:rsidR="009D18E0" w:rsidRPr="009D18E0" w:rsidTr="009D18E0">
        <w:trPr>
          <w:trHeight w:val="439"/>
        </w:trPr>
        <w:tc>
          <w:tcPr>
            <w:tcW w:w="4269"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Tension: X= (Net Moment/Sum Fv), e=x-B/2</w:t>
            </w:r>
          </w:p>
        </w:tc>
        <w:tc>
          <w:tcPr>
            <w:tcW w:w="13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030"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X</w:t>
            </w:r>
          </w:p>
        </w:tc>
        <w:tc>
          <w:tcPr>
            <w:tcW w:w="1244"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0.94</w:t>
            </w:r>
          </w:p>
        </w:tc>
        <w:tc>
          <w:tcPr>
            <w:tcW w:w="641" w:type="dxa"/>
            <w:tcBorders>
              <w:top w:val="nil"/>
              <w:left w:val="nil"/>
              <w:bottom w:val="single" w:sz="4"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855" w:type="dxa"/>
            <w:tcBorders>
              <w:top w:val="nil"/>
              <w:left w:val="nil"/>
              <w:bottom w:val="single" w:sz="4"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r>
      <w:tr w:rsidR="009D18E0" w:rsidRPr="009D18E0" w:rsidTr="009D18E0">
        <w:trPr>
          <w:trHeight w:val="439"/>
        </w:trPr>
        <w:tc>
          <w:tcPr>
            <w:tcW w:w="995" w:type="dxa"/>
            <w:tcBorders>
              <w:top w:val="nil"/>
              <w:left w:val="single" w:sz="8" w:space="0" w:color="auto"/>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934"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 </w:t>
            </w:r>
          </w:p>
        </w:tc>
        <w:tc>
          <w:tcPr>
            <w:tcW w:w="1340"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B/6=</w:t>
            </w:r>
          </w:p>
        </w:tc>
        <w:tc>
          <w:tcPr>
            <w:tcW w:w="1341"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0.43</w:t>
            </w:r>
          </w:p>
        </w:tc>
        <w:tc>
          <w:tcPr>
            <w:tcW w:w="1030"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e</w:t>
            </w:r>
          </w:p>
        </w:tc>
        <w:tc>
          <w:tcPr>
            <w:tcW w:w="1244"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0.36</w:t>
            </w:r>
          </w:p>
        </w:tc>
        <w:tc>
          <w:tcPr>
            <w:tcW w:w="641" w:type="dxa"/>
            <w:tcBorders>
              <w:top w:val="nil"/>
              <w:left w:val="nil"/>
              <w:bottom w:val="single" w:sz="8" w:space="0" w:color="auto"/>
              <w:right w:val="single" w:sz="4"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&lt;B/6</w:t>
            </w:r>
          </w:p>
        </w:tc>
        <w:tc>
          <w:tcPr>
            <w:tcW w:w="855" w:type="dxa"/>
            <w:tcBorders>
              <w:top w:val="nil"/>
              <w:left w:val="nil"/>
              <w:bottom w:val="single" w:sz="8" w:space="0" w:color="auto"/>
              <w:right w:val="single" w:sz="8" w:space="0" w:color="auto"/>
            </w:tcBorders>
            <w:shd w:val="clear" w:color="auto" w:fill="auto"/>
            <w:noWrap/>
            <w:vAlign w:val="center"/>
            <w:hideMark/>
          </w:tcPr>
          <w:p w:rsidR="009D18E0" w:rsidRPr="009D18E0" w:rsidRDefault="009D18E0" w:rsidP="009D18E0">
            <w:pPr>
              <w:spacing w:after="0" w:line="240" w:lineRule="auto"/>
              <w:jc w:val="center"/>
              <w:rPr>
                <w:rFonts w:ascii="Times New Roman" w:eastAsia="Times New Roman" w:hAnsi="Times New Roman"/>
                <w:color w:val="000000"/>
                <w:sz w:val="24"/>
                <w:szCs w:val="24"/>
              </w:rPr>
            </w:pPr>
            <w:r w:rsidRPr="009D18E0">
              <w:rPr>
                <w:rFonts w:ascii="Times New Roman" w:eastAsia="Times New Roman" w:hAnsi="Times New Roman"/>
                <w:color w:val="000000"/>
                <w:sz w:val="24"/>
                <w:szCs w:val="24"/>
              </w:rPr>
              <w:t>OK</w:t>
            </w:r>
          </w:p>
        </w:tc>
      </w:tr>
    </w:tbl>
    <w:p w:rsidR="008761AA" w:rsidRPr="007F0747" w:rsidRDefault="008761AA" w:rsidP="00064973">
      <w:pPr>
        <w:spacing w:line="360" w:lineRule="auto"/>
        <w:rPr>
          <w:rFonts w:ascii="Times New Roman" w:hAnsi="Times New Roman"/>
          <w:sz w:val="8"/>
          <w:szCs w:val="24"/>
          <w:lang w:bidi="en-US"/>
        </w:rPr>
      </w:pPr>
    </w:p>
    <w:p w:rsidR="007C70D9" w:rsidRPr="00064973" w:rsidRDefault="009D18E0" w:rsidP="00064973">
      <w:pPr>
        <w:pStyle w:val="Heading2"/>
        <w:spacing w:line="360" w:lineRule="auto"/>
        <w:rPr>
          <w:rFonts w:ascii="Times New Roman" w:hAnsi="Times New Roman"/>
          <w:sz w:val="24"/>
          <w:szCs w:val="24"/>
        </w:rPr>
      </w:pPr>
      <w:bookmarkStart w:id="452" w:name="_Toc350866893"/>
      <w:bookmarkStart w:id="453" w:name="_Toc381007873"/>
      <w:r>
        <w:rPr>
          <w:rFonts w:ascii="Times New Roman" w:hAnsi="Times New Roman"/>
          <w:sz w:val="24"/>
          <w:szCs w:val="24"/>
        </w:rPr>
        <w:lastRenderedPageBreak/>
        <w:t xml:space="preserve"> </w:t>
      </w:r>
      <w:bookmarkStart w:id="454" w:name="_Toc533619387"/>
      <w:r w:rsidR="007C70D9" w:rsidRPr="00064973">
        <w:rPr>
          <w:rFonts w:ascii="Times New Roman" w:hAnsi="Times New Roman"/>
          <w:sz w:val="24"/>
          <w:szCs w:val="24"/>
        </w:rPr>
        <w:t>WEIR, CUTOFF, UNDERSLUICE BED &amp; OFFTAKE RCC CAPPING</w:t>
      </w:r>
      <w:bookmarkEnd w:id="452"/>
      <w:bookmarkEnd w:id="453"/>
      <w:bookmarkEnd w:id="454"/>
    </w:p>
    <w:p w:rsidR="007C70D9" w:rsidRPr="00872615" w:rsidRDefault="007C70D9" w:rsidP="00064973">
      <w:pPr>
        <w:spacing w:line="360" w:lineRule="auto"/>
        <w:rPr>
          <w:rFonts w:ascii="Times New Roman" w:hAnsi="Times New Roman"/>
          <w:sz w:val="2"/>
          <w:szCs w:val="24"/>
        </w:rPr>
      </w:pPr>
    </w:p>
    <w:p w:rsidR="00F42A1F"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In order to avoid cracking and shearing of the weir, the cutoff, under sluice bed and </w:t>
      </w:r>
      <w:r w:rsidR="00BC65D6" w:rsidRPr="00064973">
        <w:rPr>
          <w:rFonts w:ascii="Times New Roman" w:hAnsi="Times New Roman"/>
          <w:sz w:val="24"/>
          <w:szCs w:val="24"/>
        </w:rPr>
        <w:t>off take</w:t>
      </w:r>
      <w:r w:rsidRPr="00064973">
        <w:rPr>
          <w:rFonts w:ascii="Times New Roman" w:hAnsi="Times New Roman"/>
          <w:sz w:val="24"/>
          <w:szCs w:val="24"/>
        </w:rPr>
        <w:t xml:space="preserve"> slab during overflowing and incoming of boulders</w:t>
      </w:r>
      <w:r w:rsidR="00F42A1F" w:rsidRPr="00064973">
        <w:rPr>
          <w:rFonts w:ascii="Times New Roman" w:hAnsi="Times New Roman"/>
          <w:sz w:val="24"/>
          <w:szCs w:val="24"/>
        </w:rPr>
        <w:t>, percentage</w:t>
      </w:r>
      <w:r w:rsidRPr="00064973">
        <w:rPr>
          <w:rFonts w:ascii="Times New Roman" w:hAnsi="Times New Roman"/>
          <w:sz w:val="24"/>
          <w:szCs w:val="24"/>
        </w:rPr>
        <w:t xml:space="preserve"> reinforcement cross sectional area width is taken as 0.</w:t>
      </w:r>
      <w:r w:rsidR="00F42A1F" w:rsidRPr="00064973">
        <w:rPr>
          <w:rFonts w:ascii="Times New Roman" w:hAnsi="Times New Roman"/>
          <w:sz w:val="24"/>
          <w:szCs w:val="24"/>
        </w:rPr>
        <w:t>15</w:t>
      </w:r>
      <w:r w:rsidRPr="00064973">
        <w:rPr>
          <w:rFonts w:ascii="Times New Roman" w:hAnsi="Times New Roman"/>
          <w:sz w:val="24"/>
          <w:szCs w:val="24"/>
        </w:rPr>
        <w:t xml:space="preserve">% of the </w:t>
      </w:r>
      <w:r w:rsidR="00BC65D6" w:rsidRPr="00064973">
        <w:rPr>
          <w:rFonts w:ascii="Times New Roman" w:hAnsi="Times New Roman"/>
          <w:sz w:val="24"/>
          <w:szCs w:val="24"/>
        </w:rPr>
        <w:t>concrete. Area</w:t>
      </w:r>
      <w:r w:rsidR="00F42A1F" w:rsidRPr="00064973">
        <w:rPr>
          <w:rFonts w:ascii="Times New Roman" w:hAnsi="Times New Roman"/>
          <w:sz w:val="24"/>
          <w:szCs w:val="24"/>
        </w:rPr>
        <w:t xml:space="preserve"> of the weir section is a=2.1m2</w:t>
      </w:r>
    </w:p>
    <w:p w:rsidR="007C70D9" w:rsidRPr="00064973" w:rsidRDefault="00F42A1F" w:rsidP="00064973">
      <w:pPr>
        <w:spacing w:line="360" w:lineRule="auto"/>
        <w:jc w:val="both"/>
        <w:rPr>
          <w:rFonts w:ascii="Times New Roman" w:hAnsi="Times New Roman"/>
          <w:sz w:val="24"/>
          <w:szCs w:val="24"/>
        </w:rPr>
      </w:pPr>
      <w:r w:rsidRPr="00064973">
        <w:rPr>
          <w:rFonts w:ascii="Times New Roman" w:hAnsi="Times New Roman"/>
          <w:sz w:val="24"/>
          <w:szCs w:val="24"/>
        </w:rPr>
        <w:t>Area of bar=</w:t>
      </w:r>
      <w:r w:rsidR="007C70D9" w:rsidRPr="00064973">
        <w:rPr>
          <w:rFonts w:ascii="Times New Roman" w:hAnsi="Times New Roman"/>
          <w:sz w:val="24"/>
          <w:szCs w:val="24"/>
        </w:rPr>
        <w:t xml:space="preserve"> Asteel=0.00</w:t>
      </w:r>
      <w:r w:rsidRPr="00064973">
        <w:rPr>
          <w:rFonts w:ascii="Times New Roman" w:hAnsi="Times New Roman"/>
          <w:sz w:val="24"/>
          <w:szCs w:val="24"/>
        </w:rPr>
        <w:t>15</w:t>
      </w:r>
      <w:r w:rsidR="007C70D9" w:rsidRPr="00064973">
        <w:rPr>
          <w:rFonts w:ascii="Times New Roman" w:hAnsi="Times New Roman"/>
          <w:sz w:val="24"/>
          <w:szCs w:val="24"/>
        </w:rPr>
        <w:t>*</w:t>
      </w:r>
      <w:r w:rsidR="00603926" w:rsidRPr="00064973">
        <w:rPr>
          <w:rFonts w:ascii="Times New Roman" w:hAnsi="Times New Roman"/>
          <w:sz w:val="24"/>
          <w:szCs w:val="24"/>
        </w:rPr>
        <w:t>2.1</w:t>
      </w:r>
      <w:r w:rsidR="007C70D9" w:rsidRPr="00064973">
        <w:rPr>
          <w:rFonts w:ascii="Times New Roman" w:hAnsi="Times New Roman"/>
          <w:sz w:val="24"/>
          <w:szCs w:val="24"/>
        </w:rPr>
        <w:t>=</w:t>
      </w:r>
      <w:r w:rsidR="00603926" w:rsidRPr="00064973">
        <w:rPr>
          <w:rFonts w:ascii="Times New Roman" w:hAnsi="Times New Roman"/>
          <w:sz w:val="24"/>
          <w:szCs w:val="24"/>
        </w:rPr>
        <w:t>0.00</w:t>
      </w:r>
      <w:r w:rsidRPr="00064973">
        <w:rPr>
          <w:rFonts w:ascii="Times New Roman" w:hAnsi="Times New Roman"/>
          <w:sz w:val="24"/>
          <w:szCs w:val="24"/>
        </w:rPr>
        <w:t>315m2</w:t>
      </w:r>
      <w:r w:rsidR="00603926" w:rsidRPr="00064973">
        <w:rPr>
          <w:rFonts w:ascii="Times New Roman" w:hAnsi="Times New Roman"/>
          <w:sz w:val="24"/>
          <w:szCs w:val="24"/>
        </w:rPr>
        <w:t xml:space="preserve">, </w:t>
      </w:r>
    </w:p>
    <w:p w:rsidR="00F42A1F" w:rsidRPr="00064973" w:rsidRDefault="00F42A1F" w:rsidP="00064973">
      <w:pPr>
        <w:spacing w:line="360" w:lineRule="auto"/>
        <w:jc w:val="both"/>
        <w:rPr>
          <w:rFonts w:ascii="Times New Roman" w:hAnsi="Times New Roman"/>
          <w:sz w:val="24"/>
          <w:szCs w:val="24"/>
          <w:vertAlign w:val="superscript"/>
        </w:rPr>
      </w:pPr>
      <w:r w:rsidRPr="00064973">
        <w:rPr>
          <w:rFonts w:ascii="Times New Roman" w:hAnsi="Times New Roman"/>
          <w:sz w:val="24"/>
          <w:szCs w:val="24"/>
        </w:rPr>
        <w:t>Area of steel per meter length of the weir bottom width=0.00315/2.0=1575mm2</w:t>
      </w:r>
    </w:p>
    <w:p w:rsidR="007C70D9" w:rsidRPr="00064973" w:rsidRDefault="007C70D9" w:rsidP="00064973">
      <w:pPr>
        <w:pStyle w:val="BodyTextIndent2"/>
        <w:spacing w:line="360" w:lineRule="auto"/>
        <w:ind w:left="0"/>
        <w:jc w:val="both"/>
      </w:pPr>
      <w:r w:rsidRPr="00064973">
        <w:t>Actual area of steel=</w:t>
      </w:r>
      <w:r w:rsidR="00F42A1F" w:rsidRPr="00064973">
        <w:t>as=</w:t>
      </w:r>
      <w:r w:rsidRPr="00064973">
        <w:t>3.14*12^2/4=113mm2</w:t>
      </w:r>
    </w:p>
    <w:p w:rsidR="007C70D9" w:rsidRPr="00064973" w:rsidRDefault="007C70D9" w:rsidP="00064973">
      <w:pPr>
        <w:spacing w:line="360" w:lineRule="auto"/>
        <w:jc w:val="both"/>
        <w:rPr>
          <w:rFonts w:ascii="Times New Roman" w:hAnsi="Times New Roman"/>
          <w:sz w:val="24"/>
          <w:szCs w:val="24"/>
          <w:vertAlign w:val="superscript"/>
        </w:rPr>
      </w:pPr>
      <w:r w:rsidRPr="00064973">
        <w:rPr>
          <w:rFonts w:ascii="Times New Roman" w:hAnsi="Times New Roman"/>
          <w:sz w:val="24"/>
          <w:szCs w:val="24"/>
        </w:rPr>
        <w:t>Spacing</w:t>
      </w:r>
      <w:r w:rsidR="00F42A1F" w:rsidRPr="00064973">
        <w:rPr>
          <w:rFonts w:ascii="Times New Roman" w:hAnsi="Times New Roman"/>
          <w:sz w:val="24"/>
          <w:szCs w:val="24"/>
        </w:rPr>
        <w:t>= (1000*</w:t>
      </w:r>
      <w:r w:rsidRPr="00064973">
        <w:rPr>
          <w:rFonts w:ascii="Times New Roman" w:hAnsi="Times New Roman"/>
          <w:sz w:val="24"/>
          <w:szCs w:val="24"/>
        </w:rPr>
        <w:t>113</w:t>
      </w:r>
      <w:r w:rsidR="00F42A1F" w:rsidRPr="00064973">
        <w:rPr>
          <w:rFonts w:ascii="Times New Roman" w:hAnsi="Times New Roman"/>
          <w:sz w:val="24"/>
          <w:szCs w:val="24"/>
        </w:rPr>
        <w:t>)</w:t>
      </w:r>
      <w:r w:rsidRPr="00064973">
        <w:rPr>
          <w:rFonts w:ascii="Times New Roman" w:hAnsi="Times New Roman"/>
          <w:sz w:val="24"/>
          <w:szCs w:val="24"/>
        </w:rPr>
        <w:t>/</w:t>
      </w:r>
      <w:r w:rsidR="00F42A1F" w:rsidRPr="00064973">
        <w:rPr>
          <w:rFonts w:ascii="Times New Roman" w:hAnsi="Times New Roman"/>
          <w:sz w:val="24"/>
          <w:szCs w:val="24"/>
        </w:rPr>
        <w:t>1575</w:t>
      </w:r>
      <w:r w:rsidRPr="00064973">
        <w:rPr>
          <w:rFonts w:ascii="Times New Roman" w:hAnsi="Times New Roman"/>
          <w:sz w:val="24"/>
          <w:szCs w:val="24"/>
        </w:rPr>
        <w:t>mm2=</w:t>
      </w:r>
      <w:r w:rsidR="00F42A1F" w:rsidRPr="00064973">
        <w:rPr>
          <w:rFonts w:ascii="Times New Roman" w:hAnsi="Times New Roman"/>
          <w:sz w:val="24"/>
          <w:szCs w:val="24"/>
        </w:rPr>
        <w:t>72</w:t>
      </w:r>
      <w:r w:rsidRPr="00064973">
        <w:rPr>
          <w:rFonts w:ascii="Times New Roman" w:hAnsi="Times New Roman"/>
          <w:sz w:val="24"/>
          <w:szCs w:val="24"/>
        </w:rPr>
        <w:t xml:space="preserve">mm, </w:t>
      </w:r>
      <w:r w:rsidR="00F42A1F" w:rsidRPr="00064973">
        <w:rPr>
          <w:rFonts w:ascii="Times New Roman" w:hAnsi="Times New Roman"/>
          <w:sz w:val="24"/>
          <w:szCs w:val="24"/>
        </w:rPr>
        <w:t>too small. Take 1</w:t>
      </w:r>
      <w:r w:rsidR="00BC65D6" w:rsidRPr="00064973">
        <w:rPr>
          <w:rFonts w:ascii="Times New Roman" w:hAnsi="Times New Roman"/>
          <w:sz w:val="24"/>
          <w:szCs w:val="24"/>
        </w:rPr>
        <w:t>0</w:t>
      </w:r>
      <w:r w:rsidRPr="00064973">
        <w:rPr>
          <w:rFonts w:ascii="Times New Roman" w:hAnsi="Times New Roman"/>
          <w:sz w:val="24"/>
          <w:szCs w:val="24"/>
        </w:rPr>
        <w:t>0mm spacing</w:t>
      </w:r>
    </w:p>
    <w:p w:rsidR="007C70D9" w:rsidRPr="00064973" w:rsidRDefault="000D522A" w:rsidP="00064973">
      <w:pPr>
        <w:pStyle w:val="BodyTextIndent2"/>
        <w:spacing w:line="360" w:lineRule="auto"/>
        <w:ind w:left="0"/>
        <w:jc w:val="both"/>
      </w:pPr>
      <w:r w:rsidRPr="00064973">
        <w:t>But</w:t>
      </w:r>
      <w:r w:rsidR="007C70D9" w:rsidRPr="00064973">
        <w:t xml:space="preserve">, Provide </w:t>
      </w:r>
      <w:r w:rsidR="007C70D9" w:rsidRPr="00064973">
        <w:rPr>
          <w:position w:val="-10"/>
        </w:rPr>
        <w:object w:dxaOrig="200" w:dyaOrig="320">
          <v:shape id="_x0000_i1073" type="#_x0000_t75" style="width:8.25pt;height:15.75pt" o:ole="">
            <v:imagedata r:id="rId131" o:title=""/>
          </v:shape>
          <o:OLEObject Type="Embed" ProgID="Equation.3" ShapeID="_x0000_i1073" DrawAspect="Content" ObjectID="_1612771569" r:id="rId132"/>
        </w:object>
      </w:r>
      <w:r w:rsidR="007C70D9" w:rsidRPr="00064973">
        <w:t xml:space="preserve">12 @ C/C </w:t>
      </w:r>
      <w:r w:rsidRPr="00064973">
        <w:t>2</w:t>
      </w:r>
      <w:r w:rsidR="00F42A1F" w:rsidRPr="00064973">
        <w:t>0</w:t>
      </w:r>
      <w:r w:rsidR="007C70D9" w:rsidRPr="00064973">
        <w:t>0mm in the longitudinal direction &amp;</w:t>
      </w:r>
      <w:r w:rsidR="007C70D9" w:rsidRPr="00064973">
        <w:rPr>
          <w:position w:val="-10"/>
        </w:rPr>
        <w:object w:dxaOrig="200" w:dyaOrig="320">
          <v:shape id="_x0000_i1074" type="#_x0000_t75" style="width:8.25pt;height:15.75pt" o:ole="">
            <v:imagedata r:id="rId131" o:title=""/>
          </v:shape>
          <o:OLEObject Type="Embed" ProgID="Equation.3" ShapeID="_x0000_i1074" DrawAspect="Content" ObjectID="_1612771570" r:id="rId133"/>
        </w:object>
      </w:r>
      <w:r w:rsidR="007C70D9" w:rsidRPr="00064973">
        <w:t xml:space="preserve">12 @ C/C </w:t>
      </w:r>
      <w:r w:rsidRPr="00064973">
        <w:t>2</w:t>
      </w:r>
      <w:r w:rsidR="00F42A1F" w:rsidRPr="00064973">
        <w:t>0</w:t>
      </w:r>
      <w:r w:rsidR="007C70D9" w:rsidRPr="00064973">
        <w:t xml:space="preserve">0mm across. </w:t>
      </w:r>
    </w:p>
    <w:p w:rsidR="007C70D9" w:rsidRPr="00064973" w:rsidRDefault="007C70D9" w:rsidP="00064973">
      <w:pPr>
        <w:pStyle w:val="Heading2"/>
        <w:spacing w:line="360" w:lineRule="auto"/>
        <w:rPr>
          <w:rFonts w:ascii="Times New Roman" w:hAnsi="Times New Roman"/>
          <w:sz w:val="24"/>
          <w:szCs w:val="24"/>
        </w:rPr>
      </w:pPr>
      <w:bookmarkStart w:id="455" w:name="_Toc381007874"/>
      <w:bookmarkStart w:id="456" w:name="_Toc533619388"/>
      <w:r w:rsidRPr="00064973">
        <w:rPr>
          <w:rFonts w:ascii="Times New Roman" w:hAnsi="Times New Roman"/>
          <w:sz w:val="24"/>
          <w:szCs w:val="24"/>
        </w:rPr>
        <w:t>Design of camp facility</w:t>
      </w:r>
      <w:bookmarkEnd w:id="455"/>
      <w:bookmarkEnd w:id="456"/>
    </w:p>
    <w:p w:rsidR="002021FC" w:rsidRPr="00064973" w:rsidRDefault="007C70D9" w:rsidP="00064973">
      <w:pPr>
        <w:pStyle w:val="BodyTextIndent2"/>
        <w:spacing w:line="360" w:lineRule="auto"/>
        <w:ind w:left="0"/>
        <w:jc w:val="both"/>
      </w:pPr>
      <w:r w:rsidRPr="00064973">
        <w:t>Arranging camp facility for use during project construction according to the site condition and the society is a crucial issue which must be considered during feasibility and detail design study of a given scheme. Based on the suitability of the topography and the access condi</w:t>
      </w:r>
      <w:r w:rsidR="00ED40F4">
        <w:t>tions, a good camp site will selected</w:t>
      </w:r>
      <w:r w:rsidRPr="00064973">
        <w:t xml:space="preserve">. The proposed camp site is center for all activities to be done in the both the headwork and the infrastructure.  The site is located in the communal grazing land and will not have any compensation problem. The general location is shown in the </w:t>
      </w:r>
      <w:r w:rsidR="00BB108E" w:rsidRPr="00064973">
        <w:t>dr</w:t>
      </w:r>
      <w:r w:rsidR="00BB108E">
        <w:t xml:space="preserve">awing </w:t>
      </w:r>
    </w:p>
    <w:p w:rsidR="002021FC" w:rsidRPr="00064973" w:rsidRDefault="002021FC" w:rsidP="00064973">
      <w:pPr>
        <w:spacing w:after="0" w:line="360" w:lineRule="auto"/>
        <w:rPr>
          <w:rFonts w:ascii="Times New Roman" w:eastAsia="Times New Roman" w:hAnsi="Times New Roman"/>
          <w:sz w:val="24"/>
          <w:szCs w:val="24"/>
        </w:rPr>
      </w:pPr>
      <w:r w:rsidRPr="00064973">
        <w:rPr>
          <w:rFonts w:ascii="Times New Roman" w:hAnsi="Times New Roman"/>
          <w:sz w:val="24"/>
          <w:szCs w:val="24"/>
        </w:rPr>
        <w:br w:type="page"/>
      </w:r>
    </w:p>
    <w:p w:rsidR="009403F0" w:rsidRPr="00064973" w:rsidRDefault="009403F0" w:rsidP="00064973">
      <w:pPr>
        <w:pStyle w:val="Heading1"/>
        <w:spacing w:line="360" w:lineRule="auto"/>
        <w:rPr>
          <w:rFonts w:ascii="Times New Roman" w:hAnsi="Times New Roman"/>
          <w:sz w:val="24"/>
          <w:szCs w:val="24"/>
        </w:rPr>
      </w:pPr>
      <w:bookmarkStart w:id="457" w:name="_Toc533619389"/>
      <w:r w:rsidRPr="00064973">
        <w:rPr>
          <w:rFonts w:ascii="Times New Roman" w:hAnsi="Times New Roman"/>
          <w:sz w:val="24"/>
          <w:szCs w:val="24"/>
        </w:rPr>
        <w:lastRenderedPageBreak/>
        <w:t>Bill of Quantity and cost estimation</w:t>
      </w:r>
      <w:bookmarkEnd w:id="457"/>
    </w:p>
    <w:p w:rsidR="009403F0" w:rsidRPr="00064973" w:rsidRDefault="009403F0" w:rsidP="00064973">
      <w:pPr>
        <w:spacing w:line="360" w:lineRule="auto"/>
        <w:jc w:val="both"/>
        <w:rPr>
          <w:rFonts w:ascii="Times New Roman" w:hAnsi="Times New Roman"/>
          <w:sz w:val="24"/>
          <w:szCs w:val="24"/>
          <w:lang w:val="en-GB"/>
        </w:rPr>
      </w:pPr>
      <w:r w:rsidRPr="00064973">
        <w:rPr>
          <w:rFonts w:ascii="Times New Roman" w:hAnsi="Times New Roman"/>
          <w:sz w:val="24"/>
          <w:szCs w:val="24"/>
          <w:lang w:val="en-GB"/>
        </w:rPr>
        <w:t>In this basic topic three major tasks have been conducted. Th1st and the most important is the preparation of quantity take off sheet. The 2</w:t>
      </w:r>
      <w:r w:rsidRPr="00064973">
        <w:rPr>
          <w:rFonts w:ascii="Times New Roman" w:hAnsi="Times New Roman"/>
          <w:sz w:val="24"/>
          <w:szCs w:val="24"/>
          <w:vertAlign w:val="superscript"/>
          <w:lang w:val="en-GB"/>
        </w:rPr>
        <w:t>nd</w:t>
      </w:r>
      <w:r w:rsidRPr="00064973">
        <w:rPr>
          <w:rFonts w:ascii="Times New Roman" w:hAnsi="Times New Roman"/>
          <w:sz w:val="24"/>
          <w:szCs w:val="24"/>
          <w:lang w:val="en-GB"/>
        </w:rPr>
        <w:t xml:space="preserve"> part of this topic shall be summarizing the take off sheet and preparing the Bill of quantities for each work items in the headwork. The last activities to be performed here is estimation of the unit rate specific to the project area. </w:t>
      </w:r>
    </w:p>
    <w:p w:rsidR="009403F0" w:rsidRPr="00064973" w:rsidRDefault="009403F0" w:rsidP="00064973">
      <w:pPr>
        <w:spacing w:line="360" w:lineRule="auto"/>
        <w:jc w:val="both"/>
        <w:rPr>
          <w:rFonts w:ascii="Times New Roman" w:hAnsi="Times New Roman"/>
          <w:sz w:val="24"/>
          <w:szCs w:val="24"/>
          <w:lang w:val="en-GB"/>
        </w:rPr>
      </w:pPr>
      <w:r w:rsidRPr="00064973">
        <w:rPr>
          <w:rFonts w:ascii="Times New Roman" w:hAnsi="Times New Roman"/>
          <w:sz w:val="24"/>
          <w:szCs w:val="24"/>
          <w:lang w:val="en-GB"/>
        </w:rPr>
        <w:t>Finally the engineering cost estimate for the head work shall be computed and summed up for procurement specification. Take off sheet will be annexed or given in softcopy.</w:t>
      </w:r>
    </w:p>
    <w:p w:rsidR="009403F0" w:rsidRPr="00064973" w:rsidRDefault="003D5997" w:rsidP="00064973">
      <w:pPr>
        <w:pStyle w:val="Caption"/>
        <w:spacing w:line="360" w:lineRule="auto"/>
        <w:rPr>
          <w:rFonts w:ascii="Times New Roman" w:hAnsi="Times New Roman"/>
          <w:b w:val="0"/>
          <w:bCs w:val="0"/>
          <w:sz w:val="24"/>
          <w:szCs w:val="24"/>
        </w:rPr>
      </w:pPr>
      <w:bookmarkStart w:id="458" w:name="_Toc533619447"/>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11</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xml:space="preserve">: </w:t>
      </w:r>
      <w:r w:rsidR="009403F0" w:rsidRPr="00064973">
        <w:rPr>
          <w:rFonts w:ascii="Times New Roman" w:hAnsi="Times New Roman"/>
          <w:b w:val="0"/>
          <w:bCs w:val="0"/>
          <w:sz w:val="24"/>
          <w:szCs w:val="24"/>
        </w:rPr>
        <w:t>Bill No. 1- General Items</w:t>
      </w:r>
      <w:bookmarkEnd w:id="458"/>
    </w:p>
    <w:p w:rsidR="009403F0" w:rsidRPr="00872615" w:rsidRDefault="009403F0" w:rsidP="00064973">
      <w:pPr>
        <w:spacing w:after="0" w:line="360" w:lineRule="auto"/>
        <w:rPr>
          <w:rFonts w:ascii="Times New Roman" w:hAnsi="Times New Roman"/>
          <w:b/>
          <w:bCs/>
          <w:sz w:val="2"/>
          <w:szCs w:val="24"/>
        </w:rPr>
      </w:pPr>
    </w:p>
    <w:tbl>
      <w:tblPr>
        <w:tblW w:w="5000" w:type="pct"/>
        <w:tblLook w:val="04A0"/>
      </w:tblPr>
      <w:tblGrid>
        <w:gridCol w:w="627"/>
        <w:gridCol w:w="3887"/>
        <w:gridCol w:w="670"/>
        <w:gridCol w:w="1137"/>
        <w:gridCol w:w="1956"/>
        <w:gridCol w:w="1296"/>
      </w:tblGrid>
      <w:tr w:rsidR="0048283B" w:rsidRPr="0048283B" w:rsidTr="0048283B">
        <w:trPr>
          <w:trHeight w:val="855"/>
        </w:trPr>
        <w:tc>
          <w:tcPr>
            <w:tcW w:w="43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Bill Nr.</w:t>
            </w:r>
          </w:p>
        </w:tc>
        <w:tc>
          <w:tcPr>
            <w:tcW w:w="2132" w:type="pct"/>
            <w:tcBorders>
              <w:top w:val="single" w:sz="8" w:space="0" w:color="auto"/>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Description</w:t>
            </w:r>
          </w:p>
        </w:tc>
        <w:tc>
          <w:tcPr>
            <w:tcW w:w="331" w:type="pct"/>
            <w:tcBorders>
              <w:top w:val="single" w:sz="8" w:space="0" w:color="auto"/>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Unit</w:t>
            </w:r>
          </w:p>
        </w:tc>
        <w:tc>
          <w:tcPr>
            <w:tcW w:w="556" w:type="pct"/>
            <w:tcBorders>
              <w:top w:val="single" w:sz="8" w:space="0" w:color="auto"/>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Quantity</w:t>
            </w:r>
          </w:p>
        </w:tc>
        <w:tc>
          <w:tcPr>
            <w:tcW w:w="828" w:type="pct"/>
            <w:tcBorders>
              <w:top w:val="single" w:sz="8" w:space="0" w:color="auto"/>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 xml:space="preserve"> Unit Rate (Birr) </w:t>
            </w:r>
          </w:p>
        </w:tc>
        <w:tc>
          <w:tcPr>
            <w:tcW w:w="723" w:type="pct"/>
            <w:tcBorders>
              <w:top w:val="single" w:sz="8" w:space="0" w:color="auto"/>
              <w:left w:val="nil"/>
              <w:bottom w:val="single" w:sz="4" w:space="0" w:color="auto"/>
              <w:right w:val="single" w:sz="8"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Total amount (Birr)</w:t>
            </w:r>
          </w:p>
        </w:tc>
      </w:tr>
      <w:tr w:rsidR="0048283B" w:rsidRPr="0048283B" w:rsidTr="0048283B">
        <w:trPr>
          <w:trHeight w:val="30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2132" w:type="pct"/>
            <w:tcBorders>
              <w:top w:val="nil"/>
              <w:left w:val="nil"/>
              <w:bottom w:val="single" w:sz="4" w:space="0" w:color="auto"/>
              <w:right w:val="single" w:sz="4" w:space="0" w:color="auto"/>
            </w:tcBorders>
            <w:shd w:val="clear" w:color="auto" w:fill="auto"/>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General</w:t>
            </w:r>
          </w:p>
        </w:tc>
        <w:tc>
          <w:tcPr>
            <w:tcW w:w="331" w:type="pct"/>
            <w:tcBorders>
              <w:top w:val="nil"/>
              <w:left w:val="nil"/>
              <w:bottom w:val="single" w:sz="4" w:space="0" w:color="auto"/>
              <w:right w:val="single" w:sz="4" w:space="0" w:color="auto"/>
            </w:tcBorders>
            <w:shd w:val="clear" w:color="auto" w:fill="auto"/>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828"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723" w:type="pct"/>
            <w:tcBorders>
              <w:top w:val="nil"/>
              <w:left w:val="nil"/>
              <w:bottom w:val="single" w:sz="4" w:space="0" w:color="auto"/>
              <w:right w:val="single" w:sz="8" w:space="0" w:color="auto"/>
            </w:tcBorders>
            <w:shd w:val="clear" w:color="auto" w:fill="auto"/>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r>
      <w:tr w:rsidR="0048283B" w:rsidRPr="0048283B" w:rsidTr="0048283B">
        <w:trPr>
          <w:trHeight w:val="51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1.1</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Allow for resources  Mobilization</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80,000.00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80,000.00</w:t>
            </w:r>
          </w:p>
        </w:tc>
      </w:tr>
      <w:tr w:rsidR="0048283B" w:rsidRPr="0048283B" w:rsidTr="0048283B">
        <w:trPr>
          <w:trHeight w:val="30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1.2</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Allow for resources Demobilization</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65,000.00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65,000.00</w:t>
            </w:r>
          </w:p>
        </w:tc>
      </w:tr>
      <w:tr w:rsidR="0048283B" w:rsidRPr="0048283B" w:rsidTr="0048283B">
        <w:trPr>
          <w:trHeight w:val="1035"/>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1.3</w:t>
            </w:r>
          </w:p>
        </w:tc>
        <w:tc>
          <w:tcPr>
            <w:tcW w:w="2132" w:type="pct"/>
            <w:tcBorders>
              <w:top w:val="nil"/>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5*8m</w:t>
            </w:r>
            <w:r w:rsidRPr="0048283B">
              <w:rPr>
                <w:rFonts w:ascii="Times New Roman" w:eastAsia="Times New Roman" w:hAnsi="Times New Roman"/>
                <w:color w:val="000000"/>
                <w:sz w:val="24"/>
                <w:szCs w:val="24"/>
                <w:vertAlign w:val="superscript"/>
              </w:rPr>
              <w:t>2</w:t>
            </w:r>
            <w:r w:rsidRPr="0048283B">
              <w:rPr>
                <w:rFonts w:ascii="Times New Roman" w:eastAsia="Times New Roman" w:hAnsi="Times New Roman"/>
                <w:color w:val="000000"/>
                <w:sz w:val="24"/>
                <w:szCs w:val="24"/>
              </w:rPr>
              <w:t>, store constructed from CIS with doors and windows, masonry floor cement screened.</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60,000.00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60,000.00</w:t>
            </w:r>
          </w:p>
        </w:tc>
      </w:tr>
      <w:tr w:rsidR="0048283B" w:rsidRPr="0048283B" w:rsidTr="0048283B">
        <w:trPr>
          <w:trHeight w:val="2235"/>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1.4</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Construction of consultant's camp  and camp facilities and fencing  two  rooms of size 3m*4m of which one for</w:t>
            </w:r>
            <w:r w:rsidRPr="0048283B">
              <w:rPr>
                <w:rFonts w:ascii="Times New Roman" w:eastAsia="Times New Roman" w:hAnsi="Times New Roman"/>
                <w:color w:val="000000"/>
                <w:sz w:val="24"/>
                <w:szCs w:val="24"/>
                <w:vertAlign w:val="superscript"/>
              </w:rPr>
              <w:t xml:space="preserve"> </w:t>
            </w:r>
            <w:r w:rsidRPr="0048283B">
              <w:rPr>
                <w:rFonts w:ascii="Times New Roman" w:eastAsia="Times New Roman" w:hAnsi="Times New Roman"/>
                <w:color w:val="000000"/>
                <w:sz w:val="24"/>
                <w:szCs w:val="24"/>
              </w:rPr>
              <w:t>living room, and one for office;  constructing from CGIS and internally painted chip wood wall, masonry floor screed and well ventilated room complete with doors and windows</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55,000.00</w:t>
            </w:r>
          </w:p>
        </w:tc>
      </w:tr>
      <w:tr w:rsidR="0048283B" w:rsidRPr="0048283B" w:rsidTr="0048283B">
        <w:trPr>
          <w:trHeight w:val="1455"/>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1.5</w:t>
            </w:r>
          </w:p>
        </w:tc>
        <w:tc>
          <w:tcPr>
            <w:tcW w:w="2132" w:type="pct"/>
            <w:tcBorders>
              <w:top w:val="nil"/>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xml:space="preserve"> Allow for contractors  Camp and facilities 4*3m</w:t>
            </w:r>
            <w:r w:rsidRPr="0048283B">
              <w:rPr>
                <w:rFonts w:ascii="Times New Roman" w:eastAsia="Times New Roman" w:hAnsi="Times New Roman"/>
                <w:color w:val="000000"/>
                <w:sz w:val="24"/>
                <w:szCs w:val="24"/>
                <w:vertAlign w:val="superscript"/>
              </w:rPr>
              <w:t>2</w:t>
            </w:r>
            <w:r w:rsidRPr="0048283B">
              <w:rPr>
                <w:rFonts w:ascii="Times New Roman" w:eastAsia="Times New Roman" w:hAnsi="Times New Roman"/>
                <w:color w:val="000000"/>
                <w:sz w:val="24"/>
                <w:szCs w:val="24"/>
              </w:rPr>
              <w:t xml:space="preserve">, living room for contractors key personnel, CIS and internally painted chip wood wall , masonry floor cement screened and well ventilated room complete with doors and windows. </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3</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165,000.00</w:t>
            </w:r>
          </w:p>
        </w:tc>
      </w:tr>
      <w:tr w:rsidR="0048283B" w:rsidRPr="0048283B" w:rsidTr="0048283B">
        <w:trPr>
          <w:trHeight w:val="1455"/>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1.6</w:t>
            </w:r>
          </w:p>
        </w:tc>
        <w:tc>
          <w:tcPr>
            <w:tcW w:w="2132" w:type="pct"/>
            <w:tcBorders>
              <w:top w:val="nil"/>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Kitchen (3*3 m</w:t>
            </w:r>
            <w:r w:rsidRPr="0048283B">
              <w:rPr>
                <w:rFonts w:ascii="Times New Roman" w:eastAsia="Times New Roman" w:hAnsi="Times New Roman"/>
                <w:color w:val="000000"/>
                <w:sz w:val="24"/>
                <w:szCs w:val="24"/>
                <w:vertAlign w:val="superscript"/>
              </w:rPr>
              <w:t>2)</w:t>
            </w:r>
            <w:r w:rsidRPr="0048283B">
              <w:rPr>
                <w:rFonts w:ascii="Times New Roman" w:eastAsia="Times New Roman" w:hAnsi="Times New Roman"/>
                <w:color w:val="000000"/>
                <w:sz w:val="24"/>
                <w:szCs w:val="24"/>
              </w:rPr>
              <w:t xml:space="preserve"> and Daining room 4*4m</w:t>
            </w:r>
            <w:r w:rsidRPr="0048283B">
              <w:rPr>
                <w:rFonts w:ascii="Times New Roman" w:eastAsia="Times New Roman" w:hAnsi="Times New Roman"/>
                <w:color w:val="000000"/>
                <w:sz w:val="24"/>
                <w:szCs w:val="24"/>
                <w:vertAlign w:val="superscript"/>
              </w:rPr>
              <w:t>2</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55,000.00</w:t>
            </w:r>
          </w:p>
        </w:tc>
      </w:tr>
      <w:tr w:rsidR="0048283B" w:rsidRPr="0048283B" w:rsidTr="0048283B">
        <w:trPr>
          <w:trHeight w:val="39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1.6</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shower (2*2m</w:t>
            </w:r>
            <w:r w:rsidRPr="0048283B">
              <w:rPr>
                <w:rFonts w:ascii="Times New Roman" w:eastAsia="Times New Roman" w:hAnsi="Times New Roman"/>
                <w:color w:val="000000"/>
                <w:sz w:val="24"/>
                <w:szCs w:val="24"/>
                <w:vertAlign w:val="superscript"/>
              </w:rPr>
              <w:t>2)</w:t>
            </w:r>
            <w:r w:rsidRPr="0048283B">
              <w:rPr>
                <w:rFonts w:ascii="Times New Roman" w:eastAsia="Times New Roman" w:hAnsi="Times New Roman"/>
                <w:color w:val="000000"/>
                <w:sz w:val="24"/>
                <w:szCs w:val="24"/>
              </w:rPr>
              <w:t xml:space="preserve"> and toilet (2*2m</w:t>
            </w:r>
            <w:r w:rsidRPr="0048283B">
              <w:rPr>
                <w:rFonts w:ascii="Times New Roman" w:eastAsia="Times New Roman" w:hAnsi="Times New Roman"/>
                <w:color w:val="000000"/>
                <w:sz w:val="24"/>
                <w:szCs w:val="24"/>
                <w:vertAlign w:val="superscript"/>
              </w:rPr>
              <w:t>2)</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40,000.00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40,000.00</w:t>
            </w:r>
          </w:p>
        </w:tc>
      </w:tr>
      <w:tr w:rsidR="0048283B" w:rsidRPr="0048283B" w:rsidTr="0048283B">
        <w:trPr>
          <w:trHeight w:val="9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lastRenderedPageBreak/>
              <w:t>1.7</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Barbed wire fence 50*50 m and 1.5m high treated timber post complete with 3m wide gate and a CIS guard house (1.5*2m)</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No</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xml:space="preserve">             50,000.00 </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50,000.00</w:t>
            </w:r>
          </w:p>
        </w:tc>
      </w:tr>
      <w:tr w:rsidR="0048283B" w:rsidRPr="0048283B" w:rsidTr="0048283B">
        <w:trPr>
          <w:trHeight w:val="48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1.8</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Allow for temporary Access road to site</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km</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xml:space="preserve">             30,000.00 </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30,000.00</w:t>
            </w:r>
          </w:p>
        </w:tc>
      </w:tr>
      <w:tr w:rsidR="0048283B" w:rsidRPr="0048283B" w:rsidTr="0048283B">
        <w:trPr>
          <w:trHeight w:val="9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1.9</w:t>
            </w:r>
          </w:p>
        </w:tc>
        <w:tc>
          <w:tcPr>
            <w:tcW w:w="2132" w:type="pct"/>
            <w:tcBorders>
              <w:top w:val="nil"/>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dewatering of open trenches and excavations, temporary diversion of the river flow and pumps</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40,000.00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40,000.00</w:t>
            </w:r>
          </w:p>
        </w:tc>
      </w:tr>
      <w:tr w:rsidR="0048283B" w:rsidRPr="0048283B" w:rsidTr="0048283B">
        <w:trPr>
          <w:trHeight w:val="3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2</w:t>
            </w:r>
          </w:p>
        </w:tc>
        <w:tc>
          <w:tcPr>
            <w:tcW w:w="2132" w:type="pct"/>
            <w:tcBorders>
              <w:top w:val="nil"/>
              <w:left w:val="nil"/>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Generator including fuel daily services 8hr</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45,000.00</w:t>
            </w:r>
          </w:p>
        </w:tc>
      </w:tr>
      <w:tr w:rsidR="0048283B" w:rsidRPr="0048283B" w:rsidTr="0048283B">
        <w:trPr>
          <w:trHeight w:val="105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2.1</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xml:space="preserve">Provide project indicator post using 1m*2m flat sheet metal using RHS as column and stiffening  starting from the construction time </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5,000.00</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5,000.00</w:t>
            </w:r>
          </w:p>
        </w:tc>
      </w:tr>
      <w:tr w:rsidR="0048283B" w:rsidRPr="0048283B" w:rsidTr="0048283B">
        <w:trPr>
          <w:trHeight w:val="750"/>
        </w:trPr>
        <w:tc>
          <w:tcPr>
            <w:tcW w:w="430" w:type="pct"/>
            <w:tcBorders>
              <w:top w:val="nil"/>
              <w:left w:val="single" w:sz="8" w:space="0" w:color="auto"/>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2.2</w:t>
            </w:r>
          </w:p>
        </w:tc>
        <w:tc>
          <w:tcPr>
            <w:tcW w:w="2132"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Provision of as built drawing for the project</w:t>
            </w:r>
          </w:p>
        </w:tc>
        <w:tc>
          <w:tcPr>
            <w:tcW w:w="331" w:type="pct"/>
            <w:tcBorders>
              <w:top w:val="nil"/>
              <w:left w:val="nil"/>
              <w:bottom w:val="single" w:sz="4" w:space="0" w:color="auto"/>
              <w:right w:val="single" w:sz="4" w:space="0" w:color="auto"/>
            </w:tcBorders>
            <w:shd w:val="clear" w:color="auto" w:fill="auto"/>
            <w:vAlign w:val="bottom"/>
            <w:hideMark/>
          </w:tcPr>
          <w:p w:rsidR="0048283B" w:rsidRPr="0048283B" w:rsidRDefault="0048283B" w:rsidP="0048283B">
            <w:pPr>
              <w:spacing w:after="0" w:line="240" w:lineRule="auto"/>
              <w:jc w:val="center"/>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Ls</w:t>
            </w:r>
          </w:p>
        </w:tc>
        <w:tc>
          <w:tcPr>
            <w:tcW w:w="556"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w:t>
            </w:r>
          </w:p>
        </w:tc>
        <w:tc>
          <w:tcPr>
            <w:tcW w:w="828" w:type="pct"/>
            <w:tcBorders>
              <w:top w:val="nil"/>
              <w:left w:val="nil"/>
              <w:bottom w:val="single" w:sz="4" w:space="0" w:color="auto"/>
              <w:right w:val="single" w:sz="4" w:space="0" w:color="auto"/>
            </w:tcBorders>
            <w:shd w:val="clear" w:color="auto" w:fill="auto"/>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xml:space="preserve">             10,000.00 </w:t>
            </w:r>
          </w:p>
        </w:tc>
        <w:tc>
          <w:tcPr>
            <w:tcW w:w="723" w:type="pct"/>
            <w:tcBorders>
              <w:top w:val="nil"/>
              <w:left w:val="nil"/>
              <w:bottom w:val="single" w:sz="4" w:space="0" w:color="auto"/>
              <w:right w:val="single" w:sz="8" w:space="0" w:color="auto"/>
            </w:tcBorders>
            <w:shd w:val="clear" w:color="auto" w:fill="auto"/>
            <w:vAlign w:val="bottom"/>
            <w:hideMark/>
          </w:tcPr>
          <w:p w:rsidR="0048283B" w:rsidRPr="0048283B" w:rsidRDefault="0048283B" w:rsidP="0048283B">
            <w:pPr>
              <w:spacing w:after="0" w:line="240" w:lineRule="auto"/>
              <w:jc w:val="right"/>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10,000.00</w:t>
            </w:r>
          </w:p>
        </w:tc>
      </w:tr>
      <w:tr w:rsidR="0048283B" w:rsidRPr="0048283B" w:rsidTr="0048283B">
        <w:trPr>
          <w:trHeight w:val="570"/>
        </w:trPr>
        <w:tc>
          <w:tcPr>
            <w:tcW w:w="430" w:type="pct"/>
            <w:tcBorders>
              <w:top w:val="nil"/>
              <w:left w:val="single" w:sz="8" w:space="0" w:color="auto"/>
              <w:bottom w:val="single" w:sz="8" w:space="0" w:color="auto"/>
              <w:right w:val="single" w:sz="4" w:space="0" w:color="auto"/>
            </w:tcBorders>
            <w:shd w:val="clear" w:color="000000" w:fill="FFFFFF"/>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2132" w:type="pct"/>
            <w:tcBorders>
              <w:top w:val="nil"/>
              <w:left w:val="nil"/>
              <w:bottom w:val="single" w:sz="8" w:space="0" w:color="auto"/>
              <w:right w:val="single" w:sz="4" w:space="0" w:color="auto"/>
            </w:tcBorders>
            <w:shd w:val="clear" w:color="000000" w:fill="FFFFFF"/>
            <w:vAlign w:val="bottom"/>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Total amount for general items</w:t>
            </w:r>
          </w:p>
        </w:tc>
        <w:tc>
          <w:tcPr>
            <w:tcW w:w="331" w:type="pct"/>
            <w:tcBorders>
              <w:top w:val="nil"/>
              <w:left w:val="nil"/>
              <w:bottom w:val="single" w:sz="8" w:space="0" w:color="auto"/>
              <w:right w:val="single" w:sz="4" w:space="0" w:color="auto"/>
            </w:tcBorders>
            <w:shd w:val="clear" w:color="000000" w:fill="FFFFFF"/>
            <w:vAlign w:val="bottom"/>
            <w:hideMark/>
          </w:tcPr>
          <w:p w:rsidR="0048283B" w:rsidRPr="0048283B" w:rsidRDefault="0048283B" w:rsidP="0048283B">
            <w:pPr>
              <w:spacing w:after="0" w:line="240" w:lineRule="auto"/>
              <w:jc w:val="center"/>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 </w:t>
            </w:r>
          </w:p>
        </w:tc>
        <w:tc>
          <w:tcPr>
            <w:tcW w:w="556" w:type="pct"/>
            <w:tcBorders>
              <w:top w:val="nil"/>
              <w:left w:val="nil"/>
              <w:bottom w:val="single" w:sz="8" w:space="0" w:color="auto"/>
              <w:right w:val="single" w:sz="4" w:space="0" w:color="auto"/>
            </w:tcBorders>
            <w:shd w:val="clear" w:color="000000" w:fill="FFFFFF"/>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828" w:type="pct"/>
            <w:tcBorders>
              <w:top w:val="nil"/>
              <w:left w:val="nil"/>
              <w:bottom w:val="single" w:sz="8" w:space="0" w:color="auto"/>
              <w:right w:val="single" w:sz="4" w:space="0" w:color="auto"/>
            </w:tcBorders>
            <w:shd w:val="clear" w:color="000000" w:fill="FFFFFF"/>
            <w:noWrap/>
            <w:vAlign w:val="bottom"/>
            <w:hideMark/>
          </w:tcPr>
          <w:p w:rsidR="0048283B" w:rsidRPr="0048283B" w:rsidRDefault="0048283B" w:rsidP="0048283B">
            <w:pPr>
              <w:spacing w:after="0" w:line="240" w:lineRule="auto"/>
              <w:rPr>
                <w:rFonts w:ascii="Times New Roman" w:eastAsia="Times New Roman" w:hAnsi="Times New Roman"/>
                <w:color w:val="000000"/>
                <w:sz w:val="24"/>
                <w:szCs w:val="24"/>
              </w:rPr>
            </w:pPr>
            <w:r w:rsidRPr="0048283B">
              <w:rPr>
                <w:rFonts w:ascii="Times New Roman" w:eastAsia="Times New Roman" w:hAnsi="Times New Roman"/>
                <w:color w:val="000000"/>
                <w:sz w:val="24"/>
                <w:szCs w:val="24"/>
              </w:rPr>
              <w:t> </w:t>
            </w:r>
          </w:p>
        </w:tc>
        <w:tc>
          <w:tcPr>
            <w:tcW w:w="723" w:type="pct"/>
            <w:tcBorders>
              <w:top w:val="nil"/>
              <w:left w:val="nil"/>
              <w:bottom w:val="single" w:sz="8" w:space="0" w:color="auto"/>
              <w:right w:val="single" w:sz="8" w:space="0" w:color="auto"/>
            </w:tcBorders>
            <w:shd w:val="clear" w:color="000000" w:fill="FFFFFF"/>
            <w:noWrap/>
            <w:vAlign w:val="bottom"/>
            <w:hideMark/>
          </w:tcPr>
          <w:p w:rsidR="0048283B" w:rsidRPr="0048283B" w:rsidRDefault="0048283B" w:rsidP="0048283B">
            <w:pPr>
              <w:spacing w:after="0" w:line="240" w:lineRule="auto"/>
              <w:jc w:val="right"/>
              <w:rPr>
                <w:rFonts w:ascii="Times New Roman" w:eastAsia="Times New Roman" w:hAnsi="Times New Roman"/>
                <w:b/>
                <w:bCs/>
                <w:color w:val="000000"/>
                <w:sz w:val="24"/>
                <w:szCs w:val="24"/>
              </w:rPr>
            </w:pPr>
            <w:r w:rsidRPr="0048283B">
              <w:rPr>
                <w:rFonts w:ascii="Times New Roman" w:eastAsia="Times New Roman" w:hAnsi="Times New Roman"/>
                <w:b/>
                <w:bCs/>
                <w:color w:val="000000"/>
                <w:sz w:val="24"/>
                <w:szCs w:val="24"/>
              </w:rPr>
              <w:t>700,000.00</w:t>
            </w:r>
          </w:p>
        </w:tc>
      </w:tr>
    </w:tbl>
    <w:p w:rsidR="002021FC" w:rsidRPr="00064973" w:rsidRDefault="002021FC" w:rsidP="00064973">
      <w:pPr>
        <w:spacing w:line="360" w:lineRule="auto"/>
        <w:rPr>
          <w:rFonts w:ascii="Times New Roman" w:hAnsi="Times New Roman"/>
          <w:b/>
          <w:sz w:val="24"/>
          <w:szCs w:val="24"/>
        </w:rPr>
      </w:pPr>
    </w:p>
    <w:p w:rsidR="002021FC" w:rsidRPr="00064973" w:rsidRDefault="002021FC" w:rsidP="00064973">
      <w:pPr>
        <w:spacing w:after="0" w:line="360" w:lineRule="auto"/>
        <w:rPr>
          <w:rFonts w:ascii="Times New Roman" w:hAnsi="Times New Roman"/>
          <w:b/>
          <w:sz w:val="24"/>
          <w:szCs w:val="24"/>
        </w:rPr>
      </w:pPr>
      <w:r w:rsidRPr="00064973">
        <w:rPr>
          <w:rFonts w:ascii="Times New Roman" w:hAnsi="Times New Roman"/>
          <w:b/>
          <w:sz w:val="24"/>
          <w:szCs w:val="24"/>
        </w:rPr>
        <w:br w:type="page"/>
      </w:r>
    </w:p>
    <w:p w:rsidR="009403F0" w:rsidRPr="00064973" w:rsidRDefault="003D5997" w:rsidP="00064973">
      <w:pPr>
        <w:pStyle w:val="Caption"/>
        <w:spacing w:line="360" w:lineRule="auto"/>
        <w:rPr>
          <w:rFonts w:ascii="Times New Roman" w:hAnsi="Times New Roman"/>
          <w:b w:val="0"/>
          <w:sz w:val="24"/>
          <w:szCs w:val="24"/>
        </w:rPr>
      </w:pPr>
      <w:bookmarkStart w:id="459" w:name="_Toc533619448"/>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11</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 xml:space="preserve">:  </w:t>
      </w:r>
      <w:r w:rsidR="009403F0" w:rsidRPr="00064973">
        <w:rPr>
          <w:rFonts w:ascii="Times New Roman" w:hAnsi="Times New Roman"/>
          <w:b w:val="0"/>
          <w:sz w:val="24"/>
          <w:szCs w:val="24"/>
        </w:rPr>
        <w:t>Bill No. 2- Head Work Structure</w:t>
      </w:r>
      <w:bookmarkEnd w:id="459"/>
      <w:r w:rsidR="009403F0" w:rsidRPr="00064973">
        <w:rPr>
          <w:rFonts w:ascii="Times New Roman" w:hAnsi="Times New Roman"/>
          <w:b w:val="0"/>
          <w:sz w:val="24"/>
          <w:szCs w:val="24"/>
        </w:rPr>
        <w:tab/>
      </w:r>
    </w:p>
    <w:tbl>
      <w:tblPr>
        <w:tblW w:w="5000" w:type="pct"/>
        <w:tblLook w:val="04A0"/>
      </w:tblPr>
      <w:tblGrid>
        <w:gridCol w:w="654"/>
        <w:gridCol w:w="4705"/>
        <w:gridCol w:w="630"/>
        <w:gridCol w:w="1056"/>
        <w:gridCol w:w="938"/>
        <w:gridCol w:w="1590"/>
      </w:tblGrid>
      <w:tr w:rsidR="005D2285" w:rsidRPr="005D2285" w:rsidTr="005D2285">
        <w:trPr>
          <w:trHeight w:val="300"/>
        </w:trPr>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w:t>
            </w:r>
          </w:p>
        </w:tc>
        <w:tc>
          <w:tcPr>
            <w:tcW w:w="2100" w:type="pct"/>
            <w:tcBorders>
              <w:top w:val="single" w:sz="4" w:space="0" w:color="000000"/>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Description</w:t>
            </w:r>
          </w:p>
        </w:tc>
        <w:tc>
          <w:tcPr>
            <w:tcW w:w="394" w:type="pct"/>
            <w:tcBorders>
              <w:top w:val="single" w:sz="4" w:space="0" w:color="000000"/>
              <w:left w:val="nil"/>
              <w:bottom w:val="single" w:sz="4" w:space="0" w:color="000000"/>
              <w:right w:val="single" w:sz="4" w:space="0" w:color="000000"/>
            </w:tcBorders>
            <w:shd w:val="clear" w:color="auto" w:fill="auto"/>
            <w:vAlign w:val="center"/>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Unit</w:t>
            </w:r>
          </w:p>
        </w:tc>
        <w:tc>
          <w:tcPr>
            <w:tcW w:w="862" w:type="pct"/>
            <w:tcBorders>
              <w:top w:val="single" w:sz="4" w:space="0" w:color="000000"/>
              <w:left w:val="nil"/>
              <w:bottom w:val="single" w:sz="4" w:space="0" w:color="000000"/>
              <w:right w:val="single" w:sz="4" w:space="0" w:color="000000"/>
            </w:tcBorders>
            <w:shd w:val="clear" w:color="000000" w:fill="FFFFFF"/>
            <w:vAlign w:val="center"/>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Quantity</w:t>
            </w:r>
          </w:p>
        </w:tc>
        <w:tc>
          <w:tcPr>
            <w:tcW w:w="697" w:type="pct"/>
            <w:tcBorders>
              <w:top w:val="single" w:sz="4" w:space="0" w:color="000000"/>
              <w:left w:val="nil"/>
              <w:bottom w:val="single" w:sz="4" w:space="0" w:color="000000"/>
              <w:right w:val="single" w:sz="4" w:space="0" w:color="000000"/>
            </w:tcBorders>
            <w:shd w:val="clear" w:color="auto" w:fill="auto"/>
            <w:vAlign w:val="center"/>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Unit Rate</w:t>
            </w:r>
          </w:p>
        </w:tc>
        <w:tc>
          <w:tcPr>
            <w:tcW w:w="635" w:type="pct"/>
            <w:tcBorders>
              <w:top w:val="single" w:sz="4" w:space="0" w:color="000000"/>
              <w:left w:val="nil"/>
              <w:bottom w:val="single" w:sz="4" w:space="0" w:color="000000"/>
              <w:right w:val="single" w:sz="4" w:space="0" w:color="000000"/>
            </w:tcBorders>
            <w:shd w:val="clear" w:color="auto" w:fill="auto"/>
            <w:vAlign w:val="center"/>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Total Cost</w:t>
            </w:r>
          </w:p>
        </w:tc>
      </w:tr>
      <w:tr w:rsidR="005D2285" w:rsidRPr="005D2285" w:rsidTr="005D2285">
        <w:trPr>
          <w:trHeight w:val="39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sz w:val="28"/>
                <w:szCs w:val="28"/>
              </w:rPr>
            </w:pPr>
            <w:r w:rsidRPr="005D2285">
              <w:rPr>
                <w:rFonts w:ascii="Times New Roman" w:eastAsia="Times New Roman" w:hAnsi="Times New Roman"/>
                <w:b/>
                <w:bCs/>
                <w:color w:val="000000"/>
                <w:sz w:val="28"/>
                <w:szCs w:val="28"/>
              </w:rPr>
              <w:t>A. Head Work Structures</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xml:space="preserve">Weir Body including cutoff  and </w:t>
            </w:r>
            <w:r w:rsidR="00885B0C" w:rsidRPr="005D2285">
              <w:rPr>
                <w:rFonts w:ascii="Times New Roman" w:eastAsia="Times New Roman" w:hAnsi="Times New Roman"/>
                <w:b/>
                <w:bCs/>
                <w:color w:val="000000"/>
              </w:rPr>
              <w:t>Apron</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weathered  Rock</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rPr>
            </w:pPr>
            <w:r w:rsidRPr="005D2285">
              <w:rPr>
                <w:rFonts w:ascii="Times New Roman" w:eastAsia="Times New Roman" w:hAnsi="Times New Roman"/>
              </w:rPr>
              <w:t>28.01</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rPr>
            </w:pPr>
            <w:r w:rsidRPr="005D2285">
              <w:rPr>
                <w:rFonts w:ascii="Times New Roman" w:eastAsia="Times New Roman" w:hAnsi="Times New Roman"/>
              </w:rPr>
              <w:t>475.51</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rPr>
            </w:pPr>
            <w:r w:rsidRPr="005D2285">
              <w:rPr>
                <w:rFonts w:eastAsia="Times New Roman" w:cs="Calibri"/>
              </w:rPr>
              <w:t>13319.42</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rPr>
            </w:pPr>
            <w:r w:rsidRPr="005D2285">
              <w:rPr>
                <w:rFonts w:ascii="Times New Roman" w:eastAsia="Times New Roman" w:hAnsi="Times New Roman"/>
              </w:rPr>
              <w:t>313.50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58.72</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18408.96</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Hard Rock</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rPr>
            </w:pPr>
            <w:r w:rsidRPr="005D2285">
              <w:rPr>
                <w:rFonts w:ascii="Times New Roman" w:eastAsia="Times New Roman" w:hAnsi="Times New Roman"/>
              </w:rPr>
              <w:t>76.50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630.00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48195.00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cyclopean concrete(60% C-20, 40% graded stones)</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420.00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1872.85</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786,597.00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xml:space="preserve"> Concrete work</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b/>
                <w:bCs/>
                <w:color w:val="000000"/>
              </w:rPr>
            </w:pPr>
            <w:r w:rsidRPr="005D2285">
              <w:rPr>
                <w:rFonts w:eastAsia="Times New Roman" w:cs="Calibri"/>
                <w:b/>
                <w:bCs/>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xml:space="preserve">C-20 concrete  for weir cap </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152.66</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3000.00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457,980.00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1.7</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Reinforcement bars</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nil"/>
              <w:right w:val="nil"/>
            </w:tcBorders>
            <w:shd w:val="clear" w:color="auto" w:fill="auto"/>
            <w:noWrap/>
            <w:vAlign w:val="bottom"/>
            <w:hideMark/>
          </w:tcPr>
          <w:p w:rsidR="005D2285" w:rsidRPr="005D2285" w:rsidRDefault="005D2285" w:rsidP="005D2285">
            <w:pPr>
              <w:spacing w:after="0" w:line="240" w:lineRule="auto"/>
              <w:rPr>
                <w:rFonts w:eastAsia="Times New Roman" w:cs="Calibri"/>
                <w:color w:val="000000"/>
              </w:rPr>
            </w:pPr>
          </w:p>
        </w:tc>
        <w:tc>
          <w:tcPr>
            <w:tcW w:w="697" w:type="pc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b/>
                <w:bCs/>
                <w:color w:val="000000"/>
              </w:rPr>
            </w:pPr>
            <w:r w:rsidRPr="005D2285">
              <w:rPr>
                <w:rFonts w:eastAsia="Times New Roman" w:cs="Calibri"/>
                <w:b/>
                <w:bCs/>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1.7.2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Reinforce bar Ø12</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Kg</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905.76</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55.00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38250.24</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Subtotal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b/>
                <w:bCs/>
                <w:color w:val="000000"/>
              </w:rPr>
            </w:pPr>
            <w:r w:rsidRPr="005D2285">
              <w:rPr>
                <w:rFonts w:eastAsia="Times New Roman" w:cs="Calibri"/>
                <w:b/>
                <w:bCs/>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1,433,545.82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Divided wall ,operational slab &amp;  breast wall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b/>
                <w:bCs/>
                <w:color w:val="000000"/>
              </w:rPr>
            </w:pPr>
            <w:r w:rsidRPr="005D2285">
              <w:rPr>
                <w:rFonts w:eastAsia="Times New Roman" w:cs="Calibri"/>
                <w:b/>
                <w:bCs/>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65.00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97.50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885B0C"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Masonry</w:t>
            </w:r>
            <w:r w:rsidR="005D2285" w:rsidRPr="005D2285">
              <w:rPr>
                <w:rFonts w:ascii="Times New Roman" w:eastAsia="Times New Roman" w:hAnsi="Times New Roman"/>
                <w:color w:val="000000"/>
              </w:rPr>
              <w:t xml:space="preserve"> (1:3)</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7.68</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1600.00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12288.00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C-20 concrete</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12.50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3000.00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37,500.00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ф12mm bar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Kg</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156.29</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55.00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8595.84</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2.4</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1D1B11"/>
                <w:sz w:val="24"/>
                <w:szCs w:val="24"/>
              </w:rPr>
            </w:pPr>
            <w:r w:rsidRPr="005D2285">
              <w:rPr>
                <w:rFonts w:ascii="Times New Roman" w:eastAsia="Times New Roman" w:hAnsi="Times New Roman"/>
                <w:color w:val="1D1B11"/>
                <w:sz w:val="24"/>
                <w:szCs w:val="24"/>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2</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49.92</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7488.00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2.5</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2</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4.60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690.00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2.6</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2</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525.00</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 total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97"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67,184.34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UPSTREAM RETAINING WALL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97"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Left Side Retaining Wall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319.20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65.00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20748.00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Back fill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223.97</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9406.82</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Masonry (1:3)</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362.14</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579424.00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3.1.4</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1D1B11"/>
                <w:sz w:val="24"/>
                <w:szCs w:val="24"/>
              </w:rPr>
            </w:pPr>
            <w:r w:rsidRPr="005D2285">
              <w:rPr>
                <w:rFonts w:ascii="Times New Roman" w:eastAsia="Times New Roman" w:hAnsi="Times New Roman"/>
                <w:color w:val="1D1B11"/>
                <w:sz w:val="24"/>
                <w:szCs w:val="24"/>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2</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195.70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29355.00</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 total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638,933.82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Right Side Retaining Wall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3.2.1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360.69</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65.00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23445.05</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3.2.2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Back fill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319.21</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13406.95</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3.2.3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Masonry (1:3)</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518.50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829,600.00 </w:t>
            </w:r>
          </w:p>
        </w:tc>
      </w:tr>
      <w:tr w:rsidR="005D2285" w:rsidRPr="005D2285" w:rsidTr="005D2285">
        <w:trPr>
          <w:trHeight w:val="315"/>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lastRenderedPageBreak/>
              <w:t>3.2.4</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1D1B11"/>
                <w:sz w:val="24"/>
                <w:szCs w:val="24"/>
              </w:rPr>
            </w:pPr>
            <w:r w:rsidRPr="005D2285">
              <w:rPr>
                <w:rFonts w:ascii="Times New Roman" w:eastAsia="Times New Roman" w:hAnsi="Times New Roman"/>
                <w:color w:val="1D1B11"/>
                <w:sz w:val="24"/>
                <w:szCs w:val="24"/>
              </w:rPr>
              <w:t>Plastering with a 1:3 cement mortar</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314.15</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47,122.50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 total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913,574.49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DOWNSTREAM RETAINING WALL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97"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Left Side Retaining Wall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4.1.1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120.69</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65.00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7844.85</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4.1.2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Back fill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112.59</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4728.78</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4.1.3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Masonry (1:3)</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160.38</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256608.00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4.1.4</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1D1B11"/>
                <w:sz w:val="24"/>
                <w:szCs w:val="24"/>
              </w:rPr>
            </w:pPr>
            <w:r w:rsidRPr="005D2285">
              <w:rPr>
                <w:rFonts w:ascii="Times New Roman" w:eastAsia="Times New Roman" w:hAnsi="Times New Roman"/>
                <w:color w:val="1D1B11"/>
                <w:sz w:val="24"/>
                <w:szCs w:val="24"/>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2</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110.70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16605.00</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 total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285,786.63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Right Side Retaining Wall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4.2.1</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Earth Excavation Ordinary Soil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324.80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65.00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21112.00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4.2.2</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Back fill</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255.20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10718.40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4.2.3</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Masonry (1:3)</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460.52</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1600.00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736832.00</w:t>
            </w:r>
          </w:p>
        </w:tc>
      </w:tr>
      <w:tr w:rsidR="005D2285" w:rsidRPr="005D2285" w:rsidTr="005D2285">
        <w:trPr>
          <w:trHeight w:val="36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4.2.4</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1D1B11"/>
                <w:sz w:val="24"/>
                <w:szCs w:val="24"/>
              </w:rPr>
            </w:pPr>
            <w:r w:rsidRPr="005D2285">
              <w:rPr>
                <w:rFonts w:ascii="Times New Roman" w:eastAsia="Times New Roman" w:hAnsi="Times New Roman"/>
                <w:color w:val="1D1B11"/>
                <w:sz w:val="24"/>
                <w:szCs w:val="24"/>
              </w:rPr>
              <w:t>Plastering with a 1:3 cement mortar</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m</w:t>
            </w:r>
            <w:r w:rsidRPr="005D2285">
              <w:rPr>
                <w:rFonts w:ascii="Times New Roman" w:eastAsia="Times New Roman" w:hAnsi="Times New Roman"/>
                <w:color w:val="000000"/>
                <w:vertAlign w:val="superscript"/>
              </w:rPr>
              <w:t>3</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237.80</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150.00</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right"/>
              <w:rPr>
                <w:rFonts w:eastAsia="Times New Roman" w:cs="Calibri"/>
                <w:color w:val="000000"/>
              </w:rPr>
            </w:pPr>
            <w:r w:rsidRPr="005D2285">
              <w:rPr>
                <w:rFonts w:eastAsia="Times New Roman" w:cs="Calibri"/>
                <w:color w:val="000000"/>
              </w:rPr>
              <w:t>35670.00</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right"/>
              <w:rPr>
                <w:rFonts w:ascii="Times New Roman" w:eastAsia="Times New Roman" w:hAnsi="Times New Roman"/>
                <w:b/>
                <w:bCs/>
                <w:color w:val="000000"/>
              </w:rPr>
            </w:pPr>
            <w:r w:rsidRPr="005D2285">
              <w:rPr>
                <w:rFonts w:ascii="Times New Roman" w:eastAsia="Times New Roman" w:hAnsi="Times New Roman"/>
                <w:b/>
                <w:bCs/>
                <w:color w:val="000000"/>
              </w:rPr>
              <w:t>Sub total</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xml:space="preserve">      804,332.40 </w:t>
            </w: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right"/>
              <w:rPr>
                <w:rFonts w:ascii="Times New Roman" w:eastAsia="Times New Roman" w:hAnsi="Times New Roman"/>
                <w:color w:val="000000"/>
              </w:rPr>
            </w:pPr>
            <w:r w:rsidRPr="005D2285">
              <w:rPr>
                <w:rFonts w:ascii="Times New Roman" w:eastAsia="Times New Roman" w:hAnsi="Times New Roman"/>
                <w:color w:val="000000"/>
              </w:rPr>
              <w:t>5</w:t>
            </w:r>
          </w:p>
        </w:tc>
        <w:tc>
          <w:tcPr>
            <w:tcW w:w="2100"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rPr>
                <w:rFonts w:ascii="Times New Roman" w:eastAsia="Times New Roman" w:hAnsi="Times New Roman"/>
                <w:b/>
                <w:bCs/>
                <w:color w:val="000000"/>
              </w:rPr>
            </w:pPr>
            <w:r w:rsidRPr="005D2285">
              <w:rPr>
                <w:rFonts w:ascii="Times New Roman" w:eastAsia="Times New Roman" w:hAnsi="Times New Roman"/>
                <w:b/>
                <w:bCs/>
                <w:color w:val="000000"/>
              </w:rPr>
              <w:t>Gates</w:t>
            </w:r>
          </w:p>
        </w:tc>
        <w:tc>
          <w:tcPr>
            <w:tcW w:w="394" w:type="pct"/>
            <w:tcBorders>
              <w:top w:val="nil"/>
              <w:left w:val="nil"/>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 </w:t>
            </w:r>
          </w:p>
        </w:tc>
        <w:tc>
          <w:tcPr>
            <w:tcW w:w="862" w:type="pct"/>
            <w:tcBorders>
              <w:top w:val="nil"/>
              <w:left w:val="nil"/>
              <w:bottom w:val="single" w:sz="4" w:space="0" w:color="000000"/>
              <w:right w:val="single" w:sz="4" w:space="0" w:color="000000"/>
            </w:tcBorders>
            <w:shd w:val="clear" w:color="000000" w:fill="FFFFFF"/>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tcBorders>
              <w:top w:val="nil"/>
              <w:left w:val="nil"/>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r>
      <w:tr w:rsidR="005D2285" w:rsidRPr="005D2285" w:rsidTr="005D2285">
        <w:trPr>
          <w:trHeight w:val="1830"/>
        </w:trPr>
        <w:tc>
          <w:tcPr>
            <w:tcW w:w="312"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5.1</w:t>
            </w:r>
          </w:p>
        </w:tc>
        <w:tc>
          <w:tcPr>
            <w:tcW w:w="210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5D2285" w:rsidRPr="005D2285" w:rsidRDefault="005D2285" w:rsidP="005D2285">
            <w:pPr>
              <w:spacing w:after="0" w:line="240" w:lineRule="auto"/>
              <w:rPr>
                <w:rFonts w:ascii="Times New Roman" w:eastAsia="Times New Roman" w:hAnsi="Times New Roman"/>
                <w:color w:val="000000"/>
                <w:sz w:val="24"/>
                <w:szCs w:val="24"/>
              </w:rPr>
            </w:pPr>
            <w:r w:rsidRPr="005D2285">
              <w:rPr>
                <w:rFonts w:ascii="Times New Roman" w:eastAsia="Times New Roman" w:hAnsi="Times New Roman"/>
                <w:color w:val="000000"/>
                <w:sz w:val="24"/>
                <w:szCs w:val="24"/>
              </w:rPr>
              <w:t xml:space="preserve"> Off take canal gate and installation,  6mm thickness sheet metal ,40mmX30mmX4mm angle iron,  </w:t>
            </w:r>
            <w:r w:rsidRPr="005D2285">
              <w:rPr>
                <w:rFonts w:ascii="Cambria Math" w:eastAsia="Times New Roman" w:hAnsi="Cambria Math" w:cs="Cambria Math"/>
                <w:color w:val="000000"/>
                <w:sz w:val="24"/>
                <w:szCs w:val="24"/>
              </w:rPr>
              <w:t>∅</w:t>
            </w:r>
            <w:r w:rsidRPr="005D2285">
              <w:rPr>
                <w:rFonts w:ascii="Times New Roman" w:eastAsia="Times New Roman" w:hAnsi="Times New Roman"/>
                <w:color w:val="000000"/>
                <w:sz w:val="24"/>
                <w:szCs w:val="24"/>
              </w:rPr>
              <w:t xml:space="preserve">12mm bar for anchorage square iron tube with 2mm thickness                               </w:t>
            </w:r>
          </w:p>
        </w:tc>
        <w:tc>
          <w:tcPr>
            <w:tcW w:w="394"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No.</w:t>
            </w:r>
          </w:p>
        </w:tc>
        <w:tc>
          <w:tcPr>
            <w:tcW w:w="862"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xml:space="preserve">      25,000.00 </w:t>
            </w:r>
          </w:p>
        </w:tc>
      </w:tr>
      <w:tr w:rsidR="005D2285" w:rsidRPr="005D2285" w:rsidTr="005D2285">
        <w:trPr>
          <w:trHeight w:val="300"/>
        </w:trPr>
        <w:tc>
          <w:tcPr>
            <w:tcW w:w="312"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2100"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sz w:val="24"/>
                <w:szCs w:val="24"/>
              </w:rPr>
            </w:pPr>
          </w:p>
        </w:tc>
        <w:tc>
          <w:tcPr>
            <w:tcW w:w="394"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862"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697"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635"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r>
      <w:tr w:rsidR="005D2285" w:rsidRPr="005D2285" w:rsidTr="005D2285">
        <w:trPr>
          <w:trHeight w:val="975"/>
        </w:trPr>
        <w:tc>
          <w:tcPr>
            <w:tcW w:w="312"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5.2</w:t>
            </w:r>
          </w:p>
        </w:tc>
        <w:tc>
          <w:tcPr>
            <w:tcW w:w="2100" w:type="pct"/>
            <w:vMerge w:val="restart"/>
            <w:tcBorders>
              <w:top w:val="nil"/>
              <w:left w:val="single" w:sz="4" w:space="0" w:color="000000"/>
              <w:bottom w:val="single" w:sz="4" w:space="0" w:color="000000"/>
              <w:right w:val="single" w:sz="4" w:space="0" w:color="000000"/>
            </w:tcBorders>
            <w:shd w:val="clear" w:color="auto" w:fill="auto"/>
            <w:vAlign w:val="center"/>
            <w:hideMark/>
          </w:tcPr>
          <w:p w:rsidR="005D2285" w:rsidRPr="005D2285" w:rsidRDefault="005D2285" w:rsidP="005D2285">
            <w:pPr>
              <w:spacing w:after="0" w:line="240" w:lineRule="auto"/>
              <w:rPr>
                <w:rFonts w:ascii="Times New Roman" w:eastAsia="Times New Roman" w:hAnsi="Times New Roman"/>
                <w:color w:val="000000"/>
                <w:sz w:val="24"/>
                <w:szCs w:val="24"/>
              </w:rPr>
            </w:pPr>
            <w:r w:rsidRPr="005D2285">
              <w:rPr>
                <w:rFonts w:ascii="Times New Roman" w:eastAsia="Times New Roman" w:hAnsi="Times New Roman"/>
                <w:color w:val="000000"/>
                <w:sz w:val="24"/>
                <w:szCs w:val="24"/>
              </w:rPr>
              <w:t xml:space="preserve">Under sluice gate and  installation, 8mm thickness sheet metal or each 30mmX30mmX4mm angle iron, </w:t>
            </w:r>
            <w:r w:rsidRPr="005D2285">
              <w:rPr>
                <w:rFonts w:ascii="Cambria Math" w:eastAsia="Times New Roman" w:hAnsi="Cambria Math" w:cs="Cambria Math"/>
                <w:color w:val="000000"/>
                <w:sz w:val="24"/>
                <w:szCs w:val="24"/>
              </w:rPr>
              <w:t>∅</w:t>
            </w:r>
            <w:r w:rsidRPr="005D2285">
              <w:rPr>
                <w:rFonts w:ascii="Times New Roman" w:eastAsia="Times New Roman" w:hAnsi="Times New Roman"/>
                <w:color w:val="000000"/>
                <w:sz w:val="24"/>
                <w:szCs w:val="24"/>
              </w:rPr>
              <w:t>12mm bar for anchorage, 40mmx30mm square iron tube with 2mm  thickness stifenning</w:t>
            </w:r>
          </w:p>
        </w:tc>
        <w:tc>
          <w:tcPr>
            <w:tcW w:w="394" w:type="pct"/>
            <w:vMerge w:val="restart"/>
            <w:tcBorders>
              <w:top w:val="nil"/>
              <w:left w:val="single" w:sz="4" w:space="0" w:color="000000"/>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jc w:val="center"/>
              <w:rPr>
                <w:rFonts w:ascii="Times New Roman" w:eastAsia="Times New Roman" w:hAnsi="Times New Roman"/>
                <w:color w:val="000000"/>
              </w:rPr>
            </w:pPr>
            <w:r w:rsidRPr="005D2285">
              <w:rPr>
                <w:rFonts w:ascii="Times New Roman" w:eastAsia="Times New Roman" w:hAnsi="Times New Roman"/>
                <w:color w:val="000000"/>
              </w:rPr>
              <w:t>No</w:t>
            </w:r>
          </w:p>
        </w:tc>
        <w:tc>
          <w:tcPr>
            <w:tcW w:w="862"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9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w:t>
            </w:r>
          </w:p>
        </w:tc>
        <w:tc>
          <w:tcPr>
            <w:tcW w:w="63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5D2285" w:rsidRPr="005D2285" w:rsidRDefault="005D2285" w:rsidP="005D2285">
            <w:pPr>
              <w:spacing w:after="0" w:line="240" w:lineRule="auto"/>
              <w:rPr>
                <w:rFonts w:ascii="Times New Roman" w:eastAsia="Times New Roman" w:hAnsi="Times New Roman"/>
                <w:color w:val="000000"/>
              </w:rPr>
            </w:pPr>
            <w:r w:rsidRPr="005D2285">
              <w:rPr>
                <w:rFonts w:ascii="Times New Roman" w:eastAsia="Times New Roman" w:hAnsi="Times New Roman"/>
                <w:color w:val="000000"/>
              </w:rPr>
              <w:t xml:space="preserve">      45,000.00 </w:t>
            </w:r>
          </w:p>
        </w:tc>
      </w:tr>
      <w:tr w:rsidR="005D2285" w:rsidRPr="005D2285" w:rsidTr="005D2285">
        <w:trPr>
          <w:trHeight w:val="975"/>
        </w:trPr>
        <w:tc>
          <w:tcPr>
            <w:tcW w:w="312"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2100"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sz w:val="24"/>
                <w:szCs w:val="24"/>
              </w:rPr>
            </w:pPr>
          </w:p>
        </w:tc>
        <w:tc>
          <w:tcPr>
            <w:tcW w:w="394"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862"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697"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c>
          <w:tcPr>
            <w:tcW w:w="635" w:type="pct"/>
            <w:vMerge/>
            <w:tcBorders>
              <w:top w:val="nil"/>
              <w:left w:val="single" w:sz="4" w:space="0" w:color="000000"/>
              <w:bottom w:val="single" w:sz="4" w:space="0" w:color="000000"/>
              <w:right w:val="single" w:sz="4" w:space="0" w:color="000000"/>
            </w:tcBorders>
            <w:vAlign w:val="center"/>
            <w:hideMark/>
          </w:tcPr>
          <w:p w:rsidR="005D2285" w:rsidRPr="005D2285" w:rsidRDefault="005D2285" w:rsidP="005D2285">
            <w:pPr>
              <w:spacing w:after="0" w:line="240" w:lineRule="auto"/>
              <w:rPr>
                <w:rFonts w:ascii="Times New Roman" w:eastAsia="Times New Roman" w:hAnsi="Times New Roman"/>
                <w:color w:val="000000"/>
              </w:rPr>
            </w:pPr>
          </w:p>
        </w:tc>
      </w:tr>
      <w:tr w:rsidR="005D2285" w:rsidRPr="005D2285" w:rsidTr="005D2285">
        <w:trPr>
          <w:trHeight w:val="300"/>
        </w:trPr>
        <w:tc>
          <w:tcPr>
            <w:tcW w:w="312" w:type="pct"/>
            <w:tcBorders>
              <w:top w:val="nil"/>
              <w:left w:val="single" w:sz="4" w:space="0" w:color="000000"/>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rPr>
                <w:rFonts w:eastAsia="Times New Roman" w:cs="Calibri"/>
                <w:color w:val="000000"/>
              </w:rPr>
            </w:pPr>
            <w:r w:rsidRPr="005D2285">
              <w:rPr>
                <w:rFonts w:eastAsia="Times New Roman" w:cs="Calibri"/>
                <w:color w:val="000000"/>
              </w:rPr>
              <w:t> </w:t>
            </w:r>
          </w:p>
        </w:tc>
        <w:tc>
          <w:tcPr>
            <w:tcW w:w="2100"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rPr>
                <w:rFonts w:ascii="Times New Roman" w:eastAsia="Times New Roman" w:hAnsi="Times New Roman"/>
                <w:b/>
                <w:color w:val="000000"/>
                <w:sz w:val="24"/>
              </w:rPr>
            </w:pPr>
            <w:r w:rsidRPr="005D2285">
              <w:rPr>
                <w:rFonts w:ascii="Times New Roman" w:eastAsia="Times New Roman" w:hAnsi="Times New Roman"/>
                <w:b/>
                <w:color w:val="000000"/>
                <w:sz w:val="24"/>
              </w:rPr>
              <w:t xml:space="preserve">Grand total Headwork </w:t>
            </w:r>
          </w:p>
        </w:tc>
        <w:tc>
          <w:tcPr>
            <w:tcW w:w="394"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rPr>
                <w:rFonts w:ascii="Times New Roman" w:eastAsia="Times New Roman" w:hAnsi="Times New Roman"/>
                <w:b/>
                <w:color w:val="000000"/>
                <w:sz w:val="24"/>
              </w:rPr>
            </w:pPr>
            <w:r w:rsidRPr="005D2285">
              <w:rPr>
                <w:rFonts w:ascii="Times New Roman" w:eastAsia="Times New Roman" w:hAnsi="Times New Roman"/>
                <w:b/>
                <w:color w:val="000000"/>
                <w:sz w:val="24"/>
              </w:rPr>
              <w:t> </w:t>
            </w:r>
          </w:p>
        </w:tc>
        <w:tc>
          <w:tcPr>
            <w:tcW w:w="862"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rPr>
                <w:rFonts w:ascii="Times New Roman" w:eastAsia="Times New Roman" w:hAnsi="Times New Roman"/>
                <w:b/>
                <w:color w:val="000000"/>
                <w:sz w:val="24"/>
              </w:rPr>
            </w:pPr>
            <w:r w:rsidRPr="005D2285">
              <w:rPr>
                <w:rFonts w:ascii="Times New Roman" w:eastAsia="Times New Roman" w:hAnsi="Times New Roman"/>
                <w:b/>
                <w:color w:val="000000"/>
                <w:sz w:val="24"/>
              </w:rPr>
              <w:t> </w:t>
            </w:r>
          </w:p>
        </w:tc>
        <w:tc>
          <w:tcPr>
            <w:tcW w:w="697"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D2285" w:rsidP="005D2285">
            <w:pPr>
              <w:spacing w:after="0" w:line="240" w:lineRule="auto"/>
              <w:rPr>
                <w:rFonts w:ascii="Times New Roman" w:eastAsia="Times New Roman" w:hAnsi="Times New Roman"/>
                <w:b/>
                <w:color w:val="000000"/>
                <w:sz w:val="24"/>
              </w:rPr>
            </w:pPr>
            <w:r w:rsidRPr="005D2285">
              <w:rPr>
                <w:rFonts w:ascii="Times New Roman" w:eastAsia="Times New Roman" w:hAnsi="Times New Roman"/>
                <w:b/>
                <w:color w:val="000000"/>
                <w:sz w:val="24"/>
              </w:rPr>
              <w:t> </w:t>
            </w:r>
          </w:p>
        </w:tc>
        <w:tc>
          <w:tcPr>
            <w:tcW w:w="635" w:type="pct"/>
            <w:tcBorders>
              <w:top w:val="nil"/>
              <w:left w:val="nil"/>
              <w:bottom w:val="single" w:sz="4" w:space="0" w:color="000000"/>
              <w:right w:val="single" w:sz="4" w:space="0" w:color="000000"/>
            </w:tcBorders>
            <w:shd w:val="clear" w:color="000000" w:fill="FFFFFF"/>
            <w:noWrap/>
            <w:vAlign w:val="bottom"/>
            <w:hideMark/>
          </w:tcPr>
          <w:p w:rsidR="005D2285" w:rsidRPr="005D2285" w:rsidRDefault="005E7496" w:rsidP="005D2285">
            <w:pPr>
              <w:spacing w:after="0" w:line="240" w:lineRule="auto"/>
              <w:rPr>
                <w:rFonts w:ascii="Times New Roman" w:eastAsia="Times New Roman" w:hAnsi="Times New Roman"/>
                <w:b/>
                <w:color w:val="000000"/>
                <w:sz w:val="24"/>
              </w:rPr>
            </w:pPr>
            <w:r>
              <w:rPr>
                <w:rFonts w:ascii="Times New Roman" w:eastAsia="Times New Roman" w:hAnsi="Times New Roman"/>
                <w:b/>
                <w:color w:val="000000"/>
                <w:sz w:val="24"/>
              </w:rPr>
              <w:t xml:space="preserve">  3,434,336.46</w:t>
            </w:r>
            <w:r w:rsidR="005D2285" w:rsidRPr="005D2285">
              <w:rPr>
                <w:rFonts w:ascii="Times New Roman" w:eastAsia="Times New Roman" w:hAnsi="Times New Roman"/>
                <w:b/>
                <w:color w:val="000000"/>
                <w:sz w:val="24"/>
              </w:rPr>
              <w:t xml:space="preserve"> </w:t>
            </w:r>
          </w:p>
        </w:tc>
      </w:tr>
    </w:tbl>
    <w:p w:rsidR="009403F0" w:rsidRPr="00064973" w:rsidRDefault="009403F0" w:rsidP="00064973">
      <w:pPr>
        <w:pStyle w:val="BodyTextIndent2"/>
        <w:spacing w:line="360" w:lineRule="auto"/>
        <w:ind w:left="0"/>
        <w:jc w:val="both"/>
      </w:pPr>
    </w:p>
    <w:p w:rsidR="004C5B80" w:rsidRPr="00064973" w:rsidRDefault="007C70D9" w:rsidP="00064973">
      <w:pPr>
        <w:keepNext/>
        <w:keepLines/>
        <w:spacing w:before="480" w:after="0" w:line="360" w:lineRule="auto"/>
        <w:jc w:val="center"/>
        <w:outlineLvl w:val="0"/>
        <w:rPr>
          <w:rFonts w:ascii="Times New Roman" w:hAnsi="Times New Roman"/>
          <w:sz w:val="24"/>
          <w:szCs w:val="24"/>
        </w:rPr>
      </w:pPr>
      <w:r w:rsidRPr="00064973">
        <w:rPr>
          <w:rFonts w:ascii="Times New Roman" w:hAnsi="Times New Roman"/>
          <w:sz w:val="24"/>
          <w:szCs w:val="24"/>
        </w:rPr>
        <w:br w:type="page"/>
      </w:r>
      <w:bookmarkStart w:id="460" w:name="_Toc342036706"/>
    </w:p>
    <w:p w:rsidR="004C5B80" w:rsidRPr="00064973" w:rsidRDefault="00445D13" w:rsidP="00064973">
      <w:pPr>
        <w:pStyle w:val="Heading1"/>
        <w:spacing w:line="360" w:lineRule="auto"/>
        <w:rPr>
          <w:rFonts w:ascii="Times New Roman" w:hAnsi="Times New Roman"/>
          <w:sz w:val="24"/>
          <w:szCs w:val="24"/>
        </w:rPr>
      </w:pPr>
      <w:bookmarkStart w:id="461" w:name="_Toc533619390"/>
      <w:r w:rsidRPr="00064973">
        <w:rPr>
          <w:rFonts w:ascii="Times New Roman" w:hAnsi="Times New Roman"/>
          <w:sz w:val="24"/>
          <w:szCs w:val="24"/>
        </w:rPr>
        <w:lastRenderedPageBreak/>
        <w:t>Conclusion and recommendation</w:t>
      </w:r>
      <w:bookmarkEnd w:id="461"/>
    </w:p>
    <w:p w:rsidR="004C5B80" w:rsidRPr="00064973" w:rsidRDefault="008F029C" w:rsidP="00064973">
      <w:pPr>
        <w:spacing w:line="360" w:lineRule="auto"/>
        <w:jc w:val="both"/>
        <w:rPr>
          <w:rFonts w:ascii="Times New Roman" w:hAnsi="Times New Roman"/>
          <w:sz w:val="24"/>
          <w:szCs w:val="24"/>
        </w:rPr>
      </w:pPr>
      <w:r w:rsidRPr="00064973">
        <w:rPr>
          <w:rFonts w:ascii="Times New Roman" w:hAnsi="Times New Roman"/>
          <w:sz w:val="24"/>
          <w:szCs w:val="24"/>
        </w:rPr>
        <w:t>Azuwary-2</w:t>
      </w:r>
      <w:r w:rsidR="00445D13" w:rsidRPr="00064973">
        <w:rPr>
          <w:rFonts w:ascii="Times New Roman" w:hAnsi="Times New Roman"/>
          <w:sz w:val="24"/>
          <w:szCs w:val="24"/>
        </w:rPr>
        <w:t xml:space="preserve"> irrigation scheme is proposed for irrigating a traditionally deve</w:t>
      </w:r>
      <w:r w:rsidR="00E46033" w:rsidRPr="00064973">
        <w:rPr>
          <w:rFonts w:ascii="Times New Roman" w:hAnsi="Times New Roman"/>
          <w:sz w:val="24"/>
          <w:szCs w:val="24"/>
        </w:rPr>
        <w:t>loped irrigable land of area 100</w:t>
      </w:r>
      <w:r w:rsidR="00445D13" w:rsidRPr="00064973">
        <w:rPr>
          <w:rFonts w:ascii="Times New Roman" w:hAnsi="Times New Roman"/>
          <w:sz w:val="24"/>
          <w:szCs w:val="24"/>
        </w:rPr>
        <w:t xml:space="preserve">ha. The headwork site is </w:t>
      </w:r>
      <w:r w:rsidR="00E46033" w:rsidRPr="00064973">
        <w:rPr>
          <w:rFonts w:ascii="Times New Roman" w:hAnsi="Times New Roman"/>
          <w:sz w:val="24"/>
          <w:szCs w:val="24"/>
        </w:rPr>
        <w:t>located at an altitude of 2453</w:t>
      </w:r>
      <w:r w:rsidR="00445D13" w:rsidRPr="00064973">
        <w:rPr>
          <w:rFonts w:ascii="Times New Roman" w:hAnsi="Times New Roman"/>
          <w:sz w:val="24"/>
          <w:szCs w:val="24"/>
        </w:rPr>
        <w:t>m asl.  The crest length of the weir is 1</w:t>
      </w:r>
      <w:r w:rsidR="00E46033" w:rsidRPr="00064973">
        <w:rPr>
          <w:rFonts w:ascii="Times New Roman" w:hAnsi="Times New Roman"/>
          <w:sz w:val="24"/>
          <w:szCs w:val="24"/>
        </w:rPr>
        <w:t>7</w:t>
      </w:r>
      <w:r w:rsidR="00445D13" w:rsidRPr="00064973">
        <w:rPr>
          <w:rFonts w:ascii="Times New Roman" w:hAnsi="Times New Roman"/>
          <w:sz w:val="24"/>
          <w:szCs w:val="24"/>
        </w:rPr>
        <w:t>m and</w:t>
      </w:r>
      <w:r w:rsidR="00E46033" w:rsidRPr="00064973">
        <w:rPr>
          <w:rFonts w:ascii="Times New Roman" w:hAnsi="Times New Roman"/>
          <w:sz w:val="24"/>
          <w:szCs w:val="24"/>
        </w:rPr>
        <w:t xml:space="preserve"> a regulator weir height of 2.0 </w:t>
      </w:r>
      <w:r w:rsidR="00445D13" w:rsidRPr="00064973">
        <w:rPr>
          <w:rFonts w:ascii="Times New Roman" w:hAnsi="Times New Roman"/>
          <w:sz w:val="24"/>
          <w:szCs w:val="24"/>
        </w:rPr>
        <w:t xml:space="preserve">m. </w:t>
      </w:r>
    </w:p>
    <w:p w:rsidR="006D126F" w:rsidRPr="00872615" w:rsidRDefault="00445D13" w:rsidP="00872615">
      <w:pPr>
        <w:spacing w:line="360" w:lineRule="auto"/>
        <w:jc w:val="both"/>
        <w:rPr>
          <w:rFonts w:ascii="Times New Roman" w:hAnsi="Times New Roman"/>
          <w:sz w:val="24"/>
          <w:szCs w:val="24"/>
        </w:rPr>
      </w:pPr>
      <w:r w:rsidRPr="00064973">
        <w:rPr>
          <w:rFonts w:ascii="Times New Roman" w:hAnsi="Times New Roman"/>
          <w:sz w:val="24"/>
          <w:szCs w:val="24"/>
        </w:rPr>
        <w:t xml:space="preserve">The weir </w:t>
      </w:r>
      <w:r w:rsidR="006D126F" w:rsidRPr="00064973">
        <w:rPr>
          <w:rFonts w:ascii="Times New Roman" w:hAnsi="Times New Roman"/>
          <w:sz w:val="24"/>
          <w:szCs w:val="24"/>
        </w:rPr>
        <w:t>abstracts water</w:t>
      </w:r>
      <w:r w:rsidRPr="00064973">
        <w:rPr>
          <w:rFonts w:ascii="Times New Roman" w:hAnsi="Times New Roman"/>
          <w:sz w:val="24"/>
          <w:szCs w:val="24"/>
        </w:rPr>
        <w:t xml:space="preserve"> and supply to the c</w:t>
      </w:r>
      <w:r w:rsidR="00E46033" w:rsidRPr="00064973">
        <w:rPr>
          <w:rFonts w:ascii="Times New Roman" w:hAnsi="Times New Roman"/>
          <w:sz w:val="24"/>
          <w:szCs w:val="24"/>
        </w:rPr>
        <w:t>ommand area only right</w:t>
      </w:r>
      <w:r w:rsidRPr="00064973">
        <w:rPr>
          <w:rFonts w:ascii="Times New Roman" w:hAnsi="Times New Roman"/>
          <w:sz w:val="24"/>
          <w:szCs w:val="24"/>
        </w:rPr>
        <w:t xml:space="preserve"> side </w:t>
      </w:r>
      <w:r w:rsidR="00885B0C">
        <w:rPr>
          <w:rFonts w:ascii="Times New Roman" w:hAnsi="Times New Roman"/>
          <w:sz w:val="24"/>
          <w:szCs w:val="24"/>
        </w:rPr>
        <w:t>of the river with one</w:t>
      </w:r>
      <w:r w:rsidRPr="00064973">
        <w:rPr>
          <w:rFonts w:ascii="Times New Roman" w:hAnsi="Times New Roman"/>
          <w:sz w:val="24"/>
          <w:szCs w:val="24"/>
        </w:rPr>
        <w:t xml:space="preserve"> </w:t>
      </w:r>
      <w:r w:rsidR="006D126F" w:rsidRPr="00064973">
        <w:rPr>
          <w:rFonts w:ascii="Times New Roman" w:hAnsi="Times New Roman"/>
          <w:sz w:val="24"/>
          <w:szCs w:val="24"/>
        </w:rPr>
        <w:t>masonry</w:t>
      </w:r>
      <w:r w:rsidRPr="00064973">
        <w:rPr>
          <w:rFonts w:ascii="Times New Roman" w:hAnsi="Times New Roman"/>
          <w:sz w:val="24"/>
          <w:szCs w:val="24"/>
        </w:rPr>
        <w:t xml:space="preserve"> lined main </w:t>
      </w:r>
      <w:r w:rsidR="00E46033" w:rsidRPr="00064973">
        <w:rPr>
          <w:rFonts w:ascii="Times New Roman" w:hAnsi="Times New Roman"/>
          <w:sz w:val="24"/>
          <w:szCs w:val="24"/>
        </w:rPr>
        <w:t>canals.</w:t>
      </w:r>
      <w:r w:rsidR="006D126F" w:rsidRPr="00064973">
        <w:rPr>
          <w:rFonts w:ascii="Times New Roman" w:hAnsi="Times New Roman"/>
          <w:sz w:val="24"/>
          <w:szCs w:val="24"/>
        </w:rPr>
        <w:t>The total headwork engineering estima</w:t>
      </w:r>
      <w:r w:rsidR="00885B0C">
        <w:rPr>
          <w:rFonts w:ascii="Times New Roman" w:hAnsi="Times New Roman"/>
          <w:sz w:val="24"/>
          <w:szCs w:val="24"/>
        </w:rPr>
        <w:t xml:space="preserve">ted cost </w:t>
      </w:r>
      <w:r w:rsidR="00885B0C" w:rsidRPr="00064973">
        <w:rPr>
          <w:rFonts w:ascii="Times New Roman" w:hAnsi="Times New Roman"/>
          <w:sz w:val="24"/>
          <w:szCs w:val="24"/>
        </w:rPr>
        <w:t>is</w:t>
      </w:r>
      <w:r w:rsidR="005E7496">
        <w:rPr>
          <w:rFonts w:ascii="Times New Roman" w:hAnsi="Times New Roman"/>
          <w:sz w:val="24"/>
          <w:szCs w:val="24"/>
        </w:rPr>
        <w:t xml:space="preserve"> </w:t>
      </w:r>
      <w:r w:rsidR="005E7496" w:rsidRPr="005E7496">
        <w:rPr>
          <w:rFonts w:ascii="Times New Roman" w:eastAsia="Times New Roman" w:hAnsi="Times New Roman"/>
          <w:color w:val="000000"/>
          <w:sz w:val="24"/>
          <w:szCs w:val="24"/>
        </w:rPr>
        <w:t>3,434,336.46</w:t>
      </w:r>
      <w:r w:rsidR="005E7496">
        <w:rPr>
          <w:rFonts w:ascii="Times New Roman" w:eastAsia="Times New Roman" w:hAnsi="Times New Roman"/>
          <w:color w:val="000000"/>
          <w:sz w:val="24"/>
          <w:szCs w:val="24"/>
        </w:rPr>
        <w:t xml:space="preserve"> </w:t>
      </w:r>
      <w:r w:rsidR="006D126F" w:rsidRPr="00064973">
        <w:rPr>
          <w:rFonts w:ascii="Times New Roman" w:hAnsi="Times New Roman"/>
          <w:sz w:val="24"/>
          <w:szCs w:val="24"/>
        </w:rPr>
        <w:t xml:space="preserve">birr. </w:t>
      </w:r>
    </w:p>
    <w:p w:rsidR="004C5B80" w:rsidRPr="00064973" w:rsidRDefault="004C5B80" w:rsidP="00064973">
      <w:pPr>
        <w:keepNext/>
        <w:keepLines/>
        <w:spacing w:before="480" w:after="0" w:line="360" w:lineRule="auto"/>
        <w:jc w:val="center"/>
        <w:outlineLvl w:val="0"/>
        <w:rPr>
          <w:rFonts w:ascii="Times New Roman" w:hAnsi="Times New Roman"/>
          <w:sz w:val="24"/>
          <w:szCs w:val="24"/>
        </w:rPr>
      </w:pPr>
    </w:p>
    <w:p w:rsidR="005E7496" w:rsidRPr="005E7496" w:rsidRDefault="006D126F" w:rsidP="005E7496">
      <w:pPr>
        <w:rPr>
          <w:rFonts w:ascii="Times New Roman" w:eastAsia="Times New Roman" w:hAnsi="Times New Roman"/>
          <w:color w:val="000000"/>
          <w:sz w:val="24"/>
          <w:szCs w:val="24"/>
        </w:rPr>
      </w:pPr>
      <w:r w:rsidRPr="00064973">
        <w:rPr>
          <w:rFonts w:ascii="Times New Roman" w:hAnsi="Times New Roman"/>
          <w:sz w:val="24"/>
          <w:szCs w:val="24"/>
        </w:rPr>
        <w:br w:type="page"/>
      </w:r>
    </w:p>
    <w:p w:rsidR="006D126F" w:rsidRPr="00064973" w:rsidRDefault="006D126F" w:rsidP="00064973">
      <w:pPr>
        <w:spacing w:after="0" w:line="360" w:lineRule="auto"/>
        <w:rPr>
          <w:rFonts w:ascii="Times New Roman" w:hAnsi="Times New Roman"/>
          <w:sz w:val="24"/>
          <w:szCs w:val="24"/>
        </w:rPr>
      </w:pPr>
    </w:p>
    <w:p w:rsidR="004C5B80" w:rsidRPr="00064973" w:rsidRDefault="004C5B80" w:rsidP="00064973">
      <w:pPr>
        <w:keepNext/>
        <w:keepLines/>
        <w:spacing w:before="480" w:after="0" w:line="360" w:lineRule="auto"/>
        <w:jc w:val="center"/>
        <w:outlineLvl w:val="0"/>
        <w:rPr>
          <w:rFonts w:ascii="Times New Roman" w:hAnsi="Times New Roman"/>
          <w:sz w:val="24"/>
          <w:szCs w:val="24"/>
        </w:rPr>
      </w:pPr>
    </w:p>
    <w:p w:rsidR="006D126F" w:rsidRPr="00064973" w:rsidRDefault="006D126F" w:rsidP="00064973">
      <w:pPr>
        <w:keepNext/>
        <w:keepLines/>
        <w:spacing w:before="480" w:after="0" w:line="360" w:lineRule="auto"/>
        <w:jc w:val="center"/>
        <w:outlineLvl w:val="0"/>
        <w:rPr>
          <w:rFonts w:ascii="Times New Roman" w:hAnsi="Times New Roman"/>
          <w:sz w:val="24"/>
          <w:szCs w:val="24"/>
        </w:rPr>
      </w:pPr>
    </w:p>
    <w:p w:rsidR="006D126F" w:rsidRPr="00064973" w:rsidRDefault="006D126F" w:rsidP="00064973">
      <w:pPr>
        <w:keepNext/>
        <w:keepLines/>
        <w:spacing w:before="480" w:after="0" w:line="360" w:lineRule="auto"/>
        <w:jc w:val="center"/>
        <w:outlineLvl w:val="0"/>
        <w:rPr>
          <w:rFonts w:ascii="Times New Roman" w:hAnsi="Times New Roman"/>
          <w:sz w:val="24"/>
          <w:szCs w:val="24"/>
        </w:rPr>
      </w:pPr>
    </w:p>
    <w:p w:rsidR="006D126F" w:rsidRPr="00064973" w:rsidRDefault="006D126F" w:rsidP="00064973">
      <w:pPr>
        <w:keepNext/>
        <w:keepLines/>
        <w:spacing w:before="480" w:after="0" w:line="360" w:lineRule="auto"/>
        <w:jc w:val="center"/>
        <w:outlineLvl w:val="0"/>
        <w:rPr>
          <w:rFonts w:ascii="Times New Roman" w:hAnsi="Times New Roman"/>
          <w:sz w:val="24"/>
          <w:szCs w:val="24"/>
        </w:rPr>
      </w:pPr>
    </w:p>
    <w:p w:rsidR="004C5B80" w:rsidRPr="00BB108E" w:rsidRDefault="004C5B80" w:rsidP="00064973">
      <w:pPr>
        <w:keepNext/>
        <w:keepLines/>
        <w:spacing w:before="480" w:after="0" w:line="360" w:lineRule="auto"/>
        <w:jc w:val="center"/>
        <w:outlineLvl w:val="0"/>
        <w:rPr>
          <w:rFonts w:ascii="Times New Roman" w:eastAsia="Times New Roman" w:hAnsi="Times New Roman"/>
          <w:b/>
          <w:bCs/>
          <w:color w:val="365F91"/>
          <w:sz w:val="36"/>
          <w:szCs w:val="24"/>
        </w:rPr>
      </w:pPr>
      <w:bookmarkStart w:id="462" w:name="_Toc533619391"/>
      <w:r w:rsidRPr="00BB108E">
        <w:rPr>
          <w:rFonts w:ascii="Times New Roman" w:eastAsia="Times New Roman" w:hAnsi="Times New Roman"/>
          <w:b/>
          <w:bCs/>
          <w:color w:val="365F91"/>
          <w:sz w:val="36"/>
          <w:szCs w:val="24"/>
        </w:rPr>
        <w:t>SECTION-III: IRRIGATION AND DRAINAGE SYSTEMS INFRASTRUCTURE</w:t>
      </w:r>
      <w:bookmarkEnd w:id="460"/>
      <w:bookmarkEnd w:id="462"/>
    </w:p>
    <w:p w:rsidR="004C5B80" w:rsidRPr="00064973" w:rsidRDefault="004C5B80" w:rsidP="00064973">
      <w:pPr>
        <w:spacing w:after="0" w:line="360" w:lineRule="auto"/>
        <w:rPr>
          <w:rFonts w:ascii="Times New Roman" w:eastAsia="Times New Roman" w:hAnsi="Times New Roman"/>
          <w:sz w:val="24"/>
          <w:szCs w:val="24"/>
        </w:rPr>
      </w:pPr>
      <w:r w:rsidRPr="00064973">
        <w:rPr>
          <w:rFonts w:ascii="Times New Roman" w:eastAsia="Times New Roman" w:hAnsi="Times New Roman"/>
          <w:sz w:val="24"/>
          <w:szCs w:val="24"/>
        </w:rPr>
        <w:br w:type="page"/>
      </w:r>
    </w:p>
    <w:p w:rsidR="007C70D9" w:rsidRPr="00064973" w:rsidRDefault="007C70D9" w:rsidP="00064973">
      <w:pPr>
        <w:pStyle w:val="Heading1"/>
        <w:spacing w:line="360" w:lineRule="auto"/>
        <w:rPr>
          <w:rFonts w:ascii="Times New Roman" w:hAnsi="Times New Roman"/>
          <w:sz w:val="24"/>
          <w:szCs w:val="24"/>
        </w:rPr>
      </w:pPr>
      <w:bookmarkStart w:id="463" w:name="_Toc381007875"/>
      <w:bookmarkStart w:id="464" w:name="_Toc533619392"/>
      <w:r w:rsidRPr="00064973">
        <w:rPr>
          <w:rFonts w:ascii="Times New Roman" w:hAnsi="Times New Roman"/>
          <w:sz w:val="24"/>
          <w:szCs w:val="24"/>
        </w:rPr>
        <w:lastRenderedPageBreak/>
        <w:t>Irrigation Infrastructure</w:t>
      </w:r>
      <w:bookmarkEnd w:id="463"/>
      <w:bookmarkEnd w:id="464"/>
    </w:p>
    <w:p w:rsidR="007C70D9" w:rsidRPr="00064973" w:rsidRDefault="007C70D9" w:rsidP="00064973">
      <w:pPr>
        <w:pStyle w:val="Heading2"/>
        <w:spacing w:line="360" w:lineRule="auto"/>
        <w:rPr>
          <w:rFonts w:ascii="Times New Roman" w:hAnsi="Times New Roman"/>
          <w:sz w:val="24"/>
          <w:szCs w:val="24"/>
        </w:rPr>
      </w:pPr>
      <w:bookmarkStart w:id="465" w:name="_Toc533619393"/>
      <w:r w:rsidRPr="00064973">
        <w:rPr>
          <w:rFonts w:ascii="Times New Roman" w:hAnsi="Times New Roman"/>
          <w:sz w:val="24"/>
          <w:szCs w:val="24"/>
        </w:rPr>
        <w:t>Irrigable command area</w:t>
      </w:r>
      <w:bookmarkEnd w:id="465"/>
    </w:p>
    <w:p w:rsidR="007C70D9" w:rsidRPr="00064973" w:rsidRDefault="007C70D9" w:rsidP="00064973">
      <w:pPr>
        <w:pStyle w:val="Heading3"/>
        <w:spacing w:line="360" w:lineRule="auto"/>
        <w:rPr>
          <w:rFonts w:ascii="Times New Roman" w:hAnsi="Times New Roman"/>
          <w:sz w:val="24"/>
          <w:szCs w:val="24"/>
        </w:rPr>
      </w:pPr>
      <w:bookmarkStart w:id="466" w:name="_Toc319242786"/>
      <w:bookmarkStart w:id="467" w:name="_Toc333908452"/>
      <w:bookmarkStart w:id="468" w:name="_Toc336022771"/>
      <w:bookmarkStart w:id="469" w:name="_Toc343845725"/>
      <w:bookmarkStart w:id="470" w:name="_Toc380319564"/>
      <w:bookmarkStart w:id="471" w:name="_Toc381007846"/>
      <w:bookmarkStart w:id="472" w:name="_Toc533619394"/>
      <w:r w:rsidRPr="00064973">
        <w:rPr>
          <w:rFonts w:ascii="Times New Roman" w:hAnsi="Times New Roman"/>
          <w:sz w:val="24"/>
          <w:szCs w:val="24"/>
        </w:rPr>
        <w:t>Topography and soil</w:t>
      </w:r>
      <w:bookmarkEnd w:id="466"/>
      <w:bookmarkEnd w:id="467"/>
      <w:bookmarkEnd w:id="468"/>
      <w:bookmarkEnd w:id="469"/>
      <w:bookmarkEnd w:id="470"/>
      <w:bookmarkEnd w:id="471"/>
      <w:bookmarkEnd w:id="472"/>
    </w:p>
    <w:p w:rsidR="00126C96" w:rsidRPr="00064973" w:rsidRDefault="00126C96" w:rsidP="00064973">
      <w:pPr>
        <w:spacing w:before="240" w:after="240" w:line="360" w:lineRule="auto"/>
        <w:jc w:val="both"/>
        <w:rPr>
          <w:rFonts w:ascii="Times New Roman" w:hAnsi="Times New Roman"/>
          <w:color w:val="000000"/>
          <w:sz w:val="24"/>
          <w:szCs w:val="24"/>
          <w:u w:val="single"/>
        </w:rPr>
      </w:pPr>
      <w:r w:rsidRPr="00064973">
        <w:rPr>
          <w:rFonts w:ascii="Times New Roman" w:hAnsi="Times New Roman"/>
          <w:color w:val="000000"/>
          <w:sz w:val="24"/>
          <w:szCs w:val="24"/>
        </w:rPr>
        <w:t>Topography is an important factor for the planning of any irrigation project as it influences method of irrigation, drainage, erosion, mechanization, and cost of land development, labour requirement and choice of crops</w:t>
      </w:r>
      <w:r w:rsidRPr="00064973">
        <w:rPr>
          <w:rFonts w:ascii="Times New Roman" w:hAnsi="Times New Roman"/>
          <w:color w:val="000000"/>
          <w:sz w:val="24"/>
          <w:szCs w:val="24"/>
          <w:u w:val="single"/>
        </w:rPr>
        <w:t>.</w:t>
      </w:r>
    </w:p>
    <w:p w:rsidR="00126C96" w:rsidRPr="00064973" w:rsidRDefault="00126C96" w:rsidP="00064973">
      <w:pPr>
        <w:spacing w:before="240" w:after="24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The topographic feature of the far surroundings of the project area, especially in the –North and South a direction, is dominated by chains of mountainous escarpments. Nonetheless, the topographic feature of the command area slope is ranging from 2-5 %. The slope gradient class also ranges from nearly level (2%). Hence, it has identified to be almost suitable for surface irrigation. </w:t>
      </w:r>
    </w:p>
    <w:p w:rsidR="00474278" w:rsidRPr="00064973" w:rsidRDefault="00474278" w:rsidP="00064973">
      <w:pPr>
        <w:spacing w:after="0" w:line="360" w:lineRule="auto"/>
        <w:rPr>
          <w:rFonts w:ascii="Times New Roman" w:hAnsi="Times New Roman"/>
          <w:sz w:val="24"/>
          <w:szCs w:val="24"/>
        </w:rPr>
      </w:pPr>
      <w:r w:rsidRPr="00064973">
        <w:rPr>
          <w:rFonts w:ascii="Times New Roman" w:hAnsi="Times New Roman"/>
          <w:noProof/>
          <w:color w:val="000000"/>
          <w:sz w:val="24"/>
          <w:szCs w:val="24"/>
        </w:rPr>
        <w:drawing>
          <wp:inline distT="0" distB="0" distL="0" distR="0">
            <wp:extent cx="5941695" cy="2509757"/>
            <wp:effectExtent l="0" t="0" r="0" b="0"/>
            <wp:docPr id="2" name="Picture 2" descr="C:\Users\user\Desktop\Camera\20120103_2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20103_202109.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2509757"/>
                    </a:xfrm>
                    <a:prstGeom prst="rect">
                      <a:avLst/>
                    </a:prstGeom>
                    <a:noFill/>
                    <a:ln>
                      <a:noFill/>
                    </a:ln>
                  </pic:spPr>
                </pic:pic>
              </a:graphicData>
            </a:graphic>
          </wp:inline>
        </w:drawing>
      </w:r>
    </w:p>
    <w:p w:rsidR="00474278" w:rsidRPr="00064973" w:rsidRDefault="00474278" w:rsidP="00064973">
      <w:pPr>
        <w:spacing w:after="0" w:line="360" w:lineRule="auto"/>
        <w:rPr>
          <w:rFonts w:ascii="Times New Roman" w:hAnsi="Times New Roman"/>
          <w:sz w:val="24"/>
          <w:szCs w:val="24"/>
        </w:rPr>
      </w:pPr>
    </w:p>
    <w:p w:rsidR="008732A6" w:rsidRPr="00064973" w:rsidRDefault="008732A6" w:rsidP="00064973">
      <w:pPr>
        <w:spacing w:after="0" w:line="360" w:lineRule="auto"/>
        <w:rPr>
          <w:rFonts w:ascii="Times New Roman" w:hAnsi="Times New Roman"/>
          <w:sz w:val="24"/>
          <w:szCs w:val="24"/>
        </w:rPr>
      </w:pPr>
      <w:r w:rsidRPr="00064973">
        <w:rPr>
          <w:rFonts w:ascii="Times New Roman" w:hAnsi="Times New Roman"/>
          <w:sz w:val="24"/>
          <w:szCs w:val="24"/>
        </w:rPr>
        <w:br w:type="page"/>
      </w:r>
    </w:p>
    <w:p w:rsidR="007C70D9" w:rsidRPr="00064973" w:rsidRDefault="007C70D9" w:rsidP="00064973">
      <w:pPr>
        <w:pStyle w:val="Heading3"/>
        <w:spacing w:line="360" w:lineRule="auto"/>
        <w:rPr>
          <w:rFonts w:ascii="Times New Roman" w:hAnsi="Times New Roman"/>
          <w:sz w:val="24"/>
          <w:szCs w:val="24"/>
        </w:rPr>
      </w:pPr>
      <w:bookmarkStart w:id="473" w:name="_Toc233521115"/>
      <w:bookmarkStart w:id="474" w:name="_Toc233540550"/>
      <w:bookmarkStart w:id="475" w:name="_Toc290227635"/>
      <w:bookmarkStart w:id="476" w:name="_Toc334003147"/>
      <w:bookmarkStart w:id="477" w:name="_Toc336055747"/>
      <w:bookmarkStart w:id="478" w:name="_Toc336056538"/>
      <w:bookmarkStart w:id="479" w:name="_Toc343845729"/>
      <w:bookmarkStart w:id="480" w:name="_Toc380319567"/>
      <w:bookmarkStart w:id="481" w:name="_Toc380456356"/>
      <w:bookmarkStart w:id="482" w:name="_Toc380457020"/>
      <w:bookmarkStart w:id="483" w:name="_Toc381007848"/>
      <w:bookmarkStart w:id="484" w:name="_Toc533619395"/>
      <w:r w:rsidRPr="00064973">
        <w:rPr>
          <w:rFonts w:ascii="Times New Roman" w:hAnsi="Times New Roman"/>
          <w:sz w:val="24"/>
          <w:szCs w:val="24"/>
        </w:rPr>
        <w:lastRenderedPageBreak/>
        <w:t>Irrigation Efficiency</w:t>
      </w:r>
      <w:bookmarkEnd w:id="473"/>
      <w:bookmarkEnd w:id="474"/>
      <w:bookmarkEnd w:id="475"/>
      <w:bookmarkEnd w:id="476"/>
      <w:bookmarkEnd w:id="477"/>
      <w:bookmarkEnd w:id="478"/>
      <w:bookmarkEnd w:id="479"/>
      <w:bookmarkEnd w:id="480"/>
      <w:bookmarkEnd w:id="481"/>
      <w:bookmarkEnd w:id="482"/>
      <w:bookmarkEnd w:id="483"/>
      <w:r w:rsidR="008E1CD5" w:rsidRPr="00064973">
        <w:rPr>
          <w:rFonts w:ascii="Times New Roman" w:hAnsi="Times New Roman"/>
          <w:sz w:val="24"/>
          <w:szCs w:val="24"/>
        </w:rPr>
        <w:t xml:space="preserve"> and irrigation duty</w:t>
      </w:r>
      <w:bookmarkEnd w:id="484"/>
    </w:p>
    <w:p w:rsidR="008E1CD5" w:rsidRPr="00064973" w:rsidRDefault="008E1CD5" w:rsidP="00064973">
      <w:pPr>
        <w:autoSpaceDE w:val="0"/>
        <w:autoSpaceDN w:val="0"/>
        <w:adjustRightInd w:val="0"/>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Irrigation duty is the volume of water required per hectare for the full flange of the crops. Moreover, it helps in designing an efficient irrigation canal system. The area which will be irrigated can be calculated by knowing the total available water at the source and the overall duty for all crops required to be irrigated in different seasons of the years. The proposed cropping pattern of </w:t>
      </w:r>
      <w:r w:rsidR="008F029C" w:rsidRPr="00064973">
        <w:rPr>
          <w:rFonts w:ascii="Times New Roman" w:hAnsi="Times New Roman"/>
          <w:color w:val="000000"/>
          <w:sz w:val="24"/>
          <w:szCs w:val="24"/>
        </w:rPr>
        <w:t>Azuwary-2</w:t>
      </w:r>
      <w:r w:rsidRPr="00064973">
        <w:rPr>
          <w:rFonts w:ascii="Times New Roman" w:hAnsi="Times New Roman"/>
          <w:color w:val="000000"/>
          <w:sz w:val="24"/>
          <w:szCs w:val="24"/>
        </w:rPr>
        <w:t xml:space="preserve"> diversion weir irrigation project has showed a maximum net irrigation water requirement (NIWR) in the month of March with the amount of </w:t>
      </w:r>
      <w:r w:rsidR="00F42E0B" w:rsidRPr="0048283B">
        <w:rPr>
          <w:rFonts w:ascii="Times New Roman" w:hAnsi="Times New Roman"/>
          <w:color w:val="000000"/>
          <w:sz w:val="24"/>
          <w:szCs w:val="24"/>
        </w:rPr>
        <w:t xml:space="preserve">3.3 </w:t>
      </w:r>
      <w:r w:rsidRPr="0048283B">
        <w:rPr>
          <w:rFonts w:ascii="Times New Roman" w:hAnsi="Times New Roman"/>
          <w:color w:val="000000"/>
          <w:sz w:val="24"/>
          <w:szCs w:val="24"/>
        </w:rPr>
        <w:t xml:space="preserve"> mm/day</w:t>
      </w:r>
      <w:r w:rsidRPr="00064973">
        <w:rPr>
          <w:rFonts w:ascii="Times New Roman" w:hAnsi="Times New Roman"/>
          <w:color w:val="000000"/>
          <w:sz w:val="24"/>
          <w:szCs w:val="24"/>
        </w:rPr>
        <w:t xml:space="preserve"> for annual proposed crops for 24 working/irrigation hours. </w:t>
      </w:r>
    </w:p>
    <w:p w:rsidR="008E1CD5" w:rsidRPr="00A131ED" w:rsidRDefault="008E1CD5" w:rsidP="00064973">
      <w:pPr>
        <w:autoSpaceDE w:val="0"/>
        <w:autoSpaceDN w:val="0"/>
        <w:adjustRightInd w:val="0"/>
        <w:spacing w:after="0" w:line="360" w:lineRule="auto"/>
        <w:jc w:val="both"/>
        <w:rPr>
          <w:rFonts w:ascii="Times New Roman" w:hAnsi="Times New Roman"/>
          <w:color w:val="000000"/>
          <w:sz w:val="6"/>
          <w:szCs w:val="24"/>
        </w:rPr>
      </w:pPr>
    </w:p>
    <w:p w:rsidR="008E1CD5" w:rsidRPr="00064973" w:rsidRDefault="008E1CD5" w:rsidP="00064973">
      <w:pPr>
        <w:autoSpaceDE w:val="0"/>
        <w:autoSpaceDN w:val="0"/>
        <w:adjustRightInd w:val="0"/>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Irrigation duty is the volume of water required per hectare for the full flange of the crops. Moreover, it helps in designing an efficient irrigation canal system. The area which will be irrigated can be calculated by knowing the total available water at the source and the overall duty for all crops required to be irrigated in different seasons of the years. Once the conveyance and field application efficiencies are determined or estimated, the scheme irrigation efficiency (e) for the selected surface irrigation method can be calculated using the following formula:</w:t>
      </w:r>
    </w:p>
    <w:p w:rsidR="008E1CD5" w:rsidRPr="00A131ED" w:rsidRDefault="008E1CD5" w:rsidP="00064973">
      <w:pPr>
        <w:autoSpaceDE w:val="0"/>
        <w:autoSpaceDN w:val="0"/>
        <w:adjustRightInd w:val="0"/>
        <w:spacing w:after="0" w:line="360" w:lineRule="auto"/>
        <w:jc w:val="both"/>
        <w:rPr>
          <w:rFonts w:ascii="Times New Roman" w:hAnsi="Times New Roman"/>
          <w:color w:val="000000"/>
          <w:sz w:val="6"/>
          <w:szCs w:val="24"/>
        </w:rPr>
      </w:pPr>
    </w:p>
    <w:p w:rsidR="008E1CD5" w:rsidRPr="00064973" w:rsidRDefault="008E1CD5" w:rsidP="00064973">
      <w:pPr>
        <w:autoSpaceDE w:val="0"/>
        <w:autoSpaceDN w:val="0"/>
        <w:adjustRightInd w:val="0"/>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 e = ec × ea/100 = 60 × 80 ≈ 50</w:t>
      </w:r>
      <w:r w:rsidR="006D45D6" w:rsidRPr="00064973">
        <w:rPr>
          <w:rFonts w:ascii="Times New Roman" w:hAnsi="Times New Roman"/>
          <w:color w:val="000000"/>
          <w:sz w:val="24"/>
          <w:szCs w:val="24"/>
        </w:rPr>
        <w:t>% Where</w:t>
      </w:r>
      <w:r w:rsidRPr="00064973">
        <w:rPr>
          <w:rFonts w:ascii="Times New Roman" w:hAnsi="Times New Roman"/>
          <w:color w:val="000000"/>
          <w:sz w:val="24"/>
          <w:szCs w:val="24"/>
        </w:rPr>
        <w:t>, e = scheme irrigation efficiency (%) e</w:t>
      </w:r>
      <w:r w:rsidR="003608A1" w:rsidRPr="00064973">
        <w:rPr>
          <w:rFonts w:ascii="Times New Roman" w:hAnsi="Times New Roman"/>
          <w:color w:val="000000"/>
          <w:sz w:val="24"/>
          <w:szCs w:val="24"/>
        </w:rPr>
        <w:t>c</w:t>
      </w:r>
      <w:r w:rsidRPr="00064973">
        <w:rPr>
          <w:rFonts w:ascii="Times New Roman" w:hAnsi="Times New Roman"/>
          <w:color w:val="000000"/>
          <w:sz w:val="24"/>
          <w:szCs w:val="24"/>
        </w:rPr>
        <w:t xml:space="preserve"> = conveyance efficiency (%) ea = field application efficiency (%) </w:t>
      </w:r>
    </w:p>
    <w:p w:rsidR="008E1CD5" w:rsidRPr="00A131ED" w:rsidRDefault="008E1CD5" w:rsidP="00064973">
      <w:pPr>
        <w:autoSpaceDE w:val="0"/>
        <w:autoSpaceDN w:val="0"/>
        <w:adjustRightInd w:val="0"/>
        <w:spacing w:after="0" w:line="360" w:lineRule="auto"/>
        <w:jc w:val="both"/>
        <w:rPr>
          <w:rFonts w:ascii="Times New Roman" w:hAnsi="Times New Roman"/>
          <w:color w:val="000000"/>
          <w:sz w:val="10"/>
          <w:szCs w:val="24"/>
        </w:rPr>
      </w:pPr>
    </w:p>
    <w:p w:rsidR="008E1CD5" w:rsidRPr="00064973" w:rsidRDefault="008E1CD5"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For the designing of the project, the GIWR is given</w:t>
      </w:r>
      <w:r w:rsidR="00F42E0B" w:rsidRPr="00064973">
        <w:rPr>
          <w:rFonts w:ascii="Times New Roman" w:hAnsi="Times New Roman"/>
          <w:color w:val="000000"/>
          <w:sz w:val="24"/>
          <w:szCs w:val="24"/>
        </w:rPr>
        <w:t xml:space="preserve"> as follows: GIWR = NIWR/e = 3.3/0.50 = 7.4</w:t>
      </w:r>
      <w:r w:rsidRPr="00064973">
        <w:rPr>
          <w:rFonts w:ascii="Times New Roman" w:hAnsi="Times New Roman"/>
          <w:color w:val="000000"/>
          <w:sz w:val="24"/>
          <w:szCs w:val="24"/>
        </w:rPr>
        <w:t xml:space="preserve"> [mm/day] </w:t>
      </w:r>
    </w:p>
    <w:p w:rsidR="008E1CD5" w:rsidRPr="00064973" w:rsidRDefault="008E1CD5"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The GIWR, 8.8 mm/day, represents the daily quantity of water that is required to be applied. This water quantity is also used for the determination of the canal discharge in consideration of the time of flow and is defined as the duty, expressed as l/s/ha. The duty is calculated by: </w:t>
      </w:r>
    </w:p>
    <w:p w:rsidR="008E1CD5" w:rsidRPr="00064973" w:rsidRDefault="008E1CD5"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Duty (D) = GIWR × 1000 × 10 / (t × 60×60) </w:t>
      </w:r>
    </w:p>
    <w:p w:rsidR="008E1CD5" w:rsidRPr="00064973" w:rsidRDefault="008E1CD5"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Where; Duty – the duty [l/s/ha] ,GIWR – Gross Irrigation Requirement [mm/day],  t – Daily irrigation or flow hours [hrs] The duty for the GIWR of 8.8 mm/day and 18 hours of daily irrigation time (t = 18), is supported to be used with furrow irrigation method. </w:t>
      </w:r>
    </w:p>
    <w:p w:rsidR="007C70D9" w:rsidRPr="00064973" w:rsidRDefault="008E1CD5" w:rsidP="00064973">
      <w:pPr>
        <w:spacing w:line="360" w:lineRule="auto"/>
        <w:jc w:val="both"/>
        <w:rPr>
          <w:rFonts w:ascii="Times New Roman" w:hAnsi="Times New Roman"/>
          <w:sz w:val="24"/>
          <w:szCs w:val="24"/>
        </w:rPr>
      </w:pPr>
      <w:r w:rsidRPr="00064973">
        <w:rPr>
          <w:rFonts w:ascii="Times New Roman" w:hAnsi="Times New Roman"/>
          <w:color w:val="000000"/>
          <w:sz w:val="24"/>
          <w:szCs w:val="24"/>
        </w:rPr>
        <w:t xml:space="preserve">Hence, Duty for 18 working hours, as the site is nearer to farmers’ village, </w:t>
      </w:r>
      <w:r w:rsidR="008D1D6B" w:rsidRPr="00064973">
        <w:rPr>
          <w:rFonts w:ascii="Times New Roman" w:hAnsi="Times New Roman"/>
          <w:color w:val="000000"/>
          <w:sz w:val="24"/>
          <w:szCs w:val="24"/>
        </w:rPr>
        <w:t>is computed as follows: D = (7.4</w:t>
      </w:r>
      <w:r w:rsidRPr="00064973">
        <w:rPr>
          <w:rFonts w:ascii="Times New Roman" w:hAnsi="Times New Roman"/>
          <w:color w:val="000000"/>
          <w:sz w:val="24"/>
          <w:szCs w:val="24"/>
        </w:rPr>
        <w:t xml:space="preserve"> x 1000 x 10) / (18 x 3600) = 1.</w:t>
      </w:r>
      <w:r w:rsidR="008D1D6B" w:rsidRPr="00064973">
        <w:rPr>
          <w:rFonts w:ascii="Times New Roman" w:hAnsi="Times New Roman"/>
          <w:color w:val="000000"/>
          <w:sz w:val="24"/>
          <w:szCs w:val="24"/>
        </w:rPr>
        <w:t>2</w:t>
      </w:r>
      <w:r w:rsidRPr="00064973">
        <w:rPr>
          <w:rFonts w:ascii="Times New Roman" w:hAnsi="Times New Roman"/>
          <w:color w:val="000000"/>
          <w:sz w:val="24"/>
          <w:szCs w:val="24"/>
        </w:rPr>
        <w:t>l/s/h</w:t>
      </w:r>
    </w:p>
    <w:p w:rsidR="007C70D9" w:rsidRPr="00A131ED" w:rsidRDefault="007C70D9" w:rsidP="00064973">
      <w:pPr>
        <w:tabs>
          <w:tab w:val="left" w:pos="188"/>
          <w:tab w:val="left" w:pos="2404"/>
        </w:tabs>
        <w:spacing w:line="360" w:lineRule="auto"/>
        <w:jc w:val="both"/>
        <w:rPr>
          <w:rFonts w:ascii="Times New Roman" w:hAnsi="Times New Roman"/>
          <w:sz w:val="2"/>
          <w:szCs w:val="24"/>
        </w:rPr>
      </w:pP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Based on this and the type of crops proposed for the project area, the design duty for </w:t>
      </w:r>
      <w:r w:rsidR="008F029C" w:rsidRPr="00064973">
        <w:rPr>
          <w:rFonts w:ascii="Times New Roman" w:hAnsi="Times New Roman"/>
          <w:color w:val="000000"/>
          <w:sz w:val="24"/>
          <w:szCs w:val="24"/>
        </w:rPr>
        <w:t>Azuwary-2</w:t>
      </w:r>
      <w:r w:rsidRPr="00064973">
        <w:rPr>
          <w:rFonts w:ascii="Times New Roman" w:hAnsi="Times New Roman"/>
          <w:color w:val="000000"/>
          <w:sz w:val="24"/>
          <w:szCs w:val="24"/>
        </w:rPr>
        <w:t xml:space="preserve"> irrigation project has been determined as </w:t>
      </w:r>
      <w:r w:rsidRPr="00064973">
        <w:rPr>
          <w:rFonts w:ascii="Times New Roman" w:hAnsi="Times New Roman"/>
          <w:color w:val="000000" w:themeColor="text1"/>
          <w:sz w:val="24"/>
          <w:szCs w:val="24"/>
        </w:rPr>
        <w:t>1.</w:t>
      </w:r>
      <w:r w:rsidR="0096769A" w:rsidRPr="00064973">
        <w:rPr>
          <w:rFonts w:ascii="Times New Roman" w:hAnsi="Times New Roman"/>
          <w:color w:val="000000" w:themeColor="text1"/>
          <w:sz w:val="24"/>
          <w:szCs w:val="24"/>
        </w:rPr>
        <w:t>2</w:t>
      </w:r>
      <w:r w:rsidRPr="00064973">
        <w:rPr>
          <w:rFonts w:ascii="Times New Roman" w:hAnsi="Times New Roman"/>
          <w:color w:val="000000" w:themeColor="text1"/>
          <w:sz w:val="24"/>
          <w:szCs w:val="24"/>
        </w:rPr>
        <w:t>l/s/ha</w:t>
      </w:r>
      <w:r w:rsidRPr="00064973">
        <w:rPr>
          <w:rFonts w:ascii="Times New Roman" w:hAnsi="Times New Roman"/>
          <w:color w:val="000000"/>
          <w:sz w:val="24"/>
          <w:szCs w:val="24"/>
        </w:rPr>
        <w:t xml:space="preserve">. For detail, please refer agronomist report. </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lastRenderedPageBreak/>
        <w:t xml:space="preserve">The gross command area is large enough available all downstream of the proposed irrigation project. However, the surveyed irrigable land gross size is about </w:t>
      </w:r>
      <w:r w:rsidR="00774E8B" w:rsidRPr="00064973">
        <w:rPr>
          <w:rFonts w:ascii="Times New Roman" w:hAnsi="Times New Roman"/>
          <w:sz w:val="24"/>
          <w:szCs w:val="24"/>
        </w:rPr>
        <w:t>1</w:t>
      </w:r>
      <w:r w:rsidR="008E1CD5" w:rsidRPr="00064973">
        <w:rPr>
          <w:rFonts w:ascii="Times New Roman" w:hAnsi="Times New Roman"/>
          <w:sz w:val="24"/>
          <w:szCs w:val="24"/>
        </w:rPr>
        <w:t>3</w:t>
      </w:r>
      <w:r w:rsidR="00774E8B" w:rsidRPr="00064973">
        <w:rPr>
          <w:rFonts w:ascii="Times New Roman" w:hAnsi="Times New Roman"/>
          <w:sz w:val="24"/>
          <w:szCs w:val="24"/>
        </w:rPr>
        <w:t>0</w:t>
      </w:r>
      <w:r w:rsidRPr="00064973">
        <w:rPr>
          <w:rFonts w:ascii="Times New Roman" w:hAnsi="Times New Roman"/>
          <w:sz w:val="24"/>
          <w:szCs w:val="24"/>
        </w:rPr>
        <w:t xml:space="preserve">ha and the net irrigable land for the project is </w:t>
      </w:r>
      <w:r w:rsidR="0096769A" w:rsidRPr="00064973">
        <w:rPr>
          <w:rFonts w:ascii="Times New Roman" w:hAnsi="Times New Roman"/>
          <w:sz w:val="24"/>
          <w:szCs w:val="24"/>
        </w:rPr>
        <w:t>100</w:t>
      </w:r>
      <w:r w:rsidRPr="00064973">
        <w:rPr>
          <w:rFonts w:ascii="Times New Roman" w:hAnsi="Times New Roman"/>
          <w:sz w:val="24"/>
          <w:szCs w:val="24"/>
        </w:rPr>
        <w:t>ha. This amount may increase in the 1</w:t>
      </w:r>
      <w:r w:rsidRPr="00064973">
        <w:rPr>
          <w:rFonts w:ascii="Times New Roman" w:hAnsi="Times New Roman"/>
          <w:sz w:val="24"/>
          <w:szCs w:val="24"/>
          <w:vertAlign w:val="superscript"/>
        </w:rPr>
        <w:t>st</w:t>
      </w:r>
      <w:r w:rsidRPr="00064973">
        <w:rPr>
          <w:rFonts w:ascii="Times New Roman" w:hAnsi="Times New Roman"/>
          <w:sz w:val="24"/>
          <w:szCs w:val="24"/>
        </w:rPr>
        <w:t xml:space="preserve"> period irrigation where water source is available enough for all uses. </w:t>
      </w:r>
    </w:p>
    <w:p w:rsidR="007C70D9" w:rsidRPr="00064973" w:rsidRDefault="007C70D9" w:rsidP="00064973">
      <w:pPr>
        <w:pStyle w:val="Heading3"/>
        <w:spacing w:line="360" w:lineRule="auto"/>
        <w:rPr>
          <w:rFonts w:ascii="Times New Roman" w:hAnsi="Times New Roman"/>
          <w:sz w:val="24"/>
          <w:szCs w:val="24"/>
        </w:rPr>
      </w:pPr>
      <w:bookmarkStart w:id="485" w:name="_Toc381007849"/>
      <w:bookmarkStart w:id="486" w:name="_Toc533619396"/>
      <w:r w:rsidRPr="00064973">
        <w:rPr>
          <w:rFonts w:ascii="Times New Roman" w:hAnsi="Times New Roman"/>
          <w:sz w:val="24"/>
          <w:szCs w:val="24"/>
        </w:rPr>
        <w:t>Irrigation Interval</w:t>
      </w:r>
      <w:bookmarkEnd w:id="485"/>
      <w:bookmarkEnd w:id="486"/>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Correct timing of application has a great importance for a given crop. The following relationship is used to determine the irrigation interval and schedules of the proposed crops in the scheme which can be clearly set in the operation and maintenance document. </w:t>
      </w:r>
    </w:p>
    <w:p w:rsidR="007C70D9" w:rsidRPr="00064973" w:rsidRDefault="007C70D9" w:rsidP="0007296C">
      <w:pPr>
        <w:numPr>
          <w:ilvl w:val="0"/>
          <w:numId w:val="21"/>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Irrigation Interval: (I) = P x Sa x d</w:t>
      </w:r>
    </w:p>
    <w:p w:rsidR="007C70D9" w:rsidRPr="00064973" w:rsidRDefault="007C70D9" w:rsidP="0007296C">
      <w:pPr>
        <w:numPr>
          <w:ilvl w:val="0"/>
          <w:numId w:val="21"/>
        </w:numPr>
        <w:spacing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Depth of Irrigation application (d)  =  P x Sa x D</w:t>
      </w:r>
      <w:r w:rsidR="008732A6" w:rsidRPr="00064973">
        <w:rPr>
          <w:rFonts w:ascii="Times New Roman" w:hAnsi="Times New Roman"/>
          <w:color w:val="000000"/>
          <w:sz w:val="24"/>
          <w:szCs w:val="24"/>
        </w:rPr>
        <w:t>/</w:t>
      </w:r>
      <w:r w:rsidRPr="00064973">
        <w:rPr>
          <w:rFonts w:ascii="Times New Roman" w:hAnsi="Times New Roman"/>
          <w:color w:val="000000"/>
          <w:sz w:val="24"/>
          <w:szCs w:val="24"/>
        </w:rPr>
        <w:t xml:space="preserve">   Ea= 6</w:t>
      </w:r>
      <w:r w:rsidR="008E1CD5" w:rsidRPr="00064973">
        <w:rPr>
          <w:rFonts w:ascii="Times New Roman" w:hAnsi="Times New Roman"/>
          <w:color w:val="000000"/>
          <w:sz w:val="24"/>
          <w:szCs w:val="24"/>
        </w:rPr>
        <w:t>0</w:t>
      </w:r>
      <w:r w:rsidRPr="00064973">
        <w:rPr>
          <w:rFonts w:ascii="Times New Roman" w:hAnsi="Times New Roman"/>
          <w:color w:val="000000"/>
          <w:sz w:val="24"/>
          <w:szCs w:val="24"/>
        </w:rPr>
        <w:t>%</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ab/>
        <w:t xml:space="preserve">Where Sa = Total available soil, mm/M soil depth   </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ab/>
      </w:r>
      <w:r w:rsidRPr="00064973">
        <w:rPr>
          <w:rFonts w:ascii="Times New Roman" w:hAnsi="Times New Roman"/>
          <w:color w:val="000000"/>
          <w:sz w:val="24"/>
          <w:szCs w:val="24"/>
        </w:rPr>
        <w:tab/>
        <w:t>P = Fraction of available water</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ab/>
      </w:r>
      <w:r w:rsidRPr="00064973">
        <w:rPr>
          <w:rFonts w:ascii="Times New Roman" w:hAnsi="Times New Roman"/>
          <w:color w:val="000000"/>
          <w:sz w:val="24"/>
          <w:szCs w:val="24"/>
        </w:rPr>
        <w:tab/>
        <w:t>ETC= maximum crop evapotranspiration per day</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ab/>
      </w:r>
      <w:r w:rsidRPr="00064973">
        <w:rPr>
          <w:rFonts w:ascii="Times New Roman" w:hAnsi="Times New Roman"/>
          <w:color w:val="000000"/>
          <w:sz w:val="24"/>
          <w:szCs w:val="24"/>
        </w:rPr>
        <w:tab/>
        <w:t>Ea = Application efficiency, fraction</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                            D= Root Depth</w:t>
      </w:r>
    </w:p>
    <w:p w:rsidR="007C70D9" w:rsidRPr="00064973" w:rsidRDefault="007C70D9" w:rsidP="00064973">
      <w:pPr>
        <w:spacing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Since P, D, and ETC will vary over the growing season, the depth in mm and interval of irrigation in days will vary. Hence, if there is a need of irrigation application, the farmer may use hand touching and observation. </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Though the canal is design to carry the critical base flow of 1</w:t>
      </w:r>
      <w:r w:rsidR="003644DF" w:rsidRPr="00064973">
        <w:rPr>
          <w:rFonts w:ascii="Times New Roman" w:hAnsi="Times New Roman"/>
          <w:sz w:val="24"/>
          <w:szCs w:val="24"/>
        </w:rPr>
        <w:t>10</w:t>
      </w:r>
      <w:r w:rsidRPr="00064973">
        <w:rPr>
          <w:rFonts w:ascii="Times New Roman" w:hAnsi="Times New Roman"/>
          <w:sz w:val="24"/>
          <w:szCs w:val="24"/>
        </w:rPr>
        <w:t xml:space="preserve"> l/s, the canal has been given enough freeboard and can be used in excess flows in good season flows available. The design discharges for each canal type is presented in the previous table. </w:t>
      </w:r>
    </w:p>
    <w:p w:rsidR="00D43C42" w:rsidRPr="00064973" w:rsidRDefault="00D43C42" w:rsidP="00064973">
      <w:pPr>
        <w:spacing w:line="360" w:lineRule="auto"/>
        <w:jc w:val="both"/>
        <w:rPr>
          <w:rFonts w:ascii="Times New Roman" w:hAnsi="Times New Roman"/>
          <w:sz w:val="24"/>
          <w:szCs w:val="24"/>
        </w:rPr>
      </w:pPr>
    </w:p>
    <w:p w:rsidR="00D43C42" w:rsidRPr="00064973" w:rsidRDefault="00D43C42" w:rsidP="00064973">
      <w:pPr>
        <w:spacing w:line="360" w:lineRule="auto"/>
        <w:jc w:val="both"/>
        <w:rPr>
          <w:rFonts w:ascii="Times New Roman" w:hAnsi="Times New Roman"/>
          <w:sz w:val="24"/>
          <w:szCs w:val="24"/>
        </w:rPr>
      </w:pPr>
    </w:p>
    <w:p w:rsidR="00D43C42" w:rsidRPr="00064973" w:rsidRDefault="00D43C42" w:rsidP="00064973">
      <w:pPr>
        <w:spacing w:line="360" w:lineRule="auto"/>
        <w:jc w:val="both"/>
        <w:rPr>
          <w:rFonts w:ascii="Times New Roman" w:hAnsi="Times New Roman"/>
          <w:sz w:val="24"/>
          <w:szCs w:val="24"/>
        </w:rPr>
      </w:pPr>
    </w:p>
    <w:p w:rsidR="007C70D9" w:rsidRPr="00064973" w:rsidRDefault="007C70D9" w:rsidP="00064973">
      <w:pPr>
        <w:pStyle w:val="Heading2"/>
        <w:spacing w:line="360" w:lineRule="auto"/>
        <w:rPr>
          <w:rFonts w:ascii="Times New Roman" w:hAnsi="Times New Roman"/>
          <w:sz w:val="24"/>
          <w:szCs w:val="24"/>
        </w:rPr>
      </w:pPr>
      <w:bookmarkStart w:id="487" w:name="_Toc343845732"/>
      <w:bookmarkStart w:id="488" w:name="_Toc336022778"/>
      <w:bookmarkStart w:id="489" w:name="_Toc333908459"/>
      <w:bookmarkStart w:id="490" w:name="_Toc319242793"/>
      <w:bookmarkStart w:id="491" w:name="_Toc380319570"/>
      <w:bookmarkStart w:id="492" w:name="_Toc381007876"/>
      <w:bookmarkStart w:id="493" w:name="_Toc533619397"/>
      <w:r w:rsidRPr="00064973">
        <w:rPr>
          <w:rFonts w:ascii="Times New Roman" w:hAnsi="Times New Roman"/>
          <w:sz w:val="24"/>
          <w:szCs w:val="24"/>
        </w:rPr>
        <w:lastRenderedPageBreak/>
        <w:t>Irrigation &amp; Drainage system lay out</w:t>
      </w:r>
      <w:bookmarkEnd w:id="487"/>
      <w:bookmarkEnd w:id="488"/>
      <w:bookmarkEnd w:id="489"/>
      <w:bookmarkEnd w:id="490"/>
      <w:bookmarkEnd w:id="491"/>
      <w:bookmarkEnd w:id="492"/>
      <w:bookmarkEnd w:id="493"/>
    </w:p>
    <w:p w:rsidR="006D45D6" w:rsidRPr="00064973" w:rsidRDefault="006D45D6" w:rsidP="00064973">
      <w:pPr>
        <w:pStyle w:val="Heading3"/>
        <w:spacing w:line="360" w:lineRule="auto"/>
        <w:rPr>
          <w:rFonts w:ascii="Times New Roman" w:hAnsi="Times New Roman"/>
          <w:sz w:val="24"/>
          <w:szCs w:val="24"/>
        </w:rPr>
      </w:pPr>
      <w:bookmarkStart w:id="494" w:name="_Toc533619398"/>
      <w:r w:rsidRPr="00064973">
        <w:rPr>
          <w:rFonts w:ascii="Times New Roman" w:hAnsi="Times New Roman"/>
          <w:sz w:val="24"/>
          <w:szCs w:val="24"/>
        </w:rPr>
        <w:t>Canal layout</w:t>
      </w:r>
      <w:bookmarkEnd w:id="494"/>
    </w:p>
    <w:p w:rsidR="007C70D9" w:rsidRPr="00064973" w:rsidRDefault="007C70D9" w:rsidP="00064973">
      <w:pPr>
        <w:tabs>
          <w:tab w:val="left" w:pos="1005"/>
        </w:tabs>
        <w:spacing w:line="360" w:lineRule="auto"/>
        <w:jc w:val="both"/>
        <w:rPr>
          <w:rFonts w:ascii="Times New Roman" w:hAnsi="Times New Roman"/>
          <w:sz w:val="24"/>
          <w:szCs w:val="24"/>
        </w:rPr>
      </w:pPr>
      <w:r w:rsidRPr="00064973">
        <w:rPr>
          <w:rFonts w:ascii="Times New Roman" w:hAnsi="Times New Roman"/>
          <w:sz w:val="24"/>
          <w:szCs w:val="24"/>
        </w:rPr>
        <w:t xml:space="preserve">The irrigation scheme layout was prepared by considering the general topography of the land, the soil characteristics, minimizing crossing structure and slope of the canal. Several alternatives were considered for the conveyance and distribution system. The most promising and economical of these alternatives were recommended for more details. The irrigation system comprises three major components: the main canal, tertiary canal and field canal system. </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general layout system consists of </w:t>
      </w:r>
      <w:r w:rsidR="00AF7BAB" w:rsidRPr="00064973">
        <w:rPr>
          <w:rFonts w:ascii="Times New Roman" w:hAnsi="Times New Roman"/>
          <w:sz w:val="24"/>
          <w:szCs w:val="24"/>
        </w:rPr>
        <w:t>one</w:t>
      </w:r>
      <w:r w:rsidR="008E1CD5" w:rsidRPr="00064973">
        <w:rPr>
          <w:rFonts w:ascii="Times New Roman" w:hAnsi="Times New Roman"/>
          <w:sz w:val="24"/>
          <w:szCs w:val="24"/>
        </w:rPr>
        <w:t xml:space="preserve"> main</w:t>
      </w:r>
      <w:r w:rsidRPr="00064973">
        <w:rPr>
          <w:rFonts w:ascii="Times New Roman" w:hAnsi="Times New Roman"/>
          <w:sz w:val="24"/>
          <w:szCs w:val="24"/>
        </w:rPr>
        <w:t xml:space="preserve"> canal</w:t>
      </w:r>
      <w:r w:rsidR="00345447" w:rsidRPr="00064973">
        <w:rPr>
          <w:rFonts w:ascii="Times New Roman" w:hAnsi="Times New Roman"/>
          <w:sz w:val="24"/>
          <w:szCs w:val="24"/>
        </w:rPr>
        <w:t>s namely right c</w:t>
      </w:r>
      <w:r w:rsidR="00AF7BAB" w:rsidRPr="00064973">
        <w:rPr>
          <w:rFonts w:ascii="Times New Roman" w:hAnsi="Times New Roman"/>
          <w:sz w:val="24"/>
          <w:szCs w:val="24"/>
        </w:rPr>
        <w:t xml:space="preserve">anal, Secondary </w:t>
      </w:r>
      <w:r w:rsidR="004C482F" w:rsidRPr="00064973">
        <w:rPr>
          <w:rFonts w:ascii="Times New Roman" w:hAnsi="Times New Roman"/>
          <w:sz w:val="24"/>
          <w:szCs w:val="24"/>
        </w:rPr>
        <w:t>canal,</w:t>
      </w:r>
      <w:r w:rsidRPr="00064973">
        <w:rPr>
          <w:rFonts w:ascii="Times New Roman" w:hAnsi="Times New Roman"/>
          <w:sz w:val="24"/>
          <w:szCs w:val="24"/>
        </w:rPr>
        <w:t xml:space="preserve"> tertiary canals and field canals. In order to facilitate the drainage system the natural drains available across the command area has been used as a tertiary drain and field drains are provided based on the topography of the site. The layout system covers a net command area of </w:t>
      </w:r>
      <w:r w:rsidR="004C482F" w:rsidRPr="00064973">
        <w:rPr>
          <w:rFonts w:ascii="Times New Roman" w:hAnsi="Times New Roman"/>
          <w:sz w:val="24"/>
          <w:szCs w:val="24"/>
        </w:rPr>
        <w:t>100</w:t>
      </w:r>
      <w:r w:rsidR="00B200ED" w:rsidRPr="00064973">
        <w:rPr>
          <w:rFonts w:ascii="Times New Roman" w:hAnsi="Times New Roman"/>
          <w:sz w:val="24"/>
          <w:szCs w:val="24"/>
        </w:rPr>
        <w:t>ha</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Water is conveyed through the main canal</w:t>
      </w:r>
      <w:r w:rsidR="00345447" w:rsidRPr="00064973">
        <w:rPr>
          <w:rFonts w:ascii="Times New Roman" w:hAnsi="Times New Roman"/>
          <w:sz w:val="24"/>
          <w:szCs w:val="24"/>
        </w:rPr>
        <w:t>s</w:t>
      </w:r>
      <w:r w:rsidRPr="00064973">
        <w:rPr>
          <w:rFonts w:ascii="Times New Roman" w:hAnsi="Times New Roman"/>
          <w:sz w:val="24"/>
          <w:szCs w:val="24"/>
        </w:rPr>
        <w:t xml:space="preserve"> from the diversion weir. The flow through the main canal is continuous type. And the flow through tertiary and field canals is on rotational base. For easy distribution, division boxes and turnouts are provided at the head of tertiary and filed canals respectively.</w:t>
      </w:r>
    </w:p>
    <w:p w:rsidR="007C70D9" w:rsidRPr="00064973" w:rsidRDefault="007C70D9" w:rsidP="0048283B">
      <w:pPr>
        <w:spacing w:line="360" w:lineRule="auto"/>
        <w:jc w:val="both"/>
        <w:rPr>
          <w:rFonts w:ascii="Times New Roman" w:hAnsi="Times New Roman"/>
          <w:sz w:val="24"/>
          <w:szCs w:val="24"/>
        </w:rPr>
      </w:pPr>
      <w:r w:rsidRPr="00064973">
        <w:rPr>
          <w:rFonts w:ascii="Times New Roman" w:hAnsi="Times New Roman"/>
          <w:sz w:val="24"/>
          <w:szCs w:val="24"/>
        </w:rPr>
        <w:t>The conveyance system consists of Main canal</w:t>
      </w:r>
      <w:r w:rsidR="00345447" w:rsidRPr="00064973">
        <w:rPr>
          <w:rFonts w:ascii="Times New Roman" w:hAnsi="Times New Roman"/>
          <w:sz w:val="24"/>
          <w:szCs w:val="24"/>
        </w:rPr>
        <w:t>s</w:t>
      </w:r>
      <w:r w:rsidRPr="00064973">
        <w:rPr>
          <w:rFonts w:ascii="Times New Roman" w:hAnsi="Times New Roman"/>
          <w:sz w:val="24"/>
          <w:szCs w:val="24"/>
        </w:rPr>
        <w:t xml:space="preserve"> to irrigate total command area of </w:t>
      </w:r>
      <w:r w:rsidR="00B200ED" w:rsidRPr="00064973">
        <w:rPr>
          <w:rFonts w:ascii="Times New Roman" w:hAnsi="Times New Roman"/>
          <w:sz w:val="24"/>
          <w:szCs w:val="24"/>
        </w:rPr>
        <w:t>100.0</w:t>
      </w:r>
      <w:r w:rsidRPr="00064973">
        <w:rPr>
          <w:rFonts w:ascii="Times New Roman" w:hAnsi="Times New Roman"/>
          <w:sz w:val="24"/>
          <w:szCs w:val="24"/>
        </w:rPr>
        <w:t>ha. Main canal (MC</w:t>
      </w:r>
      <w:r w:rsidR="00345447" w:rsidRPr="00064973">
        <w:rPr>
          <w:rFonts w:ascii="Times New Roman" w:hAnsi="Times New Roman"/>
          <w:sz w:val="24"/>
          <w:szCs w:val="24"/>
        </w:rPr>
        <w:t>-1</w:t>
      </w:r>
      <w:r w:rsidR="008E1CD5" w:rsidRPr="00064973">
        <w:rPr>
          <w:rFonts w:ascii="Times New Roman" w:hAnsi="Times New Roman"/>
          <w:sz w:val="24"/>
          <w:szCs w:val="24"/>
        </w:rPr>
        <w:t xml:space="preserve">) has a length of </w:t>
      </w:r>
      <w:r w:rsidR="00B200ED" w:rsidRPr="00064973">
        <w:rPr>
          <w:rFonts w:ascii="Times New Roman" w:hAnsi="Times New Roman"/>
          <w:sz w:val="24"/>
          <w:szCs w:val="24"/>
        </w:rPr>
        <w:t>4.5 k</w:t>
      </w:r>
      <w:r w:rsidR="008E1CD5" w:rsidRPr="00064973">
        <w:rPr>
          <w:rFonts w:ascii="Times New Roman" w:hAnsi="Times New Roman"/>
          <w:sz w:val="24"/>
          <w:szCs w:val="24"/>
        </w:rPr>
        <w:t>m and starts 6.3m away from the o</w:t>
      </w:r>
      <w:r w:rsidR="005A4439" w:rsidRPr="00064973">
        <w:rPr>
          <w:rFonts w:ascii="Times New Roman" w:hAnsi="Times New Roman"/>
          <w:sz w:val="24"/>
          <w:szCs w:val="24"/>
        </w:rPr>
        <w:t>fftake location</w:t>
      </w:r>
      <w:r w:rsidR="00EC2D4A" w:rsidRPr="00064973">
        <w:rPr>
          <w:rFonts w:ascii="Times New Roman" w:hAnsi="Times New Roman"/>
          <w:sz w:val="24"/>
          <w:szCs w:val="24"/>
        </w:rPr>
        <w:t>.</w:t>
      </w:r>
      <w:r w:rsidRPr="00064973">
        <w:rPr>
          <w:rFonts w:ascii="Times New Roman" w:hAnsi="Times New Roman"/>
          <w:sz w:val="24"/>
          <w:szCs w:val="24"/>
        </w:rPr>
        <w:t xml:space="preserve"> Tertiary canals are designated as distribution system.  The Layout process of the distribution system has involved several steps and the parameters Topographical, Field slope and its uniformity and Sizes of the canals are determined based on the requirement in the field unit. The following plate shows the general feature of the command area for which irrigation system is to be developed.</w:t>
      </w:r>
    </w:p>
    <w:p w:rsidR="007C70D9" w:rsidRPr="00064973" w:rsidRDefault="007C70D9" w:rsidP="00064973">
      <w:pPr>
        <w:pStyle w:val="Heading3"/>
        <w:spacing w:line="360" w:lineRule="auto"/>
        <w:rPr>
          <w:rFonts w:ascii="Times New Roman" w:hAnsi="Times New Roman"/>
          <w:sz w:val="24"/>
          <w:szCs w:val="24"/>
        </w:rPr>
      </w:pPr>
      <w:bookmarkStart w:id="495" w:name="_Toc343845734"/>
      <w:bookmarkStart w:id="496" w:name="_Toc336022780"/>
      <w:bookmarkStart w:id="497" w:name="_Toc333908461"/>
      <w:bookmarkStart w:id="498" w:name="_Toc319242795"/>
      <w:bookmarkStart w:id="499" w:name="_Toc380319572"/>
      <w:bookmarkStart w:id="500" w:name="_Toc381007877"/>
      <w:bookmarkStart w:id="501" w:name="_Toc533619399"/>
      <w:r w:rsidRPr="00064973">
        <w:rPr>
          <w:rFonts w:ascii="Times New Roman" w:hAnsi="Times New Roman"/>
          <w:sz w:val="24"/>
          <w:szCs w:val="24"/>
        </w:rPr>
        <w:t>Drainage system</w:t>
      </w:r>
      <w:bookmarkEnd w:id="495"/>
      <w:bookmarkEnd w:id="496"/>
      <w:bookmarkEnd w:id="497"/>
      <w:bookmarkEnd w:id="498"/>
      <w:bookmarkEnd w:id="499"/>
      <w:bookmarkEnd w:id="500"/>
      <w:bookmarkEnd w:id="501"/>
    </w:p>
    <w:p w:rsidR="007C70D9" w:rsidRPr="00064973" w:rsidRDefault="006D45D6" w:rsidP="00064973">
      <w:pPr>
        <w:spacing w:line="360" w:lineRule="auto"/>
        <w:jc w:val="both"/>
        <w:rPr>
          <w:rFonts w:ascii="Times New Roman" w:hAnsi="Times New Roman"/>
          <w:sz w:val="24"/>
          <w:szCs w:val="24"/>
        </w:rPr>
      </w:pPr>
      <w:r w:rsidRPr="00064973">
        <w:rPr>
          <w:rFonts w:ascii="Times New Roman" w:hAnsi="Times New Roman"/>
          <w:sz w:val="24"/>
          <w:szCs w:val="24"/>
        </w:rPr>
        <w:t>The</w:t>
      </w:r>
      <w:r w:rsidR="007C70D9" w:rsidRPr="00064973">
        <w:rPr>
          <w:rFonts w:ascii="Times New Roman" w:hAnsi="Times New Roman"/>
          <w:sz w:val="24"/>
          <w:szCs w:val="24"/>
        </w:rPr>
        <w:t xml:space="preserve"> drainage system is provided for effective disposal of excess irrigation water and runoff from the irrigation field during rainy season. Field drains and catch drain collect from each field units and topo above the canals will be conveyed with drainage crossing structure and directly discharge into the river and natural Drainage system. All the drains are natural and except the protection of their nature, no artificial drain has been made.</w:t>
      </w:r>
    </w:p>
    <w:p w:rsidR="007C70D9" w:rsidRPr="00064973" w:rsidRDefault="007C70D9" w:rsidP="00064973">
      <w:pPr>
        <w:pStyle w:val="Heading2"/>
        <w:spacing w:line="360" w:lineRule="auto"/>
        <w:rPr>
          <w:rFonts w:ascii="Times New Roman" w:hAnsi="Times New Roman"/>
          <w:sz w:val="24"/>
          <w:szCs w:val="24"/>
        </w:rPr>
      </w:pPr>
      <w:bookmarkStart w:id="502" w:name="_Toc380319573"/>
      <w:bookmarkStart w:id="503" w:name="_Toc381007878"/>
      <w:bookmarkStart w:id="504" w:name="_Toc533619400"/>
      <w:r w:rsidRPr="00064973">
        <w:rPr>
          <w:rFonts w:ascii="Times New Roman" w:hAnsi="Times New Roman"/>
          <w:sz w:val="24"/>
          <w:szCs w:val="24"/>
        </w:rPr>
        <w:lastRenderedPageBreak/>
        <w:t>Selection of Canal Design Section</w:t>
      </w:r>
      <w:bookmarkEnd w:id="502"/>
      <w:bookmarkEnd w:id="503"/>
      <w:bookmarkEnd w:id="504"/>
    </w:p>
    <w:p w:rsidR="007C70D9" w:rsidRPr="00064973" w:rsidRDefault="007C70D9" w:rsidP="00064973">
      <w:pPr>
        <w:pStyle w:val="Heading3"/>
        <w:spacing w:line="360" w:lineRule="auto"/>
        <w:rPr>
          <w:rFonts w:ascii="Times New Roman" w:hAnsi="Times New Roman"/>
          <w:sz w:val="24"/>
          <w:szCs w:val="24"/>
        </w:rPr>
      </w:pPr>
      <w:bookmarkStart w:id="505" w:name="_Toc315012560"/>
      <w:bookmarkStart w:id="506" w:name="_Toc315011933"/>
      <w:bookmarkStart w:id="507" w:name="_Toc314930156"/>
      <w:bookmarkStart w:id="508" w:name="_Toc311041341"/>
      <w:bookmarkStart w:id="509" w:name="_Toc309292490"/>
      <w:bookmarkStart w:id="510" w:name="_Toc271735284"/>
      <w:bookmarkStart w:id="511" w:name="_Toc380319574"/>
      <w:bookmarkStart w:id="512" w:name="_Toc381007879"/>
      <w:bookmarkStart w:id="513" w:name="_Toc533619401"/>
      <w:r w:rsidRPr="00064973">
        <w:rPr>
          <w:rFonts w:ascii="Times New Roman" w:hAnsi="Times New Roman"/>
          <w:sz w:val="24"/>
          <w:szCs w:val="24"/>
        </w:rPr>
        <w:t>Main Canal</w:t>
      </w:r>
      <w:bookmarkEnd w:id="505"/>
      <w:bookmarkEnd w:id="506"/>
      <w:bookmarkEnd w:id="507"/>
      <w:bookmarkEnd w:id="508"/>
      <w:bookmarkEnd w:id="509"/>
      <w:bookmarkEnd w:id="510"/>
      <w:bookmarkEnd w:id="511"/>
      <w:bookmarkEnd w:id="512"/>
      <w:bookmarkEnd w:id="513"/>
    </w:p>
    <w:p w:rsidR="007C70D9" w:rsidRPr="00064973" w:rsidRDefault="007C70D9" w:rsidP="00064973">
      <w:pPr>
        <w:pStyle w:val="BodyTextIndent2"/>
        <w:tabs>
          <w:tab w:val="left" w:pos="1200"/>
        </w:tabs>
        <w:spacing w:line="360" w:lineRule="auto"/>
        <w:ind w:left="0"/>
        <w:jc w:val="both"/>
      </w:pPr>
      <w:r w:rsidRPr="00064973">
        <w:t>From the head work report we have got the canal outlet capacity is fixed considering optimum design base flow.  Therefore Outlet capacity</w:t>
      </w:r>
      <w:r w:rsidR="00B559CF" w:rsidRPr="00064973">
        <w:t xml:space="preserve"> for the</w:t>
      </w:r>
      <w:r w:rsidR="000D7158" w:rsidRPr="00064973">
        <w:t xml:space="preserve"> main canal is sized based on the available command area. </w:t>
      </w:r>
      <w:r w:rsidR="00201B53" w:rsidRPr="00064973">
        <w:t>Therefore the</w:t>
      </w:r>
      <w:r w:rsidR="000D7158" w:rsidRPr="00064973">
        <w:t xml:space="preserve"> co</w:t>
      </w:r>
      <w:r w:rsidR="00B559CF" w:rsidRPr="00064973">
        <w:t>mmand area available in the right side</w:t>
      </w:r>
      <w:r w:rsidR="000D7158" w:rsidRPr="00064973">
        <w:t xml:space="preserve"> of the </w:t>
      </w:r>
      <w:r w:rsidR="00B559CF" w:rsidRPr="00064973">
        <w:t>river is 100ha and the MC</w:t>
      </w:r>
      <w:r w:rsidR="000D7158" w:rsidRPr="00064973">
        <w:t>is designed with a</w:t>
      </w:r>
      <w:r w:rsidRPr="00064973">
        <w:t xml:space="preserve"> Design base </w:t>
      </w:r>
      <w:r w:rsidR="00201B53" w:rsidRPr="00064973">
        <w:t>flow of</w:t>
      </w:r>
      <w:r w:rsidR="00B559CF" w:rsidRPr="00064973">
        <w:t>123</w:t>
      </w:r>
      <w:r w:rsidRPr="00064973">
        <w:t xml:space="preserve"> l/</w:t>
      </w:r>
      <w:r w:rsidR="00B559CF" w:rsidRPr="00064973">
        <w:t xml:space="preserve">s. </w:t>
      </w:r>
    </w:p>
    <w:p w:rsidR="007C70D9" w:rsidRPr="00064973" w:rsidRDefault="007C70D9" w:rsidP="00064973">
      <w:pPr>
        <w:pStyle w:val="BodyTextIndent2"/>
        <w:tabs>
          <w:tab w:val="left" w:pos="1200"/>
        </w:tabs>
        <w:spacing w:line="360" w:lineRule="auto"/>
        <w:jc w:val="both"/>
      </w:pPr>
      <w:r w:rsidRPr="00064973">
        <w:t>Using weir discharge equation the outlet size has been determined as follows</w:t>
      </w:r>
    </w:p>
    <w:p w:rsidR="007C70D9" w:rsidRPr="00064973" w:rsidRDefault="007C70D9" w:rsidP="00064973">
      <w:pPr>
        <w:pStyle w:val="BodyTextIndent2"/>
        <w:tabs>
          <w:tab w:val="left" w:pos="1200"/>
          <w:tab w:val="left" w:pos="1834"/>
        </w:tabs>
        <w:spacing w:line="360" w:lineRule="auto"/>
        <w:jc w:val="both"/>
      </w:pPr>
      <w:r w:rsidRPr="00064973">
        <w:t>Q= CLH</w:t>
      </w:r>
      <w:r w:rsidRPr="00064973">
        <w:rPr>
          <w:vertAlign w:val="superscript"/>
        </w:rPr>
        <w:t>3</w:t>
      </w:r>
      <w:r w:rsidRPr="00064973">
        <w:t>/</w:t>
      </w:r>
      <w:r w:rsidRPr="00064973">
        <w:rPr>
          <w:vertAlign w:val="subscript"/>
        </w:rPr>
        <w:t>2</w:t>
      </w:r>
      <w:r w:rsidR="00B559CF" w:rsidRPr="00064973">
        <w:rPr>
          <w:vertAlign w:val="subscript"/>
        </w:rPr>
        <w:tab/>
      </w:r>
    </w:p>
    <w:p w:rsidR="007C70D9" w:rsidRPr="00064973" w:rsidRDefault="007C70D9" w:rsidP="00064973">
      <w:pPr>
        <w:pStyle w:val="BodyTextIndent2"/>
        <w:tabs>
          <w:tab w:val="left" w:pos="1200"/>
        </w:tabs>
        <w:spacing w:line="360" w:lineRule="auto"/>
        <w:jc w:val="both"/>
      </w:pPr>
      <w:r w:rsidRPr="00064973">
        <w:t>Where   C= coeff.of discharge = 1.7</w:t>
      </w:r>
    </w:p>
    <w:p w:rsidR="007C70D9" w:rsidRPr="00064973" w:rsidRDefault="007C70D9" w:rsidP="00064973">
      <w:pPr>
        <w:pStyle w:val="BodyTextIndent2"/>
        <w:tabs>
          <w:tab w:val="left" w:pos="960"/>
          <w:tab w:val="left" w:pos="1200"/>
        </w:tabs>
        <w:spacing w:line="360" w:lineRule="auto"/>
        <w:jc w:val="both"/>
      </w:pPr>
      <w:r w:rsidRPr="00064973">
        <w:tab/>
        <w:t>L= Length of water way (m)</w:t>
      </w:r>
    </w:p>
    <w:p w:rsidR="007C70D9" w:rsidRPr="00064973" w:rsidRDefault="007C70D9" w:rsidP="00064973">
      <w:pPr>
        <w:pStyle w:val="BodyTextIndent2"/>
        <w:tabs>
          <w:tab w:val="left" w:pos="960"/>
          <w:tab w:val="left" w:pos="1200"/>
        </w:tabs>
        <w:spacing w:line="360" w:lineRule="auto"/>
        <w:jc w:val="both"/>
      </w:pPr>
      <w:r w:rsidRPr="00064973">
        <w:tab/>
        <w:t>H= head above crest level (m</w:t>
      </w:r>
    </w:p>
    <w:p w:rsidR="003E4995" w:rsidRPr="00064973" w:rsidRDefault="003D5997" w:rsidP="00064973">
      <w:pPr>
        <w:pStyle w:val="Caption"/>
        <w:spacing w:line="360" w:lineRule="auto"/>
        <w:rPr>
          <w:rFonts w:ascii="Times New Roman" w:hAnsi="Times New Roman"/>
          <w:sz w:val="24"/>
          <w:szCs w:val="24"/>
        </w:rPr>
      </w:pPr>
      <w:bookmarkStart w:id="514" w:name="_Toc533619449"/>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13</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w:t>
      </w:r>
      <w:r w:rsidR="003E4995" w:rsidRPr="00064973">
        <w:rPr>
          <w:rFonts w:ascii="Times New Roman" w:hAnsi="Times New Roman"/>
          <w:sz w:val="24"/>
          <w:szCs w:val="24"/>
        </w:rPr>
        <w:t xml:space="preserve">  </w:t>
      </w:r>
      <w:r w:rsidR="001D4844" w:rsidRPr="00064973">
        <w:rPr>
          <w:rFonts w:ascii="Times New Roman" w:hAnsi="Times New Roman"/>
          <w:sz w:val="24"/>
          <w:szCs w:val="24"/>
        </w:rPr>
        <w:t>off take</w:t>
      </w:r>
      <w:r w:rsidR="003E4995" w:rsidRPr="00064973">
        <w:rPr>
          <w:rFonts w:ascii="Times New Roman" w:hAnsi="Times New Roman"/>
          <w:sz w:val="24"/>
          <w:szCs w:val="24"/>
        </w:rPr>
        <w:t xml:space="preserve"> sizing</w:t>
      </w:r>
      <w:bookmarkEnd w:id="514"/>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4616"/>
      </w:tblGrid>
      <w:tr w:rsidR="00B559CF" w:rsidRPr="00064973" w:rsidTr="00B559CF">
        <w:trPr>
          <w:trHeight w:val="563"/>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Items</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MC</w:t>
            </w:r>
          </w:p>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computed</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design base flow, m3/s</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0.10</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Height of flow, H</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0.45</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C </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1.70</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width of offtake</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0.19</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gate size, 5mm in</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0.55x0.50</w:t>
            </w:r>
          </w:p>
        </w:tc>
      </w:tr>
      <w:tr w:rsidR="00B559CF" w:rsidRPr="00064973" w:rsidTr="00B559CF">
        <w:trPr>
          <w:trHeight w:val="375"/>
        </w:trPr>
        <w:tc>
          <w:tcPr>
            <w:tcW w:w="2589" w:type="pct"/>
            <w:shd w:val="clear" w:color="000000" w:fill="FFFFFF"/>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offtake bed elevation</w:t>
            </w:r>
          </w:p>
        </w:tc>
        <w:tc>
          <w:tcPr>
            <w:tcW w:w="2411" w:type="pct"/>
            <w:shd w:val="clear" w:color="000000" w:fill="FFFFFF"/>
            <w:noWrap/>
            <w:vAlign w:val="bottom"/>
            <w:hideMark/>
          </w:tcPr>
          <w:p w:rsidR="00B559CF" w:rsidRPr="00064973" w:rsidRDefault="00B5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2454.85</w:t>
            </w:r>
          </w:p>
        </w:tc>
      </w:tr>
    </w:tbl>
    <w:p w:rsidR="003E4995" w:rsidRPr="00064973" w:rsidRDefault="00B559CF" w:rsidP="00064973">
      <w:pPr>
        <w:pStyle w:val="BodyTextIndent2"/>
        <w:tabs>
          <w:tab w:val="left" w:pos="960"/>
          <w:tab w:val="left" w:pos="1200"/>
        </w:tabs>
        <w:spacing w:line="360" w:lineRule="auto"/>
        <w:jc w:val="both"/>
      </w:pPr>
      <w:r w:rsidRPr="00064973">
        <w:br w:type="textWrapping" w:clear="all"/>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All of the command area is found in the right side. Geotechnical investigation of the canal route has been carried out in view of permeability, workability, seepage and instability. Accordingly, a number of traverses following the existing canal have been made to characterize the permeability nature of the soil in</w:t>
      </w:r>
      <w:r w:rsidR="001310A8" w:rsidRPr="00064973">
        <w:rPr>
          <w:rFonts w:ascii="Times New Roman" w:hAnsi="Times New Roman"/>
          <w:sz w:val="24"/>
          <w:szCs w:val="24"/>
        </w:rPr>
        <w:t xml:space="preserve"> the area.</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Therefore, from permeability point of view the rout is relatively thin impervious underlain by the pervious deposits and there will be significant amount of seepage if the canal is unlined (earthen). However, other canal systems other than the primary canal can be earthen. All the deposits are easily excavatable. So, there is no any workability problem. </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lastRenderedPageBreak/>
        <w:t xml:space="preserve">At around a km away from the weir structure there is a gorge crossed by the main canal. As a result, a crossing structure is needed. The foundation geology of the crossing site is the silty clay of thickness to more than 2m. So, it needs either excavating this top soil until the lower gravel-cobble layer is exposed or back filling it by better graded material or use some shallow seated piling. Furthermore, bank erosion is higher by this non-perennial gorge and it needs erosion resistant structures confined to crossing foundation. </w:t>
      </w:r>
    </w:p>
    <w:p w:rsidR="007C70D9" w:rsidRPr="00064973" w:rsidRDefault="007C70D9" w:rsidP="00064973">
      <w:pPr>
        <w:pStyle w:val="BodyTextIndent2"/>
        <w:tabs>
          <w:tab w:val="left" w:pos="1200"/>
          <w:tab w:val="left" w:pos="1540"/>
        </w:tabs>
        <w:spacing w:line="360" w:lineRule="auto"/>
        <w:ind w:left="0"/>
        <w:jc w:val="both"/>
      </w:pPr>
      <w:r w:rsidRPr="00064973">
        <w:t xml:space="preserve">This design is made with the intension of lining the main canal considering the pervious nature of the </w:t>
      </w:r>
      <w:r w:rsidR="003E4995" w:rsidRPr="00064973">
        <w:t xml:space="preserve">soil. </w:t>
      </w:r>
      <w:r w:rsidRPr="00064973">
        <w:t>The lined canal will save the limited water source available there. The topography is increasingly dropping the whole length of the canal and therefore the main canal is designed with the ground surface slope with total in cut and zero fill. This design arrangement with the natural slope changes the canal design to run in chute section for variable ground slopes as shown in the above section</w:t>
      </w:r>
      <w:r w:rsidR="003E4995" w:rsidRPr="00064973">
        <w:t xml:space="preserve">. Both </w:t>
      </w:r>
      <w:r w:rsidRPr="00064973">
        <w:t>Main canal section</w:t>
      </w:r>
      <w:r w:rsidR="003E4995" w:rsidRPr="00064973">
        <w:t>s</w:t>
      </w:r>
      <w:r w:rsidRPr="00064973">
        <w:t xml:space="preserve"> is designed by using Manning’s equation for both masonry and earthen sections as shown below. </w:t>
      </w:r>
    </w:p>
    <w:p w:rsidR="007C70D9" w:rsidRPr="00064973" w:rsidRDefault="007C70D9" w:rsidP="00064973">
      <w:pPr>
        <w:spacing w:line="360" w:lineRule="auto"/>
        <w:jc w:val="both"/>
        <w:rPr>
          <w:rFonts w:ascii="Times New Roman" w:hAnsi="Times New Roman"/>
          <w:sz w:val="24"/>
          <w:szCs w:val="24"/>
        </w:rPr>
      </w:pP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                            Q = </w:t>
      </w:r>
      <w:r w:rsidRPr="00064973">
        <w:rPr>
          <w:rFonts w:ascii="Times New Roman" w:hAnsi="Times New Roman"/>
          <w:position w:val="-12"/>
          <w:sz w:val="24"/>
          <w:szCs w:val="24"/>
        </w:rPr>
        <w:object w:dxaOrig="1199" w:dyaOrig="380">
          <v:shape id="_x0000_i1075" type="#_x0000_t75" style="width:97.5pt;height:24.75pt" o:ole="" fillcolor="window">
            <v:imagedata r:id="rId135" o:title=""/>
          </v:shape>
          <o:OLEObject Type="Embed" ProgID="Equation.3" ShapeID="_x0000_i1075" DrawAspect="Content" ObjectID="_1612771571" r:id="rId136"/>
        </w:object>
      </w:r>
      <w:r w:rsidRPr="00064973">
        <w:rPr>
          <w:rFonts w:ascii="Times New Roman" w:hAnsi="Times New Roman"/>
          <w:position w:val="-12"/>
          <w:sz w:val="24"/>
          <w:szCs w:val="24"/>
        </w:rPr>
        <w:t xml:space="preserve">    , R = A/P</w:t>
      </w:r>
    </w:p>
    <w:p w:rsidR="007C70D9" w:rsidRPr="00064973" w:rsidRDefault="0080612F" w:rsidP="00064973">
      <w:pPr>
        <w:spacing w:line="360" w:lineRule="auto"/>
        <w:ind w:left="450"/>
        <w:jc w:val="both"/>
        <w:rPr>
          <w:rFonts w:ascii="Times New Roman" w:hAnsi="Times New Roman"/>
          <w:sz w:val="24"/>
          <w:szCs w:val="24"/>
        </w:rPr>
      </w:pPr>
      <w:r>
        <w:rPr>
          <w:rFonts w:ascii="Times New Roman" w:hAnsi="Times New Roman"/>
          <w:sz w:val="24"/>
          <w:szCs w:val="24"/>
        </w:rPr>
        <w:pict>
          <v:shape id="_x0000_s1363" type="#_x0000_t202" style="position:absolute;left:0;text-align:left;margin-left:271.5pt;margin-top:6.75pt;width:220.5pt;height:150.95pt;z-index:251964416" stroked="f">
            <v:fill opacity="0"/>
            <v:textbox style="mso-next-textbox:#_x0000_s1363">
              <w:txbxContent>
                <w:p w:rsidR="00CB7FEB" w:rsidRDefault="00CB7FEB" w:rsidP="007C70D9">
                  <w:pPr>
                    <w:spacing w:line="360" w:lineRule="auto"/>
                    <w:jc w:val="both"/>
                  </w:pPr>
                  <w:r>
                    <w:t>Where Q = Design discharge, m</w:t>
                  </w:r>
                  <w:r>
                    <w:rPr>
                      <w:vertAlign w:val="superscript"/>
                    </w:rPr>
                    <w:t>3</w:t>
                  </w:r>
                  <w:r>
                    <w:t>/s</w:t>
                  </w:r>
                </w:p>
                <w:p w:rsidR="00CB7FEB" w:rsidRDefault="00CB7FEB" w:rsidP="007C70D9">
                  <w:pPr>
                    <w:spacing w:line="360" w:lineRule="auto"/>
                    <w:jc w:val="both"/>
                  </w:pPr>
                  <w:r>
                    <w:t>R = Hydraulic radius of the canal, m</w:t>
                  </w:r>
                </w:p>
                <w:p w:rsidR="00CB7FEB" w:rsidRDefault="00CB7FEB" w:rsidP="007C70D9">
                  <w:pPr>
                    <w:spacing w:line="360" w:lineRule="auto"/>
                    <w:ind w:left="270" w:hanging="270"/>
                    <w:jc w:val="both"/>
                  </w:pPr>
                  <w:r>
                    <w:t>A = Wetted cross sectional area of canal, m</w:t>
                  </w:r>
                  <w:r>
                    <w:rPr>
                      <w:vertAlign w:val="superscript"/>
                    </w:rPr>
                    <w:t>2</w:t>
                  </w:r>
                </w:p>
                <w:p w:rsidR="00CB7FEB" w:rsidRDefault="00CB7FEB" w:rsidP="007C70D9">
                  <w:pPr>
                    <w:spacing w:line="360" w:lineRule="auto"/>
                    <w:jc w:val="both"/>
                  </w:pPr>
                  <w:r>
                    <w:t>P = Wetted Perimeter, m</w:t>
                  </w:r>
                </w:p>
                <w:p w:rsidR="00CB7FEB" w:rsidRDefault="00CB7FEB" w:rsidP="007C70D9">
                  <w:pPr>
                    <w:spacing w:line="360" w:lineRule="auto"/>
                    <w:jc w:val="both"/>
                  </w:pPr>
                  <w:r>
                    <w:t>n = Manning’s roughness coefficient</w:t>
                  </w:r>
                </w:p>
                <w:p w:rsidR="00CB7FEB" w:rsidRDefault="00CB7FEB" w:rsidP="007C70D9">
                  <w:r>
                    <w:t>S = Bed slope of the canal</w:t>
                  </w:r>
                </w:p>
              </w:txbxContent>
            </v:textbox>
          </v:shape>
        </w:pict>
      </w:r>
      <w:r w:rsidR="007C70D9" w:rsidRPr="00064973">
        <w:rPr>
          <w:rFonts w:ascii="Times New Roman" w:hAnsi="Times New Roman"/>
          <w:noProof/>
          <w:sz w:val="24"/>
          <w:szCs w:val="24"/>
        </w:rPr>
        <w:drawing>
          <wp:inline distT="0" distB="0" distL="0" distR="0">
            <wp:extent cx="2512695" cy="1550670"/>
            <wp:effectExtent l="19050" t="0" r="1905" b="0"/>
            <wp:docPr id="661"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37" cstate="print"/>
                    <a:srcRect l="42363" t="49226" r="30347" b="20876"/>
                    <a:stretch>
                      <a:fillRect/>
                    </a:stretch>
                  </pic:blipFill>
                  <pic:spPr bwMode="auto">
                    <a:xfrm>
                      <a:off x="0" y="0"/>
                      <a:ext cx="2512695" cy="1550670"/>
                    </a:xfrm>
                    <a:prstGeom prst="rect">
                      <a:avLst/>
                    </a:prstGeom>
                    <a:noFill/>
                    <a:ln w="9525">
                      <a:noFill/>
                      <a:miter lim="800000"/>
                      <a:headEnd/>
                      <a:tailEnd/>
                    </a:ln>
                  </pic:spPr>
                </pic:pic>
              </a:graphicData>
            </a:graphic>
          </wp:inline>
        </w:drawing>
      </w:r>
      <w:r w:rsidR="007C70D9" w:rsidRPr="00064973">
        <w:rPr>
          <w:rFonts w:ascii="Times New Roman" w:hAnsi="Times New Roman"/>
          <w:sz w:val="24"/>
          <w:szCs w:val="24"/>
        </w:rPr>
        <w:tab/>
      </w:r>
    </w:p>
    <w:p w:rsidR="007C70D9" w:rsidRPr="00064973" w:rsidRDefault="007C70D9" w:rsidP="00064973">
      <w:pPr>
        <w:pStyle w:val="Caption"/>
        <w:spacing w:line="360" w:lineRule="auto"/>
        <w:rPr>
          <w:rFonts w:ascii="Times New Roman" w:hAnsi="Times New Roman"/>
          <w:b w:val="0"/>
          <w:sz w:val="24"/>
          <w:szCs w:val="24"/>
        </w:rPr>
      </w:pPr>
      <w:bookmarkStart w:id="515" w:name="_Toc343845786"/>
      <w:bookmarkStart w:id="516" w:name="_Toc380319659"/>
      <w:bookmarkStart w:id="517" w:name="_Toc381007921"/>
      <w:bookmarkStart w:id="518" w:name="_Toc533619470"/>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13</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w:t>
      </w:r>
      <w:r w:rsidRPr="00064973">
        <w:rPr>
          <w:rFonts w:ascii="Times New Roman" w:hAnsi="Times New Roman"/>
          <w:b w:val="0"/>
          <w:sz w:val="24"/>
          <w:szCs w:val="24"/>
        </w:rPr>
        <w:t xml:space="preserve">   lined canal section view</w:t>
      </w:r>
      <w:bookmarkEnd w:id="515"/>
      <w:bookmarkEnd w:id="516"/>
      <w:bookmarkEnd w:id="517"/>
      <w:bookmarkEnd w:id="518"/>
    </w:p>
    <w:p w:rsidR="002F3DD4" w:rsidRPr="00064973" w:rsidRDefault="0049359D" w:rsidP="00064973">
      <w:pPr>
        <w:tabs>
          <w:tab w:val="left" w:pos="1457"/>
        </w:tabs>
        <w:spacing w:line="360" w:lineRule="auto"/>
        <w:rPr>
          <w:rFonts w:ascii="Times New Roman" w:hAnsi="Times New Roman"/>
          <w:sz w:val="24"/>
          <w:szCs w:val="24"/>
          <w:lang w:bidi="en-US"/>
        </w:rPr>
      </w:pPr>
      <w:r w:rsidRPr="00064973">
        <w:rPr>
          <w:rFonts w:ascii="Times New Roman" w:hAnsi="Times New Roman"/>
          <w:sz w:val="24"/>
          <w:szCs w:val="24"/>
          <w:lang w:bidi="en-US"/>
        </w:rPr>
        <w:tab/>
      </w:r>
    </w:p>
    <w:p w:rsidR="0049359D" w:rsidRPr="00064973" w:rsidRDefault="0049359D" w:rsidP="00064973">
      <w:pPr>
        <w:tabs>
          <w:tab w:val="left" w:pos="1457"/>
        </w:tabs>
        <w:spacing w:line="360" w:lineRule="auto"/>
        <w:rPr>
          <w:rFonts w:ascii="Times New Roman" w:hAnsi="Times New Roman"/>
          <w:sz w:val="24"/>
          <w:szCs w:val="24"/>
          <w:lang w:bidi="en-US"/>
        </w:rPr>
      </w:pPr>
    </w:p>
    <w:p w:rsidR="0049359D" w:rsidRPr="00064973" w:rsidRDefault="0049359D" w:rsidP="00064973">
      <w:pPr>
        <w:tabs>
          <w:tab w:val="left" w:pos="1457"/>
        </w:tabs>
        <w:spacing w:line="360" w:lineRule="auto"/>
        <w:rPr>
          <w:rFonts w:ascii="Times New Roman" w:hAnsi="Times New Roman"/>
          <w:sz w:val="24"/>
          <w:szCs w:val="24"/>
          <w:lang w:bidi="en-US"/>
        </w:rPr>
      </w:pPr>
    </w:p>
    <w:p w:rsidR="0049359D" w:rsidRPr="00064973" w:rsidRDefault="0049359D" w:rsidP="00064973">
      <w:pPr>
        <w:tabs>
          <w:tab w:val="left" w:pos="1457"/>
        </w:tabs>
        <w:spacing w:line="360" w:lineRule="auto"/>
        <w:rPr>
          <w:rFonts w:ascii="Times New Roman" w:hAnsi="Times New Roman"/>
          <w:sz w:val="24"/>
          <w:szCs w:val="24"/>
          <w:lang w:bidi="en-US"/>
        </w:rPr>
      </w:pPr>
    </w:p>
    <w:p w:rsidR="0049359D" w:rsidRPr="00064973" w:rsidRDefault="0049359D" w:rsidP="00064973">
      <w:pPr>
        <w:tabs>
          <w:tab w:val="left" w:pos="1457"/>
        </w:tabs>
        <w:spacing w:line="360" w:lineRule="auto"/>
        <w:rPr>
          <w:rFonts w:ascii="Times New Roman" w:hAnsi="Times New Roman"/>
          <w:sz w:val="24"/>
          <w:szCs w:val="24"/>
          <w:lang w:bidi="en-US"/>
        </w:rPr>
      </w:pPr>
    </w:p>
    <w:p w:rsidR="0049359D" w:rsidRPr="00064973" w:rsidRDefault="0049359D" w:rsidP="00064973">
      <w:pPr>
        <w:tabs>
          <w:tab w:val="left" w:pos="1457"/>
        </w:tabs>
        <w:spacing w:line="360" w:lineRule="auto"/>
        <w:rPr>
          <w:rFonts w:ascii="Times New Roman" w:hAnsi="Times New Roman"/>
          <w:sz w:val="24"/>
          <w:szCs w:val="24"/>
          <w:lang w:bidi="en-US"/>
        </w:rPr>
      </w:pPr>
    </w:p>
    <w:p w:rsidR="0049359D" w:rsidRPr="00064973" w:rsidRDefault="0049359D" w:rsidP="00064973">
      <w:pPr>
        <w:tabs>
          <w:tab w:val="left" w:pos="1457"/>
        </w:tabs>
        <w:spacing w:line="360" w:lineRule="auto"/>
        <w:rPr>
          <w:rFonts w:ascii="Times New Roman" w:hAnsi="Times New Roman"/>
          <w:sz w:val="24"/>
          <w:szCs w:val="24"/>
          <w:lang w:bidi="en-US"/>
        </w:rPr>
      </w:pPr>
    </w:p>
    <w:p w:rsidR="002F3DD4" w:rsidRPr="00064973" w:rsidRDefault="002F3DD4" w:rsidP="00064973">
      <w:pPr>
        <w:pStyle w:val="Heading3"/>
        <w:spacing w:line="360" w:lineRule="auto"/>
        <w:rPr>
          <w:rFonts w:ascii="Times New Roman" w:hAnsi="Times New Roman"/>
          <w:sz w:val="24"/>
          <w:szCs w:val="24"/>
          <w:lang w:bidi="en-US"/>
        </w:rPr>
      </w:pPr>
      <w:bookmarkStart w:id="519" w:name="_Toc533619402"/>
      <w:r w:rsidRPr="00064973">
        <w:rPr>
          <w:rFonts w:ascii="Times New Roman" w:hAnsi="Times New Roman"/>
          <w:sz w:val="24"/>
          <w:szCs w:val="24"/>
        </w:rPr>
        <w:t>Secondary</w:t>
      </w:r>
      <w:r w:rsidRPr="00064973">
        <w:rPr>
          <w:rFonts w:ascii="Times New Roman" w:hAnsi="Times New Roman"/>
          <w:sz w:val="24"/>
          <w:szCs w:val="24"/>
          <w:lang w:bidi="en-US"/>
        </w:rPr>
        <w:t xml:space="preserve"> Canal</w:t>
      </w:r>
      <w:bookmarkEnd w:id="519"/>
    </w:p>
    <w:p w:rsidR="002F3DD4" w:rsidRPr="00064973" w:rsidRDefault="002F3DD4" w:rsidP="00064973">
      <w:pPr>
        <w:pStyle w:val="Heading31"/>
        <w:rPr>
          <w:kern w:val="0"/>
        </w:rPr>
      </w:pPr>
      <w:bookmarkStart w:id="520" w:name="_Toc530666278"/>
      <w:r w:rsidRPr="00064973">
        <w:t>The secondary canal is aligned across the contour to convey water from main canal to tertiary. The secondary canal is designed as lined canal as shown below in the figure and designed using manning’s formula. Hydraulic parameters of the secondary canal are shown in the table below.</w:t>
      </w:r>
      <w:bookmarkEnd w:id="520"/>
    </w:p>
    <w:p w:rsidR="002F3DD4" w:rsidRPr="00064973" w:rsidRDefault="0049359D" w:rsidP="00064973">
      <w:pPr>
        <w:spacing w:line="360" w:lineRule="auto"/>
        <w:rPr>
          <w:rFonts w:ascii="Times New Roman" w:hAnsi="Times New Roman"/>
          <w:sz w:val="24"/>
          <w:szCs w:val="24"/>
          <w:lang w:bidi="en-US"/>
        </w:rPr>
      </w:pPr>
      <w:r w:rsidRPr="00064973">
        <w:rPr>
          <w:rFonts w:ascii="Times New Roman" w:hAnsi="Times New Roman"/>
          <w:noProof/>
          <w:sz w:val="24"/>
          <w:szCs w:val="24"/>
        </w:rPr>
        <w:drawing>
          <wp:anchor distT="0" distB="0" distL="114300" distR="114300" simplePos="0" relativeHeight="251666944" behindDoc="1" locked="0" layoutInCell="1" allowOverlap="0">
            <wp:simplePos x="0" y="0"/>
            <wp:positionH relativeFrom="margin">
              <wp:posOffset>-3175</wp:posOffset>
            </wp:positionH>
            <wp:positionV relativeFrom="paragraph">
              <wp:posOffset>330200</wp:posOffset>
            </wp:positionV>
            <wp:extent cx="4277995" cy="13144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7995" cy="1314450"/>
                    </a:xfrm>
                    <a:prstGeom prst="rect">
                      <a:avLst/>
                    </a:prstGeom>
                  </pic:spPr>
                </pic:pic>
              </a:graphicData>
            </a:graphic>
          </wp:anchor>
        </w:drawing>
      </w:r>
    </w:p>
    <w:p w:rsidR="0049359D" w:rsidRPr="00872615" w:rsidRDefault="00872615" w:rsidP="00872615">
      <w:pPr>
        <w:pStyle w:val="Caption"/>
        <w:rPr>
          <w:rFonts w:ascii="Times New Roman" w:hAnsi="Times New Roman"/>
          <w:sz w:val="36"/>
          <w:szCs w:val="24"/>
        </w:rPr>
      </w:pPr>
      <w:bookmarkStart w:id="521" w:name="_Toc533619471"/>
      <w:r w:rsidRPr="00872615">
        <w:rPr>
          <w:sz w:val="24"/>
        </w:rPr>
        <w:t xml:space="preserve">Figure </w:t>
      </w:r>
      <w:r w:rsidR="0080612F">
        <w:rPr>
          <w:sz w:val="24"/>
        </w:rPr>
        <w:fldChar w:fldCharType="begin"/>
      </w:r>
      <w:r w:rsidR="00324462">
        <w:rPr>
          <w:sz w:val="24"/>
        </w:rPr>
        <w:instrText xml:space="preserve"> STYLEREF 1 \s </w:instrText>
      </w:r>
      <w:r w:rsidR="0080612F">
        <w:rPr>
          <w:sz w:val="24"/>
        </w:rPr>
        <w:fldChar w:fldCharType="separate"/>
      </w:r>
      <w:r w:rsidR="00F02DA7">
        <w:rPr>
          <w:noProof/>
          <w:sz w:val="24"/>
        </w:rPr>
        <w:t>13</w:t>
      </w:r>
      <w:r w:rsidR="0080612F">
        <w:rPr>
          <w:sz w:val="24"/>
        </w:rPr>
        <w:fldChar w:fldCharType="end"/>
      </w:r>
      <w:r w:rsidR="00324462">
        <w:rPr>
          <w:sz w:val="24"/>
        </w:rPr>
        <w:noBreakHyphen/>
      </w:r>
      <w:r w:rsidR="0080612F">
        <w:rPr>
          <w:sz w:val="24"/>
        </w:rPr>
        <w:fldChar w:fldCharType="begin"/>
      </w:r>
      <w:r w:rsidR="00324462">
        <w:rPr>
          <w:sz w:val="24"/>
        </w:rPr>
        <w:instrText xml:space="preserve"> SEQ Figure \* ARABIC \s 1 </w:instrText>
      </w:r>
      <w:r w:rsidR="0080612F">
        <w:rPr>
          <w:sz w:val="24"/>
        </w:rPr>
        <w:fldChar w:fldCharType="separate"/>
      </w:r>
      <w:r w:rsidR="00F02DA7">
        <w:rPr>
          <w:noProof/>
          <w:sz w:val="24"/>
        </w:rPr>
        <w:t>2</w:t>
      </w:r>
      <w:r w:rsidR="0080612F">
        <w:rPr>
          <w:sz w:val="24"/>
        </w:rPr>
        <w:fldChar w:fldCharType="end"/>
      </w:r>
      <w:r w:rsidRPr="00872615">
        <w:rPr>
          <w:sz w:val="24"/>
        </w:rPr>
        <w:t xml:space="preserve"> Typical lined secondary canal fully in cut</w:t>
      </w:r>
      <w:bookmarkEnd w:id="521"/>
    </w:p>
    <w:p w:rsidR="0049359D" w:rsidRPr="00064973" w:rsidRDefault="0049359D" w:rsidP="00064973">
      <w:pPr>
        <w:spacing w:line="360" w:lineRule="auto"/>
        <w:rPr>
          <w:rFonts w:ascii="Times New Roman" w:hAnsi="Times New Roman"/>
          <w:sz w:val="24"/>
          <w:szCs w:val="24"/>
          <w:lang w:bidi="en-US"/>
        </w:rPr>
      </w:pPr>
    </w:p>
    <w:p w:rsidR="002F3DD4" w:rsidRPr="00064973" w:rsidRDefault="0049359D" w:rsidP="00064973">
      <w:pPr>
        <w:spacing w:line="360" w:lineRule="auto"/>
        <w:rPr>
          <w:rFonts w:ascii="Times New Roman" w:hAnsi="Times New Roman"/>
          <w:sz w:val="24"/>
          <w:szCs w:val="24"/>
          <w:lang w:bidi="en-US"/>
        </w:rPr>
      </w:pPr>
      <w:r w:rsidRPr="00064973">
        <w:rPr>
          <w:rFonts w:ascii="Times New Roman" w:hAnsi="Times New Roman"/>
          <w:noProof/>
          <w:sz w:val="24"/>
          <w:szCs w:val="24"/>
        </w:rPr>
        <w:drawing>
          <wp:inline distT="0" distB="0" distL="0" distR="0">
            <wp:extent cx="3820886"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3824480" cy="1163143"/>
                    </a:xfrm>
                    <a:prstGeom prst="rect">
                      <a:avLst/>
                    </a:prstGeom>
                  </pic:spPr>
                </pic:pic>
              </a:graphicData>
            </a:graphic>
          </wp:inline>
        </w:drawing>
      </w:r>
    </w:p>
    <w:p w:rsidR="00872615" w:rsidRPr="00872615" w:rsidRDefault="00872615" w:rsidP="00872615">
      <w:pPr>
        <w:pStyle w:val="Caption"/>
        <w:rPr>
          <w:sz w:val="22"/>
        </w:rPr>
      </w:pPr>
      <w:bookmarkStart w:id="522" w:name="_Toc533619472"/>
      <w:r w:rsidRPr="00872615">
        <w:rPr>
          <w:sz w:val="22"/>
        </w:rPr>
        <w:t xml:space="preserve">Figure </w:t>
      </w:r>
      <w:r w:rsidR="0080612F">
        <w:rPr>
          <w:sz w:val="22"/>
        </w:rPr>
        <w:fldChar w:fldCharType="begin"/>
      </w:r>
      <w:r w:rsidR="00324462">
        <w:rPr>
          <w:sz w:val="22"/>
        </w:rPr>
        <w:instrText xml:space="preserve"> STYLEREF 1 \s </w:instrText>
      </w:r>
      <w:r w:rsidR="0080612F">
        <w:rPr>
          <w:sz w:val="22"/>
        </w:rPr>
        <w:fldChar w:fldCharType="separate"/>
      </w:r>
      <w:r w:rsidR="00F02DA7">
        <w:rPr>
          <w:noProof/>
          <w:sz w:val="22"/>
        </w:rPr>
        <w:t>13</w:t>
      </w:r>
      <w:r w:rsidR="0080612F">
        <w:rPr>
          <w:sz w:val="22"/>
        </w:rPr>
        <w:fldChar w:fldCharType="end"/>
      </w:r>
      <w:r w:rsidR="00324462">
        <w:rPr>
          <w:sz w:val="22"/>
        </w:rPr>
        <w:noBreakHyphen/>
      </w:r>
      <w:r w:rsidR="0080612F">
        <w:rPr>
          <w:sz w:val="22"/>
        </w:rPr>
        <w:fldChar w:fldCharType="begin"/>
      </w:r>
      <w:r w:rsidR="00324462">
        <w:rPr>
          <w:sz w:val="22"/>
        </w:rPr>
        <w:instrText xml:space="preserve"> SEQ Figure \* ARABIC \s 1 </w:instrText>
      </w:r>
      <w:r w:rsidR="0080612F">
        <w:rPr>
          <w:sz w:val="22"/>
        </w:rPr>
        <w:fldChar w:fldCharType="separate"/>
      </w:r>
      <w:r w:rsidR="00F02DA7">
        <w:rPr>
          <w:noProof/>
          <w:sz w:val="22"/>
        </w:rPr>
        <w:t>3</w:t>
      </w:r>
      <w:r w:rsidR="0080612F">
        <w:rPr>
          <w:sz w:val="22"/>
        </w:rPr>
        <w:fldChar w:fldCharType="end"/>
      </w:r>
      <w:r w:rsidRPr="00872615">
        <w:rPr>
          <w:sz w:val="22"/>
        </w:rPr>
        <w:t>Typical lined secondary canal in partial fill &amp; cut</w:t>
      </w:r>
      <w:bookmarkEnd w:id="522"/>
    </w:p>
    <w:p w:rsidR="007C70D9" w:rsidRPr="00064973" w:rsidRDefault="007C70D9" w:rsidP="00064973">
      <w:pPr>
        <w:pStyle w:val="Heading3"/>
        <w:spacing w:line="360" w:lineRule="auto"/>
        <w:rPr>
          <w:rFonts w:ascii="Times New Roman" w:hAnsi="Times New Roman"/>
          <w:sz w:val="24"/>
          <w:szCs w:val="24"/>
        </w:rPr>
      </w:pPr>
      <w:bookmarkStart w:id="523" w:name="_Toc533619403"/>
      <w:r w:rsidRPr="00064973">
        <w:rPr>
          <w:rFonts w:ascii="Times New Roman" w:hAnsi="Times New Roman"/>
          <w:sz w:val="24"/>
          <w:szCs w:val="24"/>
        </w:rPr>
        <w:t>Tertiary canal</w:t>
      </w:r>
      <w:bookmarkEnd w:id="523"/>
    </w:p>
    <w:p w:rsidR="007C70D9" w:rsidRPr="000B1916" w:rsidRDefault="007C70D9" w:rsidP="00064973">
      <w:pPr>
        <w:pStyle w:val="Caption"/>
        <w:spacing w:line="360" w:lineRule="auto"/>
        <w:rPr>
          <w:rFonts w:ascii="Times New Roman" w:hAnsi="Times New Roman"/>
          <w:b w:val="0"/>
          <w:color w:val="000000" w:themeColor="text1"/>
          <w:sz w:val="24"/>
          <w:szCs w:val="24"/>
        </w:rPr>
      </w:pPr>
      <w:r w:rsidRPr="000B1916">
        <w:rPr>
          <w:rFonts w:ascii="Times New Roman" w:hAnsi="Times New Roman"/>
          <w:b w:val="0"/>
          <w:color w:val="000000" w:themeColor="text1"/>
          <w:sz w:val="24"/>
          <w:szCs w:val="24"/>
        </w:rPr>
        <w:t>Considering the topography orientation and which is tapered and the command area small in size there is no secondary canal in this project. But instead tertiary canals take water from the Main canal and distribute to field canals.</w:t>
      </w:r>
    </w:p>
    <w:p w:rsidR="007C70D9" w:rsidRPr="00064973" w:rsidRDefault="007C70D9" w:rsidP="00064973">
      <w:pPr>
        <w:spacing w:before="240" w:line="360" w:lineRule="auto"/>
        <w:jc w:val="both"/>
        <w:rPr>
          <w:rFonts w:ascii="Times New Roman" w:hAnsi="Times New Roman"/>
          <w:sz w:val="24"/>
          <w:szCs w:val="24"/>
        </w:rPr>
      </w:pPr>
      <w:r w:rsidRPr="00064973">
        <w:rPr>
          <w:rFonts w:ascii="Times New Roman" w:hAnsi="Times New Roman"/>
          <w:sz w:val="24"/>
          <w:szCs w:val="24"/>
        </w:rPr>
        <w:t xml:space="preserve">There are </w:t>
      </w:r>
      <w:r w:rsidR="00600893" w:rsidRPr="00064973">
        <w:rPr>
          <w:rFonts w:ascii="Times New Roman" w:hAnsi="Times New Roman"/>
          <w:sz w:val="24"/>
          <w:szCs w:val="24"/>
        </w:rPr>
        <w:t>2</w:t>
      </w:r>
      <w:r w:rsidR="003E4995" w:rsidRPr="00064973">
        <w:rPr>
          <w:rFonts w:ascii="Times New Roman" w:hAnsi="Times New Roman"/>
          <w:sz w:val="24"/>
          <w:szCs w:val="24"/>
        </w:rPr>
        <w:t>5</w:t>
      </w:r>
      <w:r w:rsidRPr="00064973">
        <w:rPr>
          <w:rFonts w:ascii="Times New Roman" w:hAnsi="Times New Roman"/>
          <w:sz w:val="24"/>
          <w:szCs w:val="24"/>
        </w:rPr>
        <w:t xml:space="preserve"> tertiary canals and their sections are prop</w:t>
      </w:r>
      <w:r w:rsidR="00600893" w:rsidRPr="00064973">
        <w:rPr>
          <w:rFonts w:ascii="Times New Roman" w:hAnsi="Times New Roman"/>
          <w:sz w:val="24"/>
          <w:szCs w:val="24"/>
        </w:rPr>
        <w:t xml:space="preserve">osed to be trapezoidal </w:t>
      </w:r>
      <w:r w:rsidR="003E4995" w:rsidRPr="00064973">
        <w:rPr>
          <w:rFonts w:ascii="Times New Roman" w:hAnsi="Times New Roman"/>
          <w:sz w:val="24"/>
          <w:szCs w:val="24"/>
        </w:rPr>
        <w:t>Side slope for the earthen canals is taken to be 1:1.</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                            Q = </w:t>
      </w:r>
      <w:r w:rsidR="00187A1F" w:rsidRPr="00064973">
        <w:rPr>
          <w:rFonts w:ascii="Times New Roman" w:hAnsi="Times New Roman"/>
          <w:position w:val="-12"/>
          <w:sz w:val="24"/>
          <w:szCs w:val="24"/>
        </w:rPr>
        <w:object w:dxaOrig="1140" w:dyaOrig="380">
          <v:shape id="_x0000_i1076" type="#_x0000_t75" style="width:93.75pt;height:24.75pt" o:ole="" fillcolor="window">
            <v:imagedata r:id="rId140" o:title=""/>
          </v:shape>
          <o:OLEObject Type="Embed" ProgID="Equation.3" ShapeID="_x0000_i1076" DrawAspect="Content" ObjectID="_1612771572" r:id="rId141"/>
        </w:object>
      </w:r>
      <w:r w:rsidRPr="00064973">
        <w:rPr>
          <w:rFonts w:ascii="Times New Roman" w:hAnsi="Times New Roman"/>
          <w:position w:val="-12"/>
          <w:sz w:val="24"/>
          <w:szCs w:val="24"/>
        </w:rPr>
        <w:t xml:space="preserve">    , R=A/P</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lastRenderedPageBreak/>
        <w:t xml:space="preserve">                Where</w:t>
      </w:r>
    </w:p>
    <w:p w:rsidR="007C70D9" w:rsidRPr="00064973" w:rsidRDefault="007C70D9" w:rsidP="00064973">
      <w:pPr>
        <w:spacing w:line="360" w:lineRule="auto"/>
        <w:ind w:left="1440"/>
        <w:jc w:val="both"/>
        <w:rPr>
          <w:rFonts w:ascii="Times New Roman" w:hAnsi="Times New Roman"/>
          <w:sz w:val="24"/>
          <w:szCs w:val="24"/>
        </w:rPr>
      </w:pPr>
      <w:r w:rsidRPr="00064973">
        <w:rPr>
          <w:rFonts w:ascii="Times New Roman" w:hAnsi="Times New Roman"/>
          <w:sz w:val="24"/>
          <w:szCs w:val="24"/>
        </w:rPr>
        <w:t>Q = Design discharge, m</w:t>
      </w:r>
      <w:r w:rsidRPr="00064973">
        <w:rPr>
          <w:rFonts w:ascii="Times New Roman" w:hAnsi="Times New Roman"/>
          <w:sz w:val="24"/>
          <w:szCs w:val="24"/>
          <w:vertAlign w:val="superscript"/>
        </w:rPr>
        <w:t>3</w:t>
      </w:r>
      <w:r w:rsidRPr="00064973">
        <w:rPr>
          <w:rFonts w:ascii="Times New Roman" w:hAnsi="Times New Roman"/>
          <w:sz w:val="24"/>
          <w:szCs w:val="24"/>
        </w:rPr>
        <w:t>/s</w:t>
      </w:r>
    </w:p>
    <w:p w:rsidR="007C70D9" w:rsidRPr="00064973" w:rsidRDefault="007C70D9" w:rsidP="00064973">
      <w:pPr>
        <w:spacing w:line="360" w:lineRule="auto"/>
        <w:ind w:left="1440"/>
        <w:jc w:val="both"/>
        <w:rPr>
          <w:rFonts w:ascii="Times New Roman" w:hAnsi="Times New Roman"/>
          <w:sz w:val="24"/>
          <w:szCs w:val="24"/>
        </w:rPr>
      </w:pPr>
      <w:r w:rsidRPr="00064973">
        <w:rPr>
          <w:rFonts w:ascii="Times New Roman" w:hAnsi="Times New Roman"/>
          <w:sz w:val="24"/>
          <w:szCs w:val="24"/>
        </w:rPr>
        <w:t>R = Hydraulic radius of the canal, m</w:t>
      </w:r>
    </w:p>
    <w:p w:rsidR="007C70D9" w:rsidRPr="00064973" w:rsidRDefault="007C70D9" w:rsidP="00064973">
      <w:pPr>
        <w:spacing w:line="360" w:lineRule="auto"/>
        <w:ind w:left="1440"/>
        <w:jc w:val="both"/>
        <w:rPr>
          <w:rFonts w:ascii="Times New Roman" w:hAnsi="Times New Roman"/>
          <w:sz w:val="24"/>
          <w:szCs w:val="24"/>
          <w:vertAlign w:val="superscript"/>
        </w:rPr>
      </w:pPr>
      <w:r w:rsidRPr="00064973">
        <w:rPr>
          <w:rFonts w:ascii="Times New Roman" w:hAnsi="Times New Roman"/>
          <w:sz w:val="24"/>
          <w:szCs w:val="24"/>
        </w:rPr>
        <w:t>A = Wetted cross sectional area of canal, m</w:t>
      </w:r>
      <w:r w:rsidRPr="00064973">
        <w:rPr>
          <w:rFonts w:ascii="Times New Roman" w:hAnsi="Times New Roman"/>
          <w:sz w:val="24"/>
          <w:szCs w:val="24"/>
          <w:vertAlign w:val="superscript"/>
        </w:rPr>
        <w:t>2</w:t>
      </w:r>
    </w:p>
    <w:p w:rsidR="007C70D9" w:rsidRPr="00064973" w:rsidRDefault="007C70D9" w:rsidP="00064973">
      <w:pPr>
        <w:spacing w:line="360" w:lineRule="auto"/>
        <w:ind w:left="1440"/>
        <w:jc w:val="both"/>
        <w:rPr>
          <w:rFonts w:ascii="Times New Roman" w:hAnsi="Times New Roman"/>
          <w:sz w:val="24"/>
          <w:szCs w:val="24"/>
        </w:rPr>
      </w:pPr>
      <w:r w:rsidRPr="00064973">
        <w:rPr>
          <w:rFonts w:ascii="Times New Roman" w:hAnsi="Times New Roman"/>
          <w:sz w:val="24"/>
          <w:szCs w:val="24"/>
        </w:rPr>
        <w:t>P = Wetted Perimeter, m</w:t>
      </w:r>
    </w:p>
    <w:p w:rsidR="007C70D9" w:rsidRPr="00064973" w:rsidRDefault="007C70D9" w:rsidP="00064973">
      <w:pPr>
        <w:spacing w:line="360" w:lineRule="auto"/>
        <w:ind w:left="1440"/>
        <w:jc w:val="both"/>
        <w:rPr>
          <w:rFonts w:ascii="Times New Roman" w:hAnsi="Times New Roman"/>
          <w:sz w:val="24"/>
          <w:szCs w:val="24"/>
        </w:rPr>
      </w:pPr>
      <w:r w:rsidRPr="00064973">
        <w:rPr>
          <w:rFonts w:ascii="Times New Roman" w:hAnsi="Times New Roman"/>
          <w:sz w:val="24"/>
          <w:szCs w:val="24"/>
        </w:rPr>
        <w:t>n = Manning’s roughness coefficient</w:t>
      </w:r>
    </w:p>
    <w:p w:rsidR="007C70D9" w:rsidRPr="00064973" w:rsidRDefault="007C70D9" w:rsidP="00064973">
      <w:pPr>
        <w:tabs>
          <w:tab w:val="left" w:pos="720"/>
          <w:tab w:val="left" w:pos="1440"/>
          <w:tab w:val="left" w:pos="2160"/>
          <w:tab w:val="left" w:pos="2880"/>
          <w:tab w:val="left" w:pos="3600"/>
          <w:tab w:val="center" w:pos="4680"/>
        </w:tabs>
        <w:spacing w:line="360" w:lineRule="auto"/>
        <w:ind w:left="1440"/>
        <w:jc w:val="both"/>
        <w:rPr>
          <w:rFonts w:ascii="Times New Roman" w:hAnsi="Times New Roman"/>
          <w:sz w:val="24"/>
          <w:szCs w:val="24"/>
        </w:rPr>
      </w:pPr>
      <w:r w:rsidRPr="00064973">
        <w:rPr>
          <w:rFonts w:ascii="Times New Roman" w:hAnsi="Times New Roman"/>
          <w:sz w:val="24"/>
          <w:szCs w:val="24"/>
        </w:rPr>
        <w:t>S = Bed slope of the canal</w:t>
      </w:r>
    </w:p>
    <w:p w:rsidR="007C70D9" w:rsidRPr="00064973" w:rsidRDefault="007C70D9" w:rsidP="00064973">
      <w:pPr>
        <w:tabs>
          <w:tab w:val="left" w:pos="720"/>
          <w:tab w:val="left" w:pos="1440"/>
          <w:tab w:val="left" w:pos="2160"/>
          <w:tab w:val="left" w:pos="2880"/>
          <w:tab w:val="left" w:pos="3600"/>
          <w:tab w:val="center" w:pos="4680"/>
        </w:tabs>
        <w:spacing w:line="360" w:lineRule="auto"/>
        <w:ind w:left="1440"/>
        <w:jc w:val="both"/>
        <w:rPr>
          <w:rFonts w:ascii="Times New Roman" w:hAnsi="Times New Roman"/>
          <w:sz w:val="24"/>
          <w:szCs w:val="24"/>
        </w:rPr>
      </w:pPr>
      <w:r w:rsidRPr="00064973">
        <w:rPr>
          <w:rFonts w:ascii="Times New Roman" w:hAnsi="Times New Roman"/>
          <w:noProof/>
          <w:sz w:val="24"/>
          <w:szCs w:val="24"/>
        </w:rPr>
        <w:drawing>
          <wp:inline distT="0" distB="0" distL="0" distR="0">
            <wp:extent cx="4643755" cy="1534795"/>
            <wp:effectExtent l="19050" t="0" r="4445" b="0"/>
            <wp:docPr id="6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cstate="print"/>
                    <a:srcRect l="44391" t="55966" r="15704" b="20740"/>
                    <a:stretch>
                      <a:fillRect/>
                    </a:stretch>
                  </pic:blipFill>
                  <pic:spPr bwMode="auto">
                    <a:xfrm>
                      <a:off x="0" y="0"/>
                      <a:ext cx="4643755" cy="1534795"/>
                    </a:xfrm>
                    <a:prstGeom prst="rect">
                      <a:avLst/>
                    </a:prstGeom>
                    <a:noFill/>
                    <a:ln w="9525">
                      <a:noFill/>
                      <a:miter lim="800000"/>
                      <a:headEnd/>
                      <a:tailEnd/>
                    </a:ln>
                  </pic:spPr>
                </pic:pic>
              </a:graphicData>
            </a:graphic>
          </wp:inline>
        </w:drawing>
      </w:r>
      <w:r w:rsidRPr="00064973">
        <w:rPr>
          <w:rFonts w:ascii="Times New Roman" w:hAnsi="Times New Roman"/>
          <w:sz w:val="24"/>
          <w:szCs w:val="24"/>
        </w:rPr>
        <w:tab/>
      </w:r>
    </w:p>
    <w:p w:rsidR="007C70D9" w:rsidRPr="00064973" w:rsidRDefault="007C70D9" w:rsidP="00064973">
      <w:pPr>
        <w:pStyle w:val="Caption"/>
        <w:spacing w:line="360" w:lineRule="auto"/>
        <w:jc w:val="center"/>
        <w:rPr>
          <w:rFonts w:ascii="Times New Roman" w:hAnsi="Times New Roman"/>
          <w:sz w:val="24"/>
          <w:szCs w:val="24"/>
        </w:rPr>
      </w:pPr>
      <w:bookmarkStart w:id="524" w:name="_Toc343845787"/>
      <w:bookmarkStart w:id="525" w:name="_Toc333908501"/>
      <w:bookmarkStart w:id="526" w:name="_Toc320520016"/>
      <w:bookmarkStart w:id="527" w:name="_Toc380319660"/>
      <w:bookmarkStart w:id="528" w:name="_Toc381007922"/>
      <w:bookmarkStart w:id="529" w:name="_Toc533619473"/>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13</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4</w:t>
      </w:r>
      <w:r w:rsidR="0080612F">
        <w:rPr>
          <w:rFonts w:ascii="Times New Roman" w:hAnsi="Times New Roman"/>
          <w:sz w:val="24"/>
          <w:szCs w:val="24"/>
        </w:rPr>
        <w:fldChar w:fldCharType="end"/>
      </w:r>
      <w:r w:rsidRPr="00064973">
        <w:rPr>
          <w:rFonts w:ascii="Times New Roman" w:hAnsi="Times New Roman"/>
          <w:sz w:val="24"/>
          <w:szCs w:val="24"/>
        </w:rPr>
        <w:t xml:space="preserve"> : tertiary canal section</w:t>
      </w:r>
      <w:bookmarkEnd w:id="524"/>
      <w:bookmarkEnd w:id="525"/>
      <w:bookmarkEnd w:id="526"/>
      <w:bookmarkEnd w:id="527"/>
      <w:bookmarkEnd w:id="528"/>
      <w:bookmarkEnd w:id="529"/>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The hydraulic Parameters for each variable are calculated by Iteration method with MS-EXL program for main canal, secondary canal &amp; tertiary canals as shown in table below.</w:t>
      </w:r>
    </w:p>
    <w:p w:rsidR="007C70D9" w:rsidRPr="00064973" w:rsidRDefault="007C70D9" w:rsidP="00064973">
      <w:pPr>
        <w:pStyle w:val="Heading2"/>
        <w:spacing w:line="360" w:lineRule="auto"/>
        <w:rPr>
          <w:rFonts w:ascii="Times New Roman" w:hAnsi="Times New Roman"/>
          <w:sz w:val="24"/>
          <w:szCs w:val="24"/>
        </w:rPr>
      </w:pPr>
      <w:bookmarkStart w:id="530" w:name="_Toc131539912"/>
      <w:bookmarkStart w:id="531" w:name="_Toc131540388"/>
      <w:bookmarkStart w:id="532" w:name="_Toc131541571"/>
      <w:bookmarkStart w:id="533" w:name="_Toc380319575"/>
      <w:bookmarkStart w:id="534" w:name="_Toc381007881"/>
      <w:bookmarkStart w:id="535" w:name="_Toc533619404"/>
      <w:r w:rsidRPr="00064973">
        <w:rPr>
          <w:rFonts w:ascii="Times New Roman" w:hAnsi="Times New Roman"/>
          <w:sz w:val="24"/>
          <w:szCs w:val="24"/>
        </w:rPr>
        <w:t>Design of Irrigation canals</w:t>
      </w:r>
      <w:bookmarkEnd w:id="530"/>
      <w:bookmarkEnd w:id="531"/>
      <w:bookmarkEnd w:id="532"/>
      <w:bookmarkEnd w:id="533"/>
      <w:bookmarkEnd w:id="534"/>
      <w:bookmarkEnd w:id="535"/>
    </w:p>
    <w:p w:rsidR="007C70D9" w:rsidRPr="00064973" w:rsidRDefault="007C70D9" w:rsidP="00064973">
      <w:pPr>
        <w:pStyle w:val="Heading3"/>
        <w:spacing w:line="360" w:lineRule="auto"/>
        <w:rPr>
          <w:rFonts w:ascii="Times New Roman" w:hAnsi="Times New Roman"/>
          <w:sz w:val="24"/>
          <w:szCs w:val="24"/>
        </w:rPr>
      </w:pPr>
      <w:bookmarkStart w:id="536" w:name="_Toc380319576"/>
      <w:bookmarkStart w:id="537" w:name="_Toc381007882"/>
      <w:bookmarkStart w:id="538" w:name="_Toc131539913"/>
      <w:bookmarkStart w:id="539" w:name="_Toc131540389"/>
      <w:bookmarkStart w:id="540" w:name="_Toc131541572"/>
      <w:bookmarkStart w:id="541" w:name="_Toc533619405"/>
      <w:bookmarkStart w:id="542" w:name="_Toc115151124"/>
      <w:bookmarkStart w:id="543" w:name="_Toc115151169"/>
      <w:bookmarkStart w:id="544" w:name="_Toc115151210"/>
      <w:r w:rsidRPr="00064973">
        <w:rPr>
          <w:rFonts w:ascii="Times New Roman" w:hAnsi="Times New Roman"/>
          <w:sz w:val="24"/>
          <w:szCs w:val="24"/>
        </w:rPr>
        <w:t>Main canal</w:t>
      </w:r>
      <w:bookmarkEnd w:id="536"/>
      <w:bookmarkEnd w:id="537"/>
      <w:bookmarkEnd w:id="538"/>
      <w:bookmarkEnd w:id="539"/>
      <w:bookmarkEnd w:id="540"/>
      <w:bookmarkEnd w:id="541"/>
    </w:p>
    <w:bookmarkEnd w:id="542"/>
    <w:bookmarkEnd w:id="543"/>
    <w:bookmarkEnd w:id="544"/>
    <w:p w:rsidR="00775565" w:rsidRPr="00872615" w:rsidRDefault="00775565" w:rsidP="00064973">
      <w:pPr>
        <w:pStyle w:val="BodyTextIndent2"/>
        <w:tabs>
          <w:tab w:val="left" w:pos="1200"/>
          <w:tab w:val="left" w:pos="1540"/>
          <w:tab w:val="left" w:pos="1980"/>
          <w:tab w:val="left" w:pos="5620"/>
        </w:tabs>
        <w:spacing w:after="0" w:line="360" w:lineRule="auto"/>
        <w:jc w:val="both"/>
        <w:rPr>
          <w:b/>
          <w:sz w:val="10"/>
        </w:rPr>
      </w:pPr>
    </w:p>
    <w:p w:rsidR="007C70D9" w:rsidRPr="00064973" w:rsidRDefault="007C70D9" w:rsidP="00064973">
      <w:pPr>
        <w:pStyle w:val="BodyTextIndent2"/>
        <w:tabs>
          <w:tab w:val="left" w:pos="1200"/>
          <w:tab w:val="left" w:pos="1540"/>
          <w:tab w:val="left" w:pos="1980"/>
          <w:tab w:val="left" w:pos="5620"/>
        </w:tabs>
        <w:spacing w:after="0" w:line="360" w:lineRule="auto"/>
        <w:jc w:val="both"/>
        <w:rPr>
          <w:b/>
        </w:rPr>
      </w:pPr>
      <w:r w:rsidRPr="00064973">
        <w:rPr>
          <w:b/>
        </w:rPr>
        <w:t>Canal Section</w:t>
      </w:r>
    </w:p>
    <w:p w:rsidR="007C70D9" w:rsidRPr="00064973" w:rsidRDefault="007C70D9" w:rsidP="00064973">
      <w:pPr>
        <w:pStyle w:val="BodyTextIndent2"/>
        <w:tabs>
          <w:tab w:val="left" w:pos="1200"/>
          <w:tab w:val="left" w:pos="1540"/>
        </w:tabs>
        <w:spacing w:line="360" w:lineRule="auto"/>
        <w:ind w:left="0"/>
        <w:jc w:val="both"/>
      </w:pPr>
      <w:r w:rsidRPr="00064973">
        <w:t>Considering the length of the main canal</w:t>
      </w:r>
      <w:r w:rsidR="00CC1E95" w:rsidRPr="00064973">
        <w:t>s</w:t>
      </w:r>
      <w:r w:rsidRPr="00064973">
        <w:t xml:space="preserve">, the slope of the land, the seepage of water, the scarcity of water and the costs during operation and maintenance, the main canal is proposed to have masonry lining so as to maximize the efficiency of the irrigation. The detail is presented in the above table. The canal section is rectangular masonry lined and is designed using the manning’s </w:t>
      </w:r>
      <w:r w:rsidR="00FB1798" w:rsidRPr="00064973">
        <w:t>formula.</w:t>
      </w:r>
    </w:p>
    <w:p w:rsidR="00187A1F" w:rsidRPr="00064973" w:rsidRDefault="00187A1F" w:rsidP="00064973">
      <w:pPr>
        <w:pStyle w:val="BodyTextIndent2"/>
        <w:tabs>
          <w:tab w:val="left" w:pos="1200"/>
          <w:tab w:val="left" w:pos="1540"/>
        </w:tabs>
        <w:spacing w:line="360" w:lineRule="auto"/>
        <w:ind w:left="0"/>
        <w:jc w:val="both"/>
      </w:pPr>
      <w:r w:rsidRPr="00064973">
        <w:rPr>
          <w:position w:val="-12"/>
        </w:rPr>
        <w:object w:dxaOrig="2140" w:dyaOrig="380">
          <v:shape id="_x0000_i1077" type="#_x0000_t75" style="width:107.25pt;height:18.75pt" o:ole="">
            <v:imagedata r:id="rId143" o:title=""/>
          </v:shape>
          <o:OLEObject Type="Embed" ProgID="Equation.3" ShapeID="_x0000_i1077" DrawAspect="Content" ObjectID="_1612771573" r:id="rId144"/>
        </w:object>
      </w:r>
    </w:p>
    <w:p w:rsidR="007C70D9" w:rsidRDefault="007C70D9" w:rsidP="00064973">
      <w:pPr>
        <w:pStyle w:val="BodyTextIndent2"/>
        <w:tabs>
          <w:tab w:val="left" w:pos="1200"/>
          <w:tab w:val="left" w:pos="1540"/>
        </w:tabs>
        <w:spacing w:line="360" w:lineRule="auto"/>
        <w:ind w:left="0"/>
        <w:jc w:val="both"/>
      </w:pPr>
      <w:r w:rsidRPr="00064973">
        <w:lastRenderedPageBreak/>
        <w:t>Using this formula for different design discharge, the canal section is determined and the result is shown below in the table. The canal design slope is probably the ground slope where there is zero fill principle. There are four major ground slopes as shown in the following table. However, based on the information from main canal profile the slopes may vary and the detail sh</w:t>
      </w:r>
      <w:r w:rsidR="00F2677F" w:rsidRPr="00064973">
        <w:t xml:space="preserve">all be shown in canal profile </w:t>
      </w:r>
      <w:r w:rsidR="00FB1798" w:rsidRPr="00064973">
        <w:t>drawing.</w:t>
      </w:r>
    </w:p>
    <w:p w:rsidR="00872615" w:rsidRPr="00A131ED" w:rsidRDefault="00872615" w:rsidP="00064973">
      <w:pPr>
        <w:pStyle w:val="BodyTextIndent2"/>
        <w:tabs>
          <w:tab w:val="left" w:pos="1200"/>
          <w:tab w:val="left" w:pos="1540"/>
        </w:tabs>
        <w:spacing w:line="360" w:lineRule="auto"/>
        <w:ind w:left="0"/>
        <w:jc w:val="both"/>
        <w:rPr>
          <w:sz w:val="2"/>
        </w:rPr>
      </w:pPr>
    </w:p>
    <w:p w:rsidR="007C70D9" w:rsidRPr="00064973" w:rsidRDefault="007C70D9" w:rsidP="00064973">
      <w:pPr>
        <w:pStyle w:val="Caption"/>
        <w:spacing w:line="360" w:lineRule="auto"/>
        <w:rPr>
          <w:rFonts w:ascii="Times New Roman" w:hAnsi="Times New Roman"/>
          <w:sz w:val="24"/>
          <w:szCs w:val="24"/>
        </w:rPr>
      </w:pPr>
      <w:r w:rsidRPr="00064973">
        <w:rPr>
          <w:rFonts w:ascii="Times New Roman" w:hAnsi="Times New Roman"/>
          <w:sz w:val="24"/>
          <w:szCs w:val="24"/>
        </w:rPr>
        <w:tab/>
      </w:r>
      <w:r w:rsidRPr="00064973">
        <w:rPr>
          <w:rFonts w:ascii="Times New Roman" w:hAnsi="Times New Roman"/>
          <w:sz w:val="24"/>
          <w:szCs w:val="24"/>
        </w:rPr>
        <w:tab/>
      </w:r>
      <w:bookmarkStart w:id="545" w:name="_Toc380319615"/>
      <w:bookmarkStart w:id="546" w:name="_Toc381007902"/>
      <w:bookmarkStart w:id="547" w:name="_Toc533619450"/>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13</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Pr="00064973">
        <w:rPr>
          <w:rFonts w:ascii="Times New Roman" w:hAnsi="Times New Roman"/>
          <w:sz w:val="24"/>
          <w:szCs w:val="24"/>
        </w:rPr>
        <w:t>: hydraulic characteristics of the main canal</w:t>
      </w:r>
      <w:bookmarkEnd w:id="545"/>
      <w:bookmarkEnd w:id="546"/>
      <w:bookmarkEnd w:id="547"/>
    </w:p>
    <w:tbl>
      <w:tblPr>
        <w:tblStyle w:val="TableGridLight1"/>
        <w:tblW w:w="5000" w:type="pct"/>
        <w:tblLook w:val="04A0"/>
      </w:tblPr>
      <w:tblGrid>
        <w:gridCol w:w="1837"/>
        <w:gridCol w:w="1579"/>
        <w:gridCol w:w="783"/>
        <w:gridCol w:w="856"/>
        <w:gridCol w:w="876"/>
        <w:gridCol w:w="779"/>
        <w:gridCol w:w="363"/>
        <w:gridCol w:w="783"/>
        <w:gridCol w:w="1049"/>
        <w:gridCol w:w="668"/>
      </w:tblGrid>
      <w:tr w:rsidR="00820063" w:rsidRPr="00064973" w:rsidTr="002A59CF">
        <w:trPr>
          <w:trHeight w:val="300"/>
        </w:trPr>
        <w:tc>
          <w:tcPr>
            <w:tcW w:w="972"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Chain age(m)</w:t>
            </w:r>
          </w:p>
        </w:tc>
        <w:tc>
          <w:tcPr>
            <w:tcW w:w="837"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Qd (m3/sec)</w:t>
            </w:r>
          </w:p>
        </w:tc>
        <w:tc>
          <w:tcPr>
            <w:tcW w:w="37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B (m)</w:t>
            </w:r>
          </w:p>
        </w:tc>
        <w:tc>
          <w:tcPr>
            <w:tcW w:w="422"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D  (m)</w:t>
            </w:r>
          </w:p>
        </w:tc>
        <w:tc>
          <w:tcPr>
            <w:tcW w:w="44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Fb (m)</w:t>
            </w:r>
          </w:p>
        </w:tc>
        <w:tc>
          <w:tcPr>
            <w:tcW w:w="404"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D+Fb</w:t>
            </w:r>
          </w:p>
        </w:tc>
        <w:tc>
          <w:tcPr>
            <w:tcW w:w="19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Z</w:t>
            </w:r>
          </w:p>
        </w:tc>
        <w:tc>
          <w:tcPr>
            <w:tcW w:w="428"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n</w:t>
            </w:r>
          </w:p>
        </w:tc>
        <w:tc>
          <w:tcPr>
            <w:tcW w:w="560"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S</w:t>
            </w:r>
          </w:p>
        </w:tc>
        <w:tc>
          <w:tcPr>
            <w:tcW w:w="361"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V</w:t>
            </w:r>
          </w:p>
        </w:tc>
      </w:tr>
      <w:tr w:rsidR="00820063" w:rsidRPr="00064973" w:rsidTr="002A59CF">
        <w:trPr>
          <w:trHeight w:val="360"/>
        </w:trPr>
        <w:tc>
          <w:tcPr>
            <w:tcW w:w="972" w:type="pct"/>
            <w:shd w:val="clear" w:color="auto" w:fill="auto"/>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+00-0+840</w:t>
            </w:r>
          </w:p>
        </w:tc>
        <w:tc>
          <w:tcPr>
            <w:tcW w:w="837"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0.60</w:t>
            </w:r>
          </w:p>
        </w:tc>
        <w:tc>
          <w:tcPr>
            <w:tcW w:w="422"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0.47</w:t>
            </w:r>
          </w:p>
        </w:tc>
        <w:tc>
          <w:tcPr>
            <w:tcW w:w="44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404"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0.67</w:t>
            </w:r>
          </w:p>
        </w:tc>
        <w:tc>
          <w:tcPr>
            <w:tcW w:w="195"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0.0007</w:t>
            </w:r>
          </w:p>
        </w:tc>
        <w:tc>
          <w:tcPr>
            <w:tcW w:w="361" w:type="pct"/>
            <w:shd w:val="clear" w:color="auto" w:fill="auto"/>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0.46</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+00-0+840</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0.00077</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0.48</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0+840-2+139</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0.00057</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0.43</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2+139-2+239</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0.00455</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0.94</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2+239-2+339</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0.00125</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0.58</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2+339-2+839</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0.00067</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0.46</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2+839-3+099</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0.00286</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0.79</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3+099-3+218</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0.00071</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0.47</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3+218-3+718</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0.00125</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0.58</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3+718-3+818</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0.01250</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1.38</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3+818-3+978</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0.00119</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0.57</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3+978-4+118</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0.00417</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0.91</w:t>
            </w:r>
          </w:p>
        </w:tc>
      </w:tr>
      <w:tr w:rsidR="00820063" w:rsidRPr="00064973" w:rsidTr="002A59CF">
        <w:trPr>
          <w:trHeight w:val="300"/>
        </w:trPr>
        <w:tc>
          <w:tcPr>
            <w:tcW w:w="972" w:type="pct"/>
            <w:noWrap/>
            <w:hideMark/>
          </w:tcPr>
          <w:p w:rsidR="00820063" w:rsidRPr="00064973" w:rsidRDefault="00820063"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4+118-4+497</w:t>
            </w:r>
          </w:p>
        </w:tc>
        <w:tc>
          <w:tcPr>
            <w:tcW w:w="837"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0.123</w:t>
            </w:r>
          </w:p>
        </w:tc>
        <w:tc>
          <w:tcPr>
            <w:tcW w:w="37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w:t>
            </w:r>
          </w:p>
        </w:tc>
        <w:tc>
          <w:tcPr>
            <w:tcW w:w="422"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44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404"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0.75</w:t>
            </w:r>
          </w:p>
        </w:tc>
        <w:tc>
          <w:tcPr>
            <w:tcW w:w="195"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28"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0.018</w:t>
            </w:r>
          </w:p>
        </w:tc>
        <w:tc>
          <w:tcPr>
            <w:tcW w:w="560"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0.00100</w:t>
            </w:r>
          </w:p>
        </w:tc>
        <w:tc>
          <w:tcPr>
            <w:tcW w:w="361" w:type="pct"/>
            <w:noWrap/>
            <w:hideMark/>
          </w:tcPr>
          <w:p w:rsidR="00820063" w:rsidRPr="00064973" w:rsidRDefault="00820063"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0.53</w:t>
            </w:r>
          </w:p>
        </w:tc>
      </w:tr>
    </w:tbl>
    <w:p w:rsidR="008761AA" w:rsidRPr="00064973" w:rsidRDefault="008761AA" w:rsidP="00064973">
      <w:pPr>
        <w:spacing w:line="360" w:lineRule="auto"/>
        <w:rPr>
          <w:rFonts w:ascii="Times New Roman" w:hAnsi="Times New Roman"/>
          <w:sz w:val="24"/>
          <w:szCs w:val="24"/>
        </w:rPr>
      </w:pPr>
    </w:p>
    <w:p w:rsidR="007C70D9" w:rsidRPr="00064973" w:rsidRDefault="007C70D9" w:rsidP="00064973">
      <w:pPr>
        <w:pStyle w:val="Heading3"/>
        <w:spacing w:line="360" w:lineRule="auto"/>
        <w:rPr>
          <w:rFonts w:ascii="Times New Roman" w:hAnsi="Times New Roman"/>
          <w:sz w:val="24"/>
          <w:szCs w:val="24"/>
        </w:rPr>
      </w:pPr>
      <w:r w:rsidRPr="00064973">
        <w:rPr>
          <w:rFonts w:ascii="Times New Roman" w:hAnsi="Times New Roman"/>
          <w:sz w:val="24"/>
          <w:szCs w:val="24"/>
        </w:rPr>
        <w:tab/>
      </w:r>
      <w:bookmarkStart w:id="548" w:name="_Toc131539914"/>
      <w:bookmarkStart w:id="549" w:name="_Toc131540390"/>
      <w:bookmarkStart w:id="550" w:name="_Toc131541573"/>
      <w:bookmarkStart w:id="551" w:name="_Toc380319577"/>
      <w:bookmarkStart w:id="552" w:name="_Toc381007883"/>
      <w:bookmarkStart w:id="553" w:name="_Toc533619406"/>
      <w:r w:rsidRPr="00064973">
        <w:rPr>
          <w:rFonts w:ascii="Times New Roman" w:hAnsi="Times New Roman"/>
          <w:sz w:val="24"/>
          <w:szCs w:val="24"/>
        </w:rPr>
        <w:t>Terti</w:t>
      </w:r>
      <w:r w:rsidRPr="00064973">
        <w:rPr>
          <w:rFonts w:ascii="Times New Roman" w:eastAsia="Calibri" w:hAnsi="Times New Roman"/>
          <w:sz w:val="24"/>
          <w:szCs w:val="24"/>
        </w:rPr>
        <w:t>a</w:t>
      </w:r>
      <w:r w:rsidRPr="00064973">
        <w:rPr>
          <w:rFonts w:ascii="Times New Roman" w:hAnsi="Times New Roman"/>
          <w:sz w:val="24"/>
          <w:szCs w:val="24"/>
        </w:rPr>
        <w:t>ry Canal</w:t>
      </w:r>
      <w:bookmarkEnd w:id="548"/>
      <w:bookmarkEnd w:id="549"/>
      <w:bookmarkEnd w:id="550"/>
      <w:bookmarkEnd w:id="551"/>
      <w:bookmarkEnd w:id="552"/>
      <w:bookmarkEnd w:id="553"/>
    </w:p>
    <w:p w:rsidR="007C70D9" w:rsidRPr="00064973" w:rsidRDefault="007C70D9" w:rsidP="00064973">
      <w:pPr>
        <w:pStyle w:val="BodyTextIndent2"/>
        <w:tabs>
          <w:tab w:val="left" w:pos="1200"/>
          <w:tab w:val="left" w:pos="1540"/>
        </w:tabs>
        <w:spacing w:line="360" w:lineRule="auto"/>
        <w:ind w:left="0"/>
        <w:jc w:val="both"/>
      </w:pPr>
      <w:r w:rsidRPr="00064973">
        <w:t xml:space="preserve">There are </w:t>
      </w:r>
      <w:r w:rsidR="00820063" w:rsidRPr="00064973">
        <w:t>2</w:t>
      </w:r>
      <w:r w:rsidR="00CC1E95" w:rsidRPr="00064973">
        <w:t>5</w:t>
      </w:r>
      <w:r w:rsidRPr="00064973">
        <w:t xml:space="preserve"> tertiary canals running </w:t>
      </w:r>
      <w:r w:rsidR="00CC1E95" w:rsidRPr="00064973">
        <w:t>across</w:t>
      </w:r>
      <w:r w:rsidRPr="00064973">
        <w:t xml:space="preserve"> the main canal</w:t>
      </w:r>
      <w:r w:rsidR="00CC1E95" w:rsidRPr="00064973">
        <w:t>s</w:t>
      </w:r>
      <w:r w:rsidRPr="00064973">
        <w:t xml:space="preserve"> and the length of the tertiary canal varies from place to place in the command area. Considering the capacity of an irrigator to handle the discharge</w:t>
      </w:r>
      <w:r w:rsidR="00CC1E95" w:rsidRPr="00064973">
        <w:t xml:space="preserve"> and the existing natural land block</w:t>
      </w:r>
      <w:r w:rsidRPr="00064973">
        <w:t xml:space="preserve">, the </w:t>
      </w:r>
      <w:r w:rsidR="00CC1E95" w:rsidRPr="00064973">
        <w:t xml:space="preserve">design discharge of the </w:t>
      </w:r>
      <w:r w:rsidR="00187A1F" w:rsidRPr="00064973">
        <w:t>tertiary</w:t>
      </w:r>
      <w:r w:rsidR="00CC1E95" w:rsidRPr="00064973">
        <w:t xml:space="preserve"> vary </w:t>
      </w:r>
      <w:r w:rsidR="00820063" w:rsidRPr="00064973">
        <w:lastRenderedPageBreak/>
        <w:t>.</w:t>
      </w:r>
      <w:r w:rsidRPr="00064973">
        <w:t xml:space="preserve">All tertiary canals are trapezoidal earthen canals </w:t>
      </w:r>
      <w:r w:rsidR="00CC1E95" w:rsidRPr="00064973">
        <w:t xml:space="preserve">except TC-1-1 which is lined </w:t>
      </w:r>
      <w:r w:rsidRPr="00064973">
        <w:t>and the section of the canals are determined using the manning’s formula. Considering the siltation problems of earthen canals 0.0</w:t>
      </w:r>
      <w:r w:rsidR="00CC1E95" w:rsidRPr="00064973">
        <w:t>3</w:t>
      </w:r>
      <w:r w:rsidRPr="00064973">
        <w:t xml:space="preserve"> manning’s coefficient is ad</w:t>
      </w:r>
      <w:r w:rsidR="00187A1F" w:rsidRPr="00064973">
        <w:t>o</w:t>
      </w:r>
      <w:r w:rsidRPr="00064973">
        <w:t>pted</w:t>
      </w:r>
      <w:r w:rsidR="00CC1E95" w:rsidRPr="00064973">
        <w:t xml:space="preserve"> for earthen ca</w:t>
      </w:r>
      <w:r w:rsidR="00A91763" w:rsidRPr="00064973">
        <w:t>nals</w:t>
      </w:r>
      <w:r w:rsidRPr="00064973">
        <w:t>. Detail hydraulic characteristics of the tertiary canals are shown below. In the table the computed values are inserted but for practical case take the bed width for all tertiary as b=0.3m</w:t>
      </w:r>
      <w:r w:rsidR="00CC1E95" w:rsidRPr="00064973">
        <w:t xml:space="preserve"> when it is below 0.30m</w:t>
      </w:r>
      <w:r w:rsidRPr="00064973">
        <w:t>.</w:t>
      </w:r>
    </w:p>
    <w:p w:rsidR="007C70D9" w:rsidRPr="00064973" w:rsidRDefault="007C70D9" w:rsidP="00064973">
      <w:pPr>
        <w:pStyle w:val="Caption"/>
        <w:spacing w:line="360" w:lineRule="auto"/>
        <w:rPr>
          <w:rFonts w:ascii="Times New Roman" w:hAnsi="Times New Roman"/>
          <w:b w:val="0"/>
          <w:sz w:val="24"/>
          <w:szCs w:val="24"/>
        </w:rPr>
      </w:pPr>
      <w:bookmarkStart w:id="554" w:name="_Toc380319616"/>
      <w:bookmarkStart w:id="555" w:name="_Toc381007903"/>
      <w:bookmarkStart w:id="556" w:name="_Toc533619451"/>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13</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3</w:t>
      </w:r>
      <w:r w:rsidR="0080612F">
        <w:rPr>
          <w:rFonts w:ascii="Times New Roman" w:hAnsi="Times New Roman"/>
          <w:sz w:val="24"/>
          <w:szCs w:val="24"/>
        </w:rPr>
        <w:fldChar w:fldCharType="end"/>
      </w:r>
      <w:r w:rsidRPr="00064973">
        <w:rPr>
          <w:rFonts w:ascii="Times New Roman" w:hAnsi="Times New Roman"/>
          <w:b w:val="0"/>
          <w:sz w:val="24"/>
          <w:szCs w:val="24"/>
        </w:rPr>
        <w:t xml:space="preserve">  Hydraulic characteristics of the tertiary canal</w:t>
      </w:r>
      <w:bookmarkEnd w:id="554"/>
      <w:bookmarkEnd w:id="555"/>
      <w:bookmarkEnd w:id="556"/>
    </w:p>
    <w:tbl>
      <w:tblPr>
        <w:tblStyle w:val="TableGridLight10"/>
        <w:tblW w:w="0" w:type="auto"/>
        <w:tblLook w:val="04A0"/>
      </w:tblPr>
      <w:tblGrid>
        <w:gridCol w:w="1165"/>
        <w:gridCol w:w="1611"/>
        <w:gridCol w:w="819"/>
        <w:gridCol w:w="648"/>
        <w:gridCol w:w="720"/>
        <w:gridCol w:w="720"/>
        <w:gridCol w:w="648"/>
        <w:gridCol w:w="648"/>
        <w:gridCol w:w="756"/>
        <w:gridCol w:w="919"/>
        <w:gridCol w:w="648"/>
      </w:tblGrid>
      <w:tr w:rsidR="002A59CF" w:rsidRPr="00064973" w:rsidTr="002A59CF">
        <w:trPr>
          <w:trHeight w:val="1395"/>
        </w:trPr>
        <w:tc>
          <w:tcPr>
            <w:tcW w:w="1165"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Canal name</w:t>
            </w:r>
          </w:p>
        </w:tc>
        <w:tc>
          <w:tcPr>
            <w:tcW w:w="1611"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Chain age(m)</w:t>
            </w:r>
          </w:p>
        </w:tc>
        <w:tc>
          <w:tcPr>
            <w:tcW w:w="819"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Qd (m3/sec)</w:t>
            </w:r>
          </w:p>
        </w:tc>
        <w:tc>
          <w:tcPr>
            <w:tcW w:w="630"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B (m)</w:t>
            </w:r>
          </w:p>
        </w:tc>
        <w:tc>
          <w:tcPr>
            <w:tcW w:w="720"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  (m)</w:t>
            </w:r>
          </w:p>
        </w:tc>
        <w:tc>
          <w:tcPr>
            <w:tcW w:w="720"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Fb (m)</w:t>
            </w:r>
          </w:p>
        </w:tc>
        <w:tc>
          <w:tcPr>
            <w:tcW w:w="630"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D+Fb</w:t>
            </w:r>
          </w:p>
        </w:tc>
        <w:tc>
          <w:tcPr>
            <w:tcW w:w="630"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Z</w:t>
            </w:r>
          </w:p>
        </w:tc>
        <w:tc>
          <w:tcPr>
            <w:tcW w:w="711"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n</w:t>
            </w:r>
          </w:p>
        </w:tc>
        <w:tc>
          <w:tcPr>
            <w:tcW w:w="919"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S</w:t>
            </w:r>
          </w:p>
        </w:tc>
        <w:tc>
          <w:tcPr>
            <w:tcW w:w="601" w:type="dxa"/>
            <w:shd w:val="clear" w:color="auto" w:fill="auto"/>
            <w:noWrap/>
            <w:textDirection w:val="btLr"/>
            <w:hideMark/>
          </w:tcPr>
          <w:p w:rsidR="002A59CF" w:rsidRPr="00064973" w:rsidRDefault="002A59CF"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V(m/s)</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TC-1-1-1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0.43</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0+040 -0+222</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0.0036</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TC-1-1-2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0+ 000-0+0140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0.0025</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0+140 -0+200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0.0031</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0+ 200-0+280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0+280 -0+340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0.43</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0+ 340-0+490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0.0025</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TC-1-1-3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0+ 000-0+080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0.50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0+080 -0+220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0.0028</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0+ 220-0+340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0.0056</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0+340 -0+480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0.0038</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TC-1-1-4</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0+ 000-0+080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0+080 -0+160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0.0077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0+ 160-0+420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0.0034</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TC-1-2-1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0+ 000-0+200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0.007</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0.0026</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0+200 -0+340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0.007</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TC-1-2-2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0+ 000-0+120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0.0182</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0.63</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0+120 -0+340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0.39</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TC-1-3-1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0+ 000-0+120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TC-1-3-2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0+ 000-0+130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lastRenderedPageBreak/>
              <w:t>TC-1-3-3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0+ 000-0+100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0.0045</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TC-1-3-4</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TC-1-3-5</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0+040 -0+160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TC-1-4-1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0+ 000-0+100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0.0071</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TC-1-4-2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0+ 000-0+060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0.0056</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0.37</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0+ 060-0+158</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0.0031</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TC-1-4-3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0+ 000-0+105</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0.37</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0+ 000-0+165</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0+ 000-0+095</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0.0069</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0+ 000-0+136</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0.0069</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TC-1-5-4</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0+ 000-0+090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0.0071</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TC-1-5-5</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0+ 000-0+154</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0.0048</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TC-1-5-6</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0+ 000-0+080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TC-1-6-1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0+ 000-0+144</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TC-1-6-2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0+ 000-0+060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0+ 060-0+179</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TC-1-6-3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0+ 000-0+037</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0.32</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0+ 037-0+112</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0.0047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TC-1-7-1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0+ 000-0+136</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TC-1-7-2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0+ 000-0+134</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0.0054</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TC-1-7-3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0+ 000-0+100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0.0087</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r>
      <w:tr w:rsidR="002A59CF" w:rsidRPr="00064973" w:rsidTr="002A59CF">
        <w:trPr>
          <w:trHeight w:val="300"/>
        </w:trPr>
        <w:tc>
          <w:tcPr>
            <w:tcW w:w="1165" w:type="dxa"/>
            <w:vMerge w:val="restart"/>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TC-1-7-4</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0+ 000-0+040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vMerge/>
            <w:hideMark/>
          </w:tcPr>
          <w:p w:rsidR="002A59CF" w:rsidRPr="00064973" w:rsidRDefault="002A59CF" w:rsidP="00064973">
            <w:pPr>
              <w:spacing w:after="0" w:line="360" w:lineRule="auto"/>
              <w:rPr>
                <w:rFonts w:ascii="Times New Roman" w:eastAsia="Times New Roman" w:hAnsi="Times New Roman"/>
                <w:color w:val="000000"/>
                <w:sz w:val="24"/>
                <w:szCs w:val="24"/>
              </w:rPr>
            </w:pP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0+ 040-0+140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0.004</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0.0042</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TC-1-8-1</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0+ 000-0+126</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0.0063</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TC-1-8-2</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0+ 000-0+133</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0.30</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TC-1-8-3</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0+ 000-0+120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0.38</w:t>
            </w:r>
          </w:p>
        </w:tc>
      </w:tr>
      <w:tr w:rsidR="002A59CF" w:rsidRPr="00064973" w:rsidTr="002A59CF">
        <w:trPr>
          <w:trHeight w:val="300"/>
        </w:trPr>
        <w:tc>
          <w:tcPr>
            <w:tcW w:w="1165" w:type="dxa"/>
            <w:noWrap/>
            <w:hideMark/>
          </w:tcPr>
          <w:p w:rsidR="002A59CF" w:rsidRPr="00064973" w:rsidRDefault="002A59CF"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TC-1-8-4</w:t>
            </w:r>
          </w:p>
        </w:tc>
        <w:tc>
          <w:tcPr>
            <w:tcW w:w="16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0+ 000-0+140</w:t>
            </w:r>
          </w:p>
        </w:tc>
        <w:tc>
          <w:tcPr>
            <w:tcW w:w="8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72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630"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1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0.025</w:t>
            </w:r>
          </w:p>
        </w:tc>
        <w:tc>
          <w:tcPr>
            <w:tcW w:w="919"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0.0059</w:t>
            </w:r>
          </w:p>
        </w:tc>
        <w:tc>
          <w:tcPr>
            <w:tcW w:w="601" w:type="dxa"/>
            <w:noWrap/>
            <w:hideMark/>
          </w:tcPr>
          <w:p w:rsidR="002A59CF" w:rsidRPr="00064973" w:rsidRDefault="002A59CF"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0.31</w:t>
            </w:r>
          </w:p>
        </w:tc>
      </w:tr>
    </w:tbl>
    <w:p w:rsidR="007C70D9" w:rsidRPr="00064973" w:rsidRDefault="007C70D9" w:rsidP="00064973">
      <w:pPr>
        <w:pStyle w:val="Heading3"/>
        <w:spacing w:line="360" w:lineRule="auto"/>
        <w:rPr>
          <w:rFonts w:ascii="Times New Roman" w:hAnsi="Times New Roman"/>
          <w:sz w:val="24"/>
          <w:szCs w:val="24"/>
        </w:rPr>
      </w:pPr>
      <w:bookmarkStart w:id="557" w:name="_Toc380319578"/>
      <w:bookmarkStart w:id="558" w:name="_Toc381007884"/>
      <w:bookmarkStart w:id="559" w:name="_Toc533619407"/>
      <w:r w:rsidRPr="00064973">
        <w:rPr>
          <w:rFonts w:ascii="Times New Roman" w:hAnsi="Times New Roman"/>
          <w:sz w:val="24"/>
          <w:szCs w:val="24"/>
        </w:rPr>
        <w:t>Field Canals</w:t>
      </w:r>
      <w:bookmarkEnd w:id="557"/>
      <w:bookmarkEnd w:id="558"/>
      <w:bookmarkEnd w:id="559"/>
    </w:p>
    <w:p w:rsidR="007C70D9" w:rsidRPr="00064973" w:rsidRDefault="007C70D9" w:rsidP="00064973">
      <w:pPr>
        <w:pStyle w:val="BodyTextIndent2"/>
        <w:tabs>
          <w:tab w:val="left" w:pos="1200"/>
          <w:tab w:val="left" w:pos="1540"/>
        </w:tabs>
        <w:spacing w:line="360" w:lineRule="auto"/>
        <w:ind w:left="0"/>
        <w:jc w:val="both"/>
      </w:pPr>
      <w:r w:rsidRPr="00064973">
        <w:t>Field canals are supplied water from tertiary canals through turnout structures. The field canals will be constructed by the farmers and remove while they plough the irrigation field.</w:t>
      </w:r>
    </w:p>
    <w:p w:rsidR="00632EFB" w:rsidRPr="00064973" w:rsidRDefault="007C70D9" w:rsidP="00064973">
      <w:pPr>
        <w:pStyle w:val="BodyTextIndent2"/>
        <w:tabs>
          <w:tab w:val="left" w:pos="1200"/>
          <w:tab w:val="left" w:pos="1540"/>
        </w:tabs>
        <w:spacing w:line="360" w:lineRule="auto"/>
        <w:ind w:left="0"/>
        <w:jc w:val="both"/>
      </w:pPr>
      <w:r w:rsidRPr="00064973">
        <w:lastRenderedPageBreak/>
        <w:t xml:space="preserve"> For the next irrigation, they can easily construct again. Field canals are constructed with the same sections of the</w:t>
      </w:r>
      <w:r w:rsidR="001B444A" w:rsidRPr="00064973">
        <w:t xml:space="preserve"> respective tertiary canals. </w:t>
      </w:r>
      <w:r w:rsidRPr="00064973">
        <w:t xml:space="preserve"> Field canals are designed </w:t>
      </w:r>
      <w:r w:rsidR="00632EFB" w:rsidRPr="00064973">
        <w:t>based on the existing canal system and footpath system alignment and hence t</w:t>
      </w:r>
      <w:r w:rsidRPr="00064973">
        <w:t xml:space="preserve">he </w:t>
      </w:r>
      <w:r w:rsidR="00632EFB" w:rsidRPr="00064973">
        <w:t xml:space="preserve">length of field canals varies for ease </w:t>
      </w:r>
      <w:r w:rsidR="009F2CA4" w:rsidRPr="00064973">
        <w:t>of operation</w:t>
      </w:r>
      <w:r w:rsidRPr="00064973">
        <w:t xml:space="preserve">. </w:t>
      </w:r>
      <w:r w:rsidR="001B444A" w:rsidRPr="00064973">
        <w:tab/>
      </w:r>
    </w:p>
    <w:p w:rsidR="007C70D9" w:rsidRPr="00064973" w:rsidRDefault="007C70D9" w:rsidP="00064973">
      <w:pPr>
        <w:pStyle w:val="Heading2"/>
        <w:spacing w:line="360" w:lineRule="auto"/>
        <w:rPr>
          <w:rFonts w:ascii="Times New Roman" w:hAnsi="Times New Roman"/>
          <w:sz w:val="24"/>
          <w:szCs w:val="24"/>
        </w:rPr>
      </w:pPr>
      <w:bookmarkStart w:id="560" w:name="_Toc131539916"/>
      <w:bookmarkStart w:id="561" w:name="_Toc131540392"/>
      <w:bookmarkStart w:id="562" w:name="_Toc131541575"/>
      <w:bookmarkStart w:id="563" w:name="_Toc380319579"/>
      <w:bookmarkStart w:id="564" w:name="_Toc381007885"/>
      <w:bookmarkStart w:id="565" w:name="_Toc533619408"/>
      <w:r w:rsidRPr="00064973">
        <w:rPr>
          <w:rFonts w:ascii="Times New Roman" w:hAnsi="Times New Roman"/>
          <w:sz w:val="24"/>
          <w:szCs w:val="24"/>
        </w:rPr>
        <w:t>Design of Drainage System</w:t>
      </w:r>
      <w:bookmarkEnd w:id="560"/>
      <w:bookmarkEnd w:id="561"/>
      <w:bookmarkEnd w:id="562"/>
      <w:bookmarkEnd w:id="563"/>
      <w:bookmarkEnd w:id="564"/>
      <w:bookmarkEnd w:id="565"/>
    </w:p>
    <w:p w:rsidR="007C70D9" w:rsidRPr="00064973" w:rsidRDefault="007C70D9" w:rsidP="00064973">
      <w:pPr>
        <w:pStyle w:val="BodyTextIndent2"/>
        <w:tabs>
          <w:tab w:val="left" w:pos="1200"/>
          <w:tab w:val="left" w:pos="1540"/>
        </w:tabs>
        <w:spacing w:line="360" w:lineRule="auto"/>
        <w:ind w:left="0"/>
        <w:jc w:val="both"/>
      </w:pPr>
      <w:r w:rsidRPr="00064973">
        <w:t xml:space="preserve">The main purpose of the drainage system in the command area is to remove the flood during rain </w:t>
      </w: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Season and surplus irrigation water from the entire </w:t>
      </w:r>
      <w:bookmarkStart w:id="566" w:name="_Toc310927059"/>
      <w:bookmarkStart w:id="567" w:name="_Toc310927687"/>
      <w:bookmarkStart w:id="568" w:name="_Toc310928340"/>
      <w:bookmarkStart w:id="569" w:name="_Toc315937839"/>
      <w:r w:rsidR="00A7287B" w:rsidRPr="00064973">
        <w:rPr>
          <w:rFonts w:ascii="Times New Roman" w:hAnsi="Times New Roman"/>
          <w:sz w:val="24"/>
          <w:szCs w:val="24"/>
        </w:rPr>
        <w:t xml:space="preserve">system. </w:t>
      </w:r>
      <w:r w:rsidRPr="00064973">
        <w:rPr>
          <w:rFonts w:ascii="Times New Roman" w:hAnsi="Times New Roman"/>
          <w:sz w:val="24"/>
          <w:szCs w:val="24"/>
        </w:rPr>
        <w:t xml:space="preserve">As discussed earlier, all the drains are natural ones. </w:t>
      </w:r>
      <w:bookmarkEnd w:id="566"/>
      <w:bookmarkEnd w:id="567"/>
      <w:bookmarkEnd w:id="568"/>
      <w:bookmarkEnd w:id="569"/>
      <w:r w:rsidRPr="00064973">
        <w:rPr>
          <w:rFonts w:ascii="Times New Roman" w:hAnsi="Times New Roman"/>
          <w:sz w:val="24"/>
          <w:szCs w:val="24"/>
        </w:rPr>
        <w:t>Collector drains takes from each field drains and empties to the natural waterways.  The field drains will be constructed by the farmers and remove while they plough the irrigation field. For the next irrigation, they can easily construct again. Field canals are constructed with the same sections of the respective field canals.</w:t>
      </w:r>
    </w:p>
    <w:p w:rsidR="00366DEF" w:rsidRPr="00366DEF" w:rsidRDefault="00366DEF" w:rsidP="00366DEF">
      <w:pPr>
        <w:pStyle w:val="Caption"/>
        <w:keepNext/>
        <w:jc w:val="both"/>
        <w:rPr>
          <w:sz w:val="24"/>
        </w:rPr>
      </w:pPr>
      <w:bookmarkStart w:id="570" w:name="_Toc533619452"/>
      <w:r w:rsidRPr="00366DEF">
        <w:rPr>
          <w:sz w:val="24"/>
        </w:rPr>
        <w:t xml:space="preserve">Table </w:t>
      </w:r>
      <w:r w:rsidR="0080612F">
        <w:rPr>
          <w:sz w:val="24"/>
        </w:rPr>
        <w:fldChar w:fldCharType="begin"/>
      </w:r>
      <w:r w:rsidR="0026181F">
        <w:rPr>
          <w:sz w:val="24"/>
        </w:rPr>
        <w:instrText xml:space="preserve"> STYLEREF 1 \s </w:instrText>
      </w:r>
      <w:r w:rsidR="0080612F">
        <w:rPr>
          <w:sz w:val="24"/>
        </w:rPr>
        <w:fldChar w:fldCharType="separate"/>
      </w:r>
      <w:r w:rsidR="00F02DA7">
        <w:rPr>
          <w:noProof/>
          <w:sz w:val="24"/>
        </w:rPr>
        <w:t>13</w:t>
      </w:r>
      <w:r w:rsidR="0080612F">
        <w:rPr>
          <w:sz w:val="24"/>
        </w:rPr>
        <w:fldChar w:fldCharType="end"/>
      </w:r>
      <w:r w:rsidR="0026181F">
        <w:rPr>
          <w:sz w:val="24"/>
        </w:rPr>
        <w:noBreakHyphen/>
      </w:r>
      <w:r w:rsidR="0080612F">
        <w:rPr>
          <w:sz w:val="24"/>
        </w:rPr>
        <w:fldChar w:fldCharType="begin"/>
      </w:r>
      <w:r w:rsidR="0026181F">
        <w:rPr>
          <w:sz w:val="24"/>
        </w:rPr>
        <w:instrText xml:space="preserve"> SEQ Table \* ARABIC \s 1 </w:instrText>
      </w:r>
      <w:r w:rsidR="0080612F">
        <w:rPr>
          <w:sz w:val="24"/>
        </w:rPr>
        <w:fldChar w:fldCharType="separate"/>
      </w:r>
      <w:r w:rsidR="00F02DA7">
        <w:rPr>
          <w:noProof/>
          <w:sz w:val="24"/>
        </w:rPr>
        <w:t>4</w:t>
      </w:r>
      <w:r w:rsidR="0080612F">
        <w:rPr>
          <w:sz w:val="24"/>
        </w:rPr>
        <w:fldChar w:fldCharType="end"/>
      </w:r>
      <w:r w:rsidR="00872615">
        <w:rPr>
          <w:sz w:val="24"/>
        </w:rPr>
        <w:t xml:space="preserve"> </w:t>
      </w:r>
      <w:r w:rsidRPr="00366DEF">
        <w:rPr>
          <w:sz w:val="24"/>
        </w:rPr>
        <w:t>Hydraulic parameters of tertiary drain canals</w:t>
      </w:r>
      <w:bookmarkEnd w:id="570"/>
    </w:p>
    <w:tbl>
      <w:tblPr>
        <w:tblStyle w:val="TableGridLight1"/>
        <w:tblW w:w="5000" w:type="pct"/>
        <w:tblLook w:val="04A0"/>
      </w:tblPr>
      <w:tblGrid>
        <w:gridCol w:w="1423"/>
        <w:gridCol w:w="1673"/>
        <w:gridCol w:w="672"/>
        <w:gridCol w:w="680"/>
        <w:gridCol w:w="680"/>
        <w:gridCol w:w="680"/>
        <w:gridCol w:w="680"/>
        <w:gridCol w:w="680"/>
        <w:gridCol w:w="800"/>
        <w:gridCol w:w="927"/>
        <w:gridCol w:w="678"/>
      </w:tblGrid>
      <w:tr w:rsidR="004E66FD" w:rsidRPr="00064973" w:rsidTr="00125A05">
        <w:trPr>
          <w:trHeight w:val="1455"/>
        </w:trPr>
        <w:tc>
          <w:tcPr>
            <w:tcW w:w="743"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Canal name</w:t>
            </w:r>
          </w:p>
        </w:tc>
        <w:tc>
          <w:tcPr>
            <w:tcW w:w="874"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Chain age(m)</w:t>
            </w:r>
          </w:p>
        </w:tc>
        <w:tc>
          <w:tcPr>
            <w:tcW w:w="351"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Qd (m3/sec)</w:t>
            </w:r>
          </w:p>
        </w:tc>
        <w:tc>
          <w:tcPr>
            <w:tcW w:w="355"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B (m)</w:t>
            </w:r>
          </w:p>
        </w:tc>
        <w:tc>
          <w:tcPr>
            <w:tcW w:w="355"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D  (m)</w:t>
            </w:r>
          </w:p>
        </w:tc>
        <w:tc>
          <w:tcPr>
            <w:tcW w:w="355"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Fb (m)</w:t>
            </w:r>
          </w:p>
        </w:tc>
        <w:tc>
          <w:tcPr>
            <w:tcW w:w="355"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D+Fb</w:t>
            </w:r>
          </w:p>
        </w:tc>
        <w:tc>
          <w:tcPr>
            <w:tcW w:w="355"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Z</w:t>
            </w:r>
          </w:p>
        </w:tc>
        <w:tc>
          <w:tcPr>
            <w:tcW w:w="418"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n</w:t>
            </w:r>
          </w:p>
        </w:tc>
        <w:tc>
          <w:tcPr>
            <w:tcW w:w="484"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S</w:t>
            </w:r>
          </w:p>
        </w:tc>
        <w:tc>
          <w:tcPr>
            <w:tcW w:w="354" w:type="pct"/>
            <w:shd w:val="clear" w:color="auto" w:fill="auto"/>
            <w:noWrap/>
            <w:textDirection w:val="btLr"/>
            <w:hideMark/>
          </w:tcPr>
          <w:p w:rsidR="004E66FD" w:rsidRPr="00064973" w:rsidRDefault="004E66FD" w:rsidP="00064973">
            <w:pPr>
              <w:spacing w:after="0"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V(m/s)</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TD-1-1-1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+00-0+562</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0.27</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0.0022</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0.67</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TD-1-1-2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+00-0+433</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0.0020</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0.66</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TD-1-2-1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+00-0+407</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0.23</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0.0022</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0.65</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TD-1-3-1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+00-0+123</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0.08</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0.0014</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0.42</w:t>
            </w:r>
          </w:p>
        </w:tc>
      </w:tr>
      <w:tr w:rsidR="004E66FD" w:rsidRPr="00064973" w:rsidTr="00125A05">
        <w:trPr>
          <w:trHeight w:val="300"/>
        </w:trPr>
        <w:tc>
          <w:tcPr>
            <w:tcW w:w="743" w:type="pct"/>
            <w:vMerge w:val="restar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TD-1-3-2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+00-0+040</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0.0022</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0.51</w:t>
            </w:r>
          </w:p>
        </w:tc>
      </w:tr>
      <w:tr w:rsidR="004E66FD" w:rsidRPr="00064973" w:rsidTr="00125A05">
        <w:trPr>
          <w:trHeight w:val="300"/>
        </w:trPr>
        <w:tc>
          <w:tcPr>
            <w:tcW w:w="743" w:type="pct"/>
            <w:vMerge/>
            <w:hideMark/>
          </w:tcPr>
          <w:p w:rsidR="004E66FD" w:rsidRPr="00064973" w:rsidRDefault="004E66FD" w:rsidP="00064973">
            <w:pPr>
              <w:spacing w:after="0" w:line="360" w:lineRule="auto"/>
              <w:rPr>
                <w:rFonts w:ascii="Times New Roman" w:eastAsia="Times New Roman" w:hAnsi="Times New Roman" w:cs="Times New Roman"/>
                <w:color w:val="000000"/>
                <w:sz w:val="24"/>
                <w:szCs w:val="24"/>
              </w:rPr>
            </w:pP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040+00-0+176</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0.0059</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0.70</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TD-1-3-3</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+00-0+237</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0.0009</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0.38</w:t>
            </w:r>
          </w:p>
        </w:tc>
      </w:tr>
      <w:tr w:rsidR="004E66FD" w:rsidRPr="00064973" w:rsidTr="00125A05">
        <w:trPr>
          <w:trHeight w:val="300"/>
        </w:trPr>
        <w:tc>
          <w:tcPr>
            <w:tcW w:w="743" w:type="pct"/>
            <w:vMerge w:val="restar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TD-1-4-1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+00-0+030</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0.0019</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0.48</w:t>
            </w:r>
          </w:p>
        </w:tc>
      </w:tr>
      <w:tr w:rsidR="004E66FD" w:rsidRPr="00064973" w:rsidTr="00125A05">
        <w:trPr>
          <w:trHeight w:val="360"/>
        </w:trPr>
        <w:tc>
          <w:tcPr>
            <w:tcW w:w="743" w:type="pct"/>
            <w:vMerge/>
            <w:hideMark/>
          </w:tcPr>
          <w:p w:rsidR="004E66FD" w:rsidRPr="00064973" w:rsidRDefault="004E66FD" w:rsidP="00064973">
            <w:pPr>
              <w:spacing w:after="0" w:line="360" w:lineRule="auto"/>
              <w:rPr>
                <w:rFonts w:ascii="Times New Roman" w:eastAsia="Times New Roman" w:hAnsi="Times New Roman" w:cs="Times New Roman"/>
                <w:color w:val="000000"/>
                <w:sz w:val="24"/>
                <w:szCs w:val="24"/>
              </w:rPr>
            </w:pP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0+030-00+</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0.0050</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0.70</w:t>
            </w:r>
          </w:p>
        </w:tc>
      </w:tr>
      <w:tr w:rsidR="004E66FD" w:rsidRPr="00064973" w:rsidTr="00125A05">
        <w:trPr>
          <w:trHeight w:val="300"/>
        </w:trPr>
        <w:tc>
          <w:tcPr>
            <w:tcW w:w="743" w:type="pct"/>
            <w:vMerge w:val="restar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TD-1-5-1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+00-0+050</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0.08</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0.0043</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0.65</w:t>
            </w:r>
          </w:p>
        </w:tc>
      </w:tr>
      <w:tr w:rsidR="004E66FD" w:rsidRPr="00064973" w:rsidTr="00125A05">
        <w:trPr>
          <w:trHeight w:val="300"/>
        </w:trPr>
        <w:tc>
          <w:tcPr>
            <w:tcW w:w="743" w:type="pct"/>
            <w:vMerge/>
            <w:hideMark/>
          </w:tcPr>
          <w:p w:rsidR="004E66FD" w:rsidRPr="00064973" w:rsidRDefault="004E66FD" w:rsidP="00064973">
            <w:pPr>
              <w:spacing w:after="0" w:line="360" w:lineRule="auto"/>
              <w:rPr>
                <w:rFonts w:ascii="Times New Roman" w:eastAsia="Times New Roman" w:hAnsi="Times New Roman" w:cs="Times New Roman"/>
                <w:color w:val="000000"/>
                <w:sz w:val="24"/>
                <w:szCs w:val="24"/>
              </w:rPr>
            </w:pP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0+050-00+184</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0.08</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0.0056</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0.70</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TD-1-5-2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+00-0+125</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0.06</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0.0043</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0.60</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TD-1-5-3</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+00-0+229</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0.0034</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0.63</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TD-1-5-4</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+00-0+116</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0.0050</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0.61</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TD-1-6-1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+00-0+208</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0.08</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0.0050</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0.68</w:t>
            </w:r>
          </w:p>
        </w:tc>
      </w:tr>
      <w:tr w:rsidR="004E66FD" w:rsidRPr="00064973" w:rsidTr="00125A05">
        <w:trPr>
          <w:trHeight w:val="300"/>
        </w:trPr>
        <w:tc>
          <w:tcPr>
            <w:tcW w:w="743" w:type="pct"/>
            <w:vMerge w:val="restar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TD-1-6-2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+00-0+111</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0.0038</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0.68</w:t>
            </w:r>
          </w:p>
        </w:tc>
      </w:tr>
      <w:tr w:rsidR="004E66FD" w:rsidRPr="00064973" w:rsidTr="00125A05">
        <w:trPr>
          <w:trHeight w:val="300"/>
        </w:trPr>
        <w:tc>
          <w:tcPr>
            <w:tcW w:w="743" w:type="pct"/>
            <w:vMerge/>
            <w:hideMark/>
          </w:tcPr>
          <w:p w:rsidR="004E66FD" w:rsidRPr="00064973" w:rsidRDefault="004E66FD" w:rsidP="00064973">
            <w:pPr>
              <w:spacing w:after="0" w:line="360" w:lineRule="auto"/>
              <w:rPr>
                <w:rFonts w:ascii="Times New Roman" w:eastAsia="Times New Roman" w:hAnsi="Times New Roman" w:cs="Times New Roman"/>
                <w:color w:val="000000"/>
                <w:sz w:val="24"/>
                <w:szCs w:val="24"/>
              </w:rPr>
            </w:pP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0+000-0+203</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0.12</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0.0025</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0.58</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TD-1-7-1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+00-0+127</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0.07</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0.0013</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0.39</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TD-1-7-2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+00-0+167</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0.45</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0.0043</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0.66</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TD-1-8-1</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+00-0+156</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0.07</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0.0042</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0.61</w:t>
            </w:r>
          </w:p>
        </w:tc>
      </w:tr>
      <w:tr w:rsidR="004E66FD" w:rsidRPr="00064973" w:rsidTr="00125A05">
        <w:trPr>
          <w:trHeight w:val="300"/>
        </w:trPr>
        <w:tc>
          <w:tcPr>
            <w:tcW w:w="743"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TD-1-8-2</w:t>
            </w:r>
          </w:p>
        </w:tc>
        <w:tc>
          <w:tcPr>
            <w:tcW w:w="87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 +00-0+154</w:t>
            </w:r>
          </w:p>
        </w:tc>
        <w:tc>
          <w:tcPr>
            <w:tcW w:w="351"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0.09</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0.40</w:t>
            </w:r>
          </w:p>
        </w:tc>
        <w:tc>
          <w:tcPr>
            <w:tcW w:w="355"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1.5</w:t>
            </w:r>
          </w:p>
        </w:tc>
        <w:tc>
          <w:tcPr>
            <w:tcW w:w="418"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0.025</w:t>
            </w:r>
          </w:p>
        </w:tc>
        <w:tc>
          <w:tcPr>
            <w:tcW w:w="48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0.0042</w:t>
            </w:r>
          </w:p>
        </w:tc>
        <w:tc>
          <w:tcPr>
            <w:tcW w:w="354" w:type="pct"/>
            <w:noWrap/>
            <w:hideMark/>
          </w:tcPr>
          <w:p w:rsidR="004E66FD" w:rsidRPr="00064973" w:rsidRDefault="004E66FD" w:rsidP="00064973">
            <w:pPr>
              <w:spacing w:after="0"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0.65</w:t>
            </w:r>
          </w:p>
        </w:tc>
      </w:tr>
    </w:tbl>
    <w:p w:rsidR="00125A05" w:rsidRPr="00A131ED" w:rsidRDefault="00A131ED" w:rsidP="00A131ED">
      <w:pPr>
        <w:tabs>
          <w:tab w:val="left" w:pos="1577"/>
        </w:tabs>
        <w:spacing w:line="360" w:lineRule="auto"/>
        <w:jc w:val="both"/>
        <w:rPr>
          <w:rFonts w:ascii="Times New Roman" w:hAnsi="Times New Roman"/>
          <w:sz w:val="12"/>
          <w:szCs w:val="24"/>
        </w:rPr>
      </w:pPr>
      <w:bookmarkStart w:id="571" w:name="_Toc374788574"/>
      <w:bookmarkStart w:id="572" w:name="_Toc532495092"/>
      <w:r>
        <w:rPr>
          <w:rFonts w:ascii="Times New Roman" w:hAnsi="Times New Roman"/>
          <w:sz w:val="24"/>
          <w:szCs w:val="24"/>
        </w:rPr>
        <w:tab/>
      </w:r>
    </w:p>
    <w:p w:rsidR="004E66FD" w:rsidRPr="00064973" w:rsidRDefault="00125A05" w:rsidP="00064973">
      <w:pPr>
        <w:pStyle w:val="Heading2"/>
        <w:spacing w:line="360" w:lineRule="auto"/>
        <w:rPr>
          <w:rFonts w:ascii="Times New Roman" w:hAnsi="Times New Roman"/>
          <w:sz w:val="24"/>
          <w:szCs w:val="24"/>
        </w:rPr>
      </w:pPr>
      <w:bookmarkStart w:id="573" w:name="_Toc533619409"/>
      <w:r w:rsidRPr="00064973">
        <w:rPr>
          <w:rFonts w:ascii="Times New Roman" w:hAnsi="Times New Roman"/>
          <w:sz w:val="24"/>
          <w:szCs w:val="24"/>
        </w:rPr>
        <w:t>Collector drain</w:t>
      </w:r>
      <w:bookmarkEnd w:id="571"/>
      <w:r w:rsidRPr="00064973">
        <w:rPr>
          <w:rFonts w:ascii="Times New Roman" w:hAnsi="Times New Roman"/>
          <w:sz w:val="24"/>
          <w:szCs w:val="24"/>
        </w:rPr>
        <w:t xml:space="preserve"> canal design</w:t>
      </w:r>
      <w:bookmarkEnd w:id="572"/>
      <w:bookmarkEnd w:id="573"/>
    </w:p>
    <w:p w:rsidR="00125A05" w:rsidRPr="00064973" w:rsidRDefault="00125A05" w:rsidP="00064973">
      <w:pPr>
        <w:spacing w:after="0" w:line="360" w:lineRule="auto"/>
        <w:rPr>
          <w:rFonts w:ascii="Times New Roman" w:hAnsi="Times New Roman"/>
          <w:sz w:val="24"/>
          <w:szCs w:val="24"/>
        </w:rPr>
      </w:pPr>
      <w:r w:rsidRPr="00064973">
        <w:rPr>
          <w:rFonts w:ascii="Times New Roman" w:hAnsi="Times New Roman"/>
          <w:sz w:val="24"/>
          <w:szCs w:val="24"/>
        </w:rPr>
        <w:t>The collector drain canals have been designed with a rectangular x-section using Manning's Formula:</w:t>
      </w:r>
    </w:p>
    <w:p w:rsidR="00125A05" w:rsidRPr="00064973" w:rsidRDefault="00125A05" w:rsidP="00064973">
      <w:pPr>
        <w:spacing w:after="0" w:line="360" w:lineRule="auto"/>
        <w:ind w:left="1440"/>
        <w:rPr>
          <w:rFonts w:ascii="Times New Roman" w:hAnsi="Times New Roman"/>
          <w:sz w:val="24"/>
          <w:szCs w:val="24"/>
        </w:rPr>
      </w:pPr>
      <w:r w:rsidRPr="00064973">
        <w:rPr>
          <w:rFonts w:ascii="Times New Roman" w:hAnsi="Times New Roman"/>
          <w:position w:val="-24"/>
          <w:sz w:val="24"/>
          <w:szCs w:val="24"/>
        </w:rPr>
        <w:object w:dxaOrig="1820" w:dyaOrig="680">
          <v:shape id="_x0000_i1078" type="#_x0000_t75" style="width:93.75pt;height:36pt" o:ole="">
            <v:imagedata r:id="rId145" o:title=""/>
          </v:shape>
          <o:OLEObject Type="Embed" ProgID="Equation.3" ShapeID="_x0000_i1078" DrawAspect="Content" ObjectID="_1612771574" r:id="rId146"/>
        </w:object>
      </w:r>
    </w:p>
    <w:p w:rsidR="00125A05" w:rsidRPr="00064973" w:rsidRDefault="00125A05" w:rsidP="00064973">
      <w:pPr>
        <w:spacing w:line="360" w:lineRule="auto"/>
        <w:ind w:left="720"/>
        <w:rPr>
          <w:rFonts w:ascii="Times New Roman" w:hAnsi="Times New Roman"/>
          <w:sz w:val="24"/>
          <w:szCs w:val="24"/>
        </w:rPr>
      </w:pPr>
      <w:r w:rsidRPr="00064973">
        <w:rPr>
          <w:rFonts w:ascii="Times New Roman" w:hAnsi="Times New Roman"/>
          <w:sz w:val="24"/>
          <w:szCs w:val="24"/>
        </w:rPr>
        <w:t>Where Q= discharge (m</w:t>
      </w:r>
      <w:r w:rsidRPr="00064973">
        <w:rPr>
          <w:rFonts w:ascii="Times New Roman" w:hAnsi="Times New Roman"/>
          <w:sz w:val="24"/>
          <w:szCs w:val="24"/>
          <w:vertAlign w:val="superscript"/>
        </w:rPr>
        <w:t>3</w:t>
      </w:r>
      <w:r w:rsidRPr="00064973">
        <w:rPr>
          <w:rFonts w:ascii="Times New Roman" w:hAnsi="Times New Roman"/>
          <w:sz w:val="24"/>
          <w:szCs w:val="24"/>
        </w:rPr>
        <w:t>/s)</w:t>
      </w:r>
    </w:p>
    <w:p w:rsidR="00125A05" w:rsidRPr="00064973" w:rsidRDefault="00125A05" w:rsidP="00064973">
      <w:pPr>
        <w:spacing w:line="360" w:lineRule="auto"/>
        <w:ind w:left="720"/>
        <w:rPr>
          <w:rFonts w:ascii="Times New Roman" w:hAnsi="Times New Roman"/>
          <w:sz w:val="24"/>
          <w:szCs w:val="24"/>
        </w:rPr>
      </w:pPr>
      <w:r w:rsidRPr="00064973">
        <w:rPr>
          <w:rFonts w:ascii="Times New Roman" w:hAnsi="Times New Roman"/>
          <w:sz w:val="24"/>
          <w:szCs w:val="24"/>
        </w:rPr>
        <w:tab/>
        <w:t>R= Hydraulic radius (Flow area/wetted perimeter)</w:t>
      </w:r>
    </w:p>
    <w:p w:rsidR="00125A05" w:rsidRPr="00064973" w:rsidRDefault="00125A05" w:rsidP="00064973">
      <w:pPr>
        <w:spacing w:line="360" w:lineRule="auto"/>
        <w:ind w:left="720"/>
        <w:rPr>
          <w:rFonts w:ascii="Times New Roman" w:hAnsi="Times New Roman"/>
          <w:sz w:val="24"/>
          <w:szCs w:val="24"/>
        </w:rPr>
      </w:pPr>
      <w:r w:rsidRPr="00064973">
        <w:rPr>
          <w:rFonts w:ascii="Times New Roman" w:hAnsi="Times New Roman"/>
          <w:sz w:val="24"/>
          <w:szCs w:val="24"/>
        </w:rPr>
        <w:tab/>
        <w:t>S= Hydraulic gradient</w:t>
      </w:r>
    </w:p>
    <w:p w:rsidR="00125A05" w:rsidRPr="00064973" w:rsidRDefault="00125A05" w:rsidP="00064973">
      <w:pPr>
        <w:tabs>
          <w:tab w:val="left" w:pos="1320"/>
        </w:tabs>
        <w:spacing w:line="360" w:lineRule="auto"/>
        <w:ind w:left="1440"/>
        <w:rPr>
          <w:rFonts w:ascii="Times New Roman" w:hAnsi="Times New Roman"/>
          <w:sz w:val="24"/>
          <w:szCs w:val="24"/>
        </w:rPr>
      </w:pPr>
      <w:r w:rsidRPr="00064973">
        <w:rPr>
          <w:rFonts w:ascii="Times New Roman" w:hAnsi="Times New Roman"/>
          <w:sz w:val="24"/>
          <w:szCs w:val="24"/>
        </w:rPr>
        <w:t xml:space="preserve">n= Manning's roughness coefficient n=0.018 </w:t>
      </w:r>
    </w:p>
    <w:p w:rsidR="00125A05" w:rsidRPr="00064973" w:rsidRDefault="00125A05" w:rsidP="00064973">
      <w:pPr>
        <w:tabs>
          <w:tab w:val="left" w:pos="1035"/>
        </w:tabs>
        <w:spacing w:line="360" w:lineRule="auto"/>
        <w:rPr>
          <w:rFonts w:ascii="Times New Roman" w:hAnsi="Times New Roman"/>
          <w:sz w:val="24"/>
          <w:szCs w:val="24"/>
        </w:rPr>
      </w:pPr>
      <w:r w:rsidRPr="00064973">
        <w:rPr>
          <w:rFonts w:ascii="Times New Roman" w:hAnsi="Times New Roman"/>
          <w:sz w:val="24"/>
          <w:szCs w:val="24"/>
        </w:rPr>
        <w:t>There are 3 collector drain aligned across the contour to discharge excess irrigation water collecting from tertiary field drain to the nearby gully or stream. The reason which are to be designed as rectangular x-section lined canals is, the maximum velocity flow since its alignment is across the contour. Hydraulic parameter and section of them are shown below in table 7</w:t>
      </w:r>
    </w:p>
    <w:p w:rsidR="00125A05" w:rsidRPr="00064973" w:rsidRDefault="00125A05" w:rsidP="00064973">
      <w:pPr>
        <w:spacing w:line="360" w:lineRule="auto"/>
        <w:rPr>
          <w:rFonts w:ascii="Times New Roman" w:hAnsi="Times New Roman"/>
          <w:sz w:val="24"/>
          <w:szCs w:val="24"/>
        </w:rPr>
      </w:pPr>
    </w:p>
    <w:p w:rsidR="00125A05" w:rsidRPr="00064973" w:rsidRDefault="00125A05" w:rsidP="00064973">
      <w:pPr>
        <w:tabs>
          <w:tab w:val="left" w:pos="1337"/>
        </w:tabs>
        <w:spacing w:line="360" w:lineRule="auto"/>
        <w:rPr>
          <w:rFonts w:ascii="Times New Roman" w:hAnsi="Times New Roman"/>
          <w:sz w:val="24"/>
          <w:szCs w:val="24"/>
        </w:rPr>
      </w:pPr>
      <w:r w:rsidRPr="00064973">
        <w:rPr>
          <w:rFonts w:ascii="Times New Roman" w:hAnsi="Times New Roman"/>
          <w:sz w:val="24"/>
          <w:szCs w:val="24"/>
        </w:rPr>
        <w:tab/>
      </w:r>
      <w:r w:rsidRPr="00064973">
        <w:rPr>
          <w:rFonts w:ascii="Times New Roman" w:hAnsi="Times New Roman"/>
          <w:noProof/>
          <w:sz w:val="24"/>
          <w:szCs w:val="24"/>
        </w:rPr>
        <w:drawing>
          <wp:inline distT="0" distB="0" distL="0" distR="0">
            <wp:extent cx="340042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3400425" cy="1019175"/>
                    </a:xfrm>
                    <a:prstGeom prst="rect">
                      <a:avLst/>
                    </a:prstGeom>
                  </pic:spPr>
                </pic:pic>
              </a:graphicData>
            </a:graphic>
          </wp:inline>
        </w:drawing>
      </w:r>
    </w:p>
    <w:p w:rsidR="00872615" w:rsidRPr="00872615" w:rsidRDefault="00872615" w:rsidP="00872615">
      <w:pPr>
        <w:pStyle w:val="Caption"/>
        <w:rPr>
          <w:sz w:val="22"/>
        </w:rPr>
      </w:pPr>
      <w:bookmarkStart w:id="574" w:name="_Toc533619474"/>
      <w:r w:rsidRPr="00872615">
        <w:rPr>
          <w:sz w:val="22"/>
        </w:rPr>
        <w:t xml:space="preserve">Figure </w:t>
      </w:r>
      <w:r w:rsidR="0080612F">
        <w:rPr>
          <w:sz w:val="22"/>
        </w:rPr>
        <w:fldChar w:fldCharType="begin"/>
      </w:r>
      <w:r w:rsidR="00324462">
        <w:rPr>
          <w:sz w:val="22"/>
        </w:rPr>
        <w:instrText xml:space="preserve"> STYLEREF 1 \s </w:instrText>
      </w:r>
      <w:r w:rsidR="0080612F">
        <w:rPr>
          <w:sz w:val="22"/>
        </w:rPr>
        <w:fldChar w:fldCharType="separate"/>
      </w:r>
      <w:r w:rsidR="00F02DA7">
        <w:rPr>
          <w:noProof/>
          <w:sz w:val="22"/>
        </w:rPr>
        <w:t>13</w:t>
      </w:r>
      <w:r w:rsidR="0080612F">
        <w:rPr>
          <w:sz w:val="22"/>
        </w:rPr>
        <w:fldChar w:fldCharType="end"/>
      </w:r>
      <w:r w:rsidR="00324462">
        <w:rPr>
          <w:sz w:val="22"/>
        </w:rPr>
        <w:noBreakHyphen/>
      </w:r>
      <w:r w:rsidR="0080612F">
        <w:rPr>
          <w:sz w:val="22"/>
        </w:rPr>
        <w:fldChar w:fldCharType="begin"/>
      </w:r>
      <w:r w:rsidR="00324462">
        <w:rPr>
          <w:sz w:val="22"/>
        </w:rPr>
        <w:instrText xml:space="preserve"> SEQ Figure \* ARABIC \s 1 </w:instrText>
      </w:r>
      <w:r w:rsidR="0080612F">
        <w:rPr>
          <w:sz w:val="22"/>
        </w:rPr>
        <w:fldChar w:fldCharType="separate"/>
      </w:r>
      <w:r w:rsidR="00F02DA7">
        <w:rPr>
          <w:noProof/>
          <w:sz w:val="22"/>
        </w:rPr>
        <w:t>5</w:t>
      </w:r>
      <w:r w:rsidR="0080612F">
        <w:rPr>
          <w:sz w:val="22"/>
        </w:rPr>
        <w:fldChar w:fldCharType="end"/>
      </w:r>
      <w:r w:rsidRPr="00872615">
        <w:rPr>
          <w:sz w:val="22"/>
        </w:rPr>
        <w:t>Typical collector drain partially in fill &amp; cut section</w:t>
      </w:r>
      <w:bookmarkEnd w:id="574"/>
    </w:p>
    <w:p w:rsidR="00A131ED" w:rsidRDefault="00A131ED" w:rsidP="00366DEF">
      <w:pPr>
        <w:pStyle w:val="Caption"/>
        <w:keepNext/>
        <w:jc w:val="both"/>
      </w:pPr>
    </w:p>
    <w:p w:rsidR="00366DEF" w:rsidRDefault="00366DEF" w:rsidP="00366DEF">
      <w:pPr>
        <w:pStyle w:val="Caption"/>
        <w:keepNext/>
        <w:jc w:val="both"/>
      </w:pPr>
      <w:bookmarkStart w:id="575" w:name="_Toc533619453"/>
      <w:r>
        <w:t xml:space="preserve">Table </w:t>
      </w:r>
      <w:r w:rsidR="0080612F">
        <w:rPr>
          <w:noProof/>
        </w:rPr>
        <w:fldChar w:fldCharType="begin"/>
      </w:r>
      <w:r w:rsidR="00B244EF">
        <w:rPr>
          <w:noProof/>
        </w:rPr>
        <w:instrText xml:space="preserve"> STYLEREF 1 \s </w:instrText>
      </w:r>
      <w:r w:rsidR="0080612F">
        <w:rPr>
          <w:noProof/>
        </w:rPr>
        <w:fldChar w:fldCharType="separate"/>
      </w:r>
      <w:r w:rsidR="00F02DA7">
        <w:rPr>
          <w:noProof/>
        </w:rPr>
        <w:t>13</w:t>
      </w:r>
      <w:r w:rsidR="0080612F">
        <w:rPr>
          <w:noProof/>
        </w:rPr>
        <w:fldChar w:fldCharType="end"/>
      </w:r>
      <w:r w:rsidR="0026181F">
        <w:noBreakHyphen/>
      </w:r>
      <w:r w:rsidR="0080612F">
        <w:rPr>
          <w:noProof/>
        </w:rPr>
        <w:fldChar w:fldCharType="begin"/>
      </w:r>
      <w:r w:rsidR="00B244EF">
        <w:rPr>
          <w:noProof/>
        </w:rPr>
        <w:instrText xml:space="preserve"> SEQ Table \* ARABIC \s 1 </w:instrText>
      </w:r>
      <w:r w:rsidR="0080612F">
        <w:rPr>
          <w:noProof/>
        </w:rPr>
        <w:fldChar w:fldCharType="separate"/>
      </w:r>
      <w:r w:rsidR="00F02DA7">
        <w:rPr>
          <w:noProof/>
        </w:rPr>
        <w:t>5</w:t>
      </w:r>
      <w:r w:rsidR="0080612F">
        <w:rPr>
          <w:noProof/>
        </w:rPr>
        <w:fldChar w:fldCharType="end"/>
      </w:r>
      <w:r>
        <w:t xml:space="preserve"> </w:t>
      </w:r>
      <w:r w:rsidRPr="004B0E61">
        <w:t>Hydraulic parameters of  collector drain</w:t>
      </w:r>
      <w:bookmarkEnd w:id="575"/>
    </w:p>
    <w:tbl>
      <w:tblPr>
        <w:tblStyle w:val="TableGridLight2"/>
        <w:tblW w:w="10033" w:type="dxa"/>
        <w:tblLook w:val="04A0"/>
      </w:tblPr>
      <w:tblGrid>
        <w:gridCol w:w="1240"/>
        <w:gridCol w:w="1455"/>
        <w:gridCol w:w="1125"/>
        <w:gridCol w:w="648"/>
        <w:gridCol w:w="920"/>
        <w:gridCol w:w="648"/>
        <w:gridCol w:w="912"/>
        <w:gridCol w:w="805"/>
        <w:gridCol w:w="756"/>
        <w:gridCol w:w="876"/>
        <w:gridCol w:w="648"/>
      </w:tblGrid>
      <w:tr w:rsidR="00125A05" w:rsidRPr="00064973" w:rsidTr="00366DEF">
        <w:trPr>
          <w:trHeight w:val="1395"/>
        </w:trPr>
        <w:tc>
          <w:tcPr>
            <w:tcW w:w="1240"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Canal name</w:t>
            </w:r>
          </w:p>
        </w:tc>
        <w:tc>
          <w:tcPr>
            <w:tcW w:w="1455"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Chain age(m)</w:t>
            </w:r>
          </w:p>
        </w:tc>
        <w:tc>
          <w:tcPr>
            <w:tcW w:w="1125"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Qd (m3/sec)</w:t>
            </w:r>
          </w:p>
        </w:tc>
        <w:tc>
          <w:tcPr>
            <w:tcW w:w="648"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B (m)</w:t>
            </w:r>
          </w:p>
        </w:tc>
        <w:tc>
          <w:tcPr>
            <w:tcW w:w="920"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  (m)</w:t>
            </w:r>
          </w:p>
        </w:tc>
        <w:tc>
          <w:tcPr>
            <w:tcW w:w="648"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Fb (m)</w:t>
            </w:r>
          </w:p>
        </w:tc>
        <w:tc>
          <w:tcPr>
            <w:tcW w:w="912"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D+Fb</w:t>
            </w:r>
          </w:p>
        </w:tc>
        <w:tc>
          <w:tcPr>
            <w:tcW w:w="805"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Z</w:t>
            </w:r>
          </w:p>
        </w:tc>
        <w:tc>
          <w:tcPr>
            <w:tcW w:w="756"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n</w:t>
            </w:r>
          </w:p>
        </w:tc>
        <w:tc>
          <w:tcPr>
            <w:tcW w:w="876"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S</w:t>
            </w:r>
          </w:p>
        </w:tc>
        <w:tc>
          <w:tcPr>
            <w:tcW w:w="648" w:type="dxa"/>
            <w:shd w:val="clear" w:color="auto" w:fill="auto"/>
            <w:noWrap/>
            <w:textDirection w:val="btLr"/>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V(m/s)</w:t>
            </w:r>
          </w:p>
        </w:tc>
      </w:tr>
      <w:tr w:rsidR="00125A05" w:rsidRPr="00064973" w:rsidTr="00366DEF">
        <w:trPr>
          <w:trHeight w:val="300"/>
        </w:trPr>
        <w:tc>
          <w:tcPr>
            <w:tcW w:w="1240" w:type="dxa"/>
            <w:vMerge w:val="restart"/>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CD-1</w:t>
            </w: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+00-0+076</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0.0667</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1.55</w:t>
            </w:r>
          </w:p>
        </w:tc>
      </w:tr>
      <w:tr w:rsidR="00125A05" w:rsidRPr="00064973" w:rsidTr="00366DEF">
        <w:trPr>
          <w:trHeight w:val="300"/>
        </w:trPr>
        <w:tc>
          <w:tcPr>
            <w:tcW w:w="1240" w:type="dxa"/>
            <w:vMerge/>
            <w:hideMark/>
          </w:tcPr>
          <w:p w:rsidR="00125A05" w:rsidRPr="00064973" w:rsidRDefault="00125A05" w:rsidP="00064973">
            <w:pPr>
              <w:spacing w:after="0" w:line="360" w:lineRule="auto"/>
              <w:rPr>
                <w:rFonts w:ascii="Times New Roman" w:eastAsia="Times New Roman" w:hAnsi="Times New Roman"/>
                <w:color w:val="000000"/>
                <w:sz w:val="24"/>
                <w:szCs w:val="24"/>
              </w:rPr>
            </w:pP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+076-0+303</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0.02</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1.35</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0.0100</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0.75</w:t>
            </w:r>
          </w:p>
        </w:tc>
      </w:tr>
      <w:tr w:rsidR="00125A05" w:rsidRPr="00064973" w:rsidTr="00366DEF">
        <w:trPr>
          <w:trHeight w:val="300"/>
        </w:trPr>
        <w:tc>
          <w:tcPr>
            <w:tcW w:w="1240" w:type="dxa"/>
            <w:vMerge w:val="restart"/>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CD-2</w:t>
            </w: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+00-0+077</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0.0833</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1.48</w:t>
            </w:r>
          </w:p>
        </w:tc>
      </w:tr>
      <w:tr w:rsidR="00125A05" w:rsidRPr="00064973" w:rsidTr="00366DEF">
        <w:trPr>
          <w:trHeight w:val="300"/>
        </w:trPr>
        <w:tc>
          <w:tcPr>
            <w:tcW w:w="1240" w:type="dxa"/>
            <w:vMerge/>
            <w:hideMark/>
          </w:tcPr>
          <w:p w:rsidR="00125A05" w:rsidRPr="00064973" w:rsidRDefault="00125A05" w:rsidP="00064973">
            <w:pPr>
              <w:spacing w:after="0" w:line="360" w:lineRule="auto"/>
              <w:rPr>
                <w:rFonts w:ascii="Times New Roman" w:eastAsia="Times New Roman" w:hAnsi="Times New Roman"/>
                <w:color w:val="000000"/>
                <w:sz w:val="24"/>
                <w:szCs w:val="24"/>
              </w:rPr>
            </w:pP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+077-0+173</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0.35</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0.0125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0.73</w:t>
            </w:r>
          </w:p>
        </w:tc>
      </w:tr>
      <w:tr w:rsidR="00125A05" w:rsidRPr="00064973" w:rsidTr="00366DEF">
        <w:trPr>
          <w:trHeight w:val="300"/>
        </w:trPr>
        <w:tc>
          <w:tcPr>
            <w:tcW w:w="1240" w:type="dxa"/>
            <w:vMerge w:val="restart"/>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CD-3</w:t>
            </w: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 +00-0+041</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0.0667</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1.16</w:t>
            </w:r>
          </w:p>
        </w:tc>
      </w:tr>
      <w:tr w:rsidR="00125A05" w:rsidRPr="00064973" w:rsidTr="00366DEF">
        <w:trPr>
          <w:trHeight w:val="300"/>
        </w:trPr>
        <w:tc>
          <w:tcPr>
            <w:tcW w:w="1240" w:type="dxa"/>
            <w:vMerge/>
            <w:hideMark/>
          </w:tcPr>
          <w:p w:rsidR="00125A05" w:rsidRPr="00064973" w:rsidRDefault="00125A05" w:rsidP="00064973">
            <w:pPr>
              <w:spacing w:after="0" w:line="360" w:lineRule="auto"/>
              <w:rPr>
                <w:rFonts w:ascii="Times New Roman" w:eastAsia="Times New Roman" w:hAnsi="Times New Roman"/>
                <w:color w:val="000000"/>
                <w:sz w:val="24"/>
                <w:szCs w:val="24"/>
              </w:rPr>
            </w:pPr>
          </w:p>
        </w:tc>
        <w:tc>
          <w:tcPr>
            <w:tcW w:w="1455"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0+041-0+151</w:t>
            </w:r>
          </w:p>
        </w:tc>
        <w:tc>
          <w:tcPr>
            <w:tcW w:w="112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0.05</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92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c>
          <w:tcPr>
            <w:tcW w:w="91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0.3</w:t>
            </w:r>
          </w:p>
        </w:tc>
        <w:tc>
          <w:tcPr>
            <w:tcW w:w="805"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w:t>
            </w:r>
          </w:p>
        </w:tc>
        <w:tc>
          <w:tcPr>
            <w:tcW w:w="75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0.018</w:t>
            </w:r>
          </w:p>
        </w:tc>
        <w:tc>
          <w:tcPr>
            <w:tcW w:w="87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0.0333</w:t>
            </w:r>
          </w:p>
        </w:tc>
        <w:tc>
          <w:tcPr>
            <w:tcW w:w="64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0.86</w:t>
            </w:r>
          </w:p>
        </w:tc>
      </w:tr>
    </w:tbl>
    <w:p w:rsidR="007C70D9" w:rsidRPr="00064973" w:rsidRDefault="007C70D9" w:rsidP="00064973">
      <w:pPr>
        <w:pStyle w:val="Heading1"/>
        <w:spacing w:line="360" w:lineRule="auto"/>
        <w:rPr>
          <w:rFonts w:ascii="Times New Roman" w:hAnsi="Times New Roman"/>
          <w:sz w:val="24"/>
          <w:szCs w:val="24"/>
        </w:rPr>
      </w:pPr>
      <w:bookmarkStart w:id="576" w:name="_Toc131539919"/>
      <w:bookmarkStart w:id="577" w:name="_Toc131540395"/>
      <w:bookmarkStart w:id="578" w:name="_Toc131541578"/>
      <w:bookmarkStart w:id="579" w:name="_Toc380319580"/>
      <w:bookmarkStart w:id="580" w:name="_Toc381007886"/>
      <w:bookmarkStart w:id="581" w:name="_Toc533619410"/>
      <w:r w:rsidRPr="00064973">
        <w:rPr>
          <w:rFonts w:ascii="Times New Roman" w:hAnsi="Times New Roman"/>
          <w:sz w:val="24"/>
          <w:szCs w:val="24"/>
        </w:rPr>
        <w:t>Irrigation Structures</w:t>
      </w:r>
      <w:bookmarkEnd w:id="576"/>
      <w:bookmarkEnd w:id="577"/>
      <w:bookmarkEnd w:id="578"/>
      <w:bookmarkEnd w:id="579"/>
      <w:bookmarkEnd w:id="580"/>
      <w:bookmarkEnd w:id="581"/>
    </w:p>
    <w:p w:rsidR="007C70D9" w:rsidRPr="00064973" w:rsidRDefault="007C70D9" w:rsidP="00064973">
      <w:pPr>
        <w:pStyle w:val="Heading2"/>
        <w:spacing w:line="360" w:lineRule="auto"/>
        <w:rPr>
          <w:rFonts w:ascii="Times New Roman" w:hAnsi="Times New Roman"/>
          <w:sz w:val="24"/>
          <w:szCs w:val="24"/>
        </w:rPr>
      </w:pPr>
      <w:bookmarkStart w:id="582" w:name="_Toc131539920"/>
      <w:bookmarkStart w:id="583" w:name="_Toc131540396"/>
      <w:bookmarkStart w:id="584" w:name="_Toc131541579"/>
      <w:bookmarkStart w:id="585" w:name="_Toc380319581"/>
      <w:bookmarkStart w:id="586" w:name="_Toc381007887"/>
      <w:bookmarkStart w:id="587" w:name="_Toc533619411"/>
      <w:r w:rsidRPr="00064973">
        <w:rPr>
          <w:rFonts w:ascii="Times New Roman" w:hAnsi="Times New Roman"/>
          <w:sz w:val="24"/>
          <w:szCs w:val="24"/>
        </w:rPr>
        <w:t xml:space="preserve">Design of Division </w:t>
      </w:r>
      <w:bookmarkEnd w:id="582"/>
      <w:bookmarkEnd w:id="583"/>
      <w:bookmarkEnd w:id="584"/>
      <w:r w:rsidRPr="00064973">
        <w:rPr>
          <w:rFonts w:ascii="Times New Roman" w:hAnsi="Times New Roman"/>
          <w:sz w:val="24"/>
          <w:szCs w:val="24"/>
        </w:rPr>
        <w:t>boxes and turnouts</w:t>
      </w:r>
      <w:bookmarkEnd w:id="585"/>
      <w:bookmarkEnd w:id="586"/>
      <w:bookmarkEnd w:id="587"/>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proportional division of water among receiver canal and delivery canal is effected by providing division box. There are </w:t>
      </w:r>
      <w:r w:rsidR="007D45A8" w:rsidRPr="00064973">
        <w:rPr>
          <w:rFonts w:ascii="Times New Roman" w:hAnsi="Times New Roman"/>
          <w:sz w:val="24"/>
          <w:szCs w:val="24"/>
        </w:rPr>
        <w:t>20</w:t>
      </w:r>
      <w:r w:rsidRPr="00064973">
        <w:rPr>
          <w:rFonts w:ascii="Times New Roman" w:hAnsi="Times New Roman"/>
          <w:sz w:val="24"/>
          <w:szCs w:val="24"/>
        </w:rPr>
        <w:t xml:space="preserve"> tertiary division structures to be developed from the </w:t>
      </w:r>
      <w:r w:rsidR="0026181F" w:rsidRPr="00064973">
        <w:rPr>
          <w:rFonts w:ascii="Times New Roman" w:hAnsi="Times New Roman"/>
          <w:sz w:val="24"/>
          <w:szCs w:val="24"/>
        </w:rPr>
        <w:t>one main</w:t>
      </w:r>
      <w:r w:rsidRPr="00064973">
        <w:rPr>
          <w:rFonts w:ascii="Times New Roman" w:hAnsi="Times New Roman"/>
          <w:sz w:val="24"/>
          <w:szCs w:val="24"/>
        </w:rPr>
        <w:t xml:space="preserve"> canal</w:t>
      </w:r>
      <w:r w:rsidR="00111795" w:rsidRPr="00064973">
        <w:rPr>
          <w:rFonts w:ascii="Times New Roman" w:hAnsi="Times New Roman"/>
          <w:sz w:val="24"/>
          <w:szCs w:val="24"/>
        </w:rPr>
        <w:t>s</w:t>
      </w:r>
      <w:r w:rsidRPr="00064973">
        <w:rPr>
          <w:rFonts w:ascii="Times New Roman" w:hAnsi="Times New Roman"/>
          <w:sz w:val="24"/>
          <w:szCs w:val="24"/>
        </w:rPr>
        <w:t xml:space="preserve">. Since all the </w:t>
      </w:r>
      <w:r w:rsidR="00111795" w:rsidRPr="00064973">
        <w:rPr>
          <w:rFonts w:ascii="Times New Roman" w:hAnsi="Times New Roman"/>
          <w:sz w:val="24"/>
          <w:szCs w:val="24"/>
        </w:rPr>
        <w:t xml:space="preserve">TC </w:t>
      </w:r>
      <w:r w:rsidRPr="00064973">
        <w:rPr>
          <w:rFonts w:ascii="Times New Roman" w:hAnsi="Times New Roman"/>
          <w:sz w:val="24"/>
          <w:szCs w:val="24"/>
        </w:rPr>
        <w:t xml:space="preserve">division structures </w:t>
      </w:r>
      <w:r w:rsidR="00111795" w:rsidRPr="00064973">
        <w:rPr>
          <w:rFonts w:ascii="Times New Roman" w:hAnsi="Times New Roman"/>
          <w:sz w:val="24"/>
          <w:szCs w:val="24"/>
        </w:rPr>
        <w:t xml:space="preserve">/division boxes </w:t>
      </w:r>
      <w:r w:rsidRPr="00064973">
        <w:rPr>
          <w:rFonts w:ascii="Times New Roman" w:hAnsi="Times New Roman"/>
          <w:sz w:val="24"/>
          <w:szCs w:val="24"/>
        </w:rPr>
        <w:t xml:space="preserve">are one sided boxes, </w:t>
      </w:r>
      <w:r w:rsidR="00111795" w:rsidRPr="00064973">
        <w:rPr>
          <w:rFonts w:ascii="Times New Roman" w:hAnsi="Times New Roman"/>
          <w:sz w:val="24"/>
          <w:szCs w:val="24"/>
        </w:rPr>
        <w:t>design of one sided division box is shown. Turnouts</w:t>
      </w:r>
      <w:r w:rsidRPr="00064973">
        <w:rPr>
          <w:rFonts w:ascii="Times New Roman" w:hAnsi="Times New Roman"/>
          <w:sz w:val="24"/>
          <w:szCs w:val="24"/>
        </w:rPr>
        <w:t xml:space="preserve"> are recommended for </w:t>
      </w:r>
      <w:r w:rsidR="00111795" w:rsidRPr="00064973">
        <w:rPr>
          <w:rFonts w:ascii="Times New Roman" w:hAnsi="Times New Roman"/>
          <w:sz w:val="24"/>
          <w:szCs w:val="24"/>
        </w:rPr>
        <w:t>diverting flows from TCs to FCs (field canals).</w:t>
      </w:r>
      <w:r w:rsidRPr="00064973">
        <w:rPr>
          <w:rFonts w:ascii="Times New Roman" w:hAnsi="Times New Roman"/>
          <w:sz w:val="24"/>
          <w:szCs w:val="24"/>
        </w:rPr>
        <w:t xml:space="preserve"> The principle of designing of the </w:t>
      </w:r>
      <w:r w:rsidR="00111795" w:rsidRPr="00064973">
        <w:rPr>
          <w:rFonts w:ascii="Times New Roman" w:hAnsi="Times New Roman"/>
          <w:sz w:val="24"/>
          <w:szCs w:val="24"/>
        </w:rPr>
        <w:t>division box a</w:t>
      </w:r>
      <w:r w:rsidRPr="00064973">
        <w:rPr>
          <w:rFonts w:ascii="Times New Roman" w:hAnsi="Times New Roman"/>
          <w:sz w:val="24"/>
          <w:szCs w:val="24"/>
        </w:rPr>
        <w:t xml:space="preserve"> opening width is computed based on the rectangular notch weir formula as follow.</w:t>
      </w:r>
    </w:p>
    <w:p w:rsidR="007C70D9" w:rsidRPr="00064973" w:rsidRDefault="007C70D9" w:rsidP="00064973">
      <w:pPr>
        <w:spacing w:line="360" w:lineRule="auto"/>
        <w:jc w:val="both"/>
        <w:rPr>
          <w:rFonts w:ascii="Times New Roman" w:hAnsi="Times New Roman"/>
          <w:position w:val="-12"/>
          <w:sz w:val="24"/>
          <w:szCs w:val="24"/>
        </w:rPr>
      </w:pPr>
      <w:r w:rsidRPr="00064973">
        <w:rPr>
          <w:rFonts w:ascii="Times New Roman" w:hAnsi="Times New Roman"/>
          <w:position w:val="-12"/>
          <w:sz w:val="24"/>
          <w:szCs w:val="24"/>
        </w:rPr>
        <w:object w:dxaOrig="1700" w:dyaOrig="499">
          <v:shape id="_x0000_i1079" type="#_x0000_t75" style="width:84.75pt;height:24.75pt" o:ole="">
            <v:imagedata r:id="rId147" o:title=""/>
          </v:shape>
          <o:OLEObject Type="Embed" ProgID="Equation.3" ShapeID="_x0000_i1079" DrawAspect="Content" ObjectID="_1612771575" r:id="rId148"/>
        </w:object>
      </w:r>
    </w:p>
    <w:p w:rsidR="00111795" w:rsidRPr="00064973" w:rsidRDefault="00111795" w:rsidP="00064973">
      <w:pPr>
        <w:pStyle w:val="BodyTextIndent2"/>
        <w:tabs>
          <w:tab w:val="left" w:pos="1200"/>
          <w:tab w:val="left" w:pos="1540"/>
        </w:tabs>
        <w:spacing w:line="360" w:lineRule="auto"/>
        <w:ind w:left="0"/>
        <w:jc w:val="both"/>
      </w:pPr>
      <w:r w:rsidRPr="00064973">
        <w:t xml:space="preserve">The proportionality of the division boxs is adjusted with the width of the outlet and   the head over the sill which can be the same on both </w:t>
      </w:r>
      <w:r w:rsidR="00A7287B" w:rsidRPr="00064973">
        <w:t xml:space="preserve">canals. </w:t>
      </w:r>
      <w:r w:rsidRPr="00064973">
        <w:t xml:space="preserve">At each division boxes, control gates are provided. </w:t>
      </w:r>
      <w:r w:rsidR="000A0713" w:rsidRPr="00064973">
        <w:t xml:space="preserve">When the computed division box crust width is too small, </w:t>
      </w:r>
      <w:r w:rsidRPr="00064973">
        <w:t xml:space="preserve">for simplicity for small design flows as </w:t>
      </w:r>
      <w:r w:rsidR="008F029C" w:rsidRPr="00064973">
        <w:t>Azuwary-2</w:t>
      </w:r>
      <w:r w:rsidR="00A7287B" w:rsidRPr="00064973">
        <w:t>, basin</w:t>
      </w:r>
      <w:r w:rsidRPr="00064973">
        <w:t xml:space="preserve"> width of the turnout is equal to the bed width of the main canal</w:t>
      </w:r>
    </w:p>
    <w:p w:rsidR="00111795" w:rsidRPr="00064973" w:rsidRDefault="00111795" w:rsidP="00064973">
      <w:pPr>
        <w:pStyle w:val="BodyTextIndent2"/>
        <w:tabs>
          <w:tab w:val="left" w:pos="5220"/>
        </w:tabs>
        <w:spacing w:line="360" w:lineRule="auto"/>
        <w:jc w:val="both"/>
        <w:rPr>
          <w:vertAlign w:val="subscript"/>
        </w:rPr>
      </w:pPr>
      <w:r w:rsidRPr="00064973">
        <w:lastRenderedPageBreak/>
        <w:sym w:font="Symbol" w:char="F0DE"/>
      </w:r>
      <w:r w:rsidRPr="00064973">
        <w:t xml:space="preserve"> Width of tertiary canal /outlet = </w:t>
      </w:r>
      <w:r w:rsidR="004D7874" w:rsidRPr="00064973">
        <w:t>(QTC</w:t>
      </w:r>
      <w:r w:rsidRPr="00064973">
        <w:t xml:space="preserve"> /Q</w:t>
      </w:r>
      <w:r w:rsidRPr="00064973">
        <w:rPr>
          <w:vertAlign w:val="subscript"/>
        </w:rPr>
        <w:t>O</w:t>
      </w:r>
      <w:r w:rsidRPr="00064973">
        <w:t>) x b</w:t>
      </w:r>
      <w:r w:rsidRPr="00064973">
        <w:rPr>
          <w:vertAlign w:val="subscript"/>
        </w:rPr>
        <w:t>o</w:t>
      </w:r>
    </w:p>
    <w:p w:rsidR="00111795" w:rsidRPr="00064973" w:rsidRDefault="00111795" w:rsidP="00064973">
      <w:pPr>
        <w:pStyle w:val="BodyTextIndent2"/>
        <w:tabs>
          <w:tab w:val="left" w:pos="5220"/>
        </w:tabs>
        <w:spacing w:line="360" w:lineRule="auto"/>
        <w:jc w:val="both"/>
      </w:pPr>
      <w:r w:rsidRPr="00064973">
        <w:t>Where Q</w:t>
      </w:r>
      <w:r w:rsidRPr="00064973">
        <w:rPr>
          <w:vertAlign w:val="subscript"/>
        </w:rPr>
        <w:t>TC</w:t>
      </w:r>
      <w:r w:rsidRPr="00064973">
        <w:t xml:space="preserve"> = Design discharge to tertiary canal </w:t>
      </w:r>
    </w:p>
    <w:p w:rsidR="00111795" w:rsidRPr="00064973" w:rsidRDefault="00111795" w:rsidP="00064973">
      <w:pPr>
        <w:pStyle w:val="BodyTextIndent2"/>
        <w:tabs>
          <w:tab w:val="left" w:pos="5220"/>
        </w:tabs>
        <w:spacing w:line="360" w:lineRule="auto"/>
        <w:ind w:left="2640" w:hanging="1920"/>
        <w:jc w:val="both"/>
      </w:pPr>
      <w:r w:rsidRPr="00064973">
        <w:t>Q</w:t>
      </w:r>
      <w:r w:rsidRPr="00064973">
        <w:rPr>
          <w:vertAlign w:val="subscript"/>
        </w:rPr>
        <w:t>o</w:t>
      </w:r>
      <w:r w:rsidRPr="00064973">
        <w:t xml:space="preserve"> = Design on going discharge in the main canal </w:t>
      </w:r>
    </w:p>
    <w:p w:rsidR="00111795" w:rsidRPr="00064973" w:rsidRDefault="00111795" w:rsidP="00064973">
      <w:pPr>
        <w:pStyle w:val="BodyTextIndent2"/>
        <w:tabs>
          <w:tab w:val="left" w:pos="5220"/>
        </w:tabs>
        <w:spacing w:line="360" w:lineRule="auto"/>
        <w:jc w:val="both"/>
      </w:pPr>
      <w:r w:rsidRPr="00064973">
        <w:t xml:space="preserve">            b</w:t>
      </w:r>
      <w:r w:rsidRPr="00064973">
        <w:rPr>
          <w:vertAlign w:val="subscript"/>
        </w:rPr>
        <w:t>o</w:t>
      </w:r>
      <w:r w:rsidRPr="00064973">
        <w:t xml:space="preserve"> = Main canal bed width for </w:t>
      </w:r>
      <w:r w:rsidR="004D7874" w:rsidRPr="00064973">
        <w:t>ongoing</w:t>
      </w:r>
      <w:r w:rsidRPr="00064973">
        <w:t xml:space="preserve"> discharge</w:t>
      </w:r>
    </w:p>
    <w:p w:rsidR="0047758F" w:rsidRPr="00A131ED" w:rsidRDefault="00111795" w:rsidP="00A131ED">
      <w:pPr>
        <w:pStyle w:val="BodyTextIndent2"/>
        <w:tabs>
          <w:tab w:val="left" w:pos="5220"/>
        </w:tabs>
        <w:spacing w:line="360" w:lineRule="auto"/>
        <w:ind w:left="0"/>
        <w:jc w:val="both"/>
      </w:pPr>
      <w:r w:rsidRPr="00064973">
        <w:t>Using the above relations the hydraulic characteristics of the turnouts are determ</w:t>
      </w:r>
      <w:r w:rsidR="00A131ED">
        <w:t>ined as shown below figure.</w:t>
      </w:r>
    </w:p>
    <w:p w:rsidR="0047758F" w:rsidRPr="00064973" w:rsidRDefault="00872615" w:rsidP="00064973">
      <w:pPr>
        <w:spacing w:line="360" w:lineRule="auto"/>
        <w:jc w:val="both"/>
        <w:rPr>
          <w:rFonts w:ascii="Times New Roman" w:hAnsi="Times New Roman"/>
          <w:position w:val="-12"/>
          <w:sz w:val="24"/>
          <w:szCs w:val="24"/>
        </w:rPr>
      </w:pPr>
      <w:r>
        <w:rPr>
          <w:rFonts w:ascii="Times New Roman" w:hAnsi="Times New Roman"/>
          <w:noProof/>
          <w:position w:val="-12"/>
          <w:sz w:val="24"/>
          <w:szCs w:val="24"/>
        </w:rPr>
        <w:drawing>
          <wp:anchor distT="0" distB="0" distL="114300" distR="114300" simplePos="0" relativeHeight="251650560" behindDoc="0" locked="0" layoutInCell="1" allowOverlap="1">
            <wp:simplePos x="0" y="0"/>
            <wp:positionH relativeFrom="margin">
              <wp:posOffset>-49530</wp:posOffset>
            </wp:positionH>
            <wp:positionV relativeFrom="paragraph">
              <wp:posOffset>110490</wp:posOffset>
            </wp:positionV>
            <wp:extent cx="5554345" cy="2100580"/>
            <wp:effectExtent l="1905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4345" cy="2100580"/>
                    </a:xfrm>
                    <a:prstGeom prst="rect">
                      <a:avLst/>
                    </a:prstGeom>
                  </pic:spPr>
                </pic:pic>
              </a:graphicData>
            </a:graphic>
          </wp:anchor>
        </w:drawing>
      </w:r>
    </w:p>
    <w:p w:rsidR="0047758F" w:rsidRPr="00064973" w:rsidRDefault="0047758F" w:rsidP="00064973">
      <w:pPr>
        <w:spacing w:line="360" w:lineRule="auto"/>
        <w:jc w:val="both"/>
        <w:rPr>
          <w:rFonts w:ascii="Times New Roman" w:hAnsi="Times New Roman"/>
          <w:position w:val="-12"/>
          <w:sz w:val="24"/>
          <w:szCs w:val="24"/>
        </w:rPr>
      </w:pPr>
    </w:p>
    <w:p w:rsidR="0047758F" w:rsidRPr="00064973" w:rsidRDefault="0047758F" w:rsidP="00064973">
      <w:pPr>
        <w:spacing w:line="360" w:lineRule="auto"/>
        <w:jc w:val="both"/>
        <w:rPr>
          <w:rFonts w:ascii="Times New Roman" w:hAnsi="Times New Roman"/>
          <w:position w:val="-12"/>
          <w:sz w:val="24"/>
          <w:szCs w:val="24"/>
        </w:rPr>
      </w:pPr>
    </w:p>
    <w:p w:rsidR="0047758F" w:rsidRPr="00064973" w:rsidRDefault="0047758F" w:rsidP="00064973">
      <w:pPr>
        <w:spacing w:line="360" w:lineRule="auto"/>
        <w:jc w:val="both"/>
        <w:rPr>
          <w:rFonts w:ascii="Times New Roman" w:hAnsi="Times New Roman"/>
          <w:position w:val="-12"/>
          <w:sz w:val="24"/>
          <w:szCs w:val="24"/>
        </w:rPr>
      </w:pPr>
    </w:p>
    <w:p w:rsidR="0047758F" w:rsidRPr="00064973" w:rsidRDefault="0047758F" w:rsidP="00064973">
      <w:pPr>
        <w:spacing w:line="360" w:lineRule="auto"/>
        <w:jc w:val="both"/>
        <w:rPr>
          <w:rFonts w:ascii="Times New Roman" w:hAnsi="Times New Roman"/>
          <w:position w:val="-12"/>
          <w:sz w:val="24"/>
          <w:szCs w:val="24"/>
        </w:rPr>
      </w:pPr>
    </w:p>
    <w:p w:rsidR="000C3D18" w:rsidRPr="00064973" w:rsidRDefault="002626F6" w:rsidP="002626F6">
      <w:pPr>
        <w:tabs>
          <w:tab w:val="left" w:pos="2366"/>
        </w:tabs>
        <w:spacing w:line="360" w:lineRule="auto"/>
        <w:rPr>
          <w:rFonts w:ascii="Times New Roman" w:hAnsi="Times New Roman"/>
          <w:position w:val="-12"/>
          <w:sz w:val="24"/>
          <w:szCs w:val="24"/>
        </w:rPr>
      </w:pPr>
      <w:r>
        <w:rPr>
          <w:rFonts w:ascii="Times New Roman" w:hAnsi="Times New Roman"/>
          <w:position w:val="-12"/>
          <w:sz w:val="24"/>
          <w:szCs w:val="24"/>
        </w:rPr>
        <w:tab/>
      </w:r>
    </w:p>
    <w:p w:rsidR="007C70D9" w:rsidRPr="00064973" w:rsidRDefault="007C70D9" w:rsidP="00064973">
      <w:pPr>
        <w:pStyle w:val="Caption"/>
        <w:spacing w:line="360" w:lineRule="auto"/>
        <w:rPr>
          <w:rFonts w:ascii="Times New Roman" w:hAnsi="Times New Roman"/>
          <w:sz w:val="24"/>
          <w:szCs w:val="24"/>
        </w:rPr>
      </w:pPr>
      <w:bookmarkStart w:id="588" w:name="_Toc380319661"/>
      <w:bookmarkStart w:id="589" w:name="_Toc381007923"/>
      <w:bookmarkStart w:id="590" w:name="_Toc533619475"/>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14</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xml:space="preserve">: typical </w:t>
      </w:r>
      <w:r w:rsidR="000C3D18" w:rsidRPr="00064973">
        <w:rPr>
          <w:rFonts w:ascii="Times New Roman" w:hAnsi="Times New Roman"/>
          <w:sz w:val="24"/>
          <w:szCs w:val="24"/>
        </w:rPr>
        <w:t xml:space="preserve">division </w:t>
      </w:r>
      <w:r w:rsidRPr="00064973">
        <w:rPr>
          <w:rFonts w:ascii="Times New Roman" w:hAnsi="Times New Roman"/>
          <w:sz w:val="24"/>
          <w:szCs w:val="24"/>
        </w:rPr>
        <w:t>box d</w:t>
      </w:r>
      <w:bookmarkEnd w:id="588"/>
      <w:bookmarkEnd w:id="589"/>
      <w:r w:rsidR="0047758F" w:rsidRPr="00064973">
        <w:rPr>
          <w:rFonts w:ascii="Times New Roman" w:hAnsi="Times New Roman"/>
          <w:sz w:val="24"/>
          <w:szCs w:val="24"/>
        </w:rPr>
        <w:t>rawing</w:t>
      </w:r>
      <w:bookmarkEnd w:id="590"/>
    </w:p>
    <w:p w:rsidR="007C70D9" w:rsidRPr="00064973" w:rsidRDefault="007C70D9" w:rsidP="00064973">
      <w:pPr>
        <w:pStyle w:val="Heading2"/>
        <w:spacing w:line="360" w:lineRule="auto"/>
        <w:rPr>
          <w:rFonts w:ascii="Times New Roman" w:hAnsi="Times New Roman"/>
          <w:sz w:val="24"/>
          <w:szCs w:val="24"/>
        </w:rPr>
      </w:pPr>
      <w:bookmarkStart w:id="591" w:name="_Toc131539921"/>
      <w:bookmarkStart w:id="592" w:name="_Toc131540397"/>
      <w:bookmarkStart w:id="593" w:name="_Toc131541580"/>
      <w:bookmarkStart w:id="594" w:name="_Toc380319582"/>
      <w:bookmarkStart w:id="595" w:name="_Toc381007888"/>
      <w:bookmarkStart w:id="596" w:name="_Toc533619412"/>
      <w:r w:rsidRPr="00064973">
        <w:rPr>
          <w:rFonts w:ascii="Times New Roman" w:hAnsi="Times New Roman"/>
          <w:sz w:val="24"/>
          <w:szCs w:val="24"/>
        </w:rPr>
        <w:t>Design of field canal turnouts</w:t>
      </w:r>
      <w:bookmarkEnd w:id="591"/>
      <w:bookmarkEnd w:id="592"/>
      <w:bookmarkEnd w:id="593"/>
      <w:bookmarkEnd w:id="594"/>
      <w:bookmarkEnd w:id="595"/>
      <w:bookmarkEnd w:id="596"/>
      <w:r w:rsidRPr="00064973">
        <w:rPr>
          <w:rFonts w:ascii="Times New Roman" w:hAnsi="Times New Roman"/>
          <w:sz w:val="24"/>
          <w:szCs w:val="24"/>
        </w:rPr>
        <w:tab/>
      </w:r>
    </w:p>
    <w:p w:rsidR="007C70D9" w:rsidRPr="00064973" w:rsidRDefault="007C70D9" w:rsidP="00064973">
      <w:pPr>
        <w:pStyle w:val="BodyTextIndent2"/>
        <w:tabs>
          <w:tab w:val="left" w:pos="2680"/>
          <w:tab w:val="left" w:pos="2860"/>
        </w:tabs>
        <w:spacing w:line="360" w:lineRule="auto"/>
        <w:jc w:val="both"/>
      </w:pPr>
      <w:r w:rsidRPr="00064973">
        <w:t xml:space="preserve">Turnouts are provided at the tertiary canals to divert or to release the flow into the field canals. The width of the turnouts </w:t>
      </w:r>
      <w:r w:rsidR="000C3D18" w:rsidRPr="00064973">
        <w:t>has been decided to take as</w:t>
      </w:r>
      <w:r w:rsidRPr="00064973">
        <w:t xml:space="preserve"> the same as </w:t>
      </w:r>
      <w:r w:rsidR="000C3D18" w:rsidRPr="00064973">
        <w:t xml:space="preserve">the bed width of tertiary canal since the computed value for such small flows is minimum. </w:t>
      </w:r>
      <w:r w:rsidRPr="00064973">
        <w:t xml:space="preserve"> On both side of the Tertiary and field canals control gates are provided.</w:t>
      </w:r>
    </w:p>
    <w:p w:rsidR="000C3D18" w:rsidRPr="00064973" w:rsidRDefault="000C3D18" w:rsidP="00064973">
      <w:pPr>
        <w:pStyle w:val="BodyTextIndent2"/>
        <w:tabs>
          <w:tab w:val="left" w:pos="2680"/>
          <w:tab w:val="left" w:pos="2860"/>
        </w:tabs>
        <w:spacing w:line="360" w:lineRule="auto"/>
        <w:jc w:val="both"/>
      </w:pPr>
      <w:r w:rsidRPr="00064973">
        <w:t xml:space="preserve">Based on the system alignment and the nature of topography, a turnout can supply for two field canals. </w:t>
      </w:r>
      <w:r w:rsidR="00671463" w:rsidRPr="00064973">
        <w:t>Considering</w:t>
      </w:r>
      <w:r w:rsidR="00C027EC" w:rsidRPr="00064973">
        <w:t xml:space="preserve"> the managing capacity of the farmers,  the field canals shall be designed by uing a discharge of  10 l/s.  the detail is shown  in the following table.</w:t>
      </w:r>
    </w:p>
    <w:p w:rsidR="000C3D18" w:rsidRPr="00064973" w:rsidRDefault="000C3D18" w:rsidP="00064973">
      <w:pPr>
        <w:pStyle w:val="Caption"/>
        <w:spacing w:line="360" w:lineRule="auto"/>
        <w:rPr>
          <w:rFonts w:ascii="Times New Roman" w:hAnsi="Times New Roman"/>
          <w:sz w:val="24"/>
          <w:szCs w:val="24"/>
        </w:rPr>
      </w:pPr>
      <w:r w:rsidRPr="00064973">
        <w:rPr>
          <w:rFonts w:ascii="Times New Roman" w:hAnsi="Times New Roman"/>
          <w:sz w:val="24"/>
          <w:szCs w:val="24"/>
        </w:rPr>
        <w:lastRenderedPageBreak/>
        <w:tab/>
      </w:r>
      <w:r w:rsidR="0026181F" w:rsidRPr="00064973">
        <w:rPr>
          <w:noProof/>
          <w:lang w:bidi="ar-SA"/>
        </w:rPr>
        <w:drawing>
          <wp:inline distT="0" distB="0" distL="0" distR="0">
            <wp:extent cx="5706836" cy="2057400"/>
            <wp:effectExtent l="19050" t="0" r="8164" b="0"/>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50" cstate="print"/>
                    <a:srcRect l="43444" t="35374" r="40017" b="33333"/>
                    <a:stretch/>
                  </pic:blipFill>
                  <pic:spPr bwMode="auto">
                    <a:xfrm>
                      <a:off x="0" y="0"/>
                      <a:ext cx="5722412" cy="2063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4A98" w:rsidRPr="00064973" w:rsidRDefault="00654C3B" w:rsidP="00064973">
      <w:pPr>
        <w:pStyle w:val="Caption"/>
        <w:spacing w:line="360" w:lineRule="auto"/>
        <w:rPr>
          <w:rFonts w:ascii="Times New Roman" w:hAnsi="Times New Roman"/>
          <w:sz w:val="24"/>
          <w:szCs w:val="24"/>
        </w:rPr>
      </w:pPr>
      <w:bookmarkStart w:id="597" w:name="_Toc533619476"/>
      <w:r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14</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2</w:t>
      </w:r>
      <w:r w:rsidR="0080612F">
        <w:rPr>
          <w:rFonts w:ascii="Times New Roman" w:hAnsi="Times New Roman"/>
          <w:sz w:val="24"/>
          <w:szCs w:val="24"/>
        </w:rPr>
        <w:fldChar w:fldCharType="end"/>
      </w:r>
      <w:r w:rsidR="004D7874" w:rsidRPr="00064973">
        <w:rPr>
          <w:rFonts w:ascii="Times New Roman" w:hAnsi="Times New Roman"/>
          <w:sz w:val="24"/>
          <w:szCs w:val="24"/>
        </w:rPr>
        <w:t xml:space="preserve"> : T</w:t>
      </w:r>
      <w:r w:rsidR="00694A98" w:rsidRPr="00064973">
        <w:rPr>
          <w:rFonts w:ascii="Times New Roman" w:hAnsi="Times New Roman"/>
          <w:sz w:val="24"/>
          <w:szCs w:val="24"/>
        </w:rPr>
        <w:t>urnouts from masonry lined TC-canals (left) and from earthen TC canals (right)</w:t>
      </w:r>
      <w:bookmarkEnd w:id="597"/>
    </w:p>
    <w:p w:rsidR="007C70D9" w:rsidRPr="00064973" w:rsidRDefault="007C70D9" w:rsidP="00064973">
      <w:pPr>
        <w:pStyle w:val="Heading2"/>
        <w:spacing w:line="360" w:lineRule="auto"/>
        <w:rPr>
          <w:rFonts w:ascii="Times New Roman" w:hAnsi="Times New Roman"/>
          <w:sz w:val="24"/>
          <w:szCs w:val="24"/>
        </w:rPr>
      </w:pPr>
      <w:bookmarkStart w:id="598" w:name="_Toc131539922"/>
      <w:bookmarkStart w:id="599" w:name="_Toc131540398"/>
      <w:bookmarkStart w:id="600" w:name="_Toc131541581"/>
      <w:bookmarkStart w:id="601" w:name="_Toc380319583"/>
      <w:bookmarkStart w:id="602" w:name="_Toc381007889"/>
      <w:bookmarkStart w:id="603" w:name="_Toc533619413"/>
      <w:r w:rsidRPr="00064973">
        <w:rPr>
          <w:rFonts w:ascii="Times New Roman" w:hAnsi="Times New Roman"/>
          <w:sz w:val="24"/>
          <w:szCs w:val="24"/>
        </w:rPr>
        <w:t xml:space="preserve">Design </w:t>
      </w:r>
      <w:bookmarkEnd w:id="598"/>
      <w:bookmarkEnd w:id="599"/>
      <w:bookmarkEnd w:id="600"/>
      <w:r w:rsidRPr="00064973">
        <w:rPr>
          <w:rFonts w:ascii="Times New Roman" w:hAnsi="Times New Roman"/>
          <w:sz w:val="24"/>
          <w:szCs w:val="24"/>
        </w:rPr>
        <w:t>of Drops</w:t>
      </w:r>
      <w:bookmarkEnd w:id="601"/>
      <w:bookmarkEnd w:id="602"/>
      <w:bookmarkEnd w:id="603"/>
    </w:p>
    <w:p w:rsidR="007C70D9" w:rsidRPr="00064973" w:rsidRDefault="007C70D9" w:rsidP="00064973">
      <w:pPr>
        <w:pStyle w:val="BodyTextIndent2"/>
        <w:tabs>
          <w:tab w:val="left" w:pos="2680"/>
          <w:tab w:val="left" w:pos="2860"/>
        </w:tabs>
        <w:spacing w:line="360" w:lineRule="auto"/>
        <w:ind w:left="0"/>
        <w:jc w:val="both"/>
      </w:pPr>
      <w:r w:rsidRPr="00064973">
        <w:t xml:space="preserve">Well, the design of drops may be necessary in steep slope commands like </w:t>
      </w:r>
      <w:r w:rsidR="008F029C" w:rsidRPr="00064973">
        <w:t>Azuwary-2</w:t>
      </w:r>
      <w:r w:rsidRPr="00064973">
        <w:t xml:space="preserve">. The length of tertiary canals is higher than that of the main canal. When looking the general topography of the </w:t>
      </w:r>
      <w:r w:rsidR="008F029C" w:rsidRPr="00064973">
        <w:t>Azuwary-2</w:t>
      </w:r>
      <w:r w:rsidRPr="00064973">
        <w:t xml:space="preserve"> site, all the length the main canal is running in </w:t>
      </w:r>
      <w:r w:rsidR="001A08BF" w:rsidRPr="00064973">
        <w:t xml:space="preserve">a flat area so that note more than one drop required  </w:t>
      </w:r>
      <w:r w:rsidR="00BD5356" w:rsidRPr="00064973">
        <w:t xml:space="preserve">for main canal </w:t>
      </w:r>
      <w:r w:rsidRPr="00064973">
        <w:t xml:space="preserve"> in order to find an ideal command area which may save water and protect seepage. This was due to limited discharge available in the basin. Therefore, main canal</w:t>
      </w:r>
      <w:r w:rsidR="00694A98" w:rsidRPr="00064973">
        <w:t xml:space="preserve"> (MC-1</w:t>
      </w:r>
      <w:r w:rsidR="004D7874" w:rsidRPr="00064973">
        <w:t xml:space="preserve">) </w:t>
      </w:r>
      <w:r w:rsidR="0026181F" w:rsidRPr="00064973">
        <w:t xml:space="preserve">requires </w:t>
      </w:r>
      <w:r w:rsidR="00A131ED" w:rsidRPr="00064973">
        <w:t>one droop</w:t>
      </w:r>
      <w:r w:rsidR="00694A98" w:rsidRPr="00064973">
        <w:t xml:space="preserve"> </w:t>
      </w:r>
      <w:r w:rsidR="00BD5356" w:rsidRPr="00064973">
        <w:t>structures</w:t>
      </w:r>
      <w:r w:rsidR="00694A98" w:rsidRPr="00064973">
        <w:t xml:space="preserve">. </w:t>
      </w:r>
      <w:r w:rsidRPr="00064973">
        <w:t xml:space="preserve"> Critical flow hydraulics has been made in excel spread sheet analysis and the result is attached here in the following table.  </w:t>
      </w:r>
    </w:p>
    <w:p w:rsidR="007C70D9" w:rsidRPr="00064973" w:rsidRDefault="007C70D9" w:rsidP="00064973">
      <w:pPr>
        <w:pStyle w:val="BodyTextIndent2"/>
        <w:tabs>
          <w:tab w:val="left" w:pos="2680"/>
          <w:tab w:val="left" w:pos="2860"/>
        </w:tabs>
        <w:spacing w:line="360" w:lineRule="auto"/>
        <w:ind w:left="0"/>
        <w:jc w:val="both"/>
      </w:pPr>
    </w:p>
    <w:p w:rsidR="007C70D9" w:rsidRPr="00064973" w:rsidRDefault="007C70D9" w:rsidP="00064973">
      <w:pPr>
        <w:pStyle w:val="BodyTextIndent2"/>
        <w:tabs>
          <w:tab w:val="left" w:pos="2680"/>
          <w:tab w:val="left" w:pos="2860"/>
        </w:tabs>
        <w:spacing w:line="360" w:lineRule="auto"/>
        <w:ind w:left="0"/>
        <w:jc w:val="both"/>
      </w:pPr>
    </w:p>
    <w:p w:rsidR="007C70D9" w:rsidRPr="00064973" w:rsidRDefault="007C70D9" w:rsidP="00064973">
      <w:pPr>
        <w:pStyle w:val="BodyTextIndent2"/>
        <w:tabs>
          <w:tab w:val="left" w:pos="2680"/>
          <w:tab w:val="left" w:pos="2860"/>
        </w:tabs>
        <w:spacing w:line="360" w:lineRule="auto"/>
        <w:ind w:left="0"/>
        <w:jc w:val="both"/>
      </w:pPr>
    </w:p>
    <w:p w:rsidR="007C70D9" w:rsidRPr="00064973" w:rsidRDefault="007C70D9" w:rsidP="00064973">
      <w:pPr>
        <w:pStyle w:val="BodyTextIndent2"/>
        <w:tabs>
          <w:tab w:val="left" w:pos="2680"/>
          <w:tab w:val="left" w:pos="2860"/>
        </w:tabs>
        <w:spacing w:line="360" w:lineRule="auto"/>
        <w:ind w:left="0"/>
        <w:jc w:val="both"/>
      </w:pPr>
    </w:p>
    <w:p w:rsidR="00694A98" w:rsidRPr="00064973" w:rsidRDefault="00694A98" w:rsidP="00064973">
      <w:pPr>
        <w:pStyle w:val="BodyTextIndent2"/>
        <w:tabs>
          <w:tab w:val="left" w:pos="2680"/>
          <w:tab w:val="left" w:pos="2860"/>
        </w:tabs>
        <w:spacing w:line="360" w:lineRule="auto"/>
        <w:ind w:left="0"/>
        <w:jc w:val="both"/>
        <w:sectPr w:rsidR="00694A98" w:rsidRPr="00064973" w:rsidSect="00F07824">
          <w:pgSz w:w="11906" w:h="16838"/>
          <w:pgMar w:top="1080" w:right="1224" w:bottom="1627" w:left="1037" w:header="706" w:footer="706" w:gutter="288"/>
          <w:cols w:space="720"/>
          <w:docGrid w:linePitch="360"/>
        </w:sectPr>
      </w:pPr>
    </w:p>
    <w:p w:rsidR="007C70D9" w:rsidRPr="00064973" w:rsidRDefault="007C70D9" w:rsidP="00064973">
      <w:pPr>
        <w:pStyle w:val="Caption"/>
        <w:tabs>
          <w:tab w:val="left" w:pos="3525"/>
        </w:tabs>
        <w:spacing w:line="360" w:lineRule="auto"/>
        <w:rPr>
          <w:rFonts w:ascii="Times New Roman" w:hAnsi="Times New Roman"/>
          <w:b w:val="0"/>
          <w:sz w:val="24"/>
          <w:szCs w:val="24"/>
        </w:rPr>
      </w:pPr>
      <w:bookmarkStart w:id="604" w:name="_Toc380319618"/>
      <w:bookmarkStart w:id="605" w:name="_Toc381007905"/>
      <w:bookmarkStart w:id="606" w:name="_Toc533619454"/>
      <w:r w:rsidRPr="00064973">
        <w:rPr>
          <w:rFonts w:ascii="Times New Roman" w:hAnsi="Times New Roman"/>
          <w:sz w:val="24"/>
          <w:szCs w:val="24"/>
        </w:rPr>
        <w:lastRenderedPageBreak/>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14</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b w:val="0"/>
          <w:sz w:val="24"/>
          <w:szCs w:val="24"/>
        </w:rPr>
        <w:t xml:space="preserve"> Hydraulic characteristics of drops</w:t>
      </w:r>
      <w:bookmarkEnd w:id="604"/>
      <w:bookmarkEnd w:id="605"/>
      <w:bookmarkEnd w:id="606"/>
      <w:r w:rsidR="00694A98" w:rsidRPr="00064973">
        <w:rPr>
          <w:rFonts w:ascii="Times New Roman" w:hAnsi="Times New Roman"/>
          <w:b w:val="0"/>
          <w:sz w:val="24"/>
          <w:szCs w:val="24"/>
        </w:rPr>
        <w:tab/>
      </w:r>
    </w:p>
    <w:tbl>
      <w:tblPr>
        <w:tblStyle w:val="TableGridLight1"/>
        <w:tblW w:w="0" w:type="auto"/>
        <w:tblLook w:val="04A0"/>
      </w:tblPr>
      <w:tblGrid>
        <w:gridCol w:w="1010"/>
        <w:gridCol w:w="780"/>
        <w:gridCol w:w="771"/>
        <w:gridCol w:w="771"/>
        <w:gridCol w:w="221"/>
        <w:gridCol w:w="771"/>
        <w:gridCol w:w="771"/>
        <w:gridCol w:w="771"/>
        <w:gridCol w:w="771"/>
        <w:gridCol w:w="771"/>
        <w:gridCol w:w="771"/>
        <w:gridCol w:w="771"/>
        <w:gridCol w:w="771"/>
        <w:gridCol w:w="771"/>
        <w:gridCol w:w="771"/>
        <w:gridCol w:w="771"/>
        <w:gridCol w:w="771"/>
        <w:gridCol w:w="771"/>
        <w:gridCol w:w="771"/>
      </w:tblGrid>
      <w:tr w:rsidR="00BD5356" w:rsidRPr="00064973" w:rsidTr="0026181F">
        <w:trPr>
          <w:trHeight w:val="1125"/>
        </w:trPr>
        <w:tc>
          <w:tcPr>
            <w:tcW w:w="1120"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Drop on</w:t>
            </w:r>
          </w:p>
        </w:tc>
        <w:tc>
          <w:tcPr>
            <w:tcW w:w="858"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Chain age</w:t>
            </w:r>
          </w:p>
        </w:tc>
        <w:tc>
          <w:tcPr>
            <w:tcW w:w="808"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Q(m3/s)</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V (m/s)</w:t>
            </w:r>
          </w:p>
        </w:tc>
        <w:tc>
          <w:tcPr>
            <w:tcW w:w="221" w:type="dxa"/>
            <w:shd w:val="clear" w:color="auto" w:fill="auto"/>
            <w:textDirection w:val="btLr"/>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 xml:space="preserve"> b(m)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H(m)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 xml:space="preserve"> d(m)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 xml:space="preserve"> h(m)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b1(m)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q(m)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d</w:t>
            </w:r>
            <w:r w:rsidRPr="00064973">
              <w:rPr>
                <w:rFonts w:ascii="Times New Roman" w:eastAsia="Times New Roman" w:hAnsi="Times New Roman" w:cs="Times New Roman"/>
                <w:b/>
                <w:bCs/>
                <w:color w:val="000000"/>
                <w:sz w:val="24"/>
                <w:szCs w:val="24"/>
                <w:vertAlign w:val="subscript"/>
              </w:rPr>
              <w:t>c(m)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L(m)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B(m)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t(m)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a(m)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b</w:t>
            </w:r>
            <w:r w:rsidRPr="00064973">
              <w:rPr>
                <w:rFonts w:ascii="Times New Roman" w:eastAsia="Times New Roman" w:hAnsi="Times New Roman" w:cs="Times New Roman"/>
                <w:b/>
                <w:bCs/>
                <w:color w:val="000000"/>
                <w:sz w:val="24"/>
                <w:szCs w:val="24"/>
                <w:vertAlign w:val="subscript"/>
              </w:rPr>
              <w:t>c(m)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 xml:space="preserve"> L1(m)</w:t>
            </w:r>
          </w:p>
        </w:tc>
        <w:tc>
          <w:tcPr>
            <w:tcW w:w="756" w:type="dxa"/>
            <w:shd w:val="clear" w:color="auto" w:fill="auto"/>
            <w:textDirection w:val="btLr"/>
            <w:hideMark/>
          </w:tcPr>
          <w:p w:rsidR="00BD5356" w:rsidRPr="00064973" w:rsidRDefault="00BD5356" w:rsidP="00064973">
            <w:pPr>
              <w:spacing w:line="360" w:lineRule="auto"/>
              <w:jc w:val="center"/>
              <w:rPr>
                <w:rFonts w:ascii="Times New Roman" w:eastAsia="Times New Roman" w:hAnsi="Times New Roman" w:cs="Times New Roman"/>
                <w:b/>
                <w:bCs/>
                <w:color w:val="000000"/>
                <w:sz w:val="24"/>
                <w:szCs w:val="24"/>
              </w:rPr>
            </w:pPr>
            <w:r w:rsidRPr="00064973">
              <w:rPr>
                <w:rFonts w:ascii="Times New Roman" w:eastAsia="Times New Roman" w:hAnsi="Times New Roman" w:cs="Times New Roman"/>
                <w:b/>
                <w:bCs/>
                <w:color w:val="000000"/>
                <w:sz w:val="24"/>
                <w:szCs w:val="24"/>
              </w:rPr>
              <w:t xml:space="preserve"> L2(m)</w:t>
            </w:r>
          </w:p>
        </w:tc>
      </w:tr>
      <w:tr w:rsidR="00BD5356" w:rsidRPr="00064973" w:rsidTr="0026181F">
        <w:trPr>
          <w:trHeight w:val="315"/>
        </w:trPr>
        <w:tc>
          <w:tcPr>
            <w:tcW w:w="1120" w:type="dxa"/>
            <w:noWrap/>
            <w:hideMark/>
          </w:tcPr>
          <w:p w:rsidR="00BD5356" w:rsidRPr="00064973" w:rsidRDefault="00BD5356"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SC-1-3</w:t>
            </w:r>
          </w:p>
        </w:tc>
        <w:tc>
          <w:tcPr>
            <w:tcW w:w="85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0+020</w:t>
            </w:r>
          </w:p>
        </w:tc>
        <w:tc>
          <w:tcPr>
            <w:tcW w:w="80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0.008</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1.1</w:t>
            </w:r>
          </w:p>
        </w:tc>
        <w:tc>
          <w:tcPr>
            <w:tcW w:w="221" w:type="dxa"/>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0.16</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r>
      <w:tr w:rsidR="00BD5356" w:rsidRPr="00064973" w:rsidTr="0026181F">
        <w:trPr>
          <w:trHeight w:val="315"/>
        </w:trPr>
        <w:tc>
          <w:tcPr>
            <w:tcW w:w="1120" w:type="dxa"/>
            <w:vMerge w:val="restart"/>
            <w:noWrap/>
            <w:hideMark/>
          </w:tcPr>
          <w:p w:rsidR="00BD5356" w:rsidRPr="00064973" w:rsidRDefault="00BD5356" w:rsidP="00064973">
            <w:pPr>
              <w:spacing w:line="360" w:lineRule="auto"/>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SC-1-4</w:t>
            </w:r>
          </w:p>
        </w:tc>
        <w:tc>
          <w:tcPr>
            <w:tcW w:w="85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0+020</w:t>
            </w:r>
          </w:p>
        </w:tc>
        <w:tc>
          <w:tcPr>
            <w:tcW w:w="80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1.1</w:t>
            </w:r>
          </w:p>
        </w:tc>
        <w:tc>
          <w:tcPr>
            <w:tcW w:w="221" w:type="dxa"/>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0.16</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0.60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r>
      <w:tr w:rsidR="00BD5356" w:rsidRPr="00064973" w:rsidTr="0026181F">
        <w:trPr>
          <w:trHeight w:val="315"/>
        </w:trPr>
        <w:tc>
          <w:tcPr>
            <w:tcW w:w="1120" w:type="dxa"/>
            <w:vMerge/>
            <w:hideMark/>
          </w:tcPr>
          <w:p w:rsidR="00BD5356" w:rsidRPr="00064973" w:rsidRDefault="00BD5356" w:rsidP="00064973">
            <w:pPr>
              <w:spacing w:line="360" w:lineRule="auto"/>
              <w:rPr>
                <w:rFonts w:ascii="Times New Roman" w:eastAsia="Times New Roman" w:hAnsi="Times New Roman" w:cs="Times New Roman"/>
                <w:color w:val="000000"/>
                <w:sz w:val="24"/>
                <w:szCs w:val="24"/>
              </w:rPr>
            </w:pPr>
          </w:p>
        </w:tc>
        <w:tc>
          <w:tcPr>
            <w:tcW w:w="85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0+100</w:t>
            </w:r>
          </w:p>
        </w:tc>
        <w:tc>
          <w:tcPr>
            <w:tcW w:w="808"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0.005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1.0</w:t>
            </w:r>
          </w:p>
        </w:tc>
        <w:tc>
          <w:tcPr>
            <w:tcW w:w="221" w:type="dxa"/>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0.15</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0.10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0.50</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0.02</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0.4</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0.2</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0.3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c>
          <w:tcPr>
            <w:tcW w:w="756" w:type="dxa"/>
            <w:noWrap/>
            <w:hideMark/>
          </w:tcPr>
          <w:p w:rsidR="00BD5356" w:rsidRPr="00064973" w:rsidRDefault="00BD5356" w:rsidP="00064973">
            <w:pPr>
              <w:spacing w:line="360" w:lineRule="auto"/>
              <w:jc w:val="center"/>
              <w:rPr>
                <w:rFonts w:ascii="Times New Roman" w:eastAsia="Times New Roman" w:hAnsi="Times New Roman" w:cs="Times New Roman"/>
                <w:color w:val="000000"/>
                <w:sz w:val="24"/>
                <w:szCs w:val="24"/>
              </w:rPr>
            </w:pPr>
            <w:r w:rsidRPr="00064973">
              <w:rPr>
                <w:rFonts w:ascii="Times New Roman" w:eastAsia="Times New Roman" w:hAnsi="Times New Roman" w:cs="Times New Roman"/>
                <w:color w:val="000000"/>
                <w:sz w:val="24"/>
                <w:szCs w:val="24"/>
              </w:rPr>
              <w:t>1.3</w:t>
            </w:r>
          </w:p>
        </w:tc>
      </w:tr>
    </w:tbl>
    <w:p w:rsidR="00694A98" w:rsidRPr="00064973" w:rsidRDefault="00694A98" w:rsidP="00064973">
      <w:pPr>
        <w:spacing w:line="360" w:lineRule="auto"/>
        <w:rPr>
          <w:rFonts w:ascii="Times New Roman" w:hAnsi="Times New Roman"/>
          <w:sz w:val="24"/>
          <w:szCs w:val="24"/>
          <w:lang w:bidi="en-US"/>
        </w:rPr>
        <w:sectPr w:rsidR="00694A98" w:rsidRPr="00064973" w:rsidSect="00694A98">
          <w:pgSz w:w="16838" w:h="11906" w:orient="landscape"/>
          <w:pgMar w:top="1037" w:right="1080" w:bottom="1224" w:left="1627" w:header="706" w:footer="706" w:gutter="288"/>
          <w:cols w:space="720"/>
          <w:docGrid w:linePitch="360"/>
        </w:sectPr>
      </w:pPr>
    </w:p>
    <w:p w:rsidR="00694A98" w:rsidRPr="00064973" w:rsidRDefault="00694A98" w:rsidP="00064973">
      <w:pPr>
        <w:spacing w:line="360" w:lineRule="auto"/>
        <w:rPr>
          <w:rFonts w:ascii="Times New Roman" w:hAnsi="Times New Roman"/>
          <w:sz w:val="24"/>
          <w:szCs w:val="24"/>
          <w:lang w:bidi="en-US"/>
        </w:rPr>
      </w:pPr>
    </w:p>
    <w:p w:rsidR="007C70D9" w:rsidRPr="00064973" w:rsidRDefault="0032431C" w:rsidP="00064973">
      <w:pPr>
        <w:pStyle w:val="BodyTextIndent2"/>
        <w:tabs>
          <w:tab w:val="left" w:pos="1700"/>
          <w:tab w:val="left" w:pos="2160"/>
          <w:tab w:val="left" w:pos="2760"/>
        </w:tabs>
        <w:spacing w:line="360" w:lineRule="auto"/>
        <w:ind w:left="0"/>
        <w:jc w:val="both"/>
        <w:rPr>
          <w:b/>
        </w:rPr>
      </w:pPr>
      <w:r w:rsidRPr="00064973">
        <w:rPr>
          <w:b/>
        </w:rPr>
        <w:t xml:space="preserve">Standard drawing </w:t>
      </w:r>
      <w:r w:rsidR="007C70D9" w:rsidRPr="00064973">
        <w:rPr>
          <w:b/>
        </w:rPr>
        <w:t>of drop structures is given below</w:t>
      </w:r>
    </w:p>
    <w:p w:rsidR="00694A98" w:rsidRPr="00064973" w:rsidRDefault="00694A98" w:rsidP="00064973">
      <w:pPr>
        <w:pStyle w:val="BodyTextIndent2"/>
        <w:tabs>
          <w:tab w:val="left" w:pos="1700"/>
          <w:tab w:val="left" w:pos="2160"/>
          <w:tab w:val="left" w:pos="2760"/>
        </w:tabs>
        <w:spacing w:line="360" w:lineRule="auto"/>
        <w:ind w:left="0"/>
        <w:jc w:val="center"/>
        <w:rPr>
          <w:b/>
        </w:rPr>
      </w:pPr>
      <w:r w:rsidRPr="00064973">
        <w:rPr>
          <w:b/>
          <w:noProof/>
        </w:rPr>
        <w:drawing>
          <wp:inline distT="0" distB="0" distL="0" distR="0">
            <wp:extent cx="4988967" cy="2514600"/>
            <wp:effectExtent l="19050" t="0" r="2133"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1" cstate="print"/>
                    <a:srcRect l="38634" t="28490" r="21930" b="24786"/>
                    <a:stretch>
                      <a:fillRect/>
                    </a:stretch>
                  </pic:blipFill>
                  <pic:spPr bwMode="auto">
                    <a:xfrm>
                      <a:off x="0" y="0"/>
                      <a:ext cx="4988967" cy="2514600"/>
                    </a:xfrm>
                    <a:prstGeom prst="rect">
                      <a:avLst/>
                    </a:prstGeom>
                    <a:noFill/>
                    <a:ln w="9525">
                      <a:noFill/>
                      <a:miter lim="800000"/>
                      <a:headEnd/>
                      <a:tailEnd/>
                    </a:ln>
                  </pic:spPr>
                </pic:pic>
              </a:graphicData>
            </a:graphic>
          </wp:inline>
        </w:drawing>
      </w:r>
    </w:p>
    <w:p w:rsidR="00324462" w:rsidRDefault="00324462" w:rsidP="00324462">
      <w:pPr>
        <w:pStyle w:val="Caption"/>
        <w:jc w:val="both"/>
        <w:rPr>
          <w:b w:val="0"/>
        </w:rPr>
      </w:pPr>
      <w:r w:rsidRPr="00324462">
        <w:rPr>
          <w:sz w:val="20"/>
        </w:rPr>
        <w:t xml:space="preserve">                                </w:t>
      </w:r>
      <w:bookmarkStart w:id="607" w:name="_Toc533619477"/>
      <w:r w:rsidRPr="00324462">
        <w:rPr>
          <w:sz w:val="20"/>
        </w:rPr>
        <w:t>F</w:t>
      </w:r>
      <w:r w:rsidRPr="00324462">
        <w:rPr>
          <w:sz w:val="28"/>
        </w:rPr>
        <w:t xml:space="preserve">igure </w:t>
      </w:r>
      <w:r w:rsidR="0080612F" w:rsidRPr="00324462">
        <w:rPr>
          <w:sz w:val="24"/>
        </w:rPr>
        <w:fldChar w:fldCharType="begin"/>
      </w:r>
      <w:r w:rsidRPr="00324462">
        <w:rPr>
          <w:sz w:val="24"/>
        </w:rPr>
        <w:instrText xml:space="preserve"> STYLEREF 1 \s </w:instrText>
      </w:r>
      <w:r w:rsidR="0080612F" w:rsidRPr="00324462">
        <w:rPr>
          <w:sz w:val="24"/>
        </w:rPr>
        <w:fldChar w:fldCharType="separate"/>
      </w:r>
      <w:r w:rsidR="00F02DA7">
        <w:rPr>
          <w:noProof/>
          <w:sz w:val="24"/>
        </w:rPr>
        <w:t>14</w:t>
      </w:r>
      <w:r w:rsidR="0080612F" w:rsidRPr="00324462">
        <w:rPr>
          <w:sz w:val="24"/>
        </w:rPr>
        <w:fldChar w:fldCharType="end"/>
      </w:r>
      <w:r w:rsidRPr="00324462">
        <w:rPr>
          <w:sz w:val="24"/>
        </w:rPr>
        <w:noBreakHyphen/>
      </w:r>
      <w:r w:rsidR="0080612F" w:rsidRPr="00324462">
        <w:rPr>
          <w:sz w:val="24"/>
        </w:rPr>
        <w:fldChar w:fldCharType="begin"/>
      </w:r>
      <w:r w:rsidRPr="00324462">
        <w:rPr>
          <w:sz w:val="24"/>
        </w:rPr>
        <w:instrText xml:space="preserve"> SEQ Figure \* ARABIC \s 1 </w:instrText>
      </w:r>
      <w:r w:rsidR="0080612F" w:rsidRPr="00324462">
        <w:rPr>
          <w:sz w:val="24"/>
        </w:rPr>
        <w:fldChar w:fldCharType="separate"/>
      </w:r>
      <w:r w:rsidR="00F02DA7">
        <w:rPr>
          <w:noProof/>
          <w:sz w:val="24"/>
        </w:rPr>
        <w:t>3</w:t>
      </w:r>
      <w:r w:rsidR="0080612F" w:rsidRPr="00324462">
        <w:rPr>
          <w:sz w:val="24"/>
        </w:rPr>
        <w:fldChar w:fldCharType="end"/>
      </w:r>
      <w:r>
        <w:rPr>
          <w:sz w:val="24"/>
        </w:rPr>
        <w:t xml:space="preserve"> </w:t>
      </w:r>
      <w:r w:rsidRPr="00324462">
        <w:rPr>
          <w:sz w:val="24"/>
        </w:rPr>
        <w:t>Standard drawing of drop structures is given below</w:t>
      </w:r>
      <w:bookmarkEnd w:id="607"/>
    </w:p>
    <w:p w:rsidR="00324462" w:rsidRDefault="00324462" w:rsidP="00064973">
      <w:pPr>
        <w:pStyle w:val="BodyTextIndent2"/>
        <w:tabs>
          <w:tab w:val="left" w:pos="1700"/>
          <w:tab w:val="left" w:pos="2160"/>
          <w:tab w:val="left" w:pos="2760"/>
        </w:tabs>
        <w:spacing w:line="360" w:lineRule="auto"/>
        <w:ind w:left="0"/>
        <w:jc w:val="center"/>
        <w:rPr>
          <w:b/>
        </w:rPr>
      </w:pPr>
    </w:p>
    <w:p w:rsidR="007C70D9" w:rsidRPr="00064973" w:rsidRDefault="007C70D9" w:rsidP="00064973">
      <w:pPr>
        <w:pStyle w:val="Heading2"/>
        <w:spacing w:line="360" w:lineRule="auto"/>
        <w:rPr>
          <w:rFonts w:ascii="Times New Roman" w:hAnsi="Times New Roman"/>
          <w:sz w:val="24"/>
          <w:szCs w:val="24"/>
        </w:rPr>
      </w:pPr>
      <w:bookmarkStart w:id="608" w:name="_Toc343845743"/>
      <w:bookmarkStart w:id="609" w:name="_Toc380319584"/>
      <w:bookmarkStart w:id="610" w:name="_Toc381007890"/>
      <w:bookmarkStart w:id="611" w:name="_Toc533619414"/>
      <w:r w:rsidRPr="00064973">
        <w:rPr>
          <w:rFonts w:ascii="Times New Roman" w:hAnsi="Times New Roman"/>
          <w:sz w:val="24"/>
          <w:szCs w:val="24"/>
        </w:rPr>
        <w:t>Cross drainage</w:t>
      </w:r>
      <w:bookmarkEnd w:id="608"/>
      <w:bookmarkEnd w:id="609"/>
      <w:bookmarkEnd w:id="610"/>
      <w:bookmarkEnd w:id="611"/>
    </w:p>
    <w:p w:rsidR="007C70D9" w:rsidRPr="00324462" w:rsidRDefault="007C70D9" w:rsidP="00064973">
      <w:pPr>
        <w:spacing w:line="360" w:lineRule="auto"/>
        <w:rPr>
          <w:rFonts w:ascii="Times New Roman" w:hAnsi="Times New Roman"/>
          <w:sz w:val="4"/>
          <w:szCs w:val="24"/>
        </w:rPr>
      </w:pPr>
    </w:p>
    <w:p w:rsidR="007C70D9" w:rsidRPr="00064973" w:rsidRDefault="007C70D9"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There </w:t>
      </w:r>
      <w:r w:rsidR="00DA3D93" w:rsidRPr="00064973">
        <w:rPr>
          <w:rFonts w:ascii="Times New Roman" w:hAnsi="Times New Roman"/>
          <w:sz w:val="24"/>
          <w:szCs w:val="24"/>
        </w:rPr>
        <w:t>is</w:t>
      </w:r>
      <w:r w:rsidR="0026181F">
        <w:rPr>
          <w:rFonts w:ascii="Times New Roman" w:hAnsi="Times New Roman"/>
          <w:sz w:val="24"/>
          <w:szCs w:val="24"/>
        </w:rPr>
        <w:t xml:space="preserve"> </w:t>
      </w:r>
      <w:r w:rsidR="00DA3D93" w:rsidRPr="00064973">
        <w:rPr>
          <w:rFonts w:ascii="Times New Roman" w:hAnsi="Times New Roman"/>
          <w:sz w:val="24"/>
          <w:szCs w:val="24"/>
        </w:rPr>
        <w:t xml:space="preserve">one large gully </w:t>
      </w:r>
      <w:r w:rsidRPr="00064973">
        <w:rPr>
          <w:rFonts w:ascii="Times New Roman" w:hAnsi="Times New Roman"/>
          <w:sz w:val="24"/>
          <w:szCs w:val="24"/>
        </w:rPr>
        <w:t xml:space="preserve">width </w:t>
      </w:r>
      <w:r w:rsidR="00DA3D93" w:rsidRPr="00064973">
        <w:rPr>
          <w:rFonts w:ascii="Times New Roman" w:hAnsi="Times New Roman"/>
          <w:sz w:val="24"/>
          <w:szCs w:val="24"/>
        </w:rPr>
        <w:t xml:space="preserve">of </w:t>
      </w:r>
      <w:r w:rsidRPr="00064973">
        <w:rPr>
          <w:rFonts w:ascii="Times New Roman" w:hAnsi="Times New Roman"/>
          <w:sz w:val="24"/>
          <w:szCs w:val="24"/>
        </w:rPr>
        <w:t xml:space="preserve">various from </w:t>
      </w:r>
      <w:r w:rsidR="008D61DC" w:rsidRPr="00064973">
        <w:rPr>
          <w:rFonts w:ascii="Times New Roman" w:hAnsi="Times New Roman"/>
          <w:sz w:val="24"/>
          <w:szCs w:val="24"/>
        </w:rPr>
        <w:t>18m and</w:t>
      </w:r>
      <w:r w:rsidRPr="00064973">
        <w:rPr>
          <w:rFonts w:ascii="Times New Roman" w:hAnsi="Times New Roman"/>
          <w:sz w:val="24"/>
          <w:szCs w:val="24"/>
        </w:rPr>
        <w:t xml:space="preserve"> therefore for sustainability purpose depending on the site condition</w:t>
      </w:r>
      <w:r w:rsidR="007C3778" w:rsidRPr="00064973">
        <w:rPr>
          <w:rFonts w:ascii="Times New Roman" w:hAnsi="Times New Roman"/>
          <w:sz w:val="24"/>
          <w:szCs w:val="24"/>
        </w:rPr>
        <w:t>, an</w:t>
      </w:r>
      <w:r w:rsidRPr="00064973">
        <w:rPr>
          <w:rFonts w:ascii="Times New Roman" w:hAnsi="Times New Roman"/>
          <w:sz w:val="24"/>
          <w:szCs w:val="24"/>
        </w:rPr>
        <w:t xml:space="preserve"> RCC cross gully structure is designed. </w:t>
      </w:r>
    </w:p>
    <w:p w:rsidR="007C3778" w:rsidRPr="00064973" w:rsidRDefault="007C3778"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Sample </w:t>
      </w:r>
      <w:r w:rsidR="0026181F" w:rsidRPr="00064973">
        <w:rPr>
          <w:rFonts w:ascii="Times New Roman" w:hAnsi="Times New Roman"/>
          <w:sz w:val="24"/>
          <w:szCs w:val="24"/>
        </w:rPr>
        <w:t>drawing is</w:t>
      </w:r>
      <w:r w:rsidRPr="00064973">
        <w:rPr>
          <w:rFonts w:ascii="Times New Roman" w:hAnsi="Times New Roman"/>
          <w:sz w:val="24"/>
          <w:szCs w:val="24"/>
        </w:rPr>
        <w:t xml:space="preserve"> shown below. All the structures are checked against stability analysis. Each wall has a line concrete of C-5 of thickness 15cm at the bed of the walls. </w:t>
      </w:r>
    </w:p>
    <w:p w:rsidR="008D61DC" w:rsidRPr="00064973" w:rsidRDefault="008D61DC" w:rsidP="00064973">
      <w:pPr>
        <w:spacing w:before="120" w:after="0" w:line="360" w:lineRule="auto"/>
        <w:jc w:val="both"/>
        <w:rPr>
          <w:rFonts w:ascii="Times New Roman" w:hAnsi="Times New Roman"/>
          <w:color w:val="000000"/>
          <w:sz w:val="24"/>
          <w:szCs w:val="24"/>
        </w:rPr>
      </w:pPr>
      <w:r w:rsidRPr="00064973">
        <w:rPr>
          <w:rFonts w:ascii="Times New Roman" w:hAnsi="Times New Roman"/>
          <w:color w:val="000000"/>
          <w:sz w:val="24"/>
          <w:szCs w:val="24"/>
        </w:rPr>
        <w:t xml:space="preserve">Flumes are most known irrigation structures that are used to convey water across depressed land and gully. In this project, one flume is designed to pass water. </w:t>
      </w:r>
    </w:p>
    <w:p w:rsidR="008D61DC" w:rsidRPr="0026181F" w:rsidRDefault="008D61DC" w:rsidP="00064973">
      <w:pPr>
        <w:spacing w:line="360" w:lineRule="auto"/>
        <w:rPr>
          <w:rFonts w:ascii="Times New Roman" w:hAnsi="Times New Roman"/>
          <w:sz w:val="24"/>
          <w:szCs w:val="24"/>
        </w:rPr>
      </w:pPr>
      <w:r w:rsidRPr="0026181F">
        <w:rPr>
          <w:rFonts w:ascii="Times New Roman" w:hAnsi="Times New Roman"/>
          <w:sz w:val="24"/>
          <w:szCs w:val="24"/>
        </w:rPr>
        <w:t>Hydraulic characteristics of the canal flume at chain age 1+329 m</w:t>
      </w:r>
    </w:p>
    <w:p w:rsidR="008D61DC" w:rsidRPr="00064973" w:rsidRDefault="008D61DC" w:rsidP="00064973">
      <w:pPr>
        <w:spacing w:line="360" w:lineRule="auto"/>
        <w:rPr>
          <w:rFonts w:ascii="Times New Roman" w:hAnsi="Times New Roman"/>
          <w:sz w:val="24"/>
          <w:szCs w:val="24"/>
        </w:rPr>
      </w:pPr>
      <w:r w:rsidRPr="00064973">
        <w:rPr>
          <w:rFonts w:ascii="Times New Roman" w:hAnsi="Times New Roman"/>
          <w:sz w:val="24"/>
          <w:szCs w:val="24"/>
        </w:rPr>
        <w:t>Length of the flum</w:t>
      </w:r>
      <w:r w:rsidR="00CB5FF0" w:rsidRPr="00064973">
        <w:rPr>
          <w:rFonts w:ascii="Times New Roman" w:hAnsi="Times New Roman"/>
          <w:sz w:val="24"/>
          <w:szCs w:val="24"/>
        </w:rPr>
        <w:t>: 18m</w:t>
      </w:r>
    </w:p>
    <w:p w:rsidR="008D61DC" w:rsidRPr="00064973" w:rsidRDefault="008D61DC" w:rsidP="00064973">
      <w:pPr>
        <w:spacing w:after="120" w:line="360" w:lineRule="auto"/>
        <w:jc w:val="both"/>
        <w:rPr>
          <w:rFonts w:ascii="Times New Roman" w:eastAsia="Times New Roman" w:hAnsi="Times New Roman"/>
          <w:color w:val="000000" w:themeColor="text1"/>
          <w:sz w:val="24"/>
          <w:szCs w:val="24"/>
        </w:rPr>
      </w:pPr>
      <w:r w:rsidRPr="00064973">
        <w:rPr>
          <w:rFonts w:ascii="Times New Roman" w:eastAsia="Times New Roman" w:hAnsi="Times New Roman"/>
          <w:color w:val="000000" w:themeColor="text1"/>
          <w:sz w:val="24"/>
          <w:szCs w:val="24"/>
        </w:rPr>
        <w:t>Shape of the flume:  rectangular, Roughness coefficient, n =0.014</w:t>
      </w:r>
    </w:p>
    <w:p w:rsidR="008D61DC" w:rsidRPr="00064973" w:rsidRDefault="008D61DC" w:rsidP="00064973">
      <w:pPr>
        <w:spacing w:after="120" w:line="360" w:lineRule="auto"/>
        <w:jc w:val="both"/>
        <w:rPr>
          <w:rFonts w:ascii="Times New Roman" w:eastAsia="Times New Roman" w:hAnsi="Times New Roman"/>
          <w:color w:val="000000" w:themeColor="text1"/>
          <w:sz w:val="24"/>
          <w:szCs w:val="24"/>
        </w:rPr>
      </w:pPr>
      <w:r w:rsidRPr="00064973">
        <w:rPr>
          <w:rFonts w:ascii="Times New Roman" w:eastAsia="Times New Roman" w:hAnsi="Times New Roman"/>
          <w:color w:val="000000" w:themeColor="text1"/>
          <w:sz w:val="24"/>
          <w:szCs w:val="24"/>
        </w:rPr>
        <w:t xml:space="preserve"> From the canal longitudinal profiles, </w:t>
      </w:r>
    </w:p>
    <w:p w:rsidR="008D61DC" w:rsidRPr="00064973" w:rsidRDefault="008D61DC" w:rsidP="00064973">
      <w:pPr>
        <w:spacing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themeColor="text1"/>
          <w:sz w:val="24"/>
          <w:szCs w:val="24"/>
        </w:rPr>
        <w:t xml:space="preserve">u/s canal bed level (CBL) = </w:t>
      </w:r>
      <w:r w:rsidRPr="00064973">
        <w:rPr>
          <w:rFonts w:ascii="Times New Roman" w:eastAsia="Times New Roman" w:hAnsi="Times New Roman"/>
          <w:color w:val="000000"/>
          <w:sz w:val="24"/>
          <w:szCs w:val="24"/>
        </w:rPr>
        <w:t>2453.926m</w:t>
      </w:r>
    </w:p>
    <w:p w:rsidR="008D61DC" w:rsidRPr="00064973" w:rsidRDefault="008D61DC" w:rsidP="00064973">
      <w:pPr>
        <w:spacing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themeColor="text1"/>
          <w:sz w:val="24"/>
          <w:szCs w:val="24"/>
        </w:rPr>
        <w:t>D/s Canal bed level (CBL) =</w:t>
      </w:r>
      <w:r w:rsidRPr="00064973">
        <w:rPr>
          <w:rFonts w:ascii="Times New Roman" w:eastAsia="Times New Roman" w:hAnsi="Times New Roman"/>
          <w:color w:val="000000"/>
          <w:sz w:val="24"/>
          <w:szCs w:val="24"/>
        </w:rPr>
        <w:t>2453.903m</w:t>
      </w:r>
    </w:p>
    <w:p w:rsidR="008D61DC" w:rsidRPr="00064973" w:rsidRDefault="008D61DC" w:rsidP="00064973">
      <w:pPr>
        <w:spacing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themeColor="text1"/>
          <w:sz w:val="24"/>
          <w:szCs w:val="24"/>
        </w:rPr>
        <w:t>U/s full supply level (FSL) =</w:t>
      </w:r>
      <w:r w:rsidRPr="00064973">
        <w:rPr>
          <w:rFonts w:ascii="Times New Roman" w:eastAsia="Times New Roman" w:hAnsi="Times New Roman"/>
          <w:color w:val="000000"/>
          <w:sz w:val="24"/>
          <w:szCs w:val="24"/>
        </w:rPr>
        <w:t>2454.326</w:t>
      </w:r>
    </w:p>
    <w:p w:rsidR="008D61DC" w:rsidRPr="00064973" w:rsidRDefault="008D61DC" w:rsidP="00064973">
      <w:pPr>
        <w:spacing w:after="120" w:line="360" w:lineRule="auto"/>
        <w:jc w:val="both"/>
        <w:rPr>
          <w:rFonts w:ascii="Times New Roman" w:eastAsia="Times New Roman" w:hAnsi="Times New Roman"/>
          <w:color w:val="000000" w:themeColor="text1"/>
          <w:sz w:val="24"/>
          <w:szCs w:val="24"/>
        </w:rPr>
      </w:pPr>
      <w:r w:rsidRPr="00064973">
        <w:rPr>
          <w:rFonts w:ascii="Times New Roman" w:eastAsia="Times New Roman" w:hAnsi="Times New Roman"/>
          <w:color w:val="000000" w:themeColor="text1"/>
          <w:sz w:val="24"/>
          <w:szCs w:val="24"/>
        </w:rPr>
        <w:lastRenderedPageBreak/>
        <w:t xml:space="preserve"> D/s Full Supply Level =2454.303 m</w:t>
      </w:r>
    </w:p>
    <w:p w:rsidR="008D61DC" w:rsidRPr="00064973" w:rsidRDefault="008D61DC" w:rsidP="00064973">
      <w:pPr>
        <w:spacing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themeColor="text1"/>
          <w:sz w:val="24"/>
          <w:szCs w:val="24"/>
        </w:rPr>
        <w:t>Total head loss between the inlet &amp; Outlet =</w:t>
      </w:r>
      <w:r w:rsidRPr="00064973">
        <w:rPr>
          <w:rFonts w:ascii="Times New Roman" w:eastAsia="Times New Roman" w:hAnsi="Times New Roman"/>
          <w:color w:val="000000"/>
          <w:sz w:val="24"/>
          <w:szCs w:val="24"/>
        </w:rPr>
        <w:t>0.0149m</w:t>
      </w:r>
    </w:p>
    <w:p w:rsidR="008D61DC" w:rsidRPr="00064973" w:rsidRDefault="008D61DC" w:rsidP="00064973">
      <w:pPr>
        <w:pStyle w:val="Caption"/>
        <w:keepNext/>
        <w:spacing w:line="360" w:lineRule="auto"/>
        <w:rPr>
          <w:rFonts w:ascii="Times New Roman" w:hAnsi="Times New Roman"/>
          <w:color w:val="000000" w:themeColor="text1"/>
          <w:sz w:val="24"/>
          <w:szCs w:val="24"/>
        </w:rPr>
      </w:pPr>
      <w:bookmarkStart w:id="612" w:name="_Toc393729058"/>
      <w:bookmarkStart w:id="613" w:name="_Toc532484439"/>
      <w:bookmarkStart w:id="614" w:name="_Toc533619455"/>
      <w:r w:rsidRPr="00064973">
        <w:rPr>
          <w:rFonts w:ascii="Times New Roman" w:hAnsi="Times New Roman"/>
          <w:color w:val="000000" w:themeColor="text1"/>
          <w:sz w:val="24"/>
          <w:szCs w:val="24"/>
        </w:rPr>
        <w:t xml:space="preserve">Table </w:t>
      </w:r>
      <w:r w:rsidR="0080612F">
        <w:rPr>
          <w:rFonts w:ascii="Times New Roman" w:hAnsi="Times New Roman"/>
          <w:color w:val="000000" w:themeColor="text1"/>
          <w:sz w:val="24"/>
          <w:szCs w:val="24"/>
        </w:rPr>
        <w:fldChar w:fldCharType="begin"/>
      </w:r>
      <w:r w:rsidR="0026181F">
        <w:rPr>
          <w:rFonts w:ascii="Times New Roman" w:hAnsi="Times New Roman"/>
          <w:color w:val="000000" w:themeColor="text1"/>
          <w:sz w:val="24"/>
          <w:szCs w:val="24"/>
        </w:rPr>
        <w:instrText xml:space="preserve"> STYLEREF 1 \s </w:instrText>
      </w:r>
      <w:r w:rsidR="0080612F">
        <w:rPr>
          <w:rFonts w:ascii="Times New Roman" w:hAnsi="Times New Roman"/>
          <w:color w:val="000000" w:themeColor="text1"/>
          <w:sz w:val="24"/>
          <w:szCs w:val="24"/>
        </w:rPr>
        <w:fldChar w:fldCharType="separate"/>
      </w:r>
      <w:r w:rsidR="00F02DA7">
        <w:rPr>
          <w:rFonts w:ascii="Times New Roman" w:hAnsi="Times New Roman"/>
          <w:noProof/>
          <w:color w:val="000000" w:themeColor="text1"/>
          <w:sz w:val="24"/>
          <w:szCs w:val="24"/>
        </w:rPr>
        <w:t>14</w:t>
      </w:r>
      <w:r w:rsidR="0080612F">
        <w:rPr>
          <w:rFonts w:ascii="Times New Roman" w:hAnsi="Times New Roman"/>
          <w:color w:val="000000" w:themeColor="text1"/>
          <w:sz w:val="24"/>
          <w:szCs w:val="24"/>
        </w:rPr>
        <w:fldChar w:fldCharType="end"/>
      </w:r>
      <w:r w:rsidR="0026181F">
        <w:rPr>
          <w:rFonts w:ascii="Times New Roman" w:hAnsi="Times New Roman"/>
          <w:color w:val="000000" w:themeColor="text1"/>
          <w:sz w:val="24"/>
          <w:szCs w:val="24"/>
        </w:rPr>
        <w:noBreakHyphen/>
      </w:r>
      <w:r w:rsidR="0080612F">
        <w:rPr>
          <w:rFonts w:ascii="Times New Roman" w:hAnsi="Times New Roman"/>
          <w:color w:val="000000" w:themeColor="text1"/>
          <w:sz w:val="24"/>
          <w:szCs w:val="24"/>
        </w:rPr>
        <w:fldChar w:fldCharType="begin"/>
      </w:r>
      <w:r w:rsidR="0026181F">
        <w:rPr>
          <w:rFonts w:ascii="Times New Roman" w:hAnsi="Times New Roman"/>
          <w:color w:val="000000" w:themeColor="text1"/>
          <w:sz w:val="24"/>
          <w:szCs w:val="24"/>
        </w:rPr>
        <w:instrText xml:space="preserve"> SEQ Table \* ARABIC \s 1 </w:instrText>
      </w:r>
      <w:r w:rsidR="0080612F">
        <w:rPr>
          <w:rFonts w:ascii="Times New Roman" w:hAnsi="Times New Roman"/>
          <w:color w:val="000000" w:themeColor="text1"/>
          <w:sz w:val="24"/>
          <w:szCs w:val="24"/>
        </w:rPr>
        <w:fldChar w:fldCharType="separate"/>
      </w:r>
      <w:r w:rsidR="00F02DA7">
        <w:rPr>
          <w:rFonts w:ascii="Times New Roman" w:hAnsi="Times New Roman"/>
          <w:noProof/>
          <w:color w:val="000000" w:themeColor="text1"/>
          <w:sz w:val="24"/>
          <w:szCs w:val="24"/>
        </w:rPr>
        <w:t>2</w:t>
      </w:r>
      <w:r w:rsidR="0080612F">
        <w:rPr>
          <w:rFonts w:ascii="Times New Roman" w:hAnsi="Times New Roman"/>
          <w:color w:val="000000" w:themeColor="text1"/>
          <w:sz w:val="24"/>
          <w:szCs w:val="24"/>
        </w:rPr>
        <w:fldChar w:fldCharType="end"/>
      </w:r>
      <w:r w:rsidRPr="00064973">
        <w:rPr>
          <w:rFonts w:ascii="Times New Roman" w:hAnsi="Times New Roman"/>
          <w:color w:val="000000" w:themeColor="text1"/>
          <w:sz w:val="24"/>
          <w:szCs w:val="24"/>
        </w:rPr>
        <w:t>: Hydraulic Parameters of Flume  at chain age 1+</w:t>
      </w:r>
      <w:bookmarkEnd w:id="612"/>
      <w:r w:rsidRPr="00064973">
        <w:rPr>
          <w:rFonts w:ascii="Times New Roman" w:hAnsi="Times New Roman"/>
          <w:color w:val="000000" w:themeColor="text1"/>
          <w:sz w:val="24"/>
          <w:szCs w:val="24"/>
        </w:rPr>
        <w:t>329</w:t>
      </w:r>
      <w:bookmarkEnd w:id="613"/>
      <w:bookmarkEnd w:id="614"/>
    </w:p>
    <w:tbl>
      <w:tblPr>
        <w:tblW w:w="5000" w:type="pct"/>
        <w:tblLook w:val="04A0"/>
      </w:tblPr>
      <w:tblGrid>
        <w:gridCol w:w="1434"/>
        <w:gridCol w:w="2069"/>
        <w:gridCol w:w="1272"/>
        <w:gridCol w:w="1272"/>
        <w:gridCol w:w="1272"/>
        <w:gridCol w:w="1272"/>
        <w:gridCol w:w="1270"/>
      </w:tblGrid>
      <w:tr w:rsidR="008D61DC" w:rsidRPr="00064973" w:rsidTr="00324462">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Flume on</w:t>
            </w:r>
          </w:p>
        </w:tc>
        <w:tc>
          <w:tcPr>
            <w:tcW w:w="1049"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 xml:space="preserve">  start Chain age </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Q</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V</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L</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h</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b/>
                <w:color w:val="000000"/>
                <w:sz w:val="24"/>
                <w:szCs w:val="24"/>
              </w:rPr>
            </w:pPr>
            <w:r w:rsidRPr="00064973">
              <w:rPr>
                <w:rFonts w:ascii="Times New Roman" w:eastAsia="Times New Roman" w:hAnsi="Times New Roman"/>
                <w:b/>
                <w:color w:val="000000"/>
                <w:sz w:val="24"/>
                <w:szCs w:val="24"/>
              </w:rPr>
              <w:t>t</w:t>
            </w:r>
          </w:p>
        </w:tc>
      </w:tr>
      <w:tr w:rsidR="008D61DC" w:rsidRPr="00064973" w:rsidTr="00324462">
        <w:trPr>
          <w:trHeight w:val="300"/>
        </w:trPr>
        <w:tc>
          <w:tcPr>
            <w:tcW w:w="727" w:type="pct"/>
            <w:tcBorders>
              <w:top w:val="nil"/>
              <w:left w:val="single" w:sz="4" w:space="0" w:color="auto"/>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Flume 1</w:t>
            </w:r>
          </w:p>
        </w:tc>
        <w:tc>
          <w:tcPr>
            <w:tcW w:w="1049"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1+329</w:t>
            </w:r>
          </w:p>
        </w:tc>
        <w:tc>
          <w:tcPr>
            <w:tcW w:w="645"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120</w:t>
            </w:r>
          </w:p>
        </w:tc>
        <w:tc>
          <w:tcPr>
            <w:tcW w:w="645"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0.48</w:t>
            </w:r>
          </w:p>
        </w:tc>
        <w:tc>
          <w:tcPr>
            <w:tcW w:w="645"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w:t>
            </w:r>
          </w:p>
        </w:tc>
        <w:tc>
          <w:tcPr>
            <w:tcW w:w="645"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0.4</w:t>
            </w:r>
          </w:p>
        </w:tc>
        <w:tc>
          <w:tcPr>
            <w:tcW w:w="645" w:type="pct"/>
            <w:tcBorders>
              <w:top w:val="nil"/>
              <w:left w:val="nil"/>
              <w:bottom w:val="single" w:sz="4" w:space="0" w:color="auto"/>
              <w:right w:val="single" w:sz="4" w:space="0" w:color="auto"/>
            </w:tcBorders>
            <w:shd w:val="clear" w:color="auto" w:fill="auto"/>
            <w:noWrap/>
            <w:vAlign w:val="bottom"/>
            <w:hideMark/>
          </w:tcPr>
          <w:p w:rsidR="008D61DC" w:rsidRPr="00064973" w:rsidRDefault="008D61DC" w:rsidP="00064973">
            <w:pPr>
              <w:spacing w:after="0" w:line="360" w:lineRule="auto"/>
              <w:jc w:val="both"/>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0.2</w:t>
            </w:r>
          </w:p>
        </w:tc>
      </w:tr>
    </w:tbl>
    <w:p w:rsidR="007C3778" w:rsidRPr="00064973" w:rsidRDefault="007C3778" w:rsidP="00064973">
      <w:pPr>
        <w:tabs>
          <w:tab w:val="left" w:pos="1406"/>
        </w:tabs>
        <w:spacing w:line="360" w:lineRule="auto"/>
        <w:jc w:val="both"/>
        <w:rPr>
          <w:rFonts w:ascii="Times New Roman" w:hAnsi="Times New Roman"/>
          <w:sz w:val="24"/>
          <w:szCs w:val="24"/>
        </w:rPr>
      </w:pPr>
    </w:p>
    <w:p w:rsidR="007C3778" w:rsidRPr="00064973" w:rsidRDefault="007C3778" w:rsidP="00064973">
      <w:pPr>
        <w:spacing w:line="360" w:lineRule="auto"/>
        <w:jc w:val="center"/>
        <w:rPr>
          <w:rFonts w:ascii="Times New Roman" w:hAnsi="Times New Roman"/>
          <w:sz w:val="24"/>
          <w:szCs w:val="24"/>
        </w:rPr>
      </w:pPr>
      <w:r w:rsidRPr="00064973">
        <w:rPr>
          <w:rFonts w:ascii="Times New Roman" w:hAnsi="Times New Roman"/>
          <w:noProof/>
          <w:sz w:val="24"/>
          <w:szCs w:val="24"/>
        </w:rPr>
        <w:drawing>
          <wp:inline distT="0" distB="0" distL="0" distR="0">
            <wp:extent cx="5140779" cy="4463143"/>
            <wp:effectExtent l="19050" t="0" r="2721"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cstate="print"/>
                    <a:srcRect l="41360" t="33618" r="28342" b="17664"/>
                    <a:stretch>
                      <a:fillRect/>
                    </a:stretch>
                  </pic:blipFill>
                  <pic:spPr bwMode="auto">
                    <a:xfrm>
                      <a:off x="0" y="0"/>
                      <a:ext cx="5148136" cy="4469530"/>
                    </a:xfrm>
                    <a:prstGeom prst="rect">
                      <a:avLst/>
                    </a:prstGeom>
                    <a:noFill/>
                    <a:ln w="9525">
                      <a:noFill/>
                      <a:miter lim="800000"/>
                      <a:headEnd/>
                      <a:tailEnd/>
                    </a:ln>
                  </pic:spPr>
                </pic:pic>
              </a:graphicData>
            </a:graphic>
          </wp:inline>
        </w:drawing>
      </w:r>
    </w:p>
    <w:p w:rsidR="007C70D9" w:rsidRPr="00064973" w:rsidRDefault="007C3778" w:rsidP="00064973">
      <w:pPr>
        <w:pStyle w:val="Caption"/>
        <w:spacing w:line="360" w:lineRule="auto"/>
        <w:rPr>
          <w:rFonts w:ascii="Times New Roman" w:hAnsi="Times New Roman"/>
          <w:sz w:val="24"/>
          <w:szCs w:val="24"/>
        </w:rPr>
      </w:pPr>
      <w:r w:rsidRPr="00064973">
        <w:rPr>
          <w:rFonts w:ascii="Times New Roman" w:hAnsi="Times New Roman"/>
          <w:sz w:val="24"/>
          <w:szCs w:val="24"/>
        </w:rPr>
        <w:tab/>
      </w:r>
      <w:bookmarkStart w:id="615" w:name="_Toc380319663"/>
      <w:bookmarkStart w:id="616" w:name="_Toc381007925"/>
      <w:bookmarkStart w:id="617" w:name="_Toc533619478"/>
      <w:r w:rsidR="00654C3B" w:rsidRPr="00064973">
        <w:rPr>
          <w:rFonts w:ascii="Times New Roman" w:hAnsi="Times New Roman"/>
          <w:sz w:val="24"/>
          <w:szCs w:val="24"/>
        </w:rPr>
        <w:t xml:space="preserve">Figure </w:t>
      </w:r>
      <w:r w:rsidR="0080612F">
        <w:rPr>
          <w:rFonts w:ascii="Times New Roman" w:hAnsi="Times New Roman"/>
          <w:sz w:val="24"/>
          <w:szCs w:val="24"/>
        </w:rPr>
        <w:fldChar w:fldCharType="begin"/>
      </w:r>
      <w:r w:rsidR="00324462">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14</w:t>
      </w:r>
      <w:r w:rsidR="0080612F">
        <w:rPr>
          <w:rFonts w:ascii="Times New Roman" w:hAnsi="Times New Roman"/>
          <w:sz w:val="24"/>
          <w:szCs w:val="24"/>
        </w:rPr>
        <w:fldChar w:fldCharType="end"/>
      </w:r>
      <w:r w:rsidR="00324462">
        <w:rPr>
          <w:rFonts w:ascii="Times New Roman" w:hAnsi="Times New Roman"/>
          <w:sz w:val="24"/>
          <w:szCs w:val="24"/>
        </w:rPr>
        <w:noBreakHyphen/>
      </w:r>
      <w:r w:rsidR="0080612F">
        <w:rPr>
          <w:rFonts w:ascii="Times New Roman" w:hAnsi="Times New Roman"/>
          <w:sz w:val="24"/>
          <w:szCs w:val="24"/>
        </w:rPr>
        <w:fldChar w:fldCharType="begin"/>
      </w:r>
      <w:r w:rsidR="00324462">
        <w:rPr>
          <w:rFonts w:ascii="Times New Roman" w:hAnsi="Times New Roman"/>
          <w:sz w:val="24"/>
          <w:szCs w:val="24"/>
        </w:rPr>
        <w:instrText xml:space="preserve"> SEQ Figure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4</w:t>
      </w:r>
      <w:r w:rsidR="0080612F">
        <w:rPr>
          <w:rFonts w:ascii="Times New Roman" w:hAnsi="Times New Roman"/>
          <w:sz w:val="24"/>
          <w:szCs w:val="24"/>
        </w:rPr>
        <w:fldChar w:fldCharType="end"/>
      </w:r>
      <w:r w:rsidR="007C70D9" w:rsidRPr="00064973">
        <w:rPr>
          <w:rFonts w:ascii="Times New Roman" w:hAnsi="Times New Roman"/>
          <w:sz w:val="24"/>
          <w:szCs w:val="24"/>
        </w:rPr>
        <w:t xml:space="preserve">:  gully crossing </w:t>
      </w:r>
      <w:bookmarkEnd w:id="615"/>
      <w:bookmarkEnd w:id="616"/>
      <w:r w:rsidRPr="00064973">
        <w:rPr>
          <w:rFonts w:ascii="Times New Roman" w:hAnsi="Times New Roman"/>
          <w:sz w:val="24"/>
          <w:szCs w:val="24"/>
        </w:rPr>
        <w:t>plan</w:t>
      </w:r>
      <w:bookmarkEnd w:id="617"/>
    </w:p>
    <w:p w:rsidR="007C70D9" w:rsidRPr="00064973" w:rsidRDefault="00CB5FF0" w:rsidP="00064973">
      <w:pPr>
        <w:tabs>
          <w:tab w:val="left" w:pos="1166"/>
        </w:tabs>
        <w:spacing w:line="360" w:lineRule="auto"/>
        <w:rPr>
          <w:rFonts w:ascii="Times New Roman" w:hAnsi="Times New Roman"/>
          <w:sz w:val="24"/>
          <w:szCs w:val="24"/>
          <w:lang w:bidi="en-US"/>
        </w:rPr>
      </w:pPr>
      <w:r w:rsidRPr="00064973">
        <w:rPr>
          <w:rFonts w:ascii="Times New Roman" w:hAnsi="Times New Roman"/>
          <w:sz w:val="24"/>
          <w:szCs w:val="24"/>
          <w:lang w:bidi="en-US"/>
        </w:rPr>
        <w:tab/>
      </w:r>
    </w:p>
    <w:p w:rsidR="00CB5FF0" w:rsidRPr="00064973" w:rsidRDefault="00CB5FF0" w:rsidP="00064973">
      <w:pPr>
        <w:tabs>
          <w:tab w:val="left" w:pos="1166"/>
        </w:tabs>
        <w:spacing w:line="360" w:lineRule="auto"/>
        <w:rPr>
          <w:rFonts w:ascii="Times New Roman" w:hAnsi="Times New Roman"/>
          <w:sz w:val="24"/>
          <w:szCs w:val="24"/>
          <w:lang w:bidi="en-US"/>
        </w:rPr>
      </w:pPr>
    </w:p>
    <w:p w:rsidR="00CB5FF0" w:rsidRPr="00064973" w:rsidRDefault="00CB5FF0" w:rsidP="00064973">
      <w:pPr>
        <w:tabs>
          <w:tab w:val="left" w:pos="1166"/>
        </w:tabs>
        <w:spacing w:line="360" w:lineRule="auto"/>
        <w:rPr>
          <w:rFonts w:ascii="Times New Roman" w:hAnsi="Times New Roman"/>
          <w:sz w:val="24"/>
          <w:szCs w:val="24"/>
          <w:lang w:bidi="en-US"/>
        </w:rPr>
      </w:pPr>
    </w:p>
    <w:p w:rsidR="007C70D9" w:rsidRPr="00064973" w:rsidRDefault="007C70D9" w:rsidP="00064973">
      <w:pPr>
        <w:pStyle w:val="Heading2"/>
        <w:spacing w:line="360" w:lineRule="auto"/>
        <w:rPr>
          <w:rFonts w:ascii="Times New Roman" w:hAnsi="Times New Roman"/>
          <w:sz w:val="24"/>
          <w:szCs w:val="24"/>
        </w:rPr>
      </w:pPr>
      <w:bookmarkStart w:id="618" w:name="_Toc131539923"/>
      <w:bookmarkStart w:id="619" w:name="_Toc131540399"/>
      <w:bookmarkStart w:id="620" w:name="_Toc131541582"/>
      <w:bookmarkStart w:id="621" w:name="_Toc380319585"/>
      <w:bookmarkStart w:id="622" w:name="_Toc381007891"/>
      <w:bookmarkStart w:id="623" w:name="_Toc533619415"/>
      <w:r w:rsidRPr="00064973">
        <w:rPr>
          <w:rFonts w:ascii="Times New Roman" w:hAnsi="Times New Roman"/>
          <w:sz w:val="24"/>
          <w:szCs w:val="24"/>
        </w:rPr>
        <w:lastRenderedPageBreak/>
        <w:t>Design of Road Crossing Structures</w:t>
      </w:r>
      <w:bookmarkEnd w:id="618"/>
      <w:bookmarkEnd w:id="619"/>
      <w:bookmarkEnd w:id="620"/>
      <w:bookmarkEnd w:id="621"/>
      <w:bookmarkEnd w:id="622"/>
      <w:bookmarkEnd w:id="623"/>
    </w:p>
    <w:p w:rsidR="003E6E16" w:rsidRPr="00064973" w:rsidRDefault="003E6E16" w:rsidP="00064973">
      <w:pPr>
        <w:keepNext/>
        <w:keepLines/>
        <w:numPr>
          <w:ilvl w:val="1"/>
          <w:numId w:val="0"/>
        </w:numPr>
        <w:spacing w:after="120" w:line="360" w:lineRule="auto"/>
        <w:jc w:val="both"/>
        <w:rPr>
          <w:rFonts w:ascii="Times New Roman" w:hAnsi="Times New Roman"/>
          <w:color w:val="1D1B11"/>
          <w:sz w:val="24"/>
          <w:szCs w:val="24"/>
        </w:rPr>
      </w:pPr>
      <w:bookmarkStart w:id="624" w:name="_Toc530666289"/>
      <w:r w:rsidRPr="00064973">
        <w:rPr>
          <w:rFonts w:ascii="Times New Roman" w:hAnsi="Times New Roman"/>
          <w:color w:val="1D1B11"/>
          <w:sz w:val="24"/>
          <w:szCs w:val="24"/>
        </w:rPr>
        <w:t>Three road crossing structures are provided on the main canal, at the existing road places. There are three road crossing structure. The road crossing structures are rectangular double reinforced concrete slab. The slab is reinforced with Ø 12mm @150mmc/c top slab &amp; Ø 10mm @150mmc/c bottom slab. Width of the slab is may differ with the perspective canal bed width. But the length of each slab &amp; its thickness is the same except one road which is 8m, &amp;20cm respectively.</w:t>
      </w:r>
    </w:p>
    <w:p w:rsidR="003E6E16" w:rsidRPr="00064973" w:rsidRDefault="003E6E16" w:rsidP="00064973">
      <w:pPr>
        <w:pStyle w:val="Heading2"/>
        <w:spacing w:line="360" w:lineRule="auto"/>
        <w:rPr>
          <w:rFonts w:ascii="Times New Roman" w:hAnsi="Times New Roman"/>
          <w:sz w:val="24"/>
          <w:szCs w:val="24"/>
        </w:rPr>
      </w:pPr>
      <w:bookmarkStart w:id="625" w:name="_Toc532495097"/>
      <w:bookmarkStart w:id="626" w:name="_Toc533619416"/>
      <w:bookmarkEnd w:id="624"/>
      <w:r w:rsidRPr="00064973">
        <w:rPr>
          <w:rFonts w:ascii="Times New Roman" w:hAnsi="Times New Roman"/>
          <w:sz w:val="24"/>
          <w:szCs w:val="24"/>
        </w:rPr>
        <w:t>Supper passage structure</w:t>
      </w:r>
      <w:bookmarkEnd w:id="625"/>
      <w:bookmarkEnd w:id="626"/>
    </w:p>
    <w:p w:rsidR="003E6E16" w:rsidRPr="00064973" w:rsidRDefault="003E6E16" w:rsidP="00064973">
      <w:pPr>
        <w:spacing w:after="0" w:line="360" w:lineRule="auto"/>
        <w:jc w:val="both"/>
        <w:rPr>
          <w:rFonts w:ascii="Times New Roman" w:hAnsi="Times New Roman"/>
          <w:sz w:val="24"/>
          <w:szCs w:val="24"/>
        </w:rPr>
      </w:pPr>
      <w:r w:rsidRPr="00064973">
        <w:rPr>
          <w:rFonts w:ascii="Times New Roman" w:hAnsi="Times New Roman"/>
          <w:color w:val="000000"/>
          <w:sz w:val="24"/>
          <w:szCs w:val="24"/>
        </w:rPr>
        <w:t>Super passage is the most known irrigation structures that are used to convey water across depressed land and gully. In this project, there are nine super passages are designed to pass water.</w:t>
      </w:r>
    </w:p>
    <w:p w:rsidR="00775565" w:rsidRPr="00064973" w:rsidRDefault="003E6E16" w:rsidP="00064973">
      <w:pPr>
        <w:pStyle w:val="BodyTextIndent2"/>
        <w:tabs>
          <w:tab w:val="left" w:pos="1200"/>
          <w:tab w:val="left" w:pos="1540"/>
        </w:tabs>
        <w:spacing w:line="360" w:lineRule="auto"/>
        <w:ind w:left="90" w:hanging="90"/>
        <w:jc w:val="both"/>
        <w:rPr>
          <w:rFonts w:eastAsia="Calibri"/>
          <w:color w:val="1D1B11"/>
        </w:rPr>
      </w:pPr>
      <w:r w:rsidRPr="00064973">
        <w:rPr>
          <w:rFonts w:eastAsia="Calibri"/>
        </w:rPr>
        <w:t>These supper passage structures are provided on main canals at the existing flumes where the main canal crosses. The slab is single reinforced with</w:t>
      </w:r>
      <w:r w:rsidRPr="00064973">
        <w:rPr>
          <w:rFonts w:eastAsia="Calibri"/>
          <w:color w:val="1D1B11"/>
        </w:rPr>
        <w:t xml:space="preserve"> Ø 10mm @130mmc/c. Width of the slab is may differ with the perspective canal bed width. But the length of each slab &amp; its thickness is the same which is 4m&amp;15cm respectively</w:t>
      </w:r>
      <w:r w:rsidRPr="00064973">
        <w:tab/>
      </w:r>
      <w:r w:rsidRPr="00064973">
        <w:tab/>
      </w:r>
      <w:r w:rsidR="0080612F" w:rsidRPr="0080612F">
        <w:rPr>
          <w:noProof/>
        </w:rPr>
        <w:pict>
          <v:shape id="_x0000_s1640" type="#_x0000_t32" style="position:absolute;left:0;text-align:left;margin-left:144.5pt;margin-top:156.3pt;width:119.25pt;height:0;flip:x;z-index:252001280;mso-position-horizontal-relative:text;mso-position-vertical-relative:text" o:connectortype="straight">
            <v:stroke endarrow="block"/>
          </v:shape>
        </w:pict>
      </w:r>
    </w:p>
    <w:p w:rsidR="007C70D9" w:rsidRPr="00064973" w:rsidRDefault="007C70D9" w:rsidP="00064973">
      <w:pPr>
        <w:pStyle w:val="Heading1"/>
        <w:spacing w:line="360" w:lineRule="auto"/>
        <w:rPr>
          <w:rFonts w:ascii="Times New Roman" w:hAnsi="Times New Roman"/>
          <w:sz w:val="24"/>
          <w:szCs w:val="24"/>
        </w:rPr>
      </w:pPr>
      <w:bookmarkStart w:id="627" w:name="_Toc351448259"/>
      <w:bookmarkStart w:id="628" w:name="_Toc381007894"/>
      <w:bookmarkStart w:id="629" w:name="_Toc533619417"/>
      <w:r w:rsidRPr="00064973">
        <w:rPr>
          <w:rFonts w:ascii="Times New Roman" w:hAnsi="Times New Roman"/>
          <w:sz w:val="24"/>
          <w:szCs w:val="24"/>
        </w:rPr>
        <w:t>Bill of Quantity and cost estimation</w:t>
      </w:r>
      <w:bookmarkEnd w:id="627"/>
      <w:bookmarkEnd w:id="628"/>
      <w:bookmarkEnd w:id="629"/>
    </w:p>
    <w:p w:rsidR="007C70D9" w:rsidRPr="00064973" w:rsidRDefault="00AE5D64" w:rsidP="00064973">
      <w:pPr>
        <w:spacing w:line="360" w:lineRule="auto"/>
        <w:jc w:val="both"/>
        <w:rPr>
          <w:rFonts w:ascii="Times New Roman" w:hAnsi="Times New Roman"/>
          <w:sz w:val="24"/>
          <w:szCs w:val="24"/>
          <w:lang w:val="en-GB"/>
        </w:rPr>
      </w:pPr>
      <w:r w:rsidRPr="00064973">
        <w:rPr>
          <w:rFonts w:ascii="Times New Roman" w:hAnsi="Times New Roman"/>
          <w:sz w:val="24"/>
          <w:szCs w:val="24"/>
          <w:lang w:val="en-GB"/>
        </w:rPr>
        <w:t xml:space="preserve">In </w:t>
      </w:r>
      <w:r w:rsidR="007C70D9" w:rsidRPr="00064973">
        <w:rPr>
          <w:rFonts w:ascii="Times New Roman" w:hAnsi="Times New Roman"/>
          <w:sz w:val="24"/>
          <w:szCs w:val="24"/>
          <w:lang w:val="en-GB"/>
        </w:rPr>
        <w:t>this basic topic three major tasks have been conducted. Th</w:t>
      </w:r>
      <w:r w:rsidRPr="00064973">
        <w:rPr>
          <w:rFonts w:ascii="Times New Roman" w:hAnsi="Times New Roman"/>
          <w:sz w:val="24"/>
          <w:szCs w:val="24"/>
          <w:lang w:val="en-GB"/>
        </w:rPr>
        <w:t xml:space="preserve">e </w:t>
      </w:r>
      <w:r w:rsidR="007C70D9" w:rsidRPr="00064973">
        <w:rPr>
          <w:rFonts w:ascii="Times New Roman" w:hAnsi="Times New Roman"/>
          <w:sz w:val="24"/>
          <w:szCs w:val="24"/>
          <w:lang w:val="en-GB"/>
        </w:rPr>
        <w:t>1st and the most important is the preparation of quantity take off sheet. The 2</w:t>
      </w:r>
      <w:r w:rsidR="007C70D9" w:rsidRPr="00064973">
        <w:rPr>
          <w:rFonts w:ascii="Times New Roman" w:hAnsi="Times New Roman"/>
          <w:sz w:val="24"/>
          <w:szCs w:val="24"/>
          <w:vertAlign w:val="superscript"/>
          <w:lang w:val="en-GB"/>
        </w:rPr>
        <w:t>nd</w:t>
      </w:r>
      <w:r w:rsidR="007C70D9" w:rsidRPr="00064973">
        <w:rPr>
          <w:rFonts w:ascii="Times New Roman" w:hAnsi="Times New Roman"/>
          <w:sz w:val="24"/>
          <w:szCs w:val="24"/>
          <w:lang w:val="en-GB"/>
        </w:rPr>
        <w:t xml:space="preserve"> part of this topic shall be summarizing the </w:t>
      </w:r>
      <w:r w:rsidR="009822E0" w:rsidRPr="00064973">
        <w:rPr>
          <w:rFonts w:ascii="Times New Roman" w:hAnsi="Times New Roman"/>
          <w:sz w:val="24"/>
          <w:szCs w:val="24"/>
          <w:lang w:val="en-GB"/>
        </w:rPr>
        <w:t>take-off</w:t>
      </w:r>
      <w:r w:rsidR="007C70D9" w:rsidRPr="00064973">
        <w:rPr>
          <w:rFonts w:ascii="Times New Roman" w:hAnsi="Times New Roman"/>
          <w:sz w:val="24"/>
          <w:szCs w:val="24"/>
          <w:lang w:val="en-GB"/>
        </w:rPr>
        <w:t xml:space="preserve"> sheet and preparing the Bill of quantities for each work items in the headwork. The last activities to be performed here is estimation of the unit rate specific to the project area. </w:t>
      </w:r>
    </w:p>
    <w:p w:rsidR="007C70D9" w:rsidRPr="00064973" w:rsidRDefault="007C70D9" w:rsidP="00064973">
      <w:pPr>
        <w:spacing w:line="360" w:lineRule="auto"/>
        <w:jc w:val="both"/>
        <w:rPr>
          <w:rFonts w:ascii="Times New Roman" w:hAnsi="Times New Roman"/>
          <w:sz w:val="24"/>
          <w:szCs w:val="24"/>
          <w:lang w:val="en-GB"/>
        </w:rPr>
      </w:pPr>
      <w:r w:rsidRPr="00064973">
        <w:rPr>
          <w:rFonts w:ascii="Times New Roman" w:hAnsi="Times New Roman"/>
          <w:sz w:val="24"/>
          <w:szCs w:val="24"/>
          <w:lang w:val="en-GB"/>
        </w:rPr>
        <w:t xml:space="preserve">Finally the engineering cost estimate for the </w:t>
      </w:r>
      <w:r w:rsidR="004C5B80" w:rsidRPr="00064973">
        <w:rPr>
          <w:rFonts w:ascii="Times New Roman" w:hAnsi="Times New Roman"/>
          <w:sz w:val="24"/>
          <w:szCs w:val="24"/>
          <w:lang w:val="en-GB"/>
        </w:rPr>
        <w:t xml:space="preserve">infrastructure </w:t>
      </w:r>
      <w:r w:rsidRPr="00064973">
        <w:rPr>
          <w:rFonts w:ascii="Times New Roman" w:hAnsi="Times New Roman"/>
          <w:sz w:val="24"/>
          <w:szCs w:val="24"/>
          <w:lang w:val="en-GB"/>
        </w:rPr>
        <w:t>shall be computed and summed up for procurement specification. Take off sheet will be annexed or given in softcopy.</w:t>
      </w:r>
    </w:p>
    <w:p w:rsidR="007C70D9" w:rsidRPr="00064973" w:rsidRDefault="003D5997" w:rsidP="00064973">
      <w:pPr>
        <w:pStyle w:val="Caption"/>
        <w:spacing w:line="360" w:lineRule="auto"/>
        <w:rPr>
          <w:rFonts w:ascii="Times New Roman" w:hAnsi="Times New Roman"/>
          <w:b w:val="0"/>
          <w:sz w:val="24"/>
          <w:szCs w:val="24"/>
        </w:rPr>
      </w:pPr>
      <w:bookmarkStart w:id="630" w:name="_Toc533619456"/>
      <w:r w:rsidRPr="00064973">
        <w:rPr>
          <w:rFonts w:ascii="Times New Roman" w:hAnsi="Times New Roman"/>
          <w:sz w:val="24"/>
          <w:szCs w:val="24"/>
        </w:rPr>
        <w:t xml:space="preserve">Table </w:t>
      </w:r>
      <w:r w:rsidR="0080612F">
        <w:rPr>
          <w:rFonts w:ascii="Times New Roman" w:hAnsi="Times New Roman"/>
          <w:sz w:val="24"/>
          <w:szCs w:val="24"/>
        </w:rPr>
        <w:fldChar w:fldCharType="begin"/>
      </w:r>
      <w:r w:rsidR="0026181F">
        <w:rPr>
          <w:rFonts w:ascii="Times New Roman" w:hAnsi="Times New Roman"/>
          <w:sz w:val="24"/>
          <w:szCs w:val="24"/>
        </w:rPr>
        <w:instrText xml:space="preserve"> STYLEREF 1 \s </w:instrText>
      </w:r>
      <w:r w:rsidR="0080612F">
        <w:rPr>
          <w:rFonts w:ascii="Times New Roman" w:hAnsi="Times New Roman"/>
          <w:sz w:val="24"/>
          <w:szCs w:val="24"/>
        </w:rPr>
        <w:fldChar w:fldCharType="separate"/>
      </w:r>
      <w:r w:rsidR="00F02DA7">
        <w:rPr>
          <w:rFonts w:ascii="Times New Roman" w:hAnsi="Times New Roman"/>
          <w:noProof/>
          <w:sz w:val="24"/>
          <w:szCs w:val="24"/>
        </w:rPr>
        <w:t>15</w:t>
      </w:r>
      <w:r w:rsidR="0080612F">
        <w:rPr>
          <w:rFonts w:ascii="Times New Roman" w:hAnsi="Times New Roman"/>
          <w:sz w:val="24"/>
          <w:szCs w:val="24"/>
        </w:rPr>
        <w:fldChar w:fldCharType="end"/>
      </w:r>
      <w:r w:rsidR="0026181F">
        <w:rPr>
          <w:rFonts w:ascii="Times New Roman" w:hAnsi="Times New Roman"/>
          <w:sz w:val="24"/>
          <w:szCs w:val="24"/>
        </w:rPr>
        <w:noBreakHyphen/>
      </w:r>
      <w:r w:rsidR="0080612F">
        <w:rPr>
          <w:rFonts w:ascii="Times New Roman" w:hAnsi="Times New Roman"/>
          <w:sz w:val="24"/>
          <w:szCs w:val="24"/>
        </w:rPr>
        <w:fldChar w:fldCharType="begin"/>
      </w:r>
      <w:r w:rsidR="0026181F">
        <w:rPr>
          <w:rFonts w:ascii="Times New Roman" w:hAnsi="Times New Roman"/>
          <w:sz w:val="24"/>
          <w:szCs w:val="24"/>
        </w:rPr>
        <w:instrText xml:space="preserve"> SEQ Table \* ARABIC \s 1 </w:instrText>
      </w:r>
      <w:r w:rsidR="0080612F">
        <w:rPr>
          <w:rFonts w:ascii="Times New Roman" w:hAnsi="Times New Roman"/>
          <w:sz w:val="24"/>
          <w:szCs w:val="24"/>
        </w:rPr>
        <w:fldChar w:fldCharType="separate"/>
      </w:r>
      <w:r w:rsidR="00F02DA7">
        <w:rPr>
          <w:rFonts w:ascii="Times New Roman" w:hAnsi="Times New Roman"/>
          <w:noProof/>
          <w:sz w:val="24"/>
          <w:szCs w:val="24"/>
        </w:rPr>
        <w:t>1</w:t>
      </w:r>
      <w:r w:rsidR="0080612F">
        <w:rPr>
          <w:rFonts w:ascii="Times New Roman" w:hAnsi="Times New Roman"/>
          <w:sz w:val="24"/>
          <w:szCs w:val="24"/>
        </w:rPr>
        <w:fldChar w:fldCharType="end"/>
      </w:r>
      <w:r w:rsidRPr="00064973">
        <w:rPr>
          <w:rFonts w:ascii="Times New Roman" w:hAnsi="Times New Roman"/>
          <w:sz w:val="24"/>
          <w:szCs w:val="24"/>
        </w:rPr>
        <w:t xml:space="preserve">:  </w:t>
      </w:r>
      <w:r w:rsidR="007C70D9" w:rsidRPr="00064973">
        <w:rPr>
          <w:rFonts w:ascii="Times New Roman" w:hAnsi="Times New Roman"/>
          <w:b w:val="0"/>
          <w:sz w:val="24"/>
          <w:szCs w:val="24"/>
        </w:rPr>
        <w:t xml:space="preserve">Bill No. </w:t>
      </w:r>
      <w:r w:rsidR="004C5B80" w:rsidRPr="00064973">
        <w:rPr>
          <w:rFonts w:ascii="Times New Roman" w:hAnsi="Times New Roman"/>
          <w:b w:val="0"/>
          <w:sz w:val="24"/>
          <w:szCs w:val="24"/>
        </w:rPr>
        <w:t>3</w:t>
      </w:r>
      <w:r w:rsidR="007C70D9" w:rsidRPr="00064973">
        <w:rPr>
          <w:rFonts w:ascii="Times New Roman" w:hAnsi="Times New Roman"/>
          <w:b w:val="0"/>
          <w:sz w:val="24"/>
          <w:szCs w:val="24"/>
        </w:rPr>
        <w:t xml:space="preserve">- </w:t>
      </w:r>
      <w:r w:rsidR="004C5B80" w:rsidRPr="00064973">
        <w:rPr>
          <w:rFonts w:ascii="Times New Roman" w:hAnsi="Times New Roman"/>
          <w:b w:val="0"/>
          <w:sz w:val="24"/>
          <w:szCs w:val="24"/>
        </w:rPr>
        <w:t>Engineering cost estimation for Infrastructure</w:t>
      </w:r>
      <w:bookmarkEnd w:id="630"/>
      <w:r w:rsidR="00F214F6" w:rsidRPr="00064973">
        <w:rPr>
          <w:rFonts w:ascii="Times New Roman" w:hAnsi="Times New Roman"/>
          <w:b w:val="0"/>
          <w:sz w:val="24"/>
          <w:szCs w:val="24"/>
        </w:rPr>
        <w:tab/>
      </w:r>
    </w:p>
    <w:tbl>
      <w:tblPr>
        <w:tblStyle w:val="TableGridLight3"/>
        <w:tblW w:w="0" w:type="auto"/>
        <w:tblInd w:w="5" w:type="dxa"/>
        <w:tblLook w:val="04A0"/>
      </w:tblPr>
      <w:tblGrid>
        <w:gridCol w:w="816"/>
        <w:gridCol w:w="4539"/>
        <w:gridCol w:w="670"/>
        <w:gridCol w:w="898"/>
        <w:gridCol w:w="836"/>
        <w:gridCol w:w="1684"/>
      </w:tblGrid>
      <w:tr w:rsidR="00125A05" w:rsidRPr="00064973" w:rsidTr="00125A05">
        <w:trPr>
          <w:trHeight w:val="300"/>
        </w:trPr>
        <w:tc>
          <w:tcPr>
            <w:tcW w:w="780"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I. No</w:t>
            </w:r>
          </w:p>
        </w:tc>
        <w:tc>
          <w:tcPr>
            <w:tcW w:w="4539"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 Descriptions</w:t>
            </w:r>
          </w:p>
        </w:tc>
        <w:tc>
          <w:tcPr>
            <w:tcW w:w="632"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Unit</w:t>
            </w:r>
          </w:p>
        </w:tc>
        <w:tc>
          <w:tcPr>
            <w:tcW w:w="898"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Qty</w:t>
            </w:r>
          </w:p>
        </w:tc>
        <w:tc>
          <w:tcPr>
            <w:tcW w:w="836"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Rate (Birr) </w:t>
            </w:r>
          </w:p>
        </w:tc>
        <w:tc>
          <w:tcPr>
            <w:tcW w:w="1684"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Amount (Birr) </w:t>
            </w:r>
          </w:p>
        </w:tc>
      </w:tr>
      <w:tr w:rsidR="00125A05" w:rsidRPr="00064973" w:rsidTr="00125A05">
        <w:trPr>
          <w:trHeight w:val="300"/>
        </w:trPr>
        <w:tc>
          <w:tcPr>
            <w:tcW w:w="780"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1.1</w:t>
            </w:r>
          </w:p>
        </w:tc>
        <w:tc>
          <w:tcPr>
            <w:tcW w:w="4539" w:type="dxa"/>
            <w:shd w:val="clear" w:color="auto" w:fill="auto"/>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 Main Canals Earthworks</w:t>
            </w:r>
          </w:p>
        </w:tc>
        <w:tc>
          <w:tcPr>
            <w:tcW w:w="632"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shd w:val="clear" w:color="auto" w:fill="auto"/>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shd w:val="clear" w:color="auto" w:fill="auto"/>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6534.4</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424734.50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fill &amp; compaction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340.5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27242.42</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1706.6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71675.10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2112.5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3380051.46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1.1.5</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9740.2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1461027.67</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lastRenderedPageBreak/>
              <w:t>2</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xml:space="preserve">Flumes </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10.3</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668.20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329.03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1187.50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C-20 concrete(1:2:3)</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28680.00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2.1.6</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14.3</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22824.96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2.1.7</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Ø8</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20.6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1133.09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2.1.8</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Ø10</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547.7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30123.43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2.1.9</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Ø12</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163.3</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8982.58</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2.1.10</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Ø14</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207.2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11398.19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74.8</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11220.00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3</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Turnout/ Division box</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5195.75</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14216.00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51.3</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7690.50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Stone Pitching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353</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10771.39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4</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All Gate</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Off take get</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no</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10000.00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Turn out</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no</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30000.00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5</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Supper passage</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22.0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35200.00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Stone Pitching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353</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3388.12</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13680.00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C-20 concrete(1:2:3)</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7488.00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5.1.5</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110.0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176019.20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5.1.6</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106.4</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9047.40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5.1.7</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Ø10</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211.1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11612.54</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5.1.8</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Ø12</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329.7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18131.85</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lastRenderedPageBreak/>
              <w:t>6</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Road crossing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965.25</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6.8</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283.50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3591.00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C-20 concrete(1:2:3)</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37800.00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6.1.5</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102.2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163558.40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6.1.6</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107.8</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16170.00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6.1.7</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Ø10</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284.2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15632.97</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6.1.8</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 RCC bar  Ø12</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kg</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380.9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20948.60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Sub total </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6093088.61</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7</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Secondary Canal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12186177.23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1134.5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73743.19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fill &amp; compaction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166.1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13291.52</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328.8</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13807.92</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765.1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1224166.84</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2537.1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380570.00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8</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Turnout/ Division box</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17.5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28032.00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101.9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15283.65</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Stone Pitching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9</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All Gate</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Division box</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no</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69.0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5000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345000.00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10</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Drop</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73743.19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3.8</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7232.94</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1474.33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312.28</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Stone Pitching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353</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1382.76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lastRenderedPageBreak/>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Sub total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2178040.62</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11</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Tertiary Canals</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738.5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48001.58</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Filling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5.9</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468.66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Sub total </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48470.23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12</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Collector drain Canal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707.2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45965.38</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fill &amp; compaction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2492.35</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Back fill</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215.7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42</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9058.56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217.2</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347478.34</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12.1.4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1101.6</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165241.06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Sub total </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570235.69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13</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Tertiary drain Canals</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1706.7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110938.56</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fill &amp; compaction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m³</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23.7</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80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1894.27</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Drop</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0.00</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Ordinary soil excavation</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65</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73743.19</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14.1.1</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Lean concrete ( C-10) for masonry pad</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5.0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7232.94</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14.1.2</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Masonry work (30:70 masonry) with 1:3 mortar ratio</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m3</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10.0</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1600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1474.33</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14.1.3</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Plastering of 8mm thickness with 1:3 mortar</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150</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312.28</w:t>
            </w:r>
          </w:p>
        </w:tc>
      </w:tr>
      <w:tr w:rsidR="00125A05" w:rsidRPr="00064973" w:rsidTr="00125A05">
        <w:trPr>
          <w:trHeight w:val="300"/>
        </w:trPr>
        <w:tc>
          <w:tcPr>
            <w:tcW w:w="780" w:type="dxa"/>
            <w:noWrap/>
            <w:hideMark/>
          </w:tcPr>
          <w:p w:rsidR="00125A05" w:rsidRPr="00064973" w:rsidRDefault="00125A05" w:rsidP="00064973">
            <w:pPr>
              <w:spacing w:after="0" w:line="360" w:lineRule="auto"/>
              <w:jc w:val="center"/>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14.1.4</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Stone Pitching</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m2</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7.5</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353</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1382.76</w:t>
            </w:r>
          </w:p>
        </w:tc>
      </w:tr>
      <w:tr w:rsidR="00125A05" w:rsidRPr="00064973" w:rsidTr="00125A05">
        <w:trPr>
          <w:trHeight w:val="300"/>
        </w:trPr>
        <w:tc>
          <w:tcPr>
            <w:tcW w:w="780"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xml:space="preserve">Sub total </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196978.32</w:t>
            </w:r>
          </w:p>
        </w:tc>
      </w:tr>
      <w:tr w:rsidR="00125A05" w:rsidRPr="00064973" w:rsidTr="00125A05">
        <w:trPr>
          <w:trHeight w:val="300"/>
        </w:trPr>
        <w:tc>
          <w:tcPr>
            <w:tcW w:w="780"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Grand Total Cost</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9086813.48</w:t>
            </w:r>
          </w:p>
        </w:tc>
      </w:tr>
      <w:tr w:rsidR="00125A05" w:rsidRPr="00064973" w:rsidTr="00125A05">
        <w:trPr>
          <w:trHeight w:val="300"/>
        </w:trPr>
        <w:tc>
          <w:tcPr>
            <w:tcW w:w="780"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Vat 15%</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1339338.72</w:t>
            </w:r>
          </w:p>
        </w:tc>
      </w:tr>
      <w:tr w:rsidR="00125A05" w:rsidRPr="00064973" w:rsidTr="00125A05">
        <w:trPr>
          <w:trHeight w:val="300"/>
        </w:trPr>
        <w:tc>
          <w:tcPr>
            <w:tcW w:w="780" w:type="dxa"/>
            <w:noWrap/>
            <w:hideMark/>
          </w:tcPr>
          <w:p w:rsidR="00125A05" w:rsidRPr="00064973" w:rsidRDefault="00125A05" w:rsidP="00064973">
            <w:pPr>
              <w:spacing w:after="0" w:line="360" w:lineRule="auto"/>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4539" w:type="dxa"/>
            <w:noWrap/>
            <w:hideMark/>
          </w:tcPr>
          <w:p w:rsidR="00125A05" w:rsidRPr="00064973" w:rsidRDefault="00125A05" w:rsidP="00064973">
            <w:pPr>
              <w:spacing w:after="0" w:line="360" w:lineRule="auto"/>
              <w:rPr>
                <w:rFonts w:ascii="Times New Roman" w:eastAsia="Times New Roman" w:hAnsi="Times New Roman"/>
                <w:b/>
                <w:bCs/>
                <w:color w:val="000000"/>
                <w:sz w:val="24"/>
                <w:szCs w:val="24"/>
              </w:rPr>
            </w:pPr>
            <w:r w:rsidRPr="00064973">
              <w:rPr>
                <w:rFonts w:ascii="Times New Roman" w:eastAsia="Times New Roman" w:hAnsi="Times New Roman"/>
                <w:b/>
                <w:bCs/>
                <w:color w:val="000000"/>
                <w:sz w:val="24"/>
                <w:szCs w:val="24"/>
              </w:rPr>
              <w:t>Grand Total Cost</w:t>
            </w:r>
          </w:p>
        </w:tc>
        <w:tc>
          <w:tcPr>
            <w:tcW w:w="632"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98"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836"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 </w:t>
            </w:r>
          </w:p>
        </w:tc>
        <w:tc>
          <w:tcPr>
            <w:tcW w:w="1684" w:type="dxa"/>
            <w:noWrap/>
            <w:hideMark/>
          </w:tcPr>
          <w:p w:rsidR="00125A05" w:rsidRPr="00064973" w:rsidRDefault="00125A05" w:rsidP="00064973">
            <w:pPr>
              <w:spacing w:after="0" w:line="360" w:lineRule="auto"/>
              <w:jc w:val="center"/>
              <w:rPr>
                <w:rFonts w:ascii="Times New Roman" w:eastAsia="Times New Roman" w:hAnsi="Times New Roman"/>
                <w:color w:val="000000"/>
                <w:sz w:val="24"/>
                <w:szCs w:val="24"/>
              </w:rPr>
            </w:pPr>
            <w:r w:rsidRPr="00064973">
              <w:rPr>
                <w:rFonts w:ascii="Times New Roman" w:eastAsia="Times New Roman" w:hAnsi="Times New Roman"/>
                <w:color w:val="000000"/>
                <w:sz w:val="24"/>
                <w:szCs w:val="24"/>
              </w:rPr>
              <w:t>10268263.50</w:t>
            </w:r>
          </w:p>
        </w:tc>
      </w:tr>
    </w:tbl>
    <w:p w:rsidR="004C5B80" w:rsidRDefault="004C5B80" w:rsidP="00064973">
      <w:pPr>
        <w:tabs>
          <w:tab w:val="left" w:pos="3585"/>
        </w:tabs>
        <w:spacing w:line="360" w:lineRule="auto"/>
        <w:rPr>
          <w:rFonts w:ascii="Times New Roman" w:hAnsi="Times New Roman"/>
          <w:b/>
          <w:sz w:val="24"/>
          <w:szCs w:val="24"/>
        </w:rPr>
      </w:pPr>
    </w:p>
    <w:p w:rsidR="0048283B" w:rsidRDefault="0048283B" w:rsidP="00064973">
      <w:pPr>
        <w:tabs>
          <w:tab w:val="left" w:pos="3585"/>
        </w:tabs>
        <w:spacing w:line="360" w:lineRule="auto"/>
        <w:rPr>
          <w:rFonts w:ascii="Times New Roman" w:hAnsi="Times New Roman"/>
          <w:b/>
          <w:sz w:val="24"/>
          <w:szCs w:val="24"/>
        </w:rPr>
      </w:pPr>
    </w:p>
    <w:p w:rsidR="0048283B" w:rsidRDefault="0048283B" w:rsidP="0026181F">
      <w:pPr>
        <w:tabs>
          <w:tab w:val="left" w:pos="3585"/>
        </w:tabs>
        <w:spacing w:line="360" w:lineRule="auto"/>
        <w:ind w:firstLine="720"/>
        <w:rPr>
          <w:rFonts w:ascii="Times New Roman" w:hAnsi="Times New Roman"/>
          <w:b/>
          <w:sz w:val="24"/>
          <w:szCs w:val="24"/>
        </w:rPr>
      </w:pPr>
    </w:p>
    <w:p w:rsidR="0026181F" w:rsidRDefault="0026181F" w:rsidP="0026181F">
      <w:pPr>
        <w:tabs>
          <w:tab w:val="left" w:pos="3585"/>
        </w:tabs>
        <w:spacing w:line="360" w:lineRule="auto"/>
        <w:ind w:firstLine="720"/>
        <w:rPr>
          <w:rFonts w:ascii="Times New Roman" w:hAnsi="Times New Roman"/>
          <w:b/>
          <w:sz w:val="24"/>
          <w:szCs w:val="24"/>
        </w:rPr>
      </w:pPr>
    </w:p>
    <w:p w:rsidR="0026181F" w:rsidRPr="0026181F" w:rsidRDefault="0026181F" w:rsidP="0026181F">
      <w:pPr>
        <w:pStyle w:val="Caption"/>
        <w:keepNext/>
        <w:rPr>
          <w:rFonts w:ascii="Times New Roman" w:hAnsi="Times New Roman"/>
          <w:sz w:val="24"/>
        </w:rPr>
      </w:pPr>
      <w:bookmarkStart w:id="631" w:name="_Toc533619457"/>
      <w:r w:rsidRPr="0026181F">
        <w:rPr>
          <w:rFonts w:ascii="Times New Roman" w:hAnsi="Times New Roman"/>
          <w:sz w:val="24"/>
        </w:rPr>
        <w:lastRenderedPageBreak/>
        <w:t xml:space="preserve">Table </w:t>
      </w:r>
      <w:r w:rsidR="0080612F" w:rsidRPr="0026181F">
        <w:rPr>
          <w:rFonts w:ascii="Times New Roman" w:hAnsi="Times New Roman"/>
          <w:sz w:val="24"/>
        </w:rPr>
        <w:fldChar w:fldCharType="begin"/>
      </w:r>
      <w:r w:rsidRPr="0026181F">
        <w:rPr>
          <w:rFonts w:ascii="Times New Roman" w:hAnsi="Times New Roman"/>
          <w:sz w:val="24"/>
        </w:rPr>
        <w:instrText xml:space="preserve"> STYLEREF 1 \s </w:instrText>
      </w:r>
      <w:r w:rsidR="0080612F" w:rsidRPr="0026181F">
        <w:rPr>
          <w:rFonts w:ascii="Times New Roman" w:hAnsi="Times New Roman"/>
          <w:sz w:val="24"/>
        </w:rPr>
        <w:fldChar w:fldCharType="separate"/>
      </w:r>
      <w:r w:rsidR="00F02DA7">
        <w:rPr>
          <w:rFonts w:ascii="Times New Roman" w:hAnsi="Times New Roman"/>
          <w:noProof/>
          <w:sz w:val="24"/>
        </w:rPr>
        <w:t>15</w:t>
      </w:r>
      <w:r w:rsidR="0080612F" w:rsidRPr="0026181F">
        <w:rPr>
          <w:rFonts w:ascii="Times New Roman" w:hAnsi="Times New Roman"/>
          <w:sz w:val="24"/>
        </w:rPr>
        <w:fldChar w:fldCharType="end"/>
      </w:r>
      <w:r w:rsidRPr="0026181F">
        <w:rPr>
          <w:rFonts w:ascii="Times New Roman" w:hAnsi="Times New Roman"/>
          <w:sz w:val="24"/>
        </w:rPr>
        <w:noBreakHyphen/>
      </w:r>
      <w:r w:rsidR="0080612F" w:rsidRPr="0026181F">
        <w:rPr>
          <w:rFonts w:ascii="Times New Roman" w:hAnsi="Times New Roman"/>
          <w:sz w:val="24"/>
        </w:rPr>
        <w:fldChar w:fldCharType="begin"/>
      </w:r>
      <w:r w:rsidRPr="0026181F">
        <w:rPr>
          <w:rFonts w:ascii="Times New Roman" w:hAnsi="Times New Roman"/>
          <w:sz w:val="24"/>
        </w:rPr>
        <w:instrText xml:space="preserve"> SEQ Table \* ARABIC \s 1 </w:instrText>
      </w:r>
      <w:r w:rsidR="0080612F" w:rsidRPr="0026181F">
        <w:rPr>
          <w:rFonts w:ascii="Times New Roman" w:hAnsi="Times New Roman"/>
          <w:sz w:val="24"/>
        </w:rPr>
        <w:fldChar w:fldCharType="separate"/>
      </w:r>
      <w:r w:rsidR="00F02DA7">
        <w:rPr>
          <w:rFonts w:ascii="Times New Roman" w:hAnsi="Times New Roman"/>
          <w:noProof/>
          <w:sz w:val="24"/>
        </w:rPr>
        <w:t>2</w:t>
      </w:r>
      <w:r w:rsidR="0080612F" w:rsidRPr="0026181F">
        <w:rPr>
          <w:rFonts w:ascii="Times New Roman" w:hAnsi="Times New Roman"/>
          <w:sz w:val="24"/>
        </w:rPr>
        <w:fldChar w:fldCharType="end"/>
      </w:r>
      <w:r w:rsidRPr="0026181F">
        <w:rPr>
          <w:rFonts w:ascii="Times New Roman" w:hAnsi="Times New Roman"/>
          <w:sz w:val="24"/>
        </w:rPr>
        <w:t>:  Cost summary</w:t>
      </w:r>
      <w:bookmarkEnd w:id="631"/>
    </w:p>
    <w:tbl>
      <w:tblPr>
        <w:tblW w:w="5000" w:type="pct"/>
        <w:tblLook w:val="04A0"/>
      </w:tblPr>
      <w:tblGrid>
        <w:gridCol w:w="4643"/>
        <w:gridCol w:w="5218"/>
      </w:tblGrid>
      <w:tr w:rsidR="0048283B" w:rsidRPr="00CE0DA4" w:rsidTr="0048283B">
        <w:trPr>
          <w:trHeight w:val="660"/>
        </w:trPr>
        <w:tc>
          <w:tcPr>
            <w:tcW w:w="2354" w:type="pct"/>
            <w:tcBorders>
              <w:top w:val="double" w:sz="6" w:space="0" w:color="auto"/>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Components</w:t>
            </w:r>
          </w:p>
        </w:tc>
        <w:tc>
          <w:tcPr>
            <w:tcW w:w="2646" w:type="pct"/>
            <w:tcBorders>
              <w:top w:val="double" w:sz="6" w:space="0" w:color="auto"/>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Costs ETB</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General items</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700,000.00</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Headwork</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3,434,336.46</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Infrastructure</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9,086,813.48</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 xml:space="preserve">Total </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13,221,149.94</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VAT 15%</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1,983,172.49</w:t>
            </w:r>
          </w:p>
        </w:tc>
      </w:tr>
      <w:tr w:rsidR="0048283B" w:rsidRPr="00CE0DA4" w:rsidTr="0048283B">
        <w:trPr>
          <w:trHeight w:val="345"/>
        </w:trPr>
        <w:tc>
          <w:tcPr>
            <w:tcW w:w="2354" w:type="pct"/>
            <w:tcBorders>
              <w:top w:val="nil"/>
              <w:left w:val="double" w:sz="6" w:space="0" w:color="auto"/>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 xml:space="preserve">Total </w:t>
            </w:r>
          </w:p>
        </w:tc>
        <w:tc>
          <w:tcPr>
            <w:tcW w:w="2646" w:type="pct"/>
            <w:tcBorders>
              <w:top w:val="nil"/>
              <w:left w:val="nil"/>
              <w:bottom w:val="double" w:sz="6" w:space="0" w:color="auto"/>
              <w:right w:val="double" w:sz="6" w:space="0" w:color="auto"/>
            </w:tcBorders>
            <w:shd w:val="clear" w:color="000000" w:fill="E6B9B8"/>
            <w:vAlign w:val="bottom"/>
            <w:hideMark/>
          </w:tcPr>
          <w:p w:rsidR="0048283B" w:rsidRPr="00CE0DA4" w:rsidRDefault="0048283B" w:rsidP="0048283B">
            <w:pPr>
              <w:spacing w:after="0" w:line="240" w:lineRule="auto"/>
              <w:jc w:val="right"/>
              <w:rPr>
                <w:rFonts w:ascii="Times New Roman" w:eastAsia="Times New Roman" w:hAnsi="Times New Roman"/>
                <w:color w:val="000000"/>
                <w:sz w:val="24"/>
                <w:szCs w:val="24"/>
              </w:rPr>
            </w:pPr>
            <w:r w:rsidRPr="00CE0DA4">
              <w:rPr>
                <w:rFonts w:ascii="Times New Roman" w:eastAsia="Times New Roman" w:hAnsi="Times New Roman"/>
                <w:color w:val="000000"/>
                <w:sz w:val="24"/>
                <w:szCs w:val="24"/>
              </w:rPr>
              <w:t>15,204,322.43</w:t>
            </w:r>
          </w:p>
        </w:tc>
      </w:tr>
    </w:tbl>
    <w:p w:rsidR="006D126F" w:rsidRPr="00064973" w:rsidRDefault="006D126F" w:rsidP="00064973">
      <w:pPr>
        <w:pStyle w:val="Heading1"/>
        <w:spacing w:line="360" w:lineRule="auto"/>
        <w:rPr>
          <w:rFonts w:ascii="Times New Roman" w:hAnsi="Times New Roman"/>
          <w:sz w:val="24"/>
          <w:szCs w:val="24"/>
        </w:rPr>
      </w:pPr>
      <w:bookmarkStart w:id="632" w:name="_Toc342036735"/>
      <w:bookmarkStart w:id="633" w:name="_Toc533619418"/>
      <w:r w:rsidRPr="00064973">
        <w:rPr>
          <w:rFonts w:ascii="Times New Roman" w:hAnsi="Times New Roman"/>
          <w:sz w:val="24"/>
          <w:szCs w:val="24"/>
        </w:rPr>
        <w:t>CONCLUSION AND RECOMMENDATION</w:t>
      </w:r>
      <w:bookmarkEnd w:id="632"/>
      <w:bookmarkEnd w:id="633"/>
    </w:p>
    <w:p w:rsidR="006D126F" w:rsidRPr="00064973" w:rsidRDefault="006D126F" w:rsidP="00064973">
      <w:pPr>
        <w:spacing w:after="0" w:line="360" w:lineRule="auto"/>
        <w:ind w:left="360"/>
        <w:contextualSpacing/>
        <w:jc w:val="both"/>
        <w:rPr>
          <w:rFonts w:ascii="Times New Roman" w:hAnsi="Times New Roman"/>
          <w:sz w:val="24"/>
          <w:szCs w:val="24"/>
        </w:rPr>
      </w:pPr>
      <w:r w:rsidRPr="00064973">
        <w:rPr>
          <w:rFonts w:ascii="Times New Roman" w:hAnsi="Times New Roman"/>
          <w:sz w:val="24"/>
          <w:szCs w:val="24"/>
        </w:rPr>
        <w:t xml:space="preserve">The infrastructure of this project area is </w:t>
      </w:r>
      <w:r w:rsidR="005F42B0" w:rsidRPr="00064973">
        <w:rPr>
          <w:rFonts w:ascii="Times New Roman" w:hAnsi="Times New Roman"/>
          <w:sz w:val="24"/>
          <w:szCs w:val="24"/>
        </w:rPr>
        <w:t>designed to irrigate about 100.0</w:t>
      </w:r>
      <w:r w:rsidRPr="00064973">
        <w:rPr>
          <w:rFonts w:ascii="Times New Roman" w:hAnsi="Times New Roman"/>
          <w:sz w:val="24"/>
          <w:szCs w:val="24"/>
        </w:rPr>
        <w:t xml:space="preserve"> ha of land by taking its supply from the </w:t>
      </w:r>
      <w:r w:rsidR="008F029C" w:rsidRPr="00064973">
        <w:rPr>
          <w:rFonts w:ascii="Times New Roman" w:hAnsi="Times New Roman"/>
          <w:sz w:val="24"/>
          <w:szCs w:val="24"/>
        </w:rPr>
        <w:t>Azuwary-2</w:t>
      </w:r>
      <w:r w:rsidRPr="00064973">
        <w:rPr>
          <w:rFonts w:ascii="Times New Roman" w:hAnsi="Times New Roman"/>
          <w:sz w:val="24"/>
          <w:szCs w:val="24"/>
        </w:rPr>
        <w:t xml:space="preserve"> diversion weir irrigation project. The proj</w:t>
      </w:r>
      <w:r w:rsidR="005F42B0" w:rsidRPr="00064973">
        <w:rPr>
          <w:rFonts w:ascii="Times New Roman" w:hAnsi="Times New Roman"/>
          <w:sz w:val="24"/>
          <w:szCs w:val="24"/>
        </w:rPr>
        <w:t>ect is diverted on right side of the river with one</w:t>
      </w:r>
      <w:r w:rsidRPr="00064973">
        <w:rPr>
          <w:rFonts w:ascii="Times New Roman" w:hAnsi="Times New Roman"/>
          <w:sz w:val="24"/>
          <w:szCs w:val="24"/>
        </w:rPr>
        <w:t xml:space="preserve"> main </w:t>
      </w:r>
      <w:r w:rsidR="0026181F" w:rsidRPr="00064973">
        <w:rPr>
          <w:rFonts w:ascii="Times New Roman" w:hAnsi="Times New Roman"/>
          <w:sz w:val="24"/>
          <w:szCs w:val="24"/>
        </w:rPr>
        <w:t>canal</w:t>
      </w:r>
      <w:r w:rsidRPr="00064973">
        <w:rPr>
          <w:rFonts w:ascii="Times New Roman" w:hAnsi="Times New Roman"/>
          <w:sz w:val="24"/>
          <w:szCs w:val="24"/>
        </w:rPr>
        <w:t xml:space="preserve">. There are </w:t>
      </w:r>
      <w:r w:rsidR="0026181F">
        <w:rPr>
          <w:rFonts w:ascii="Times New Roman" w:hAnsi="Times New Roman"/>
          <w:sz w:val="24"/>
          <w:szCs w:val="24"/>
        </w:rPr>
        <w:t>20</w:t>
      </w:r>
      <w:r w:rsidRPr="00064973">
        <w:rPr>
          <w:rFonts w:ascii="Times New Roman" w:hAnsi="Times New Roman"/>
          <w:sz w:val="24"/>
          <w:szCs w:val="24"/>
        </w:rPr>
        <w:t xml:space="preserve"> tertiary blocks irrigated with tert</w:t>
      </w:r>
      <w:r w:rsidR="005F42B0" w:rsidRPr="00064973">
        <w:rPr>
          <w:rFonts w:ascii="Times New Roman" w:hAnsi="Times New Roman"/>
          <w:sz w:val="24"/>
          <w:szCs w:val="24"/>
        </w:rPr>
        <w:t xml:space="preserve">iary canals diverted </w:t>
      </w:r>
      <w:r w:rsidR="0026181F" w:rsidRPr="00064973">
        <w:rPr>
          <w:rFonts w:ascii="Times New Roman" w:hAnsi="Times New Roman"/>
          <w:sz w:val="24"/>
          <w:szCs w:val="24"/>
        </w:rPr>
        <w:t>from eight secondary canals</w:t>
      </w:r>
      <w:r w:rsidRPr="00064973">
        <w:rPr>
          <w:rFonts w:ascii="Times New Roman" w:hAnsi="Times New Roman"/>
          <w:sz w:val="24"/>
          <w:szCs w:val="24"/>
        </w:rPr>
        <w:t xml:space="preserve">. </w:t>
      </w:r>
    </w:p>
    <w:p w:rsidR="006D126F" w:rsidRPr="00064973" w:rsidRDefault="006D126F" w:rsidP="0026181F">
      <w:pPr>
        <w:spacing w:after="0" w:line="360" w:lineRule="auto"/>
        <w:ind w:left="360"/>
        <w:contextualSpacing/>
        <w:jc w:val="both"/>
        <w:rPr>
          <w:rFonts w:ascii="Times New Roman" w:hAnsi="Times New Roman"/>
          <w:sz w:val="24"/>
          <w:szCs w:val="24"/>
        </w:rPr>
      </w:pPr>
      <w:r w:rsidRPr="00064973">
        <w:rPr>
          <w:rFonts w:ascii="Times New Roman" w:hAnsi="Times New Roman"/>
          <w:sz w:val="24"/>
          <w:szCs w:val="24"/>
        </w:rPr>
        <w:t xml:space="preserve">The method of irrigation of the project area is furrow surface irrigation in which the main and tertiary canals will work continuously whereas the field canals within a tertiary block works in </w:t>
      </w:r>
      <w:r w:rsidR="0026181F" w:rsidRPr="00064973">
        <w:rPr>
          <w:rFonts w:ascii="Times New Roman" w:hAnsi="Times New Roman"/>
          <w:sz w:val="24"/>
          <w:szCs w:val="24"/>
        </w:rPr>
        <w:t>rotation. As</w:t>
      </w:r>
      <w:r w:rsidRPr="00064973">
        <w:rPr>
          <w:rFonts w:ascii="Times New Roman" w:hAnsi="Times New Roman"/>
          <w:sz w:val="24"/>
          <w:szCs w:val="24"/>
        </w:rPr>
        <w:t xml:space="preserve"> the dominant soil type is clay soil, all the length of the main canal system is designed to be masonry.</w:t>
      </w:r>
    </w:p>
    <w:p w:rsidR="00427311" w:rsidRPr="00064973" w:rsidRDefault="00427311" w:rsidP="00064973">
      <w:pPr>
        <w:spacing w:after="0" w:line="360" w:lineRule="auto"/>
        <w:ind w:left="360"/>
        <w:contextualSpacing/>
        <w:jc w:val="both"/>
        <w:rPr>
          <w:rFonts w:ascii="Times New Roman" w:hAnsi="Times New Roman"/>
          <w:sz w:val="24"/>
          <w:szCs w:val="24"/>
        </w:rPr>
      </w:pPr>
    </w:p>
    <w:p w:rsidR="00427311" w:rsidRPr="00064973" w:rsidRDefault="00427311" w:rsidP="00064973">
      <w:pPr>
        <w:spacing w:after="0" w:line="360" w:lineRule="auto"/>
        <w:ind w:left="360"/>
        <w:contextualSpacing/>
        <w:jc w:val="both"/>
        <w:rPr>
          <w:rFonts w:ascii="Times New Roman" w:hAnsi="Times New Roman"/>
          <w:sz w:val="24"/>
          <w:szCs w:val="24"/>
        </w:rPr>
      </w:pPr>
    </w:p>
    <w:p w:rsidR="00427311" w:rsidRPr="00064973" w:rsidRDefault="00427311"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9822E0" w:rsidRPr="00064973" w:rsidRDefault="009822E0" w:rsidP="00064973">
      <w:pPr>
        <w:spacing w:after="0" w:line="360" w:lineRule="auto"/>
        <w:ind w:left="360"/>
        <w:contextualSpacing/>
        <w:jc w:val="both"/>
        <w:rPr>
          <w:rFonts w:ascii="Times New Roman" w:hAnsi="Times New Roman"/>
          <w:sz w:val="24"/>
          <w:szCs w:val="24"/>
        </w:rPr>
      </w:pPr>
    </w:p>
    <w:p w:rsidR="0026181F" w:rsidRDefault="0026181F" w:rsidP="0026181F">
      <w:pPr>
        <w:pStyle w:val="Heading1"/>
        <w:numPr>
          <w:ilvl w:val="0"/>
          <w:numId w:val="0"/>
        </w:numPr>
        <w:spacing w:line="360" w:lineRule="auto"/>
        <w:rPr>
          <w:rFonts w:ascii="Times New Roman" w:eastAsia="Calibri" w:hAnsi="Times New Roman"/>
          <w:b w:val="0"/>
          <w:bCs w:val="0"/>
          <w:color w:val="auto"/>
          <w:sz w:val="24"/>
          <w:szCs w:val="24"/>
        </w:rPr>
      </w:pPr>
    </w:p>
    <w:p w:rsidR="0026181F" w:rsidRDefault="0026181F" w:rsidP="0026181F">
      <w:pPr>
        <w:rPr>
          <w:highlight w:val="magenta"/>
        </w:rPr>
      </w:pPr>
    </w:p>
    <w:p w:rsidR="0026181F" w:rsidRDefault="0026181F" w:rsidP="0026181F">
      <w:pPr>
        <w:rPr>
          <w:highlight w:val="magenta"/>
        </w:rPr>
      </w:pPr>
    </w:p>
    <w:p w:rsidR="0026181F" w:rsidRPr="0026181F" w:rsidRDefault="0026181F" w:rsidP="0026181F">
      <w:pPr>
        <w:rPr>
          <w:highlight w:val="magenta"/>
        </w:rPr>
      </w:pPr>
    </w:p>
    <w:p w:rsidR="00427311" w:rsidRPr="00064973" w:rsidRDefault="0026181F" w:rsidP="00064973">
      <w:pPr>
        <w:pStyle w:val="Heading1"/>
        <w:numPr>
          <w:ilvl w:val="0"/>
          <w:numId w:val="0"/>
        </w:numPr>
        <w:spacing w:line="360" w:lineRule="auto"/>
        <w:ind w:left="432"/>
        <w:rPr>
          <w:rFonts w:ascii="Times New Roman" w:hAnsi="Times New Roman"/>
          <w:sz w:val="24"/>
          <w:szCs w:val="24"/>
        </w:rPr>
      </w:pPr>
      <w:r w:rsidRPr="0026181F">
        <w:rPr>
          <w:rFonts w:ascii="Times New Roman" w:hAnsi="Times New Roman"/>
          <w:sz w:val="24"/>
          <w:szCs w:val="24"/>
        </w:rPr>
        <w:t xml:space="preserve">            </w:t>
      </w:r>
      <w:bookmarkStart w:id="634" w:name="_Toc533619419"/>
      <w:r w:rsidR="00427311" w:rsidRPr="0026181F">
        <w:rPr>
          <w:rFonts w:ascii="Times New Roman" w:hAnsi="Times New Roman"/>
          <w:sz w:val="32"/>
          <w:szCs w:val="24"/>
        </w:rPr>
        <w:t>SECTION IV: OPERATION AND MAINTENANCE</w:t>
      </w:r>
      <w:bookmarkEnd w:id="634"/>
    </w:p>
    <w:p w:rsidR="006D126F" w:rsidRPr="00064973" w:rsidRDefault="006D126F"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9822E0" w:rsidRPr="00064973" w:rsidRDefault="009822E0" w:rsidP="00064973">
      <w:pPr>
        <w:tabs>
          <w:tab w:val="left" w:pos="3585"/>
        </w:tabs>
        <w:spacing w:line="360" w:lineRule="auto"/>
        <w:rPr>
          <w:rFonts w:ascii="Times New Roman" w:hAnsi="Times New Roman"/>
          <w:b/>
          <w:sz w:val="24"/>
          <w:szCs w:val="24"/>
        </w:rPr>
      </w:pPr>
    </w:p>
    <w:p w:rsidR="00CA39C9" w:rsidRPr="00064973" w:rsidRDefault="00C44E22" w:rsidP="00064973">
      <w:pPr>
        <w:pStyle w:val="Heading1"/>
        <w:spacing w:line="360" w:lineRule="auto"/>
        <w:rPr>
          <w:rFonts w:ascii="Times New Roman" w:hAnsi="Times New Roman"/>
          <w:sz w:val="24"/>
          <w:szCs w:val="24"/>
        </w:rPr>
      </w:pPr>
      <w:bookmarkStart w:id="635" w:name="_Toc334905354"/>
      <w:bookmarkStart w:id="636" w:name="_Toc336123576"/>
      <w:bookmarkStart w:id="637" w:name="_Toc342036731"/>
      <w:bookmarkStart w:id="638" w:name="_Toc533619420"/>
      <w:bookmarkStart w:id="639" w:name="_Toc274501407"/>
      <w:r w:rsidRPr="00064973">
        <w:rPr>
          <w:rFonts w:ascii="Times New Roman" w:hAnsi="Times New Roman"/>
          <w:sz w:val="24"/>
          <w:szCs w:val="24"/>
        </w:rPr>
        <w:lastRenderedPageBreak/>
        <w:t>OPERATION AND MAINTENANCE</w:t>
      </w:r>
      <w:bookmarkEnd w:id="635"/>
      <w:bookmarkEnd w:id="636"/>
      <w:bookmarkEnd w:id="637"/>
      <w:bookmarkEnd w:id="638"/>
    </w:p>
    <w:p w:rsidR="00D004B5" w:rsidRPr="00064973" w:rsidRDefault="00D004B5" w:rsidP="00064973">
      <w:pPr>
        <w:pStyle w:val="Heading2"/>
        <w:spacing w:line="360" w:lineRule="auto"/>
        <w:rPr>
          <w:rFonts w:ascii="Times New Roman" w:hAnsi="Times New Roman"/>
          <w:sz w:val="24"/>
          <w:szCs w:val="24"/>
        </w:rPr>
      </w:pPr>
      <w:bookmarkStart w:id="640" w:name="_Toc303600675"/>
      <w:bookmarkStart w:id="641" w:name="_Toc369756685"/>
      <w:bookmarkStart w:id="642" w:name="_Toc533619421"/>
      <w:bookmarkStart w:id="643" w:name="_Toc267612579"/>
      <w:bookmarkStart w:id="644" w:name="_Toc274501408"/>
      <w:bookmarkStart w:id="645" w:name="_Toc342036736"/>
      <w:bookmarkEnd w:id="639"/>
      <w:r w:rsidRPr="00064973">
        <w:rPr>
          <w:rFonts w:ascii="Times New Roman" w:hAnsi="Times New Roman"/>
          <w:sz w:val="24"/>
          <w:szCs w:val="24"/>
        </w:rPr>
        <w:t>INTRODUCTION</w:t>
      </w:r>
      <w:bookmarkEnd w:id="640"/>
      <w:bookmarkEnd w:id="641"/>
      <w:bookmarkEnd w:id="642"/>
    </w:p>
    <w:p w:rsidR="00D004B5" w:rsidRPr="00064973" w:rsidRDefault="00D004B5" w:rsidP="00064973">
      <w:pPr>
        <w:pStyle w:val="Heading2"/>
        <w:numPr>
          <w:ilvl w:val="0"/>
          <w:numId w:val="0"/>
        </w:numPr>
        <w:spacing w:before="0" w:line="360" w:lineRule="auto"/>
        <w:ind w:left="666"/>
        <w:rPr>
          <w:rFonts w:ascii="Times New Roman" w:hAnsi="Times New Roman"/>
          <w:i/>
          <w:sz w:val="24"/>
          <w:szCs w:val="24"/>
        </w:rPr>
      </w:pPr>
    </w:p>
    <w:p w:rsidR="003D3DBE" w:rsidRPr="00064973" w:rsidRDefault="00D004B5" w:rsidP="00064973">
      <w:pPr>
        <w:spacing w:after="0" w:line="360" w:lineRule="auto"/>
        <w:jc w:val="both"/>
        <w:rPr>
          <w:rFonts w:ascii="Times New Roman" w:hAnsi="Times New Roman"/>
          <w:color w:val="000000"/>
          <w:sz w:val="24"/>
          <w:szCs w:val="24"/>
        </w:rPr>
      </w:pPr>
      <w:r w:rsidRPr="00064973">
        <w:rPr>
          <w:rFonts w:ascii="Times New Roman" w:hAnsi="Times New Roman"/>
          <w:sz w:val="24"/>
          <w:szCs w:val="24"/>
        </w:rPr>
        <w:t xml:space="preserve">The proposed SSI project, </w:t>
      </w:r>
      <w:r w:rsidR="008F029C" w:rsidRPr="00064973">
        <w:rPr>
          <w:rFonts w:ascii="Times New Roman" w:hAnsi="Times New Roman"/>
          <w:sz w:val="24"/>
          <w:szCs w:val="24"/>
        </w:rPr>
        <w:t>Azuwary-2</w:t>
      </w:r>
      <w:r w:rsidR="0026181F">
        <w:rPr>
          <w:rFonts w:ascii="Times New Roman" w:hAnsi="Times New Roman"/>
          <w:sz w:val="24"/>
          <w:szCs w:val="24"/>
        </w:rPr>
        <w:t xml:space="preserve"> </w:t>
      </w:r>
      <w:r w:rsidRPr="00064973">
        <w:rPr>
          <w:rFonts w:ascii="Times New Roman" w:hAnsi="Times New Roman"/>
          <w:sz w:val="24"/>
          <w:szCs w:val="24"/>
        </w:rPr>
        <w:t xml:space="preserve">Small Scale Irrigation Project, is located in </w:t>
      </w:r>
      <w:r w:rsidR="00FB59D6" w:rsidRPr="00064973">
        <w:rPr>
          <w:rFonts w:ascii="Times New Roman" w:hAnsi="Times New Roman"/>
          <w:sz w:val="24"/>
          <w:szCs w:val="24"/>
        </w:rPr>
        <w:t xml:space="preserve">03 </w:t>
      </w:r>
      <w:r w:rsidRPr="00064973">
        <w:rPr>
          <w:rFonts w:ascii="Times New Roman" w:hAnsi="Times New Roman"/>
          <w:sz w:val="24"/>
          <w:szCs w:val="24"/>
        </w:rPr>
        <w:t xml:space="preserve">kebele in </w:t>
      </w:r>
      <w:r w:rsidR="00323785" w:rsidRPr="00064973">
        <w:rPr>
          <w:rFonts w:ascii="Times New Roman" w:hAnsi="Times New Roman"/>
          <w:sz w:val="24"/>
          <w:szCs w:val="24"/>
        </w:rPr>
        <w:t>Gondewyn woreda</w:t>
      </w:r>
      <w:r w:rsidRPr="00064973">
        <w:rPr>
          <w:rFonts w:ascii="Times New Roman" w:hAnsi="Times New Roman"/>
          <w:sz w:val="24"/>
          <w:szCs w:val="24"/>
        </w:rPr>
        <w:t xml:space="preserve"> in </w:t>
      </w:r>
      <w:r w:rsidR="008F029C" w:rsidRPr="00064973">
        <w:rPr>
          <w:rFonts w:ascii="Times New Roman" w:hAnsi="Times New Roman"/>
          <w:sz w:val="24"/>
          <w:szCs w:val="24"/>
        </w:rPr>
        <w:t xml:space="preserve">East </w:t>
      </w:r>
      <w:r w:rsidR="00323785" w:rsidRPr="00064973">
        <w:rPr>
          <w:rFonts w:ascii="Times New Roman" w:hAnsi="Times New Roman"/>
          <w:sz w:val="24"/>
          <w:szCs w:val="24"/>
        </w:rPr>
        <w:t>Gojam</w:t>
      </w:r>
      <w:r w:rsidR="008F029C" w:rsidRPr="00064973">
        <w:rPr>
          <w:rFonts w:ascii="Times New Roman" w:hAnsi="Times New Roman"/>
          <w:sz w:val="24"/>
          <w:szCs w:val="24"/>
        </w:rPr>
        <w:t xml:space="preserve"> Zone </w:t>
      </w:r>
      <w:r w:rsidRPr="00064973">
        <w:rPr>
          <w:rFonts w:ascii="Times New Roman" w:hAnsi="Times New Roman"/>
          <w:sz w:val="24"/>
          <w:szCs w:val="24"/>
        </w:rPr>
        <w:t xml:space="preserve">Amhara National Regional State (ANRS). </w:t>
      </w:r>
      <w:r w:rsidR="003D3DBE" w:rsidRPr="00064973">
        <w:rPr>
          <w:rFonts w:ascii="Times New Roman" w:hAnsi="Times New Roman"/>
          <w:color w:val="000000"/>
          <w:sz w:val="24"/>
          <w:szCs w:val="24"/>
        </w:rPr>
        <w:t>It</w:t>
      </w:r>
      <w:r w:rsidR="00FB59D6" w:rsidRPr="00064973">
        <w:rPr>
          <w:rFonts w:ascii="Times New Roman" w:hAnsi="Times New Roman"/>
          <w:color w:val="000000"/>
          <w:sz w:val="24"/>
          <w:szCs w:val="24"/>
        </w:rPr>
        <w:t xml:space="preserve"> can be accessed along 13 </w:t>
      </w:r>
      <w:r w:rsidR="00323785" w:rsidRPr="00064973">
        <w:rPr>
          <w:rFonts w:ascii="Times New Roman" w:hAnsi="Times New Roman"/>
          <w:color w:val="000000"/>
          <w:sz w:val="24"/>
          <w:szCs w:val="24"/>
        </w:rPr>
        <w:t>km from</w:t>
      </w:r>
      <w:r w:rsidR="0026181F">
        <w:rPr>
          <w:rFonts w:ascii="Times New Roman" w:hAnsi="Times New Roman"/>
          <w:color w:val="000000"/>
          <w:sz w:val="24"/>
          <w:szCs w:val="24"/>
        </w:rPr>
        <w:t xml:space="preserve"> </w:t>
      </w:r>
      <w:r w:rsidR="00FB59D6" w:rsidRPr="00064973">
        <w:rPr>
          <w:rFonts w:ascii="Times New Roman" w:hAnsi="Times New Roman"/>
          <w:color w:val="000000"/>
          <w:sz w:val="24"/>
          <w:szCs w:val="24"/>
        </w:rPr>
        <w:t>wereda town</w:t>
      </w:r>
      <w:r w:rsidR="00323785" w:rsidRPr="00064973">
        <w:rPr>
          <w:rFonts w:ascii="Times New Roman" w:hAnsi="Times New Roman"/>
          <w:color w:val="000000"/>
          <w:sz w:val="24"/>
          <w:szCs w:val="24"/>
        </w:rPr>
        <w:t>.</w:t>
      </w:r>
    </w:p>
    <w:p w:rsidR="00D004B5" w:rsidRPr="00064973" w:rsidRDefault="00D004B5" w:rsidP="00064973">
      <w:pPr>
        <w:shd w:val="clear" w:color="auto" w:fill="FFFFFF"/>
        <w:spacing w:after="240" w:line="360" w:lineRule="auto"/>
        <w:jc w:val="both"/>
        <w:rPr>
          <w:rFonts w:ascii="Times New Roman" w:hAnsi="Times New Roman"/>
          <w:sz w:val="24"/>
          <w:szCs w:val="24"/>
        </w:rPr>
      </w:pPr>
      <w:r w:rsidRPr="00064973">
        <w:rPr>
          <w:rFonts w:ascii="Times New Roman" w:hAnsi="Times New Roman"/>
          <w:sz w:val="24"/>
          <w:szCs w:val="24"/>
        </w:rPr>
        <w:t xml:space="preserve">The project aim is to introduce a modern and reliable long serving irrigation system that could bring effective water management system </w:t>
      </w:r>
      <w:r w:rsidR="00FB59D6" w:rsidRPr="00064973">
        <w:rPr>
          <w:rFonts w:ascii="Times New Roman" w:hAnsi="Times New Roman"/>
          <w:sz w:val="24"/>
          <w:szCs w:val="24"/>
        </w:rPr>
        <w:t>without</w:t>
      </w:r>
      <w:r w:rsidRPr="00064973">
        <w:rPr>
          <w:rFonts w:ascii="Times New Roman" w:hAnsi="Times New Roman"/>
          <w:sz w:val="24"/>
          <w:szCs w:val="24"/>
        </w:rPr>
        <w:t xml:space="preserve"> disturbing the existing culture and indigenous knowledge of the beneficiaries. It is the farmer-managed scheme which is model of self-determination and capacity building. Strong irrigation management committee is essential for good performance by avoiding demands of supplies from the government such as material and technical supplies and enabling farmers to rely on their own resources .This reduces water use conflicts, enhances on time and proper irrigation system maintenances and as a result, establishes good irrigation operations.</w:t>
      </w:r>
    </w:p>
    <w:p w:rsidR="00D004B5" w:rsidRPr="00064973" w:rsidRDefault="00D004B5" w:rsidP="00064973">
      <w:pPr>
        <w:pStyle w:val="Heading2"/>
        <w:spacing w:before="0" w:line="360" w:lineRule="auto"/>
        <w:rPr>
          <w:rFonts w:ascii="Times New Roman" w:hAnsi="Times New Roman"/>
          <w:i/>
          <w:sz w:val="24"/>
          <w:szCs w:val="24"/>
        </w:rPr>
      </w:pPr>
      <w:bookmarkStart w:id="646" w:name="_Toc303600677"/>
      <w:bookmarkStart w:id="647" w:name="_Toc369756687"/>
      <w:bookmarkStart w:id="648" w:name="_Toc533619422"/>
      <w:r w:rsidRPr="00064973">
        <w:rPr>
          <w:rFonts w:ascii="Times New Roman" w:hAnsi="Times New Roman"/>
          <w:i/>
          <w:sz w:val="24"/>
          <w:szCs w:val="24"/>
        </w:rPr>
        <w:t>Description of irrigation system</w:t>
      </w:r>
      <w:bookmarkEnd w:id="646"/>
      <w:bookmarkEnd w:id="647"/>
      <w:bookmarkEnd w:id="648"/>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The irrigation system described hereof is </w:t>
      </w:r>
      <w:r w:rsidR="008F029C" w:rsidRPr="00064973">
        <w:rPr>
          <w:rFonts w:ascii="Times New Roman" w:hAnsi="Times New Roman"/>
          <w:sz w:val="24"/>
          <w:szCs w:val="24"/>
        </w:rPr>
        <w:t>Azuwary-2</w:t>
      </w:r>
      <w:r w:rsidRPr="00064973">
        <w:rPr>
          <w:rFonts w:ascii="Times New Roman" w:hAnsi="Times New Roman"/>
          <w:sz w:val="24"/>
          <w:szCs w:val="24"/>
        </w:rPr>
        <w:t xml:space="preserve"> SSIPS. The source of irrigation water is </w:t>
      </w:r>
      <w:r w:rsidR="008F029C" w:rsidRPr="00064973">
        <w:rPr>
          <w:rFonts w:ascii="Times New Roman" w:hAnsi="Times New Roman"/>
          <w:sz w:val="24"/>
          <w:szCs w:val="24"/>
        </w:rPr>
        <w:t>Azuwary-2</w:t>
      </w:r>
      <w:r w:rsidRPr="00064973">
        <w:rPr>
          <w:rFonts w:ascii="Times New Roman" w:hAnsi="Times New Roman"/>
          <w:sz w:val="24"/>
          <w:szCs w:val="24"/>
        </w:rPr>
        <w:t xml:space="preserve"> stream base flow and the existing traditional intakes and canals area assumed to be replaced by newly constructed, modern and upgraded system. The referred farm system comprises a net command area of </w:t>
      </w:r>
      <w:r w:rsidR="003D3DBE" w:rsidRPr="00064973">
        <w:rPr>
          <w:rFonts w:ascii="Times New Roman" w:hAnsi="Times New Roman"/>
          <w:sz w:val="24"/>
          <w:szCs w:val="24"/>
        </w:rPr>
        <w:t>10</w:t>
      </w:r>
      <w:r w:rsidR="00C34780" w:rsidRPr="00064973">
        <w:rPr>
          <w:rFonts w:ascii="Times New Roman" w:hAnsi="Times New Roman"/>
          <w:sz w:val="24"/>
          <w:szCs w:val="24"/>
        </w:rPr>
        <w:t>0.0</w:t>
      </w:r>
      <w:r w:rsidRPr="00064973">
        <w:rPr>
          <w:rFonts w:ascii="Times New Roman" w:hAnsi="Times New Roman"/>
          <w:sz w:val="24"/>
          <w:szCs w:val="24"/>
        </w:rPr>
        <w:t xml:space="preserve"> ha. Irrigation structures both canals and drains are designed suitably at desired locations to ensure uniform conveyance, divert and control the irrigation water on the farms and to dispose of excess irrigation water and runoff from the irrigation field and upstream catchments. The general conveyance systems are masonry section on the main and the earthen canal sections are on the existing field canals. </w:t>
      </w:r>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The existing farm road networks are provided to direct access to the irrigation fields of each farmer without crossing other farmer’s field. Moreover, Cattle crossings are provided at suitable intervals near the canals to give access for cattle to and for the grazing land and water.</w:t>
      </w:r>
    </w:p>
    <w:p w:rsidR="00D004B5" w:rsidRPr="00064973" w:rsidRDefault="00D004B5" w:rsidP="00064973">
      <w:pPr>
        <w:pStyle w:val="Heading2"/>
        <w:spacing w:before="0" w:line="360" w:lineRule="auto"/>
        <w:rPr>
          <w:rFonts w:ascii="Times New Roman" w:hAnsi="Times New Roman"/>
          <w:i/>
          <w:sz w:val="24"/>
          <w:szCs w:val="24"/>
        </w:rPr>
      </w:pPr>
      <w:bookmarkStart w:id="649" w:name="_Toc303600678"/>
      <w:bookmarkStart w:id="650" w:name="_Toc369756688"/>
      <w:bookmarkStart w:id="651" w:name="_Toc533619423"/>
      <w:r w:rsidRPr="00064973">
        <w:rPr>
          <w:rFonts w:ascii="Times New Roman" w:hAnsi="Times New Roman"/>
          <w:i/>
          <w:sz w:val="24"/>
          <w:szCs w:val="24"/>
        </w:rPr>
        <w:t>Irrigation management committee</w:t>
      </w:r>
      <w:bookmarkEnd w:id="649"/>
      <w:bookmarkEnd w:id="650"/>
      <w:bookmarkEnd w:id="651"/>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 xml:space="preserve">The irrigation management committee is responsible for managing the implemented irrigation system, the physical and financial affairs. In some cases, the committee is supposed to be successful in expanding their duties beyond water management to matters such as supplying input, searching market for their irrigation products. However, the process should be encouraged until the basic </w:t>
      </w:r>
      <w:r w:rsidRPr="00064973">
        <w:rPr>
          <w:rFonts w:ascii="Times New Roman" w:hAnsi="Times New Roman"/>
          <w:sz w:val="24"/>
          <w:szCs w:val="24"/>
        </w:rPr>
        <w:lastRenderedPageBreak/>
        <w:t>operation and maintenance management procedures are well-established and the committee has the confidence of the group.</w:t>
      </w:r>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Management is likely to be more effective when both genders are represented on the farmers committee. Elected members should represent the interest of the groups of farmers organizing and overseeing activities such as water sharing and maintenance.</w:t>
      </w:r>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 xml:space="preserve">The duties and the responsibilities of the irrigation management committee should be set out in the document of the rules and regulations. The operation and maintenance manual can be used as a standard format by farmers to draw up by-laws. The committee must have legal standing to allow them to enforce decisions. Assistance from stakeholders and community developers will almost certainly be required to help farmers deal with the issues. </w:t>
      </w:r>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 xml:space="preserve">It may be difficult for farmers to include management within their existing workload, and there may be requests for the necessary technical training or skills. Accordingly, the project has been designed with the aim of minimizing operational problems. Prepare and publish a roster of regulation and publicize it in advance so that the framers may plan their sowing and irrigation accordingly.  </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Framers should be trained to identify warning signs of poor maintenance, such as inequity of supply, water logging, deteriorating structures or general decline in available water. Irrigation management committees must consider the best way to delegate tasks amongst sub-groups so as to make the best use of members' skills. If the committee intended to extend their role beyond water management, sub-groups must be accountable to the elected body. Opportunity for blocks exists as soon as out of rule activities are observed and transactions are not transparent. Moreover, works have to be divided into the committee and the community depending up on nature of individual the work </w:t>
      </w:r>
    </w:p>
    <w:p w:rsidR="00D004B5" w:rsidRPr="00064973" w:rsidRDefault="00D004B5" w:rsidP="0007296C">
      <w:pPr>
        <w:pStyle w:val="Heading2"/>
        <w:numPr>
          <w:ilvl w:val="1"/>
          <w:numId w:val="39"/>
        </w:numPr>
        <w:spacing w:line="360" w:lineRule="auto"/>
        <w:rPr>
          <w:rFonts w:ascii="Times New Roman" w:hAnsi="Times New Roman"/>
          <w:sz w:val="24"/>
          <w:szCs w:val="24"/>
        </w:rPr>
      </w:pPr>
      <w:bookmarkStart w:id="652" w:name="_Toc303600679"/>
      <w:bookmarkStart w:id="653" w:name="_Toc369756689"/>
      <w:bookmarkStart w:id="654" w:name="_Toc533619424"/>
      <w:r w:rsidRPr="00064973">
        <w:rPr>
          <w:rFonts w:ascii="Times New Roman" w:hAnsi="Times New Roman"/>
          <w:sz w:val="24"/>
          <w:szCs w:val="24"/>
        </w:rPr>
        <w:t>OPERATION OF THE SYSTEM</w:t>
      </w:r>
      <w:bookmarkEnd w:id="652"/>
      <w:bookmarkEnd w:id="653"/>
      <w:bookmarkEnd w:id="654"/>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In the peak irrigation period, there were considerable leakages of water. However, the newly constructed diversion and conveyance have been designed upgrading the traditional diversion and conveyance system into a sustainable permanent structure that can safely transfer a maximum discharge of more than </w:t>
      </w:r>
      <w:r w:rsidR="003D3DBE" w:rsidRPr="00064973">
        <w:rPr>
          <w:rFonts w:ascii="Times New Roman" w:hAnsi="Times New Roman"/>
          <w:sz w:val="24"/>
          <w:szCs w:val="24"/>
        </w:rPr>
        <w:t>9</w:t>
      </w:r>
      <w:r w:rsidRPr="00064973">
        <w:rPr>
          <w:rFonts w:ascii="Times New Roman" w:hAnsi="Times New Roman"/>
          <w:sz w:val="24"/>
          <w:szCs w:val="24"/>
        </w:rPr>
        <w:t>5 lit/sec. The whole system has the following components.</w:t>
      </w:r>
    </w:p>
    <w:p w:rsidR="00D004B5" w:rsidRPr="00064973" w:rsidRDefault="00D004B5" w:rsidP="00064973">
      <w:pPr>
        <w:spacing w:line="360" w:lineRule="auto"/>
        <w:rPr>
          <w:rFonts w:ascii="Times New Roman" w:hAnsi="Times New Roman"/>
          <w:sz w:val="24"/>
          <w:szCs w:val="24"/>
        </w:rPr>
      </w:pPr>
      <w:r w:rsidRPr="00064973">
        <w:rPr>
          <w:rFonts w:ascii="Times New Roman" w:hAnsi="Times New Roman"/>
          <w:sz w:val="24"/>
          <w:szCs w:val="24"/>
        </w:rPr>
        <w:t xml:space="preserve">DIVERSTION SYSTEM, INCLUDES </w:t>
      </w:r>
    </w:p>
    <w:p w:rsidR="00D004B5" w:rsidRPr="00064973" w:rsidRDefault="00D004B5" w:rsidP="0007296C">
      <w:pPr>
        <w:numPr>
          <w:ilvl w:val="0"/>
          <w:numId w:val="27"/>
        </w:numPr>
        <w:spacing w:after="0" w:line="360" w:lineRule="auto"/>
        <w:jc w:val="both"/>
        <w:rPr>
          <w:rFonts w:ascii="Times New Roman" w:hAnsi="Times New Roman"/>
          <w:sz w:val="24"/>
          <w:szCs w:val="24"/>
        </w:rPr>
      </w:pPr>
      <w:r w:rsidRPr="00064973">
        <w:rPr>
          <w:rFonts w:ascii="Times New Roman" w:hAnsi="Times New Roman"/>
          <w:sz w:val="24"/>
          <w:szCs w:val="24"/>
        </w:rPr>
        <w:t>The diversion structures , they include:</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Under sluice  and off take gates</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lastRenderedPageBreak/>
        <w:t xml:space="preserve">Under sluice approach guide </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Trash ra</w:t>
      </w:r>
      <w:r w:rsidR="003D3DBE" w:rsidRPr="00064973">
        <w:rPr>
          <w:rFonts w:ascii="Times New Roman" w:hAnsi="Times New Roman"/>
          <w:sz w:val="24"/>
          <w:szCs w:val="24"/>
        </w:rPr>
        <w:t>ck</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 xml:space="preserve">Steel Gates </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 IRRIGATION SYSTEM </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 xml:space="preserve"> Irrigable land</w:t>
      </w:r>
    </w:p>
    <w:p w:rsidR="00D004B5" w:rsidRPr="00064973" w:rsidRDefault="00D004B5"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Canal system</w:t>
      </w:r>
    </w:p>
    <w:p w:rsidR="00D004B5" w:rsidRPr="00064973" w:rsidRDefault="003D3DBE" w:rsidP="0007296C">
      <w:pPr>
        <w:numPr>
          <w:ilvl w:val="1"/>
          <w:numId w:val="27"/>
        </w:numPr>
        <w:spacing w:after="0" w:line="360" w:lineRule="auto"/>
        <w:jc w:val="both"/>
        <w:rPr>
          <w:rFonts w:ascii="Times New Roman" w:hAnsi="Times New Roman"/>
          <w:sz w:val="24"/>
          <w:szCs w:val="24"/>
        </w:rPr>
      </w:pPr>
      <w:r w:rsidRPr="00064973">
        <w:rPr>
          <w:rFonts w:ascii="Times New Roman" w:hAnsi="Times New Roman"/>
          <w:sz w:val="24"/>
          <w:szCs w:val="24"/>
        </w:rPr>
        <w:t>Canal structures</w:t>
      </w:r>
    </w:p>
    <w:p w:rsidR="00D004B5" w:rsidRPr="00064973" w:rsidRDefault="00D004B5" w:rsidP="00064973">
      <w:pPr>
        <w:pStyle w:val="Heading3"/>
        <w:spacing w:line="360" w:lineRule="auto"/>
        <w:rPr>
          <w:rFonts w:ascii="Times New Roman" w:hAnsi="Times New Roman"/>
          <w:sz w:val="24"/>
          <w:szCs w:val="24"/>
        </w:rPr>
      </w:pPr>
      <w:bookmarkStart w:id="655" w:name="_Toc303600681"/>
      <w:bookmarkStart w:id="656" w:name="_Toc369756691"/>
      <w:bookmarkStart w:id="657" w:name="_Toc533619425"/>
      <w:r w:rsidRPr="00064973">
        <w:rPr>
          <w:rFonts w:ascii="Times New Roman" w:hAnsi="Times New Roman"/>
          <w:sz w:val="24"/>
          <w:szCs w:val="24"/>
        </w:rPr>
        <w:t>Diversion System</w:t>
      </w:r>
      <w:bookmarkEnd w:id="655"/>
      <w:bookmarkEnd w:id="656"/>
      <w:bookmarkEnd w:id="657"/>
    </w:p>
    <w:p w:rsidR="00D004B5" w:rsidRPr="00064973" w:rsidRDefault="00D004B5" w:rsidP="00064973">
      <w:pPr>
        <w:pStyle w:val="Heading4"/>
        <w:spacing w:line="360" w:lineRule="auto"/>
        <w:rPr>
          <w:rFonts w:ascii="Times New Roman" w:hAnsi="Times New Roman"/>
          <w:sz w:val="24"/>
          <w:szCs w:val="24"/>
        </w:rPr>
      </w:pPr>
      <w:bookmarkStart w:id="658" w:name="_Toc303600682"/>
      <w:bookmarkStart w:id="659" w:name="_Toc369756692"/>
      <w:r w:rsidRPr="00064973">
        <w:rPr>
          <w:rFonts w:ascii="Times New Roman" w:hAnsi="Times New Roman"/>
          <w:sz w:val="24"/>
          <w:szCs w:val="24"/>
        </w:rPr>
        <w:t>Diversion Structure</w:t>
      </w:r>
      <w:bookmarkEnd w:id="658"/>
      <w:bookmarkEnd w:id="659"/>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 xml:space="preserve">Under Sluice and Off Take Gates </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The </w:t>
      </w:r>
      <w:r w:rsidR="0026181F" w:rsidRPr="00064973">
        <w:rPr>
          <w:rFonts w:ascii="Times New Roman" w:hAnsi="Times New Roman"/>
          <w:sz w:val="24"/>
          <w:szCs w:val="24"/>
        </w:rPr>
        <w:t>headwork is</w:t>
      </w:r>
      <w:r w:rsidRPr="00064973">
        <w:rPr>
          <w:rFonts w:ascii="Times New Roman" w:hAnsi="Times New Roman"/>
          <w:sz w:val="24"/>
          <w:szCs w:val="24"/>
        </w:rPr>
        <w:t xml:space="preserve"> meant to take water from the streams base flow. High floods water entering are not allowed in to the irrigation system. Thus steel gates are provided to serve this purpose. The gates are made of sheet metal having </w:t>
      </w:r>
      <w:r w:rsidR="003D3DBE" w:rsidRPr="00064973">
        <w:rPr>
          <w:rFonts w:ascii="Times New Roman" w:hAnsi="Times New Roman"/>
          <w:sz w:val="24"/>
          <w:szCs w:val="24"/>
        </w:rPr>
        <w:t>6</w:t>
      </w:r>
      <w:r w:rsidRPr="00064973">
        <w:rPr>
          <w:rFonts w:ascii="Times New Roman" w:hAnsi="Times New Roman"/>
          <w:sz w:val="24"/>
          <w:szCs w:val="24"/>
        </w:rPr>
        <w:t xml:space="preserve">mm thick and vertically operated the platform constructed at the top of the  under sluices and off take gates wall.     </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In the rain fall seasons, all the rain falls are not expected produce peak floods flows. The farmers need to identified the peak flood period and remove the under sluice and close the off take gates. The opening and closing schedules and operations have to be done by the farmers and the committee.</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 xml:space="preserve">Under Sluice Approach Guide </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The under sluice gates and approach water way expected to be silted up in the main rain fall season. A temporary guide canal and removing deposited at the under sluice gates requires that have to be done by the farmers every after the high silt transporting floods are over. This meant, simply to guides the wet season flow towards the off take gates. Divide wall has been adopted for the proper flow of water through the approach canal.</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 xml:space="preserve">Trash Rake </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Fixed trash rack of wider spacing (10cm) and made of 1</w:t>
      </w:r>
      <w:r w:rsidR="003D3DBE" w:rsidRPr="00064973">
        <w:rPr>
          <w:rFonts w:ascii="Times New Roman" w:hAnsi="Times New Roman"/>
          <w:sz w:val="24"/>
          <w:szCs w:val="24"/>
        </w:rPr>
        <w:t>2</w:t>
      </w:r>
      <w:r w:rsidRPr="00064973">
        <w:rPr>
          <w:rFonts w:ascii="Times New Roman" w:hAnsi="Times New Roman"/>
          <w:sz w:val="24"/>
          <w:szCs w:val="24"/>
        </w:rPr>
        <w:t xml:space="preserve">mm diameter is provided in the vertical opening as a front guard to protect larger floating debris from entering the off take canal. Clearing opening from debris have been carried before canal operation. </w:t>
      </w:r>
    </w:p>
    <w:p w:rsidR="00D004B5" w:rsidRPr="00064973" w:rsidRDefault="00D004B5" w:rsidP="00064973">
      <w:pPr>
        <w:pStyle w:val="Heading4"/>
        <w:spacing w:line="360" w:lineRule="auto"/>
        <w:rPr>
          <w:rFonts w:ascii="Times New Roman" w:hAnsi="Times New Roman"/>
          <w:sz w:val="24"/>
          <w:szCs w:val="24"/>
        </w:rPr>
      </w:pPr>
      <w:bookmarkStart w:id="660" w:name="_Toc303600684"/>
      <w:bookmarkStart w:id="661" w:name="_Toc369756693"/>
      <w:r w:rsidRPr="00064973">
        <w:rPr>
          <w:rFonts w:ascii="Times New Roman" w:hAnsi="Times New Roman"/>
          <w:sz w:val="24"/>
          <w:szCs w:val="24"/>
        </w:rPr>
        <w:lastRenderedPageBreak/>
        <w:t>The Irrigation System</w:t>
      </w:r>
      <w:bookmarkEnd w:id="660"/>
      <w:bookmarkEnd w:id="661"/>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 xml:space="preserve">The irrigation systems in the command area of </w:t>
      </w:r>
      <w:r w:rsidR="00C202C0" w:rsidRPr="00C202C0">
        <w:rPr>
          <w:sz w:val="24"/>
        </w:rPr>
        <w:t>azuwary-2 diversion SSIPS</w:t>
      </w:r>
      <w:r w:rsidR="00C202C0" w:rsidRPr="00C202C0">
        <w:rPr>
          <w:rFonts w:ascii="Times New Roman" w:hAnsi="Times New Roman"/>
          <w:sz w:val="24"/>
          <w:szCs w:val="24"/>
        </w:rPr>
        <w:t xml:space="preserve"> </w:t>
      </w:r>
      <w:r w:rsidRPr="00064973">
        <w:rPr>
          <w:rFonts w:ascii="Times New Roman" w:hAnsi="Times New Roman"/>
          <w:sz w:val="24"/>
          <w:szCs w:val="24"/>
        </w:rPr>
        <w:t>have the following major components used in the water distribution system of the projects.</w:t>
      </w:r>
    </w:p>
    <w:p w:rsidR="00D004B5" w:rsidRPr="00064973" w:rsidRDefault="00D004B5" w:rsidP="0007296C">
      <w:pPr>
        <w:pStyle w:val="Heading3"/>
        <w:numPr>
          <w:ilvl w:val="2"/>
          <w:numId w:val="40"/>
        </w:numPr>
        <w:spacing w:before="0" w:line="360" w:lineRule="auto"/>
        <w:rPr>
          <w:rFonts w:ascii="Times New Roman" w:hAnsi="Times New Roman"/>
          <w:sz w:val="24"/>
          <w:szCs w:val="24"/>
        </w:rPr>
      </w:pPr>
      <w:bookmarkStart w:id="662" w:name="_Toc303600685"/>
      <w:bookmarkStart w:id="663" w:name="_Toc369756695"/>
      <w:bookmarkStart w:id="664" w:name="_Toc533619426"/>
      <w:r w:rsidRPr="00064973">
        <w:rPr>
          <w:rFonts w:ascii="Times New Roman" w:hAnsi="Times New Roman"/>
          <w:sz w:val="24"/>
          <w:szCs w:val="24"/>
        </w:rPr>
        <w:t>Irrigable Land</w:t>
      </w:r>
      <w:bookmarkEnd w:id="662"/>
      <w:bookmarkEnd w:id="663"/>
      <w:bookmarkEnd w:id="664"/>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According to visual observation and laboratory result the dominant soils of the command area are clay soil with moderately to deep soil thickness. Most part of command areas have slope 4-10% which are permissible to surface irrigation methods and properly connected to the existing drains </w:t>
      </w:r>
      <w:r w:rsidR="00A131ED" w:rsidRPr="00064973">
        <w:rPr>
          <w:rFonts w:ascii="Times New Roman" w:hAnsi="Times New Roman"/>
          <w:sz w:val="24"/>
          <w:szCs w:val="24"/>
        </w:rPr>
        <w:t>network</w:t>
      </w:r>
      <w:r w:rsidRPr="00064973">
        <w:rPr>
          <w:rFonts w:ascii="Times New Roman" w:hAnsi="Times New Roman"/>
          <w:sz w:val="24"/>
          <w:szCs w:val="24"/>
        </w:rPr>
        <w:t>. There are needs to facilitate the farmers to prepare appropriate irrigation methods. Assistance from stakeholders and community developers will almost certainly be required to help farmers deal with the issues.</w:t>
      </w:r>
    </w:p>
    <w:p w:rsidR="00D004B5" w:rsidRPr="00064973" w:rsidRDefault="00D004B5" w:rsidP="00064973">
      <w:pPr>
        <w:tabs>
          <w:tab w:val="num" w:pos="709"/>
        </w:tabs>
        <w:spacing w:after="240" w:line="360" w:lineRule="auto"/>
        <w:jc w:val="both"/>
        <w:rPr>
          <w:rFonts w:ascii="Times New Roman" w:hAnsi="Times New Roman"/>
          <w:sz w:val="24"/>
          <w:szCs w:val="24"/>
        </w:rPr>
      </w:pPr>
      <w:r w:rsidRPr="00064973">
        <w:rPr>
          <w:rFonts w:ascii="Times New Roman" w:hAnsi="Times New Roman"/>
          <w:sz w:val="24"/>
          <w:szCs w:val="24"/>
        </w:rPr>
        <w:t xml:space="preserve">There are severe sheet erosion problems in the whole part of the command areas in the scheme. The runoff from surrounding hill catchment passes crossing the lands should be continued to protect soil erosion the command area. The existing upstream of the command gazing land practices shall be change to Zero gazing land. Stream bank shall be provided at least three meter width none cultivated areas to protect the embankment slide and expansion. </w:t>
      </w:r>
    </w:p>
    <w:p w:rsidR="00D004B5" w:rsidRPr="00064973" w:rsidRDefault="00D004B5" w:rsidP="00064973">
      <w:pPr>
        <w:pStyle w:val="Heading3"/>
        <w:spacing w:line="360" w:lineRule="auto"/>
        <w:rPr>
          <w:rFonts w:ascii="Times New Roman" w:hAnsi="Times New Roman"/>
          <w:sz w:val="24"/>
          <w:szCs w:val="24"/>
        </w:rPr>
      </w:pPr>
      <w:bookmarkStart w:id="665" w:name="_Toc303600686"/>
      <w:bookmarkStart w:id="666" w:name="_Toc369756696"/>
      <w:bookmarkStart w:id="667" w:name="_Toc533619427"/>
      <w:r w:rsidRPr="00064973">
        <w:rPr>
          <w:rFonts w:ascii="Times New Roman" w:hAnsi="Times New Roman"/>
          <w:sz w:val="24"/>
          <w:szCs w:val="24"/>
        </w:rPr>
        <w:t>Canal Systems</w:t>
      </w:r>
      <w:bookmarkEnd w:id="665"/>
      <w:bookmarkEnd w:id="666"/>
      <w:bookmarkEnd w:id="667"/>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These are canal structures used to convey irrigation water from the source (head work) to the command area. The canal systems in the command area of </w:t>
      </w:r>
      <w:r w:rsidR="008F029C" w:rsidRPr="00064973">
        <w:rPr>
          <w:rFonts w:ascii="Times New Roman" w:hAnsi="Times New Roman"/>
          <w:sz w:val="24"/>
          <w:szCs w:val="24"/>
        </w:rPr>
        <w:t>AZUWARY-2</w:t>
      </w:r>
      <w:r w:rsidRPr="00064973">
        <w:rPr>
          <w:rFonts w:ascii="Times New Roman" w:hAnsi="Times New Roman"/>
          <w:sz w:val="24"/>
          <w:szCs w:val="24"/>
        </w:rPr>
        <w:t xml:space="preserve"> SSIPS are dominantly designed to have two levels, the</w:t>
      </w:r>
      <w:r w:rsidR="00B62330" w:rsidRPr="00064973">
        <w:rPr>
          <w:rFonts w:ascii="Times New Roman" w:hAnsi="Times New Roman"/>
          <w:sz w:val="24"/>
          <w:szCs w:val="24"/>
        </w:rPr>
        <w:t xml:space="preserve"> main canal and Field canals. </w:t>
      </w:r>
      <w:r w:rsidRPr="00064973">
        <w:rPr>
          <w:rFonts w:ascii="Times New Roman" w:hAnsi="Times New Roman"/>
          <w:sz w:val="24"/>
          <w:szCs w:val="24"/>
        </w:rPr>
        <w:t>The existing irrigation systems consist of one main traditional canal running from the head work to the command area. The main canal is almost running at the head of command area. The field canals are running parallel to the main and across the contour. In order to arrive at a suitable operational guidance the following operational categories are considered.</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Priming of irrigation canals</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Embankment protection</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Emergency rejection spill ways</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Capacity of irrigation canals and their operation</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Field canals and turn outs</w:t>
      </w:r>
    </w:p>
    <w:p w:rsidR="00D004B5" w:rsidRPr="00064973" w:rsidRDefault="00D004B5" w:rsidP="0007296C">
      <w:pPr>
        <w:numPr>
          <w:ilvl w:val="0"/>
          <w:numId w:val="28"/>
        </w:numPr>
        <w:spacing w:after="0" w:line="360" w:lineRule="auto"/>
        <w:jc w:val="both"/>
        <w:rPr>
          <w:rFonts w:ascii="Times New Roman" w:hAnsi="Times New Roman"/>
          <w:sz w:val="24"/>
          <w:szCs w:val="24"/>
        </w:rPr>
      </w:pPr>
      <w:r w:rsidRPr="00064973">
        <w:rPr>
          <w:rFonts w:ascii="Times New Roman" w:hAnsi="Times New Roman"/>
          <w:sz w:val="24"/>
          <w:szCs w:val="24"/>
        </w:rPr>
        <w:t xml:space="preserve">Irrigation methods (surface irrigation methods) </w:t>
      </w:r>
    </w:p>
    <w:p w:rsidR="00D004B5" w:rsidRDefault="00D004B5" w:rsidP="00064973">
      <w:pPr>
        <w:spacing w:line="360" w:lineRule="auto"/>
        <w:ind w:left="720"/>
        <w:jc w:val="both"/>
        <w:rPr>
          <w:rFonts w:ascii="Times New Roman" w:hAnsi="Times New Roman"/>
          <w:sz w:val="24"/>
          <w:szCs w:val="24"/>
        </w:rPr>
      </w:pPr>
    </w:p>
    <w:p w:rsidR="00262ECE" w:rsidRPr="00064973" w:rsidRDefault="00262ECE" w:rsidP="00064973">
      <w:pPr>
        <w:spacing w:line="360" w:lineRule="auto"/>
        <w:ind w:left="720"/>
        <w:jc w:val="both"/>
        <w:rPr>
          <w:rFonts w:ascii="Times New Roman" w:hAnsi="Times New Roman"/>
          <w:sz w:val="24"/>
          <w:szCs w:val="24"/>
        </w:rPr>
      </w:pPr>
    </w:p>
    <w:p w:rsidR="00D004B5" w:rsidRPr="00064973" w:rsidRDefault="00D004B5" w:rsidP="00064973">
      <w:pPr>
        <w:tabs>
          <w:tab w:val="num" w:pos="709"/>
        </w:tabs>
        <w:spacing w:line="360" w:lineRule="auto"/>
        <w:jc w:val="both"/>
        <w:rPr>
          <w:rFonts w:ascii="Times New Roman" w:hAnsi="Times New Roman"/>
          <w:b/>
          <w:sz w:val="24"/>
          <w:szCs w:val="24"/>
        </w:rPr>
      </w:pPr>
      <w:r w:rsidRPr="00064973">
        <w:rPr>
          <w:rFonts w:ascii="Times New Roman" w:hAnsi="Times New Roman"/>
          <w:b/>
          <w:sz w:val="24"/>
          <w:szCs w:val="24"/>
        </w:rPr>
        <w:lastRenderedPageBreak/>
        <w:t>Priming of Irrigation Canals</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It is always necessary to prim field irrigation canals to run at its fully capacity. Priming is sought necessary if the canal is a newly constructed canal or if the canal has not been operational for a prolonged period of time, during which course it has lost considerable amount of its moisture or priming will be necessary during every new season as the farming interval may be.</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Priming is the stage by stage wetting of irrigation canals which helps to saturate the body of the canal gradually so that sudden saturation which could result in negative pour pressure within the pore space of the soil mass is avoided. This negative pressure could resulted in the total embankment collapse or could impact subsidence and after that sliding of portion of the canal embankment.   </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Experience has shown that operating the new canal with its 25 % capacity could be a good starting. Depending on the nature of the soil this discharge is to be run for some time. For the present area a first stage priming time of 6 hours is recommended. There after the discharge may be increased to its 50% amount gradually and then this discharge is allowed to run for about 6 hours. Consequently the discharge is increased gradually until the full supply discharge is passed through the canal.</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Embankment Protection</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Most farmers are experienced cultivate their land up to canals embankments and consider as the part of their farm lands. Due to this cultivation, the canals may expose to seepage and this may causes of water logging. The embankments are required special care to protect for damage and exposed to damage.  Hence, the embankments are recommended to have at least one meter width and to be serving as means to access the farm land and for operation activities.</w:t>
      </w:r>
    </w:p>
    <w:p w:rsidR="00D004B5" w:rsidRPr="00064973" w:rsidRDefault="00D004B5" w:rsidP="00064973">
      <w:pPr>
        <w:tabs>
          <w:tab w:val="num" w:pos="709"/>
        </w:tabs>
        <w:spacing w:line="360" w:lineRule="auto"/>
        <w:jc w:val="both"/>
        <w:rPr>
          <w:rFonts w:ascii="Times New Roman" w:hAnsi="Times New Roman"/>
          <w:b/>
          <w:sz w:val="24"/>
          <w:szCs w:val="24"/>
        </w:rPr>
      </w:pPr>
      <w:r w:rsidRPr="00064973">
        <w:rPr>
          <w:rFonts w:ascii="Times New Roman" w:hAnsi="Times New Roman"/>
          <w:b/>
          <w:sz w:val="24"/>
          <w:szCs w:val="24"/>
        </w:rPr>
        <w:t>Emergency Rejection Spillways</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During the course of irrigation it may sometimes be necessary to reject all or some of the water flowing through main and field canals. The reasons for rejection are: </w:t>
      </w:r>
    </w:p>
    <w:p w:rsidR="00D004B5" w:rsidRPr="00064973" w:rsidRDefault="00D004B5" w:rsidP="0007296C">
      <w:pPr>
        <w:numPr>
          <w:ilvl w:val="0"/>
          <w:numId w:val="29"/>
        </w:numPr>
        <w:spacing w:after="0" w:line="360" w:lineRule="auto"/>
        <w:jc w:val="both"/>
        <w:rPr>
          <w:rFonts w:ascii="Times New Roman" w:hAnsi="Times New Roman"/>
          <w:sz w:val="24"/>
          <w:szCs w:val="24"/>
        </w:rPr>
      </w:pPr>
      <w:r w:rsidRPr="00064973">
        <w:rPr>
          <w:rFonts w:ascii="Times New Roman" w:hAnsi="Times New Roman"/>
          <w:sz w:val="24"/>
          <w:szCs w:val="24"/>
        </w:rPr>
        <w:t>Requesting more water than required at any required interval of time.</w:t>
      </w:r>
    </w:p>
    <w:p w:rsidR="00D004B5" w:rsidRPr="00064973" w:rsidRDefault="00D004B5" w:rsidP="0007296C">
      <w:pPr>
        <w:numPr>
          <w:ilvl w:val="0"/>
          <w:numId w:val="29"/>
        </w:numPr>
        <w:spacing w:after="0" w:line="360" w:lineRule="auto"/>
        <w:jc w:val="both"/>
        <w:rPr>
          <w:rFonts w:ascii="Times New Roman" w:hAnsi="Times New Roman"/>
          <w:sz w:val="24"/>
          <w:szCs w:val="24"/>
        </w:rPr>
      </w:pPr>
      <w:r w:rsidRPr="00064973">
        <w:rPr>
          <w:rFonts w:ascii="Times New Roman" w:hAnsi="Times New Roman"/>
          <w:sz w:val="24"/>
          <w:szCs w:val="24"/>
        </w:rPr>
        <w:t>Delaying the opening of field canals turnout gates</w:t>
      </w:r>
    </w:p>
    <w:p w:rsidR="00D004B5" w:rsidRPr="00064973" w:rsidRDefault="00D004B5" w:rsidP="0007296C">
      <w:pPr>
        <w:numPr>
          <w:ilvl w:val="0"/>
          <w:numId w:val="29"/>
        </w:numPr>
        <w:spacing w:after="0" w:line="360" w:lineRule="auto"/>
        <w:jc w:val="both"/>
        <w:rPr>
          <w:rFonts w:ascii="Times New Roman" w:hAnsi="Times New Roman"/>
          <w:sz w:val="24"/>
          <w:szCs w:val="24"/>
        </w:rPr>
      </w:pPr>
      <w:r w:rsidRPr="00064973">
        <w:rPr>
          <w:rFonts w:ascii="Times New Roman" w:hAnsi="Times New Roman"/>
          <w:sz w:val="24"/>
          <w:szCs w:val="24"/>
        </w:rPr>
        <w:t>Not informing gate operators when flow rates should be reduced etc</w:t>
      </w:r>
    </w:p>
    <w:p w:rsidR="00D004B5" w:rsidRDefault="00D004B5" w:rsidP="00064973">
      <w:pPr>
        <w:spacing w:line="360" w:lineRule="auto"/>
        <w:ind w:left="780"/>
        <w:jc w:val="both"/>
        <w:rPr>
          <w:rFonts w:ascii="Times New Roman" w:hAnsi="Times New Roman"/>
          <w:sz w:val="24"/>
          <w:szCs w:val="24"/>
        </w:rPr>
      </w:pPr>
    </w:p>
    <w:p w:rsidR="00262ECE" w:rsidRDefault="00262ECE" w:rsidP="00064973">
      <w:pPr>
        <w:spacing w:line="360" w:lineRule="auto"/>
        <w:ind w:left="780"/>
        <w:jc w:val="both"/>
        <w:rPr>
          <w:rFonts w:ascii="Times New Roman" w:hAnsi="Times New Roman"/>
          <w:sz w:val="24"/>
          <w:szCs w:val="24"/>
        </w:rPr>
      </w:pP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lastRenderedPageBreak/>
        <w:t>Capacity of Irrigation Canals and Their Operation</w:t>
      </w:r>
    </w:p>
    <w:p w:rsidR="00D004B5" w:rsidRPr="00064973" w:rsidRDefault="00D004B5" w:rsidP="00262ECE">
      <w:pPr>
        <w:spacing w:line="360" w:lineRule="auto"/>
        <w:jc w:val="both"/>
        <w:rPr>
          <w:rFonts w:ascii="Times New Roman" w:hAnsi="Times New Roman"/>
          <w:sz w:val="24"/>
          <w:szCs w:val="24"/>
        </w:rPr>
      </w:pPr>
      <w:r w:rsidRPr="00064973">
        <w:rPr>
          <w:rFonts w:ascii="Times New Roman" w:hAnsi="Times New Roman"/>
          <w:sz w:val="24"/>
          <w:szCs w:val="24"/>
        </w:rPr>
        <w:t xml:space="preserve">For proper irrigation water management it is highly advisable to run any canal at its design capacity. In this irrigation system field canals are provided which convey water to field. It is proposed to irrigate a irrigators at the same time in the block. The irrigation capacity of the field </w:t>
      </w:r>
      <w:r w:rsidR="00610560">
        <w:rPr>
          <w:rFonts w:ascii="Times New Roman" w:hAnsi="Times New Roman"/>
          <w:sz w:val="24"/>
          <w:szCs w:val="24"/>
        </w:rPr>
        <w:t xml:space="preserve">canal is standardized. </w:t>
      </w:r>
      <w:r w:rsidRPr="00064973">
        <w:rPr>
          <w:rFonts w:ascii="Times New Roman" w:hAnsi="Times New Roman"/>
          <w:sz w:val="24"/>
          <w:szCs w:val="24"/>
        </w:rPr>
        <w:t xml:space="preserve">To convey more than the capacity of the canals and to serve more than the specified amount of field canals may result in breaching of the canal and inefficient water application respectively. </w:t>
      </w:r>
    </w:p>
    <w:p w:rsidR="00D004B5" w:rsidRPr="00064973" w:rsidRDefault="00D004B5" w:rsidP="00064973">
      <w:pPr>
        <w:spacing w:line="360" w:lineRule="auto"/>
        <w:jc w:val="both"/>
        <w:rPr>
          <w:rFonts w:ascii="Times New Roman" w:hAnsi="Times New Roman"/>
          <w:sz w:val="24"/>
          <w:szCs w:val="24"/>
        </w:rPr>
      </w:pPr>
    </w:p>
    <w:p w:rsidR="00D004B5" w:rsidRPr="00064973" w:rsidRDefault="00FF12C6" w:rsidP="00064973">
      <w:pPr>
        <w:spacing w:after="0" w:line="360" w:lineRule="auto"/>
        <w:rPr>
          <w:rFonts w:ascii="Times New Roman" w:eastAsia="Times New Roman" w:hAnsi="Times New Roman"/>
          <w:b/>
          <w:bCs/>
          <w:color w:val="4F81BD"/>
          <w:sz w:val="24"/>
          <w:szCs w:val="24"/>
          <w:lang w:bidi="en-US"/>
        </w:rPr>
      </w:pPr>
      <w:r w:rsidRPr="00064973">
        <w:rPr>
          <w:rFonts w:ascii="Times New Roman" w:hAnsi="Times New Roman"/>
          <w:sz w:val="24"/>
          <w:szCs w:val="24"/>
        </w:rPr>
        <w:br w:type="page"/>
      </w:r>
    </w:p>
    <w:p w:rsidR="00D004B5" w:rsidRPr="00064973" w:rsidRDefault="00D004B5" w:rsidP="00064973">
      <w:pPr>
        <w:tabs>
          <w:tab w:val="num" w:pos="709"/>
        </w:tabs>
        <w:spacing w:before="240" w:line="360" w:lineRule="auto"/>
        <w:jc w:val="both"/>
        <w:rPr>
          <w:rFonts w:ascii="Times New Roman" w:hAnsi="Times New Roman"/>
          <w:b/>
          <w:sz w:val="24"/>
          <w:szCs w:val="24"/>
        </w:rPr>
      </w:pPr>
      <w:r w:rsidRPr="00064973">
        <w:rPr>
          <w:rFonts w:ascii="Times New Roman" w:hAnsi="Times New Roman"/>
          <w:b/>
          <w:sz w:val="24"/>
          <w:szCs w:val="24"/>
        </w:rPr>
        <w:lastRenderedPageBreak/>
        <w:t>Irrigation Methods</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There are many methods of applying water to the field.  Surface, sprinkler and drip irrigation are the main irrigation methods. Surface irrigation is the application of water to the fields at ground level. In doing so, the entire field is flooded or the water is directed into furrows or borders. Different crops require different methods of irrigation. Among the surface irritation methods; basin, furrow and boarder methods are recommended for the sound cultivation of crops.</w:t>
      </w:r>
    </w:p>
    <w:p w:rsidR="00D004B5" w:rsidRPr="00064973" w:rsidRDefault="00D004B5" w:rsidP="0007296C">
      <w:pPr>
        <w:pStyle w:val="CommentText"/>
        <w:numPr>
          <w:ilvl w:val="0"/>
          <w:numId w:val="37"/>
        </w:numPr>
        <w:spacing w:after="0" w:line="360" w:lineRule="auto"/>
        <w:jc w:val="both"/>
        <w:rPr>
          <w:rFonts w:ascii="Times New Roman" w:hAnsi="Times New Roman"/>
          <w:b/>
          <w:bCs/>
          <w:sz w:val="24"/>
          <w:szCs w:val="24"/>
        </w:rPr>
      </w:pPr>
      <w:bookmarkStart w:id="668" w:name="_Toc207814421"/>
      <w:r w:rsidRPr="00064973">
        <w:rPr>
          <w:rFonts w:ascii="Times New Roman" w:hAnsi="Times New Roman"/>
          <w:b/>
          <w:bCs/>
          <w:sz w:val="24"/>
          <w:szCs w:val="24"/>
        </w:rPr>
        <w:t xml:space="preserve"> Furrow irrigation</w:t>
      </w:r>
      <w:bookmarkEnd w:id="668"/>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Furrows are narrow ditches dug on the field between the rows of crops. The water runs along them as it moves down the slope of the field. The water flows from the field ditch into the furrows by opening up the bank of the ditch or by means of siphons or spills. Crops like, potato, onion, pepper, maize, etc are irrigated by this method.</w:t>
      </w:r>
    </w:p>
    <w:p w:rsidR="00D004B5" w:rsidRPr="00064973" w:rsidRDefault="00D004B5" w:rsidP="0007296C">
      <w:pPr>
        <w:pStyle w:val="CommentText"/>
        <w:numPr>
          <w:ilvl w:val="0"/>
          <w:numId w:val="37"/>
        </w:numPr>
        <w:spacing w:after="0" w:line="360" w:lineRule="auto"/>
        <w:jc w:val="both"/>
        <w:rPr>
          <w:rFonts w:ascii="Times New Roman" w:hAnsi="Times New Roman"/>
          <w:b/>
          <w:bCs/>
          <w:sz w:val="24"/>
          <w:szCs w:val="24"/>
        </w:rPr>
      </w:pPr>
      <w:bookmarkStart w:id="669" w:name="_Toc207814422"/>
      <w:r w:rsidRPr="00064973">
        <w:rPr>
          <w:rFonts w:ascii="Times New Roman" w:hAnsi="Times New Roman"/>
          <w:b/>
          <w:bCs/>
          <w:sz w:val="24"/>
          <w:szCs w:val="24"/>
        </w:rPr>
        <w:t xml:space="preserve"> Border irrigation</w:t>
      </w:r>
      <w:bookmarkEnd w:id="669"/>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In border irrigation, the field to be irrigated is divided into strips (also called borders or border strips) by parallel border ridges. The water is released from the field ditch onto the border through gate structures called outlets.  The water can also be released by means of siphons or spills. The sheet of flowing water moves down the slope of the border, guided by the border ridges. Crops like </w:t>
      </w:r>
      <w:r w:rsidR="00680FF2" w:rsidRPr="00064973">
        <w:rPr>
          <w:rFonts w:ascii="Times New Roman" w:hAnsi="Times New Roman"/>
          <w:sz w:val="24"/>
          <w:szCs w:val="24"/>
        </w:rPr>
        <w:t>Maize</w:t>
      </w:r>
      <w:r w:rsidRPr="00064973">
        <w:rPr>
          <w:rFonts w:ascii="Times New Roman" w:hAnsi="Times New Roman"/>
          <w:sz w:val="24"/>
          <w:szCs w:val="24"/>
        </w:rPr>
        <w:t>, haricot bean, onion, pepper, etc, are irrigated by this method.</w:t>
      </w:r>
    </w:p>
    <w:p w:rsidR="00D004B5" w:rsidRPr="00064973" w:rsidRDefault="00D004B5" w:rsidP="0007296C">
      <w:pPr>
        <w:pStyle w:val="CommentText"/>
        <w:numPr>
          <w:ilvl w:val="0"/>
          <w:numId w:val="37"/>
        </w:numPr>
        <w:spacing w:after="0" w:line="360" w:lineRule="auto"/>
        <w:ind w:hanging="180"/>
        <w:jc w:val="both"/>
        <w:rPr>
          <w:rFonts w:ascii="Times New Roman" w:hAnsi="Times New Roman"/>
          <w:b/>
          <w:bCs/>
          <w:sz w:val="24"/>
          <w:szCs w:val="24"/>
        </w:rPr>
      </w:pPr>
      <w:bookmarkStart w:id="670" w:name="_Toc207814423"/>
      <w:r w:rsidRPr="00064973">
        <w:rPr>
          <w:rFonts w:ascii="Times New Roman" w:hAnsi="Times New Roman"/>
          <w:b/>
          <w:bCs/>
          <w:sz w:val="24"/>
          <w:szCs w:val="24"/>
        </w:rPr>
        <w:t xml:space="preserve"> Basin irrigation</w:t>
      </w:r>
      <w:bookmarkEnd w:id="670"/>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Basins are horizontal; flat plots of land, surrounded by small bunds. The bunds prevent the water from flowing to the surrounding fields. Basin irrigation is commonly used for terraces on hillsides. By this method maize, teff, Rice etc, can be irrigated. </w:t>
      </w:r>
    </w:p>
    <w:p w:rsidR="00D004B5" w:rsidRPr="00064973" w:rsidRDefault="00D004B5" w:rsidP="00064973">
      <w:pPr>
        <w:spacing w:line="360" w:lineRule="auto"/>
        <w:rPr>
          <w:rFonts w:ascii="Times New Roman" w:hAnsi="Times New Roman"/>
          <w:b/>
          <w:sz w:val="24"/>
          <w:szCs w:val="24"/>
        </w:rPr>
      </w:pPr>
      <w:bookmarkStart w:id="671" w:name="_Toc206346490"/>
      <w:bookmarkStart w:id="672" w:name="_Toc207746599"/>
      <w:bookmarkStart w:id="673" w:name="_Toc207814434"/>
      <w:bookmarkStart w:id="674" w:name="_Toc226531223"/>
      <w:bookmarkStart w:id="675" w:name="_Toc286666414"/>
      <w:bookmarkStart w:id="676" w:name="_Toc297899259"/>
      <w:r w:rsidRPr="00064973">
        <w:rPr>
          <w:rFonts w:ascii="Times New Roman" w:hAnsi="Times New Roman"/>
          <w:b/>
          <w:sz w:val="24"/>
          <w:szCs w:val="24"/>
        </w:rPr>
        <w:t>Irrigation water management</w:t>
      </w:r>
      <w:bookmarkEnd w:id="671"/>
      <w:bookmarkEnd w:id="672"/>
      <w:bookmarkEnd w:id="673"/>
      <w:bookmarkEnd w:id="674"/>
      <w:bookmarkEnd w:id="675"/>
      <w:bookmarkEnd w:id="676"/>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Water shortages, quality deterioration and flood impacts are among the problems, which require greater attention in the schemes. Irrigation systems are never fully efficient. Some water is lost in canals and on the farmers' fields. Part of the water seeps into the soil. This requires careful management of the irrigation system.</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Improved water management techniques such as proper irrigation scheduling, soil moisture measurement techniques and water measurement should be introduced for the project in order to improve the timing and duration of the water delivery. Hence, continuous, well-organized and site- </w:t>
      </w:r>
      <w:r w:rsidRPr="00064973">
        <w:rPr>
          <w:rFonts w:ascii="Times New Roman" w:hAnsi="Times New Roman"/>
          <w:sz w:val="24"/>
          <w:szCs w:val="24"/>
        </w:rPr>
        <w:lastRenderedPageBreak/>
        <w:t xml:space="preserve">specific (on the scheme) trainings on water management, irrigation and irrigated crop production should be given for beneficiary farmers of the project. </w:t>
      </w:r>
    </w:p>
    <w:p w:rsidR="00D004B5" w:rsidRPr="00064973" w:rsidRDefault="00D004B5" w:rsidP="00064973">
      <w:pPr>
        <w:shd w:val="clear" w:color="auto" w:fill="FFFFFF"/>
        <w:spacing w:after="240" w:line="360" w:lineRule="auto"/>
        <w:jc w:val="both"/>
        <w:rPr>
          <w:rFonts w:ascii="Times New Roman" w:hAnsi="Times New Roman"/>
          <w:sz w:val="24"/>
          <w:szCs w:val="24"/>
          <w:shd w:val="clear" w:color="auto" w:fill="FFFFFF"/>
        </w:rPr>
      </w:pPr>
      <w:r w:rsidRPr="00064973">
        <w:rPr>
          <w:rFonts w:ascii="Times New Roman" w:hAnsi="Times New Roman"/>
          <w:sz w:val="24"/>
          <w:szCs w:val="24"/>
          <w:shd w:val="clear" w:color="auto" w:fill="FFFFFF"/>
        </w:rPr>
        <w:t>The total scheme flow is alternatively diverted to blocks. All farmers belonging to one block should be irrigated during the period in which their block receives the total available flow. The field canals of the same capacity</w:t>
      </w:r>
      <w:r w:rsidRPr="00064973">
        <w:rPr>
          <w:rFonts w:ascii="Times New Roman" w:hAnsi="Times New Roman"/>
          <w:sz w:val="24"/>
          <w:szCs w:val="24"/>
        </w:rPr>
        <w:t xml:space="preserve"> should equalize the intake of individual users within a given rotational period. For the scheme, </w:t>
      </w:r>
      <w:r w:rsidR="00680FF2" w:rsidRPr="00064973">
        <w:rPr>
          <w:rFonts w:ascii="Times New Roman" w:hAnsi="Times New Roman"/>
          <w:sz w:val="24"/>
          <w:szCs w:val="24"/>
        </w:rPr>
        <w:t>18</w:t>
      </w:r>
      <w:r w:rsidRPr="00064973">
        <w:rPr>
          <w:rFonts w:ascii="Times New Roman" w:hAnsi="Times New Roman"/>
          <w:sz w:val="24"/>
          <w:szCs w:val="24"/>
        </w:rPr>
        <w:t xml:space="preserve"> hours per day and </w:t>
      </w:r>
      <w:r w:rsidR="00680FF2" w:rsidRPr="00064973">
        <w:rPr>
          <w:rFonts w:ascii="Times New Roman" w:hAnsi="Times New Roman"/>
          <w:sz w:val="24"/>
          <w:szCs w:val="24"/>
        </w:rPr>
        <w:t>126</w:t>
      </w:r>
      <w:r w:rsidRPr="00064973">
        <w:rPr>
          <w:rFonts w:ascii="Times New Roman" w:hAnsi="Times New Roman"/>
          <w:sz w:val="24"/>
          <w:szCs w:val="24"/>
        </w:rPr>
        <w:t xml:space="preserve"> hours per week irrigation are proposed to cover the whole command area with the estimated design supply.</w:t>
      </w:r>
    </w:p>
    <w:p w:rsidR="00D004B5" w:rsidRPr="00064973" w:rsidRDefault="00D004B5" w:rsidP="00064973">
      <w:pPr>
        <w:spacing w:line="360" w:lineRule="auto"/>
        <w:rPr>
          <w:rStyle w:val="Heading8Char"/>
          <w:rFonts w:ascii="Times New Roman" w:eastAsia="Calibri" w:hAnsi="Times New Roman"/>
          <w:b/>
          <w:i/>
          <w:sz w:val="24"/>
          <w:szCs w:val="24"/>
        </w:rPr>
      </w:pPr>
      <w:bookmarkStart w:id="677" w:name="_Toc206346491"/>
      <w:bookmarkStart w:id="678" w:name="_Toc207746600"/>
      <w:bookmarkStart w:id="679" w:name="_Toc207814435"/>
      <w:bookmarkStart w:id="680" w:name="_Toc226531224"/>
      <w:bookmarkStart w:id="681" w:name="_Toc286666415"/>
      <w:bookmarkStart w:id="682" w:name="_Toc297899260"/>
      <w:r w:rsidRPr="00064973">
        <w:rPr>
          <w:rStyle w:val="Heading8Char"/>
          <w:rFonts w:ascii="Times New Roman" w:eastAsia="Calibri" w:hAnsi="Times New Roman"/>
          <w:b/>
          <w:i/>
          <w:sz w:val="24"/>
          <w:szCs w:val="24"/>
        </w:rPr>
        <w:t>Organizational aspect of the diversion irrigation</w:t>
      </w:r>
      <w:bookmarkEnd w:id="677"/>
      <w:bookmarkEnd w:id="678"/>
      <w:bookmarkEnd w:id="679"/>
      <w:bookmarkEnd w:id="680"/>
      <w:r w:rsidRPr="00064973">
        <w:rPr>
          <w:rStyle w:val="Heading8Char"/>
          <w:rFonts w:ascii="Times New Roman" w:eastAsia="Calibri" w:hAnsi="Times New Roman"/>
          <w:b/>
          <w:i/>
          <w:sz w:val="24"/>
          <w:szCs w:val="24"/>
        </w:rPr>
        <w:t xml:space="preserve"> project</w:t>
      </w:r>
      <w:bookmarkEnd w:id="681"/>
      <w:bookmarkEnd w:id="682"/>
    </w:p>
    <w:p w:rsidR="00D004B5" w:rsidRPr="00064973" w:rsidRDefault="00D004B5" w:rsidP="00064973">
      <w:pPr>
        <w:shd w:val="clear" w:color="auto" w:fill="FFFFFF"/>
        <w:spacing w:line="360" w:lineRule="auto"/>
        <w:jc w:val="both"/>
        <w:rPr>
          <w:rFonts w:ascii="Times New Roman" w:hAnsi="Times New Roman"/>
          <w:sz w:val="24"/>
          <w:szCs w:val="24"/>
        </w:rPr>
      </w:pPr>
      <w:r w:rsidRPr="00064973">
        <w:rPr>
          <w:rFonts w:ascii="Times New Roman" w:hAnsi="Times New Roman"/>
          <w:sz w:val="24"/>
          <w:szCs w:val="24"/>
        </w:rPr>
        <w:t xml:space="preserve">Beneficiary farmers of this scheme should be organized into water users association (WUA). To establish a WUA, however, the water users need to be assisted by project owners, state structures, or any other facilitating organization. There is a need to work with the ordinary grassroots level to establish WUA so that they understand what a WUA is and how they will benefit from it.  By water users we mean that the cultivators of land of diversion irrigation projects command area. These are potential members of the WUA, who take responsibility for financial, material, technical and human resources for the operation and maintenance of the irrigation and drainage system within their jurisdiction for the benefit of all the members. </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WUA committee is elected by the general assembly of the water users. Dispute settings and input and credit supply subcommittee are also established during the general assembly of the users. </w:t>
      </w:r>
    </w:p>
    <w:p w:rsidR="00D004B5" w:rsidRPr="00064973" w:rsidRDefault="00D004B5" w:rsidP="00064973">
      <w:pPr>
        <w:spacing w:line="360" w:lineRule="auto"/>
        <w:rPr>
          <w:rFonts w:ascii="Times New Roman" w:hAnsi="Times New Roman"/>
          <w:sz w:val="24"/>
          <w:szCs w:val="24"/>
        </w:rPr>
      </w:pPr>
      <w:r w:rsidRPr="00064973">
        <w:rPr>
          <w:rFonts w:ascii="Times New Roman" w:hAnsi="Times New Roman"/>
          <w:sz w:val="24"/>
          <w:szCs w:val="24"/>
        </w:rPr>
        <w:t>Water users may select appropriate block leaders for representing them in the representative assembly and a group leader that represents to oversee the internal affairs within that specific field blocks.</w:t>
      </w:r>
    </w:p>
    <w:p w:rsidR="00D004B5" w:rsidRPr="00064973" w:rsidRDefault="00D004B5" w:rsidP="00064973">
      <w:pPr>
        <w:spacing w:line="360" w:lineRule="auto"/>
        <w:rPr>
          <w:rFonts w:ascii="Times New Roman" w:hAnsi="Times New Roman"/>
          <w:sz w:val="24"/>
          <w:szCs w:val="24"/>
        </w:rPr>
      </w:pPr>
      <w:r w:rsidRPr="00064973">
        <w:rPr>
          <w:rFonts w:ascii="Times New Roman" w:hAnsi="Times New Roman"/>
          <w:sz w:val="24"/>
          <w:szCs w:val="24"/>
        </w:rPr>
        <w:t>The farmers, by joining a WUA can have some, or all of the following benefits:</w:t>
      </w:r>
    </w:p>
    <w:p w:rsidR="00D004B5" w:rsidRPr="00064973" w:rsidRDefault="00D004B5" w:rsidP="0007296C">
      <w:pPr>
        <w:numPr>
          <w:ilvl w:val="0"/>
          <w:numId w:val="38"/>
        </w:numPr>
        <w:spacing w:after="0" w:line="360" w:lineRule="auto"/>
        <w:jc w:val="both"/>
        <w:rPr>
          <w:rFonts w:ascii="Times New Roman" w:hAnsi="Times New Roman"/>
          <w:sz w:val="24"/>
          <w:szCs w:val="24"/>
        </w:rPr>
      </w:pPr>
      <w:r w:rsidRPr="00064973">
        <w:rPr>
          <w:rFonts w:ascii="Times New Roman" w:hAnsi="Times New Roman"/>
          <w:sz w:val="24"/>
          <w:szCs w:val="24"/>
        </w:rPr>
        <w:t>Equitable water distribution among farmers regardless of their location, type of farm, or size of the farm,</w:t>
      </w:r>
    </w:p>
    <w:p w:rsidR="00D004B5" w:rsidRPr="00064973" w:rsidRDefault="00D004B5" w:rsidP="0007296C">
      <w:pPr>
        <w:numPr>
          <w:ilvl w:val="0"/>
          <w:numId w:val="38"/>
        </w:numPr>
        <w:spacing w:after="0" w:line="360" w:lineRule="auto"/>
        <w:jc w:val="both"/>
        <w:rPr>
          <w:rFonts w:ascii="Times New Roman" w:hAnsi="Times New Roman"/>
          <w:sz w:val="24"/>
          <w:szCs w:val="24"/>
        </w:rPr>
      </w:pPr>
      <w:r w:rsidRPr="00064973">
        <w:rPr>
          <w:rFonts w:ascii="Times New Roman" w:hAnsi="Times New Roman"/>
          <w:sz w:val="24"/>
          <w:szCs w:val="24"/>
        </w:rPr>
        <w:t>More reliable water supply,</w:t>
      </w:r>
    </w:p>
    <w:p w:rsidR="00D004B5" w:rsidRPr="00064973" w:rsidRDefault="00D004B5" w:rsidP="0007296C">
      <w:pPr>
        <w:numPr>
          <w:ilvl w:val="0"/>
          <w:numId w:val="38"/>
        </w:numPr>
        <w:spacing w:after="0" w:line="360" w:lineRule="auto"/>
        <w:jc w:val="both"/>
        <w:rPr>
          <w:rFonts w:ascii="Times New Roman" w:hAnsi="Times New Roman"/>
          <w:sz w:val="24"/>
          <w:szCs w:val="24"/>
        </w:rPr>
      </w:pPr>
      <w:r w:rsidRPr="00064973">
        <w:rPr>
          <w:rFonts w:ascii="Times New Roman" w:hAnsi="Times New Roman"/>
          <w:sz w:val="24"/>
          <w:szCs w:val="24"/>
        </w:rPr>
        <w:t>Water supply becomes more responsive to crop needs,</w:t>
      </w:r>
    </w:p>
    <w:p w:rsidR="00D004B5" w:rsidRPr="00064973" w:rsidRDefault="00D004B5" w:rsidP="0007296C">
      <w:pPr>
        <w:numPr>
          <w:ilvl w:val="0"/>
          <w:numId w:val="38"/>
        </w:numPr>
        <w:spacing w:after="0" w:line="360" w:lineRule="auto"/>
        <w:jc w:val="both"/>
        <w:rPr>
          <w:rFonts w:ascii="Times New Roman" w:hAnsi="Times New Roman"/>
          <w:sz w:val="24"/>
          <w:szCs w:val="24"/>
        </w:rPr>
      </w:pPr>
      <w:r w:rsidRPr="00064973">
        <w:rPr>
          <w:rFonts w:ascii="Times New Roman" w:hAnsi="Times New Roman"/>
          <w:sz w:val="24"/>
          <w:szCs w:val="24"/>
        </w:rPr>
        <w:t>Quick dispute resolution at the local level,</w:t>
      </w:r>
    </w:p>
    <w:p w:rsidR="00D004B5" w:rsidRPr="00064973" w:rsidRDefault="00D004B5" w:rsidP="0007296C">
      <w:pPr>
        <w:numPr>
          <w:ilvl w:val="0"/>
          <w:numId w:val="38"/>
        </w:numPr>
        <w:spacing w:after="0" w:line="360" w:lineRule="auto"/>
        <w:jc w:val="both"/>
        <w:rPr>
          <w:rFonts w:ascii="Times New Roman" w:hAnsi="Times New Roman"/>
          <w:sz w:val="24"/>
          <w:szCs w:val="24"/>
        </w:rPr>
      </w:pPr>
      <w:r w:rsidRPr="00064973">
        <w:rPr>
          <w:rFonts w:ascii="Times New Roman" w:hAnsi="Times New Roman"/>
          <w:sz w:val="24"/>
          <w:szCs w:val="24"/>
        </w:rPr>
        <w:t xml:space="preserve">Well-maintained canals (decreasing the time of irrigation due to less fluctuation of discharges, reduced losses, etc), </w:t>
      </w:r>
    </w:p>
    <w:p w:rsidR="00D004B5" w:rsidRPr="00064973" w:rsidRDefault="00D004B5" w:rsidP="0007296C">
      <w:pPr>
        <w:numPr>
          <w:ilvl w:val="0"/>
          <w:numId w:val="38"/>
        </w:numPr>
        <w:spacing w:after="240" w:line="360" w:lineRule="auto"/>
        <w:jc w:val="both"/>
        <w:rPr>
          <w:rFonts w:ascii="Times New Roman" w:hAnsi="Times New Roman"/>
          <w:sz w:val="24"/>
          <w:szCs w:val="24"/>
        </w:rPr>
      </w:pPr>
      <w:r w:rsidRPr="00064973">
        <w:rPr>
          <w:rFonts w:ascii="Times New Roman" w:hAnsi="Times New Roman"/>
          <w:sz w:val="24"/>
          <w:szCs w:val="24"/>
        </w:rPr>
        <w:t>Less water theft</w:t>
      </w:r>
    </w:p>
    <w:p w:rsidR="00D004B5" w:rsidRPr="00064973" w:rsidRDefault="00D004B5" w:rsidP="00064973">
      <w:pPr>
        <w:tabs>
          <w:tab w:val="num" w:pos="709"/>
        </w:tabs>
        <w:spacing w:line="360" w:lineRule="auto"/>
        <w:jc w:val="both"/>
        <w:rPr>
          <w:rFonts w:ascii="Times New Roman" w:hAnsi="Times New Roman"/>
          <w:b/>
          <w:sz w:val="24"/>
          <w:szCs w:val="24"/>
        </w:rPr>
      </w:pPr>
      <w:r w:rsidRPr="00064973">
        <w:rPr>
          <w:rFonts w:ascii="Times New Roman" w:hAnsi="Times New Roman"/>
          <w:b/>
          <w:sz w:val="24"/>
          <w:szCs w:val="24"/>
        </w:rPr>
        <w:lastRenderedPageBreak/>
        <w:t>Requests for Water</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In order to avoid excessive rejection of irrigation water and malfunction of irrigation canals which again resulting in the damage of embankment and wastage of water all personnel working on the distribution system should give their request for irrigation water release and should give at least 12 </w:t>
      </w:r>
      <w:r w:rsidR="00B675E5" w:rsidRPr="00064973">
        <w:rPr>
          <w:rFonts w:ascii="Times New Roman" w:hAnsi="Times New Roman"/>
          <w:sz w:val="24"/>
          <w:szCs w:val="24"/>
        </w:rPr>
        <w:t>hours’ notice</w:t>
      </w:r>
      <w:r w:rsidRPr="00064973">
        <w:rPr>
          <w:rFonts w:ascii="Times New Roman" w:hAnsi="Times New Roman"/>
          <w:sz w:val="24"/>
          <w:szCs w:val="24"/>
        </w:rPr>
        <w:t xml:space="preserve"> of anticipated time for shut-down or reduction of flow. Since individual fields in any unit are at different distance from the main supply canal. Water when released from the main system will take varying time to reach different fields. That is fields near the main supply canal will be served faster than fields located further away.</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 xml:space="preserve">The person who demands a water release should </w:t>
      </w:r>
      <w:r w:rsidR="00B675E5" w:rsidRPr="00064973">
        <w:rPr>
          <w:rFonts w:ascii="Times New Roman" w:hAnsi="Times New Roman"/>
          <w:sz w:val="24"/>
          <w:szCs w:val="24"/>
        </w:rPr>
        <w:t>know</w:t>
      </w:r>
      <w:r w:rsidRPr="00064973">
        <w:rPr>
          <w:rFonts w:ascii="Times New Roman" w:hAnsi="Times New Roman"/>
          <w:sz w:val="24"/>
          <w:szCs w:val="24"/>
        </w:rPr>
        <w:t xml:space="preserve"> the approximate elapsed time before the required discharge reaches the point of application and he should give attention to the fact that when a </w:t>
      </w:r>
      <w:r w:rsidR="00B675E5" w:rsidRPr="00064973">
        <w:rPr>
          <w:rFonts w:ascii="Times New Roman" w:hAnsi="Times New Roman"/>
          <w:sz w:val="24"/>
          <w:szCs w:val="24"/>
        </w:rPr>
        <w:t>shutdown</w:t>
      </w:r>
      <w:r w:rsidRPr="00064973">
        <w:rPr>
          <w:rFonts w:ascii="Times New Roman" w:hAnsi="Times New Roman"/>
          <w:sz w:val="24"/>
          <w:szCs w:val="24"/>
        </w:rPr>
        <w:t xml:space="preserve"> is requested that there is the requested amount of discharge in the substantial farm land. Therefore, in order to make use of the </w:t>
      </w:r>
      <w:r w:rsidR="00B675E5" w:rsidRPr="00064973">
        <w:rPr>
          <w:rFonts w:ascii="Times New Roman" w:hAnsi="Times New Roman"/>
          <w:sz w:val="24"/>
          <w:szCs w:val="24"/>
        </w:rPr>
        <w:t>backup</w:t>
      </w:r>
      <w:r w:rsidRPr="00064973">
        <w:rPr>
          <w:rFonts w:ascii="Times New Roman" w:hAnsi="Times New Roman"/>
          <w:sz w:val="24"/>
          <w:szCs w:val="24"/>
        </w:rPr>
        <w:t xml:space="preserve"> water and avoid excessive rejection of irrigation water on completion of irrigation or when a reduction in demand is required the person in charge should give at least 6 </w:t>
      </w:r>
      <w:r w:rsidR="00B675E5" w:rsidRPr="00064973">
        <w:rPr>
          <w:rFonts w:ascii="Times New Roman" w:hAnsi="Times New Roman"/>
          <w:sz w:val="24"/>
          <w:szCs w:val="24"/>
        </w:rPr>
        <w:t>hours’ notice</w:t>
      </w:r>
      <w:r w:rsidRPr="00064973">
        <w:rPr>
          <w:rFonts w:ascii="Times New Roman" w:hAnsi="Times New Roman"/>
          <w:sz w:val="24"/>
          <w:szCs w:val="24"/>
        </w:rPr>
        <w:t xml:space="preserve"> of the anticipated time for shut-down or reduction in flow.  </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In order to establish a suitable information exchange system the following communication means are proposed.</w:t>
      </w:r>
    </w:p>
    <w:p w:rsidR="00D004B5" w:rsidRPr="00064973" w:rsidRDefault="00D004B5" w:rsidP="0007296C">
      <w:pPr>
        <w:numPr>
          <w:ilvl w:val="2"/>
          <w:numId w:val="32"/>
        </w:numPr>
        <w:spacing w:after="0" w:line="360" w:lineRule="auto"/>
        <w:jc w:val="both"/>
        <w:rPr>
          <w:rFonts w:ascii="Times New Roman" w:hAnsi="Times New Roman"/>
          <w:sz w:val="24"/>
          <w:szCs w:val="24"/>
        </w:rPr>
      </w:pPr>
      <w:r w:rsidRPr="00064973">
        <w:rPr>
          <w:rFonts w:ascii="Times New Roman" w:hAnsi="Times New Roman"/>
          <w:sz w:val="24"/>
          <w:szCs w:val="24"/>
        </w:rPr>
        <w:t>Verbal communication: - Verbal communication is face to face interaction of farmers.</w:t>
      </w:r>
    </w:p>
    <w:p w:rsidR="00D004B5" w:rsidRPr="00064973" w:rsidRDefault="00D004B5" w:rsidP="0007296C">
      <w:pPr>
        <w:numPr>
          <w:ilvl w:val="2"/>
          <w:numId w:val="33"/>
        </w:numPr>
        <w:spacing w:after="240" w:line="360" w:lineRule="auto"/>
        <w:jc w:val="both"/>
        <w:rPr>
          <w:rFonts w:ascii="Times New Roman" w:hAnsi="Times New Roman"/>
          <w:sz w:val="24"/>
          <w:szCs w:val="24"/>
        </w:rPr>
      </w:pPr>
      <w:r w:rsidRPr="00064973">
        <w:rPr>
          <w:rFonts w:ascii="Times New Roman" w:hAnsi="Times New Roman"/>
          <w:sz w:val="24"/>
          <w:szCs w:val="24"/>
        </w:rPr>
        <w:t>Oral communication:- This kind of communication could be effective when mutual consent and understanding exists between different parties involved, however, for each oral discussion to be held both parties should keep a written record concerning the notified time to release irrigation water and or the anticipated time to shut down or reduce incoming flow, for this purpose the operators should keep a water request diary containing data on release and shut down of conveyances system and records of oral conversations and discussions pertinent to the subject matter of water requirement are valuable documents that</w:t>
      </w:r>
      <w:r w:rsidR="00610560">
        <w:rPr>
          <w:rFonts w:ascii="Times New Roman" w:hAnsi="Times New Roman"/>
          <w:sz w:val="24"/>
          <w:szCs w:val="24"/>
        </w:rPr>
        <w:t xml:space="preserve"> should be carefully preserved.</w:t>
      </w:r>
    </w:p>
    <w:p w:rsidR="00D004B5" w:rsidRPr="00064973" w:rsidRDefault="00D004B5" w:rsidP="00064973">
      <w:pPr>
        <w:pStyle w:val="Heading3"/>
        <w:spacing w:before="0" w:line="360" w:lineRule="auto"/>
        <w:rPr>
          <w:rFonts w:ascii="Times New Roman" w:hAnsi="Times New Roman"/>
          <w:sz w:val="24"/>
          <w:szCs w:val="24"/>
        </w:rPr>
      </w:pPr>
      <w:bookmarkStart w:id="683" w:name="_Toc303600687"/>
      <w:bookmarkStart w:id="684" w:name="_Toc369756697"/>
      <w:bookmarkStart w:id="685" w:name="_Toc533619428"/>
      <w:r w:rsidRPr="00064973">
        <w:rPr>
          <w:rFonts w:ascii="Times New Roman" w:hAnsi="Times New Roman"/>
          <w:sz w:val="24"/>
          <w:szCs w:val="24"/>
        </w:rPr>
        <w:t>Farm Structures</w:t>
      </w:r>
      <w:bookmarkEnd w:id="683"/>
      <w:bookmarkEnd w:id="684"/>
      <w:bookmarkEnd w:id="685"/>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In order to secure proper distribution and efficient conveyance of water throughout the irrigation </w:t>
      </w:r>
      <w:r w:rsidR="00B675E5" w:rsidRPr="00064973">
        <w:rPr>
          <w:rFonts w:ascii="Times New Roman" w:hAnsi="Times New Roman"/>
          <w:sz w:val="24"/>
          <w:szCs w:val="24"/>
        </w:rPr>
        <w:t>network</w:t>
      </w:r>
      <w:r w:rsidRPr="00064973">
        <w:rPr>
          <w:rFonts w:ascii="Times New Roman" w:hAnsi="Times New Roman"/>
          <w:sz w:val="24"/>
          <w:szCs w:val="24"/>
        </w:rPr>
        <w:t xml:space="preserve"> appropriate numbers of irrigation structures are provided. Depending on the nature of their services the structures are classified in the following groups.</w:t>
      </w:r>
    </w:p>
    <w:p w:rsidR="00D004B5" w:rsidRPr="00064973" w:rsidRDefault="00D004B5" w:rsidP="0007296C">
      <w:pPr>
        <w:numPr>
          <w:ilvl w:val="0"/>
          <w:numId w:val="31"/>
        </w:numPr>
        <w:spacing w:after="0" w:line="360" w:lineRule="auto"/>
        <w:jc w:val="both"/>
        <w:rPr>
          <w:rFonts w:ascii="Times New Roman" w:hAnsi="Times New Roman"/>
          <w:sz w:val="24"/>
          <w:szCs w:val="24"/>
        </w:rPr>
      </w:pPr>
      <w:r w:rsidRPr="00064973">
        <w:rPr>
          <w:rFonts w:ascii="Times New Roman" w:hAnsi="Times New Roman"/>
          <w:sz w:val="24"/>
          <w:szCs w:val="24"/>
        </w:rPr>
        <w:t>Conveyance structures</w:t>
      </w:r>
    </w:p>
    <w:p w:rsidR="00D004B5" w:rsidRPr="00064973" w:rsidRDefault="00D004B5" w:rsidP="0007296C">
      <w:pPr>
        <w:numPr>
          <w:ilvl w:val="0"/>
          <w:numId w:val="31"/>
        </w:numPr>
        <w:spacing w:after="240" w:line="360" w:lineRule="auto"/>
        <w:jc w:val="both"/>
        <w:rPr>
          <w:rFonts w:ascii="Times New Roman" w:hAnsi="Times New Roman"/>
          <w:sz w:val="24"/>
          <w:szCs w:val="24"/>
        </w:rPr>
      </w:pPr>
      <w:r w:rsidRPr="00064973">
        <w:rPr>
          <w:rFonts w:ascii="Times New Roman" w:hAnsi="Times New Roman"/>
          <w:sz w:val="24"/>
          <w:szCs w:val="24"/>
        </w:rPr>
        <w:t>Regulating structures/rejection structures</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lastRenderedPageBreak/>
        <w:t>Conveyance Structures</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These structures are mainly meant to convey irrigation water to the required point of discharge.  Various conveyance structures are provided in the irrigation system which can be categorized in to three types; these include grade control structures such as vertical drop structures, cross drainage works, and distribution structures such as turnout. </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 xml:space="preserve">Field off Takes </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 xml:space="preserve">These are structures which are also found in large number and are responsible to abstract water from Main canals and convey to irrigation method supplier. All field off takes are operated with simple sheet metal slide gates and slide gates which are easy to operate and control. </w:t>
      </w:r>
    </w:p>
    <w:p w:rsidR="00D004B5" w:rsidRPr="00064973" w:rsidRDefault="00D004B5" w:rsidP="00064973">
      <w:pPr>
        <w:spacing w:line="360" w:lineRule="auto"/>
        <w:rPr>
          <w:rFonts w:ascii="Times New Roman" w:hAnsi="Times New Roman"/>
          <w:sz w:val="24"/>
          <w:szCs w:val="24"/>
        </w:rPr>
      </w:pPr>
    </w:p>
    <w:p w:rsidR="00D004B5" w:rsidRPr="00064973" w:rsidRDefault="00D004B5" w:rsidP="00064973">
      <w:pPr>
        <w:pStyle w:val="Heading2"/>
        <w:spacing w:line="360" w:lineRule="auto"/>
        <w:rPr>
          <w:rFonts w:ascii="Times New Roman" w:hAnsi="Times New Roman"/>
          <w:sz w:val="24"/>
          <w:szCs w:val="24"/>
        </w:rPr>
      </w:pPr>
      <w:bookmarkStart w:id="686" w:name="_Toc303600688"/>
      <w:r w:rsidRPr="00064973">
        <w:rPr>
          <w:rFonts w:ascii="Times New Roman" w:hAnsi="Times New Roman"/>
          <w:sz w:val="24"/>
          <w:szCs w:val="24"/>
        </w:rPr>
        <w:br w:type="page"/>
      </w:r>
      <w:bookmarkStart w:id="687" w:name="_Toc369756698"/>
      <w:bookmarkStart w:id="688" w:name="_Toc533619429"/>
      <w:r w:rsidRPr="00064973">
        <w:rPr>
          <w:rFonts w:ascii="Times New Roman" w:hAnsi="Times New Roman"/>
          <w:sz w:val="24"/>
          <w:szCs w:val="24"/>
        </w:rPr>
        <w:lastRenderedPageBreak/>
        <w:t>MAINTENACE</w:t>
      </w:r>
      <w:bookmarkEnd w:id="686"/>
      <w:bookmarkEnd w:id="687"/>
      <w:bookmarkEnd w:id="688"/>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Proper maintenances are an essential part of managing a water system, failures to provide timely maintenance, including making minor repairs before they becomes major , are a primary cause of system failures. For this reason the maintenance works to be undertaken seems complicated since all irrigation and drainage canals with their appurtenant structure are to be maintained when the canals are flowing full.</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Depending up on the nature of maintenance work to be carried out the general maintenance activities is classified under the following groups.</w:t>
      </w:r>
    </w:p>
    <w:p w:rsidR="00D004B5" w:rsidRPr="00064973" w:rsidRDefault="00D004B5" w:rsidP="0007296C">
      <w:pPr>
        <w:numPr>
          <w:ilvl w:val="0"/>
          <w:numId w:val="34"/>
        </w:numPr>
        <w:spacing w:after="0" w:line="360" w:lineRule="auto"/>
        <w:jc w:val="both"/>
        <w:rPr>
          <w:rFonts w:ascii="Times New Roman" w:hAnsi="Times New Roman"/>
          <w:sz w:val="24"/>
          <w:szCs w:val="24"/>
        </w:rPr>
      </w:pPr>
      <w:r w:rsidRPr="00064973">
        <w:rPr>
          <w:rFonts w:ascii="Times New Roman" w:hAnsi="Times New Roman"/>
          <w:sz w:val="24"/>
          <w:szCs w:val="24"/>
        </w:rPr>
        <w:t>Regular maintenance</w:t>
      </w:r>
    </w:p>
    <w:p w:rsidR="00D004B5" w:rsidRPr="00064973" w:rsidRDefault="00D004B5" w:rsidP="0007296C">
      <w:pPr>
        <w:numPr>
          <w:ilvl w:val="0"/>
          <w:numId w:val="34"/>
        </w:numPr>
        <w:spacing w:after="0" w:line="360" w:lineRule="auto"/>
        <w:jc w:val="both"/>
        <w:rPr>
          <w:rFonts w:ascii="Times New Roman" w:hAnsi="Times New Roman"/>
          <w:sz w:val="24"/>
          <w:szCs w:val="24"/>
        </w:rPr>
      </w:pPr>
      <w:r w:rsidRPr="00064973">
        <w:rPr>
          <w:rFonts w:ascii="Times New Roman" w:hAnsi="Times New Roman"/>
          <w:sz w:val="24"/>
          <w:szCs w:val="24"/>
        </w:rPr>
        <w:t xml:space="preserve">Periodical maintenance </w:t>
      </w:r>
    </w:p>
    <w:p w:rsidR="00D004B5" w:rsidRPr="00064973" w:rsidRDefault="00D004B5" w:rsidP="0007296C">
      <w:pPr>
        <w:numPr>
          <w:ilvl w:val="0"/>
          <w:numId w:val="34"/>
        </w:numPr>
        <w:spacing w:after="0" w:line="360" w:lineRule="auto"/>
        <w:jc w:val="both"/>
        <w:rPr>
          <w:rFonts w:ascii="Times New Roman" w:hAnsi="Times New Roman"/>
          <w:sz w:val="24"/>
          <w:szCs w:val="24"/>
        </w:rPr>
      </w:pPr>
      <w:r w:rsidRPr="00064973">
        <w:rPr>
          <w:rFonts w:ascii="Times New Roman" w:hAnsi="Times New Roman"/>
          <w:sz w:val="24"/>
          <w:szCs w:val="24"/>
        </w:rPr>
        <w:t xml:space="preserve">Incidental maintenance   </w:t>
      </w:r>
    </w:p>
    <w:p w:rsidR="00D004B5" w:rsidRPr="00064973" w:rsidRDefault="00D004B5" w:rsidP="00064973">
      <w:pPr>
        <w:pStyle w:val="Heading3"/>
        <w:spacing w:line="360" w:lineRule="auto"/>
        <w:rPr>
          <w:rFonts w:ascii="Times New Roman" w:hAnsi="Times New Roman"/>
          <w:sz w:val="24"/>
          <w:szCs w:val="24"/>
        </w:rPr>
      </w:pPr>
      <w:bookmarkStart w:id="689" w:name="_Toc303600690"/>
      <w:bookmarkStart w:id="690" w:name="_Toc369756700"/>
      <w:bookmarkStart w:id="691" w:name="_Toc533619430"/>
      <w:r w:rsidRPr="00064973">
        <w:rPr>
          <w:rFonts w:ascii="Times New Roman" w:hAnsi="Times New Roman"/>
          <w:sz w:val="24"/>
          <w:szCs w:val="24"/>
        </w:rPr>
        <w:t xml:space="preserve">Regular </w:t>
      </w:r>
      <w:bookmarkEnd w:id="689"/>
      <w:bookmarkEnd w:id="690"/>
      <w:r w:rsidRPr="00064973">
        <w:rPr>
          <w:rFonts w:ascii="Times New Roman" w:hAnsi="Times New Roman"/>
          <w:sz w:val="24"/>
          <w:szCs w:val="24"/>
        </w:rPr>
        <w:t>Maintenance</w:t>
      </w:r>
      <w:bookmarkEnd w:id="691"/>
    </w:p>
    <w:p w:rsidR="00D004B5" w:rsidRPr="00064973" w:rsidRDefault="00D004B5" w:rsidP="00064973">
      <w:pPr>
        <w:spacing w:line="360" w:lineRule="auto"/>
        <w:rPr>
          <w:rFonts w:ascii="Times New Roman" w:hAnsi="Times New Roman"/>
          <w:b/>
          <w:sz w:val="24"/>
          <w:szCs w:val="24"/>
        </w:rPr>
      </w:pPr>
      <w:r w:rsidRPr="00064973">
        <w:rPr>
          <w:rFonts w:ascii="Times New Roman" w:hAnsi="Times New Roman"/>
          <w:b/>
          <w:sz w:val="24"/>
          <w:szCs w:val="24"/>
        </w:rPr>
        <w:t>Regular Maintenances of Canals</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The dry season flows in the irrigation systems do not have much excess sediment load reaching the canal system since the main water sources was base flow. In those cases an additional runoff water source are considered which have high sediment contain. Hence, the new design systems are required de-silting. Naturally, it is possible to reduce the problem not avoid completely. The part concentrated sediment load is disposed along different stretches of the canal system. Due to this fact all irrigation canals have to be de-silted at least twice a year. More over the main canal needs third round of de-silting per year. Before each de-silting of canals, the grass on the banks and side slopes is to be cut and weeds are to be removed. After de-silting, the grass on the banks and side slopes is to be cut and weeds are to be removed. After de-silting, the bed and side slopes of each earth canal must be re-graded. Besides, the abovementioned routine maintenance work regular inspection should be made in each canal and all kind of defects must be maintained right away.</w:t>
      </w:r>
    </w:p>
    <w:p w:rsidR="00D004B5" w:rsidRPr="00064973" w:rsidRDefault="00D004B5" w:rsidP="00064973">
      <w:pPr>
        <w:spacing w:line="360" w:lineRule="auto"/>
        <w:rPr>
          <w:rFonts w:ascii="Times New Roman" w:hAnsi="Times New Roman"/>
          <w:b/>
          <w:sz w:val="24"/>
          <w:szCs w:val="24"/>
        </w:rPr>
      </w:pPr>
      <w:r w:rsidRPr="00064973">
        <w:rPr>
          <w:rFonts w:ascii="Times New Roman" w:hAnsi="Times New Roman"/>
          <w:b/>
          <w:sz w:val="24"/>
          <w:szCs w:val="24"/>
        </w:rPr>
        <w:t>Regular Maintenance of Drainage Canals</w:t>
      </w:r>
    </w:p>
    <w:p w:rsidR="00D004B5"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All drains have to be de-weeded twice a year around April and October. After the de-weeding operation bed and side slope of drains must be regarded. Except this no especial extra de-silting and grass cutting activity is required. </w:t>
      </w:r>
    </w:p>
    <w:p w:rsidR="00610560" w:rsidRPr="00064973" w:rsidRDefault="00610560" w:rsidP="00064973">
      <w:pPr>
        <w:spacing w:after="240" w:line="360" w:lineRule="auto"/>
        <w:jc w:val="both"/>
        <w:rPr>
          <w:rFonts w:ascii="Times New Roman" w:hAnsi="Times New Roman"/>
          <w:sz w:val="24"/>
          <w:szCs w:val="24"/>
        </w:rPr>
      </w:pPr>
    </w:p>
    <w:p w:rsidR="00D004B5" w:rsidRPr="00064973" w:rsidRDefault="00D004B5" w:rsidP="00064973">
      <w:pPr>
        <w:spacing w:line="360" w:lineRule="auto"/>
        <w:rPr>
          <w:rFonts w:ascii="Times New Roman" w:hAnsi="Times New Roman"/>
          <w:b/>
          <w:sz w:val="24"/>
          <w:szCs w:val="24"/>
        </w:rPr>
      </w:pPr>
      <w:r w:rsidRPr="00064973">
        <w:rPr>
          <w:rFonts w:ascii="Times New Roman" w:hAnsi="Times New Roman"/>
          <w:b/>
          <w:sz w:val="24"/>
          <w:szCs w:val="24"/>
        </w:rPr>
        <w:lastRenderedPageBreak/>
        <w:t>Regular Maintenance of Drainage Structures</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Structures should be inspected regularly and remedial measures should be taken immediately. Within this context the term structure included the upstream stone protecting work, the main structural frame and the downstream stone protection work. </w:t>
      </w:r>
    </w:p>
    <w:p w:rsidR="00D004B5" w:rsidRPr="00064973" w:rsidRDefault="00D004B5" w:rsidP="0007296C">
      <w:pPr>
        <w:numPr>
          <w:ilvl w:val="0"/>
          <w:numId w:val="35"/>
        </w:numPr>
        <w:spacing w:after="0" w:line="360" w:lineRule="auto"/>
        <w:rPr>
          <w:rFonts w:ascii="Times New Roman" w:hAnsi="Times New Roman"/>
          <w:b/>
          <w:sz w:val="24"/>
          <w:szCs w:val="24"/>
        </w:rPr>
      </w:pPr>
      <w:r w:rsidRPr="00064973">
        <w:rPr>
          <w:rFonts w:ascii="Times New Roman" w:hAnsi="Times New Roman"/>
          <w:b/>
          <w:sz w:val="24"/>
          <w:szCs w:val="24"/>
        </w:rPr>
        <w:t xml:space="preserve">Upstream stone protection </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Practically all irrigation and drainage structures are provided with an upstream dry stone protection work which is placed in open cut over the canal bed and embankment. These protections are meant to facilitate a smooth transition of flow between the approach channel and structures.</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Regular visual inspection must be made so that any failure may be maintained immediately. The maintenance work in this kind of stone protection works is suitably done using manual labor.</w:t>
      </w:r>
    </w:p>
    <w:p w:rsidR="00D004B5" w:rsidRPr="00064973" w:rsidRDefault="00D004B5" w:rsidP="00064973">
      <w:pPr>
        <w:spacing w:line="360" w:lineRule="auto"/>
        <w:jc w:val="both"/>
        <w:rPr>
          <w:rFonts w:ascii="Times New Roman" w:hAnsi="Times New Roman"/>
          <w:b/>
          <w:sz w:val="24"/>
          <w:szCs w:val="24"/>
        </w:rPr>
      </w:pPr>
      <w:r w:rsidRPr="00064973">
        <w:rPr>
          <w:rFonts w:ascii="Times New Roman" w:hAnsi="Times New Roman"/>
          <w:b/>
          <w:sz w:val="24"/>
          <w:szCs w:val="24"/>
        </w:rPr>
        <w:t xml:space="preserve">Structures </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Structures must be inspected at least twice a year and repaired if necessary. Frequent de-silting may be necessary since the cross section of the canal immediately upstream of the structures is increased there is relatively dead velocity which initiates the water to drop its silt load. This accumulated silt load should be flushed regularly.</w:t>
      </w:r>
    </w:p>
    <w:p w:rsidR="00D004B5" w:rsidRPr="00064973" w:rsidRDefault="00D004B5" w:rsidP="0007296C">
      <w:pPr>
        <w:numPr>
          <w:ilvl w:val="0"/>
          <w:numId w:val="35"/>
        </w:numPr>
        <w:spacing w:after="0" w:line="360" w:lineRule="auto"/>
        <w:rPr>
          <w:rFonts w:ascii="Times New Roman" w:hAnsi="Times New Roman"/>
          <w:b/>
          <w:sz w:val="24"/>
          <w:szCs w:val="24"/>
        </w:rPr>
      </w:pPr>
      <w:r w:rsidRPr="00064973">
        <w:rPr>
          <w:rFonts w:ascii="Times New Roman" w:hAnsi="Times New Roman"/>
          <w:b/>
          <w:sz w:val="24"/>
          <w:szCs w:val="24"/>
        </w:rPr>
        <w:t>Downstream stone pitching</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The downstream part of a structure is provided with a stone rip-rap protection only. The downstream side of structures must be carefully watched as the final effect of piping and undermining is pronounced at this end. If damage is observed it should immediately be repaired. The under laying graded sand and the rip-rap must be dumped to the pervious thickness. </w:t>
      </w:r>
    </w:p>
    <w:p w:rsidR="00D004B5" w:rsidRPr="00064973" w:rsidRDefault="00D004B5" w:rsidP="0007296C">
      <w:pPr>
        <w:numPr>
          <w:ilvl w:val="0"/>
          <w:numId w:val="35"/>
        </w:numPr>
        <w:spacing w:after="0" w:line="360" w:lineRule="auto"/>
        <w:rPr>
          <w:rFonts w:ascii="Times New Roman" w:hAnsi="Times New Roman"/>
          <w:b/>
          <w:sz w:val="24"/>
          <w:szCs w:val="24"/>
        </w:rPr>
      </w:pPr>
      <w:r w:rsidRPr="00064973">
        <w:rPr>
          <w:rFonts w:ascii="Times New Roman" w:hAnsi="Times New Roman"/>
          <w:b/>
          <w:sz w:val="24"/>
          <w:szCs w:val="24"/>
        </w:rPr>
        <w:t>Land grading</w:t>
      </w:r>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Land grading or land leveling is the process of improving the surface by earth movement for the purpose of better water control. The surface created by land grading lends itself to a more even distribution of a required amount of water over the irrigated area. This reduces the labor required for irrigation and above all increase the efficient application of water.</w:t>
      </w:r>
    </w:p>
    <w:p w:rsidR="00D004B5" w:rsidRPr="00064973" w:rsidRDefault="00D004B5" w:rsidP="00064973">
      <w:pPr>
        <w:spacing w:after="240" w:line="360" w:lineRule="auto"/>
        <w:jc w:val="both"/>
        <w:rPr>
          <w:rFonts w:ascii="Times New Roman" w:hAnsi="Times New Roman"/>
          <w:sz w:val="24"/>
          <w:szCs w:val="24"/>
        </w:rPr>
      </w:pPr>
      <w:r w:rsidRPr="00064973">
        <w:rPr>
          <w:rFonts w:ascii="Times New Roman" w:hAnsi="Times New Roman"/>
          <w:sz w:val="24"/>
          <w:szCs w:val="24"/>
        </w:rPr>
        <w:t xml:space="preserve">Hence areas under cultivation should be inspected in order to identify low spots which are characterized by water logging causing aeration problem in the root zone and restricting growth. The field where low spots are detected during one season should be ploughed and graded before the next season to eliminate these low spots.     </w:t>
      </w:r>
    </w:p>
    <w:p w:rsidR="00D004B5" w:rsidRPr="00064973" w:rsidRDefault="00D004B5" w:rsidP="00064973">
      <w:pPr>
        <w:pStyle w:val="Heading3"/>
        <w:spacing w:before="0" w:line="360" w:lineRule="auto"/>
        <w:rPr>
          <w:rFonts w:ascii="Times New Roman" w:hAnsi="Times New Roman"/>
          <w:sz w:val="24"/>
          <w:szCs w:val="24"/>
        </w:rPr>
      </w:pPr>
      <w:bookmarkStart w:id="692" w:name="_Toc303600691"/>
      <w:bookmarkStart w:id="693" w:name="_Toc369756701"/>
      <w:bookmarkStart w:id="694" w:name="_Toc533619431"/>
      <w:r w:rsidRPr="00064973">
        <w:rPr>
          <w:rFonts w:ascii="Times New Roman" w:hAnsi="Times New Roman"/>
          <w:sz w:val="24"/>
          <w:szCs w:val="24"/>
        </w:rPr>
        <w:lastRenderedPageBreak/>
        <w:t xml:space="preserve">Periodic </w:t>
      </w:r>
      <w:bookmarkEnd w:id="692"/>
      <w:r w:rsidRPr="00064973">
        <w:rPr>
          <w:rFonts w:ascii="Times New Roman" w:hAnsi="Times New Roman"/>
          <w:sz w:val="24"/>
          <w:szCs w:val="24"/>
        </w:rPr>
        <w:t>Maintenance</w:t>
      </w:r>
      <w:bookmarkEnd w:id="693"/>
      <w:bookmarkEnd w:id="694"/>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Periodical maintenance is generally encompassed within regular maintenance work, however the basic difference being periodical maintenance work i.e. effected after regular inspection are made  on structures , canals and other infrastructure within the farm. At this junction it should be born in mind that even though regular maintenance is to be effected after regular periods of time sometimes it is indispensable to maintain and replace damaged and worn out parts right away after periodic inspections, therefore, there should have a maintenance crew specifically concerned with periodic inspection of the system and timely measures should be taken to avoid adverse damage.</w:t>
      </w:r>
    </w:p>
    <w:p w:rsidR="00D004B5" w:rsidRPr="00064973" w:rsidRDefault="00D004B5" w:rsidP="00064973">
      <w:pPr>
        <w:pStyle w:val="Heading3"/>
        <w:spacing w:line="360" w:lineRule="auto"/>
        <w:rPr>
          <w:rFonts w:ascii="Times New Roman" w:hAnsi="Times New Roman"/>
          <w:sz w:val="24"/>
          <w:szCs w:val="24"/>
        </w:rPr>
      </w:pPr>
      <w:bookmarkStart w:id="695" w:name="_Toc303600692"/>
      <w:bookmarkStart w:id="696" w:name="_Toc369756702"/>
      <w:bookmarkStart w:id="697" w:name="_Toc533619432"/>
      <w:r w:rsidRPr="00064973">
        <w:rPr>
          <w:rFonts w:ascii="Times New Roman" w:hAnsi="Times New Roman"/>
          <w:sz w:val="24"/>
          <w:szCs w:val="24"/>
        </w:rPr>
        <w:t xml:space="preserve">Incidental </w:t>
      </w:r>
      <w:bookmarkEnd w:id="695"/>
      <w:r w:rsidRPr="00064973">
        <w:rPr>
          <w:rFonts w:ascii="Times New Roman" w:hAnsi="Times New Roman"/>
          <w:sz w:val="24"/>
          <w:szCs w:val="24"/>
        </w:rPr>
        <w:t>Maintenance</w:t>
      </w:r>
      <w:bookmarkEnd w:id="696"/>
      <w:bookmarkEnd w:id="697"/>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All maintenance works which are sought necessary due to damages caused by unforeseen circumstance are classified as incidental maintenances.</w:t>
      </w:r>
    </w:p>
    <w:p w:rsidR="00D004B5" w:rsidRPr="00064973" w:rsidRDefault="00D004B5" w:rsidP="00064973">
      <w:pPr>
        <w:tabs>
          <w:tab w:val="num" w:pos="709"/>
        </w:tabs>
        <w:spacing w:line="360" w:lineRule="auto"/>
        <w:jc w:val="both"/>
        <w:rPr>
          <w:rFonts w:ascii="Times New Roman" w:hAnsi="Times New Roman"/>
          <w:sz w:val="24"/>
          <w:szCs w:val="24"/>
        </w:rPr>
      </w:pPr>
      <w:r w:rsidRPr="00064973">
        <w:rPr>
          <w:rFonts w:ascii="Times New Roman" w:hAnsi="Times New Roman"/>
          <w:sz w:val="24"/>
          <w:szCs w:val="24"/>
        </w:rPr>
        <w:t>Incidental maintenances which needs close attention are:</w:t>
      </w:r>
    </w:p>
    <w:p w:rsidR="00D004B5" w:rsidRPr="00064973" w:rsidRDefault="00D004B5" w:rsidP="0007296C">
      <w:pPr>
        <w:numPr>
          <w:ilvl w:val="0"/>
          <w:numId w:val="36"/>
        </w:numPr>
        <w:spacing w:after="0" w:line="360" w:lineRule="auto"/>
        <w:jc w:val="both"/>
        <w:rPr>
          <w:rFonts w:ascii="Times New Roman" w:hAnsi="Times New Roman"/>
          <w:sz w:val="24"/>
          <w:szCs w:val="24"/>
        </w:rPr>
      </w:pPr>
      <w:r w:rsidRPr="00064973">
        <w:rPr>
          <w:rFonts w:ascii="Times New Roman" w:hAnsi="Times New Roman"/>
          <w:sz w:val="24"/>
          <w:szCs w:val="24"/>
        </w:rPr>
        <w:t>Maintaining structures and embankments which are damaged as a result of  high flood</w:t>
      </w:r>
    </w:p>
    <w:p w:rsidR="00D004B5" w:rsidRPr="00064973" w:rsidRDefault="00D004B5" w:rsidP="0007296C">
      <w:pPr>
        <w:numPr>
          <w:ilvl w:val="0"/>
          <w:numId w:val="36"/>
        </w:numPr>
        <w:spacing w:after="0" w:line="360" w:lineRule="auto"/>
        <w:jc w:val="both"/>
        <w:rPr>
          <w:rFonts w:ascii="Times New Roman" w:hAnsi="Times New Roman"/>
          <w:sz w:val="24"/>
          <w:szCs w:val="24"/>
        </w:rPr>
      </w:pPr>
      <w:r w:rsidRPr="00064973">
        <w:rPr>
          <w:rFonts w:ascii="Times New Roman" w:hAnsi="Times New Roman"/>
          <w:sz w:val="24"/>
          <w:szCs w:val="24"/>
        </w:rPr>
        <w:t>Maintaining structures and embankments which are damaged as a result of  accidents</w:t>
      </w:r>
    </w:p>
    <w:p w:rsidR="00D004B5" w:rsidRPr="00064973" w:rsidRDefault="00D004B5" w:rsidP="0007296C">
      <w:pPr>
        <w:numPr>
          <w:ilvl w:val="0"/>
          <w:numId w:val="36"/>
        </w:numPr>
        <w:spacing w:after="0" w:line="360" w:lineRule="auto"/>
        <w:jc w:val="both"/>
        <w:rPr>
          <w:rFonts w:ascii="Times New Roman" w:hAnsi="Times New Roman"/>
          <w:sz w:val="24"/>
          <w:szCs w:val="24"/>
        </w:rPr>
      </w:pPr>
      <w:r w:rsidRPr="00064973">
        <w:rPr>
          <w:rFonts w:ascii="Times New Roman" w:hAnsi="Times New Roman"/>
          <w:sz w:val="24"/>
          <w:szCs w:val="24"/>
        </w:rPr>
        <w:t>Maintaining structures and embankments which are damaged as a result of foundation subsidence.</w:t>
      </w:r>
    </w:p>
    <w:p w:rsidR="00D004B5" w:rsidRPr="00064973" w:rsidRDefault="00D004B5" w:rsidP="00064973">
      <w:pPr>
        <w:spacing w:line="360" w:lineRule="auto"/>
        <w:ind w:left="360"/>
        <w:jc w:val="both"/>
        <w:rPr>
          <w:rFonts w:ascii="Times New Roman" w:hAnsi="Times New Roman"/>
          <w:sz w:val="24"/>
          <w:szCs w:val="24"/>
        </w:rPr>
      </w:pPr>
    </w:p>
    <w:p w:rsidR="00D004B5" w:rsidRPr="00064973" w:rsidRDefault="00D004B5" w:rsidP="00064973">
      <w:pPr>
        <w:spacing w:line="360" w:lineRule="auto"/>
        <w:rPr>
          <w:rFonts w:ascii="Times New Roman" w:hAnsi="Times New Roman"/>
          <w:sz w:val="24"/>
          <w:szCs w:val="24"/>
        </w:rPr>
      </w:pPr>
      <w:r w:rsidRPr="00064973">
        <w:rPr>
          <w:rFonts w:ascii="Times New Roman" w:hAnsi="Times New Roman"/>
          <w:sz w:val="24"/>
          <w:szCs w:val="24"/>
        </w:rPr>
        <w:br w:type="page"/>
      </w:r>
    </w:p>
    <w:p w:rsidR="00D004B5" w:rsidRPr="00064973" w:rsidRDefault="00D004B5" w:rsidP="00064973">
      <w:pPr>
        <w:pStyle w:val="Heading2"/>
        <w:spacing w:line="360" w:lineRule="auto"/>
        <w:rPr>
          <w:rFonts w:ascii="Times New Roman" w:hAnsi="Times New Roman"/>
          <w:sz w:val="24"/>
          <w:szCs w:val="24"/>
        </w:rPr>
      </w:pPr>
      <w:bookmarkStart w:id="698" w:name="_Toc303600693"/>
      <w:bookmarkStart w:id="699" w:name="_Toc369756703"/>
      <w:bookmarkStart w:id="700" w:name="_Toc533619433"/>
      <w:r w:rsidRPr="00064973">
        <w:rPr>
          <w:rFonts w:ascii="Times New Roman" w:hAnsi="Times New Roman"/>
          <w:sz w:val="24"/>
          <w:szCs w:val="24"/>
        </w:rPr>
        <w:lastRenderedPageBreak/>
        <w:t>CONCLUSIONS AND RECOMMIENDATIONS</w:t>
      </w:r>
      <w:bookmarkEnd w:id="698"/>
      <w:bookmarkEnd w:id="699"/>
      <w:bookmarkEnd w:id="700"/>
    </w:p>
    <w:p w:rsidR="00D004B5" w:rsidRPr="00064973" w:rsidRDefault="00D004B5" w:rsidP="00064973">
      <w:pPr>
        <w:spacing w:line="360" w:lineRule="auto"/>
        <w:jc w:val="both"/>
        <w:rPr>
          <w:rFonts w:ascii="Times New Roman" w:hAnsi="Times New Roman"/>
          <w:sz w:val="24"/>
          <w:szCs w:val="24"/>
        </w:rPr>
      </w:pPr>
      <w:r w:rsidRPr="00064973">
        <w:rPr>
          <w:rFonts w:ascii="Times New Roman" w:hAnsi="Times New Roman"/>
          <w:sz w:val="24"/>
          <w:szCs w:val="24"/>
        </w:rPr>
        <w:t>Farmers should be required to consider the effect of irrigation development on other activities and identify possible of interest.  They will need:</w:t>
      </w:r>
    </w:p>
    <w:p w:rsidR="00D004B5" w:rsidRPr="00C202C0" w:rsidRDefault="00D004B5" w:rsidP="00C202C0">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 xml:space="preserve">Advice and assistance in irrigated production system. Investment must be paid for by adequate returns from cash cropping. </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A reliable source of agriculture in puts, which are basic to viable irrigated production.</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Realistic judgment have been made about the way in which the scheme is to be operated and maintained with very limited management and technical help from government or other stakeholders. This operation and maintenance manual therefore has been made suited to use by relatively untrained farmers.</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Continuing maintenance is required to sustain scheme performance, farmers must understand from the outset the nature, approximate magnitude and timing of necessary work on the system.</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Deposited sediment is major maintenance task on many schemes. Apart from reducing conveyance capacity it can interfere with the proper functioning of division and control structures. Technical solutions applicable to large schemes are probably not economically viable on small schemes. Unless farmers are prepared to assign personnel to shut down head gates prior to, and during floods, they will be needed to clean out the system manually.</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The farmers must set aside money and time for the tasks and develop skills in organization and execution of the work.</w:t>
      </w:r>
    </w:p>
    <w:p w:rsidR="00D004B5" w:rsidRPr="00064973" w:rsidRDefault="00D004B5" w:rsidP="0007296C">
      <w:pPr>
        <w:numPr>
          <w:ilvl w:val="0"/>
          <w:numId w:val="30"/>
        </w:numPr>
        <w:spacing w:after="0" w:line="360" w:lineRule="auto"/>
        <w:jc w:val="both"/>
        <w:rPr>
          <w:rFonts w:ascii="Times New Roman" w:hAnsi="Times New Roman"/>
          <w:sz w:val="24"/>
          <w:szCs w:val="24"/>
        </w:rPr>
      </w:pPr>
      <w:r w:rsidRPr="00064973">
        <w:rPr>
          <w:rFonts w:ascii="Times New Roman" w:hAnsi="Times New Roman"/>
          <w:sz w:val="24"/>
          <w:szCs w:val="24"/>
        </w:rPr>
        <w:t xml:space="preserve">Government will need to assign staff and resources for initial support and training in the necessary tasks. </w:t>
      </w:r>
    </w:p>
    <w:p w:rsidR="00775565" w:rsidRPr="00064973" w:rsidRDefault="00D004B5" w:rsidP="00064973">
      <w:pPr>
        <w:pStyle w:val="Heading1"/>
        <w:numPr>
          <w:ilvl w:val="0"/>
          <w:numId w:val="0"/>
        </w:numPr>
        <w:spacing w:line="360" w:lineRule="auto"/>
        <w:rPr>
          <w:rFonts w:ascii="Times New Roman" w:hAnsi="Times New Roman"/>
          <w:sz w:val="24"/>
          <w:szCs w:val="24"/>
        </w:rPr>
      </w:pPr>
      <w:r w:rsidRPr="00064973">
        <w:rPr>
          <w:rFonts w:ascii="Times New Roman" w:hAnsi="Times New Roman"/>
          <w:sz w:val="24"/>
          <w:szCs w:val="24"/>
        </w:rPr>
        <w:br w:type="page"/>
      </w:r>
    </w:p>
    <w:p w:rsidR="00775565" w:rsidRPr="00064973" w:rsidRDefault="00775565" w:rsidP="00064973">
      <w:pPr>
        <w:pStyle w:val="Heading1"/>
        <w:numPr>
          <w:ilvl w:val="0"/>
          <w:numId w:val="0"/>
        </w:numPr>
        <w:spacing w:line="360" w:lineRule="auto"/>
        <w:rPr>
          <w:rFonts w:ascii="Times New Roman" w:hAnsi="Times New Roman"/>
          <w:sz w:val="24"/>
          <w:szCs w:val="24"/>
        </w:rPr>
      </w:pPr>
    </w:p>
    <w:p w:rsidR="00EC53EE" w:rsidRPr="00064973" w:rsidRDefault="00EC53EE" w:rsidP="00064973">
      <w:pPr>
        <w:pStyle w:val="Heading1"/>
        <w:numPr>
          <w:ilvl w:val="0"/>
          <w:numId w:val="0"/>
        </w:numPr>
        <w:spacing w:line="360" w:lineRule="auto"/>
        <w:rPr>
          <w:rFonts w:ascii="Times New Roman" w:hAnsi="Times New Roman"/>
          <w:sz w:val="24"/>
          <w:szCs w:val="24"/>
        </w:rPr>
      </w:pPr>
      <w:bookmarkStart w:id="701" w:name="_Toc533619434"/>
      <w:r w:rsidRPr="00064973">
        <w:rPr>
          <w:rFonts w:ascii="Times New Roman" w:hAnsi="Times New Roman"/>
          <w:sz w:val="24"/>
          <w:szCs w:val="24"/>
        </w:rPr>
        <w:t>REFERENCE</w:t>
      </w:r>
      <w:bookmarkEnd w:id="643"/>
      <w:bookmarkEnd w:id="644"/>
      <w:bookmarkEnd w:id="645"/>
      <w:bookmarkEnd w:id="701"/>
    </w:p>
    <w:p w:rsidR="00EC53EE" w:rsidRPr="0038325E" w:rsidRDefault="00EC53EE" w:rsidP="00064973">
      <w:pPr>
        <w:spacing w:line="360" w:lineRule="auto"/>
        <w:jc w:val="both"/>
        <w:rPr>
          <w:rFonts w:ascii="Times New Roman" w:hAnsi="Times New Roman"/>
          <w:sz w:val="6"/>
          <w:szCs w:val="24"/>
        </w:rPr>
      </w:pPr>
    </w:p>
    <w:p w:rsidR="00EC53EE" w:rsidRPr="00064973" w:rsidRDefault="00EC53EE" w:rsidP="0007296C">
      <w:pPr>
        <w:numPr>
          <w:ilvl w:val="0"/>
          <w:numId w:val="14"/>
        </w:numPr>
        <w:spacing w:after="0" w:line="360" w:lineRule="auto"/>
        <w:jc w:val="both"/>
        <w:rPr>
          <w:rFonts w:ascii="Times New Roman" w:hAnsi="Times New Roman"/>
          <w:sz w:val="24"/>
          <w:szCs w:val="24"/>
        </w:rPr>
      </w:pPr>
      <w:r w:rsidRPr="00064973">
        <w:rPr>
          <w:rFonts w:ascii="Times New Roman" w:hAnsi="Times New Roman"/>
          <w:sz w:val="24"/>
          <w:szCs w:val="24"/>
        </w:rPr>
        <w:t>FAO (1977) guidelines for predicting crop water requirements. No 24, Rome Italy</w:t>
      </w:r>
    </w:p>
    <w:p w:rsidR="00886595" w:rsidRPr="00064973" w:rsidRDefault="00886595" w:rsidP="0007296C">
      <w:pPr>
        <w:numPr>
          <w:ilvl w:val="0"/>
          <w:numId w:val="14"/>
        </w:numPr>
        <w:spacing w:after="0" w:line="360" w:lineRule="auto"/>
        <w:jc w:val="both"/>
        <w:rPr>
          <w:rFonts w:ascii="Times New Roman" w:hAnsi="Times New Roman"/>
          <w:sz w:val="24"/>
          <w:szCs w:val="24"/>
        </w:rPr>
      </w:pPr>
      <w:r w:rsidRPr="00064973">
        <w:rPr>
          <w:rFonts w:ascii="Times New Roman" w:hAnsi="Times New Roman"/>
          <w:sz w:val="24"/>
          <w:szCs w:val="24"/>
        </w:rPr>
        <w:t>Garg Irrigation &amp; Hydraulics structure</w:t>
      </w:r>
    </w:p>
    <w:p w:rsidR="00EC53EE" w:rsidRPr="00064973" w:rsidRDefault="00EC53EE" w:rsidP="0007296C">
      <w:pPr>
        <w:numPr>
          <w:ilvl w:val="0"/>
          <w:numId w:val="14"/>
        </w:numPr>
        <w:spacing w:after="0" w:line="360" w:lineRule="auto"/>
        <w:jc w:val="both"/>
        <w:rPr>
          <w:rFonts w:ascii="Times New Roman" w:hAnsi="Times New Roman"/>
          <w:sz w:val="24"/>
          <w:szCs w:val="24"/>
        </w:rPr>
      </w:pPr>
      <w:r w:rsidRPr="00064973">
        <w:rPr>
          <w:rFonts w:ascii="Times New Roman" w:hAnsi="Times New Roman"/>
          <w:sz w:val="24"/>
          <w:szCs w:val="24"/>
        </w:rPr>
        <w:t>Design of small Canal structures , USBR</w:t>
      </w:r>
    </w:p>
    <w:p w:rsidR="00EC53EE" w:rsidRPr="00064973" w:rsidRDefault="00EC53EE" w:rsidP="0007296C">
      <w:pPr>
        <w:numPr>
          <w:ilvl w:val="0"/>
          <w:numId w:val="14"/>
        </w:numPr>
        <w:spacing w:after="0" w:line="360" w:lineRule="auto"/>
        <w:jc w:val="both"/>
        <w:rPr>
          <w:rFonts w:ascii="Times New Roman" w:hAnsi="Times New Roman"/>
          <w:sz w:val="24"/>
          <w:szCs w:val="24"/>
        </w:rPr>
      </w:pPr>
      <w:r w:rsidRPr="00064973">
        <w:rPr>
          <w:rFonts w:ascii="Times New Roman" w:hAnsi="Times New Roman"/>
          <w:sz w:val="24"/>
          <w:szCs w:val="24"/>
        </w:rPr>
        <w:t xml:space="preserve">Soft copies of hydraulic structure </w:t>
      </w:r>
    </w:p>
    <w:p w:rsidR="00EC53EE" w:rsidRPr="00064973" w:rsidRDefault="00EC53EE" w:rsidP="0007296C">
      <w:pPr>
        <w:numPr>
          <w:ilvl w:val="0"/>
          <w:numId w:val="14"/>
        </w:numPr>
        <w:spacing w:after="0" w:line="360" w:lineRule="auto"/>
        <w:jc w:val="both"/>
        <w:rPr>
          <w:rFonts w:ascii="Times New Roman" w:hAnsi="Times New Roman"/>
          <w:sz w:val="24"/>
          <w:szCs w:val="24"/>
        </w:rPr>
      </w:pPr>
      <w:r w:rsidRPr="00064973">
        <w:rPr>
          <w:rFonts w:ascii="Times New Roman" w:hAnsi="Times New Roman"/>
          <w:sz w:val="24"/>
          <w:szCs w:val="24"/>
        </w:rPr>
        <w:t>IDD manual</w:t>
      </w:r>
    </w:p>
    <w:p w:rsidR="00EC53EE" w:rsidRPr="00064973" w:rsidRDefault="00EC53EE" w:rsidP="0007296C">
      <w:pPr>
        <w:numPr>
          <w:ilvl w:val="0"/>
          <w:numId w:val="14"/>
        </w:numPr>
        <w:spacing w:after="0" w:line="360" w:lineRule="auto"/>
        <w:contextualSpacing/>
        <w:rPr>
          <w:rFonts w:ascii="Times New Roman" w:hAnsi="Times New Roman"/>
          <w:sz w:val="24"/>
          <w:szCs w:val="24"/>
        </w:rPr>
      </w:pPr>
      <w:r w:rsidRPr="00064973">
        <w:rPr>
          <w:rFonts w:ascii="Times New Roman" w:hAnsi="Times New Roman"/>
          <w:sz w:val="24"/>
          <w:szCs w:val="24"/>
        </w:rPr>
        <w:t>ESRDF manual</w:t>
      </w:r>
    </w:p>
    <w:p w:rsidR="00EC53EE" w:rsidRPr="00064973" w:rsidRDefault="00EC53EE" w:rsidP="00064973">
      <w:pPr>
        <w:keepNext/>
        <w:keepLines/>
        <w:spacing w:before="480" w:after="0" w:line="360" w:lineRule="auto"/>
        <w:ind w:left="432"/>
        <w:jc w:val="both"/>
        <w:outlineLvl w:val="0"/>
        <w:rPr>
          <w:rFonts w:ascii="Times New Roman" w:eastAsia="Times New Roman" w:hAnsi="Times New Roman"/>
          <w:b/>
          <w:bCs/>
          <w:color w:val="365F91"/>
          <w:sz w:val="24"/>
          <w:szCs w:val="24"/>
        </w:rPr>
      </w:pPr>
    </w:p>
    <w:p w:rsidR="008A7904" w:rsidRPr="00064973" w:rsidRDefault="008A7904" w:rsidP="00064973">
      <w:pPr>
        <w:spacing w:line="360" w:lineRule="auto"/>
        <w:rPr>
          <w:rFonts w:ascii="Times New Roman" w:hAnsi="Times New Roman"/>
          <w:sz w:val="24"/>
          <w:szCs w:val="24"/>
        </w:rPr>
      </w:pPr>
    </w:p>
    <w:sectPr w:rsidR="008A7904" w:rsidRPr="00064973" w:rsidSect="00694A98">
      <w:pgSz w:w="11906" w:h="16838"/>
      <w:pgMar w:top="1080" w:right="1224" w:bottom="1627" w:left="103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3CF" w:rsidRDefault="00C023CF" w:rsidP="006A6915">
      <w:pPr>
        <w:spacing w:after="0" w:line="240" w:lineRule="auto"/>
      </w:pPr>
      <w:r>
        <w:separator/>
      </w:r>
    </w:p>
  </w:endnote>
  <w:endnote w:type="continuationSeparator" w:id="1">
    <w:p w:rsidR="00C023CF" w:rsidRDefault="00C023CF"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5E" w:rsidRDefault="00B528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sidRPr="00573327">
      <w:rPr>
        <w:rFonts w:ascii="Times New Roman" w:hAnsi="Times New Roman"/>
        <w:b/>
        <w:bCs/>
        <w:sz w:val="20"/>
        <w:szCs w:val="20"/>
      </w:rPr>
      <w:t></w:t>
    </w:r>
    <w:r w:rsidRPr="00C4040E">
      <w:rPr>
        <w:rFonts w:ascii="Times New Roman" w:hAnsi="Times New Roman"/>
        <w:b/>
        <w:bCs/>
        <w:sz w:val="20"/>
        <w:szCs w:val="20"/>
        <w:lang w:val="fr-FR"/>
      </w:rPr>
      <w:t xml:space="preserve">----1921 </w:t>
    </w:r>
    <w:r w:rsidRPr="00573327">
      <w:rPr>
        <w:rFonts w:ascii="Times New Roman" w:hAnsi="Times New Roman"/>
        <w:sz w:val="20"/>
        <w:szCs w:val="20"/>
      </w:rPr>
      <w:t></w:t>
    </w:r>
    <w:r w:rsidRPr="00C4040E">
      <w:rPr>
        <w:rFonts w:ascii="Times New Roman" w:hAnsi="Times New Roman"/>
        <w:b/>
        <w:bCs/>
        <w:sz w:val="20"/>
        <w:szCs w:val="20"/>
        <w:lang w:val="fr-FR"/>
      </w:rPr>
      <w:t>------058--218--06--38/10 23 Fax—058--218-0550/0560</w:t>
    </w:r>
    <w:r>
      <w:rPr>
        <w:rFonts w:asciiTheme="majorHAnsi" w:hAnsiTheme="majorHAnsi"/>
      </w:rPr>
      <w:ptab w:relativeTo="margin" w:alignment="right" w:leader="none"/>
    </w:r>
    <w:r>
      <w:rPr>
        <w:rFonts w:asciiTheme="majorHAnsi" w:hAnsiTheme="majorHAnsi"/>
      </w:rPr>
      <w:t xml:space="preserve">Page </w:t>
    </w:r>
    <w:r w:rsidR="0080612F" w:rsidRPr="0080612F">
      <w:fldChar w:fldCharType="begin"/>
    </w:r>
    <w:r>
      <w:instrText xml:space="preserve"> PAGE   \* MERGEFORMAT </w:instrText>
    </w:r>
    <w:r w:rsidR="0080612F" w:rsidRPr="0080612F">
      <w:fldChar w:fldCharType="separate"/>
    </w:r>
    <w:r w:rsidRPr="00CE6C08">
      <w:rPr>
        <w:rFonts w:asciiTheme="majorHAnsi" w:hAnsiTheme="majorHAnsi"/>
        <w:noProof/>
      </w:rPr>
      <w:t>ii</w:t>
    </w:r>
    <w:r w:rsidR="0080612F">
      <w:rPr>
        <w:rFonts w:asciiTheme="majorHAnsi" w:hAnsiTheme="majorHAnsi"/>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5E" w:rsidRDefault="00B528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Footer"/>
      <w:pBdr>
        <w:top w:val="thinThickSmallGap" w:sz="24" w:space="1" w:color="622423" w:themeColor="accent2" w:themeShade="7F"/>
      </w:pBdr>
      <w:rPr>
        <w:rFonts w:asciiTheme="majorHAnsi" w:hAnsiTheme="majorHAnsi"/>
      </w:rPr>
    </w:pPr>
    <w:r w:rsidRPr="00C700AE">
      <w:rPr>
        <w:rFonts w:asciiTheme="majorHAnsi" w:hAnsiTheme="majorHAnsi"/>
      </w:rPr>
      <w:t>BoWRD</w:t>
    </w:r>
    <w:r>
      <w:rPr>
        <w:rFonts w:asciiTheme="majorHAnsi" w:hAnsiTheme="majorHAnsi"/>
      </w:rPr>
      <w:t xml:space="preserve"> </w:t>
    </w:r>
    <w:r>
      <w:rPr>
        <w:rFonts w:ascii="Cambria" w:hAnsi="Cambria"/>
      </w:rPr>
      <w:t>Bahir-Dar, Dec/ 2018</w:t>
    </w:r>
    <w:r w:rsidRPr="00C700AE">
      <w:rPr>
        <w:rFonts w:ascii="Cambria" w:hAnsi="Cambria"/>
      </w:rPr>
      <w:t xml:space="preserve">                                 ADSWE</w:t>
    </w:r>
    <w:r>
      <w:rPr>
        <w:rFonts w:asciiTheme="majorHAnsi" w:hAnsiTheme="majorHAnsi"/>
      </w:rPr>
      <w:ptab w:relativeTo="margin" w:alignment="right" w:leader="none"/>
    </w:r>
    <w:r>
      <w:rPr>
        <w:rFonts w:asciiTheme="majorHAnsi" w:hAnsiTheme="majorHAnsi"/>
      </w:rPr>
      <w:t xml:space="preserve">Page </w:t>
    </w:r>
    <w:r w:rsidR="0080612F" w:rsidRPr="0080612F">
      <w:rPr>
        <w:rFonts w:asciiTheme="minorHAnsi" w:hAnsiTheme="minorHAnsi"/>
      </w:rPr>
      <w:fldChar w:fldCharType="begin"/>
    </w:r>
    <w:r>
      <w:instrText xml:space="preserve"> PAGE   \* MERGEFORMAT </w:instrText>
    </w:r>
    <w:r w:rsidR="0080612F" w:rsidRPr="0080612F">
      <w:rPr>
        <w:rFonts w:asciiTheme="minorHAnsi" w:hAnsiTheme="minorHAnsi"/>
      </w:rPr>
      <w:fldChar w:fldCharType="separate"/>
    </w:r>
    <w:r w:rsidR="004F6F15" w:rsidRPr="004F6F15">
      <w:rPr>
        <w:rFonts w:asciiTheme="majorHAnsi" w:hAnsiTheme="majorHAnsi"/>
        <w:noProof/>
      </w:rPr>
      <w:t>iii</w:t>
    </w:r>
    <w:r w:rsidR="0080612F">
      <w:rPr>
        <w:rFonts w:asciiTheme="majorHAnsi" w:hAnsiTheme="majorHAnsi"/>
        <w:noProof/>
      </w:rPr>
      <w:fldChar w:fldCharType="end"/>
    </w:r>
  </w:p>
  <w:p w:rsidR="00CB7FEB" w:rsidRDefault="00CB7FE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3CF" w:rsidRDefault="00C023CF" w:rsidP="006A6915">
      <w:pPr>
        <w:spacing w:after="0" w:line="240" w:lineRule="auto"/>
      </w:pPr>
      <w:r>
        <w:separator/>
      </w:r>
    </w:p>
  </w:footnote>
  <w:footnote w:type="continuationSeparator" w:id="1">
    <w:p w:rsidR="00C023CF" w:rsidRDefault="00C023CF"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5E" w:rsidRDefault="00B528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i/>
        <w:sz w:val="20"/>
        <w:szCs w:val="32"/>
      </w:rPr>
      <w:alias w:val="Title"/>
      <w:id w:val="-144201369"/>
      <w:dataBinding w:prefixMappings="xmlns:ns0='http://schemas.openxmlformats.org/package/2006/metadata/core-properties' xmlns:ns1='http://purl.org/dc/elements/1.1/'" w:xpath="/ns0:coreProperties[1]/ns1:title[1]" w:storeItemID="{6C3C8BC8-F283-45AE-878A-BAB7291924A1}"/>
      <w:text/>
    </w:sdtPr>
    <w:sdtContent>
      <w:p w:rsidR="00CB7FEB" w:rsidRPr="00150167" w:rsidRDefault="00B5285E" w:rsidP="0015016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i/>
            <w:sz w:val="20"/>
            <w:szCs w:val="32"/>
          </w:rPr>
          <w:t xml:space="preserve">Azuary-2 Small Scale Irrigation Project                  </w:t>
        </w:r>
        <w:r>
          <w:rPr>
            <w:rFonts w:ascii="Cambria" w:hAnsi="Cambria"/>
            <w:b/>
            <w:i/>
            <w:sz w:val="20"/>
            <w:szCs w:val="32"/>
          </w:rPr>
          <w:tab/>
          <w:t>Engineering Design                                    Final Report</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5E" w:rsidRDefault="00B5285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724267603"/>
      <w:dataBinding w:prefixMappings="xmlns:ns0='http://schemas.openxmlformats.org/package/2006/metadata/core-properties' xmlns:ns1='http://purl.org/dc/elements/1.1/'" w:xpath="/ns0:coreProperties[1]/ns1:title[1]" w:storeItemID="{6C3C8BC8-F283-45AE-878A-BAB7291924A1}"/>
      <w:text/>
    </w:sdtPr>
    <w:sdtContent>
      <w:p w:rsidR="00CB7FEB" w:rsidRDefault="00CB7FE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sz w:val="20"/>
            <w:szCs w:val="32"/>
          </w:rPr>
          <w:t xml:space="preserve">Azuary-2 Small Scale Irrigation Project                  </w:t>
        </w:r>
        <w:r>
          <w:rPr>
            <w:rFonts w:ascii="Cambria" w:hAnsi="Cambria"/>
            <w:b/>
            <w:sz w:val="20"/>
            <w:szCs w:val="32"/>
          </w:rPr>
          <w:tab/>
          <w:t xml:space="preserve">Engineering Design       </w:t>
        </w:r>
        <w:r w:rsidR="00B5285E">
          <w:rPr>
            <w:rFonts w:ascii="Cambria" w:hAnsi="Cambria"/>
            <w:b/>
            <w:sz w:val="20"/>
            <w:szCs w:val="32"/>
          </w:rPr>
          <w:t xml:space="preserve">                          </w:t>
        </w:r>
        <w:r>
          <w:rPr>
            <w:rFonts w:ascii="Cambria" w:hAnsi="Cambria"/>
            <w:b/>
            <w:sz w:val="20"/>
            <w:szCs w:val="32"/>
          </w:rPr>
          <w:t xml:space="preserve">   </w:t>
        </w:r>
        <w:r w:rsidR="00B5285E">
          <w:rPr>
            <w:rFonts w:ascii="Cambria" w:hAnsi="Cambria"/>
            <w:b/>
            <w:sz w:val="20"/>
            <w:szCs w:val="32"/>
          </w:rPr>
          <w:t xml:space="preserve">Final </w:t>
        </w:r>
        <w:r>
          <w:rPr>
            <w:rFonts w:ascii="Cambria" w:hAnsi="Cambria"/>
            <w:b/>
            <w:sz w:val="20"/>
            <w:szCs w:val="32"/>
          </w:rPr>
          <w:t>Report</w:t>
        </w:r>
      </w:p>
    </w:sdtContent>
  </w:sdt>
  <w:p w:rsidR="00CB7FEB" w:rsidRDefault="00CB7FE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FEB" w:rsidRDefault="00CB7F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D72BA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9B00BE"/>
    <w:multiLevelType w:val="hybridMultilevel"/>
    <w:tmpl w:val="6E4489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84714C"/>
    <w:multiLevelType w:val="multilevel"/>
    <w:tmpl w:val="84E27B62"/>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2F5882"/>
    <w:multiLevelType w:val="hybridMultilevel"/>
    <w:tmpl w:val="88A468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DC023D"/>
    <w:multiLevelType w:val="hybridMultilevel"/>
    <w:tmpl w:val="954623AC"/>
    <w:lvl w:ilvl="0" w:tplc="04090003">
      <w:start w:val="1"/>
      <w:numFmt w:val="bullet"/>
      <w:lvlText w:val="o"/>
      <w:lvlJc w:val="left"/>
      <w:pPr>
        <w:tabs>
          <w:tab w:val="num" w:pos="540"/>
        </w:tabs>
        <w:ind w:left="540" w:hanging="360"/>
      </w:pPr>
      <w:rPr>
        <w:rFonts w:ascii="Courier New" w:hAnsi="Courier New" w:cs="Courier New" w:hint="default"/>
      </w:rPr>
    </w:lvl>
    <w:lvl w:ilvl="1" w:tplc="0409000B">
      <w:start w:val="1"/>
      <w:numFmt w:val="bullet"/>
      <w:lvlText w:val=""/>
      <w:lvlJc w:val="left"/>
      <w:pPr>
        <w:tabs>
          <w:tab w:val="num" w:pos="900"/>
        </w:tabs>
        <w:ind w:left="90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14A70BDD"/>
    <w:multiLevelType w:val="multilevel"/>
    <w:tmpl w:val="7BE0CE0C"/>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5575CDC"/>
    <w:multiLevelType w:val="hybridMultilevel"/>
    <w:tmpl w:val="B33478C6"/>
    <w:lvl w:ilvl="0" w:tplc="D52CB2F8">
      <w:start w:val="1"/>
      <w:numFmt w:val="bullet"/>
      <w:lvlText w:val=""/>
      <w:lvlJc w:val="left"/>
      <w:pPr>
        <w:ind w:left="540" w:hanging="360"/>
      </w:pPr>
      <w:rPr>
        <w:rFonts w:ascii="Verdana" w:hAnsi="Verdana" w:hint="default"/>
        <w:b/>
        <w:sz w:val="16"/>
        <w:szCs w:val="1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79A30AD"/>
    <w:multiLevelType w:val="hybridMultilevel"/>
    <w:tmpl w:val="52281912"/>
    <w:lvl w:ilvl="0" w:tplc="0409001B">
      <w:start w:val="1"/>
      <w:numFmt w:val="lowerRoman"/>
      <w:lvlText w:val="%1."/>
      <w:lvlJc w:val="right"/>
      <w:pPr>
        <w:tabs>
          <w:tab w:val="num" w:pos="540"/>
        </w:tabs>
        <w:ind w:left="540" w:hanging="180"/>
      </w:p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9">
    <w:nsid w:val="199F176C"/>
    <w:multiLevelType w:val="hybridMultilevel"/>
    <w:tmpl w:val="AE58EE70"/>
    <w:lvl w:ilvl="0" w:tplc="08090001">
      <w:start w:val="1"/>
      <w:numFmt w:val="bullet"/>
      <w:lvlText w:val=""/>
      <w:lvlJc w:val="left"/>
      <w:pPr>
        <w:ind w:left="15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E7F0B"/>
    <w:multiLevelType w:val="hybridMultilevel"/>
    <w:tmpl w:val="4CE8D4DE"/>
    <w:lvl w:ilvl="0" w:tplc="04090017">
      <w:start w:val="1"/>
      <w:numFmt w:val="lowerLetter"/>
      <w:lvlText w:val="%1)"/>
      <w:lvlJc w:val="left"/>
      <w:pPr>
        <w:tabs>
          <w:tab w:val="num" w:pos="540"/>
        </w:tabs>
        <w:ind w:left="54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2A967A72"/>
    <w:multiLevelType w:val="hybridMultilevel"/>
    <w:tmpl w:val="99607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C831B3"/>
    <w:multiLevelType w:val="hybridMultilevel"/>
    <w:tmpl w:val="CC5ED680"/>
    <w:lvl w:ilvl="0" w:tplc="0409001B">
      <w:start w:val="1"/>
      <w:numFmt w:val="lowerRoman"/>
      <w:lvlText w:val="%1."/>
      <w:lvlJc w:val="right"/>
      <w:pPr>
        <w:tabs>
          <w:tab w:val="num" w:pos="540"/>
        </w:tabs>
        <w:ind w:left="540" w:hanging="18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2E327FA9"/>
    <w:multiLevelType w:val="hybridMultilevel"/>
    <w:tmpl w:val="64B864D2"/>
    <w:lvl w:ilvl="0" w:tplc="FB4C17A4">
      <w:start w:val="1"/>
      <w:numFmt w:val="bullet"/>
      <w:lvlText w:val=""/>
      <w:lvlJc w:val="left"/>
      <w:pPr>
        <w:tabs>
          <w:tab w:val="num" w:pos="720"/>
        </w:tabs>
        <w:ind w:left="720" w:hanging="360"/>
      </w:pPr>
      <w:rPr>
        <w:rFonts w:ascii="Symbol" w:hAnsi="Symbol" w:hint="default"/>
      </w:rPr>
    </w:lvl>
    <w:lvl w:ilvl="1" w:tplc="3CC814DC">
      <w:start w:val="1"/>
      <w:numFmt w:val="bullet"/>
      <w:lvlText w:val="o"/>
      <w:lvlJc w:val="left"/>
      <w:pPr>
        <w:tabs>
          <w:tab w:val="num" w:pos="1440"/>
        </w:tabs>
        <w:ind w:left="1440" w:hanging="360"/>
      </w:pPr>
      <w:rPr>
        <w:rFonts w:ascii="Courier New" w:hAnsi="Courier New" w:cs="Courier New" w:hint="default"/>
      </w:rPr>
    </w:lvl>
    <w:lvl w:ilvl="2" w:tplc="B1B4B668">
      <w:start w:val="1"/>
      <w:numFmt w:val="bullet"/>
      <w:lvlText w:val=""/>
      <w:lvlJc w:val="left"/>
      <w:pPr>
        <w:tabs>
          <w:tab w:val="num" w:pos="2160"/>
        </w:tabs>
        <w:ind w:left="2160" w:hanging="360"/>
      </w:pPr>
      <w:rPr>
        <w:rFonts w:ascii="Wingdings" w:hAnsi="Wingdings" w:hint="default"/>
      </w:rPr>
    </w:lvl>
    <w:lvl w:ilvl="3" w:tplc="34761636" w:tentative="1">
      <w:start w:val="1"/>
      <w:numFmt w:val="bullet"/>
      <w:lvlText w:val=""/>
      <w:lvlJc w:val="left"/>
      <w:pPr>
        <w:tabs>
          <w:tab w:val="num" w:pos="2880"/>
        </w:tabs>
        <w:ind w:left="2880" w:hanging="360"/>
      </w:pPr>
      <w:rPr>
        <w:rFonts w:ascii="Symbol" w:hAnsi="Symbol" w:hint="default"/>
      </w:rPr>
    </w:lvl>
    <w:lvl w:ilvl="4" w:tplc="73E82E2C" w:tentative="1">
      <w:start w:val="1"/>
      <w:numFmt w:val="bullet"/>
      <w:lvlText w:val="o"/>
      <w:lvlJc w:val="left"/>
      <w:pPr>
        <w:tabs>
          <w:tab w:val="num" w:pos="3600"/>
        </w:tabs>
        <w:ind w:left="3600" w:hanging="360"/>
      </w:pPr>
      <w:rPr>
        <w:rFonts w:ascii="Courier New" w:hAnsi="Courier New" w:cs="Courier New" w:hint="default"/>
      </w:rPr>
    </w:lvl>
    <w:lvl w:ilvl="5" w:tplc="A27017B8" w:tentative="1">
      <w:start w:val="1"/>
      <w:numFmt w:val="bullet"/>
      <w:lvlText w:val=""/>
      <w:lvlJc w:val="left"/>
      <w:pPr>
        <w:tabs>
          <w:tab w:val="num" w:pos="4320"/>
        </w:tabs>
        <w:ind w:left="4320" w:hanging="360"/>
      </w:pPr>
      <w:rPr>
        <w:rFonts w:ascii="Wingdings" w:hAnsi="Wingdings" w:hint="default"/>
      </w:rPr>
    </w:lvl>
    <w:lvl w:ilvl="6" w:tplc="33B4DC28" w:tentative="1">
      <w:start w:val="1"/>
      <w:numFmt w:val="bullet"/>
      <w:lvlText w:val=""/>
      <w:lvlJc w:val="left"/>
      <w:pPr>
        <w:tabs>
          <w:tab w:val="num" w:pos="5040"/>
        </w:tabs>
        <w:ind w:left="5040" w:hanging="360"/>
      </w:pPr>
      <w:rPr>
        <w:rFonts w:ascii="Symbol" w:hAnsi="Symbol" w:hint="default"/>
      </w:rPr>
    </w:lvl>
    <w:lvl w:ilvl="7" w:tplc="A1BC5716" w:tentative="1">
      <w:start w:val="1"/>
      <w:numFmt w:val="bullet"/>
      <w:lvlText w:val="o"/>
      <w:lvlJc w:val="left"/>
      <w:pPr>
        <w:tabs>
          <w:tab w:val="num" w:pos="5760"/>
        </w:tabs>
        <w:ind w:left="5760" w:hanging="360"/>
      </w:pPr>
      <w:rPr>
        <w:rFonts w:ascii="Courier New" w:hAnsi="Courier New" w:cs="Courier New" w:hint="default"/>
      </w:rPr>
    </w:lvl>
    <w:lvl w:ilvl="8" w:tplc="5E287964" w:tentative="1">
      <w:start w:val="1"/>
      <w:numFmt w:val="bullet"/>
      <w:lvlText w:val=""/>
      <w:lvlJc w:val="left"/>
      <w:pPr>
        <w:tabs>
          <w:tab w:val="num" w:pos="6480"/>
        </w:tabs>
        <w:ind w:left="6480" w:hanging="360"/>
      </w:pPr>
      <w:rPr>
        <w:rFonts w:ascii="Wingdings" w:hAnsi="Wingdings" w:hint="default"/>
      </w:rPr>
    </w:lvl>
  </w:abstractNum>
  <w:abstractNum w:abstractNumId="15">
    <w:nsid w:val="30724898"/>
    <w:multiLevelType w:val="hybridMultilevel"/>
    <w:tmpl w:val="F790D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4464F"/>
    <w:multiLevelType w:val="hybridMultilevel"/>
    <w:tmpl w:val="2A0EAAE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C53947"/>
    <w:multiLevelType w:val="hybridMultilevel"/>
    <w:tmpl w:val="4812264C"/>
    <w:lvl w:ilvl="0" w:tplc="04090003">
      <w:start w:val="1"/>
      <w:numFmt w:val="bullet"/>
      <w:lvlText w:val="o"/>
      <w:lvlJc w:val="left"/>
      <w:pPr>
        <w:tabs>
          <w:tab w:val="num" w:pos="450"/>
        </w:tabs>
        <w:ind w:left="450" w:hanging="360"/>
      </w:pPr>
      <w:rPr>
        <w:rFonts w:ascii="Courier New" w:hAnsi="Courier New" w:cs="Courier New"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8">
    <w:nsid w:val="346F4C1D"/>
    <w:multiLevelType w:val="multilevel"/>
    <w:tmpl w:val="C10EAF62"/>
    <w:lvl w:ilvl="0">
      <w:start w:val="1"/>
      <w:numFmt w:val="decimal"/>
      <w:pStyle w:val="Heading1"/>
      <w:lvlText w:val="%1"/>
      <w:lvlJc w:val="left"/>
      <w:pPr>
        <w:ind w:left="612" w:hanging="432"/>
      </w:pPr>
    </w:lvl>
    <w:lvl w:ilvl="1">
      <w:start w:val="1"/>
      <w:numFmt w:val="decimal"/>
      <w:pStyle w:val="Heading2"/>
      <w:lvlText w:val="%1.%2"/>
      <w:lvlJc w:val="left"/>
      <w:pPr>
        <w:ind w:left="1206" w:hanging="576"/>
      </w:pPr>
      <w:rPr>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10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5E83B23"/>
    <w:multiLevelType w:val="multilevel"/>
    <w:tmpl w:val="B956CF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CC50F78"/>
    <w:multiLevelType w:val="hybridMultilevel"/>
    <w:tmpl w:val="DB40D012"/>
    <w:lvl w:ilvl="0" w:tplc="F60CE336">
      <w:start w:val="1"/>
      <w:numFmt w:val="bullet"/>
      <w:lvlText w:val=""/>
      <w:lvlJc w:val="left"/>
      <w:pPr>
        <w:tabs>
          <w:tab w:val="num" w:pos="720"/>
        </w:tabs>
        <w:ind w:left="720" w:hanging="360"/>
      </w:pPr>
      <w:rPr>
        <w:rFonts w:ascii="Wingdings" w:hAnsi="Wingdings" w:hint="default"/>
      </w:rPr>
    </w:lvl>
    <w:lvl w:ilvl="1" w:tplc="23CEE628">
      <w:start w:val="1"/>
      <w:numFmt w:val="bullet"/>
      <w:lvlText w:val=""/>
      <w:lvlJc w:val="left"/>
      <w:pPr>
        <w:tabs>
          <w:tab w:val="num" w:pos="1440"/>
        </w:tabs>
        <w:ind w:left="1440" w:hanging="360"/>
      </w:pPr>
      <w:rPr>
        <w:rFonts w:ascii="Wingdings" w:hAnsi="Wingdings" w:hint="default"/>
      </w:rPr>
    </w:lvl>
    <w:lvl w:ilvl="2" w:tplc="0A50D9C4">
      <w:start w:val="1"/>
      <w:numFmt w:val="decimal"/>
      <w:lvlText w:val="%3."/>
      <w:lvlJc w:val="left"/>
      <w:pPr>
        <w:tabs>
          <w:tab w:val="num" w:pos="2160"/>
        </w:tabs>
        <w:ind w:left="2160" w:hanging="360"/>
      </w:pPr>
    </w:lvl>
    <w:lvl w:ilvl="3" w:tplc="E72E614A">
      <w:start w:val="1"/>
      <w:numFmt w:val="decimal"/>
      <w:lvlText w:val="%4."/>
      <w:lvlJc w:val="left"/>
      <w:pPr>
        <w:tabs>
          <w:tab w:val="num" w:pos="2880"/>
        </w:tabs>
        <w:ind w:left="2880" w:hanging="360"/>
      </w:pPr>
    </w:lvl>
    <w:lvl w:ilvl="4" w:tplc="CCD6AB30">
      <w:start w:val="1"/>
      <w:numFmt w:val="decimal"/>
      <w:lvlText w:val="%5."/>
      <w:lvlJc w:val="left"/>
      <w:pPr>
        <w:tabs>
          <w:tab w:val="num" w:pos="3600"/>
        </w:tabs>
        <w:ind w:left="3600" w:hanging="360"/>
      </w:pPr>
    </w:lvl>
    <w:lvl w:ilvl="5" w:tplc="0658C012">
      <w:start w:val="1"/>
      <w:numFmt w:val="decimal"/>
      <w:lvlText w:val="%6."/>
      <w:lvlJc w:val="left"/>
      <w:pPr>
        <w:tabs>
          <w:tab w:val="num" w:pos="4320"/>
        </w:tabs>
        <w:ind w:left="4320" w:hanging="360"/>
      </w:pPr>
    </w:lvl>
    <w:lvl w:ilvl="6" w:tplc="E7347424">
      <w:start w:val="1"/>
      <w:numFmt w:val="decimal"/>
      <w:lvlText w:val="%7."/>
      <w:lvlJc w:val="left"/>
      <w:pPr>
        <w:tabs>
          <w:tab w:val="num" w:pos="5040"/>
        </w:tabs>
        <w:ind w:left="5040" w:hanging="360"/>
      </w:pPr>
    </w:lvl>
    <w:lvl w:ilvl="7" w:tplc="283C0EB6">
      <w:start w:val="1"/>
      <w:numFmt w:val="decimal"/>
      <w:lvlText w:val="%8."/>
      <w:lvlJc w:val="left"/>
      <w:pPr>
        <w:tabs>
          <w:tab w:val="num" w:pos="5760"/>
        </w:tabs>
        <w:ind w:left="5760" w:hanging="360"/>
      </w:pPr>
    </w:lvl>
    <w:lvl w:ilvl="8" w:tplc="BBB6B83E">
      <w:start w:val="1"/>
      <w:numFmt w:val="decimal"/>
      <w:lvlText w:val="%9."/>
      <w:lvlJc w:val="left"/>
      <w:pPr>
        <w:tabs>
          <w:tab w:val="num" w:pos="6480"/>
        </w:tabs>
        <w:ind w:left="6480" w:hanging="360"/>
      </w:pPr>
    </w:lvl>
  </w:abstractNum>
  <w:abstractNum w:abstractNumId="22">
    <w:nsid w:val="44954FF6"/>
    <w:multiLevelType w:val="hybridMultilevel"/>
    <w:tmpl w:val="B27AA80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4">
    <w:nsid w:val="4A0A3094"/>
    <w:multiLevelType w:val="hybridMultilevel"/>
    <w:tmpl w:val="B67426C6"/>
    <w:lvl w:ilvl="0" w:tplc="F28436A6">
      <w:start w:val="1"/>
      <w:numFmt w:val="bullet"/>
      <w:lvlText w:val=""/>
      <w:lvlJc w:val="left"/>
      <w:pPr>
        <w:tabs>
          <w:tab w:val="num" w:pos="1695"/>
        </w:tabs>
        <w:ind w:left="1695" w:hanging="360"/>
      </w:pPr>
      <w:rPr>
        <w:rFonts w:ascii="Symbol" w:hAnsi="Symbol" w:hint="default"/>
      </w:rPr>
    </w:lvl>
    <w:lvl w:ilvl="1" w:tplc="CBAADE38">
      <w:start w:val="1"/>
      <w:numFmt w:val="bullet"/>
      <w:lvlText w:val="o"/>
      <w:lvlJc w:val="left"/>
      <w:pPr>
        <w:tabs>
          <w:tab w:val="num" w:pos="3750"/>
        </w:tabs>
        <w:ind w:left="3750" w:hanging="360"/>
      </w:pPr>
      <w:rPr>
        <w:rFonts w:ascii="Courier New" w:hAnsi="Courier New" w:cs="Courier New" w:hint="default"/>
      </w:rPr>
    </w:lvl>
    <w:lvl w:ilvl="2" w:tplc="CC080C10" w:tentative="1">
      <w:start w:val="1"/>
      <w:numFmt w:val="bullet"/>
      <w:lvlText w:val=""/>
      <w:lvlJc w:val="left"/>
      <w:pPr>
        <w:tabs>
          <w:tab w:val="num" w:pos="4470"/>
        </w:tabs>
        <w:ind w:left="4470" w:hanging="360"/>
      </w:pPr>
      <w:rPr>
        <w:rFonts w:ascii="Wingdings" w:hAnsi="Wingdings" w:hint="default"/>
      </w:rPr>
    </w:lvl>
    <w:lvl w:ilvl="3" w:tplc="421228BA" w:tentative="1">
      <w:start w:val="1"/>
      <w:numFmt w:val="bullet"/>
      <w:lvlText w:val=""/>
      <w:lvlJc w:val="left"/>
      <w:pPr>
        <w:tabs>
          <w:tab w:val="num" w:pos="5190"/>
        </w:tabs>
        <w:ind w:left="5190" w:hanging="360"/>
      </w:pPr>
      <w:rPr>
        <w:rFonts w:ascii="Symbol" w:hAnsi="Symbol" w:hint="default"/>
      </w:rPr>
    </w:lvl>
    <w:lvl w:ilvl="4" w:tplc="D840B010" w:tentative="1">
      <w:start w:val="1"/>
      <w:numFmt w:val="bullet"/>
      <w:lvlText w:val="o"/>
      <w:lvlJc w:val="left"/>
      <w:pPr>
        <w:tabs>
          <w:tab w:val="num" w:pos="5910"/>
        </w:tabs>
        <w:ind w:left="5910" w:hanging="360"/>
      </w:pPr>
      <w:rPr>
        <w:rFonts w:ascii="Courier New" w:hAnsi="Courier New" w:cs="Courier New" w:hint="default"/>
      </w:rPr>
    </w:lvl>
    <w:lvl w:ilvl="5" w:tplc="F182C154" w:tentative="1">
      <w:start w:val="1"/>
      <w:numFmt w:val="bullet"/>
      <w:lvlText w:val=""/>
      <w:lvlJc w:val="left"/>
      <w:pPr>
        <w:tabs>
          <w:tab w:val="num" w:pos="6630"/>
        </w:tabs>
        <w:ind w:left="6630" w:hanging="360"/>
      </w:pPr>
      <w:rPr>
        <w:rFonts w:ascii="Wingdings" w:hAnsi="Wingdings" w:hint="default"/>
      </w:rPr>
    </w:lvl>
    <w:lvl w:ilvl="6" w:tplc="3BEA0E1A" w:tentative="1">
      <w:start w:val="1"/>
      <w:numFmt w:val="bullet"/>
      <w:lvlText w:val=""/>
      <w:lvlJc w:val="left"/>
      <w:pPr>
        <w:tabs>
          <w:tab w:val="num" w:pos="7350"/>
        </w:tabs>
        <w:ind w:left="7350" w:hanging="360"/>
      </w:pPr>
      <w:rPr>
        <w:rFonts w:ascii="Symbol" w:hAnsi="Symbol" w:hint="default"/>
      </w:rPr>
    </w:lvl>
    <w:lvl w:ilvl="7" w:tplc="7E2A779C" w:tentative="1">
      <w:start w:val="1"/>
      <w:numFmt w:val="bullet"/>
      <w:lvlText w:val="o"/>
      <w:lvlJc w:val="left"/>
      <w:pPr>
        <w:tabs>
          <w:tab w:val="num" w:pos="8070"/>
        </w:tabs>
        <w:ind w:left="8070" w:hanging="360"/>
      </w:pPr>
      <w:rPr>
        <w:rFonts w:ascii="Courier New" w:hAnsi="Courier New" w:cs="Courier New" w:hint="default"/>
      </w:rPr>
    </w:lvl>
    <w:lvl w:ilvl="8" w:tplc="4058DFDC" w:tentative="1">
      <w:start w:val="1"/>
      <w:numFmt w:val="bullet"/>
      <w:lvlText w:val=""/>
      <w:lvlJc w:val="left"/>
      <w:pPr>
        <w:tabs>
          <w:tab w:val="num" w:pos="8790"/>
        </w:tabs>
        <w:ind w:left="8790" w:hanging="360"/>
      </w:pPr>
      <w:rPr>
        <w:rFonts w:ascii="Wingdings" w:hAnsi="Wingdings" w:hint="default"/>
      </w:rPr>
    </w:lvl>
  </w:abstractNum>
  <w:abstractNum w:abstractNumId="25">
    <w:nsid w:val="4CBC087C"/>
    <w:multiLevelType w:val="hybridMultilevel"/>
    <w:tmpl w:val="84DE992E"/>
    <w:lvl w:ilvl="0" w:tplc="04090001">
      <w:start w:val="167"/>
      <w:numFmt w:val="bullet"/>
      <w:pStyle w:val="Bullet1"/>
      <w:lvlText w:val=""/>
      <w:lvlJc w:val="left"/>
      <w:pPr>
        <w:tabs>
          <w:tab w:val="num" w:pos="284"/>
        </w:tabs>
        <w:ind w:left="284" w:hanging="284"/>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796E56"/>
    <w:multiLevelType w:val="hybridMultilevel"/>
    <w:tmpl w:val="3940B2EC"/>
    <w:lvl w:ilvl="0" w:tplc="B3FE9D98">
      <w:start w:val="1"/>
      <w:numFmt w:val="bullet"/>
      <w:lvlText w:val=""/>
      <w:lvlJc w:val="left"/>
      <w:pPr>
        <w:ind w:left="1680" w:hanging="360"/>
      </w:pPr>
      <w:rPr>
        <w:rFonts w:ascii="Symbol" w:hAnsi="Symbol" w:hint="default"/>
      </w:rPr>
    </w:lvl>
    <w:lvl w:ilvl="1" w:tplc="444EBCD8">
      <w:start w:val="1"/>
      <w:numFmt w:val="decimal"/>
      <w:lvlText w:val="%2."/>
      <w:lvlJc w:val="left"/>
      <w:pPr>
        <w:tabs>
          <w:tab w:val="num" w:pos="1440"/>
        </w:tabs>
        <w:ind w:left="1440" w:hanging="360"/>
      </w:pPr>
    </w:lvl>
    <w:lvl w:ilvl="2" w:tplc="3A181F64">
      <w:start w:val="1"/>
      <w:numFmt w:val="decimal"/>
      <w:lvlText w:val="%3."/>
      <w:lvlJc w:val="left"/>
      <w:pPr>
        <w:tabs>
          <w:tab w:val="num" w:pos="2160"/>
        </w:tabs>
        <w:ind w:left="2160" w:hanging="360"/>
      </w:pPr>
    </w:lvl>
    <w:lvl w:ilvl="3" w:tplc="80EEB588">
      <w:start w:val="1"/>
      <w:numFmt w:val="decimal"/>
      <w:lvlText w:val="%4."/>
      <w:lvlJc w:val="left"/>
      <w:pPr>
        <w:tabs>
          <w:tab w:val="num" w:pos="2880"/>
        </w:tabs>
        <w:ind w:left="2880" w:hanging="360"/>
      </w:pPr>
    </w:lvl>
    <w:lvl w:ilvl="4" w:tplc="9E6AD428">
      <w:start w:val="1"/>
      <w:numFmt w:val="decimal"/>
      <w:lvlText w:val="%5."/>
      <w:lvlJc w:val="left"/>
      <w:pPr>
        <w:tabs>
          <w:tab w:val="num" w:pos="3600"/>
        </w:tabs>
        <w:ind w:left="3600" w:hanging="360"/>
      </w:pPr>
    </w:lvl>
    <w:lvl w:ilvl="5" w:tplc="8D94DA7C">
      <w:start w:val="1"/>
      <w:numFmt w:val="decimal"/>
      <w:lvlText w:val="%6."/>
      <w:lvlJc w:val="left"/>
      <w:pPr>
        <w:tabs>
          <w:tab w:val="num" w:pos="4320"/>
        </w:tabs>
        <w:ind w:left="4320" w:hanging="360"/>
      </w:pPr>
    </w:lvl>
    <w:lvl w:ilvl="6" w:tplc="3EB638E8">
      <w:start w:val="1"/>
      <w:numFmt w:val="decimal"/>
      <w:lvlText w:val="%7."/>
      <w:lvlJc w:val="left"/>
      <w:pPr>
        <w:tabs>
          <w:tab w:val="num" w:pos="5040"/>
        </w:tabs>
        <w:ind w:left="5040" w:hanging="360"/>
      </w:pPr>
    </w:lvl>
    <w:lvl w:ilvl="7" w:tplc="9BAEE4C6">
      <w:start w:val="1"/>
      <w:numFmt w:val="decimal"/>
      <w:lvlText w:val="%8."/>
      <w:lvlJc w:val="left"/>
      <w:pPr>
        <w:tabs>
          <w:tab w:val="num" w:pos="5760"/>
        </w:tabs>
        <w:ind w:left="5760" w:hanging="360"/>
      </w:pPr>
    </w:lvl>
    <w:lvl w:ilvl="8" w:tplc="145ED72C">
      <w:start w:val="1"/>
      <w:numFmt w:val="decimal"/>
      <w:lvlText w:val="%9."/>
      <w:lvlJc w:val="left"/>
      <w:pPr>
        <w:tabs>
          <w:tab w:val="num" w:pos="6480"/>
        </w:tabs>
        <w:ind w:left="6480" w:hanging="360"/>
      </w:pPr>
    </w:lvl>
  </w:abstractNum>
  <w:abstractNum w:abstractNumId="27">
    <w:nsid w:val="4DB56890"/>
    <w:multiLevelType w:val="hybridMultilevel"/>
    <w:tmpl w:val="EF3EB9E8"/>
    <w:lvl w:ilvl="0" w:tplc="8B22320A">
      <w:start w:val="1"/>
      <w:numFmt w:val="decimal"/>
      <w:lvlText w:val="%1."/>
      <w:lvlJc w:val="left"/>
      <w:pPr>
        <w:ind w:left="810" w:hanging="360"/>
      </w:pPr>
      <w:rPr>
        <w:b/>
      </w:rPr>
    </w:lvl>
    <w:lvl w:ilvl="1" w:tplc="229C2DAA">
      <w:start w:val="1"/>
      <w:numFmt w:val="decimal"/>
      <w:lvlText w:val="%2."/>
      <w:lvlJc w:val="left"/>
      <w:pPr>
        <w:tabs>
          <w:tab w:val="num" w:pos="1440"/>
        </w:tabs>
        <w:ind w:left="1440" w:hanging="360"/>
      </w:pPr>
    </w:lvl>
    <w:lvl w:ilvl="2" w:tplc="40568604">
      <w:start w:val="1"/>
      <w:numFmt w:val="decimal"/>
      <w:lvlText w:val="%3."/>
      <w:lvlJc w:val="left"/>
      <w:pPr>
        <w:tabs>
          <w:tab w:val="num" w:pos="2160"/>
        </w:tabs>
        <w:ind w:left="2160" w:hanging="360"/>
      </w:pPr>
    </w:lvl>
    <w:lvl w:ilvl="3" w:tplc="CF44DF7E">
      <w:start w:val="1"/>
      <w:numFmt w:val="decimal"/>
      <w:lvlText w:val="%4."/>
      <w:lvlJc w:val="left"/>
      <w:pPr>
        <w:tabs>
          <w:tab w:val="num" w:pos="2880"/>
        </w:tabs>
        <w:ind w:left="2880" w:hanging="360"/>
      </w:pPr>
    </w:lvl>
    <w:lvl w:ilvl="4" w:tplc="833658C0">
      <w:start w:val="1"/>
      <w:numFmt w:val="decimal"/>
      <w:lvlText w:val="%5."/>
      <w:lvlJc w:val="left"/>
      <w:pPr>
        <w:tabs>
          <w:tab w:val="num" w:pos="3600"/>
        </w:tabs>
        <w:ind w:left="3600" w:hanging="360"/>
      </w:pPr>
    </w:lvl>
    <w:lvl w:ilvl="5" w:tplc="20C4780C">
      <w:start w:val="1"/>
      <w:numFmt w:val="decimal"/>
      <w:lvlText w:val="%6."/>
      <w:lvlJc w:val="left"/>
      <w:pPr>
        <w:tabs>
          <w:tab w:val="num" w:pos="4320"/>
        </w:tabs>
        <w:ind w:left="4320" w:hanging="360"/>
      </w:pPr>
    </w:lvl>
    <w:lvl w:ilvl="6" w:tplc="D32CF45A">
      <w:start w:val="1"/>
      <w:numFmt w:val="decimal"/>
      <w:lvlText w:val="%7."/>
      <w:lvlJc w:val="left"/>
      <w:pPr>
        <w:tabs>
          <w:tab w:val="num" w:pos="5040"/>
        </w:tabs>
        <w:ind w:left="5040" w:hanging="360"/>
      </w:pPr>
    </w:lvl>
    <w:lvl w:ilvl="7" w:tplc="E6A0177E">
      <w:start w:val="1"/>
      <w:numFmt w:val="decimal"/>
      <w:lvlText w:val="%8."/>
      <w:lvlJc w:val="left"/>
      <w:pPr>
        <w:tabs>
          <w:tab w:val="num" w:pos="5760"/>
        </w:tabs>
        <w:ind w:left="5760" w:hanging="360"/>
      </w:pPr>
    </w:lvl>
    <w:lvl w:ilvl="8" w:tplc="B860B06E">
      <w:start w:val="1"/>
      <w:numFmt w:val="decimal"/>
      <w:lvlText w:val="%9."/>
      <w:lvlJc w:val="left"/>
      <w:pPr>
        <w:tabs>
          <w:tab w:val="num" w:pos="6480"/>
        </w:tabs>
        <w:ind w:left="6480" w:hanging="360"/>
      </w:pPr>
    </w:lvl>
  </w:abstractNum>
  <w:abstractNum w:abstractNumId="28">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57D439AC"/>
    <w:multiLevelType w:val="hybridMultilevel"/>
    <w:tmpl w:val="99E21D48"/>
    <w:lvl w:ilvl="0" w:tplc="9DF0687C">
      <w:start w:val="1"/>
      <w:numFmt w:val="bullet"/>
      <w:lvlText w:val=""/>
      <w:lvlJc w:val="left"/>
      <w:pPr>
        <w:ind w:left="1530" w:hanging="360"/>
      </w:pPr>
      <w:rPr>
        <w:rFonts w:ascii="Symbol" w:hAnsi="Symbol" w:hint="default"/>
      </w:rPr>
    </w:lvl>
    <w:lvl w:ilvl="1" w:tplc="C23E49E8">
      <w:start w:val="1"/>
      <w:numFmt w:val="decimal"/>
      <w:lvlText w:val="%2."/>
      <w:lvlJc w:val="left"/>
      <w:pPr>
        <w:tabs>
          <w:tab w:val="num" w:pos="1440"/>
        </w:tabs>
        <w:ind w:left="1440" w:hanging="360"/>
      </w:pPr>
    </w:lvl>
    <w:lvl w:ilvl="2" w:tplc="D7F42C26">
      <w:start w:val="1"/>
      <w:numFmt w:val="decimal"/>
      <w:lvlText w:val="%3."/>
      <w:lvlJc w:val="left"/>
      <w:pPr>
        <w:tabs>
          <w:tab w:val="num" w:pos="2160"/>
        </w:tabs>
        <w:ind w:left="2160" w:hanging="360"/>
      </w:pPr>
    </w:lvl>
    <w:lvl w:ilvl="3" w:tplc="1A00CFC0">
      <w:start w:val="1"/>
      <w:numFmt w:val="decimal"/>
      <w:lvlText w:val="%4."/>
      <w:lvlJc w:val="left"/>
      <w:pPr>
        <w:tabs>
          <w:tab w:val="num" w:pos="2880"/>
        </w:tabs>
        <w:ind w:left="2880" w:hanging="360"/>
      </w:pPr>
    </w:lvl>
    <w:lvl w:ilvl="4" w:tplc="7624D5D6">
      <w:start w:val="1"/>
      <w:numFmt w:val="decimal"/>
      <w:lvlText w:val="%5."/>
      <w:lvlJc w:val="left"/>
      <w:pPr>
        <w:tabs>
          <w:tab w:val="num" w:pos="3600"/>
        </w:tabs>
        <w:ind w:left="3600" w:hanging="360"/>
      </w:pPr>
    </w:lvl>
    <w:lvl w:ilvl="5" w:tplc="2160E088">
      <w:start w:val="1"/>
      <w:numFmt w:val="decimal"/>
      <w:lvlText w:val="%6."/>
      <w:lvlJc w:val="left"/>
      <w:pPr>
        <w:tabs>
          <w:tab w:val="num" w:pos="4320"/>
        </w:tabs>
        <w:ind w:left="4320" w:hanging="360"/>
      </w:pPr>
    </w:lvl>
    <w:lvl w:ilvl="6" w:tplc="8012D18A">
      <w:start w:val="1"/>
      <w:numFmt w:val="decimal"/>
      <w:lvlText w:val="%7."/>
      <w:lvlJc w:val="left"/>
      <w:pPr>
        <w:tabs>
          <w:tab w:val="num" w:pos="5040"/>
        </w:tabs>
        <w:ind w:left="5040" w:hanging="360"/>
      </w:pPr>
    </w:lvl>
    <w:lvl w:ilvl="7" w:tplc="42D08B20">
      <w:start w:val="1"/>
      <w:numFmt w:val="decimal"/>
      <w:lvlText w:val="%8."/>
      <w:lvlJc w:val="left"/>
      <w:pPr>
        <w:tabs>
          <w:tab w:val="num" w:pos="5760"/>
        </w:tabs>
        <w:ind w:left="5760" w:hanging="360"/>
      </w:pPr>
    </w:lvl>
    <w:lvl w:ilvl="8" w:tplc="D8F6FB30">
      <w:start w:val="1"/>
      <w:numFmt w:val="decimal"/>
      <w:lvlText w:val="%9."/>
      <w:lvlJc w:val="left"/>
      <w:pPr>
        <w:tabs>
          <w:tab w:val="num" w:pos="6480"/>
        </w:tabs>
        <w:ind w:left="6480" w:hanging="360"/>
      </w:pPr>
    </w:lvl>
  </w:abstractNum>
  <w:abstractNum w:abstractNumId="30">
    <w:nsid w:val="5DF83902"/>
    <w:multiLevelType w:val="hybridMultilevel"/>
    <w:tmpl w:val="71228308"/>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5360FE7"/>
    <w:multiLevelType w:val="hybridMultilevel"/>
    <w:tmpl w:val="9808DA8A"/>
    <w:lvl w:ilvl="0" w:tplc="F3E089CC">
      <w:start w:val="1"/>
      <w:numFmt w:val="bullet"/>
      <w:lvlText w:val=""/>
      <w:lvlJc w:val="left"/>
      <w:pPr>
        <w:ind w:left="720" w:hanging="360"/>
      </w:pPr>
      <w:rPr>
        <w:rFonts w:ascii="Symbol" w:hAnsi="Symbol" w:hint="default"/>
      </w:rPr>
    </w:lvl>
    <w:lvl w:ilvl="1" w:tplc="DDB062BC">
      <w:start w:val="1"/>
      <w:numFmt w:val="bullet"/>
      <w:lvlText w:val="o"/>
      <w:lvlJc w:val="left"/>
      <w:pPr>
        <w:ind w:left="1440" w:hanging="360"/>
      </w:pPr>
      <w:rPr>
        <w:rFonts w:ascii="Courier New" w:hAnsi="Courier New" w:hint="default"/>
      </w:rPr>
    </w:lvl>
    <w:lvl w:ilvl="2" w:tplc="1CD0BFF4">
      <w:start w:val="1"/>
      <w:numFmt w:val="decimal"/>
      <w:lvlText w:val="%3."/>
      <w:lvlJc w:val="left"/>
      <w:pPr>
        <w:tabs>
          <w:tab w:val="num" w:pos="2160"/>
        </w:tabs>
        <w:ind w:left="2160" w:hanging="360"/>
      </w:pPr>
      <w:rPr>
        <w:rFonts w:cs="Times New Roman"/>
      </w:rPr>
    </w:lvl>
    <w:lvl w:ilvl="3" w:tplc="8F8A0E2A">
      <w:start w:val="1"/>
      <w:numFmt w:val="decimal"/>
      <w:lvlText w:val="%4."/>
      <w:lvlJc w:val="left"/>
      <w:pPr>
        <w:tabs>
          <w:tab w:val="num" w:pos="2880"/>
        </w:tabs>
        <w:ind w:left="2880" w:hanging="360"/>
      </w:pPr>
      <w:rPr>
        <w:rFonts w:cs="Times New Roman"/>
      </w:rPr>
    </w:lvl>
    <w:lvl w:ilvl="4" w:tplc="B6AC58C0">
      <w:start w:val="1"/>
      <w:numFmt w:val="decimal"/>
      <w:lvlText w:val="%5."/>
      <w:lvlJc w:val="left"/>
      <w:pPr>
        <w:tabs>
          <w:tab w:val="num" w:pos="3600"/>
        </w:tabs>
        <w:ind w:left="3600" w:hanging="360"/>
      </w:pPr>
      <w:rPr>
        <w:rFonts w:cs="Times New Roman"/>
      </w:rPr>
    </w:lvl>
    <w:lvl w:ilvl="5" w:tplc="3AD42B88">
      <w:start w:val="1"/>
      <w:numFmt w:val="decimal"/>
      <w:lvlText w:val="%6."/>
      <w:lvlJc w:val="left"/>
      <w:pPr>
        <w:tabs>
          <w:tab w:val="num" w:pos="4320"/>
        </w:tabs>
        <w:ind w:left="4320" w:hanging="360"/>
      </w:pPr>
      <w:rPr>
        <w:rFonts w:cs="Times New Roman"/>
      </w:rPr>
    </w:lvl>
    <w:lvl w:ilvl="6" w:tplc="5DB8F620">
      <w:start w:val="1"/>
      <w:numFmt w:val="decimal"/>
      <w:lvlText w:val="%7."/>
      <w:lvlJc w:val="left"/>
      <w:pPr>
        <w:tabs>
          <w:tab w:val="num" w:pos="5040"/>
        </w:tabs>
        <w:ind w:left="5040" w:hanging="360"/>
      </w:pPr>
      <w:rPr>
        <w:rFonts w:cs="Times New Roman"/>
      </w:rPr>
    </w:lvl>
    <w:lvl w:ilvl="7" w:tplc="D99A703A">
      <w:start w:val="1"/>
      <w:numFmt w:val="decimal"/>
      <w:lvlText w:val="%8."/>
      <w:lvlJc w:val="left"/>
      <w:pPr>
        <w:tabs>
          <w:tab w:val="num" w:pos="5760"/>
        </w:tabs>
        <w:ind w:left="5760" w:hanging="360"/>
      </w:pPr>
      <w:rPr>
        <w:rFonts w:cs="Times New Roman"/>
      </w:rPr>
    </w:lvl>
    <w:lvl w:ilvl="8" w:tplc="E4A64E5C">
      <w:start w:val="1"/>
      <w:numFmt w:val="decimal"/>
      <w:lvlText w:val="%9."/>
      <w:lvlJc w:val="left"/>
      <w:pPr>
        <w:tabs>
          <w:tab w:val="num" w:pos="6480"/>
        </w:tabs>
        <w:ind w:left="6480" w:hanging="360"/>
      </w:pPr>
      <w:rPr>
        <w:rFonts w:cs="Times New Roman"/>
      </w:rPr>
    </w:lvl>
  </w:abstractNum>
  <w:abstractNum w:abstractNumId="32">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4">
    <w:nsid w:val="6E870335"/>
    <w:multiLevelType w:val="multilevel"/>
    <w:tmpl w:val="00D6781C"/>
    <w:styleLink w:val="Style18"/>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EDE7C63"/>
    <w:multiLevelType w:val="hybridMultilevel"/>
    <w:tmpl w:val="898A12E4"/>
    <w:lvl w:ilvl="0" w:tplc="04090017">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nsid w:val="72091847"/>
    <w:multiLevelType w:val="hybridMultilevel"/>
    <w:tmpl w:val="632C2AE0"/>
    <w:lvl w:ilvl="0" w:tplc="F6302BB4">
      <w:start w:val="1"/>
      <w:numFmt w:val="bullet"/>
      <w:lvlText w:val=""/>
      <w:lvlJc w:val="left"/>
      <w:pPr>
        <w:ind w:left="1440" w:hanging="360"/>
      </w:pPr>
      <w:rPr>
        <w:rFonts w:ascii="Symbol" w:hAnsi="Symbol" w:hint="default"/>
      </w:rPr>
    </w:lvl>
    <w:lvl w:ilvl="1" w:tplc="21669B68" w:tentative="1">
      <w:start w:val="1"/>
      <w:numFmt w:val="bullet"/>
      <w:lvlText w:val="o"/>
      <w:lvlJc w:val="left"/>
      <w:pPr>
        <w:ind w:left="2160" w:hanging="360"/>
      </w:pPr>
      <w:rPr>
        <w:rFonts w:ascii="Courier New" w:hAnsi="Courier New" w:cs="Courier New" w:hint="default"/>
      </w:rPr>
    </w:lvl>
    <w:lvl w:ilvl="2" w:tplc="4C8E7114" w:tentative="1">
      <w:start w:val="1"/>
      <w:numFmt w:val="bullet"/>
      <w:lvlText w:val=""/>
      <w:lvlJc w:val="left"/>
      <w:pPr>
        <w:ind w:left="2880" w:hanging="360"/>
      </w:pPr>
      <w:rPr>
        <w:rFonts w:ascii="Wingdings" w:hAnsi="Wingdings" w:hint="default"/>
      </w:rPr>
    </w:lvl>
    <w:lvl w:ilvl="3" w:tplc="6A280BB8" w:tentative="1">
      <w:start w:val="1"/>
      <w:numFmt w:val="bullet"/>
      <w:lvlText w:val=""/>
      <w:lvlJc w:val="left"/>
      <w:pPr>
        <w:ind w:left="3600" w:hanging="360"/>
      </w:pPr>
      <w:rPr>
        <w:rFonts w:ascii="Symbol" w:hAnsi="Symbol" w:hint="default"/>
      </w:rPr>
    </w:lvl>
    <w:lvl w:ilvl="4" w:tplc="FDFEB252" w:tentative="1">
      <w:start w:val="1"/>
      <w:numFmt w:val="bullet"/>
      <w:lvlText w:val="o"/>
      <w:lvlJc w:val="left"/>
      <w:pPr>
        <w:ind w:left="4320" w:hanging="360"/>
      </w:pPr>
      <w:rPr>
        <w:rFonts w:ascii="Courier New" w:hAnsi="Courier New" w:cs="Courier New" w:hint="default"/>
      </w:rPr>
    </w:lvl>
    <w:lvl w:ilvl="5" w:tplc="9B8AA820" w:tentative="1">
      <w:start w:val="1"/>
      <w:numFmt w:val="bullet"/>
      <w:lvlText w:val=""/>
      <w:lvlJc w:val="left"/>
      <w:pPr>
        <w:ind w:left="5040" w:hanging="360"/>
      </w:pPr>
      <w:rPr>
        <w:rFonts w:ascii="Wingdings" w:hAnsi="Wingdings" w:hint="default"/>
      </w:rPr>
    </w:lvl>
    <w:lvl w:ilvl="6" w:tplc="5106EC64" w:tentative="1">
      <w:start w:val="1"/>
      <w:numFmt w:val="bullet"/>
      <w:lvlText w:val=""/>
      <w:lvlJc w:val="left"/>
      <w:pPr>
        <w:ind w:left="5760" w:hanging="360"/>
      </w:pPr>
      <w:rPr>
        <w:rFonts w:ascii="Symbol" w:hAnsi="Symbol" w:hint="default"/>
      </w:rPr>
    </w:lvl>
    <w:lvl w:ilvl="7" w:tplc="70D8973A" w:tentative="1">
      <w:start w:val="1"/>
      <w:numFmt w:val="bullet"/>
      <w:lvlText w:val="o"/>
      <w:lvlJc w:val="left"/>
      <w:pPr>
        <w:ind w:left="6480" w:hanging="360"/>
      </w:pPr>
      <w:rPr>
        <w:rFonts w:ascii="Courier New" w:hAnsi="Courier New" w:cs="Courier New" w:hint="default"/>
      </w:rPr>
    </w:lvl>
    <w:lvl w:ilvl="8" w:tplc="1F4C021C" w:tentative="1">
      <w:start w:val="1"/>
      <w:numFmt w:val="bullet"/>
      <w:lvlText w:val=""/>
      <w:lvlJc w:val="left"/>
      <w:pPr>
        <w:ind w:left="7200" w:hanging="360"/>
      </w:pPr>
      <w:rPr>
        <w:rFonts w:ascii="Wingdings" w:hAnsi="Wingdings" w:hint="default"/>
      </w:rPr>
    </w:lvl>
  </w:abstractNum>
  <w:abstractNum w:abstractNumId="37">
    <w:nsid w:val="7539620F"/>
    <w:multiLevelType w:val="hybridMultilevel"/>
    <w:tmpl w:val="2B76C9A8"/>
    <w:lvl w:ilvl="0" w:tplc="04090013">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4"/>
  </w:num>
  <w:num w:numId="3">
    <w:abstractNumId w:val="24"/>
  </w:num>
  <w:num w:numId="4">
    <w:abstractNumId w:val="37"/>
  </w:num>
  <w:num w:numId="5">
    <w:abstractNumId w:val="28"/>
  </w:num>
  <w:num w:numId="6">
    <w:abstractNumId w:val="1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3"/>
  </w:num>
  <w:num w:numId="14">
    <w:abstractNumId w:val="23"/>
  </w:num>
  <w:num w:numId="15">
    <w:abstractNumId w:val="20"/>
  </w:num>
  <w:num w:numId="16">
    <w:abstractNumId w:val="36"/>
  </w:num>
  <w:num w:numId="17">
    <w:abstractNumId w:val="22"/>
  </w:num>
  <w:num w:numId="18">
    <w:abstractNumId w:val="0"/>
  </w:num>
  <w:num w:numId="1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0"/>
  </w:num>
  <w:num w:numId="22">
    <w:abstractNumId w:val="15"/>
  </w:num>
  <w:num w:numId="23">
    <w:abstractNumId w:val="2"/>
  </w:num>
  <w:num w:numId="24">
    <w:abstractNumId w:val="25"/>
  </w:num>
  <w:num w:numId="2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6"/>
    </w:lvlOverride>
    <w:lvlOverride w:ilvl="1">
      <w:startOverride w:val="1"/>
    </w:lvlOverride>
    <w:lvlOverride w:ilvl="2">
      <w:startOverride w:val="4"/>
    </w:lvlOverride>
  </w:num>
  <w:num w:numId="27">
    <w:abstractNumId w:val="5"/>
  </w:num>
  <w:num w:numId="28">
    <w:abstractNumId w:val="16"/>
  </w:num>
  <w:num w:numId="29">
    <w:abstractNumId w:val="35"/>
  </w:num>
  <w:num w:numId="30">
    <w:abstractNumId w:val="17"/>
  </w:num>
  <w:num w:numId="31">
    <w:abstractNumId w:val="11"/>
  </w:num>
  <w:num w:numId="32">
    <w:abstractNumId w:val="6"/>
  </w:num>
  <w:num w:numId="33">
    <w:abstractNumId w:val="3"/>
  </w:num>
  <w:num w:numId="34">
    <w:abstractNumId w:val="4"/>
  </w:num>
  <w:num w:numId="35">
    <w:abstractNumId w:val="8"/>
  </w:num>
  <w:num w:numId="36">
    <w:abstractNumId w:val="13"/>
  </w:num>
  <w:num w:numId="37">
    <w:abstractNumId w:val="7"/>
  </w:num>
  <w:num w:numId="38">
    <w:abstractNumId w:val="12"/>
  </w:num>
  <w:num w:numId="39">
    <w:abstractNumId w:val="18"/>
    <w:lvlOverride w:ilvl="0">
      <w:startOverride w:val="17"/>
    </w:lvlOverride>
    <w:lvlOverride w:ilvl="1">
      <w:startOverride w:val="2"/>
    </w:lvlOverride>
  </w:num>
  <w:num w:numId="40">
    <w:abstractNumId w:val="18"/>
    <w:lvlOverride w:ilvl="0">
      <w:startOverride w:val="17"/>
    </w:lvlOverride>
    <w:lvlOverride w:ilvl="1">
      <w:startOverride w:val="2"/>
    </w:lvlOverride>
    <w:lvlOverride w:ilvl="2">
      <w:startOverride w:val="3"/>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0684E"/>
    <w:rsid w:val="00000A5D"/>
    <w:rsid w:val="00003023"/>
    <w:rsid w:val="000040F7"/>
    <w:rsid w:val="0000664D"/>
    <w:rsid w:val="00006A6E"/>
    <w:rsid w:val="0000777C"/>
    <w:rsid w:val="00013396"/>
    <w:rsid w:val="000135B0"/>
    <w:rsid w:val="00013960"/>
    <w:rsid w:val="00014495"/>
    <w:rsid w:val="00014D81"/>
    <w:rsid w:val="00016A90"/>
    <w:rsid w:val="000171BF"/>
    <w:rsid w:val="00017A63"/>
    <w:rsid w:val="000222F3"/>
    <w:rsid w:val="000244B1"/>
    <w:rsid w:val="00024DE0"/>
    <w:rsid w:val="00025CF8"/>
    <w:rsid w:val="00033786"/>
    <w:rsid w:val="000347E4"/>
    <w:rsid w:val="0003554D"/>
    <w:rsid w:val="000355D6"/>
    <w:rsid w:val="00036229"/>
    <w:rsid w:val="000362DD"/>
    <w:rsid w:val="00036306"/>
    <w:rsid w:val="000374D6"/>
    <w:rsid w:val="00041160"/>
    <w:rsid w:val="00042195"/>
    <w:rsid w:val="00044BED"/>
    <w:rsid w:val="0004553A"/>
    <w:rsid w:val="00045592"/>
    <w:rsid w:val="000465F9"/>
    <w:rsid w:val="0004693E"/>
    <w:rsid w:val="00046CBB"/>
    <w:rsid w:val="000470DA"/>
    <w:rsid w:val="000537D4"/>
    <w:rsid w:val="0005592D"/>
    <w:rsid w:val="00056954"/>
    <w:rsid w:val="00057C24"/>
    <w:rsid w:val="00060A66"/>
    <w:rsid w:val="00060AC7"/>
    <w:rsid w:val="000610CC"/>
    <w:rsid w:val="00063D6E"/>
    <w:rsid w:val="00064973"/>
    <w:rsid w:val="000657B7"/>
    <w:rsid w:val="00065A6E"/>
    <w:rsid w:val="00065E83"/>
    <w:rsid w:val="00071CEF"/>
    <w:rsid w:val="00071ED4"/>
    <w:rsid w:val="0007296C"/>
    <w:rsid w:val="00073755"/>
    <w:rsid w:val="00073DF9"/>
    <w:rsid w:val="000748A5"/>
    <w:rsid w:val="000773EB"/>
    <w:rsid w:val="00082459"/>
    <w:rsid w:val="0008299F"/>
    <w:rsid w:val="000832F0"/>
    <w:rsid w:val="00083FF0"/>
    <w:rsid w:val="00084785"/>
    <w:rsid w:val="00085869"/>
    <w:rsid w:val="00086142"/>
    <w:rsid w:val="00087A56"/>
    <w:rsid w:val="000900B1"/>
    <w:rsid w:val="00090CE2"/>
    <w:rsid w:val="0009157F"/>
    <w:rsid w:val="00091959"/>
    <w:rsid w:val="00091C63"/>
    <w:rsid w:val="00092A9A"/>
    <w:rsid w:val="00092BCC"/>
    <w:rsid w:val="00092F30"/>
    <w:rsid w:val="000942E4"/>
    <w:rsid w:val="00094400"/>
    <w:rsid w:val="0009653F"/>
    <w:rsid w:val="000A0713"/>
    <w:rsid w:val="000A1BAC"/>
    <w:rsid w:val="000A26F9"/>
    <w:rsid w:val="000A280D"/>
    <w:rsid w:val="000A41F9"/>
    <w:rsid w:val="000A5E94"/>
    <w:rsid w:val="000A69E6"/>
    <w:rsid w:val="000A6A0D"/>
    <w:rsid w:val="000A6AC5"/>
    <w:rsid w:val="000A7E3B"/>
    <w:rsid w:val="000B026E"/>
    <w:rsid w:val="000B0FC6"/>
    <w:rsid w:val="000B1916"/>
    <w:rsid w:val="000B384D"/>
    <w:rsid w:val="000B61A3"/>
    <w:rsid w:val="000B676D"/>
    <w:rsid w:val="000B7F73"/>
    <w:rsid w:val="000C1602"/>
    <w:rsid w:val="000C2182"/>
    <w:rsid w:val="000C3D18"/>
    <w:rsid w:val="000C4F62"/>
    <w:rsid w:val="000C5430"/>
    <w:rsid w:val="000C65C4"/>
    <w:rsid w:val="000C6E34"/>
    <w:rsid w:val="000C7696"/>
    <w:rsid w:val="000C79C3"/>
    <w:rsid w:val="000D05BC"/>
    <w:rsid w:val="000D1410"/>
    <w:rsid w:val="000D1DE1"/>
    <w:rsid w:val="000D3AC0"/>
    <w:rsid w:val="000D4A82"/>
    <w:rsid w:val="000D522A"/>
    <w:rsid w:val="000D5369"/>
    <w:rsid w:val="000D6AA1"/>
    <w:rsid w:val="000D7158"/>
    <w:rsid w:val="000E0BCF"/>
    <w:rsid w:val="000E1085"/>
    <w:rsid w:val="000E19E5"/>
    <w:rsid w:val="000E1BB3"/>
    <w:rsid w:val="000E376C"/>
    <w:rsid w:val="000E4A14"/>
    <w:rsid w:val="000E5627"/>
    <w:rsid w:val="000E6323"/>
    <w:rsid w:val="000E63EE"/>
    <w:rsid w:val="000E679A"/>
    <w:rsid w:val="000E7255"/>
    <w:rsid w:val="000F4026"/>
    <w:rsid w:val="000F5260"/>
    <w:rsid w:val="000F5278"/>
    <w:rsid w:val="000F75D1"/>
    <w:rsid w:val="000F79B1"/>
    <w:rsid w:val="00100A4F"/>
    <w:rsid w:val="001017B2"/>
    <w:rsid w:val="001022DB"/>
    <w:rsid w:val="00102D88"/>
    <w:rsid w:val="00103F60"/>
    <w:rsid w:val="00104BAB"/>
    <w:rsid w:val="00111795"/>
    <w:rsid w:val="0011376B"/>
    <w:rsid w:val="00113D05"/>
    <w:rsid w:val="001140A3"/>
    <w:rsid w:val="00115C0D"/>
    <w:rsid w:val="00115E48"/>
    <w:rsid w:val="001169B0"/>
    <w:rsid w:val="001172F2"/>
    <w:rsid w:val="00117406"/>
    <w:rsid w:val="001205F4"/>
    <w:rsid w:val="00120F2E"/>
    <w:rsid w:val="001234AE"/>
    <w:rsid w:val="00125A05"/>
    <w:rsid w:val="0012639E"/>
    <w:rsid w:val="00126C96"/>
    <w:rsid w:val="00126CCE"/>
    <w:rsid w:val="00130C5D"/>
    <w:rsid w:val="001310A8"/>
    <w:rsid w:val="0013304A"/>
    <w:rsid w:val="0013418F"/>
    <w:rsid w:val="00134AAA"/>
    <w:rsid w:val="001373B9"/>
    <w:rsid w:val="00140281"/>
    <w:rsid w:val="0014278B"/>
    <w:rsid w:val="00142E66"/>
    <w:rsid w:val="0014402F"/>
    <w:rsid w:val="0014504F"/>
    <w:rsid w:val="001455C8"/>
    <w:rsid w:val="00146FDD"/>
    <w:rsid w:val="001470C1"/>
    <w:rsid w:val="00147FE5"/>
    <w:rsid w:val="00150167"/>
    <w:rsid w:val="001510BA"/>
    <w:rsid w:val="0015127A"/>
    <w:rsid w:val="00152F22"/>
    <w:rsid w:val="00152FD3"/>
    <w:rsid w:val="00154431"/>
    <w:rsid w:val="00155254"/>
    <w:rsid w:val="001561AB"/>
    <w:rsid w:val="001567BC"/>
    <w:rsid w:val="00157A79"/>
    <w:rsid w:val="001632EE"/>
    <w:rsid w:val="00163935"/>
    <w:rsid w:val="00165762"/>
    <w:rsid w:val="001668C6"/>
    <w:rsid w:val="00167967"/>
    <w:rsid w:val="00170718"/>
    <w:rsid w:val="001707E0"/>
    <w:rsid w:val="00175CD2"/>
    <w:rsid w:val="0018090C"/>
    <w:rsid w:val="00180DDE"/>
    <w:rsid w:val="00181183"/>
    <w:rsid w:val="00181FDC"/>
    <w:rsid w:val="0018221B"/>
    <w:rsid w:val="00182A0B"/>
    <w:rsid w:val="00184426"/>
    <w:rsid w:val="00184613"/>
    <w:rsid w:val="00184F68"/>
    <w:rsid w:val="0018672E"/>
    <w:rsid w:val="00187A1F"/>
    <w:rsid w:val="00187A9B"/>
    <w:rsid w:val="0019004C"/>
    <w:rsid w:val="00190716"/>
    <w:rsid w:val="00190892"/>
    <w:rsid w:val="001925C6"/>
    <w:rsid w:val="001926DE"/>
    <w:rsid w:val="00193904"/>
    <w:rsid w:val="00195673"/>
    <w:rsid w:val="001957F0"/>
    <w:rsid w:val="00195BA9"/>
    <w:rsid w:val="00195E76"/>
    <w:rsid w:val="00197291"/>
    <w:rsid w:val="001A08BF"/>
    <w:rsid w:val="001A11FD"/>
    <w:rsid w:val="001A2C79"/>
    <w:rsid w:val="001A2EF1"/>
    <w:rsid w:val="001A3279"/>
    <w:rsid w:val="001A3C03"/>
    <w:rsid w:val="001A424E"/>
    <w:rsid w:val="001A5EE2"/>
    <w:rsid w:val="001A7F9A"/>
    <w:rsid w:val="001B0D17"/>
    <w:rsid w:val="001B2D1C"/>
    <w:rsid w:val="001B444A"/>
    <w:rsid w:val="001B47F9"/>
    <w:rsid w:val="001B524B"/>
    <w:rsid w:val="001B5562"/>
    <w:rsid w:val="001B5646"/>
    <w:rsid w:val="001B7E0B"/>
    <w:rsid w:val="001C0214"/>
    <w:rsid w:val="001C0A7E"/>
    <w:rsid w:val="001C12BD"/>
    <w:rsid w:val="001C3110"/>
    <w:rsid w:val="001C454A"/>
    <w:rsid w:val="001C5C46"/>
    <w:rsid w:val="001C706B"/>
    <w:rsid w:val="001D1970"/>
    <w:rsid w:val="001D201E"/>
    <w:rsid w:val="001D3DC1"/>
    <w:rsid w:val="001D4844"/>
    <w:rsid w:val="001D4B82"/>
    <w:rsid w:val="001D4F51"/>
    <w:rsid w:val="001D5EA4"/>
    <w:rsid w:val="001D6787"/>
    <w:rsid w:val="001D6959"/>
    <w:rsid w:val="001D6D1F"/>
    <w:rsid w:val="001D72BB"/>
    <w:rsid w:val="001E1CCE"/>
    <w:rsid w:val="001E5855"/>
    <w:rsid w:val="001E5A34"/>
    <w:rsid w:val="001E5FFB"/>
    <w:rsid w:val="001F152C"/>
    <w:rsid w:val="001F15E3"/>
    <w:rsid w:val="001F3C41"/>
    <w:rsid w:val="001F40B7"/>
    <w:rsid w:val="001F4B3A"/>
    <w:rsid w:val="001F5560"/>
    <w:rsid w:val="001F7DFA"/>
    <w:rsid w:val="002000CE"/>
    <w:rsid w:val="002004E0"/>
    <w:rsid w:val="00200EFD"/>
    <w:rsid w:val="00201B53"/>
    <w:rsid w:val="002021FC"/>
    <w:rsid w:val="00203917"/>
    <w:rsid w:val="0020403C"/>
    <w:rsid w:val="002049EF"/>
    <w:rsid w:val="00204A67"/>
    <w:rsid w:val="00205E50"/>
    <w:rsid w:val="0020611C"/>
    <w:rsid w:val="0020653F"/>
    <w:rsid w:val="00206D01"/>
    <w:rsid w:val="002106B1"/>
    <w:rsid w:val="00211C18"/>
    <w:rsid w:val="002124D5"/>
    <w:rsid w:val="0021523C"/>
    <w:rsid w:val="002157D9"/>
    <w:rsid w:val="00217B76"/>
    <w:rsid w:val="00221C82"/>
    <w:rsid w:val="00222B8B"/>
    <w:rsid w:val="002235BF"/>
    <w:rsid w:val="002244D4"/>
    <w:rsid w:val="002309EB"/>
    <w:rsid w:val="002317FD"/>
    <w:rsid w:val="00232FF8"/>
    <w:rsid w:val="00234BDD"/>
    <w:rsid w:val="00234E7B"/>
    <w:rsid w:val="002366D4"/>
    <w:rsid w:val="00237BE1"/>
    <w:rsid w:val="00240234"/>
    <w:rsid w:val="0024218E"/>
    <w:rsid w:val="0024223C"/>
    <w:rsid w:val="00242B93"/>
    <w:rsid w:val="00244A9F"/>
    <w:rsid w:val="002451BF"/>
    <w:rsid w:val="00246114"/>
    <w:rsid w:val="0024694C"/>
    <w:rsid w:val="00246CEF"/>
    <w:rsid w:val="002474C6"/>
    <w:rsid w:val="00247589"/>
    <w:rsid w:val="002502F9"/>
    <w:rsid w:val="00251A69"/>
    <w:rsid w:val="0025204E"/>
    <w:rsid w:val="00252256"/>
    <w:rsid w:val="00254FD1"/>
    <w:rsid w:val="00255A43"/>
    <w:rsid w:val="002575F7"/>
    <w:rsid w:val="00257BF4"/>
    <w:rsid w:val="0026181F"/>
    <w:rsid w:val="002626F6"/>
    <w:rsid w:val="00262ECE"/>
    <w:rsid w:val="002643A5"/>
    <w:rsid w:val="002644E7"/>
    <w:rsid w:val="002647A6"/>
    <w:rsid w:val="00264880"/>
    <w:rsid w:val="00264B7B"/>
    <w:rsid w:val="00266042"/>
    <w:rsid w:val="00266DCA"/>
    <w:rsid w:val="002673DE"/>
    <w:rsid w:val="0026772A"/>
    <w:rsid w:val="002707F3"/>
    <w:rsid w:val="00271057"/>
    <w:rsid w:val="00271575"/>
    <w:rsid w:val="00271D49"/>
    <w:rsid w:val="00271F3C"/>
    <w:rsid w:val="0027282E"/>
    <w:rsid w:val="002728CD"/>
    <w:rsid w:val="00274E51"/>
    <w:rsid w:val="0027543C"/>
    <w:rsid w:val="00275529"/>
    <w:rsid w:val="00275A29"/>
    <w:rsid w:val="0028065C"/>
    <w:rsid w:val="00280713"/>
    <w:rsid w:val="00283826"/>
    <w:rsid w:val="00284620"/>
    <w:rsid w:val="0028497D"/>
    <w:rsid w:val="00290B5E"/>
    <w:rsid w:val="00291D07"/>
    <w:rsid w:val="0029219F"/>
    <w:rsid w:val="00292AE5"/>
    <w:rsid w:val="00293F09"/>
    <w:rsid w:val="00294323"/>
    <w:rsid w:val="002A0727"/>
    <w:rsid w:val="002A10D8"/>
    <w:rsid w:val="002A1410"/>
    <w:rsid w:val="002A33AC"/>
    <w:rsid w:val="002A408E"/>
    <w:rsid w:val="002A5169"/>
    <w:rsid w:val="002A59CF"/>
    <w:rsid w:val="002A5FCE"/>
    <w:rsid w:val="002A68C2"/>
    <w:rsid w:val="002A6B53"/>
    <w:rsid w:val="002A79BF"/>
    <w:rsid w:val="002B1162"/>
    <w:rsid w:val="002B2B24"/>
    <w:rsid w:val="002B2BD5"/>
    <w:rsid w:val="002B5716"/>
    <w:rsid w:val="002B57D6"/>
    <w:rsid w:val="002B74EA"/>
    <w:rsid w:val="002B7673"/>
    <w:rsid w:val="002C3322"/>
    <w:rsid w:val="002C561D"/>
    <w:rsid w:val="002D05A0"/>
    <w:rsid w:val="002D0D56"/>
    <w:rsid w:val="002D7A4B"/>
    <w:rsid w:val="002E0824"/>
    <w:rsid w:val="002E08B5"/>
    <w:rsid w:val="002E2F97"/>
    <w:rsid w:val="002E3297"/>
    <w:rsid w:val="002E574E"/>
    <w:rsid w:val="002E72C3"/>
    <w:rsid w:val="002F28EA"/>
    <w:rsid w:val="002F3DD4"/>
    <w:rsid w:val="002F46F3"/>
    <w:rsid w:val="002F6B7B"/>
    <w:rsid w:val="002F7ACC"/>
    <w:rsid w:val="00301906"/>
    <w:rsid w:val="003023FC"/>
    <w:rsid w:val="003039DE"/>
    <w:rsid w:val="0030541D"/>
    <w:rsid w:val="00307DEA"/>
    <w:rsid w:val="00307EFB"/>
    <w:rsid w:val="003106F4"/>
    <w:rsid w:val="0031095C"/>
    <w:rsid w:val="0031271A"/>
    <w:rsid w:val="00316423"/>
    <w:rsid w:val="00316691"/>
    <w:rsid w:val="003204DF"/>
    <w:rsid w:val="00322A42"/>
    <w:rsid w:val="00322CFD"/>
    <w:rsid w:val="00323785"/>
    <w:rsid w:val="0032431C"/>
    <w:rsid w:val="00324462"/>
    <w:rsid w:val="00324511"/>
    <w:rsid w:val="00325A73"/>
    <w:rsid w:val="003265A4"/>
    <w:rsid w:val="00327129"/>
    <w:rsid w:val="0032757A"/>
    <w:rsid w:val="00330227"/>
    <w:rsid w:val="0033040D"/>
    <w:rsid w:val="0033074B"/>
    <w:rsid w:val="00330CF0"/>
    <w:rsid w:val="003328C2"/>
    <w:rsid w:val="00333061"/>
    <w:rsid w:val="00333D04"/>
    <w:rsid w:val="00334556"/>
    <w:rsid w:val="00336554"/>
    <w:rsid w:val="0033732F"/>
    <w:rsid w:val="003410C3"/>
    <w:rsid w:val="00341571"/>
    <w:rsid w:val="00342239"/>
    <w:rsid w:val="00342B26"/>
    <w:rsid w:val="00342D3E"/>
    <w:rsid w:val="00344DBD"/>
    <w:rsid w:val="0034535D"/>
    <w:rsid w:val="00345447"/>
    <w:rsid w:val="003463AF"/>
    <w:rsid w:val="00346D05"/>
    <w:rsid w:val="003502B6"/>
    <w:rsid w:val="0035097C"/>
    <w:rsid w:val="00350D05"/>
    <w:rsid w:val="0035193A"/>
    <w:rsid w:val="003525EB"/>
    <w:rsid w:val="0035280D"/>
    <w:rsid w:val="00353578"/>
    <w:rsid w:val="0035599C"/>
    <w:rsid w:val="00357227"/>
    <w:rsid w:val="00357EA7"/>
    <w:rsid w:val="0036067D"/>
    <w:rsid w:val="003608A1"/>
    <w:rsid w:val="00360DE0"/>
    <w:rsid w:val="00362388"/>
    <w:rsid w:val="003627F7"/>
    <w:rsid w:val="003644DF"/>
    <w:rsid w:val="003661CC"/>
    <w:rsid w:val="00366CE7"/>
    <w:rsid w:val="00366DEF"/>
    <w:rsid w:val="0037092C"/>
    <w:rsid w:val="00370CCE"/>
    <w:rsid w:val="003711A7"/>
    <w:rsid w:val="00371E2C"/>
    <w:rsid w:val="00371E6A"/>
    <w:rsid w:val="00373890"/>
    <w:rsid w:val="00373A43"/>
    <w:rsid w:val="003743E7"/>
    <w:rsid w:val="0037524D"/>
    <w:rsid w:val="00376301"/>
    <w:rsid w:val="00376AEC"/>
    <w:rsid w:val="00377216"/>
    <w:rsid w:val="00380F79"/>
    <w:rsid w:val="00381DB3"/>
    <w:rsid w:val="00382821"/>
    <w:rsid w:val="00382865"/>
    <w:rsid w:val="0038325E"/>
    <w:rsid w:val="00383547"/>
    <w:rsid w:val="00383B29"/>
    <w:rsid w:val="003859F0"/>
    <w:rsid w:val="00386C29"/>
    <w:rsid w:val="00386CFC"/>
    <w:rsid w:val="0039065C"/>
    <w:rsid w:val="00390BDF"/>
    <w:rsid w:val="0039289B"/>
    <w:rsid w:val="003933A4"/>
    <w:rsid w:val="00393EE7"/>
    <w:rsid w:val="00394C9D"/>
    <w:rsid w:val="00396E9B"/>
    <w:rsid w:val="0039734D"/>
    <w:rsid w:val="00397862"/>
    <w:rsid w:val="003A1867"/>
    <w:rsid w:val="003A2338"/>
    <w:rsid w:val="003A298E"/>
    <w:rsid w:val="003A2F53"/>
    <w:rsid w:val="003A38C2"/>
    <w:rsid w:val="003A5DFE"/>
    <w:rsid w:val="003A5E0B"/>
    <w:rsid w:val="003A5EC0"/>
    <w:rsid w:val="003A66A7"/>
    <w:rsid w:val="003B3166"/>
    <w:rsid w:val="003B3984"/>
    <w:rsid w:val="003B6341"/>
    <w:rsid w:val="003B6CE9"/>
    <w:rsid w:val="003B77A0"/>
    <w:rsid w:val="003C0542"/>
    <w:rsid w:val="003C3A5F"/>
    <w:rsid w:val="003C3E0F"/>
    <w:rsid w:val="003C41AA"/>
    <w:rsid w:val="003C4E02"/>
    <w:rsid w:val="003D130A"/>
    <w:rsid w:val="003D1867"/>
    <w:rsid w:val="003D236B"/>
    <w:rsid w:val="003D3DBE"/>
    <w:rsid w:val="003D4363"/>
    <w:rsid w:val="003D5630"/>
    <w:rsid w:val="003D5997"/>
    <w:rsid w:val="003D5BCC"/>
    <w:rsid w:val="003D6750"/>
    <w:rsid w:val="003D69A8"/>
    <w:rsid w:val="003D6C1C"/>
    <w:rsid w:val="003D7098"/>
    <w:rsid w:val="003E016A"/>
    <w:rsid w:val="003E03A2"/>
    <w:rsid w:val="003E4995"/>
    <w:rsid w:val="003E4FA8"/>
    <w:rsid w:val="003E539F"/>
    <w:rsid w:val="003E6E16"/>
    <w:rsid w:val="003E7055"/>
    <w:rsid w:val="003F0623"/>
    <w:rsid w:val="003F0C1F"/>
    <w:rsid w:val="003F1D69"/>
    <w:rsid w:val="003F2ACE"/>
    <w:rsid w:val="004033C1"/>
    <w:rsid w:val="00403F18"/>
    <w:rsid w:val="0040493B"/>
    <w:rsid w:val="00405A32"/>
    <w:rsid w:val="00406A29"/>
    <w:rsid w:val="00406CDD"/>
    <w:rsid w:val="00407650"/>
    <w:rsid w:val="00407FB4"/>
    <w:rsid w:val="00410528"/>
    <w:rsid w:val="004115DF"/>
    <w:rsid w:val="00411C3F"/>
    <w:rsid w:val="004153D3"/>
    <w:rsid w:val="004209C6"/>
    <w:rsid w:val="0042148E"/>
    <w:rsid w:val="00422249"/>
    <w:rsid w:val="0042341C"/>
    <w:rsid w:val="004234BC"/>
    <w:rsid w:val="004251FD"/>
    <w:rsid w:val="004257FA"/>
    <w:rsid w:val="00427311"/>
    <w:rsid w:val="0043023D"/>
    <w:rsid w:val="0043097D"/>
    <w:rsid w:val="004318C5"/>
    <w:rsid w:val="00431A58"/>
    <w:rsid w:val="00434325"/>
    <w:rsid w:val="004348A5"/>
    <w:rsid w:val="004419B2"/>
    <w:rsid w:val="004455F5"/>
    <w:rsid w:val="00445D13"/>
    <w:rsid w:val="00446846"/>
    <w:rsid w:val="004471E2"/>
    <w:rsid w:val="00447546"/>
    <w:rsid w:val="00447714"/>
    <w:rsid w:val="00447A84"/>
    <w:rsid w:val="00451BE1"/>
    <w:rsid w:val="004523B0"/>
    <w:rsid w:val="004523F7"/>
    <w:rsid w:val="00452AFD"/>
    <w:rsid w:val="0045609C"/>
    <w:rsid w:val="00461A87"/>
    <w:rsid w:val="00461CA7"/>
    <w:rsid w:val="00462220"/>
    <w:rsid w:val="00463A73"/>
    <w:rsid w:val="00464BA7"/>
    <w:rsid w:val="0046751F"/>
    <w:rsid w:val="0046776D"/>
    <w:rsid w:val="00467DF1"/>
    <w:rsid w:val="00470A82"/>
    <w:rsid w:val="00471A7D"/>
    <w:rsid w:val="00472E77"/>
    <w:rsid w:val="00473193"/>
    <w:rsid w:val="00474278"/>
    <w:rsid w:val="00475941"/>
    <w:rsid w:val="00476295"/>
    <w:rsid w:val="00476CF6"/>
    <w:rsid w:val="0047758F"/>
    <w:rsid w:val="004807AD"/>
    <w:rsid w:val="00480EC0"/>
    <w:rsid w:val="00481FE2"/>
    <w:rsid w:val="004821EE"/>
    <w:rsid w:val="0048279E"/>
    <w:rsid w:val="0048283B"/>
    <w:rsid w:val="00482EA4"/>
    <w:rsid w:val="00484EF3"/>
    <w:rsid w:val="004923E8"/>
    <w:rsid w:val="0049359D"/>
    <w:rsid w:val="004936A1"/>
    <w:rsid w:val="0049414E"/>
    <w:rsid w:val="004956FF"/>
    <w:rsid w:val="004A0FFC"/>
    <w:rsid w:val="004A1EC7"/>
    <w:rsid w:val="004A3798"/>
    <w:rsid w:val="004A4521"/>
    <w:rsid w:val="004A4BE5"/>
    <w:rsid w:val="004A65ED"/>
    <w:rsid w:val="004A70EA"/>
    <w:rsid w:val="004B1D3C"/>
    <w:rsid w:val="004B3F3F"/>
    <w:rsid w:val="004B6387"/>
    <w:rsid w:val="004B68F8"/>
    <w:rsid w:val="004B6DE1"/>
    <w:rsid w:val="004B77FB"/>
    <w:rsid w:val="004B7857"/>
    <w:rsid w:val="004B7CB0"/>
    <w:rsid w:val="004B7DBC"/>
    <w:rsid w:val="004C0EEC"/>
    <w:rsid w:val="004C193D"/>
    <w:rsid w:val="004C2938"/>
    <w:rsid w:val="004C3148"/>
    <w:rsid w:val="004C3835"/>
    <w:rsid w:val="004C4145"/>
    <w:rsid w:val="004C482F"/>
    <w:rsid w:val="004C51AC"/>
    <w:rsid w:val="004C5B80"/>
    <w:rsid w:val="004C6887"/>
    <w:rsid w:val="004C7DC0"/>
    <w:rsid w:val="004D05E7"/>
    <w:rsid w:val="004D0DE4"/>
    <w:rsid w:val="004D2514"/>
    <w:rsid w:val="004D322E"/>
    <w:rsid w:val="004D37F8"/>
    <w:rsid w:val="004D7874"/>
    <w:rsid w:val="004D7E35"/>
    <w:rsid w:val="004E0108"/>
    <w:rsid w:val="004E0B37"/>
    <w:rsid w:val="004E0E0F"/>
    <w:rsid w:val="004E3201"/>
    <w:rsid w:val="004E444C"/>
    <w:rsid w:val="004E66FD"/>
    <w:rsid w:val="004E6C7C"/>
    <w:rsid w:val="004E6E1C"/>
    <w:rsid w:val="004E7A68"/>
    <w:rsid w:val="004F22E8"/>
    <w:rsid w:val="004F2F53"/>
    <w:rsid w:val="004F4133"/>
    <w:rsid w:val="004F4441"/>
    <w:rsid w:val="004F481B"/>
    <w:rsid w:val="004F6F15"/>
    <w:rsid w:val="004F73E2"/>
    <w:rsid w:val="00503323"/>
    <w:rsid w:val="00503D03"/>
    <w:rsid w:val="00503EB6"/>
    <w:rsid w:val="00504F84"/>
    <w:rsid w:val="00506865"/>
    <w:rsid w:val="00506BC7"/>
    <w:rsid w:val="0050798F"/>
    <w:rsid w:val="00511FE4"/>
    <w:rsid w:val="00512F62"/>
    <w:rsid w:val="005161F2"/>
    <w:rsid w:val="00516478"/>
    <w:rsid w:val="00517ACE"/>
    <w:rsid w:val="0052096C"/>
    <w:rsid w:val="005210D3"/>
    <w:rsid w:val="0052217A"/>
    <w:rsid w:val="00524144"/>
    <w:rsid w:val="0052461F"/>
    <w:rsid w:val="00524E91"/>
    <w:rsid w:val="00525353"/>
    <w:rsid w:val="00525BC6"/>
    <w:rsid w:val="0052685C"/>
    <w:rsid w:val="00527303"/>
    <w:rsid w:val="00531DFE"/>
    <w:rsid w:val="00532A06"/>
    <w:rsid w:val="00536047"/>
    <w:rsid w:val="005365E4"/>
    <w:rsid w:val="0053669A"/>
    <w:rsid w:val="00536A98"/>
    <w:rsid w:val="00536FFF"/>
    <w:rsid w:val="00537ABA"/>
    <w:rsid w:val="005429AD"/>
    <w:rsid w:val="00543713"/>
    <w:rsid w:val="0054469F"/>
    <w:rsid w:val="00545386"/>
    <w:rsid w:val="00545494"/>
    <w:rsid w:val="00545CDC"/>
    <w:rsid w:val="0054699C"/>
    <w:rsid w:val="00550F93"/>
    <w:rsid w:val="005511E6"/>
    <w:rsid w:val="00551A95"/>
    <w:rsid w:val="00556164"/>
    <w:rsid w:val="005568FA"/>
    <w:rsid w:val="0055735B"/>
    <w:rsid w:val="00564924"/>
    <w:rsid w:val="00566592"/>
    <w:rsid w:val="005665DC"/>
    <w:rsid w:val="0056663A"/>
    <w:rsid w:val="00571B43"/>
    <w:rsid w:val="005725D9"/>
    <w:rsid w:val="00575DA9"/>
    <w:rsid w:val="00576345"/>
    <w:rsid w:val="00576EA8"/>
    <w:rsid w:val="00581151"/>
    <w:rsid w:val="005814BE"/>
    <w:rsid w:val="00587CCC"/>
    <w:rsid w:val="005901B1"/>
    <w:rsid w:val="00590795"/>
    <w:rsid w:val="00593323"/>
    <w:rsid w:val="00595A19"/>
    <w:rsid w:val="005968A1"/>
    <w:rsid w:val="00597A2F"/>
    <w:rsid w:val="00597B49"/>
    <w:rsid w:val="00597DA0"/>
    <w:rsid w:val="005A0000"/>
    <w:rsid w:val="005A00E8"/>
    <w:rsid w:val="005A0DFD"/>
    <w:rsid w:val="005A18BE"/>
    <w:rsid w:val="005A1952"/>
    <w:rsid w:val="005A1B3B"/>
    <w:rsid w:val="005A28F2"/>
    <w:rsid w:val="005A30F4"/>
    <w:rsid w:val="005A3B19"/>
    <w:rsid w:val="005A4439"/>
    <w:rsid w:val="005A46F0"/>
    <w:rsid w:val="005A5B10"/>
    <w:rsid w:val="005A6E5D"/>
    <w:rsid w:val="005A7CC1"/>
    <w:rsid w:val="005B0C1F"/>
    <w:rsid w:val="005B41CE"/>
    <w:rsid w:val="005B466F"/>
    <w:rsid w:val="005B78B7"/>
    <w:rsid w:val="005B7A70"/>
    <w:rsid w:val="005C1155"/>
    <w:rsid w:val="005C1D35"/>
    <w:rsid w:val="005C1F28"/>
    <w:rsid w:val="005C1FD7"/>
    <w:rsid w:val="005C29D2"/>
    <w:rsid w:val="005C3B14"/>
    <w:rsid w:val="005C3BEB"/>
    <w:rsid w:val="005C40E7"/>
    <w:rsid w:val="005C5E2D"/>
    <w:rsid w:val="005C603F"/>
    <w:rsid w:val="005C694B"/>
    <w:rsid w:val="005C6BF0"/>
    <w:rsid w:val="005D0AE7"/>
    <w:rsid w:val="005D170C"/>
    <w:rsid w:val="005D2285"/>
    <w:rsid w:val="005D233E"/>
    <w:rsid w:val="005D5181"/>
    <w:rsid w:val="005D5497"/>
    <w:rsid w:val="005D592E"/>
    <w:rsid w:val="005D615E"/>
    <w:rsid w:val="005D673D"/>
    <w:rsid w:val="005D75F8"/>
    <w:rsid w:val="005D7FC1"/>
    <w:rsid w:val="005E2A71"/>
    <w:rsid w:val="005E7496"/>
    <w:rsid w:val="005E7AFC"/>
    <w:rsid w:val="005E7FE6"/>
    <w:rsid w:val="005F0B78"/>
    <w:rsid w:val="005F10D8"/>
    <w:rsid w:val="005F2A7E"/>
    <w:rsid w:val="005F2BA2"/>
    <w:rsid w:val="005F42B0"/>
    <w:rsid w:val="005F5F62"/>
    <w:rsid w:val="005F5FF4"/>
    <w:rsid w:val="005F6008"/>
    <w:rsid w:val="00600893"/>
    <w:rsid w:val="00600DBF"/>
    <w:rsid w:val="00600F51"/>
    <w:rsid w:val="00601332"/>
    <w:rsid w:val="00601AD9"/>
    <w:rsid w:val="00602A11"/>
    <w:rsid w:val="00603926"/>
    <w:rsid w:val="00604096"/>
    <w:rsid w:val="00605C7E"/>
    <w:rsid w:val="0060684E"/>
    <w:rsid w:val="00606BA7"/>
    <w:rsid w:val="00610560"/>
    <w:rsid w:val="00610C40"/>
    <w:rsid w:val="00610E76"/>
    <w:rsid w:val="0061338A"/>
    <w:rsid w:val="006139E9"/>
    <w:rsid w:val="006159A8"/>
    <w:rsid w:val="0061631E"/>
    <w:rsid w:val="006167A6"/>
    <w:rsid w:val="00623D0A"/>
    <w:rsid w:val="006254FC"/>
    <w:rsid w:val="00625CF4"/>
    <w:rsid w:val="00626790"/>
    <w:rsid w:val="00626E0F"/>
    <w:rsid w:val="00627197"/>
    <w:rsid w:val="00631ED9"/>
    <w:rsid w:val="00632388"/>
    <w:rsid w:val="006328CC"/>
    <w:rsid w:val="00632E87"/>
    <w:rsid w:val="00632EFB"/>
    <w:rsid w:val="0063365A"/>
    <w:rsid w:val="00633B80"/>
    <w:rsid w:val="00633CFF"/>
    <w:rsid w:val="00634AB4"/>
    <w:rsid w:val="0063703B"/>
    <w:rsid w:val="00640A76"/>
    <w:rsid w:val="00640FDA"/>
    <w:rsid w:val="00641A19"/>
    <w:rsid w:val="00641B13"/>
    <w:rsid w:val="00645CBF"/>
    <w:rsid w:val="00645ECB"/>
    <w:rsid w:val="00651184"/>
    <w:rsid w:val="0065262A"/>
    <w:rsid w:val="0065343E"/>
    <w:rsid w:val="00653828"/>
    <w:rsid w:val="00654B59"/>
    <w:rsid w:val="00654C3B"/>
    <w:rsid w:val="00655146"/>
    <w:rsid w:val="00660C6D"/>
    <w:rsid w:val="00660CC4"/>
    <w:rsid w:val="00662FDA"/>
    <w:rsid w:val="006638B4"/>
    <w:rsid w:val="0066636E"/>
    <w:rsid w:val="0066653C"/>
    <w:rsid w:val="00671463"/>
    <w:rsid w:val="00672618"/>
    <w:rsid w:val="00673D16"/>
    <w:rsid w:val="00674B74"/>
    <w:rsid w:val="00675994"/>
    <w:rsid w:val="00676124"/>
    <w:rsid w:val="006774E2"/>
    <w:rsid w:val="00677614"/>
    <w:rsid w:val="006806DC"/>
    <w:rsid w:val="006809AE"/>
    <w:rsid w:val="006809D0"/>
    <w:rsid w:val="00680FF2"/>
    <w:rsid w:val="006817B9"/>
    <w:rsid w:val="00683660"/>
    <w:rsid w:val="0068385A"/>
    <w:rsid w:val="00683F9C"/>
    <w:rsid w:val="00684C51"/>
    <w:rsid w:val="00685E34"/>
    <w:rsid w:val="006872D2"/>
    <w:rsid w:val="00687634"/>
    <w:rsid w:val="00691256"/>
    <w:rsid w:val="00691272"/>
    <w:rsid w:val="00691B62"/>
    <w:rsid w:val="00693CEB"/>
    <w:rsid w:val="0069440C"/>
    <w:rsid w:val="00694A98"/>
    <w:rsid w:val="0069534C"/>
    <w:rsid w:val="00695C78"/>
    <w:rsid w:val="00696479"/>
    <w:rsid w:val="0069657C"/>
    <w:rsid w:val="006969AD"/>
    <w:rsid w:val="00696D44"/>
    <w:rsid w:val="00697198"/>
    <w:rsid w:val="00697A07"/>
    <w:rsid w:val="006A0328"/>
    <w:rsid w:val="006A37B8"/>
    <w:rsid w:val="006A6915"/>
    <w:rsid w:val="006B046E"/>
    <w:rsid w:val="006B08F8"/>
    <w:rsid w:val="006B3FC7"/>
    <w:rsid w:val="006B5915"/>
    <w:rsid w:val="006C1EDC"/>
    <w:rsid w:val="006C248C"/>
    <w:rsid w:val="006C5309"/>
    <w:rsid w:val="006C70F4"/>
    <w:rsid w:val="006D126F"/>
    <w:rsid w:val="006D1BAB"/>
    <w:rsid w:val="006D41F5"/>
    <w:rsid w:val="006D45C9"/>
    <w:rsid w:val="006D45D6"/>
    <w:rsid w:val="006D462E"/>
    <w:rsid w:val="006D5DB1"/>
    <w:rsid w:val="006E033F"/>
    <w:rsid w:val="006E13F7"/>
    <w:rsid w:val="006E1ABD"/>
    <w:rsid w:val="006E264F"/>
    <w:rsid w:val="006E4CDC"/>
    <w:rsid w:val="006E5AD9"/>
    <w:rsid w:val="006E6000"/>
    <w:rsid w:val="006E791B"/>
    <w:rsid w:val="006F02EA"/>
    <w:rsid w:val="006F048F"/>
    <w:rsid w:val="006F2D4E"/>
    <w:rsid w:val="006F49A7"/>
    <w:rsid w:val="006F7BFF"/>
    <w:rsid w:val="006F7E5A"/>
    <w:rsid w:val="007005F1"/>
    <w:rsid w:val="0070143F"/>
    <w:rsid w:val="00701576"/>
    <w:rsid w:val="00703AB5"/>
    <w:rsid w:val="007042DD"/>
    <w:rsid w:val="00704347"/>
    <w:rsid w:val="0070455E"/>
    <w:rsid w:val="00706E7A"/>
    <w:rsid w:val="00707D39"/>
    <w:rsid w:val="007111D3"/>
    <w:rsid w:val="0071274E"/>
    <w:rsid w:val="00712B8C"/>
    <w:rsid w:val="007150F0"/>
    <w:rsid w:val="007159B5"/>
    <w:rsid w:val="00715ECD"/>
    <w:rsid w:val="00716A26"/>
    <w:rsid w:val="00717B64"/>
    <w:rsid w:val="0072032F"/>
    <w:rsid w:val="00722A92"/>
    <w:rsid w:val="00722B29"/>
    <w:rsid w:val="00723E06"/>
    <w:rsid w:val="007246E3"/>
    <w:rsid w:val="00725CA3"/>
    <w:rsid w:val="00726F07"/>
    <w:rsid w:val="00727476"/>
    <w:rsid w:val="00727D96"/>
    <w:rsid w:val="00730EB9"/>
    <w:rsid w:val="007318DC"/>
    <w:rsid w:val="00731C6A"/>
    <w:rsid w:val="0073267B"/>
    <w:rsid w:val="007326BB"/>
    <w:rsid w:val="00732F6B"/>
    <w:rsid w:val="00733F2D"/>
    <w:rsid w:val="0073697B"/>
    <w:rsid w:val="0074259A"/>
    <w:rsid w:val="00744426"/>
    <w:rsid w:val="00744D2B"/>
    <w:rsid w:val="0074586B"/>
    <w:rsid w:val="00746A07"/>
    <w:rsid w:val="0075020B"/>
    <w:rsid w:val="00752860"/>
    <w:rsid w:val="007529FE"/>
    <w:rsid w:val="0075370D"/>
    <w:rsid w:val="00760067"/>
    <w:rsid w:val="00760EDD"/>
    <w:rsid w:val="0076316D"/>
    <w:rsid w:val="007664D0"/>
    <w:rsid w:val="00766F76"/>
    <w:rsid w:val="007718B5"/>
    <w:rsid w:val="0077243F"/>
    <w:rsid w:val="00773377"/>
    <w:rsid w:val="00774E8B"/>
    <w:rsid w:val="00775016"/>
    <w:rsid w:val="00775565"/>
    <w:rsid w:val="00776E95"/>
    <w:rsid w:val="00777208"/>
    <w:rsid w:val="00780728"/>
    <w:rsid w:val="00780AA5"/>
    <w:rsid w:val="00782845"/>
    <w:rsid w:val="007850F3"/>
    <w:rsid w:val="00785AE9"/>
    <w:rsid w:val="00785C27"/>
    <w:rsid w:val="00790573"/>
    <w:rsid w:val="00790D40"/>
    <w:rsid w:val="007912FB"/>
    <w:rsid w:val="0079184C"/>
    <w:rsid w:val="00793359"/>
    <w:rsid w:val="00793690"/>
    <w:rsid w:val="007958D7"/>
    <w:rsid w:val="007A1B27"/>
    <w:rsid w:val="007A223D"/>
    <w:rsid w:val="007A39A7"/>
    <w:rsid w:val="007A3F6E"/>
    <w:rsid w:val="007A501B"/>
    <w:rsid w:val="007A6F55"/>
    <w:rsid w:val="007B09DA"/>
    <w:rsid w:val="007B1E71"/>
    <w:rsid w:val="007B26C2"/>
    <w:rsid w:val="007B32C8"/>
    <w:rsid w:val="007B3A8D"/>
    <w:rsid w:val="007B4401"/>
    <w:rsid w:val="007B58AD"/>
    <w:rsid w:val="007B5F1D"/>
    <w:rsid w:val="007B703D"/>
    <w:rsid w:val="007C0CAC"/>
    <w:rsid w:val="007C3078"/>
    <w:rsid w:val="007C3778"/>
    <w:rsid w:val="007C3A7B"/>
    <w:rsid w:val="007C3C8A"/>
    <w:rsid w:val="007C5805"/>
    <w:rsid w:val="007C6837"/>
    <w:rsid w:val="007C70D9"/>
    <w:rsid w:val="007D261A"/>
    <w:rsid w:val="007D30B4"/>
    <w:rsid w:val="007D378D"/>
    <w:rsid w:val="007D45A8"/>
    <w:rsid w:val="007D5781"/>
    <w:rsid w:val="007D63CD"/>
    <w:rsid w:val="007D6791"/>
    <w:rsid w:val="007E0A2C"/>
    <w:rsid w:val="007E1870"/>
    <w:rsid w:val="007E2ED1"/>
    <w:rsid w:val="007E4260"/>
    <w:rsid w:val="007E559C"/>
    <w:rsid w:val="007E55DE"/>
    <w:rsid w:val="007E5ECC"/>
    <w:rsid w:val="007E6961"/>
    <w:rsid w:val="007E7903"/>
    <w:rsid w:val="007E7E5F"/>
    <w:rsid w:val="007F0747"/>
    <w:rsid w:val="007F0FE7"/>
    <w:rsid w:val="007F1952"/>
    <w:rsid w:val="007F356C"/>
    <w:rsid w:val="007F4A0A"/>
    <w:rsid w:val="007F5E49"/>
    <w:rsid w:val="00802BDD"/>
    <w:rsid w:val="00802D0A"/>
    <w:rsid w:val="0080338F"/>
    <w:rsid w:val="008035A9"/>
    <w:rsid w:val="00803F40"/>
    <w:rsid w:val="00804C6D"/>
    <w:rsid w:val="0080612F"/>
    <w:rsid w:val="00806C63"/>
    <w:rsid w:val="00806D49"/>
    <w:rsid w:val="008104E1"/>
    <w:rsid w:val="00813423"/>
    <w:rsid w:val="00813776"/>
    <w:rsid w:val="00813F25"/>
    <w:rsid w:val="0081663A"/>
    <w:rsid w:val="00820063"/>
    <w:rsid w:val="00822541"/>
    <w:rsid w:val="00823905"/>
    <w:rsid w:val="008254A1"/>
    <w:rsid w:val="00826850"/>
    <w:rsid w:val="00826B10"/>
    <w:rsid w:val="00830A6D"/>
    <w:rsid w:val="008318F4"/>
    <w:rsid w:val="008342E3"/>
    <w:rsid w:val="00834E28"/>
    <w:rsid w:val="00835867"/>
    <w:rsid w:val="008441B6"/>
    <w:rsid w:val="00844795"/>
    <w:rsid w:val="0084690C"/>
    <w:rsid w:val="00846B0D"/>
    <w:rsid w:val="00847CDD"/>
    <w:rsid w:val="00850D3B"/>
    <w:rsid w:val="008514AB"/>
    <w:rsid w:val="008523C7"/>
    <w:rsid w:val="00852E19"/>
    <w:rsid w:val="00853CE2"/>
    <w:rsid w:val="00855AA9"/>
    <w:rsid w:val="008569E9"/>
    <w:rsid w:val="00856C80"/>
    <w:rsid w:val="008602AC"/>
    <w:rsid w:val="008603A1"/>
    <w:rsid w:val="0086048E"/>
    <w:rsid w:val="008615A7"/>
    <w:rsid w:val="008626E3"/>
    <w:rsid w:val="0086411F"/>
    <w:rsid w:val="00864F5A"/>
    <w:rsid w:val="00866979"/>
    <w:rsid w:val="00866B3D"/>
    <w:rsid w:val="00870FA4"/>
    <w:rsid w:val="00871C34"/>
    <w:rsid w:val="00872615"/>
    <w:rsid w:val="008732A6"/>
    <w:rsid w:val="00873984"/>
    <w:rsid w:val="00875223"/>
    <w:rsid w:val="00875882"/>
    <w:rsid w:val="008761AA"/>
    <w:rsid w:val="00877DB9"/>
    <w:rsid w:val="0088091F"/>
    <w:rsid w:val="00881749"/>
    <w:rsid w:val="00882699"/>
    <w:rsid w:val="008839DB"/>
    <w:rsid w:val="00885B0C"/>
    <w:rsid w:val="00885BB1"/>
    <w:rsid w:val="00886595"/>
    <w:rsid w:val="00886979"/>
    <w:rsid w:val="00887417"/>
    <w:rsid w:val="00887AA6"/>
    <w:rsid w:val="0089065A"/>
    <w:rsid w:val="00891731"/>
    <w:rsid w:val="0089185A"/>
    <w:rsid w:val="00891975"/>
    <w:rsid w:val="008943AA"/>
    <w:rsid w:val="008944F0"/>
    <w:rsid w:val="008948FF"/>
    <w:rsid w:val="00894C0D"/>
    <w:rsid w:val="008962EC"/>
    <w:rsid w:val="00896668"/>
    <w:rsid w:val="008973D1"/>
    <w:rsid w:val="008A0261"/>
    <w:rsid w:val="008A2399"/>
    <w:rsid w:val="008A3A63"/>
    <w:rsid w:val="008A3D3B"/>
    <w:rsid w:val="008A682E"/>
    <w:rsid w:val="008A7904"/>
    <w:rsid w:val="008A798A"/>
    <w:rsid w:val="008A7F49"/>
    <w:rsid w:val="008B1298"/>
    <w:rsid w:val="008B23EF"/>
    <w:rsid w:val="008B4F29"/>
    <w:rsid w:val="008B518F"/>
    <w:rsid w:val="008B5D0D"/>
    <w:rsid w:val="008C35BD"/>
    <w:rsid w:val="008C3865"/>
    <w:rsid w:val="008C48E2"/>
    <w:rsid w:val="008C4A3F"/>
    <w:rsid w:val="008C54D4"/>
    <w:rsid w:val="008C610C"/>
    <w:rsid w:val="008C6268"/>
    <w:rsid w:val="008C7348"/>
    <w:rsid w:val="008C75BB"/>
    <w:rsid w:val="008C7635"/>
    <w:rsid w:val="008D1D6B"/>
    <w:rsid w:val="008D2E5F"/>
    <w:rsid w:val="008D317E"/>
    <w:rsid w:val="008D3A83"/>
    <w:rsid w:val="008D5641"/>
    <w:rsid w:val="008D61DC"/>
    <w:rsid w:val="008E1CD5"/>
    <w:rsid w:val="008E6A89"/>
    <w:rsid w:val="008F029C"/>
    <w:rsid w:val="008F0355"/>
    <w:rsid w:val="008F0A41"/>
    <w:rsid w:val="008F2B2A"/>
    <w:rsid w:val="008F389B"/>
    <w:rsid w:val="008F597A"/>
    <w:rsid w:val="008F60D8"/>
    <w:rsid w:val="008F678F"/>
    <w:rsid w:val="008F6FD3"/>
    <w:rsid w:val="008F791B"/>
    <w:rsid w:val="008F7BF5"/>
    <w:rsid w:val="00900202"/>
    <w:rsid w:val="00900456"/>
    <w:rsid w:val="009008D5"/>
    <w:rsid w:val="00901703"/>
    <w:rsid w:val="009039D0"/>
    <w:rsid w:val="00905D2E"/>
    <w:rsid w:val="00910E9B"/>
    <w:rsid w:val="009137AE"/>
    <w:rsid w:val="00914F63"/>
    <w:rsid w:val="0091587B"/>
    <w:rsid w:val="0092032D"/>
    <w:rsid w:val="00920F91"/>
    <w:rsid w:val="00921481"/>
    <w:rsid w:val="0092155C"/>
    <w:rsid w:val="0092206D"/>
    <w:rsid w:val="00926D3E"/>
    <w:rsid w:val="009304BA"/>
    <w:rsid w:val="0093411A"/>
    <w:rsid w:val="0093424B"/>
    <w:rsid w:val="00935718"/>
    <w:rsid w:val="00935CD2"/>
    <w:rsid w:val="0093694F"/>
    <w:rsid w:val="00936E1A"/>
    <w:rsid w:val="009373F7"/>
    <w:rsid w:val="0093771B"/>
    <w:rsid w:val="009403F0"/>
    <w:rsid w:val="00940E5E"/>
    <w:rsid w:val="0094105D"/>
    <w:rsid w:val="00941904"/>
    <w:rsid w:val="009419A0"/>
    <w:rsid w:val="00945197"/>
    <w:rsid w:val="00945DB5"/>
    <w:rsid w:val="00946D0F"/>
    <w:rsid w:val="00947A2A"/>
    <w:rsid w:val="00947BB9"/>
    <w:rsid w:val="0095034C"/>
    <w:rsid w:val="0095264D"/>
    <w:rsid w:val="00952BDD"/>
    <w:rsid w:val="00955A5F"/>
    <w:rsid w:val="00956A06"/>
    <w:rsid w:val="00957527"/>
    <w:rsid w:val="00960129"/>
    <w:rsid w:val="00963CE0"/>
    <w:rsid w:val="00964542"/>
    <w:rsid w:val="00965B6E"/>
    <w:rsid w:val="00966B5B"/>
    <w:rsid w:val="0096769A"/>
    <w:rsid w:val="00971CF2"/>
    <w:rsid w:val="00972DDF"/>
    <w:rsid w:val="00973106"/>
    <w:rsid w:val="00973A54"/>
    <w:rsid w:val="00973FD4"/>
    <w:rsid w:val="0097554D"/>
    <w:rsid w:val="009761B2"/>
    <w:rsid w:val="0097623A"/>
    <w:rsid w:val="0097643D"/>
    <w:rsid w:val="00976FBD"/>
    <w:rsid w:val="0098004B"/>
    <w:rsid w:val="009822E0"/>
    <w:rsid w:val="0098547B"/>
    <w:rsid w:val="009859F1"/>
    <w:rsid w:val="00990C59"/>
    <w:rsid w:val="00991087"/>
    <w:rsid w:val="00991B19"/>
    <w:rsid w:val="00992186"/>
    <w:rsid w:val="0099234A"/>
    <w:rsid w:val="009962F5"/>
    <w:rsid w:val="009963F8"/>
    <w:rsid w:val="00997119"/>
    <w:rsid w:val="00997447"/>
    <w:rsid w:val="00997E03"/>
    <w:rsid w:val="009A04B5"/>
    <w:rsid w:val="009A0584"/>
    <w:rsid w:val="009A190F"/>
    <w:rsid w:val="009A47D0"/>
    <w:rsid w:val="009A500B"/>
    <w:rsid w:val="009A5885"/>
    <w:rsid w:val="009A5BC2"/>
    <w:rsid w:val="009A798E"/>
    <w:rsid w:val="009B07D0"/>
    <w:rsid w:val="009B0C55"/>
    <w:rsid w:val="009B1F46"/>
    <w:rsid w:val="009B4CFD"/>
    <w:rsid w:val="009B712B"/>
    <w:rsid w:val="009C047F"/>
    <w:rsid w:val="009C0C8F"/>
    <w:rsid w:val="009C30AE"/>
    <w:rsid w:val="009C32F4"/>
    <w:rsid w:val="009C4057"/>
    <w:rsid w:val="009C42EF"/>
    <w:rsid w:val="009C53BD"/>
    <w:rsid w:val="009C5723"/>
    <w:rsid w:val="009C6DD9"/>
    <w:rsid w:val="009D02C3"/>
    <w:rsid w:val="009D0718"/>
    <w:rsid w:val="009D18E0"/>
    <w:rsid w:val="009D3870"/>
    <w:rsid w:val="009D3A5D"/>
    <w:rsid w:val="009D4089"/>
    <w:rsid w:val="009E0FE3"/>
    <w:rsid w:val="009E3331"/>
    <w:rsid w:val="009E39A9"/>
    <w:rsid w:val="009E51E5"/>
    <w:rsid w:val="009E55D0"/>
    <w:rsid w:val="009E6220"/>
    <w:rsid w:val="009E7AC9"/>
    <w:rsid w:val="009F0BBE"/>
    <w:rsid w:val="009F27E7"/>
    <w:rsid w:val="009F2CA4"/>
    <w:rsid w:val="009F4832"/>
    <w:rsid w:val="009F4C45"/>
    <w:rsid w:val="009F5DAD"/>
    <w:rsid w:val="009F6B91"/>
    <w:rsid w:val="009F74CA"/>
    <w:rsid w:val="009F7512"/>
    <w:rsid w:val="009F7FCD"/>
    <w:rsid w:val="00A03DEE"/>
    <w:rsid w:val="00A0406F"/>
    <w:rsid w:val="00A04ADC"/>
    <w:rsid w:val="00A050E6"/>
    <w:rsid w:val="00A059EA"/>
    <w:rsid w:val="00A05BBD"/>
    <w:rsid w:val="00A06AD0"/>
    <w:rsid w:val="00A131ED"/>
    <w:rsid w:val="00A15D24"/>
    <w:rsid w:val="00A15F3C"/>
    <w:rsid w:val="00A17F4E"/>
    <w:rsid w:val="00A20206"/>
    <w:rsid w:val="00A204FC"/>
    <w:rsid w:val="00A20EC3"/>
    <w:rsid w:val="00A21B63"/>
    <w:rsid w:val="00A2238A"/>
    <w:rsid w:val="00A27440"/>
    <w:rsid w:val="00A2765F"/>
    <w:rsid w:val="00A312FB"/>
    <w:rsid w:val="00A315AA"/>
    <w:rsid w:val="00A31913"/>
    <w:rsid w:val="00A36BB3"/>
    <w:rsid w:val="00A3785B"/>
    <w:rsid w:val="00A43360"/>
    <w:rsid w:val="00A46A28"/>
    <w:rsid w:val="00A46DAF"/>
    <w:rsid w:val="00A501BE"/>
    <w:rsid w:val="00A50839"/>
    <w:rsid w:val="00A50A97"/>
    <w:rsid w:val="00A511FE"/>
    <w:rsid w:val="00A512EB"/>
    <w:rsid w:val="00A523FB"/>
    <w:rsid w:val="00A52BD9"/>
    <w:rsid w:val="00A52CD9"/>
    <w:rsid w:val="00A56F01"/>
    <w:rsid w:val="00A6193C"/>
    <w:rsid w:val="00A61D3B"/>
    <w:rsid w:val="00A629A6"/>
    <w:rsid w:val="00A62D57"/>
    <w:rsid w:val="00A62F34"/>
    <w:rsid w:val="00A63081"/>
    <w:rsid w:val="00A638A4"/>
    <w:rsid w:val="00A63E05"/>
    <w:rsid w:val="00A65B4A"/>
    <w:rsid w:val="00A6684B"/>
    <w:rsid w:val="00A67642"/>
    <w:rsid w:val="00A704CF"/>
    <w:rsid w:val="00A72649"/>
    <w:rsid w:val="00A7287B"/>
    <w:rsid w:val="00A72912"/>
    <w:rsid w:val="00A72E5F"/>
    <w:rsid w:val="00A7362F"/>
    <w:rsid w:val="00A736D3"/>
    <w:rsid w:val="00A74590"/>
    <w:rsid w:val="00A76057"/>
    <w:rsid w:val="00A768CA"/>
    <w:rsid w:val="00A778A6"/>
    <w:rsid w:val="00A77B77"/>
    <w:rsid w:val="00A81ED9"/>
    <w:rsid w:val="00A827C2"/>
    <w:rsid w:val="00A82DFA"/>
    <w:rsid w:val="00A83CDE"/>
    <w:rsid w:val="00A847F0"/>
    <w:rsid w:val="00A85B96"/>
    <w:rsid w:val="00A911F2"/>
    <w:rsid w:val="00A91763"/>
    <w:rsid w:val="00A934FC"/>
    <w:rsid w:val="00A94005"/>
    <w:rsid w:val="00A957E5"/>
    <w:rsid w:val="00A9646D"/>
    <w:rsid w:val="00A97B1C"/>
    <w:rsid w:val="00A97CC7"/>
    <w:rsid w:val="00AA12E1"/>
    <w:rsid w:val="00AA16E7"/>
    <w:rsid w:val="00AA207D"/>
    <w:rsid w:val="00AA3A5C"/>
    <w:rsid w:val="00AA455F"/>
    <w:rsid w:val="00AA4BBD"/>
    <w:rsid w:val="00AA5F1D"/>
    <w:rsid w:val="00AB0859"/>
    <w:rsid w:val="00AB1456"/>
    <w:rsid w:val="00AB3775"/>
    <w:rsid w:val="00AB505E"/>
    <w:rsid w:val="00AB5EED"/>
    <w:rsid w:val="00AC10AA"/>
    <w:rsid w:val="00AC152E"/>
    <w:rsid w:val="00AC208B"/>
    <w:rsid w:val="00AC2C92"/>
    <w:rsid w:val="00AC36E7"/>
    <w:rsid w:val="00AC4C24"/>
    <w:rsid w:val="00AC59FA"/>
    <w:rsid w:val="00AC5AEB"/>
    <w:rsid w:val="00AC5D59"/>
    <w:rsid w:val="00AC684C"/>
    <w:rsid w:val="00AC748C"/>
    <w:rsid w:val="00AD04A4"/>
    <w:rsid w:val="00AD0979"/>
    <w:rsid w:val="00AD28E0"/>
    <w:rsid w:val="00AD2DEB"/>
    <w:rsid w:val="00AD38A3"/>
    <w:rsid w:val="00AD4CAF"/>
    <w:rsid w:val="00AD57CD"/>
    <w:rsid w:val="00AD59B4"/>
    <w:rsid w:val="00AD5DA8"/>
    <w:rsid w:val="00AD7181"/>
    <w:rsid w:val="00AD76AD"/>
    <w:rsid w:val="00AD7FE3"/>
    <w:rsid w:val="00AE20DA"/>
    <w:rsid w:val="00AE30EE"/>
    <w:rsid w:val="00AE39C5"/>
    <w:rsid w:val="00AE4333"/>
    <w:rsid w:val="00AE5D64"/>
    <w:rsid w:val="00AE65CB"/>
    <w:rsid w:val="00AE65F0"/>
    <w:rsid w:val="00AE7F28"/>
    <w:rsid w:val="00AF00F2"/>
    <w:rsid w:val="00AF0C07"/>
    <w:rsid w:val="00AF21E8"/>
    <w:rsid w:val="00AF3085"/>
    <w:rsid w:val="00AF4A82"/>
    <w:rsid w:val="00AF5C79"/>
    <w:rsid w:val="00AF684F"/>
    <w:rsid w:val="00AF7AAB"/>
    <w:rsid w:val="00AF7BAB"/>
    <w:rsid w:val="00B0286B"/>
    <w:rsid w:val="00B03BDF"/>
    <w:rsid w:val="00B03C5A"/>
    <w:rsid w:val="00B03F75"/>
    <w:rsid w:val="00B047CD"/>
    <w:rsid w:val="00B062D1"/>
    <w:rsid w:val="00B10C7A"/>
    <w:rsid w:val="00B10F14"/>
    <w:rsid w:val="00B11094"/>
    <w:rsid w:val="00B1111E"/>
    <w:rsid w:val="00B116EC"/>
    <w:rsid w:val="00B1243F"/>
    <w:rsid w:val="00B12FAF"/>
    <w:rsid w:val="00B13370"/>
    <w:rsid w:val="00B200ED"/>
    <w:rsid w:val="00B22728"/>
    <w:rsid w:val="00B230CB"/>
    <w:rsid w:val="00B23490"/>
    <w:rsid w:val="00B244EF"/>
    <w:rsid w:val="00B26262"/>
    <w:rsid w:val="00B2654C"/>
    <w:rsid w:val="00B272E9"/>
    <w:rsid w:val="00B32E73"/>
    <w:rsid w:val="00B3587F"/>
    <w:rsid w:val="00B36620"/>
    <w:rsid w:val="00B36DBA"/>
    <w:rsid w:val="00B37E3F"/>
    <w:rsid w:val="00B423EA"/>
    <w:rsid w:val="00B43170"/>
    <w:rsid w:val="00B4399E"/>
    <w:rsid w:val="00B5282C"/>
    <w:rsid w:val="00B5285E"/>
    <w:rsid w:val="00B528B3"/>
    <w:rsid w:val="00B528CD"/>
    <w:rsid w:val="00B52C6D"/>
    <w:rsid w:val="00B53025"/>
    <w:rsid w:val="00B54B56"/>
    <w:rsid w:val="00B559CF"/>
    <w:rsid w:val="00B55C98"/>
    <w:rsid w:val="00B5662F"/>
    <w:rsid w:val="00B60113"/>
    <w:rsid w:val="00B62330"/>
    <w:rsid w:val="00B624CC"/>
    <w:rsid w:val="00B64749"/>
    <w:rsid w:val="00B64A1D"/>
    <w:rsid w:val="00B66D24"/>
    <w:rsid w:val="00B67211"/>
    <w:rsid w:val="00B675E5"/>
    <w:rsid w:val="00B71240"/>
    <w:rsid w:val="00B721C5"/>
    <w:rsid w:val="00B72324"/>
    <w:rsid w:val="00B72579"/>
    <w:rsid w:val="00B72E43"/>
    <w:rsid w:val="00B73C2F"/>
    <w:rsid w:val="00B746CF"/>
    <w:rsid w:val="00B75120"/>
    <w:rsid w:val="00B82117"/>
    <w:rsid w:val="00B82206"/>
    <w:rsid w:val="00B84CB0"/>
    <w:rsid w:val="00B85679"/>
    <w:rsid w:val="00B86BA4"/>
    <w:rsid w:val="00B874EC"/>
    <w:rsid w:val="00B87797"/>
    <w:rsid w:val="00B87865"/>
    <w:rsid w:val="00B90A42"/>
    <w:rsid w:val="00B90E3A"/>
    <w:rsid w:val="00B91B8E"/>
    <w:rsid w:val="00B9269A"/>
    <w:rsid w:val="00B94150"/>
    <w:rsid w:val="00B942ED"/>
    <w:rsid w:val="00B949B3"/>
    <w:rsid w:val="00B94AF7"/>
    <w:rsid w:val="00B97160"/>
    <w:rsid w:val="00B9727B"/>
    <w:rsid w:val="00B97B1F"/>
    <w:rsid w:val="00BA0914"/>
    <w:rsid w:val="00BA1D5C"/>
    <w:rsid w:val="00BA4EB4"/>
    <w:rsid w:val="00BA58D6"/>
    <w:rsid w:val="00BB010D"/>
    <w:rsid w:val="00BB03A5"/>
    <w:rsid w:val="00BB0CB8"/>
    <w:rsid w:val="00BB108E"/>
    <w:rsid w:val="00BB3A08"/>
    <w:rsid w:val="00BB4D9E"/>
    <w:rsid w:val="00BB6D7D"/>
    <w:rsid w:val="00BB796C"/>
    <w:rsid w:val="00BC202E"/>
    <w:rsid w:val="00BC222A"/>
    <w:rsid w:val="00BC47DB"/>
    <w:rsid w:val="00BC4D8E"/>
    <w:rsid w:val="00BC65D6"/>
    <w:rsid w:val="00BD0167"/>
    <w:rsid w:val="00BD11FE"/>
    <w:rsid w:val="00BD35AA"/>
    <w:rsid w:val="00BD40B3"/>
    <w:rsid w:val="00BD4623"/>
    <w:rsid w:val="00BD5356"/>
    <w:rsid w:val="00BE0211"/>
    <w:rsid w:val="00BE0758"/>
    <w:rsid w:val="00BE1622"/>
    <w:rsid w:val="00BE2E70"/>
    <w:rsid w:val="00BE3366"/>
    <w:rsid w:val="00BE56C0"/>
    <w:rsid w:val="00BE5AEF"/>
    <w:rsid w:val="00BE6229"/>
    <w:rsid w:val="00BF19DA"/>
    <w:rsid w:val="00BF1F82"/>
    <w:rsid w:val="00BF279C"/>
    <w:rsid w:val="00BF2E47"/>
    <w:rsid w:val="00BF4082"/>
    <w:rsid w:val="00BF5ECF"/>
    <w:rsid w:val="00BF7A1F"/>
    <w:rsid w:val="00BF7A62"/>
    <w:rsid w:val="00C023CF"/>
    <w:rsid w:val="00C027EC"/>
    <w:rsid w:val="00C02F88"/>
    <w:rsid w:val="00C0427A"/>
    <w:rsid w:val="00C04E64"/>
    <w:rsid w:val="00C055B2"/>
    <w:rsid w:val="00C059F4"/>
    <w:rsid w:val="00C06D54"/>
    <w:rsid w:val="00C071C0"/>
    <w:rsid w:val="00C10124"/>
    <w:rsid w:val="00C1158C"/>
    <w:rsid w:val="00C12FC9"/>
    <w:rsid w:val="00C1406D"/>
    <w:rsid w:val="00C150ED"/>
    <w:rsid w:val="00C177AD"/>
    <w:rsid w:val="00C202C0"/>
    <w:rsid w:val="00C203BC"/>
    <w:rsid w:val="00C208F3"/>
    <w:rsid w:val="00C21322"/>
    <w:rsid w:val="00C214B9"/>
    <w:rsid w:val="00C2185F"/>
    <w:rsid w:val="00C23EDB"/>
    <w:rsid w:val="00C27B51"/>
    <w:rsid w:val="00C3437F"/>
    <w:rsid w:val="00C34780"/>
    <w:rsid w:val="00C34993"/>
    <w:rsid w:val="00C34E09"/>
    <w:rsid w:val="00C35F9B"/>
    <w:rsid w:val="00C365A8"/>
    <w:rsid w:val="00C4004A"/>
    <w:rsid w:val="00C413F5"/>
    <w:rsid w:val="00C41651"/>
    <w:rsid w:val="00C42698"/>
    <w:rsid w:val="00C426D3"/>
    <w:rsid w:val="00C43605"/>
    <w:rsid w:val="00C44E22"/>
    <w:rsid w:val="00C4557D"/>
    <w:rsid w:val="00C50BBA"/>
    <w:rsid w:val="00C53BE5"/>
    <w:rsid w:val="00C57932"/>
    <w:rsid w:val="00C60AD5"/>
    <w:rsid w:val="00C6181E"/>
    <w:rsid w:val="00C63B94"/>
    <w:rsid w:val="00C65C40"/>
    <w:rsid w:val="00C665A5"/>
    <w:rsid w:val="00C66800"/>
    <w:rsid w:val="00C66F55"/>
    <w:rsid w:val="00C67294"/>
    <w:rsid w:val="00C70A7F"/>
    <w:rsid w:val="00C711D3"/>
    <w:rsid w:val="00C748C0"/>
    <w:rsid w:val="00C74EF4"/>
    <w:rsid w:val="00C74F70"/>
    <w:rsid w:val="00C75757"/>
    <w:rsid w:val="00C75AE1"/>
    <w:rsid w:val="00C80667"/>
    <w:rsid w:val="00C809FD"/>
    <w:rsid w:val="00C823AD"/>
    <w:rsid w:val="00C8291F"/>
    <w:rsid w:val="00C84A5F"/>
    <w:rsid w:val="00C8585B"/>
    <w:rsid w:val="00C858CD"/>
    <w:rsid w:val="00C864A2"/>
    <w:rsid w:val="00C86B85"/>
    <w:rsid w:val="00C87F9F"/>
    <w:rsid w:val="00C90ACC"/>
    <w:rsid w:val="00C90CFC"/>
    <w:rsid w:val="00C90E85"/>
    <w:rsid w:val="00C91452"/>
    <w:rsid w:val="00C91DD4"/>
    <w:rsid w:val="00C9494D"/>
    <w:rsid w:val="00C94D6D"/>
    <w:rsid w:val="00C95164"/>
    <w:rsid w:val="00C95ED0"/>
    <w:rsid w:val="00C95F8A"/>
    <w:rsid w:val="00C966A9"/>
    <w:rsid w:val="00C978A5"/>
    <w:rsid w:val="00CA0951"/>
    <w:rsid w:val="00CA0B0E"/>
    <w:rsid w:val="00CA18E2"/>
    <w:rsid w:val="00CA3412"/>
    <w:rsid w:val="00CA39C9"/>
    <w:rsid w:val="00CA4F12"/>
    <w:rsid w:val="00CA6058"/>
    <w:rsid w:val="00CA62D3"/>
    <w:rsid w:val="00CA65E5"/>
    <w:rsid w:val="00CA67FE"/>
    <w:rsid w:val="00CA6C2C"/>
    <w:rsid w:val="00CB2443"/>
    <w:rsid w:val="00CB4DF2"/>
    <w:rsid w:val="00CB5FF0"/>
    <w:rsid w:val="00CB689E"/>
    <w:rsid w:val="00CB6CE8"/>
    <w:rsid w:val="00CB7C27"/>
    <w:rsid w:val="00CB7E7F"/>
    <w:rsid w:val="00CB7FEB"/>
    <w:rsid w:val="00CC0EDA"/>
    <w:rsid w:val="00CC1B34"/>
    <w:rsid w:val="00CC1E95"/>
    <w:rsid w:val="00CC3331"/>
    <w:rsid w:val="00CC3F97"/>
    <w:rsid w:val="00CC4946"/>
    <w:rsid w:val="00CC580B"/>
    <w:rsid w:val="00CC5A1F"/>
    <w:rsid w:val="00CC5B25"/>
    <w:rsid w:val="00CD0EE7"/>
    <w:rsid w:val="00CD5F84"/>
    <w:rsid w:val="00CD5FA3"/>
    <w:rsid w:val="00CD637C"/>
    <w:rsid w:val="00CD715F"/>
    <w:rsid w:val="00CD7E81"/>
    <w:rsid w:val="00CE0DA4"/>
    <w:rsid w:val="00CE21CE"/>
    <w:rsid w:val="00CE30E6"/>
    <w:rsid w:val="00CE32FE"/>
    <w:rsid w:val="00CE4E78"/>
    <w:rsid w:val="00CE5FE4"/>
    <w:rsid w:val="00CE67C5"/>
    <w:rsid w:val="00CE6C08"/>
    <w:rsid w:val="00CF124E"/>
    <w:rsid w:val="00CF1873"/>
    <w:rsid w:val="00CF2935"/>
    <w:rsid w:val="00CF2F8B"/>
    <w:rsid w:val="00CF413B"/>
    <w:rsid w:val="00CF6137"/>
    <w:rsid w:val="00CF6CA4"/>
    <w:rsid w:val="00CF6E58"/>
    <w:rsid w:val="00D004B5"/>
    <w:rsid w:val="00D004C6"/>
    <w:rsid w:val="00D01B72"/>
    <w:rsid w:val="00D03DAE"/>
    <w:rsid w:val="00D04AED"/>
    <w:rsid w:val="00D06D0D"/>
    <w:rsid w:val="00D11141"/>
    <w:rsid w:val="00D14C34"/>
    <w:rsid w:val="00D14D2C"/>
    <w:rsid w:val="00D16AA9"/>
    <w:rsid w:val="00D16BA1"/>
    <w:rsid w:val="00D211BF"/>
    <w:rsid w:val="00D212FB"/>
    <w:rsid w:val="00D22239"/>
    <w:rsid w:val="00D23A77"/>
    <w:rsid w:val="00D25180"/>
    <w:rsid w:val="00D25A1F"/>
    <w:rsid w:val="00D305C4"/>
    <w:rsid w:val="00D30E10"/>
    <w:rsid w:val="00D31B41"/>
    <w:rsid w:val="00D3292B"/>
    <w:rsid w:val="00D33039"/>
    <w:rsid w:val="00D33E3E"/>
    <w:rsid w:val="00D35B71"/>
    <w:rsid w:val="00D35FEE"/>
    <w:rsid w:val="00D36C59"/>
    <w:rsid w:val="00D40C9E"/>
    <w:rsid w:val="00D41D24"/>
    <w:rsid w:val="00D43C42"/>
    <w:rsid w:val="00D469B3"/>
    <w:rsid w:val="00D469D0"/>
    <w:rsid w:val="00D47471"/>
    <w:rsid w:val="00D47717"/>
    <w:rsid w:val="00D50D19"/>
    <w:rsid w:val="00D52858"/>
    <w:rsid w:val="00D52C4D"/>
    <w:rsid w:val="00D5331A"/>
    <w:rsid w:val="00D559FA"/>
    <w:rsid w:val="00D55A51"/>
    <w:rsid w:val="00D5628F"/>
    <w:rsid w:val="00D610A7"/>
    <w:rsid w:val="00D62B9D"/>
    <w:rsid w:val="00D669A8"/>
    <w:rsid w:val="00D71935"/>
    <w:rsid w:val="00D71F44"/>
    <w:rsid w:val="00D7297B"/>
    <w:rsid w:val="00D72FA1"/>
    <w:rsid w:val="00D731A5"/>
    <w:rsid w:val="00D73CFE"/>
    <w:rsid w:val="00D74C83"/>
    <w:rsid w:val="00D74E40"/>
    <w:rsid w:val="00D75378"/>
    <w:rsid w:val="00D77805"/>
    <w:rsid w:val="00D77CF9"/>
    <w:rsid w:val="00D8069D"/>
    <w:rsid w:val="00D83AD3"/>
    <w:rsid w:val="00D83D80"/>
    <w:rsid w:val="00D84861"/>
    <w:rsid w:val="00D85BB4"/>
    <w:rsid w:val="00D9211B"/>
    <w:rsid w:val="00D93683"/>
    <w:rsid w:val="00D9464F"/>
    <w:rsid w:val="00D9543D"/>
    <w:rsid w:val="00D96E80"/>
    <w:rsid w:val="00DA02F1"/>
    <w:rsid w:val="00DA0327"/>
    <w:rsid w:val="00DA0D60"/>
    <w:rsid w:val="00DA14B4"/>
    <w:rsid w:val="00DA21F6"/>
    <w:rsid w:val="00DA22C1"/>
    <w:rsid w:val="00DA3D93"/>
    <w:rsid w:val="00DA439B"/>
    <w:rsid w:val="00DA49A1"/>
    <w:rsid w:val="00DA63C4"/>
    <w:rsid w:val="00DA6A8E"/>
    <w:rsid w:val="00DA7D38"/>
    <w:rsid w:val="00DB069A"/>
    <w:rsid w:val="00DB35E8"/>
    <w:rsid w:val="00DB57E9"/>
    <w:rsid w:val="00DB5B32"/>
    <w:rsid w:val="00DB6CF0"/>
    <w:rsid w:val="00DB6D97"/>
    <w:rsid w:val="00DB702B"/>
    <w:rsid w:val="00DC048A"/>
    <w:rsid w:val="00DC0B0C"/>
    <w:rsid w:val="00DC2138"/>
    <w:rsid w:val="00DC2548"/>
    <w:rsid w:val="00DC2E1B"/>
    <w:rsid w:val="00DC3285"/>
    <w:rsid w:val="00DC5355"/>
    <w:rsid w:val="00DC600D"/>
    <w:rsid w:val="00DC7137"/>
    <w:rsid w:val="00DD027B"/>
    <w:rsid w:val="00DD0D4B"/>
    <w:rsid w:val="00DD10E3"/>
    <w:rsid w:val="00DD163E"/>
    <w:rsid w:val="00DD1EA2"/>
    <w:rsid w:val="00DD29D2"/>
    <w:rsid w:val="00DD2AC7"/>
    <w:rsid w:val="00DD3471"/>
    <w:rsid w:val="00DD373E"/>
    <w:rsid w:val="00DD520D"/>
    <w:rsid w:val="00DD6F17"/>
    <w:rsid w:val="00DD70BE"/>
    <w:rsid w:val="00DD7F2C"/>
    <w:rsid w:val="00DE1191"/>
    <w:rsid w:val="00DE3B51"/>
    <w:rsid w:val="00DE4782"/>
    <w:rsid w:val="00DE4DCF"/>
    <w:rsid w:val="00DE5684"/>
    <w:rsid w:val="00DE7C99"/>
    <w:rsid w:val="00DF19C2"/>
    <w:rsid w:val="00DF271A"/>
    <w:rsid w:val="00DF2D2F"/>
    <w:rsid w:val="00DF6EE2"/>
    <w:rsid w:val="00E018A1"/>
    <w:rsid w:val="00E01AFA"/>
    <w:rsid w:val="00E02178"/>
    <w:rsid w:val="00E02195"/>
    <w:rsid w:val="00E02227"/>
    <w:rsid w:val="00E02367"/>
    <w:rsid w:val="00E0245E"/>
    <w:rsid w:val="00E024F9"/>
    <w:rsid w:val="00E025A1"/>
    <w:rsid w:val="00E02E21"/>
    <w:rsid w:val="00E031B6"/>
    <w:rsid w:val="00E033F9"/>
    <w:rsid w:val="00E03D6A"/>
    <w:rsid w:val="00E0694B"/>
    <w:rsid w:val="00E07780"/>
    <w:rsid w:val="00E078C9"/>
    <w:rsid w:val="00E07FFE"/>
    <w:rsid w:val="00E101E4"/>
    <w:rsid w:val="00E126D0"/>
    <w:rsid w:val="00E13A90"/>
    <w:rsid w:val="00E17F26"/>
    <w:rsid w:val="00E22894"/>
    <w:rsid w:val="00E231BC"/>
    <w:rsid w:val="00E2342A"/>
    <w:rsid w:val="00E246FF"/>
    <w:rsid w:val="00E26CAD"/>
    <w:rsid w:val="00E279EB"/>
    <w:rsid w:val="00E27FC8"/>
    <w:rsid w:val="00E313E4"/>
    <w:rsid w:val="00E32544"/>
    <w:rsid w:val="00E34A5F"/>
    <w:rsid w:val="00E34F01"/>
    <w:rsid w:val="00E35259"/>
    <w:rsid w:val="00E35D6A"/>
    <w:rsid w:val="00E40318"/>
    <w:rsid w:val="00E40CEC"/>
    <w:rsid w:val="00E41BBD"/>
    <w:rsid w:val="00E41F8C"/>
    <w:rsid w:val="00E42B65"/>
    <w:rsid w:val="00E43CBC"/>
    <w:rsid w:val="00E43ED9"/>
    <w:rsid w:val="00E44592"/>
    <w:rsid w:val="00E45910"/>
    <w:rsid w:val="00E45E9E"/>
    <w:rsid w:val="00E46033"/>
    <w:rsid w:val="00E46525"/>
    <w:rsid w:val="00E469C0"/>
    <w:rsid w:val="00E50CCF"/>
    <w:rsid w:val="00E50DE1"/>
    <w:rsid w:val="00E54035"/>
    <w:rsid w:val="00E544B9"/>
    <w:rsid w:val="00E566CF"/>
    <w:rsid w:val="00E57555"/>
    <w:rsid w:val="00E57E12"/>
    <w:rsid w:val="00E60098"/>
    <w:rsid w:val="00E60434"/>
    <w:rsid w:val="00E60B95"/>
    <w:rsid w:val="00E60BD9"/>
    <w:rsid w:val="00E625FA"/>
    <w:rsid w:val="00E62DB4"/>
    <w:rsid w:val="00E633FA"/>
    <w:rsid w:val="00E64003"/>
    <w:rsid w:val="00E64DB6"/>
    <w:rsid w:val="00E64DD3"/>
    <w:rsid w:val="00E6659D"/>
    <w:rsid w:val="00E66DC7"/>
    <w:rsid w:val="00E66E36"/>
    <w:rsid w:val="00E70539"/>
    <w:rsid w:val="00E706DB"/>
    <w:rsid w:val="00E72649"/>
    <w:rsid w:val="00E73E27"/>
    <w:rsid w:val="00E75181"/>
    <w:rsid w:val="00E751F8"/>
    <w:rsid w:val="00E77E9B"/>
    <w:rsid w:val="00E8110C"/>
    <w:rsid w:val="00E812BD"/>
    <w:rsid w:val="00E835BC"/>
    <w:rsid w:val="00E83C84"/>
    <w:rsid w:val="00E85169"/>
    <w:rsid w:val="00E8529D"/>
    <w:rsid w:val="00E85B25"/>
    <w:rsid w:val="00E877B0"/>
    <w:rsid w:val="00E87E51"/>
    <w:rsid w:val="00E90059"/>
    <w:rsid w:val="00E90616"/>
    <w:rsid w:val="00E92802"/>
    <w:rsid w:val="00E93BB5"/>
    <w:rsid w:val="00E96A59"/>
    <w:rsid w:val="00E97C7A"/>
    <w:rsid w:val="00EA18E1"/>
    <w:rsid w:val="00EA1CF3"/>
    <w:rsid w:val="00EA20B8"/>
    <w:rsid w:val="00EA3D0F"/>
    <w:rsid w:val="00EA4F04"/>
    <w:rsid w:val="00EA6B4B"/>
    <w:rsid w:val="00EB0C44"/>
    <w:rsid w:val="00EB256C"/>
    <w:rsid w:val="00EB2D47"/>
    <w:rsid w:val="00EB33A4"/>
    <w:rsid w:val="00EB417B"/>
    <w:rsid w:val="00EB4825"/>
    <w:rsid w:val="00EB4E33"/>
    <w:rsid w:val="00EB677C"/>
    <w:rsid w:val="00EC2D4A"/>
    <w:rsid w:val="00EC3CBC"/>
    <w:rsid w:val="00EC5024"/>
    <w:rsid w:val="00EC53EE"/>
    <w:rsid w:val="00ED01C6"/>
    <w:rsid w:val="00ED04C0"/>
    <w:rsid w:val="00ED2685"/>
    <w:rsid w:val="00ED2ED6"/>
    <w:rsid w:val="00ED3952"/>
    <w:rsid w:val="00ED40F4"/>
    <w:rsid w:val="00ED4299"/>
    <w:rsid w:val="00ED4804"/>
    <w:rsid w:val="00ED5DE5"/>
    <w:rsid w:val="00ED5F4E"/>
    <w:rsid w:val="00ED6B01"/>
    <w:rsid w:val="00ED70E0"/>
    <w:rsid w:val="00EE3306"/>
    <w:rsid w:val="00EE4158"/>
    <w:rsid w:val="00EE46E0"/>
    <w:rsid w:val="00EE49A4"/>
    <w:rsid w:val="00EE5262"/>
    <w:rsid w:val="00EE5856"/>
    <w:rsid w:val="00EF25E1"/>
    <w:rsid w:val="00EF4611"/>
    <w:rsid w:val="00EF4732"/>
    <w:rsid w:val="00EF72DB"/>
    <w:rsid w:val="00EF7FB2"/>
    <w:rsid w:val="00F00DF6"/>
    <w:rsid w:val="00F015EE"/>
    <w:rsid w:val="00F01F2F"/>
    <w:rsid w:val="00F02DA7"/>
    <w:rsid w:val="00F0343A"/>
    <w:rsid w:val="00F04621"/>
    <w:rsid w:val="00F051EA"/>
    <w:rsid w:val="00F05C87"/>
    <w:rsid w:val="00F07824"/>
    <w:rsid w:val="00F07EEB"/>
    <w:rsid w:val="00F123BA"/>
    <w:rsid w:val="00F13002"/>
    <w:rsid w:val="00F1639B"/>
    <w:rsid w:val="00F16CBB"/>
    <w:rsid w:val="00F214F6"/>
    <w:rsid w:val="00F21585"/>
    <w:rsid w:val="00F2677F"/>
    <w:rsid w:val="00F2680B"/>
    <w:rsid w:val="00F26C92"/>
    <w:rsid w:val="00F27292"/>
    <w:rsid w:val="00F273E0"/>
    <w:rsid w:val="00F27B07"/>
    <w:rsid w:val="00F31901"/>
    <w:rsid w:val="00F32D03"/>
    <w:rsid w:val="00F33773"/>
    <w:rsid w:val="00F355CB"/>
    <w:rsid w:val="00F35B78"/>
    <w:rsid w:val="00F365B6"/>
    <w:rsid w:val="00F3698B"/>
    <w:rsid w:val="00F37443"/>
    <w:rsid w:val="00F3746D"/>
    <w:rsid w:val="00F40F2A"/>
    <w:rsid w:val="00F410C6"/>
    <w:rsid w:val="00F41183"/>
    <w:rsid w:val="00F413C4"/>
    <w:rsid w:val="00F4160B"/>
    <w:rsid w:val="00F42A1F"/>
    <w:rsid w:val="00F42E0B"/>
    <w:rsid w:val="00F430FB"/>
    <w:rsid w:val="00F4371E"/>
    <w:rsid w:val="00F44A41"/>
    <w:rsid w:val="00F46C7C"/>
    <w:rsid w:val="00F50B8D"/>
    <w:rsid w:val="00F511C3"/>
    <w:rsid w:val="00F5313A"/>
    <w:rsid w:val="00F5460F"/>
    <w:rsid w:val="00F54E43"/>
    <w:rsid w:val="00F55D79"/>
    <w:rsid w:val="00F57E42"/>
    <w:rsid w:val="00F60F97"/>
    <w:rsid w:val="00F614D6"/>
    <w:rsid w:val="00F628DE"/>
    <w:rsid w:val="00F62CF4"/>
    <w:rsid w:val="00F65077"/>
    <w:rsid w:val="00F653A2"/>
    <w:rsid w:val="00F659D1"/>
    <w:rsid w:val="00F66710"/>
    <w:rsid w:val="00F71C91"/>
    <w:rsid w:val="00F72916"/>
    <w:rsid w:val="00F72AA6"/>
    <w:rsid w:val="00F730E0"/>
    <w:rsid w:val="00F73C24"/>
    <w:rsid w:val="00F77DD4"/>
    <w:rsid w:val="00F80528"/>
    <w:rsid w:val="00F81CED"/>
    <w:rsid w:val="00F8245D"/>
    <w:rsid w:val="00F82C35"/>
    <w:rsid w:val="00F841A1"/>
    <w:rsid w:val="00F85F50"/>
    <w:rsid w:val="00F86703"/>
    <w:rsid w:val="00F87C4A"/>
    <w:rsid w:val="00F91271"/>
    <w:rsid w:val="00F915A3"/>
    <w:rsid w:val="00F93B7D"/>
    <w:rsid w:val="00F956A9"/>
    <w:rsid w:val="00F95F82"/>
    <w:rsid w:val="00F97A0D"/>
    <w:rsid w:val="00F97D73"/>
    <w:rsid w:val="00FA09E4"/>
    <w:rsid w:val="00FA2B47"/>
    <w:rsid w:val="00FA443C"/>
    <w:rsid w:val="00FA482D"/>
    <w:rsid w:val="00FA5876"/>
    <w:rsid w:val="00FA60D6"/>
    <w:rsid w:val="00FB0A41"/>
    <w:rsid w:val="00FB0BCB"/>
    <w:rsid w:val="00FB1798"/>
    <w:rsid w:val="00FB1B5D"/>
    <w:rsid w:val="00FB29D4"/>
    <w:rsid w:val="00FB59D6"/>
    <w:rsid w:val="00FB5FC8"/>
    <w:rsid w:val="00FB78BF"/>
    <w:rsid w:val="00FC3788"/>
    <w:rsid w:val="00FC5584"/>
    <w:rsid w:val="00FC5EB2"/>
    <w:rsid w:val="00FC7C16"/>
    <w:rsid w:val="00FD2DB3"/>
    <w:rsid w:val="00FD7E0F"/>
    <w:rsid w:val="00FE024C"/>
    <w:rsid w:val="00FE0E80"/>
    <w:rsid w:val="00FE1261"/>
    <w:rsid w:val="00FE323C"/>
    <w:rsid w:val="00FE4069"/>
    <w:rsid w:val="00FE43AE"/>
    <w:rsid w:val="00FE4904"/>
    <w:rsid w:val="00FE6A90"/>
    <w:rsid w:val="00FF12C6"/>
    <w:rsid w:val="00FF298C"/>
    <w:rsid w:val="00FF2995"/>
    <w:rsid w:val="00FF3059"/>
    <w:rsid w:val="00FF4CD2"/>
    <w:rsid w:val="00FF5F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640"/>
        <o:r id="V:Rule6" type="connector" idref="#_x0000_s1455"/>
        <o:r id="V:Rule7" type="connector" idref="#_x0000_s1456"/>
        <o:r id="V:Rule8" type="connector" idref="#_x0000_s17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aliases w:val="l1,Heading1"/>
    <w:basedOn w:val="Normal"/>
    <w:next w:val="Normal"/>
    <w:link w:val="Heading1Char"/>
    <w:qFormat/>
    <w:rsid w:val="001455C8"/>
    <w:pPr>
      <w:keepNext/>
      <w:keepLines/>
      <w:numPr>
        <w:numId w:val="1"/>
      </w:numPr>
      <w:spacing w:before="480" w:after="0"/>
      <w:ind w:left="432"/>
      <w:jc w:val="both"/>
      <w:outlineLvl w:val="0"/>
    </w:pPr>
    <w:rPr>
      <w:rFonts w:ascii="Cambria" w:eastAsia="Times New Roman" w:hAnsi="Cambria"/>
      <w:b/>
      <w:bCs/>
      <w:color w:val="000000" w:themeColor="text1"/>
      <w:sz w:val="28"/>
      <w:szCs w:val="28"/>
    </w:rPr>
  </w:style>
  <w:style w:type="paragraph" w:styleId="Heading2">
    <w:name w:val="heading 2"/>
    <w:basedOn w:val="Normal"/>
    <w:next w:val="Normal"/>
    <w:link w:val="Heading2Char"/>
    <w:uiPriority w:val="9"/>
    <w:unhideWhenUsed/>
    <w:qFormat/>
    <w:rsid w:val="009C5723"/>
    <w:pPr>
      <w:keepNext/>
      <w:keepLines/>
      <w:numPr>
        <w:ilvl w:val="1"/>
        <w:numId w:val="1"/>
      </w:numPr>
      <w:spacing w:before="200" w:after="0"/>
      <w:jc w:val="both"/>
      <w:outlineLvl w:val="1"/>
    </w:pPr>
    <w:rPr>
      <w:rFonts w:ascii="Cambria" w:eastAsia="Times New Roman" w:hAnsi="Cambria"/>
      <w:b/>
      <w:bCs/>
      <w:color w:val="000000" w:themeColor="text1"/>
      <w:sz w:val="26"/>
      <w:szCs w:val="26"/>
    </w:rPr>
  </w:style>
  <w:style w:type="paragraph" w:styleId="Heading3">
    <w:name w:val="heading 3"/>
    <w:basedOn w:val="Normal"/>
    <w:next w:val="Normal"/>
    <w:link w:val="Heading3Char"/>
    <w:uiPriority w:val="9"/>
    <w:unhideWhenUsed/>
    <w:qFormat/>
    <w:rsid w:val="009C5723"/>
    <w:pPr>
      <w:keepNext/>
      <w:keepLines/>
      <w:numPr>
        <w:ilvl w:val="2"/>
        <w:numId w:val="1"/>
      </w:numPr>
      <w:spacing w:before="200" w:after="0"/>
      <w:jc w:val="both"/>
      <w:outlineLvl w:val="2"/>
    </w:pPr>
    <w:rPr>
      <w:rFonts w:ascii="Cambria" w:eastAsia="Times New Roman" w:hAnsi="Cambria"/>
      <w:b/>
      <w:bCs/>
      <w:color w:val="000000" w:themeColor="text1"/>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1455C8"/>
    <w:rPr>
      <w:rFonts w:ascii="Cambria" w:eastAsia="Times New Roman" w:hAnsi="Cambria"/>
      <w:b/>
      <w:bCs/>
      <w:color w:val="000000" w:themeColor="text1"/>
      <w:sz w:val="28"/>
      <w:szCs w:val="28"/>
    </w:rPr>
  </w:style>
  <w:style w:type="character" w:customStyle="1" w:styleId="Heading2Char">
    <w:name w:val="Heading 2 Char"/>
    <w:basedOn w:val="DefaultParagraphFont"/>
    <w:link w:val="Heading2"/>
    <w:uiPriority w:val="9"/>
    <w:rsid w:val="009C5723"/>
    <w:rPr>
      <w:rFonts w:ascii="Cambria" w:eastAsia="Times New Roman" w:hAnsi="Cambria"/>
      <w:b/>
      <w:bCs/>
      <w:color w:val="000000" w:themeColor="text1"/>
      <w:sz w:val="26"/>
      <w:szCs w:val="26"/>
    </w:rPr>
  </w:style>
  <w:style w:type="character" w:customStyle="1" w:styleId="Heading3Char">
    <w:name w:val="Heading 3 Char"/>
    <w:basedOn w:val="DefaultParagraphFont"/>
    <w:link w:val="Heading3"/>
    <w:uiPriority w:val="9"/>
    <w:rsid w:val="009C5723"/>
    <w:rPr>
      <w:rFonts w:ascii="Cambria" w:eastAsia="Times New Roman" w:hAnsi="Cambria"/>
      <w:b/>
      <w:bCs/>
      <w:color w:val="000000" w:themeColor="text1"/>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link w:val="DefaultChar"/>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Caption-Table,style3"/>
    <w:basedOn w:val="Normal"/>
    <w:next w:val="Normal"/>
    <w:link w:val="CaptionChar1"/>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10">
    <w:name w:val="Char10"/>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5"/>
      </w:numPr>
      <w:spacing w:after="0" w:line="240" w:lineRule="auto"/>
    </w:pPr>
    <w:rPr>
      <w:sz w:val="24"/>
      <w:szCs w:val="24"/>
      <w:lang w:bidi="en-US"/>
    </w:rPr>
  </w:style>
  <w:style w:type="paragraph" w:customStyle="1" w:styleId="Char9">
    <w:name w:val="Char9"/>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8">
    <w:name w:val="Char8"/>
    <w:basedOn w:val="Normal"/>
    <w:semiHidden/>
    <w:rsid w:val="005C603F"/>
    <w:pPr>
      <w:spacing w:after="160" w:line="240" w:lineRule="exact"/>
      <w:jc w:val="both"/>
    </w:pPr>
    <w:rPr>
      <w:rFonts w:ascii="Verdana" w:eastAsia="Times New Roman" w:hAnsi="Verdana"/>
      <w:sz w:val="20"/>
      <w:szCs w:val="20"/>
    </w:rPr>
  </w:style>
  <w:style w:type="paragraph" w:customStyle="1" w:styleId="Char7">
    <w:name w:val="Char7"/>
    <w:basedOn w:val="Normal"/>
    <w:semiHidden/>
    <w:rsid w:val="004C6887"/>
    <w:pPr>
      <w:spacing w:after="160" w:line="240" w:lineRule="exact"/>
      <w:jc w:val="both"/>
    </w:pPr>
    <w:rPr>
      <w:rFonts w:ascii="Verdana" w:eastAsia="Times New Roman" w:hAnsi="Verdana"/>
      <w:sz w:val="20"/>
      <w:szCs w:val="20"/>
    </w:rPr>
  </w:style>
  <w:style w:type="paragraph" w:customStyle="1" w:styleId="Char6">
    <w:name w:val="Char6"/>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qFormat/>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5"/>
    <w:basedOn w:val="Normal"/>
    <w:semiHidden/>
    <w:rsid w:val="008C6268"/>
    <w:pPr>
      <w:spacing w:after="160" w:line="240" w:lineRule="exact"/>
      <w:jc w:val="both"/>
    </w:pPr>
    <w:rPr>
      <w:rFonts w:ascii="Verdana" w:eastAsia="Times New Roman" w:hAnsi="Verdana"/>
      <w:sz w:val="20"/>
      <w:szCs w:val="20"/>
    </w:rPr>
  </w:style>
  <w:style w:type="paragraph" w:customStyle="1" w:styleId="Char4">
    <w:name w:val="Char4"/>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3">
    <w:name w:val="Char3"/>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2">
    <w:name w:val="Char2"/>
    <w:basedOn w:val="Normal"/>
    <w:semiHidden/>
    <w:rsid w:val="0040493B"/>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13"/>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ind w:left="220"/>
    </w:pPr>
  </w:style>
  <w:style w:type="paragraph" w:styleId="TOC3">
    <w:name w:val="toc 3"/>
    <w:basedOn w:val="Normal"/>
    <w:next w:val="Normal"/>
    <w:autoRedefine/>
    <w:uiPriority w:val="39"/>
    <w:unhideWhenUsed/>
    <w:qFormat/>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unhideWhenUsed/>
    <w:rsid w:val="00B60113"/>
    <w:rPr>
      <w:color w:val="800080" w:themeColor="followedHyperlink"/>
      <w:u w:val="single"/>
    </w:rPr>
  </w:style>
  <w:style w:type="paragraph" w:styleId="NormalWeb">
    <w:name w:val="Normal (Web)"/>
    <w:basedOn w:val="Normal"/>
    <w:uiPriority w:val="99"/>
    <w:unhideWhenUsed/>
    <w:rsid w:val="00041160"/>
    <w:pPr>
      <w:spacing w:before="100" w:beforeAutospacing="1" w:after="100" w:afterAutospacing="1" w:line="240" w:lineRule="auto"/>
    </w:pPr>
    <w:rPr>
      <w:rFonts w:ascii="Times New Roman" w:eastAsiaTheme="minorEastAsia" w:hAnsi="Times New Roman"/>
      <w:sz w:val="24"/>
      <w:szCs w:val="24"/>
    </w:rPr>
  </w:style>
  <w:style w:type="paragraph" w:styleId="ListBullet2">
    <w:name w:val="List Bullet 2"/>
    <w:basedOn w:val="Normal"/>
    <w:rsid w:val="00EC53EE"/>
    <w:pPr>
      <w:numPr>
        <w:numId w:val="18"/>
      </w:numPr>
      <w:spacing w:after="0" w:line="240" w:lineRule="auto"/>
    </w:pPr>
    <w:rPr>
      <w:rFonts w:ascii="Times New Roman" w:eastAsia="Times New Roman" w:hAnsi="Times New Roman"/>
      <w:sz w:val="24"/>
      <w:szCs w:val="24"/>
    </w:rPr>
  </w:style>
  <w:style w:type="paragraph" w:styleId="BodyText2">
    <w:name w:val="Body Text 2"/>
    <w:basedOn w:val="Normal"/>
    <w:link w:val="BodyText2Char"/>
    <w:uiPriority w:val="99"/>
    <w:rsid w:val="0068385A"/>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68385A"/>
    <w:rPr>
      <w:rFonts w:ascii="Times New Roman" w:eastAsia="Times New Roman" w:hAnsi="Times New Roman"/>
      <w:sz w:val="24"/>
      <w:szCs w:val="24"/>
    </w:rPr>
  </w:style>
  <w:style w:type="paragraph" w:styleId="BodyText3">
    <w:name w:val="Body Text 3"/>
    <w:basedOn w:val="Normal"/>
    <w:link w:val="BodyText3Char"/>
    <w:uiPriority w:val="99"/>
    <w:rsid w:val="0068385A"/>
    <w:pPr>
      <w:spacing w:after="0" w:line="360" w:lineRule="auto"/>
      <w:jc w:val="both"/>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68385A"/>
    <w:rPr>
      <w:rFonts w:ascii="Times New Roman" w:eastAsia="Times New Roman" w:hAnsi="Times New Roman"/>
      <w:sz w:val="24"/>
      <w:szCs w:val="24"/>
    </w:rPr>
  </w:style>
  <w:style w:type="paragraph" w:styleId="BodyTextIndent3">
    <w:name w:val="Body Text Indent 3"/>
    <w:basedOn w:val="Normal"/>
    <w:link w:val="BodyTextIndent3Char"/>
    <w:uiPriority w:val="99"/>
    <w:rsid w:val="0068385A"/>
    <w:pPr>
      <w:spacing w:after="0" w:line="36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rsid w:val="0068385A"/>
    <w:rPr>
      <w:rFonts w:ascii="Times New Roman" w:eastAsia="Times New Roman" w:hAnsi="Times New Roman"/>
      <w:sz w:val="24"/>
      <w:szCs w:val="24"/>
    </w:rPr>
  </w:style>
  <w:style w:type="paragraph" w:styleId="ListBullet">
    <w:name w:val="List Bullet"/>
    <w:basedOn w:val="Normal"/>
    <w:autoRedefine/>
    <w:rsid w:val="0068385A"/>
    <w:pPr>
      <w:widowControl w:val="0"/>
      <w:tabs>
        <w:tab w:val="left" w:pos="3240"/>
      </w:tabs>
      <w:overflowPunct w:val="0"/>
      <w:autoSpaceDE w:val="0"/>
      <w:autoSpaceDN w:val="0"/>
      <w:adjustRightInd w:val="0"/>
      <w:spacing w:after="0" w:line="240" w:lineRule="auto"/>
      <w:jc w:val="both"/>
      <w:textAlignment w:val="baseline"/>
    </w:pPr>
    <w:rPr>
      <w:rFonts w:ascii="Times New Roman" w:eastAsia="Times New Roman" w:hAnsi="Times New Roman"/>
      <w:sz w:val="24"/>
      <w:szCs w:val="20"/>
    </w:rPr>
  </w:style>
  <w:style w:type="paragraph" w:styleId="BlockText">
    <w:name w:val="Block Text"/>
    <w:basedOn w:val="Normal"/>
    <w:rsid w:val="0068385A"/>
    <w:pPr>
      <w:tabs>
        <w:tab w:val="left" w:pos="270"/>
      </w:tabs>
      <w:spacing w:after="0" w:line="360" w:lineRule="auto"/>
      <w:ind w:left="720"/>
      <w:jc w:val="center"/>
    </w:pPr>
    <w:rPr>
      <w:rFonts w:ascii="Times New Roman" w:eastAsia="Times New Roman" w:hAnsi="Times New Roman"/>
      <w:b/>
      <w:caps/>
      <w:sz w:val="36"/>
      <w:szCs w:val="20"/>
    </w:rPr>
  </w:style>
  <w:style w:type="character" w:styleId="PageNumber">
    <w:name w:val="page number"/>
    <w:basedOn w:val="DefaultParagraphFont"/>
    <w:rsid w:val="0068385A"/>
  </w:style>
  <w:style w:type="paragraph" w:styleId="Title">
    <w:name w:val="Title"/>
    <w:basedOn w:val="Normal"/>
    <w:next w:val="Normal"/>
    <w:link w:val="TitleChar"/>
    <w:uiPriority w:val="10"/>
    <w:qFormat/>
    <w:rsid w:val="0068385A"/>
    <w:pPr>
      <w:spacing w:before="240" w:after="60" w:line="240" w:lineRule="auto"/>
      <w:jc w:val="center"/>
      <w:outlineLvl w:val="0"/>
    </w:pPr>
    <w:rPr>
      <w:rFonts w:ascii="Cambria" w:eastAsia="Times New Roman" w:hAnsi="Cambria" w:cs="Cambria"/>
      <w:b/>
      <w:bCs/>
      <w:kern w:val="28"/>
      <w:sz w:val="32"/>
      <w:szCs w:val="32"/>
    </w:rPr>
  </w:style>
  <w:style w:type="character" w:customStyle="1" w:styleId="TitleChar">
    <w:name w:val="Title Char"/>
    <w:basedOn w:val="DefaultParagraphFont"/>
    <w:link w:val="Title"/>
    <w:uiPriority w:val="10"/>
    <w:rsid w:val="0068385A"/>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68385A"/>
    <w:pPr>
      <w:spacing w:after="60" w:line="240" w:lineRule="auto"/>
      <w:jc w:val="center"/>
      <w:outlineLvl w:val="1"/>
    </w:pPr>
    <w:rPr>
      <w:rFonts w:ascii="Cambria" w:eastAsia="Times New Roman" w:hAnsi="Cambria" w:cs="Cambria"/>
      <w:sz w:val="24"/>
      <w:szCs w:val="24"/>
    </w:rPr>
  </w:style>
  <w:style w:type="character" w:customStyle="1" w:styleId="SubtitleChar">
    <w:name w:val="Subtitle Char"/>
    <w:basedOn w:val="DefaultParagraphFont"/>
    <w:link w:val="Subtitle"/>
    <w:uiPriority w:val="99"/>
    <w:rsid w:val="0068385A"/>
    <w:rPr>
      <w:rFonts w:ascii="Cambria" w:eastAsia="Times New Roman" w:hAnsi="Cambria" w:cs="Cambria"/>
      <w:sz w:val="24"/>
      <w:szCs w:val="24"/>
    </w:rPr>
  </w:style>
  <w:style w:type="character" w:styleId="Strong">
    <w:name w:val="Strong"/>
    <w:basedOn w:val="DefaultParagraphFont"/>
    <w:uiPriority w:val="99"/>
    <w:qFormat/>
    <w:rsid w:val="0068385A"/>
    <w:rPr>
      <w:rFonts w:ascii="Times New Roman" w:hAnsi="Times New Roman" w:cs="Times New Roman"/>
      <w:b/>
      <w:bCs/>
    </w:rPr>
  </w:style>
  <w:style w:type="character" w:styleId="Emphasis">
    <w:name w:val="Emphasis"/>
    <w:basedOn w:val="DefaultParagraphFont"/>
    <w:uiPriority w:val="99"/>
    <w:qFormat/>
    <w:rsid w:val="0068385A"/>
    <w:rPr>
      <w:rFonts w:ascii="Calibri" w:hAnsi="Calibri" w:cs="Calibri"/>
      <w:b/>
      <w:bCs/>
      <w:i/>
      <w:iCs/>
    </w:rPr>
  </w:style>
  <w:style w:type="paragraph" w:styleId="Quote">
    <w:name w:val="Quote"/>
    <w:basedOn w:val="Normal"/>
    <w:next w:val="Normal"/>
    <w:link w:val="QuoteChar"/>
    <w:uiPriority w:val="29"/>
    <w:qFormat/>
    <w:rsid w:val="0068385A"/>
    <w:pPr>
      <w:spacing w:after="0" w:line="240" w:lineRule="auto"/>
    </w:pPr>
    <w:rPr>
      <w:rFonts w:eastAsia="Times New Roman" w:cs="Calibri"/>
      <w:i/>
      <w:iCs/>
      <w:sz w:val="24"/>
      <w:szCs w:val="24"/>
    </w:rPr>
  </w:style>
  <w:style w:type="character" w:customStyle="1" w:styleId="QuoteChar">
    <w:name w:val="Quote Char"/>
    <w:basedOn w:val="DefaultParagraphFont"/>
    <w:link w:val="Quote"/>
    <w:uiPriority w:val="29"/>
    <w:rsid w:val="0068385A"/>
    <w:rPr>
      <w:rFonts w:eastAsia="Times New Roman" w:cs="Calibri"/>
      <w:i/>
      <w:iCs/>
      <w:sz w:val="24"/>
      <w:szCs w:val="24"/>
    </w:rPr>
  </w:style>
  <w:style w:type="paragraph" w:styleId="IntenseQuote">
    <w:name w:val="Intense Quote"/>
    <w:basedOn w:val="Normal"/>
    <w:next w:val="Normal"/>
    <w:link w:val="IntenseQuoteChar"/>
    <w:uiPriority w:val="99"/>
    <w:qFormat/>
    <w:rsid w:val="0068385A"/>
    <w:pPr>
      <w:spacing w:after="0" w:line="240" w:lineRule="auto"/>
      <w:ind w:left="720" w:right="720"/>
    </w:pPr>
    <w:rPr>
      <w:rFonts w:eastAsia="Times New Roman" w:cs="Calibri"/>
      <w:b/>
      <w:bCs/>
      <w:i/>
      <w:iCs/>
      <w:sz w:val="24"/>
      <w:szCs w:val="24"/>
    </w:rPr>
  </w:style>
  <w:style w:type="character" w:customStyle="1" w:styleId="IntenseQuoteChar">
    <w:name w:val="Intense Quote Char"/>
    <w:basedOn w:val="DefaultParagraphFont"/>
    <w:link w:val="IntenseQuote"/>
    <w:uiPriority w:val="99"/>
    <w:rsid w:val="0068385A"/>
    <w:rPr>
      <w:rFonts w:eastAsia="Times New Roman" w:cs="Calibri"/>
      <w:b/>
      <w:bCs/>
      <w:i/>
      <w:iCs/>
      <w:sz w:val="24"/>
      <w:szCs w:val="24"/>
    </w:rPr>
  </w:style>
  <w:style w:type="character" w:styleId="SubtleEmphasis">
    <w:name w:val="Subtle Emphasis"/>
    <w:basedOn w:val="DefaultParagraphFont"/>
    <w:uiPriority w:val="99"/>
    <w:qFormat/>
    <w:rsid w:val="0068385A"/>
    <w:rPr>
      <w:rFonts w:ascii="Times New Roman" w:hAnsi="Times New Roman" w:cs="Times New Roman"/>
      <w:i/>
      <w:iCs/>
      <w:color w:val="auto"/>
    </w:rPr>
  </w:style>
  <w:style w:type="character" w:styleId="IntenseEmphasis">
    <w:name w:val="Intense Emphasis"/>
    <w:basedOn w:val="DefaultParagraphFont"/>
    <w:uiPriority w:val="99"/>
    <w:qFormat/>
    <w:rsid w:val="0068385A"/>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68385A"/>
    <w:rPr>
      <w:rFonts w:ascii="Times New Roman" w:hAnsi="Times New Roman" w:cs="Times New Roman"/>
      <w:sz w:val="24"/>
      <w:szCs w:val="24"/>
      <w:u w:val="single"/>
    </w:rPr>
  </w:style>
  <w:style w:type="character" w:styleId="IntenseReference">
    <w:name w:val="Intense Reference"/>
    <w:basedOn w:val="DefaultParagraphFont"/>
    <w:uiPriority w:val="99"/>
    <w:qFormat/>
    <w:rsid w:val="0068385A"/>
    <w:rPr>
      <w:rFonts w:ascii="Times New Roman" w:hAnsi="Times New Roman" w:cs="Times New Roman"/>
      <w:b/>
      <w:bCs/>
      <w:sz w:val="24"/>
      <w:szCs w:val="24"/>
      <w:u w:val="single"/>
    </w:rPr>
  </w:style>
  <w:style w:type="character" w:styleId="BookTitle">
    <w:name w:val="Book Title"/>
    <w:basedOn w:val="DefaultParagraphFont"/>
    <w:uiPriority w:val="99"/>
    <w:qFormat/>
    <w:rsid w:val="0068385A"/>
    <w:rPr>
      <w:rFonts w:ascii="Cambria" w:hAnsi="Cambria" w:cs="Cambria"/>
      <w:b/>
      <w:bCs/>
      <w:i/>
      <w:iCs/>
      <w:sz w:val="24"/>
      <w:szCs w:val="24"/>
    </w:rPr>
  </w:style>
  <w:style w:type="paragraph" w:customStyle="1" w:styleId="font5">
    <w:name w:val="font5"/>
    <w:basedOn w:val="Normal"/>
    <w:rsid w:val="0068385A"/>
    <w:pPr>
      <w:spacing w:before="100" w:beforeAutospacing="1" w:after="100" w:afterAutospacing="1" w:line="240" w:lineRule="auto"/>
    </w:pPr>
    <w:rPr>
      <w:rFonts w:ascii="Tahoma" w:eastAsia="Arial Unicode MS" w:hAnsi="Tahoma" w:cs="Tahoma"/>
      <w:color w:val="000000"/>
      <w:sz w:val="16"/>
      <w:szCs w:val="16"/>
    </w:rPr>
  </w:style>
  <w:style w:type="paragraph" w:customStyle="1" w:styleId="font6">
    <w:name w:val="font6"/>
    <w:basedOn w:val="Normal"/>
    <w:rsid w:val="0068385A"/>
    <w:pPr>
      <w:spacing w:before="100" w:beforeAutospacing="1" w:after="100" w:afterAutospacing="1" w:line="240" w:lineRule="auto"/>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68385A"/>
    <w:pPr>
      <w:spacing w:after="0" w:line="240" w:lineRule="auto"/>
      <w:ind w:left="283" w:hanging="283"/>
      <w:jc w:val="both"/>
    </w:pPr>
    <w:rPr>
      <w:rFonts w:eastAsia="Times New Roman" w:cs="Calibri"/>
      <w:sz w:val="20"/>
      <w:szCs w:val="20"/>
      <w:lang w:val="en-GB"/>
    </w:rPr>
  </w:style>
  <w:style w:type="character" w:customStyle="1" w:styleId="EndnoteTextChar">
    <w:name w:val="Endnote Text Char"/>
    <w:basedOn w:val="DefaultParagraphFont"/>
    <w:link w:val="EndnoteText"/>
    <w:uiPriority w:val="99"/>
    <w:rsid w:val="0068385A"/>
    <w:rPr>
      <w:rFonts w:eastAsia="Times New Roman" w:cs="Calibri"/>
      <w:lang w:val="en-GB"/>
    </w:rPr>
  </w:style>
  <w:style w:type="paragraph" w:customStyle="1" w:styleId="xl66">
    <w:name w:val="xl66"/>
    <w:basedOn w:val="Normal"/>
    <w:rsid w:val="0068385A"/>
    <w:pPr>
      <w:pBdr>
        <w:top w:val="single" w:sz="4" w:space="0" w:color="FF0000"/>
        <w:left w:val="double" w:sz="6" w:space="0" w:color="FF0000"/>
        <w:bottom w:val="single" w:sz="4"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7">
    <w:name w:val="xl67"/>
    <w:basedOn w:val="Normal"/>
    <w:rsid w:val="0068385A"/>
    <w:pPr>
      <w:pBdr>
        <w:top w:val="single" w:sz="4" w:space="0" w:color="FF0000"/>
        <w:left w:val="double" w:sz="6" w:space="0" w:color="FF0000"/>
        <w:bottom w:val="double" w:sz="6"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8">
    <w:name w:val="xl6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9">
    <w:name w:val="xl69"/>
    <w:basedOn w:val="Normal"/>
    <w:rsid w:val="0068385A"/>
    <w:pPr>
      <w:pBdr>
        <w:top w:val="single" w:sz="4" w:space="0" w:color="FF0000"/>
        <w:left w:val="single" w:sz="4" w:space="0" w:color="FF0000"/>
        <w:bottom w:val="double" w:sz="6"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0">
    <w:name w:val="xl70"/>
    <w:basedOn w:val="Normal"/>
    <w:rsid w:val="0068385A"/>
    <w:pPr>
      <w:pBdr>
        <w:top w:val="single" w:sz="4" w:space="0" w:color="FF0000"/>
        <w:left w:val="single" w:sz="4" w:space="0" w:color="FF0000"/>
        <w:bottom w:val="double" w:sz="6"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1">
    <w:name w:val="xl71"/>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3">
    <w:name w:val="xl73"/>
    <w:basedOn w:val="Normal"/>
    <w:rsid w:val="0068385A"/>
    <w:pPr>
      <w:pBdr>
        <w:top w:val="double" w:sz="6" w:space="0" w:color="FF0000"/>
        <w:left w:val="double" w:sz="6"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4">
    <w:name w:val="xl74"/>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5">
    <w:name w:val="xl75"/>
    <w:basedOn w:val="Normal"/>
    <w:rsid w:val="0068385A"/>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6">
    <w:name w:val="xl76"/>
    <w:basedOn w:val="Normal"/>
    <w:rsid w:val="0068385A"/>
    <w:pPr>
      <w:pBdr>
        <w:top w:val="double" w:sz="6" w:space="0" w:color="FF0000"/>
        <w:left w:val="single" w:sz="4" w:space="0" w:color="FF0000"/>
        <w:bottom w:val="single" w:sz="4" w:space="0" w:color="FF0000"/>
        <w:right w:val="double" w:sz="6"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7">
    <w:name w:val="xl77"/>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8">
    <w:name w:val="xl78"/>
    <w:basedOn w:val="Normal"/>
    <w:rsid w:val="0068385A"/>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9">
    <w:name w:val="xl79"/>
    <w:basedOn w:val="Normal"/>
    <w:rsid w:val="0068385A"/>
    <w:pPr>
      <w:pBdr>
        <w:top w:val="single" w:sz="4" w:space="0" w:color="FF0000"/>
        <w:left w:val="single" w:sz="4" w:space="0" w:color="FF0000"/>
        <w:bottom w:val="single" w:sz="4"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1">
    <w:name w:val="xl81"/>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2">
    <w:name w:val="xl82"/>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3">
    <w:name w:val="xl83"/>
    <w:basedOn w:val="Normal"/>
    <w:rsid w:val="0068385A"/>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4">
    <w:name w:val="xl84"/>
    <w:basedOn w:val="Normal"/>
    <w:rsid w:val="0068385A"/>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5">
    <w:name w:val="xl85"/>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6">
    <w:name w:val="xl86"/>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7">
    <w:name w:val="xl87"/>
    <w:basedOn w:val="Normal"/>
    <w:rsid w:val="0068385A"/>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88">
    <w:name w:val="xl88"/>
    <w:basedOn w:val="Normal"/>
    <w:rsid w:val="0068385A"/>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line="240" w:lineRule="auto"/>
      <w:ind w:firstLineChars="700" w:firstLine="700"/>
    </w:pPr>
    <w:rPr>
      <w:rFonts w:ascii="Arial Unicode MS" w:eastAsia="Arial Unicode MS" w:hAnsi="Arial Unicode MS" w:cs="Arial Unicode MS"/>
      <w:sz w:val="24"/>
      <w:szCs w:val="24"/>
    </w:rPr>
  </w:style>
  <w:style w:type="paragraph" w:customStyle="1" w:styleId="xl89">
    <w:name w:val="xl8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0">
    <w:name w:val="xl9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1">
    <w:name w:val="xl91"/>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pPr>
    <w:rPr>
      <w:rFonts w:ascii="Times New Roman" w:eastAsia="Arial Unicode MS" w:hAnsi="Times New Roman"/>
      <w:b/>
      <w:bCs/>
      <w:color w:val="000000"/>
    </w:rPr>
  </w:style>
  <w:style w:type="paragraph" w:customStyle="1" w:styleId="xl92">
    <w:name w:val="xl92"/>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color w:val="000000"/>
    </w:rPr>
  </w:style>
  <w:style w:type="paragraph" w:customStyle="1" w:styleId="xl93">
    <w:name w:val="xl93"/>
    <w:basedOn w:val="Normal"/>
    <w:rsid w:val="0068385A"/>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line="240" w:lineRule="auto"/>
    </w:pPr>
    <w:rPr>
      <w:rFonts w:ascii="Times New Roman" w:eastAsia="Arial Unicode MS" w:hAnsi="Times New Roman"/>
      <w:b/>
      <w:bCs/>
      <w:i/>
      <w:iCs/>
      <w:color w:val="000000"/>
    </w:rPr>
  </w:style>
  <w:style w:type="paragraph" w:customStyle="1" w:styleId="xl94">
    <w:name w:val="xl94"/>
    <w:basedOn w:val="Normal"/>
    <w:rsid w:val="0068385A"/>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5">
    <w:name w:val="xl95"/>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6">
    <w:name w:val="xl96"/>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97">
    <w:name w:val="xl97"/>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8">
    <w:name w:val="xl98"/>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9">
    <w:name w:val="xl99"/>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0">
    <w:name w:val="xl100"/>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1">
    <w:name w:val="xl101"/>
    <w:basedOn w:val="Normal"/>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2">
    <w:name w:val="xl102"/>
    <w:basedOn w:val="Normal"/>
    <w:rsid w:val="0068385A"/>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3">
    <w:name w:val="xl103"/>
    <w:basedOn w:val="Normal"/>
    <w:rsid w:val="0068385A"/>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04">
    <w:name w:val="xl104"/>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5">
    <w:name w:val="xl105"/>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6">
    <w:name w:val="xl106"/>
    <w:basedOn w:val="Normal"/>
    <w:rsid w:val="0068385A"/>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7">
    <w:name w:val="xl107"/>
    <w:basedOn w:val="Normal"/>
    <w:rsid w:val="0068385A"/>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8">
    <w:name w:val="xl108"/>
    <w:basedOn w:val="Normal"/>
    <w:rsid w:val="0068385A"/>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line="240" w:lineRule="auto"/>
    </w:pPr>
    <w:rPr>
      <w:rFonts w:ascii="Times New Roman" w:eastAsia="Arial Unicode MS" w:hAnsi="Times New Roman"/>
      <w:color w:val="000000"/>
    </w:rPr>
  </w:style>
  <w:style w:type="paragraph" w:customStyle="1" w:styleId="xl109">
    <w:name w:val="xl109"/>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0">
    <w:name w:val="xl110"/>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1">
    <w:name w:val="xl111"/>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2">
    <w:name w:val="xl112"/>
    <w:basedOn w:val="Normal"/>
    <w:rsid w:val="0068385A"/>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3">
    <w:name w:val="xl113"/>
    <w:basedOn w:val="Normal"/>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4">
    <w:name w:val="xl114"/>
    <w:basedOn w:val="Normal"/>
    <w:rsid w:val="0068385A"/>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5">
    <w:name w:val="xl115"/>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6">
    <w:name w:val="xl116"/>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7">
    <w:name w:val="xl117"/>
    <w:basedOn w:val="Normal"/>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8">
    <w:name w:val="xl118"/>
    <w:basedOn w:val="Normal"/>
    <w:uiPriority w:val="99"/>
    <w:rsid w:val="0068385A"/>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9">
    <w:name w:val="xl119"/>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0">
    <w:name w:val="xl120"/>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1">
    <w:name w:val="xl121"/>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color w:val="000000"/>
    </w:rPr>
  </w:style>
  <w:style w:type="paragraph" w:customStyle="1" w:styleId="xl122">
    <w:name w:val="xl122"/>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23">
    <w:name w:val="xl123"/>
    <w:basedOn w:val="Normal"/>
    <w:uiPriority w:val="99"/>
    <w:rsid w:val="0068385A"/>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4">
    <w:name w:val="xl124"/>
    <w:basedOn w:val="Normal"/>
    <w:uiPriority w:val="99"/>
    <w:rsid w:val="0068385A"/>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5">
    <w:name w:val="xl125"/>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line="240" w:lineRule="auto"/>
    </w:pPr>
    <w:rPr>
      <w:rFonts w:ascii="Times New Roman" w:eastAsia="Arial Unicode MS" w:hAnsi="Times New Roman"/>
      <w:b/>
      <w:bCs/>
      <w:color w:val="000000"/>
    </w:rPr>
  </w:style>
  <w:style w:type="paragraph" w:customStyle="1" w:styleId="xl126">
    <w:name w:val="xl126"/>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27">
    <w:name w:val="xl127"/>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28">
    <w:name w:val="xl128"/>
    <w:basedOn w:val="Normal"/>
    <w:uiPriority w:val="99"/>
    <w:rsid w:val="0068385A"/>
    <w:pPr>
      <w:pBdr>
        <w:top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9">
    <w:name w:val="xl129"/>
    <w:basedOn w:val="Normal"/>
    <w:uiPriority w:val="99"/>
    <w:rsid w:val="0068385A"/>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30">
    <w:name w:val="xl130"/>
    <w:basedOn w:val="Normal"/>
    <w:uiPriority w:val="99"/>
    <w:rsid w:val="0068385A"/>
    <w:pPr>
      <w:pBdr>
        <w:top w:val="single" w:sz="4" w:space="0" w:color="0066CC"/>
        <w:left w:val="single" w:sz="4" w:space="0" w:color="0066CC"/>
        <w:bottom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1">
    <w:name w:val="xl131"/>
    <w:basedOn w:val="Normal"/>
    <w:uiPriority w:val="99"/>
    <w:rsid w:val="0068385A"/>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2">
    <w:name w:val="xl132"/>
    <w:basedOn w:val="Normal"/>
    <w:uiPriority w:val="99"/>
    <w:rsid w:val="0068385A"/>
    <w:pPr>
      <w:pBdr>
        <w:top w:val="single" w:sz="12" w:space="0" w:color="993300"/>
        <w:left w:val="single" w:sz="4" w:space="0" w:color="0066CC"/>
        <w:bottom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3">
    <w:name w:val="xl133"/>
    <w:basedOn w:val="Normal"/>
    <w:uiPriority w:val="99"/>
    <w:rsid w:val="0068385A"/>
    <w:pPr>
      <w:pBdr>
        <w:top w:val="single" w:sz="12" w:space="0" w:color="993300"/>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4">
    <w:name w:val="xl134"/>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35">
    <w:name w:val="xl135"/>
    <w:basedOn w:val="Normal"/>
    <w:uiPriority w:val="99"/>
    <w:rsid w:val="0068385A"/>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36">
    <w:name w:val="xl136"/>
    <w:basedOn w:val="Normal"/>
    <w:uiPriority w:val="99"/>
    <w:rsid w:val="0068385A"/>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table" w:customStyle="1" w:styleId="MediumList11">
    <w:name w:val="Medium List 11"/>
    <w:basedOn w:val="TableNormal"/>
    <w:uiPriority w:val="65"/>
    <w:rsid w:val="0068385A"/>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68385A"/>
    <w:pPr>
      <w:spacing w:after="300" w:line="300" w:lineRule="atLeast"/>
      <w:ind w:left="851"/>
    </w:pPr>
    <w:rPr>
      <w:rFonts w:ascii="Garamond" w:eastAsia="Times New Roman" w:hAnsi="Garamond"/>
      <w:szCs w:val="20"/>
      <w:lang w:val="en-GB"/>
    </w:rPr>
  </w:style>
  <w:style w:type="character" w:styleId="CommentReference">
    <w:name w:val="annotation reference"/>
    <w:basedOn w:val="DefaultParagraphFont"/>
    <w:uiPriority w:val="99"/>
    <w:unhideWhenUsed/>
    <w:rsid w:val="0068385A"/>
    <w:rPr>
      <w:sz w:val="16"/>
      <w:szCs w:val="16"/>
    </w:rPr>
  </w:style>
  <w:style w:type="paragraph" w:styleId="CommentText">
    <w:name w:val="annotation text"/>
    <w:basedOn w:val="Normal"/>
    <w:link w:val="CommentTextChar"/>
    <w:unhideWhenUsed/>
    <w:rsid w:val="0068385A"/>
    <w:pPr>
      <w:spacing w:line="240" w:lineRule="auto"/>
    </w:pPr>
    <w:rPr>
      <w:sz w:val="20"/>
      <w:szCs w:val="20"/>
    </w:rPr>
  </w:style>
  <w:style w:type="character" w:customStyle="1" w:styleId="CommentTextChar">
    <w:name w:val="Comment Text Char"/>
    <w:basedOn w:val="DefaultParagraphFont"/>
    <w:link w:val="CommentText"/>
    <w:rsid w:val="0068385A"/>
  </w:style>
  <w:style w:type="paragraph" w:styleId="CommentSubject">
    <w:name w:val="annotation subject"/>
    <w:basedOn w:val="CommentText"/>
    <w:next w:val="CommentText"/>
    <w:link w:val="CommentSubjectChar"/>
    <w:uiPriority w:val="99"/>
    <w:unhideWhenUsed/>
    <w:rsid w:val="0068385A"/>
    <w:rPr>
      <w:b/>
      <w:bCs/>
    </w:rPr>
  </w:style>
  <w:style w:type="character" w:customStyle="1" w:styleId="CommentSubjectChar">
    <w:name w:val="Comment Subject Char"/>
    <w:basedOn w:val="CommentTextChar"/>
    <w:link w:val="CommentSubject"/>
    <w:uiPriority w:val="99"/>
    <w:rsid w:val="0068385A"/>
    <w:rPr>
      <w:b/>
      <w:bCs/>
    </w:rPr>
  </w:style>
  <w:style w:type="paragraph" w:customStyle="1" w:styleId="fontfot">
    <w:name w:val="fontfot"/>
    <w:basedOn w:val="Normal"/>
    <w:rsid w:val="0068385A"/>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unhideWhenUsed/>
    <w:rsid w:val="0068385A"/>
  </w:style>
  <w:style w:type="character" w:styleId="EndnoteReference">
    <w:name w:val="endnote reference"/>
    <w:basedOn w:val="DefaultParagraphFont"/>
    <w:uiPriority w:val="99"/>
    <w:unhideWhenUsed/>
    <w:rsid w:val="0068385A"/>
    <w:rPr>
      <w:vertAlign w:val="superscript"/>
    </w:rPr>
  </w:style>
  <w:style w:type="table" w:customStyle="1" w:styleId="LightGrid-Accent12">
    <w:name w:val="Light Grid - Accent 12"/>
    <w:basedOn w:val="TableNormal"/>
    <w:uiPriority w:val="62"/>
    <w:rsid w:val="0068385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68385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7C70D9"/>
    <w:rPr>
      <w:i w:val="0"/>
      <w:iCs w:val="0"/>
      <w:color w:val="0E774A"/>
    </w:rPr>
  </w:style>
  <w:style w:type="paragraph" w:styleId="FootnoteText">
    <w:name w:val="footnote text"/>
    <w:basedOn w:val="Normal"/>
    <w:link w:val="FootnoteTextChar"/>
    <w:semiHidden/>
    <w:unhideWhenUsed/>
    <w:rsid w:val="007C70D9"/>
    <w:pPr>
      <w:spacing w:after="0" w:line="240" w:lineRule="auto"/>
    </w:pPr>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7C70D9"/>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7C70D9"/>
    <w:rPr>
      <w:vertAlign w:val="superscript"/>
    </w:rPr>
  </w:style>
  <w:style w:type="character" w:customStyle="1" w:styleId="NormalIndentChar">
    <w:name w:val="Normal Indent Char"/>
    <w:basedOn w:val="DefaultParagraphFont"/>
    <w:link w:val="NormalIndent"/>
    <w:locked/>
    <w:rsid w:val="007C70D9"/>
    <w:rPr>
      <w:rFonts w:ascii="Garamond" w:eastAsia="Times New Roman" w:hAnsi="Garamond"/>
      <w:sz w:val="22"/>
      <w:lang w:val="en-GB"/>
    </w:rPr>
  </w:style>
  <w:style w:type="paragraph" w:customStyle="1" w:styleId="Bullet1">
    <w:name w:val="Bullet1"/>
    <w:basedOn w:val="Normal"/>
    <w:qFormat/>
    <w:rsid w:val="007C70D9"/>
    <w:pPr>
      <w:numPr>
        <w:numId w:val="24"/>
      </w:numPr>
      <w:spacing w:after="0" w:line="240" w:lineRule="auto"/>
      <w:jc w:val="both"/>
    </w:pPr>
    <w:rPr>
      <w:rFonts w:ascii="Arial Narrow" w:eastAsia="Times New Roman" w:hAnsi="Arial Narrow"/>
      <w:szCs w:val="20"/>
      <w:lang w:val="en-GB" w:eastAsia="zh-CN"/>
    </w:rPr>
  </w:style>
  <w:style w:type="paragraph" w:customStyle="1" w:styleId="font7">
    <w:name w:val="font7"/>
    <w:basedOn w:val="Normal"/>
    <w:rsid w:val="007C70D9"/>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8">
    <w:name w:val="font8"/>
    <w:basedOn w:val="Normal"/>
    <w:rsid w:val="007C70D9"/>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7C70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Heading31">
    <w:name w:val="Heading 31"/>
    <w:basedOn w:val="Normal"/>
    <w:next w:val="Normal"/>
    <w:autoRedefine/>
    <w:uiPriority w:val="9"/>
    <w:unhideWhenUsed/>
    <w:qFormat/>
    <w:rsid w:val="002F3DD4"/>
    <w:pPr>
      <w:keepNext/>
      <w:spacing w:line="360" w:lineRule="auto"/>
      <w:jc w:val="both"/>
    </w:pPr>
    <w:rPr>
      <w:rFonts w:ascii="Times New Roman" w:eastAsia="Times New Roman" w:hAnsi="Times New Roman"/>
      <w:bCs/>
      <w:color w:val="000000" w:themeColor="text1"/>
      <w:kern w:val="32"/>
      <w:sz w:val="24"/>
      <w:szCs w:val="24"/>
    </w:rPr>
  </w:style>
  <w:style w:type="table" w:customStyle="1" w:styleId="TableGridLight1">
    <w:name w:val="Table Grid Light1"/>
    <w:basedOn w:val="TableNormal"/>
    <w:uiPriority w:val="40"/>
    <w:rsid w:val="00820063"/>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0">
    <w:name w:val="Table Grid Light1"/>
    <w:basedOn w:val="TableNormal"/>
    <w:next w:val="TableGridLight1"/>
    <w:uiPriority w:val="40"/>
    <w:rsid w:val="002A59CF"/>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CaptionChar1">
    <w:name w:val="Caption Char1"/>
    <w:aliases w:val="Table: Char,style4 Char,Caption Char Char,Caption-Table Char,style3 Char"/>
    <w:basedOn w:val="DefaultParagraphFont"/>
    <w:link w:val="Caption"/>
    <w:uiPriority w:val="35"/>
    <w:rsid w:val="00125A05"/>
    <w:rPr>
      <w:rFonts w:ascii="Cambria" w:eastAsia="Times New Roman" w:hAnsi="Cambria"/>
      <w:b/>
      <w:bCs/>
      <w:color w:val="4F81BD"/>
      <w:sz w:val="18"/>
      <w:szCs w:val="18"/>
      <w:lang w:bidi="en-US"/>
    </w:rPr>
  </w:style>
  <w:style w:type="table" w:customStyle="1" w:styleId="TableGridLight2">
    <w:name w:val="Table Grid Light2"/>
    <w:basedOn w:val="TableNormal"/>
    <w:next w:val="TableGridLight1"/>
    <w:uiPriority w:val="40"/>
    <w:rsid w:val="00125A05"/>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3">
    <w:name w:val="Table Grid Light3"/>
    <w:basedOn w:val="TableNormal"/>
    <w:next w:val="TableGridLight1"/>
    <w:uiPriority w:val="40"/>
    <w:rsid w:val="00125A05"/>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4">
    <w:name w:val="Table Grid Light4"/>
    <w:basedOn w:val="TableNormal"/>
    <w:next w:val="TableGridLight1"/>
    <w:uiPriority w:val="40"/>
    <w:rsid w:val="00BD5356"/>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tyle18">
    <w:name w:val="Style18"/>
    <w:rsid w:val="003E6E16"/>
    <w:pPr>
      <w:numPr>
        <w:numId w:val="42"/>
      </w:numPr>
    </w:pPr>
  </w:style>
  <w:style w:type="character" w:customStyle="1" w:styleId="DefaultChar">
    <w:name w:val="Default Char"/>
    <w:basedOn w:val="DefaultParagraphFont"/>
    <w:link w:val="Default"/>
    <w:rsid w:val="003E6E16"/>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2922240">
      <w:bodyDiv w:val="1"/>
      <w:marLeft w:val="0"/>
      <w:marRight w:val="0"/>
      <w:marTop w:val="0"/>
      <w:marBottom w:val="0"/>
      <w:divBdr>
        <w:top w:val="none" w:sz="0" w:space="0" w:color="auto"/>
        <w:left w:val="none" w:sz="0" w:space="0" w:color="auto"/>
        <w:bottom w:val="none" w:sz="0" w:space="0" w:color="auto"/>
        <w:right w:val="none" w:sz="0" w:space="0" w:color="auto"/>
      </w:divBdr>
    </w:div>
    <w:div w:id="93399233">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209878191">
      <w:bodyDiv w:val="1"/>
      <w:marLeft w:val="0"/>
      <w:marRight w:val="0"/>
      <w:marTop w:val="0"/>
      <w:marBottom w:val="0"/>
      <w:divBdr>
        <w:top w:val="none" w:sz="0" w:space="0" w:color="auto"/>
        <w:left w:val="none" w:sz="0" w:space="0" w:color="auto"/>
        <w:bottom w:val="none" w:sz="0" w:space="0" w:color="auto"/>
        <w:right w:val="none" w:sz="0" w:space="0" w:color="auto"/>
      </w:divBdr>
    </w:div>
    <w:div w:id="230626590">
      <w:bodyDiv w:val="1"/>
      <w:marLeft w:val="0"/>
      <w:marRight w:val="0"/>
      <w:marTop w:val="0"/>
      <w:marBottom w:val="0"/>
      <w:divBdr>
        <w:top w:val="none" w:sz="0" w:space="0" w:color="auto"/>
        <w:left w:val="none" w:sz="0" w:space="0" w:color="auto"/>
        <w:bottom w:val="none" w:sz="0" w:space="0" w:color="auto"/>
        <w:right w:val="none" w:sz="0" w:space="0" w:color="auto"/>
      </w:divBdr>
    </w:div>
    <w:div w:id="249655130">
      <w:bodyDiv w:val="1"/>
      <w:marLeft w:val="0"/>
      <w:marRight w:val="0"/>
      <w:marTop w:val="0"/>
      <w:marBottom w:val="0"/>
      <w:divBdr>
        <w:top w:val="none" w:sz="0" w:space="0" w:color="auto"/>
        <w:left w:val="none" w:sz="0" w:space="0" w:color="auto"/>
        <w:bottom w:val="none" w:sz="0" w:space="0" w:color="auto"/>
        <w:right w:val="none" w:sz="0" w:space="0" w:color="auto"/>
      </w:divBdr>
    </w:div>
    <w:div w:id="273483723">
      <w:bodyDiv w:val="1"/>
      <w:marLeft w:val="0"/>
      <w:marRight w:val="0"/>
      <w:marTop w:val="0"/>
      <w:marBottom w:val="0"/>
      <w:divBdr>
        <w:top w:val="none" w:sz="0" w:space="0" w:color="auto"/>
        <w:left w:val="none" w:sz="0" w:space="0" w:color="auto"/>
        <w:bottom w:val="none" w:sz="0" w:space="0" w:color="auto"/>
        <w:right w:val="none" w:sz="0" w:space="0" w:color="auto"/>
      </w:divBdr>
    </w:div>
    <w:div w:id="305429314">
      <w:bodyDiv w:val="1"/>
      <w:marLeft w:val="0"/>
      <w:marRight w:val="0"/>
      <w:marTop w:val="0"/>
      <w:marBottom w:val="0"/>
      <w:divBdr>
        <w:top w:val="none" w:sz="0" w:space="0" w:color="auto"/>
        <w:left w:val="none" w:sz="0" w:space="0" w:color="auto"/>
        <w:bottom w:val="none" w:sz="0" w:space="0" w:color="auto"/>
        <w:right w:val="none" w:sz="0" w:space="0" w:color="auto"/>
      </w:divBdr>
    </w:div>
    <w:div w:id="341054556">
      <w:bodyDiv w:val="1"/>
      <w:marLeft w:val="0"/>
      <w:marRight w:val="0"/>
      <w:marTop w:val="0"/>
      <w:marBottom w:val="0"/>
      <w:divBdr>
        <w:top w:val="none" w:sz="0" w:space="0" w:color="auto"/>
        <w:left w:val="none" w:sz="0" w:space="0" w:color="auto"/>
        <w:bottom w:val="none" w:sz="0" w:space="0" w:color="auto"/>
        <w:right w:val="none" w:sz="0" w:space="0" w:color="auto"/>
      </w:divBdr>
    </w:div>
    <w:div w:id="365175292">
      <w:bodyDiv w:val="1"/>
      <w:marLeft w:val="0"/>
      <w:marRight w:val="0"/>
      <w:marTop w:val="0"/>
      <w:marBottom w:val="0"/>
      <w:divBdr>
        <w:top w:val="none" w:sz="0" w:space="0" w:color="auto"/>
        <w:left w:val="none" w:sz="0" w:space="0" w:color="auto"/>
        <w:bottom w:val="none" w:sz="0" w:space="0" w:color="auto"/>
        <w:right w:val="none" w:sz="0" w:space="0" w:color="auto"/>
      </w:divBdr>
    </w:div>
    <w:div w:id="372315794">
      <w:bodyDiv w:val="1"/>
      <w:marLeft w:val="0"/>
      <w:marRight w:val="0"/>
      <w:marTop w:val="0"/>
      <w:marBottom w:val="0"/>
      <w:divBdr>
        <w:top w:val="none" w:sz="0" w:space="0" w:color="auto"/>
        <w:left w:val="none" w:sz="0" w:space="0" w:color="auto"/>
        <w:bottom w:val="none" w:sz="0" w:space="0" w:color="auto"/>
        <w:right w:val="none" w:sz="0" w:space="0" w:color="auto"/>
      </w:divBdr>
    </w:div>
    <w:div w:id="382873444">
      <w:bodyDiv w:val="1"/>
      <w:marLeft w:val="0"/>
      <w:marRight w:val="0"/>
      <w:marTop w:val="0"/>
      <w:marBottom w:val="0"/>
      <w:divBdr>
        <w:top w:val="none" w:sz="0" w:space="0" w:color="auto"/>
        <w:left w:val="none" w:sz="0" w:space="0" w:color="auto"/>
        <w:bottom w:val="none" w:sz="0" w:space="0" w:color="auto"/>
        <w:right w:val="none" w:sz="0" w:space="0" w:color="auto"/>
      </w:divBdr>
    </w:div>
    <w:div w:id="39636857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20955641">
      <w:bodyDiv w:val="1"/>
      <w:marLeft w:val="0"/>
      <w:marRight w:val="0"/>
      <w:marTop w:val="0"/>
      <w:marBottom w:val="0"/>
      <w:divBdr>
        <w:top w:val="none" w:sz="0" w:space="0" w:color="auto"/>
        <w:left w:val="none" w:sz="0" w:space="0" w:color="auto"/>
        <w:bottom w:val="none" w:sz="0" w:space="0" w:color="auto"/>
        <w:right w:val="none" w:sz="0" w:space="0" w:color="auto"/>
      </w:divBdr>
    </w:div>
    <w:div w:id="455295172">
      <w:bodyDiv w:val="1"/>
      <w:marLeft w:val="0"/>
      <w:marRight w:val="0"/>
      <w:marTop w:val="0"/>
      <w:marBottom w:val="0"/>
      <w:divBdr>
        <w:top w:val="none" w:sz="0" w:space="0" w:color="auto"/>
        <w:left w:val="none" w:sz="0" w:space="0" w:color="auto"/>
        <w:bottom w:val="none" w:sz="0" w:space="0" w:color="auto"/>
        <w:right w:val="none" w:sz="0" w:space="0" w:color="auto"/>
      </w:divBdr>
    </w:div>
    <w:div w:id="467095620">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32305331">
      <w:bodyDiv w:val="1"/>
      <w:marLeft w:val="0"/>
      <w:marRight w:val="0"/>
      <w:marTop w:val="0"/>
      <w:marBottom w:val="0"/>
      <w:divBdr>
        <w:top w:val="none" w:sz="0" w:space="0" w:color="auto"/>
        <w:left w:val="none" w:sz="0" w:space="0" w:color="auto"/>
        <w:bottom w:val="none" w:sz="0" w:space="0" w:color="auto"/>
        <w:right w:val="none" w:sz="0" w:space="0" w:color="auto"/>
      </w:divBdr>
    </w:div>
    <w:div w:id="540365621">
      <w:bodyDiv w:val="1"/>
      <w:marLeft w:val="0"/>
      <w:marRight w:val="0"/>
      <w:marTop w:val="0"/>
      <w:marBottom w:val="0"/>
      <w:divBdr>
        <w:top w:val="none" w:sz="0" w:space="0" w:color="auto"/>
        <w:left w:val="none" w:sz="0" w:space="0" w:color="auto"/>
        <w:bottom w:val="none" w:sz="0" w:space="0" w:color="auto"/>
        <w:right w:val="none" w:sz="0" w:space="0" w:color="auto"/>
      </w:divBdr>
    </w:div>
    <w:div w:id="587539325">
      <w:bodyDiv w:val="1"/>
      <w:marLeft w:val="0"/>
      <w:marRight w:val="0"/>
      <w:marTop w:val="0"/>
      <w:marBottom w:val="0"/>
      <w:divBdr>
        <w:top w:val="none" w:sz="0" w:space="0" w:color="auto"/>
        <w:left w:val="none" w:sz="0" w:space="0" w:color="auto"/>
        <w:bottom w:val="none" w:sz="0" w:space="0" w:color="auto"/>
        <w:right w:val="none" w:sz="0" w:space="0" w:color="auto"/>
      </w:divBdr>
    </w:div>
    <w:div w:id="595945401">
      <w:bodyDiv w:val="1"/>
      <w:marLeft w:val="0"/>
      <w:marRight w:val="0"/>
      <w:marTop w:val="0"/>
      <w:marBottom w:val="0"/>
      <w:divBdr>
        <w:top w:val="none" w:sz="0" w:space="0" w:color="auto"/>
        <w:left w:val="none" w:sz="0" w:space="0" w:color="auto"/>
        <w:bottom w:val="none" w:sz="0" w:space="0" w:color="auto"/>
        <w:right w:val="none" w:sz="0" w:space="0" w:color="auto"/>
      </w:divBdr>
    </w:div>
    <w:div w:id="597299270">
      <w:bodyDiv w:val="1"/>
      <w:marLeft w:val="0"/>
      <w:marRight w:val="0"/>
      <w:marTop w:val="0"/>
      <w:marBottom w:val="0"/>
      <w:divBdr>
        <w:top w:val="none" w:sz="0" w:space="0" w:color="auto"/>
        <w:left w:val="none" w:sz="0" w:space="0" w:color="auto"/>
        <w:bottom w:val="none" w:sz="0" w:space="0" w:color="auto"/>
        <w:right w:val="none" w:sz="0" w:space="0" w:color="auto"/>
      </w:divBdr>
    </w:div>
    <w:div w:id="600186178">
      <w:bodyDiv w:val="1"/>
      <w:marLeft w:val="0"/>
      <w:marRight w:val="0"/>
      <w:marTop w:val="0"/>
      <w:marBottom w:val="0"/>
      <w:divBdr>
        <w:top w:val="none" w:sz="0" w:space="0" w:color="auto"/>
        <w:left w:val="none" w:sz="0" w:space="0" w:color="auto"/>
        <w:bottom w:val="none" w:sz="0" w:space="0" w:color="auto"/>
        <w:right w:val="none" w:sz="0" w:space="0" w:color="auto"/>
      </w:divBdr>
    </w:div>
    <w:div w:id="603070811">
      <w:bodyDiv w:val="1"/>
      <w:marLeft w:val="0"/>
      <w:marRight w:val="0"/>
      <w:marTop w:val="0"/>
      <w:marBottom w:val="0"/>
      <w:divBdr>
        <w:top w:val="none" w:sz="0" w:space="0" w:color="auto"/>
        <w:left w:val="none" w:sz="0" w:space="0" w:color="auto"/>
        <w:bottom w:val="none" w:sz="0" w:space="0" w:color="auto"/>
        <w:right w:val="none" w:sz="0" w:space="0" w:color="auto"/>
      </w:divBdr>
    </w:div>
    <w:div w:id="641814637">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48097287">
      <w:bodyDiv w:val="1"/>
      <w:marLeft w:val="0"/>
      <w:marRight w:val="0"/>
      <w:marTop w:val="0"/>
      <w:marBottom w:val="0"/>
      <w:divBdr>
        <w:top w:val="none" w:sz="0" w:space="0" w:color="auto"/>
        <w:left w:val="none" w:sz="0" w:space="0" w:color="auto"/>
        <w:bottom w:val="none" w:sz="0" w:space="0" w:color="auto"/>
        <w:right w:val="none" w:sz="0" w:space="0" w:color="auto"/>
      </w:divBdr>
    </w:div>
    <w:div w:id="665594808">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1980148">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7587051">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73209712">
      <w:bodyDiv w:val="1"/>
      <w:marLeft w:val="0"/>
      <w:marRight w:val="0"/>
      <w:marTop w:val="0"/>
      <w:marBottom w:val="0"/>
      <w:divBdr>
        <w:top w:val="none" w:sz="0" w:space="0" w:color="auto"/>
        <w:left w:val="none" w:sz="0" w:space="0" w:color="auto"/>
        <w:bottom w:val="none" w:sz="0" w:space="0" w:color="auto"/>
        <w:right w:val="none" w:sz="0" w:space="0" w:color="auto"/>
      </w:divBdr>
    </w:div>
    <w:div w:id="802431047">
      <w:bodyDiv w:val="1"/>
      <w:marLeft w:val="0"/>
      <w:marRight w:val="0"/>
      <w:marTop w:val="0"/>
      <w:marBottom w:val="0"/>
      <w:divBdr>
        <w:top w:val="none" w:sz="0" w:space="0" w:color="auto"/>
        <w:left w:val="none" w:sz="0" w:space="0" w:color="auto"/>
        <w:bottom w:val="none" w:sz="0" w:space="0" w:color="auto"/>
        <w:right w:val="none" w:sz="0" w:space="0" w:color="auto"/>
      </w:divBdr>
    </w:div>
    <w:div w:id="825634636">
      <w:bodyDiv w:val="1"/>
      <w:marLeft w:val="0"/>
      <w:marRight w:val="0"/>
      <w:marTop w:val="0"/>
      <w:marBottom w:val="0"/>
      <w:divBdr>
        <w:top w:val="none" w:sz="0" w:space="0" w:color="auto"/>
        <w:left w:val="none" w:sz="0" w:space="0" w:color="auto"/>
        <w:bottom w:val="none" w:sz="0" w:space="0" w:color="auto"/>
        <w:right w:val="none" w:sz="0" w:space="0" w:color="auto"/>
      </w:divBdr>
    </w:div>
    <w:div w:id="870219491">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3488193">
      <w:bodyDiv w:val="1"/>
      <w:marLeft w:val="0"/>
      <w:marRight w:val="0"/>
      <w:marTop w:val="0"/>
      <w:marBottom w:val="0"/>
      <w:divBdr>
        <w:top w:val="none" w:sz="0" w:space="0" w:color="auto"/>
        <w:left w:val="none" w:sz="0" w:space="0" w:color="auto"/>
        <w:bottom w:val="none" w:sz="0" w:space="0" w:color="auto"/>
        <w:right w:val="none" w:sz="0" w:space="0" w:color="auto"/>
      </w:divBdr>
    </w:div>
    <w:div w:id="914436376">
      <w:bodyDiv w:val="1"/>
      <w:marLeft w:val="0"/>
      <w:marRight w:val="0"/>
      <w:marTop w:val="0"/>
      <w:marBottom w:val="0"/>
      <w:divBdr>
        <w:top w:val="none" w:sz="0" w:space="0" w:color="auto"/>
        <w:left w:val="none" w:sz="0" w:space="0" w:color="auto"/>
        <w:bottom w:val="none" w:sz="0" w:space="0" w:color="auto"/>
        <w:right w:val="none" w:sz="0" w:space="0" w:color="auto"/>
      </w:divBdr>
    </w:div>
    <w:div w:id="953562089">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364743">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8993640">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7800814">
      <w:bodyDiv w:val="1"/>
      <w:marLeft w:val="0"/>
      <w:marRight w:val="0"/>
      <w:marTop w:val="0"/>
      <w:marBottom w:val="0"/>
      <w:divBdr>
        <w:top w:val="none" w:sz="0" w:space="0" w:color="auto"/>
        <w:left w:val="none" w:sz="0" w:space="0" w:color="auto"/>
        <w:bottom w:val="none" w:sz="0" w:space="0" w:color="auto"/>
        <w:right w:val="none" w:sz="0" w:space="0" w:color="auto"/>
      </w:divBdr>
    </w:div>
    <w:div w:id="106444700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4694235">
      <w:bodyDiv w:val="1"/>
      <w:marLeft w:val="0"/>
      <w:marRight w:val="0"/>
      <w:marTop w:val="0"/>
      <w:marBottom w:val="0"/>
      <w:divBdr>
        <w:top w:val="none" w:sz="0" w:space="0" w:color="auto"/>
        <w:left w:val="none" w:sz="0" w:space="0" w:color="auto"/>
        <w:bottom w:val="none" w:sz="0" w:space="0" w:color="auto"/>
        <w:right w:val="none" w:sz="0" w:space="0" w:color="auto"/>
      </w:divBdr>
    </w:div>
    <w:div w:id="1117605368">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3422158">
      <w:bodyDiv w:val="1"/>
      <w:marLeft w:val="0"/>
      <w:marRight w:val="0"/>
      <w:marTop w:val="0"/>
      <w:marBottom w:val="0"/>
      <w:divBdr>
        <w:top w:val="none" w:sz="0" w:space="0" w:color="auto"/>
        <w:left w:val="none" w:sz="0" w:space="0" w:color="auto"/>
        <w:bottom w:val="none" w:sz="0" w:space="0" w:color="auto"/>
        <w:right w:val="none" w:sz="0" w:space="0" w:color="auto"/>
      </w:divBdr>
    </w:div>
    <w:div w:id="1175729778">
      <w:bodyDiv w:val="1"/>
      <w:marLeft w:val="0"/>
      <w:marRight w:val="0"/>
      <w:marTop w:val="0"/>
      <w:marBottom w:val="0"/>
      <w:divBdr>
        <w:top w:val="none" w:sz="0" w:space="0" w:color="auto"/>
        <w:left w:val="none" w:sz="0" w:space="0" w:color="auto"/>
        <w:bottom w:val="none" w:sz="0" w:space="0" w:color="auto"/>
        <w:right w:val="none" w:sz="0" w:space="0" w:color="auto"/>
      </w:divBdr>
    </w:div>
    <w:div w:id="1188252978">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80914870">
      <w:bodyDiv w:val="1"/>
      <w:marLeft w:val="0"/>
      <w:marRight w:val="0"/>
      <w:marTop w:val="0"/>
      <w:marBottom w:val="0"/>
      <w:divBdr>
        <w:top w:val="none" w:sz="0" w:space="0" w:color="auto"/>
        <w:left w:val="none" w:sz="0" w:space="0" w:color="auto"/>
        <w:bottom w:val="none" w:sz="0" w:space="0" w:color="auto"/>
        <w:right w:val="none" w:sz="0" w:space="0" w:color="auto"/>
      </w:divBdr>
    </w:div>
    <w:div w:id="1296788987">
      <w:bodyDiv w:val="1"/>
      <w:marLeft w:val="0"/>
      <w:marRight w:val="0"/>
      <w:marTop w:val="0"/>
      <w:marBottom w:val="0"/>
      <w:divBdr>
        <w:top w:val="none" w:sz="0" w:space="0" w:color="auto"/>
        <w:left w:val="none" w:sz="0" w:space="0" w:color="auto"/>
        <w:bottom w:val="none" w:sz="0" w:space="0" w:color="auto"/>
        <w:right w:val="none" w:sz="0" w:space="0" w:color="auto"/>
      </w:divBdr>
    </w:div>
    <w:div w:id="1297293000">
      <w:bodyDiv w:val="1"/>
      <w:marLeft w:val="0"/>
      <w:marRight w:val="0"/>
      <w:marTop w:val="0"/>
      <w:marBottom w:val="0"/>
      <w:divBdr>
        <w:top w:val="none" w:sz="0" w:space="0" w:color="auto"/>
        <w:left w:val="none" w:sz="0" w:space="0" w:color="auto"/>
        <w:bottom w:val="none" w:sz="0" w:space="0" w:color="auto"/>
        <w:right w:val="none" w:sz="0" w:space="0" w:color="auto"/>
      </w:divBdr>
    </w:div>
    <w:div w:id="1304890718">
      <w:bodyDiv w:val="1"/>
      <w:marLeft w:val="0"/>
      <w:marRight w:val="0"/>
      <w:marTop w:val="0"/>
      <w:marBottom w:val="0"/>
      <w:divBdr>
        <w:top w:val="none" w:sz="0" w:space="0" w:color="auto"/>
        <w:left w:val="none" w:sz="0" w:space="0" w:color="auto"/>
        <w:bottom w:val="none" w:sz="0" w:space="0" w:color="auto"/>
        <w:right w:val="none" w:sz="0" w:space="0" w:color="auto"/>
      </w:divBdr>
    </w:div>
    <w:div w:id="1332833989">
      <w:bodyDiv w:val="1"/>
      <w:marLeft w:val="0"/>
      <w:marRight w:val="0"/>
      <w:marTop w:val="0"/>
      <w:marBottom w:val="0"/>
      <w:divBdr>
        <w:top w:val="none" w:sz="0" w:space="0" w:color="auto"/>
        <w:left w:val="none" w:sz="0" w:space="0" w:color="auto"/>
        <w:bottom w:val="none" w:sz="0" w:space="0" w:color="auto"/>
        <w:right w:val="none" w:sz="0" w:space="0" w:color="auto"/>
      </w:divBdr>
    </w:div>
    <w:div w:id="1338342234">
      <w:bodyDiv w:val="1"/>
      <w:marLeft w:val="0"/>
      <w:marRight w:val="0"/>
      <w:marTop w:val="0"/>
      <w:marBottom w:val="0"/>
      <w:divBdr>
        <w:top w:val="none" w:sz="0" w:space="0" w:color="auto"/>
        <w:left w:val="none" w:sz="0" w:space="0" w:color="auto"/>
        <w:bottom w:val="none" w:sz="0" w:space="0" w:color="auto"/>
        <w:right w:val="none" w:sz="0" w:space="0" w:color="auto"/>
      </w:divBdr>
    </w:div>
    <w:div w:id="1348868601">
      <w:bodyDiv w:val="1"/>
      <w:marLeft w:val="0"/>
      <w:marRight w:val="0"/>
      <w:marTop w:val="0"/>
      <w:marBottom w:val="0"/>
      <w:divBdr>
        <w:top w:val="none" w:sz="0" w:space="0" w:color="auto"/>
        <w:left w:val="none" w:sz="0" w:space="0" w:color="auto"/>
        <w:bottom w:val="none" w:sz="0" w:space="0" w:color="auto"/>
        <w:right w:val="none" w:sz="0" w:space="0" w:color="auto"/>
      </w:divBdr>
    </w:div>
    <w:div w:id="1354502944">
      <w:bodyDiv w:val="1"/>
      <w:marLeft w:val="0"/>
      <w:marRight w:val="0"/>
      <w:marTop w:val="0"/>
      <w:marBottom w:val="0"/>
      <w:divBdr>
        <w:top w:val="none" w:sz="0" w:space="0" w:color="auto"/>
        <w:left w:val="none" w:sz="0" w:space="0" w:color="auto"/>
        <w:bottom w:val="none" w:sz="0" w:space="0" w:color="auto"/>
        <w:right w:val="none" w:sz="0" w:space="0" w:color="auto"/>
      </w:divBdr>
    </w:div>
    <w:div w:id="1364286951">
      <w:bodyDiv w:val="1"/>
      <w:marLeft w:val="0"/>
      <w:marRight w:val="0"/>
      <w:marTop w:val="0"/>
      <w:marBottom w:val="0"/>
      <w:divBdr>
        <w:top w:val="none" w:sz="0" w:space="0" w:color="auto"/>
        <w:left w:val="none" w:sz="0" w:space="0" w:color="auto"/>
        <w:bottom w:val="none" w:sz="0" w:space="0" w:color="auto"/>
        <w:right w:val="none" w:sz="0" w:space="0" w:color="auto"/>
      </w:divBdr>
    </w:div>
    <w:div w:id="1411196770">
      <w:bodyDiv w:val="1"/>
      <w:marLeft w:val="0"/>
      <w:marRight w:val="0"/>
      <w:marTop w:val="0"/>
      <w:marBottom w:val="0"/>
      <w:divBdr>
        <w:top w:val="none" w:sz="0" w:space="0" w:color="auto"/>
        <w:left w:val="none" w:sz="0" w:space="0" w:color="auto"/>
        <w:bottom w:val="none" w:sz="0" w:space="0" w:color="auto"/>
        <w:right w:val="none" w:sz="0" w:space="0" w:color="auto"/>
      </w:divBdr>
    </w:div>
    <w:div w:id="1420256570">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7983095">
      <w:bodyDiv w:val="1"/>
      <w:marLeft w:val="0"/>
      <w:marRight w:val="0"/>
      <w:marTop w:val="0"/>
      <w:marBottom w:val="0"/>
      <w:divBdr>
        <w:top w:val="none" w:sz="0" w:space="0" w:color="auto"/>
        <w:left w:val="none" w:sz="0" w:space="0" w:color="auto"/>
        <w:bottom w:val="none" w:sz="0" w:space="0" w:color="auto"/>
        <w:right w:val="none" w:sz="0" w:space="0" w:color="auto"/>
      </w:divBdr>
    </w:div>
    <w:div w:id="1533768171">
      <w:bodyDiv w:val="1"/>
      <w:marLeft w:val="0"/>
      <w:marRight w:val="0"/>
      <w:marTop w:val="0"/>
      <w:marBottom w:val="0"/>
      <w:divBdr>
        <w:top w:val="none" w:sz="0" w:space="0" w:color="auto"/>
        <w:left w:val="none" w:sz="0" w:space="0" w:color="auto"/>
        <w:bottom w:val="none" w:sz="0" w:space="0" w:color="auto"/>
        <w:right w:val="none" w:sz="0" w:space="0" w:color="auto"/>
      </w:divBdr>
    </w:div>
    <w:div w:id="1547335900">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0147490">
      <w:bodyDiv w:val="1"/>
      <w:marLeft w:val="0"/>
      <w:marRight w:val="0"/>
      <w:marTop w:val="0"/>
      <w:marBottom w:val="0"/>
      <w:divBdr>
        <w:top w:val="none" w:sz="0" w:space="0" w:color="auto"/>
        <w:left w:val="none" w:sz="0" w:space="0" w:color="auto"/>
        <w:bottom w:val="none" w:sz="0" w:space="0" w:color="auto"/>
        <w:right w:val="none" w:sz="0" w:space="0" w:color="auto"/>
      </w:divBdr>
    </w:div>
    <w:div w:id="1568685205">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54409200">
      <w:bodyDiv w:val="1"/>
      <w:marLeft w:val="0"/>
      <w:marRight w:val="0"/>
      <w:marTop w:val="0"/>
      <w:marBottom w:val="0"/>
      <w:divBdr>
        <w:top w:val="none" w:sz="0" w:space="0" w:color="auto"/>
        <w:left w:val="none" w:sz="0" w:space="0" w:color="auto"/>
        <w:bottom w:val="none" w:sz="0" w:space="0" w:color="auto"/>
        <w:right w:val="none" w:sz="0" w:space="0" w:color="auto"/>
      </w:divBdr>
    </w:div>
    <w:div w:id="1663387303">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830171524">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47330598">
      <w:bodyDiv w:val="1"/>
      <w:marLeft w:val="0"/>
      <w:marRight w:val="0"/>
      <w:marTop w:val="0"/>
      <w:marBottom w:val="0"/>
      <w:divBdr>
        <w:top w:val="none" w:sz="0" w:space="0" w:color="auto"/>
        <w:left w:val="none" w:sz="0" w:space="0" w:color="auto"/>
        <w:bottom w:val="none" w:sz="0" w:space="0" w:color="auto"/>
        <w:right w:val="none" w:sz="0" w:space="0" w:color="auto"/>
      </w:divBdr>
    </w:div>
    <w:div w:id="1850218225">
      <w:bodyDiv w:val="1"/>
      <w:marLeft w:val="0"/>
      <w:marRight w:val="0"/>
      <w:marTop w:val="0"/>
      <w:marBottom w:val="0"/>
      <w:divBdr>
        <w:top w:val="none" w:sz="0" w:space="0" w:color="auto"/>
        <w:left w:val="none" w:sz="0" w:space="0" w:color="auto"/>
        <w:bottom w:val="none" w:sz="0" w:space="0" w:color="auto"/>
        <w:right w:val="none" w:sz="0" w:space="0" w:color="auto"/>
      </w:divBdr>
    </w:div>
    <w:div w:id="1885095909">
      <w:bodyDiv w:val="1"/>
      <w:marLeft w:val="0"/>
      <w:marRight w:val="0"/>
      <w:marTop w:val="0"/>
      <w:marBottom w:val="0"/>
      <w:divBdr>
        <w:top w:val="none" w:sz="0" w:space="0" w:color="auto"/>
        <w:left w:val="none" w:sz="0" w:space="0" w:color="auto"/>
        <w:bottom w:val="none" w:sz="0" w:space="0" w:color="auto"/>
        <w:right w:val="none" w:sz="0" w:space="0" w:color="auto"/>
      </w:divBdr>
    </w:div>
    <w:div w:id="1893885916">
      <w:bodyDiv w:val="1"/>
      <w:marLeft w:val="0"/>
      <w:marRight w:val="0"/>
      <w:marTop w:val="0"/>
      <w:marBottom w:val="0"/>
      <w:divBdr>
        <w:top w:val="none" w:sz="0" w:space="0" w:color="auto"/>
        <w:left w:val="none" w:sz="0" w:space="0" w:color="auto"/>
        <w:bottom w:val="none" w:sz="0" w:space="0" w:color="auto"/>
        <w:right w:val="none" w:sz="0" w:space="0" w:color="auto"/>
      </w:divBdr>
    </w:div>
    <w:div w:id="1918972220">
      <w:bodyDiv w:val="1"/>
      <w:marLeft w:val="0"/>
      <w:marRight w:val="0"/>
      <w:marTop w:val="0"/>
      <w:marBottom w:val="0"/>
      <w:divBdr>
        <w:top w:val="none" w:sz="0" w:space="0" w:color="auto"/>
        <w:left w:val="none" w:sz="0" w:space="0" w:color="auto"/>
        <w:bottom w:val="none" w:sz="0" w:space="0" w:color="auto"/>
        <w:right w:val="none" w:sz="0" w:space="0" w:color="auto"/>
      </w:divBdr>
    </w:div>
    <w:div w:id="1919746270">
      <w:bodyDiv w:val="1"/>
      <w:marLeft w:val="0"/>
      <w:marRight w:val="0"/>
      <w:marTop w:val="0"/>
      <w:marBottom w:val="0"/>
      <w:divBdr>
        <w:top w:val="none" w:sz="0" w:space="0" w:color="auto"/>
        <w:left w:val="none" w:sz="0" w:space="0" w:color="auto"/>
        <w:bottom w:val="none" w:sz="0" w:space="0" w:color="auto"/>
        <w:right w:val="none" w:sz="0" w:space="0" w:color="auto"/>
      </w:divBdr>
    </w:div>
    <w:div w:id="1963224668">
      <w:bodyDiv w:val="1"/>
      <w:marLeft w:val="0"/>
      <w:marRight w:val="0"/>
      <w:marTop w:val="0"/>
      <w:marBottom w:val="0"/>
      <w:divBdr>
        <w:top w:val="none" w:sz="0" w:space="0" w:color="auto"/>
        <w:left w:val="none" w:sz="0" w:space="0" w:color="auto"/>
        <w:bottom w:val="none" w:sz="0" w:space="0" w:color="auto"/>
        <w:right w:val="none" w:sz="0" w:space="0" w:color="auto"/>
      </w:divBdr>
    </w:div>
    <w:div w:id="1980961706">
      <w:bodyDiv w:val="1"/>
      <w:marLeft w:val="0"/>
      <w:marRight w:val="0"/>
      <w:marTop w:val="0"/>
      <w:marBottom w:val="0"/>
      <w:divBdr>
        <w:top w:val="none" w:sz="0" w:space="0" w:color="auto"/>
        <w:left w:val="none" w:sz="0" w:space="0" w:color="auto"/>
        <w:bottom w:val="none" w:sz="0" w:space="0" w:color="auto"/>
        <w:right w:val="none" w:sz="0" w:space="0" w:color="auto"/>
      </w:divBdr>
    </w:div>
    <w:div w:id="2002926031">
      <w:bodyDiv w:val="1"/>
      <w:marLeft w:val="0"/>
      <w:marRight w:val="0"/>
      <w:marTop w:val="0"/>
      <w:marBottom w:val="0"/>
      <w:divBdr>
        <w:top w:val="none" w:sz="0" w:space="0" w:color="auto"/>
        <w:left w:val="none" w:sz="0" w:space="0" w:color="auto"/>
        <w:bottom w:val="none" w:sz="0" w:space="0" w:color="auto"/>
        <w:right w:val="none" w:sz="0" w:space="0" w:color="auto"/>
      </w:divBdr>
    </w:div>
    <w:div w:id="2024627554">
      <w:bodyDiv w:val="1"/>
      <w:marLeft w:val="0"/>
      <w:marRight w:val="0"/>
      <w:marTop w:val="0"/>
      <w:marBottom w:val="0"/>
      <w:divBdr>
        <w:top w:val="none" w:sz="0" w:space="0" w:color="auto"/>
        <w:left w:val="none" w:sz="0" w:space="0" w:color="auto"/>
        <w:bottom w:val="none" w:sz="0" w:space="0" w:color="auto"/>
        <w:right w:val="none" w:sz="0" w:space="0" w:color="auto"/>
      </w:divBdr>
    </w:div>
    <w:div w:id="2034063838">
      <w:bodyDiv w:val="1"/>
      <w:marLeft w:val="0"/>
      <w:marRight w:val="0"/>
      <w:marTop w:val="0"/>
      <w:marBottom w:val="0"/>
      <w:divBdr>
        <w:top w:val="none" w:sz="0" w:space="0" w:color="auto"/>
        <w:left w:val="none" w:sz="0" w:space="0" w:color="auto"/>
        <w:bottom w:val="none" w:sz="0" w:space="0" w:color="auto"/>
        <w:right w:val="none" w:sz="0" w:space="0" w:color="auto"/>
      </w:divBdr>
    </w:div>
    <w:div w:id="2045321461">
      <w:bodyDiv w:val="1"/>
      <w:marLeft w:val="0"/>
      <w:marRight w:val="0"/>
      <w:marTop w:val="0"/>
      <w:marBottom w:val="0"/>
      <w:divBdr>
        <w:top w:val="none" w:sz="0" w:space="0" w:color="auto"/>
        <w:left w:val="none" w:sz="0" w:space="0" w:color="auto"/>
        <w:bottom w:val="none" w:sz="0" w:space="0" w:color="auto"/>
        <w:right w:val="none" w:sz="0" w:space="0" w:color="auto"/>
      </w:divBdr>
    </w:div>
    <w:div w:id="2049987692">
      <w:bodyDiv w:val="1"/>
      <w:marLeft w:val="0"/>
      <w:marRight w:val="0"/>
      <w:marTop w:val="0"/>
      <w:marBottom w:val="0"/>
      <w:divBdr>
        <w:top w:val="none" w:sz="0" w:space="0" w:color="auto"/>
        <w:left w:val="none" w:sz="0" w:space="0" w:color="auto"/>
        <w:bottom w:val="none" w:sz="0" w:space="0" w:color="auto"/>
        <w:right w:val="none" w:sz="0" w:space="0" w:color="auto"/>
      </w:divBdr>
    </w:div>
    <w:div w:id="2051880769">
      <w:bodyDiv w:val="1"/>
      <w:marLeft w:val="0"/>
      <w:marRight w:val="0"/>
      <w:marTop w:val="0"/>
      <w:marBottom w:val="0"/>
      <w:divBdr>
        <w:top w:val="none" w:sz="0" w:space="0" w:color="auto"/>
        <w:left w:val="none" w:sz="0" w:space="0" w:color="auto"/>
        <w:bottom w:val="none" w:sz="0" w:space="0" w:color="auto"/>
        <w:right w:val="none" w:sz="0" w:space="0" w:color="auto"/>
      </w:divBdr>
    </w:div>
    <w:div w:id="2057967333">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0.wmf"/><Relationship Id="rId21" Type="http://schemas.openxmlformats.org/officeDocument/2006/relationships/footer" Target="footer6.xml"/><Relationship Id="rId42" Type="http://schemas.openxmlformats.org/officeDocument/2006/relationships/oleObject" Target="embeddings/oleObject9.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22.bin"/><Relationship Id="rId84" Type="http://schemas.openxmlformats.org/officeDocument/2006/relationships/oleObject" Target="embeddings/oleObject27.bin"/><Relationship Id="rId89" Type="http://schemas.openxmlformats.org/officeDocument/2006/relationships/image" Target="media/image36.wmf"/><Relationship Id="rId112" Type="http://schemas.openxmlformats.org/officeDocument/2006/relationships/oleObject" Target="embeddings/oleObject40.bin"/><Relationship Id="rId133" Type="http://schemas.openxmlformats.org/officeDocument/2006/relationships/oleObject" Target="embeddings/oleObject51.bin"/><Relationship Id="rId138" Type="http://schemas.openxmlformats.org/officeDocument/2006/relationships/image" Target="media/image61.png"/><Relationship Id="rId154"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45.wmf"/><Relationship Id="rId11" Type="http://schemas.openxmlformats.org/officeDocument/2006/relationships/footer" Target="footer2.xml"/><Relationship Id="rId32" Type="http://schemas.openxmlformats.org/officeDocument/2006/relationships/oleObject" Target="embeddings/oleObject4.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7.bin"/><Relationship Id="rId74" Type="http://schemas.openxmlformats.org/officeDocument/2006/relationships/chart" Target="charts/chart3.xml"/><Relationship Id="rId79" Type="http://schemas.openxmlformats.org/officeDocument/2006/relationships/image" Target="media/image30.png"/><Relationship Id="rId102" Type="http://schemas.openxmlformats.org/officeDocument/2006/relationships/chart" Target="charts/chart5.xml"/><Relationship Id="rId123" Type="http://schemas.openxmlformats.org/officeDocument/2006/relationships/image" Target="media/image53.wmf"/><Relationship Id="rId128" Type="http://schemas.openxmlformats.org/officeDocument/2006/relationships/oleObject" Target="embeddings/oleObject48.bin"/><Relationship Id="rId144" Type="http://schemas.openxmlformats.org/officeDocument/2006/relationships/oleObject" Target="embeddings/oleObject54.bin"/><Relationship Id="rId14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oleObject" Target="embeddings/oleObject30.bin"/><Relationship Id="rId95" Type="http://schemas.openxmlformats.org/officeDocument/2006/relationships/image" Target="media/image39.wmf"/><Relationship Id="rId22" Type="http://schemas.openxmlformats.org/officeDocument/2006/relationships/image" Target="media/image2.jpeg"/><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6.wmf"/><Relationship Id="rId113" Type="http://schemas.openxmlformats.org/officeDocument/2006/relationships/image" Target="media/image48.wmf"/><Relationship Id="rId118" Type="http://schemas.openxmlformats.org/officeDocument/2006/relationships/oleObject" Target="embeddings/oleObject43.bin"/><Relationship Id="rId134" Type="http://schemas.openxmlformats.org/officeDocument/2006/relationships/image" Target="media/image58.jpeg"/><Relationship Id="rId139" Type="http://schemas.openxmlformats.org/officeDocument/2006/relationships/image" Target="media/image62.png"/><Relationship Id="rId80" Type="http://schemas.openxmlformats.org/officeDocument/2006/relationships/image" Target="media/image31.png"/><Relationship Id="rId85" Type="http://schemas.openxmlformats.org/officeDocument/2006/relationships/image" Target="media/image34.wmf"/><Relationship Id="rId150" Type="http://schemas.openxmlformats.org/officeDocument/2006/relationships/image" Target="media/image69.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1.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38.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image" Target="media/image56.wmf"/><Relationship Id="rId137" Type="http://schemas.openxmlformats.org/officeDocument/2006/relationships/image" Target="media/image60.png"/><Relationship Id="rId20" Type="http://schemas.openxmlformats.org/officeDocument/2006/relationships/header" Target="header6.xml"/><Relationship Id="rId41" Type="http://schemas.openxmlformats.org/officeDocument/2006/relationships/image" Target="media/image12.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8.wmf"/><Relationship Id="rId83" Type="http://schemas.openxmlformats.org/officeDocument/2006/relationships/image" Target="media/image33.wmf"/><Relationship Id="rId88" Type="http://schemas.openxmlformats.org/officeDocument/2006/relationships/oleObject" Target="embeddings/oleObject29.bin"/><Relationship Id="rId91" Type="http://schemas.openxmlformats.org/officeDocument/2006/relationships/image" Target="media/image37.wmf"/><Relationship Id="rId96" Type="http://schemas.openxmlformats.org/officeDocument/2006/relationships/oleObject" Target="embeddings/oleObject33.bin"/><Relationship Id="rId111" Type="http://schemas.openxmlformats.org/officeDocument/2006/relationships/image" Target="media/image47.wmf"/><Relationship Id="rId132" Type="http://schemas.openxmlformats.org/officeDocument/2006/relationships/oleObject" Target="embeddings/oleObject50.bin"/><Relationship Id="rId140" Type="http://schemas.openxmlformats.org/officeDocument/2006/relationships/image" Target="media/image63.wmf"/><Relationship Id="rId145" Type="http://schemas.openxmlformats.org/officeDocument/2006/relationships/image" Target="media/image66.w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mhara%20design@yahoo.com" TargetMode="External"/><Relationship Id="rId23" Type="http://schemas.openxmlformats.org/officeDocument/2006/relationships/image" Target="media/image3.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footer" Target="footer1.xml"/><Relationship Id="rId31" Type="http://schemas.openxmlformats.org/officeDocument/2006/relationships/image" Target="media/image7.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4.wmf"/><Relationship Id="rId73" Type="http://schemas.openxmlformats.org/officeDocument/2006/relationships/chart" Target="charts/chart2.xml"/><Relationship Id="rId78" Type="http://schemas.openxmlformats.org/officeDocument/2006/relationships/image" Target="media/image29.png"/><Relationship Id="rId81" Type="http://schemas.openxmlformats.org/officeDocument/2006/relationships/image" Target="media/image32.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1.wmf"/><Relationship Id="rId101" Type="http://schemas.openxmlformats.org/officeDocument/2006/relationships/image" Target="media/image42.png"/><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59.wmf"/><Relationship Id="rId143" Type="http://schemas.openxmlformats.org/officeDocument/2006/relationships/image" Target="media/image65.wmf"/><Relationship Id="rId148" Type="http://schemas.openxmlformats.org/officeDocument/2006/relationships/oleObject" Target="embeddings/oleObject56.bin"/><Relationship Id="rId15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1.wmf"/><Relationship Id="rId109" Type="http://schemas.openxmlformats.org/officeDocument/2006/relationships/image" Target="media/image46.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9.wmf"/><Relationship Id="rId76" Type="http://schemas.openxmlformats.org/officeDocument/2006/relationships/oleObject" Target="embeddings/oleObject25.bin"/><Relationship Id="rId97" Type="http://schemas.openxmlformats.org/officeDocument/2006/relationships/image" Target="media/image40.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54.wmf"/><Relationship Id="rId141" Type="http://schemas.openxmlformats.org/officeDocument/2006/relationships/oleObject" Target="embeddings/oleObject53.bin"/><Relationship Id="rId146"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chart" Target="charts/chart1.xml"/><Relationship Id="rId40" Type="http://schemas.openxmlformats.org/officeDocument/2006/relationships/oleObject" Target="embeddings/oleObject8.bin"/><Relationship Id="rId45" Type="http://schemas.openxmlformats.org/officeDocument/2006/relationships/image" Target="media/image14.wmf"/><Relationship Id="rId66" Type="http://schemas.openxmlformats.org/officeDocument/2006/relationships/oleObject" Target="embeddings/oleObject21.bin"/><Relationship Id="rId87" Type="http://schemas.openxmlformats.org/officeDocument/2006/relationships/image" Target="media/image35.wmf"/><Relationship Id="rId110" Type="http://schemas.openxmlformats.org/officeDocument/2006/relationships/oleObject" Target="embeddings/oleObject39.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2.bin"/><Relationship Id="rId61" Type="http://schemas.openxmlformats.org/officeDocument/2006/relationships/image" Target="media/image22.wmf"/><Relationship Id="rId82" Type="http://schemas.openxmlformats.org/officeDocument/2006/relationships/oleObject" Target="embeddings/oleObject26.bin"/><Relationship Id="rId152" Type="http://schemas.openxmlformats.org/officeDocument/2006/relationships/image" Target="media/image71.png"/><Relationship Id="rId19" Type="http://schemas.openxmlformats.org/officeDocument/2006/relationships/footer" Target="footer5.xml"/><Relationship Id="rId14" Type="http://schemas.openxmlformats.org/officeDocument/2006/relationships/image" Target="media/image1.png"/><Relationship Id="rId30" Type="http://schemas.openxmlformats.org/officeDocument/2006/relationships/oleObject" Target="embeddings/oleObject3.bin"/><Relationship Id="rId35" Type="http://schemas.openxmlformats.org/officeDocument/2006/relationships/image" Target="media/image9.wmf"/><Relationship Id="rId56" Type="http://schemas.openxmlformats.org/officeDocument/2006/relationships/oleObject" Target="embeddings/oleObject16.bin"/><Relationship Id="rId77" Type="http://schemas.openxmlformats.org/officeDocument/2006/relationships/chart" Target="charts/chart4.xml"/><Relationship Id="rId100" Type="http://schemas.openxmlformats.org/officeDocument/2006/relationships/oleObject" Target="embeddings/oleObject35.bin"/><Relationship Id="rId105" Type="http://schemas.openxmlformats.org/officeDocument/2006/relationships/image" Target="media/image44.wmf"/><Relationship Id="rId126" Type="http://schemas.openxmlformats.org/officeDocument/2006/relationships/oleObject" Target="embeddings/oleObject47.bin"/><Relationship Id="rId147" Type="http://schemas.openxmlformats.org/officeDocument/2006/relationships/image" Target="media/image67.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4.bin"/><Relationship Id="rId93" Type="http://schemas.openxmlformats.org/officeDocument/2006/relationships/image" Target="media/image38.wmf"/><Relationship Id="rId98" Type="http://schemas.openxmlformats.org/officeDocument/2006/relationships/oleObject" Target="embeddings/oleObject34.bin"/><Relationship Id="rId121" Type="http://schemas.openxmlformats.org/officeDocument/2006/relationships/image" Target="media/image52.wmf"/><Relationship Id="rId142" Type="http://schemas.openxmlformats.org/officeDocument/2006/relationships/image" Target="media/image6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East%20%20Gojam%20Projecs%20and%20Benishangul\Azyuary%202\Azuary2%20Hydrology%20and%20Head%20Analysis%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ast%20%20Gojam%20Projecs%20and%20Benishangul\Azyuary%202\Azuary2%20Hydrology%20and%20Head%20Analysis%20&#4936;&#4938;&#4752;&#4755;&#4616;-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ast%20%20Gojam%20Projecs%20and%20Benishangul\Azyuary%202\Azuary2%20Hydrology%20and%20Head%20Analysis%20Fina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ast%20%20Gojam%20Projecs%20and%20Benishangul\Azyuary%202\Azuary2%20Hydrology%20and%20Head%20Analysis%20&#4936;&#4938;&#4752;&#4755;&#4616;-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ast%20%20Gojam%20Projecs%20and%20Benishangul\Azyuary%202\Azuary2%20Hydrology%20and%20Head%20Analysis%20&#4936;&#4938;&#4752;&#4755;&#4616;-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Gundewoyn</a:t>
            </a:r>
            <a:r>
              <a:rPr lang="en-US" baseline="0"/>
              <a:t> 24 hr  </a:t>
            </a:r>
            <a:r>
              <a:rPr lang="en-US"/>
              <a:t> Rainfall </a:t>
            </a:r>
          </a:p>
        </c:rich>
      </c:tx>
    </c:title>
    <c:plotArea>
      <c:layout>
        <c:manualLayout>
          <c:layoutTarget val="inner"/>
          <c:xMode val="edge"/>
          <c:yMode val="edge"/>
          <c:x val="0.1148388182246448"/>
          <c:y val="0.16393852500884287"/>
          <c:w val="0.84375782354129025"/>
          <c:h val="0.65871431705711925"/>
        </c:manualLayout>
      </c:layout>
      <c:scatterChart>
        <c:scatterStyle val="lineMarker"/>
        <c:ser>
          <c:idx val="0"/>
          <c:order val="0"/>
          <c:tx>
            <c:v>Maximmum Rainfall </c:v>
          </c:tx>
          <c:xVal>
            <c:numRef>
              <c:f>StormAnal!$L$10:$L$33</c:f>
              <c:numCache>
                <c:formatCode>General</c:formatCode>
                <c:ptCount val="24"/>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numCache>
            </c:numRef>
          </c:xVal>
          <c:yVal>
            <c:numRef>
              <c:f>StormAnal!$M$6:$M$33</c:f>
              <c:numCache>
                <c:formatCode>General</c:formatCode>
                <c:ptCount val="28"/>
                <c:pt idx="0">
                  <c:v>51.8</c:v>
                </c:pt>
                <c:pt idx="1">
                  <c:v>32.200000000000003</c:v>
                </c:pt>
                <c:pt idx="2">
                  <c:v>83.5</c:v>
                </c:pt>
                <c:pt idx="3">
                  <c:v>57.2</c:v>
                </c:pt>
                <c:pt idx="4">
                  <c:v>53.7</c:v>
                </c:pt>
                <c:pt idx="5">
                  <c:v>51</c:v>
                </c:pt>
                <c:pt idx="6">
                  <c:v>57.5</c:v>
                </c:pt>
                <c:pt idx="7">
                  <c:v>84.4</c:v>
                </c:pt>
                <c:pt idx="8">
                  <c:v>79.3</c:v>
                </c:pt>
                <c:pt idx="9">
                  <c:v>51.7</c:v>
                </c:pt>
                <c:pt idx="10">
                  <c:v>68.2</c:v>
                </c:pt>
                <c:pt idx="11">
                  <c:v>66.5</c:v>
                </c:pt>
                <c:pt idx="12">
                  <c:v>91.6</c:v>
                </c:pt>
                <c:pt idx="13">
                  <c:v>63.3</c:v>
                </c:pt>
                <c:pt idx="14">
                  <c:v>47.3</c:v>
                </c:pt>
                <c:pt idx="15">
                  <c:v>62.6</c:v>
                </c:pt>
                <c:pt idx="16">
                  <c:v>57.4</c:v>
                </c:pt>
                <c:pt idx="17">
                  <c:v>58.3</c:v>
                </c:pt>
                <c:pt idx="18">
                  <c:v>53.6</c:v>
                </c:pt>
                <c:pt idx="19">
                  <c:v>38.9</c:v>
                </c:pt>
                <c:pt idx="20">
                  <c:v>72.8</c:v>
                </c:pt>
                <c:pt idx="21">
                  <c:v>62.5</c:v>
                </c:pt>
                <c:pt idx="22">
                  <c:v>46.4</c:v>
                </c:pt>
                <c:pt idx="23">
                  <c:v>73.599999999999994</c:v>
                </c:pt>
                <c:pt idx="24">
                  <c:v>54.3</c:v>
                </c:pt>
                <c:pt idx="25">
                  <c:v>48</c:v>
                </c:pt>
                <c:pt idx="26">
                  <c:v>48</c:v>
                </c:pt>
                <c:pt idx="27">
                  <c:v>70</c:v>
                </c:pt>
              </c:numCache>
            </c:numRef>
          </c:yVal>
        </c:ser>
        <c:axId val="88690688"/>
        <c:axId val="88692992"/>
      </c:scatterChart>
      <c:valAx>
        <c:axId val="88690688"/>
        <c:scaling>
          <c:orientation val="minMax"/>
        </c:scaling>
        <c:axPos val="b"/>
        <c:majorGridlines/>
        <c:minorGridlines/>
        <c:title>
          <c:tx>
            <c:rich>
              <a:bodyPr/>
              <a:lstStyle/>
              <a:p>
                <a:pPr>
                  <a:defRPr sz="1200"/>
                </a:pPr>
                <a:r>
                  <a:rPr lang="en-US" sz="1200"/>
                  <a:t>Year</a:t>
                </a:r>
              </a:p>
            </c:rich>
          </c:tx>
        </c:title>
        <c:numFmt formatCode="General" sourceLinked="1"/>
        <c:majorTickMark val="none"/>
        <c:tickLblPos val="nextTo"/>
        <c:txPr>
          <a:bodyPr/>
          <a:lstStyle/>
          <a:p>
            <a:pPr>
              <a:defRPr sz="1200"/>
            </a:pPr>
            <a:endParaRPr lang="en-US"/>
          </a:p>
        </c:txPr>
        <c:crossAx val="88692992"/>
        <c:crosses val="autoZero"/>
        <c:crossBetween val="midCat"/>
      </c:valAx>
      <c:valAx>
        <c:axId val="88692992"/>
        <c:scaling>
          <c:orientation val="minMax"/>
        </c:scaling>
        <c:axPos val="l"/>
        <c:majorGridlines/>
        <c:title>
          <c:tx>
            <c:rich>
              <a:bodyPr/>
              <a:lstStyle/>
              <a:p>
                <a:pPr>
                  <a:defRPr/>
                </a:pPr>
                <a:r>
                  <a:rPr lang="en-US" sz="1200"/>
                  <a:t>Rainfall,mm</a:t>
                </a:r>
              </a:p>
            </c:rich>
          </c:tx>
        </c:title>
        <c:numFmt formatCode="General" sourceLinked="1"/>
        <c:majorTickMark val="none"/>
        <c:tickLblPos val="nextTo"/>
        <c:txPr>
          <a:bodyPr/>
          <a:lstStyle/>
          <a:p>
            <a:pPr>
              <a:defRPr sz="1200"/>
            </a:pPr>
            <a:endParaRPr lang="en-US"/>
          </a:p>
        </c:txPr>
        <c:crossAx val="88690688"/>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Composit</a:t>
            </a:r>
            <a:r>
              <a:rPr lang="en-US" baseline="0"/>
              <a:t> Hydrograph </a:t>
            </a:r>
            <a:endParaRPr lang="en-US"/>
          </a:p>
        </c:rich>
      </c:tx>
    </c:title>
    <c:plotArea>
      <c:layout>
        <c:manualLayout>
          <c:layoutTarget val="inner"/>
          <c:xMode val="edge"/>
          <c:yMode val="edge"/>
          <c:x val="0.14161473327388902"/>
          <c:y val="0.19480351414406533"/>
          <c:w val="0.72899788514984265"/>
          <c:h val="0.72051108194808977"/>
        </c:manualLayout>
      </c:layout>
      <c:scatterChart>
        <c:scatterStyle val="smoothMarker"/>
        <c:ser>
          <c:idx val="0"/>
          <c:order val="0"/>
          <c:tx>
            <c:strRef>
              <c:f>HydroDAMB!$C$76</c:f>
              <c:strCache>
                <c:ptCount val="1"/>
                <c:pt idx="0">
                  <c:v>H1</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HydroDAMB!$C$77:$C$96</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yVal>
          <c:smooth val="1"/>
        </c:ser>
        <c:ser>
          <c:idx val="1"/>
          <c:order val="1"/>
          <c:tx>
            <c:strRef>
              <c:f>HydroDAMB!$D$76</c:f>
              <c:strCache>
                <c:ptCount val="1"/>
                <c:pt idx="0">
                  <c:v>H2</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HydroDAMB!$D$77:$D$96</c:f>
              <c:numCache>
                <c:formatCode>0.00</c:formatCode>
                <c:ptCount val="20"/>
                <c:pt idx="1">
                  <c:v>0</c:v>
                </c:pt>
                <c:pt idx="2">
                  <c:v>0.19543849192707619</c:v>
                </c:pt>
                <c:pt idx="3">
                  <c:v>0.39087698385415348</c:v>
                </c:pt>
                <c:pt idx="4">
                  <c:v>0.42996468223956769</c:v>
                </c:pt>
                <c:pt idx="5">
                  <c:v>0.62540317416664148</c:v>
                </c:pt>
                <c:pt idx="6">
                  <c:v>0.53177994450097765</c:v>
                </c:pt>
                <c:pt idx="7">
                  <c:v>0.5083741370845607</c:v>
                </c:pt>
                <c:pt idx="8">
                  <c:v>0.41475090741889581</c:v>
                </c:pt>
                <c:pt idx="9">
                  <c:v>0.39134510000248024</c:v>
                </c:pt>
                <c:pt idx="10">
                  <c:v>0.29772187033681524</c:v>
                </c:pt>
                <c:pt idx="11">
                  <c:v>0.27431606292039901</c:v>
                </c:pt>
                <c:pt idx="12">
                  <c:v>0.18069283325473323</c:v>
                </c:pt>
                <c:pt idx="13">
                  <c:v>0.15728702583831736</c:v>
                </c:pt>
                <c:pt idx="14">
                  <c:v>0.11702903708208123</c:v>
                </c:pt>
                <c:pt idx="15">
                  <c:v>0</c:v>
                </c:pt>
              </c:numCache>
            </c:numRef>
          </c:yVal>
          <c:smooth val="1"/>
        </c:ser>
        <c:ser>
          <c:idx val="2"/>
          <c:order val="2"/>
          <c:tx>
            <c:strRef>
              <c:f>HydroDAMB!$E$76</c:f>
              <c:strCache>
                <c:ptCount val="1"/>
                <c:pt idx="0">
                  <c:v>H3</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HydroDAMB!$E$77:$E$96</c:f>
              <c:numCache>
                <c:formatCode>General</c:formatCode>
                <c:ptCount val="20"/>
                <c:pt idx="2" formatCode="0.00">
                  <c:v>0</c:v>
                </c:pt>
                <c:pt idx="3" formatCode="0.00">
                  <c:v>5.6748183426996075</c:v>
                </c:pt>
                <c:pt idx="4" formatCode="0.00">
                  <c:v>6.8097820112395304</c:v>
                </c:pt>
                <c:pt idx="5" formatCode="0.00">
                  <c:v>12.484600353939136</c:v>
                </c:pt>
                <c:pt idx="6" formatCode="0.00">
                  <c:v>17.024455028098899</c:v>
                </c:pt>
                <c:pt idx="7" formatCode="0.00">
                  <c:v>18.159418696638745</c:v>
                </c:pt>
                <c:pt idx="8" formatCode="0.00">
                  <c:v>15.440942843848514</c:v>
                </c:pt>
                <c:pt idx="9" formatCode="0.00">
                  <c:v>14.761323880650931</c:v>
                </c:pt>
                <c:pt idx="10" formatCode="0.00">
                  <c:v>12.042848027860721</c:v>
                </c:pt>
                <c:pt idx="11" formatCode="0.00">
                  <c:v>11.363229064663166</c:v>
                </c:pt>
                <c:pt idx="12" formatCode="0.00">
                  <c:v>8.6447532118729331</c:v>
                </c:pt>
                <c:pt idx="13" formatCode="0.00">
                  <c:v>7.965134248675362</c:v>
                </c:pt>
                <c:pt idx="14" formatCode="0.00">
                  <c:v>6.7961896319755777</c:v>
                </c:pt>
                <c:pt idx="15" formatCode="0.00">
                  <c:v>3.3980948159877897</c:v>
                </c:pt>
                <c:pt idx="16" formatCode="0.00">
                  <c:v>0</c:v>
                </c:pt>
              </c:numCache>
            </c:numRef>
          </c:yVal>
          <c:smooth val="1"/>
        </c:ser>
        <c:ser>
          <c:idx val="3"/>
          <c:order val="3"/>
          <c:tx>
            <c:strRef>
              <c:f>HydroDAMB!$F$76</c:f>
              <c:strCache>
                <c:ptCount val="1"/>
                <c:pt idx="0">
                  <c:v>H4</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HydroDAMB!$F$77:$F$96</c:f>
              <c:numCache>
                <c:formatCode>General</c:formatCode>
                <c:ptCount val="20"/>
                <c:pt idx="3" formatCode="0.00">
                  <c:v>0</c:v>
                </c:pt>
                <c:pt idx="4" formatCode="0.00">
                  <c:v>6.2059074025125724</c:v>
                </c:pt>
                <c:pt idx="5" formatCode="0.00">
                  <c:v>37.23544441507547</c:v>
                </c:pt>
                <c:pt idx="6" formatCode="0.00">
                  <c:v>62.059074025125817</c:v>
                </c:pt>
                <c:pt idx="7" formatCode="0.00">
                  <c:v>68.264981427638375</c:v>
                </c:pt>
                <c:pt idx="8" formatCode="0.00">
                  <c:v>93.088611037688437</c:v>
                </c:pt>
                <c:pt idx="9" formatCode="0.00">
                  <c:v>99.294518440201458</c:v>
                </c:pt>
                <c:pt idx="10" formatCode="0.00">
                  <c:v>84.430069571907921</c:v>
                </c:pt>
                <c:pt idx="11" formatCode="0.00">
                  <c:v>80.713957354834278</c:v>
                </c:pt>
                <c:pt idx="12" formatCode="0.00">
                  <c:v>65.849508486540657</c:v>
                </c:pt>
                <c:pt idx="13" formatCode="0.00">
                  <c:v>62.133396269467255</c:v>
                </c:pt>
                <c:pt idx="14" formatCode="0.00">
                  <c:v>55.741683256101027</c:v>
                </c:pt>
                <c:pt idx="15" formatCode="0.00">
                  <c:v>37.161122170734018</c:v>
                </c:pt>
                <c:pt idx="16" formatCode="0.00">
                  <c:v>18.580561085366959</c:v>
                </c:pt>
                <c:pt idx="17" formatCode="0.00">
                  <c:v>0</c:v>
                </c:pt>
              </c:numCache>
            </c:numRef>
          </c:yVal>
          <c:smooth val="1"/>
        </c:ser>
        <c:ser>
          <c:idx val="4"/>
          <c:order val="4"/>
          <c:tx>
            <c:strRef>
              <c:f>HydroDAMB!$G$76</c:f>
              <c:strCache>
                <c:ptCount val="1"/>
                <c:pt idx="0">
                  <c:v>H5</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HydroDAMB!$G$77:$G$96</c:f>
              <c:numCache>
                <c:formatCode>General</c:formatCode>
                <c:ptCount val="20"/>
                <c:pt idx="4" formatCode="0.00">
                  <c:v>0</c:v>
                </c:pt>
                <c:pt idx="5" formatCode="0.00">
                  <c:v>3.4617400366569782</c:v>
                </c:pt>
                <c:pt idx="6" formatCode="0.00">
                  <c:v>17.308700183284927</c:v>
                </c:pt>
                <c:pt idx="7" formatCode="0.00">
                  <c:v>20.770440219941861</c:v>
                </c:pt>
                <c:pt idx="8" formatCode="0.00">
                  <c:v>34.617400366569903</c:v>
                </c:pt>
                <c:pt idx="9" formatCode="0.00">
                  <c:v>38.079140403226845</c:v>
                </c:pt>
                <c:pt idx="10" formatCode="0.00">
                  <c:v>51.926100549854937</c:v>
                </c:pt>
                <c:pt idx="11" formatCode="0.00">
                  <c:v>55.387840586511743</c:v>
                </c:pt>
                <c:pt idx="12" formatCode="0.00">
                  <c:v>47.096247684339374</c:v>
                </c:pt>
                <c:pt idx="13" formatCode="0.00">
                  <c:v>45.023349458796169</c:v>
                </c:pt>
                <c:pt idx="14" formatCode="0.00">
                  <c:v>41.457964510861984</c:v>
                </c:pt>
                <c:pt idx="15" formatCode="0.00">
                  <c:v>31.093473383146609</c:v>
                </c:pt>
                <c:pt idx="16" formatCode="0.00">
                  <c:v>20.728982255431021</c:v>
                </c:pt>
                <c:pt idx="17" formatCode="0.00">
                  <c:v>10.364491127715539</c:v>
                </c:pt>
                <c:pt idx="18" formatCode="0.00">
                  <c:v>0</c:v>
                </c:pt>
              </c:numCache>
            </c:numRef>
          </c:yVal>
          <c:smooth val="1"/>
        </c:ser>
        <c:ser>
          <c:idx val="5"/>
          <c:order val="5"/>
          <c:tx>
            <c:strRef>
              <c:f>HydroDAMB!$H$76</c:f>
              <c:strCache>
                <c:ptCount val="1"/>
                <c:pt idx="0">
                  <c:v>H6</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HydroDAMB!$H$77:$H$96</c:f>
              <c:numCache>
                <c:formatCode>General</c:formatCode>
                <c:ptCount val="20"/>
                <c:pt idx="6" formatCode="0.00">
                  <c:v>0</c:v>
                </c:pt>
                <c:pt idx="7" formatCode="0.00">
                  <c:v>0.7394350756216127</c:v>
                </c:pt>
                <c:pt idx="8" formatCode="0.00">
                  <c:v>3.6971753781080796</c:v>
                </c:pt>
                <c:pt idx="9" formatCode="0.00">
                  <c:v>4.4366104537297044</c:v>
                </c:pt>
                <c:pt idx="10" formatCode="0.00">
                  <c:v>7.394350756216145</c:v>
                </c:pt>
                <c:pt idx="11" formatCode="0.00">
                  <c:v>8.1337858318377734</c:v>
                </c:pt>
                <c:pt idx="12" formatCode="0.00">
                  <c:v>11.091526134324262</c:v>
                </c:pt>
                <c:pt idx="13" formatCode="0.00">
                  <c:v>11.830961209945853</c:v>
                </c:pt>
                <c:pt idx="14" formatCode="0.00">
                  <c:v>11.069387359605058</c:v>
                </c:pt>
                <c:pt idx="15" formatCode="0.00">
                  <c:v>8.8555098876840699</c:v>
                </c:pt>
                <c:pt idx="16" formatCode="0.00">
                  <c:v>6.6416324157630333</c:v>
                </c:pt>
                <c:pt idx="17" formatCode="0.00">
                  <c:v>4.4277549438420065</c:v>
                </c:pt>
                <c:pt idx="18" formatCode="0.00">
                  <c:v>2.2138774719210055</c:v>
                </c:pt>
                <c:pt idx="19" formatCode="0.00">
                  <c:v>0</c:v>
                </c:pt>
              </c:numCache>
            </c:numRef>
          </c:yVal>
          <c:smooth val="1"/>
        </c:ser>
        <c:ser>
          <c:idx val="6"/>
          <c:order val="6"/>
          <c:tx>
            <c:strRef>
              <c:f>HydroDAMB!$I$76</c:f>
              <c:strCache>
                <c:ptCount val="1"/>
                <c:pt idx="0">
                  <c:v>HT</c:v>
                </c:pt>
              </c:strCache>
            </c:strRef>
          </c:tx>
          <c:xVal>
            <c:numRef>
              <c:f>HydroDAMB!$B$77:$B$96</c:f>
              <c:numCache>
                <c:formatCode>0.00</c:formatCode>
                <c:ptCount val="20"/>
                <c:pt idx="0">
                  <c:v>0</c:v>
                </c:pt>
                <c:pt idx="1">
                  <c:v>1</c:v>
                </c:pt>
                <c:pt idx="2">
                  <c:v>2</c:v>
                </c:pt>
                <c:pt idx="3">
                  <c:v>3</c:v>
                </c:pt>
                <c:pt idx="4">
                  <c:v>3.1999999999999997</c:v>
                </c:pt>
                <c:pt idx="5">
                  <c:v>4.1999999999999975</c:v>
                </c:pt>
                <c:pt idx="6">
                  <c:v>5</c:v>
                </c:pt>
                <c:pt idx="7">
                  <c:v>5.1999999999999975</c:v>
                </c:pt>
                <c:pt idx="8">
                  <c:v>6</c:v>
                </c:pt>
                <c:pt idx="9">
                  <c:v>6.1999999999999975</c:v>
                </c:pt>
                <c:pt idx="10">
                  <c:v>7</c:v>
                </c:pt>
                <c:pt idx="11">
                  <c:v>7.1999999999999975</c:v>
                </c:pt>
                <c:pt idx="12">
                  <c:v>8</c:v>
                </c:pt>
                <c:pt idx="13">
                  <c:v>8.2000000000000011</c:v>
                </c:pt>
                <c:pt idx="14">
                  <c:v>8.5440000000000005</c:v>
                </c:pt>
                <c:pt idx="15">
                  <c:v>9.5440000000000005</c:v>
                </c:pt>
                <c:pt idx="16">
                  <c:v>10.544</c:v>
                </c:pt>
                <c:pt idx="17">
                  <c:v>11.544</c:v>
                </c:pt>
                <c:pt idx="18">
                  <c:v>12.544</c:v>
                </c:pt>
                <c:pt idx="19">
                  <c:v>13.544</c:v>
                </c:pt>
              </c:numCache>
            </c:numRef>
          </c:xVal>
          <c:yVal>
            <c:numRef>
              <c:f>HydroDAMB!$I$77:$I$96</c:f>
              <c:numCache>
                <c:formatCode>0.00</c:formatCode>
                <c:ptCount val="20"/>
                <c:pt idx="0">
                  <c:v>0</c:v>
                </c:pt>
                <c:pt idx="1">
                  <c:v>0</c:v>
                </c:pt>
                <c:pt idx="2">
                  <c:v>0.19543849192707619</c:v>
                </c:pt>
                <c:pt idx="3">
                  <c:v>6.0656953265537608</c:v>
                </c:pt>
                <c:pt idx="4">
                  <c:v>13.445654095991674</c:v>
                </c:pt>
                <c:pt idx="5">
                  <c:v>53.807187979838119</c:v>
                </c:pt>
                <c:pt idx="6">
                  <c:v>96.924009181010774</c:v>
                </c:pt>
                <c:pt idx="7">
                  <c:v>108.44264955692522</c:v>
                </c:pt>
                <c:pt idx="8">
                  <c:v>147.25888053363443</c:v>
                </c:pt>
                <c:pt idx="9">
                  <c:v>156.96293827781147</c:v>
                </c:pt>
                <c:pt idx="10">
                  <c:v>156.09109077617615</c:v>
                </c:pt>
                <c:pt idx="11">
                  <c:v>155.87312890076743</c:v>
                </c:pt>
                <c:pt idx="12">
                  <c:v>132.86272835033256</c:v>
                </c:pt>
                <c:pt idx="13">
                  <c:v>127.11012821272296</c:v>
                </c:pt>
                <c:pt idx="14">
                  <c:v>115.18225379562585</c:v>
                </c:pt>
                <c:pt idx="15">
                  <c:v>80.508200257552389</c:v>
                </c:pt>
                <c:pt idx="16">
                  <c:v>45.951175756561099</c:v>
                </c:pt>
                <c:pt idx="17">
                  <c:v>14.79224607155755</c:v>
                </c:pt>
                <c:pt idx="18">
                  <c:v>2.2138774719210055</c:v>
                </c:pt>
                <c:pt idx="19">
                  <c:v>0</c:v>
                </c:pt>
              </c:numCache>
            </c:numRef>
          </c:yVal>
          <c:smooth val="1"/>
        </c:ser>
        <c:axId val="106542976"/>
        <c:axId val="114482560"/>
      </c:scatterChart>
      <c:valAx>
        <c:axId val="106542976"/>
        <c:scaling>
          <c:orientation val="minMax"/>
        </c:scaling>
        <c:axPos val="b"/>
        <c:title>
          <c:tx>
            <c:rich>
              <a:bodyPr/>
              <a:lstStyle/>
              <a:p>
                <a:pPr>
                  <a:defRPr/>
                </a:pPr>
                <a:r>
                  <a:rPr lang="en-US"/>
                  <a:t>Duration,hr</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4482560"/>
        <c:crosses val="autoZero"/>
        <c:crossBetween val="midCat"/>
      </c:valAx>
      <c:valAx>
        <c:axId val="114482560"/>
        <c:scaling>
          <c:orientation val="minMax"/>
        </c:scaling>
        <c:axPos val="l"/>
        <c:majorGridlines/>
        <c:title>
          <c:tx>
            <c:rich>
              <a:bodyPr/>
              <a:lstStyle/>
              <a:p>
                <a:pPr>
                  <a:defRPr/>
                </a:pPr>
                <a:r>
                  <a:rPr lang="en-US"/>
                  <a:t>Discarge</a:t>
                </a:r>
                <a:r>
                  <a:rPr lang="en-US" baseline="0"/>
                  <a:t> m3/s</a:t>
                </a:r>
                <a:endParaRPr lang="en-US"/>
              </a:p>
            </c:rich>
          </c:tx>
        </c:title>
        <c:numFmt formatCode="0.00" sourceLinked="1"/>
        <c:majorTickMark val="none"/>
        <c:tickLblPos val="nextTo"/>
        <c:crossAx val="106542976"/>
        <c:crosses val="autoZero"/>
        <c:crossBetween val="midCat"/>
      </c:valAx>
      <c:spPr>
        <a:noFill/>
        <a:ln w="25400">
          <a:noFill/>
        </a:ln>
      </c:spPr>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vert="horz"/>
          <a:lstStyle/>
          <a:p>
            <a:pPr>
              <a:defRPr/>
            </a:pPr>
            <a:r>
              <a:rPr lang="en-US"/>
              <a:t>River X-Section </a:t>
            </a:r>
          </a:p>
        </c:rich>
      </c:tx>
      <c:spPr>
        <a:noFill/>
        <a:ln w="25400">
          <a:noFill/>
        </a:ln>
      </c:spPr>
    </c:title>
    <c:plotArea>
      <c:layout>
        <c:manualLayout>
          <c:layoutTarget val="inner"/>
          <c:xMode val="edge"/>
          <c:yMode val="edge"/>
          <c:x val="0.13568869521448168"/>
          <c:y val="0.13531767401974415"/>
          <c:w val="0.76186342700060161"/>
          <c:h val="0.66910053823707816"/>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'Azuary-2'!$E$4:$E$25</c:f>
              <c:numCache>
                <c:formatCode>0.00</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'Azuary-2'!$F$4:$F$25</c:f>
              <c:numCache>
                <c:formatCode>General</c:formatCode>
                <c:ptCount val="22"/>
                <c:pt idx="0">
                  <c:v>2464.9241000000002</c:v>
                </c:pt>
                <c:pt idx="1">
                  <c:v>2463.1455999999998</c:v>
                </c:pt>
                <c:pt idx="2">
                  <c:v>2461.3672000000001</c:v>
                </c:pt>
                <c:pt idx="3">
                  <c:v>2459.8436999999999</c:v>
                </c:pt>
                <c:pt idx="4">
                  <c:v>2458.5558000000001</c:v>
                </c:pt>
                <c:pt idx="5">
                  <c:v>2456.6583000000001</c:v>
                </c:pt>
                <c:pt idx="6">
                  <c:v>2454.2253999999998</c:v>
                </c:pt>
                <c:pt idx="7" formatCode="0.00">
                  <c:v>2453.7599999999998</c:v>
                </c:pt>
                <c:pt idx="8">
                  <c:v>2455.7928999999926</c:v>
                </c:pt>
                <c:pt idx="9">
                  <c:v>2457.3128999999999</c:v>
                </c:pt>
                <c:pt idx="10">
                  <c:v>2457.4661000000001</c:v>
                </c:pt>
                <c:pt idx="11">
                  <c:v>2457.5520999999999</c:v>
                </c:pt>
                <c:pt idx="12">
                  <c:v>2457.6579000000002</c:v>
                </c:pt>
                <c:pt idx="13">
                  <c:v>2457.8122000000012</c:v>
                </c:pt>
                <c:pt idx="14">
                  <c:v>2457.9665</c:v>
                </c:pt>
                <c:pt idx="15">
                  <c:v>2458.1207999999997</c:v>
                </c:pt>
                <c:pt idx="16">
                  <c:v>2458.6176999999998</c:v>
                </c:pt>
                <c:pt idx="17">
                  <c:v>2459.1502</c:v>
                </c:pt>
                <c:pt idx="18">
                  <c:v>2459.6826999999917</c:v>
                </c:pt>
                <c:pt idx="19">
                  <c:v>2460.2152000000001</c:v>
                </c:pt>
                <c:pt idx="20">
                  <c:v>2460.7298999999916</c:v>
                </c:pt>
                <c:pt idx="21">
                  <c:v>2461.1086999999916</c:v>
                </c:pt>
              </c:numCache>
            </c:numRef>
          </c:yVal>
          <c:smooth val="1"/>
        </c:ser>
        <c:axId val="133820416"/>
        <c:axId val="141680640"/>
      </c:scatterChart>
      <c:valAx>
        <c:axId val="133820416"/>
        <c:scaling>
          <c:orientation val="minMax"/>
        </c:scaling>
        <c:axPos val="b"/>
        <c:title>
          <c:tx>
            <c:rich>
              <a:bodyPr/>
              <a:lstStyle/>
              <a:p>
                <a:pPr>
                  <a:defRPr/>
                </a:pPr>
                <a:r>
                  <a:rPr lang="en-US"/>
                  <a:t>Chainage from left,m</a:t>
                </a:r>
              </a:p>
            </c:rich>
          </c:tx>
        </c:title>
        <c:numFmt formatCode="0.00" sourceLinked="1"/>
        <c:maj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141680640"/>
        <c:crosses val="autoZero"/>
        <c:crossBetween val="midCat"/>
      </c:valAx>
      <c:valAx>
        <c:axId val="141680640"/>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a:pPr>
                <a:r>
                  <a:rPr lang="en-US"/>
                  <a:t>Elevation,m</a:t>
                </a:r>
              </a:p>
            </c:rich>
          </c:tx>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3820416"/>
        <c:crosses val="autoZero"/>
        <c:crossBetween val="midCat"/>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b="1" i="0" u="none" strike="noStrike" baseline="0">
                <a:solidFill>
                  <a:srgbClr val="000000"/>
                </a:solidFill>
                <a:latin typeface="Calibri"/>
                <a:ea typeface="Calibri"/>
                <a:cs typeface="Calibri"/>
              </a:defRPr>
            </a:pPr>
            <a:r>
              <a:rPr lang="en-US"/>
              <a:t>Rating Curv Q vs H</a:t>
            </a:r>
          </a:p>
        </c:rich>
      </c:tx>
    </c:title>
    <c:plotArea>
      <c:layout>
        <c:manualLayout>
          <c:layoutTarget val="inner"/>
          <c:xMode val="edge"/>
          <c:yMode val="edge"/>
          <c:x val="0.10312041249487192"/>
          <c:y val="0.15127007873681408"/>
          <c:w val="0.85039293008646777"/>
          <c:h val="0.655727491079657"/>
        </c:manualLayout>
      </c:layout>
      <c:scatterChart>
        <c:scatterStyle val="smoothMarker"/>
        <c:ser>
          <c:idx val="0"/>
          <c:order val="0"/>
          <c:marker>
            <c:symbol val="none"/>
          </c:marker>
          <c:xVal>
            <c:numRef>
              <c:f>'Azuary-2'!$N$61:$N$72</c:f>
              <c:numCache>
                <c:formatCode>0.00</c:formatCode>
                <c:ptCount val="12"/>
                <c:pt idx="0">
                  <c:v>0</c:v>
                </c:pt>
                <c:pt idx="1">
                  <c:v>1.6276131165472363</c:v>
                </c:pt>
                <c:pt idx="2">
                  <c:v>5.9340542529542475</c:v>
                </c:pt>
                <c:pt idx="3">
                  <c:v>12.750344841431497</c:v>
                </c:pt>
                <c:pt idx="4">
                  <c:v>22.2379779938396</c:v>
                </c:pt>
                <c:pt idx="5">
                  <c:v>34.605024430846584</c:v>
                </c:pt>
                <c:pt idx="6">
                  <c:v>50.156133911739822</c:v>
                </c:pt>
                <c:pt idx="7">
                  <c:v>68.898843371403558</c:v>
                </c:pt>
                <c:pt idx="8">
                  <c:v>91.811467604383964</c:v>
                </c:pt>
                <c:pt idx="9">
                  <c:v>117.66207114165803</c:v>
                </c:pt>
                <c:pt idx="10">
                  <c:v>156.96293827781147</c:v>
                </c:pt>
                <c:pt idx="11">
                  <c:v>157.93301637113274</c:v>
                </c:pt>
              </c:numCache>
            </c:numRef>
          </c:xVal>
          <c:yVal>
            <c:numRef>
              <c:f>'Azuary-2'!$O$61:$O$72</c:f>
              <c:numCache>
                <c:formatCode>0.00</c:formatCode>
                <c:ptCount val="12"/>
                <c:pt idx="0">
                  <c:v>0</c:v>
                </c:pt>
                <c:pt idx="1">
                  <c:v>0.30000000000000032</c:v>
                </c:pt>
                <c:pt idx="2">
                  <c:v>0.60000000000000064</c:v>
                </c:pt>
                <c:pt idx="3">
                  <c:v>0.89999999999999991</c:v>
                </c:pt>
                <c:pt idx="4">
                  <c:v>1.2</c:v>
                </c:pt>
                <c:pt idx="5">
                  <c:v>1.5</c:v>
                </c:pt>
                <c:pt idx="6">
                  <c:v>1.8</c:v>
                </c:pt>
                <c:pt idx="7">
                  <c:v>2.1</c:v>
                </c:pt>
                <c:pt idx="8">
                  <c:v>2.4</c:v>
                </c:pt>
                <c:pt idx="9">
                  <c:v>2.6999999999999997</c:v>
                </c:pt>
                <c:pt idx="10">
                  <c:v>2.9927514760411187</c:v>
                </c:pt>
                <c:pt idx="11">
                  <c:v>2.9999999999999987</c:v>
                </c:pt>
              </c:numCache>
            </c:numRef>
          </c:yVal>
          <c:smooth val="1"/>
        </c:ser>
        <c:axId val="176553344"/>
        <c:axId val="215639168"/>
      </c:scatterChart>
      <c:valAx>
        <c:axId val="176553344"/>
        <c:scaling>
          <c:orientation val="minMax"/>
        </c:scaling>
        <c:axPos val="b"/>
        <c:majorGridlines/>
        <c:title>
          <c:tx>
            <c:rich>
              <a:bodyPr/>
              <a:lstStyle/>
              <a:p>
                <a:pPr>
                  <a:defRPr sz="1000" b="1" i="0" u="none" strike="noStrike" baseline="0">
                    <a:solidFill>
                      <a:srgbClr val="000000"/>
                    </a:solidFill>
                    <a:latin typeface="Calibri"/>
                    <a:ea typeface="Calibri"/>
                    <a:cs typeface="Calibri"/>
                  </a:defRPr>
                </a:pPr>
                <a:r>
                  <a:rPr lang="en-US"/>
                  <a:t>Q (m3/s)</a:t>
                </a:r>
              </a:p>
            </c:rich>
          </c:tx>
        </c:title>
        <c:numFmt formatCode="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5639168"/>
        <c:crosses val="autoZero"/>
        <c:crossBetween val="midCat"/>
      </c:valAx>
      <c:valAx>
        <c:axId val="21563916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H (m)</a:t>
                </a:r>
              </a:p>
            </c:rich>
          </c:tx>
        </c:title>
        <c:numFmt formatCode="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6553344"/>
        <c:crosses val="autoZero"/>
        <c:crossBetween val="midCat"/>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b="1" i="0" u="none" strike="noStrike" baseline="0">
                <a:solidFill>
                  <a:srgbClr val="000000"/>
                </a:solidFill>
                <a:latin typeface="Calibri"/>
                <a:ea typeface="Calibri"/>
                <a:cs typeface="Calibri"/>
              </a:defRPr>
            </a:pPr>
            <a:r>
              <a:rPr lang="en-US"/>
              <a:t>TWD vs Jump</a:t>
            </a:r>
          </a:p>
        </c:rich>
      </c:tx>
    </c:title>
    <c:plotArea>
      <c:layout>
        <c:manualLayout>
          <c:layoutTarget val="inner"/>
          <c:xMode val="edge"/>
          <c:yMode val="edge"/>
          <c:x val="0.13998049234862575"/>
          <c:y val="0.19412945354149144"/>
          <c:w val="0.74046282527356833"/>
          <c:h val="0.61585984057692111"/>
        </c:manualLayout>
      </c:layout>
      <c:scatterChart>
        <c:scatterStyle val="smoothMarker"/>
        <c:ser>
          <c:idx val="0"/>
          <c:order val="0"/>
          <c:tx>
            <c:strRef>
              <c:f>'Azuary-2'!$K$190</c:f>
              <c:strCache>
                <c:ptCount val="1"/>
                <c:pt idx="0">
                  <c:v>TWD</c:v>
                </c:pt>
              </c:strCache>
            </c:strRef>
          </c:tx>
          <c:marker>
            <c:symbol val="none"/>
          </c:marker>
          <c:xVal>
            <c:numRef>
              <c:f>'Azuary-2'!$J$191:$J$201</c:f>
              <c:numCache>
                <c:formatCode>0.00</c:formatCode>
                <c:ptCount val="11"/>
                <c:pt idx="0">
                  <c:v>0</c:v>
                </c:pt>
                <c:pt idx="1">
                  <c:v>9.5741948032190619E-2</c:v>
                </c:pt>
                <c:pt idx="2">
                  <c:v>0.34906201487966293</c:v>
                </c:pt>
                <c:pt idx="3">
                  <c:v>0.75002028479008864</c:v>
                </c:pt>
                <c:pt idx="4">
                  <c:v>1.3081163525787973</c:v>
                </c:pt>
                <c:pt idx="5">
                  <c:v>2.0355896724027471</c:v>
                </c:pt>
                <c:pt idx="6">
                  <c:v>2.9503608183376362</c:v>
                </c:pt>
                <c:pt idx="7">
                  <c:v>4.0528731394943334</c:v>
                </c:pt>
                <c:pt idx="8">
                  <c:v>5.4006745649637624</c:v>
                </c:pt>
                <c:pt idx="9">
                  <c:v>6.9212983024504924</c:v>
                </c:pt>
                <c:pt idx="10">
                  <c:v>9.2331140163418404</c:v>
                </c:pt>
              </c:numCache>
            </c:numRef>
          </c:xVal>
          <c:yVal>
            <c:numRef>
              <c:f>'Azuary-2'!$K$191:$K$201</c:f>
              <c:numCache>
                <c:formatCode>0.00</c:formatCode>
                <c:ptCount val="11"/>
                <c:pt idx="0">
                  <c:v>0</c:v>
                </c:pt>
                <c:pt idx="1">
                  <c:v>0.30000000000000032</c:v>
                </c:pt>
                <c:pt idx="2">
                  <c:v>0.60000000000000064</c:v>
                </c:pt>
                <c:pt idx="3">
                  <c:v>0.89999999999999991</c:v>
                </c:pt>
                <c:pt idx="4">
                  <c:v>1.2</c:v>
                </c:pt>
                <c:pt idx="5">
                  <c:v>1.5</c:v>
                </c:pt>
                <c:pt idx="6">
                  <c:v>1.8</c:v>
                </c:pt>
                <c:pt idx="7">
                  <c:v>2.1</c:v>
                </c:pt>
                <c:pt idx="8">
                  <c:v>2.4</c:v>
                </c:pt>
                <c:pt idx="9">
                  <c:v>2.6999999999999997</c:v>
                </c:pt>
                <c:pt idx="10">
                  <c:v>2.9927514760411187</c:v>
                </c:pt>
              </c:numCache>
            </c:numRef>
          </c:yVal>
          <c:smooth val="1"/>
        </c:ser>
        <c:ser>
          <c:idx val="1"/>
          <c:order val="1"/>
          <c:tx>
            <c:strRef>
              <c:f>'Azuary-2'!$L$190</c:f>
              <c:strCache>
                <c:ptCount val="1"/>
                <c:pt idx="0">
                  <c:v>Y2</c:v>
                </c:pt>
              </c:strCache>
            </c:strRef>
          </c:tx>
          <c:marker>
            <c:symbol val="none"/>
          </c:marker>
          <c:xVal>
            <c:numRef>
              <c:f>'Azuary-2'!$J$191:$J$201</c:f>
              <c:numCache>
                <c:formatCode>0.00</c:formatCode>
                <c:ptCount val="11"/>
                <c:pt idx="0">
                  <c:v>0</c:v>
                </c:pt>
                <c:pt idx="1">
                  <c:v>9.5741948032190619E-2</c:v>
                </c:pt>
                <c:pt idx="2">
                  <c:v>0.34906201487966293</c:v>
                </c:pt>
                <c:pt idx="3">
                  <c:v>0.75002028479008864</c:v>
                </c:pt>
                <c:pt idx="4">
                  <c:v>1.3081163525787973</c:v>
                </c:pt>
                <c:pt idx="5">
                  <c:v>2.0355896724027471</c:v>
                </c:pt>
                <c:pt idx="6">
                  <c:v>2.9503608183376362</c:v>
                </c:pt>
                <c:pt idx="7">
                  <c:v>4.0528731394943334</c:v>
                </c:pt>
                <c:pt idx="8">
                  <c:v>5.4006745649637624</c:v>
                </c:pt>
                <c:pt idx="9">
                  <c:v>6.9212983024504924</c:v>
                </c:pt>
                <c:pt idx="10">
                  <c:v>9.2331140163418404</c:v>
                </c:pt>
              </c:numCache>
            </c:numRef>
          </c:xVal>
          <c:yVal>
            <c:numRef>
              <c:f>'Azuary-2'!$L$191:$L$201</c:f>
              <c:numCache>
                <c:formatCode>0.000</c:formatCode>
                <c:ptCount val="11"/>
                <c:pt idx="0">
                  <c:v>0</c:v>
                </c:pt>
                <c:pt idx="1">
                  <c:v>0.34797924726006002</c:v>
                </c:pt>
                <c:pt idx="2">
                  <c:v>0.6655691248888177</c:v>
                </c:pt>
                <c:pt idx="3">
                  <c:v>0.97938307155664217</c:v>
                </c:pt>
                <c:pt idx="4">
                  <c:v>1.3002346483070439</c:v>
                </c:pt>
                <c:pt idx="5">
                  <c:v>1.6317491417279286</c:v>
                </c:pt>
                <c:pt idx="6">
                  <c:v>1.9775690140027939</c:v>
                </c:pt>
                <c:pt idx="7">
                  <c:v>2.3341403199607185</c:v>
                </c:pt>
                <c:pt idx="8">
                  <c:v>2.7148344363266381</c:v>
                </c:pt>
                <c:pt idx="9">
                  <c:v>3.0964733617170515</c:v>
                </c:pt>
                <c:pt idx="10">
                  <c:v>3.5993629313957167</c:v>
                </c:pt>
              </c:numCache>
            </c:numRef>
          </c:yVal>
          <c:smooth val="1"/>
        </c:ser>
        <c:axId val="288803072"/>
        <c:axId val="74744192"/>
      </c:scatterChart>
      <c:valAx>
        <c:axId val="288803072"/>
        <c:scaling>
          <c:orientation val="minMax"/>
        </c:scaling>
        <c:axPos val="b"/>
        <c:majorGridlines/>
        <c:minorGridlines/>
        <c:title>
          <c:tx>
            <c:rich>
              <a:bodyPr/>
              <a:lstStyle/>
              <a:p>
                <a:pPr>
                  <a:defRPr sz="1100" b="0" i="0" u="none" strike="noStrike" baseline="0">
                    <a:solidFill>
                      <a:srgbClr val="000000"/>
                    </a:solidFill>
                    <a:latin typeface="Calibri"/>
                    <a:ea typeface="Calibri"/>
                    <a:cs typeface="Calibri"/>
                  </a:defRPr>
                </a:pPr>
                <a:r>
                  <a:rPr lang="en-US" sz="1000" b="1" i="0" strike="noStrike">
                    <a:solidFill>
                      <a:srgbClr val="000000"/>
                    </a:solidFill>
                    <a:latin typeface="Calibri"/>
                    <a:cs typeface="Calibri"/>
                  </a:rPr>
                  <a:t>q (m</a:t>
                </a:r>
                <a:r>
                  <a:rPr lang="en-US" sz="1000" b="1" i="0" strike="noStrike" baseline="30000">
                    <a:solidFill>
                      <a:srgbClr val="000000"/>
                    </a:solidFill>
                    <a:latin typeface="Calibri"/>
                    <a:cs typeface="Calibri"/>
                  </a:rPr>
                  <a:t>3</a:t>
                </a:r>
                <a:r>
                  <a:rPr lang="en-US" sz="1000" b="1" i="0" strike="noStrike">
                    <a:solidFill>
                      <a:srgbClr val="000000"/>
                    </a:solidFill>
                    <a:latin typeface="Calibri"/>
                    <a:cs typeface="Calibri"/>
                  </a:rPr>
                  <a:t>/s/m)</a:t>
                </a:r>
              </a:p>
            </c:rich>
          </c:tx>
        </c:title>
        <c:numFmt formatCode="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4744192"/>
        <c:crosses val="autoZero"/>
        <c:crossBetween val="midCat"/>
      </c:valAx>
      <c:valAx>
        <c:axId val="7474419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Depth (m)</a:t>
                </a:r>
              </a:p>
            </c:rich>
          </c:tx>
        </c:title>
        <c:numFmt formatCode="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88803072"/>
        <c:crosses val="autoZero"/>
        <c:crossBetween val="midCat"/>
      </c:valAx>
    </c:plotArea>
    <c:legend>
      <c:legendPos val="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C6BA-5220-42F7-A632-AB842A248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108</Pages>
  <Words>22341</Words>
  <Characters>127346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Azuary-2 Small Scale Irrigation Project                  	Engineering Design          Draft Report</vt:lpstr>
    </vt:vector>
  </TitlesOfParts>
  <Company>AMHARA NATIONAL REGIONAL STATEBUREAU OF WATER RESOURCE DEVELOPEMENT</Company>
  <LinksUpToDate>false</LinksUpToDate>
  <CharactersWithSpaces>149389</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Azuary-2 Small Scale Irrigation Project                  	Engineering Design                                    Final Report</dc:title>
  <dc:subject>JUNE, 2014</dc:subject>
  <dc:creator>user</dc:creator>
  <cp:lastModifiedBy>TemesgenD</cp:lastModifiedBy>
  <cp:revision>6</cp:revision>
  <cp:lastPrinted>2018-12-27T04:28:00Z</cp:lastPrinted>
  <dcterms:created xsi:type="dcterms:W3CDTF">2011-01-03T18:00:00Z</dcterms:created>
  <dcterms:modified xsi:type="dcterms:W3CDTF">2019-02-27T08:16:00Z</dcterms:modified>
</cp:coreProperties>
</file>