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Default Extension="bin" ContentType="application/vnd.openxmlformats-officedocument.oleObject"/>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FB5" w:rsidRDefault="005C7FB5">
      <w:bookmarkStart w:id="0" w:name="_Toc303003842"/>
      <w:bookmarkStart w:id="1" w:name="_Toc316874045"/>
      <w:bookmarkStart w:id="2" w:name="_Toc317054698"/>
      <w:bookmarkStart w:id="3" w:name="_Toc281431106"/>
    </w:p>
    <w:bookmarkStart w:id="4" w:name="_Toc423866497" w:displacedByCustomXml="next"/>
    <w:sdt>
      <w:sdtPr>
        <w:rPr>
          <w:rFonts w:asciiTheme="minorHAnsi" w:eastAsiaTheme="minorEastAsia" w:hAnsiTheme="minorHAnsi" w:cstheme="minorBidi"/>
          <w:b w:val="0"/>
          <w:bCs w:val="0"/>
          <w:caps w:val="0"/>
          <w:spacing w:val="0"/>
          <w:sz w:val="22"/>
          <w:szCs w:val="22"/>
        </w:rPr>
        <w:id w:val="1409504572"/>
        <w:docPartObj>
          <w:docPartGallery w:val="Table of Contents"/>
          <w:docPartUnique/>
        </w:docPartObj>
      </w:sdtPr>
      <w:sdtEndPr>
        <w:rPr>
          <w:noProof/>
        </w:rPr>
      </w:sdtEndPr>
      <w:sdtContent>
        <w:p w:rsidR="00B63544" w:rsidRDefault="00B63544">
          <w:pPr>
            <w:pStyle w:val="TOCHeading"/>
          </w:pPr>
          <w:r>
            <w:t>Contents</w:t>
          </w:r>
        </w:p>
        <w:p w:rsidR="00577ADE" w:rsidRP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r w:rsidRPr="008A6709">
            <w:rPr>
              <w:rFonts w:asciiTheme="majorHAnsi" w:hAnsiTheme="majorHAnsi" w:cstheme="majorHAnsi"/>
              <w:szCs w:val="24"/>
            </w:rPr>
            <w:fldChar w:fldCharType="begin"/>
          </w:r>
          <w:r w:rsidR="00B63544" w:rsidRPr="00740285">
            <w:rPr>
              <w:rFonts w:asciiTheme="majorHAnsi" w:hAnsiTheme="majorHAnsi" w:cstheme="majorHAnsi"/>
              <w:szCs w:val="24"/>
            </w:rPr>
            <w:instrText xml:space="preserve"> TOC \o "1-3" \h \z \u </w:instrText>
          </w:r>
          <w:r w:rsidRPr="008A6709">
            <w:rPr>
              <w:rFonts w:asciiTheme="majorHAnsi" w:hAnsiTheme="majorHAnsi" w:cstheme="majorHAnsi"/>
              <w:szCs w:val="24"/>
            </w:rPr>
            <w:fldChar w:fldCharType="separate"/>
          </w:r>
          <w:hyperlink w:anchor="_Toc425510783" w:history="1">
            <w:r w:rsidR="00577ADE" w:rsidRPr="00577ADE">
              <w:rPr>
                <w:rStyle w:val="Hyperlink"/>
                <w:noProof/>
              </w:rPr>
              <w:t>1-EXECUTIVE SUMMARY OF Balo-habebe SSIP FINANICIAL ANALAYSIS RESULT</w:t>
            </w:r>
            <w:r w:rsidR="00577ADE" w:rsidRPr="00577ADE">
              <w:rPr>
                <w:noProof/>
                <w:webHidden/>
              </w:rPr>
              <w:tab/>
            </w:r>
            <w:r w:rsidRPr="00577ADE">
              <w:rPr>
                <w:noProof/>
                <w:webHidden/>
              </w:rPr>
              <w:fldChar w:fldCharType="begin"/>
            </w:r>
            <w:r w:rsidR="00577ADE" w:rsidRPr="00577ADE">
              <w:rPr>
                <w:noProof/>
                <w:webHidden/>
              </w:rPr>
              <w:instrText xml:space="preserve"> PAGEREF _Toc425510783 \h </w:instrText>
            </w:r>
            <w:r w:rsidRPr="00577ADE">
              <w:rPr>
                <w:noProof/>
                <w:webHidden/>
              </w:rPr>
            </w:r>
            <w:r w:rsidRPr="00577ADE">
              <w:rPr>
                <w:noProof/>
                <w:webHidden/>
              </w:rPr>
              <w:fldChar w:fldCharType="separate"/>
            </w:r>
            <w:r w:rsidR="00B175CD">
              <w:rPr>
                <w:noProof/>
                <w:webHidden/>
              </w:rPr>
              <w:t>5</w:t>
            </w:r>
            <w:r w:rsidRPr="00577ADE">
              <w:rPr>
                <w:noProof/>
                <w:webHidden/>
              </w:rPr>
              <w:fldChar w:fldCharType="end"/>
            </w:r>
          </w:hyperlink>
        </w:p>
        <w:p w:rsidR="00577ADE" w:rsidRPr="00577ADE" w:rsidRDefault="008A6709">
          <w:pPr>
            <w:pStyle w:val="TOC3"/>
            <w:rPr>
              <w:rFonts w:asciiTheme="minorHAnsi" w:eastAsiaTheme="minorEastAsia" w:hAnsiTheme="minorHAnsi" w:cstheme="minorBidi"/>
              <w:noProof/>
              <w:sz w:val="22"/>
              <w:szCs w:val="22"/>
            </w:rPr>
          </w:pPr>
          <w:hyperlink w:anchor="_Toc425510784" w:history="1">
            <w:r w:rsidR="00577ADE" w:rsidRPr="00577ADE">
              <w:rPr>
                <w:rStyle w:val="Hyperlink"/>
                <w:noProof/>
              </w:rPr>
              <w:t>1.1Balo Habebe SSIP-Socio-Economy and community participation</w:t>
            </w:r>
            <w:r w:rsidR="00577ADE" w:rsidRPr="00577ADE">
              <w:rPr>
                <w:noProof/>
                <w:webHidden/>
              </w:rPr>
              <w:tab/>
            </w:r>
            <w:r w:rsidRPr="00577ADE">
              <w:rPr>
                <w:noProof/>
                <w:webHidden/>
              </w:rPr>
              <w:fldChar w:fldCharType="begin"/>
            </w:r>
            <w:r w:rsidR="00577ADE" w:rsidRPr="00577ADE">
              <w:rPr>
                <w:noProof/>
                <w:webHidden/>
              </w:rPr>
              <w:instrText xml:space="preserve"> PAGEREF _Toc425510784 \h </w:instrText>
            </w:r>
            <w:r w:rsidRPr="00577ADE">
              <w:rPr>
                <w:noProof/>
                <w:webHidden/>
              </w:rPr>
            </w:r>
            <w:r w:rsidRPr="00577ADE">
              <w:rPr>
                <w:noProof/>
                <w:webHidden/>
              </w:rPr>
              <w:fldChar w:fldCharType="separate"/>
            </w:r>
            <w:r w:rsidR="00B175CD">
              <w:rPr>
                <w:noProof/>
                <w:webHidden/>
              </w:rPr>
              <w:t>6</w:t>
            </w:r>
            <w:r w:rsidRPr="00577ADE">
              <w:rPr>
                <w:noProof/>
                <w:webHidden/>
              </w:rPr>
              <w:fldChar w:fldCharType="end"/>
            </w:r>
          </w:hyperlink>
        </w:p>
        <w:p w:rsidR="00577ADE" w:rsidRP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785" w:history="1">
            <w:r w:rsidR="00577ADE" w:rsidRPr="00577ADE">
              <w:rPr>
                <w:rStyle w:val="Hyperlink"/>
                <w:iCs/>
                <w:noProof/>
              </w:rPr>
              <w:t>1. 1. 2. OBJECTIVE OF SOCIO-ECONOMIC STUDY</w:t>
            </w:r>
            <w:r w:rsidR="00577ADE" w:rsidRPr="00577ADE">
              <w:rPr>
                <w:noProof/>
                <w:webHidden/>
              </w:rPr>
              <w:tab/>
            </w:r>
            <w:r w:rsidRPr="00577ADE">
              <w:rPr>
                <w:noProof/>
                <w:webHidden/>
              </w:rPr>
              <w:fldChar w:fldCharType="begin"/>
            </w:r>
            <w:r w:rsidR="00577ADE" w:rsidRPr="00577ADE">
              <w:rPr>
                <w:noProof/>
                <w:webHidden/>
              </w:rPr>
              <w:instrText xml:space="preserve"> PAGEREF _Toc425510785 \h </w:instrText>
            </w:r>
            <w:r w:rsidRPr="00577ADE">
              <w:rPr>
                <w:noProof/>
                <w:webHidden/>
              </w:rPr>
            </w:r>
            <w:r w:rsidRPr="00577ADE">
              <w:rPr>
                <w:noProof/>
                <w:webHidden/>
              </w:rPr>
              <w:fldChar w:fldCharType="separate"/>
            </w:r>
            <w:r w:rsidR="00B175CD">
              <w:rPr>
                <w:noProof/>
                <w:webHidden/>
              </w:rPr>
              <w:t>8</w:t>
            </w:r>
            <w:r w:rsidRPr="00577ADE">
              <w:rPr>
                <w:noProof/>
                <w:webHidden/>
              </w:rPr>
              <w:fldChar w:fldCharType="end"/>
            </w:r>
          </w:hyperlink>
        </w:p>
        <w:p w:rsidR="00577ADE" w:rsidRP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786" w:history="1">
            <w:r w:rsidR="00577ADE" w:rsidRPr="00577ADE">
              <w:rPr>
                <w:rStyle w:val="Hyperlink"/>
                <w:iCs/>
                <w:noProof/>
              </w:rPr>
              <w:t>1.1.3 The scope of the study</w:t>
            </w:r>
            <w:r w:rsidR="00577ADE" w:rsidRPr="00577ADE">
              <w:rPr>
                <w:noProof/>
                <w:webHidden/>
              </w:rPr>
              <w:tab/>
            </w:r>
            <w:r w:rsidRPr="00577ADE">
              <w:rPr>
                <w:noProof/>
                <w:webHidden/>
              </w:rPr>
              <w:fldChar w:fldCharType="begin"/>
            </w:r>
            <w:r w:rsidR="00577ADE" w:rsidRPr="00577ADE">
              <w:rPr>
                <w:noProof/>
                <w:webHidden/>
              </w:rPr>
              <w:instrText xml:space="preserve"> PAGEREF _Toc425510786 \h </w:instrText>
            </w:r>
            <w:r w:rsidRPr="00577ADE">
              <w:rPr>
                <w:noProof/>
                <w:webHidden/>
              </w:rPr>
            </w:r>
            <w:r w:rsidRPr="00577ADE">
              <w:rPr>
                <w:noProof/>
                <w:webHidden/>
              </w:rPr>
              <w:fldChar w:fldCharType="separate"/>
            </w:r>
            <w:r w:rsidR="00B175CD">
              <w:rPr>
                <w:noProof/>
                <w:webHidden/>
              </w:rPr>
              <w:t>8</w:t>
            </w:r>
            <w:r w:rsidRPr="00577ADE">
              <w:rPr>
                <w:noProof/>
                <w:webHidden/>
              </w:rPr>
              <w:fldChar w:fldCharType="end"/>
            </w:r>
          </w:hyperlink>
        </w:p>
        <w:p w:rsidR="00577ADE" w:rsidRP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787" w:history="1">
            <w:r w:rsidR="00577ADE" w:rsidRPr="00577ADE">
              <w:rPr>
                <w:rStyle w:val="Hyperlink"/>
                <w:iCs/>
                <w:noProof/>
              </w:rPr>
              <w:t>1.1.4  METHODOLOGY</w:t>
            </w:r>
            <w:r w:rsidR="00577ADE" w:rsidRPr="00577ADE">
              <w:rPr>
                <w:noProof/>
                <w:webHidden/>
              </w:rPr>
              <w:tab/>
            </w:r>
            <w:r w:rsidRPr="00577ADE">
              <w:rPr>
                <w:noProof/>
                <w:webHidden/>
              </w:rPr>
              <w:fldChar w:fldCharType="begin"/>
            </w:r>
            <w:r w:rsidR="00577ADE" w:rsidRPr="00577ADE">
              <w:rPr>
                <w:noProof/>
                <w:webHidden/>
              </w:rPr>
              <w:instrText xml:space="preserve"> PAGEREF _Toc425510787 \h </w:instrText>
            </w:r>
            <w:r w:rsidRPr="00577ADE">
              <w:rPr>
                <w:noProof/>
                <w:webHidden/>
              </w:rPr>
            </w:r>
            <w:r w:rsidRPr="00577ADE">
              <w:rPr>
                <w:noProof/>
                <w:webHidden/>
              </w:rPr>
              <w:fldChar w:fldCharType="separate"/>
            </w:r>
            <w:r w:rsidR="00B175CD">
              <w:rPr>
                <w:noProof/>
                <w:webHidden/>
              </w:rPr>
              <w:t>9</w:t>
            </w:r>
            <w:r w:rsidRPr="00577ADE">
              <w:rPr>
                <w:noProof/>
                <w:webHidden/>
              </w:rPr>
              <w:fldChar w:fldCharType="end"/>
            </w:r>
          </w:hyperlink>
        </w:p>
        <w:p w:rsidR="00577ADE" w:rsidRP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788" w:history="1">
            <w:r w:rsidR="00577ADE" w:rsidRPr="00577ADE">
              <w:rPr>
                <w:rStyle w:val="Hyperlink"/>
                <w:iCs/>
                <w:noProof/>
              </w:rPr>
              <w:t>1.1.5.LOCATION AND PHYSICAL SOCIO ECONOMIC CHARACTERISTIC</w:t>
            </w:r>
            <w:r w:rsidR="00577ADE" w:rsidRPr="00577ADE">
              <w:rPr>
                <w:noProof/>
                <w:webHidden/>
              </w:rPr>
              <w:tab/>
            </w:r>
            <w:r w:rsidRPr="00577ADE">
              <w:rPr>
                <w:noProof/>
                <w:webHidden/>
              </w:rPr>
              <w:fldChar w:fldCharType="begin"/>
            </w:r>
            <w:r w:rsidR="00577ADE" w:rsidRPr="00577ADE">
              <w:rPr>
                <w:noProof/>
                <w:webHidden/>
              </w:rPr>
              <w:instrText xml:space="preserve"> PAGEREF _Toc425510788 \h </w:instrText>
            </w:r>
            <w:r w:rsidRPr="00577ADE">
              <w:rPr>
                <w:noProof/>
                <w:webHidden/>
              </w:rPr>
            </w:r>
            <w:r w:rsidRPr="00577ADE">
              <w:rPr>
                <w:noProof/>
                <w:webHidden/>
              </w:rPr>
              <w:fldChar w:fldCharType="separate"/>
            </w:r>
            <w:r w:rsidR="00B175CD">
              <w:rPr>
                <w:noProof/>
                <w:webHidden/>
              </w:rPr>
              <w:t>9</w:t>
            </w:r>
            <w:r w:rsidRPr="00577ADE">
              <w:rPr>
                <w:noProof/>
                <w:webHidden/>
              </w:rPr>
              <w:fldChar w:fldCharType="end"/>
            </w:r>
          </w:hyperlink>
        </w:p>
        <w:p w:rsidR="00577ADE" w:rsidRP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789" w:history="1">
            <w:r w:rsidR="00577ADE" w:rsidRPr="00577ADE">
              <w:rPr>
                <w:rStyle w:val="Hyperlink"/>
                <w:rFonts w:eastAsia="Calibri"/>
                <w:noProof/>
              </w:rPr>
              <w:t>1.3. Land Use and Land Cover</w:t>
            </w:r>
            <w:r w:rsidR="00577ADE" w:rsidRPr="00577ADE">
              <w:rPr>
                <w:noProof/>
                <w:webHidden/>
              </w:rPr>
              <w:tab/>
            </w:r>
            <w:r w:rsidRPr="00577ADE">
              <w:rPr>
                <w:noProof/>
                <w:webHidden/>
              </w:rPr>
              <w:fldChar w:fldCharType="begin"/>
            </w:r>
            <w:r w:rsidR="00577ADE" w:rsidRPr="00577ADE">
              <w:rPr>
                <w:noProof/>
                <w:webHidden/>
              </w:rPr>
              <w:instrText xml:space="preserve"> PAGEREF _Toc425510789 \h </w:instrText>
            </w:r>
            <w:r w:rsidRPr="00577ADE">
              <w:rPr>
                <w:noProof/>
                <w:webHidden/>
              </w:rPr>
            </w:r>
            <w:r w:rsidRPr="00577ADE">
              <w:rPr>
                <w:noProof/>
                <w:webHidden/>
              </w:rPr>
              <w:fldChar w:fldCharType="separate"/>
            </w:r>
            <w:r w:rsidR="00B175CD">
              <w:rPr>
                <w:noProof/>
                <w:webHidden/>
              </w:rPr>
              <w:t>14</w:t>
            </w:r>
            <w:r w:rsidRPr="00577ADE">
              <w:rPr>
                <w:noProof/>
                <w:webHidden/>
              </w:rPr>
              <w:fldChar w:fldCharType="end"/>
            </w:r>
          </w:hyperlink>
        </w:p>
        <w:p w:rsidR="00577ADE" w:rsidRP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790" w:history="1">
            <w:r w:rsidR="00577ADE" w:rsidRPr="00577ADE">
              <w:rPr>
                <w:rStyle w:val="Hyperlink"/>
                <w:rFonts w:eastAsia="Calibri"/>
                <w:noProof/>
              </w:rPr>
              <w:t>1.4. LIVESTOCK DEVELOPMENT</w:t>
            </w:r>
            <w:r w:rsidR="00577ADE" w:rsidRPr="00577ADE">
              <w:rPr>
                <w:noProof/>
                <w:webHidden/>
              </w:rPr>
              <w:tab/>
            </w:r>
            <w:r w:rsidRPr="00577ADE">
              <w:rPr>
                <w:noProof/>
                <w:webHidden/>
              </w:rPr>
              <w:fldChar w:fldCharType="begin"/>
            </w:r>
            <w:r w:rsidR="00577ADE" w:rsidRPr="00577ADE">
              <w:rPr>
                <w:noProof/>
                <w:webHidden/>
              </w:rPr>
              <w:instrText xml:space="preserve"> PAGEREF _Toc425510790 \h </w:instrText>
            </w:r>
            <w:r w:rsidRPr="00577ADE">
              <w:rPr>
                <w:noProof/>
                <w:webHidden/>
              </w:rPr>
            </w:r>
            <w:r w:rsidRPr="00577ADE">
              <w:rPr>
                <w:noProof/>
                <w:webHidden/>
              </w:rPr>
              <w:fldChar w:fldCharType="separate"/>
            </w:r>
            <w:r w:rsidR="00B175CD">
              <w:rPr>
                <w:noProof/>
                <w:webHidden/>
              </w:rPr>
              <w:t>19</w:t>
            </w:r>
            <w:r w:rsidRPr="00577ADE">
              <w:rPr>
                <w:noProof/>
                <w:webHidden/>
              </w:rPr>
              <w:fldChar w:fldCharType="end"/>
            </w:r>
          </w:hyperlink>
        </w:p>
        <w:p w:rsidR="00577ADE" w:rsidRP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791" w:history="1">
            <w:r w:rsidR="00577ADE" w:rsidRPr="00577ADE">
              <w:rPr>
                <w:rStyle w:val="Hyperlink"/>
                <w:rFonts w:eastAsia="Calibri"/>
                <w:noProof/>
              </w:rPr>
              <w:t>1.5. Urban- rural market linkage</w:t>
            </w:r>
            <w:r w:rsidR="00577ADE" w:rsidRPr="00577ADE">
              <w:rPr>
                <w:noProof/>
                <w:webHidden/>
              </w:rPr>
              <w:tab/>
            </w:r>
            <w:r w:rsidRPr="00577ADE">
              <w:rPr>
                <w:noProof/>
                <w:webHidden/>
              </w:rPr>
              <w:fldChar w:fldCharType="begin"/>
            </w:r>
            <w:r w:rsidR="00577ADE" w:rsidRPr="00577ADE">
              <w:rPr>
                <w:noProof/>
                <w:webHidden/>
              </w:rPr>
              <w:instrText xml:space="preserve"> PAGEREF _Toc425510791 \h </w:instrText>
            </w:r>
            <w:r w:rsidRPr="00577ADE">
              <w:rPr>
                <w:noProof/>
                <w:webHidden/>
              </w:rPr>
            </w:r>
            <w:r w:rsidRPr="00577ADE">
              <w:rPr>
                <w:noProof/>
                <w:webHidden/>
              </w:rPr>
              <w:fldChar w:fldCharType="separate"/>
            </w:r>
            <w:r w:rsidR="00B175CD">
              <w:rPr>
                <w:noProof/>
                <w:webHidden/>
              </w:rPr>
              <w:t>21</w:t>
            </w:r>
            <w:r w:rsidRPr="00577ADE">
              <w:rPr>
                <w:noProof/>
                <w:webHidden/>
              </w:rPr>
              <w:fldChar w:fldCharType="end"/>
            </w:r>
          </w:hyperlink>
        </w:p>
        <w:p w:rsidR="00577ADE" w:rsidRP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792" w:history="1">
            <w:r w:rsidR="00577ADE" w:rsidRPr="00577ADE">
              <w:rPr>
                <w:rStyle w:val="Hyperlink"/>
                <w:rFonts w:eastAsia="Calibri"/>
                <w:noProof/>
              </w:rPr>
              <w:t>1.6.BASIC SOCIAL SERVICE AND INFRASTRUCTURE</w:t>
            </w:r>
            <w:r w:rsidR="00577ADE" w:rsidRPr="00577ADE">
              <w:rPr>
                <w:noProof/>
                <w:webHidden/>
              </w:rPr>
              <w:tab/>
            </w:r>
            <w:r w:rsidRPr="00577ADE">
              <w:rPr>
                <w:noProof/>
                <w:webHidden/>
              </w:rPr>
              <w:fldChar w:fldCharType="begin"/>
            </w:r>
            <w:r w:rsidR="00577ADE" w:rsidRPr="00577ADE">
              <w:rPr>
                <w:noProof/>
                <w:webHidden/>
              </w:rPr>
              <w:instrText xml:space="preserve"> PAGEREF _Toc425510792 \h </w:instrText>
            </w:r>
            <w:r w:rsidRPr="00577ADE">
              <w:rPr>
                <w:noProof/>
                <w:webHidden/>
              </w:rPr>
            </w:r>
            <w:r w:rsidRPr="00577ADE">
              <w:rPr>
                <w:noProof/>
                <w:webHidden/>
              </w:rPr>
              <w:fldChar w:fldCharType="separate"/>
            </w:r>
            <w:r w:rsidR="00B175CD">
              <w:rPr>
                <w:noProof/>
                <w:webHidden/>
              </w:rPr>
              <w:t>25</w:t>
            </w:r>
            <w:r w:rsidRPr="00577ADE">
              <w:rPr>
                <w:noProof/>
                <w:webHidden/>
              </w:rPr>
              <w:fldChar w:fldCharType="end"/>
            </w:r>
          </w:hyperlink>
        </w:p>
        <w:p w:rsidR="00577ADE" w:rsidRP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793" w:history="1">
            <w:r w:rsidR="00577ADE" w:rsidRPr="00577ADE">
              <w:rPr>
                <w:rStyle w:val="Hyperlink"/>
                <w:rFonts w:eastAsia="Calibri"/>
                <w:noProof/>
              </w:rPr>
              <w:t>1.7.GENDER ISSUES</w:t>
            </w:r>
            <w:r w:rsidR="00577ADE" w:rsidRPr="00577ADE">
              <w:rPr>
                <w:noProof/>
                <w:webHidden/>
              </w:rPr>
              <w:tab/>
            </w:r>
            <w:r w:rsidRPr="00577ADE">
              <w:rPr>
                <w:noProof/>
                <w:webHidden/>
              </w:rPr>
              <w:fldChar w:fldCharType="begin"/>
            </w:r>
            <w:r w:rsidR="00577ADE" w:rsidRPr="00577ADE">
              <w:rPr>
                <w:noProof/>
                <w:webHidden/>
              </w:rPr>
              <w:instrText xml:space="preserve"> PAGEREF _Toc425510793 \h </w:instrText>
            </w:r>
            <w:r w:rsidRPr="00577ADE">
              <w:rPr>
                <w:noProof/>
                <w:webHidden/>
              </w:rPr>
            </w:r>
            <w:r w:rsidRPr="00577ADE">
              <w:rPr>
                <w:noProof/>
                <w:webHidden/>
              </w:rPr>
              <w:fldChar w:fldCharType="separate"/>
            </w:r>
            <w:r w:rsidR="00B175CD">
              <w:rPr>
                <w:noProof/>
                <w:webHidden/>
              </w:rPr>
              <w:t>30</w:t>
            </w:r>
            <w:r w:rsidRPr="00577ADE">
              <w:rPr>
                <w:noProof/>
                <w:webHidden/>
              </w:rPr>
              <w:fldChar w:fldCharType="end"/>
            </w:r>
          </w:hyperlink>
        </w:p>
        <w:p w:rsidR="00577ADE" w:rsidRP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794" w:history="1">
            <w:r w:rsidR="00577ADE" w:rsidRPr="00577ADE">
              <w:rPr>
                <w:rStyle w:val="Hyperlink"/>
                <w:rFonts w:eastAsia="Calibri"/>
                <w:noProof/>
              </w:rPr>
              <w:t>Conclusion and Recommendation</w:t>
            </w:r>
            <w:r w:rsidR="00577ADE" w:rsidRPr="00577ADE">
              <w:rPr>
                <w:noProof/>
                <w:webHidden/>
              </w:rPr>
              <w:tab/>
            </w:r>
            <w:r w:rsidRPr="00577ADE">
              <w:rPr>
                <w:noProof/>
                <w:webHidden/>
              </w:rPr>
              <w:fldChar w:fldCharType="begin"/>
            </w:r>
            <w:r w:rsidR="00577ADE" w:rsidRPr="00577ADE">
              <w:rPr>
                <w:noProof/>
                <w:webHidden/>
              </w:rPr>
              <w:instrText xml:space="preserve"> PAGEREF _Toc425510794 \h </w:instrText>
            </w:r>
            <w:r w:rsidRPr="00577ADE">
              <w:rPr>
                <w:noProof/>
                <w:webHidden/>
              </w:rPr>
            </w:r>
            <w:r w:rsidRPr="00577ADE">
              <w:rPr>
                <w:noProof/>
                <w:webHidden/>
              </w:rPr>
              <w:fldChar w:fldCharType="separate"/>
            </w:r>
            <w:r w:rsidR="00B175CD">
              <w:rPr>
                <w:noProof/>
                <w:webHidden/>
              </w:rPr>
              <w:t>31</w:t>
            </w:r>
            <w:r w:rsidRPr="00577ADE">
              <w:rPr>
                <w:noProof/>
                <w:webHidden/>
              </w:rPr>
              <w:fldChar w:fldCharType="end"/>
            </w:r>
          </w:hyperlink>
        </w:p>
        <w:p w:rsidR="00577ADE" w:rsidRP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795" w:history="1">
            <w:r w:rsidR="00577ADE" w:rsidRPr="00577ADE">
              <w:rPr>
                <w:rStyle w:val="Hyperlink"/>
                <w:rFonts w:eastAsia="Calibri"/>
                <w:noProof/>
              </w:rPr>
              <w:t>1.7. COMMUNITY PARTICIPATION</w:t>
            </w:r>
            <w:r w:rsidR="00577ADE" w:rsidRPr="00577ADE">
              <w:rPr>
                <w:noProof/>
                <w:webHidden/>
              </w:rPr>
              <w:tab/>
            </w:r>
            <w:r w:rsidRPr="00577ADE">
              <w:rPr>
                <w:noProof/>
                <w:webHidden/>
              </w:rPr>
              <w:fldChar w:fldCharType="begin"/>
            </w:r>
            <w:r w:rsidR="00577ADE" w:rsidRPr="00577ADE">
              <w:rPr>
                <w:noProof/>
                <w:webHidden/>
              </w:rPr>
              <w:instrText xml:space="preserve"> PAGEREF _Toc425510795 \h </w:instrText>
            </w:r>
            <w:r w:rsidRPr="00577ADE">
              <w:rPr>
                <w:noProof/>
                <w:webHidden/>
              </w:rPr>
            </w:r>
            <w:r w:rsidRPr="00577ADE">
              <w:rPr>
                <w:noProof/>
                <w:webHidden/>
              </w:rPr>
              <w:fldChar w:fldCharType="separate"/>
            </w:r>
            <w:r w:rsidR="00B175CD">
              <w:rPr>
                <w:noProof/>
                <w:webHidden/>
              </w:rPr>
              <w:t>31</w:t>
            </w:r>
            <w:r w:rsidRPr="00577ADE">
              <w:rPr>
                <w:noProof/>
                <w:webHidden/>
              </w:rPr>
              <w:fldChar w:fldCharType="end"/>
            </w:r>
          </w:hyperlink>
        </w:p>
        <w:p w:rsidR="00577ADE" w:rsidRP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796" w:history="1">
            <w:r w:rsidR="00577ADE" w:rsidRPr="00577ADE">
              <w:rPr>
                <w:rStyle w:val="Hyperlink"/>
                <w:noProof/>
              </w:rPr>
              <w:t>2. Agronomy</w:t>
            </w:r>
            <w:r w:rsidR="00577ADE" w:rsidRPr="00577ADE">
              <w:rPr>
                <w:noProof/>
                <w:webHidden/>
              </w:rPr>
              <w:tab/>
            </w:r>
            <w:r w:rsidRPr="00577ADE">
              <w:rPr>
                <w:noProof/>
                <w:webHidden/>
              </w:rPr>
              <w:fldChar w:fldCharType="begin"/>
            </w:r>
            <w:r w:rsidR="00577ADE" w:rsidRPr="00577ADE">
              <w:rPr>
                <w:noProof/>
                <w:webHidden/>
              </w:rPr>
              <w:instrText xml:space="preserve"> PAGEREF _Toc425510796 \h </w:instrText>
            </w:r>
            <w:r w:rsidRPr="00577ADE">
              <w:rPr>
                <w:noProof/>
                <w:webHidden/>
              </w:rPr>
            </w:r>
            <w:r w:rsidRPr="00577ADE">
              <w:rPr>
                <w:noProof/>
                <w:webHidden/>
              </w:rPr>
              <w:fldChar w:fldCharType="separate"/>
            </w:r>
            <w:r w:rsidR="00B175CD">
              <w:rPr>
                <w:noProof/>
                <w:webHidden/>
              </w:rPr>
              <w:t>36</w:t>
            </w:r>
            <w:r w:rsidRPr="00577ADE">
              <w:rPr>
                <w:noProof/>
                <w:webHidden/>
              </w:rPr>
              <w:fldChar w:fldCharType="end"/>
            </w:r>
          </w:hyperlink>
        </w:p>
        <w:p w:rsidR="00577ADE" w:rsidRPr="00577ADE" w:rsidRDefault="008A6709">
          <w:pPr>
            <w:pStyle w:val="TOC3"/>
            <w:rPr>
              <w:rFonts w:asciiTheme="minorHAnsi" w:eastAsiaTheme="minorEastAsia" w:hAnsiTheme="minorHAnsi" w:cstheme="minorBidi"/>
              <w:noProof/>
              <w:sz w:val="22"/>
              <w:szCs w:val="22"/>
            </w:rPr>
          </w:pPr>
          <w:hyperlink w:anchor="_Toc425510797" w:history="1">
            <w:r w:rsidR="00577ADE" w:rsidRPr="00577ADE">
              <w:rPr>
                <w:rStyle w:val="Hyperlink"/>
                <w:rFonts w:ascii="Cambria" w:eastAsia="Calibri" w:hAnsi="Cambria"/>
                <w:bCs/>
                <w:noProof/>
                <w:lang w:val="en-GB"/>
              </w:rPr>
              <w:t>2.4. Length of growing period (Lgp) of existing crops of project area</w:t>
            </w:r>
            <w:r w:rsidR="00577ADE" w:rsidRPr="00577ADE">
              <w:rPr>
                <w:rStyle w:val="Hyperlink"/>
                <w:rFonts w:eastAsia="Calibri"/>
                <w:bCs/>
                <w:noProof/>
                <w:lang w:val="en-GB"/>
              </w:rPr>
              <w:t>.</w:t>
            </w:r>
            <w:r w:rsidR="00577ADE" w:rsidRPr="00577ADE">
              <w:rPr>
                <w:noProof/>
                <w:webHidden/>
              </w:rPr>
              <w:tab/>
            </w:r>
            <w:r w:rsidRPr="00577ADE">
              <w:rPr>
                <w:noProof/>
                <w:webHidden/>
              </w:rPr>
              <w:fldChar w:fldCharType="begin"/>
            </w:r>
            <w:r w:rsidR="00577ADE" w:rsidRPr="00577ADE">
              <w:rPr>
                <w:noProof/>
                <w:webHidden/>
              </w:rPr>
              <w:instrText xml:space="preserve"> PAGEREF _Toc425510797 \h </w:instrText>
            </w:r>
            <w:r w:rsidRPr="00577ADE">
              <w:rPr>
                <w:noProof/>
                <w:webHidden/>
              </w:rPr>
            </w:r>
            <w:r w:rsidRPr="00577ADE">
              <w:rPr>
                <w:noProof/>
                <w:webHidden/>
              </w:rPr>
              <w:fldChar w:fldCharType="separate"/>
            </w:r>
            <w:r w:rsidR="00B175CD">
              <w:rPr>
                <w:noProof/>
                <w:webHidden/>
              </w:rPr>
              <w:t>38</w:t>
            </w:r>
            <w:r w:rsidRPr="00577ADE">
              <w:rPr>
                <w:noProof/>
                <w:webHidden/>
              </w:rPr>
              <w:fldChar w:fldCharType="end"/>
            </w:r>
          </w:hyperlink>
        </w:p>
        <w:p w:rsidR="00577ADE" w:rsidRPr="00577ADE" w:rsidRDefault="008A6709">
          <w:pPr>
            <w:pStyle w:val="TOC3"/>
            <w:rPr>
              <w:rFonts w:asciiTheme="minorHAnsi" w:eastAsiaTheme="minorEastAsia" w:hAnsiTheme="minorHAnsi" w:cstheme="minorBidi"/>
              <w:noProof/>
              <w:sz w:val="22"/>
              <w:szCs w:val="22"/>
            </w:rPr>
          </w:pPr>
          <w:hyperlink w:anchor="_Toc425510798" w:history="1">
            <w:r w:rsidR="00577ADE" w:rsidRPr="00577ADE">
              <w:rPr>
                <w:rStyle w:val="Hyperlink"/>
                <w:rFonts w:ascii="Cambria" w:eastAsia="Calibri" w:hAnsi="Cambria"/>
                <w:bCs/>
                <w:noProof/>
                <w:lang w:val="en-GB"/>
              </w:rPr>
              <w:t>2.1.6. Existing cropping season of the project area.</w:t>
            </w:r>
            <w:r w:rsidR="00577ADE" w:rsidRPr="00577ADE">
              <w:rPr>
                <w:noProof/>
                <w:webHidden/>
              </w:rPr>
              <w:tab/>
            </w:r>
            <w:r w:rsidRPr="00577ADE">
              <w:rPr>
                <w:noProof/>
                <w:webHidden/>
              </w:rPr>
              <w:fldChar w:fldCharType="begin"/>
            </w:r>
            <w:r w:rsidR="00577ADE" w:rsidRPr="00577ADE">
              <w:rPr>
                <w:noProof/>
                <w:webHidden/>
              </w:rPr>
              <w:instrText xml:space="preserve"> PAGEREF _Toc425510798 \h </w:instrText>
            </w:r>
            <w:r w:rsidRPr="00577ADE">
              <w:rPr>
                <w:noProof/>
                <w:webHidden/>
              </w:rPr>
            </w:r>
            <w:r w:rsidRPr="00577ADE">
              <w:rPr>
                <w:noProof/>
                <w:webHidden/>
              </w:rPr>
              <w:fldChar w:fldCharType="separate"/>
            </w:r>
            <w:r w:rsidR="00B175CD">
              <w:rPr>
                <w:noProof/>
                <w:webHidden/>
              </w:rPr>
              <w:t>39</w:t>
            </w:r>
            <w:r w:rsidRPr="00577ADE">
              <w:rPr>
                <w:noProof/>
                <w:webHidden/>
              </w:rPr>
              <w:fldChar w:fldCharType="end"/>
            </w:r>
          </w:hyperlink>
        </w:p>
        <w:p w:rsidR="00577ADE" w:rsidRPr="00577ADE" w:rsidRDefault="008A6709">
          <w:pPr>
            <w:pStyle w:val="TOC3"/>
            <w:rPr>
              <w:rFonts w:asciiTheme="minorHAnsi" w:eastAsiaTheme="minorEastAsia" w:hAnsiTheme="minorHAnsi" w:cstheme="minorBidi"/>
              <w:noProof/>
              <w:sz w:val="22"/>
              <w:szCs w:val="22"/>
            </w:rPr>
          </w:pPr>
          <w:hyperlink w:anchor="_Toc425510799" w:history="1">
            <w:r w:rsidR="00577ADE" w:rsidRPr="00577ADE">
              <w:rPr>
                <w:rStyle w:val="Hyperlink"/>
                <w:rFonts w:ascii="Cambria" w:eastAsia="Calibri" w:hAnsi="Cambria"/>
                <w:bCs/>
                <w:noProof/>
                <w:lang w:val="en-GB"/>
              </w:rPr>
              <w:t>2.8. Existing cropping pattern of rain fed crop production</w:t>
            </w:r>
            <w:r w:rsidR="00577ADE" w:rsidRPr="00577ADE">
              <w:rPr>
                <w:noProof/>
                <w:webHidden/>
              </w:rPr>
              <w:tab/>
            </w:r>
            <w:r w:rsidRPr="00577ADE">
              <w:rPr>
                <w:noProof/>
                <w:webHidden/>
              </w:rPr>
              <w:fldChar w:fldCharType="begin"/>
            </w:r>
            <w:r w:rsidR="00577ADE" w:rsidRPr="00577ADE">
              <w:rPr>
                <w:noProof/>
                <w:webHidden/>
              </w:rPr>
              <w:instrText xml:space="preserve"> PAGEREF _Toc425510799 \h </w:instrText>
            </w:r>
            <w:r w:rsidRPr="00577ADE">
              <w:rPr>
                <w:noProof/>
                <w:webHidden/>
              </w:rPr>
            </w:r>
            <w:r w:rsidRPr="00577ADE">
              <w:rPr>
                <w:noProof/>
                <w:webHidden/>
              </w:rPr>
              <w:fldChar w:fldCharType="separate"/>
            </w:r>
            <w:r w:rsidR="00B175CD">
              <w:rPr>
                <w:noProof/>
                <w:webHidden/>
              </w:rPr>
              <w:t>40</w:t>
            </w:r>
            <w:r w:rsidRPr="00577ADE">
              <w:rPr>
                <w:noProof/>
                <w:webHidden/>
              </w:rPr>
              <w:fldChar w:fldCharType="end"/>
            </w:r>
          </w:hyperlink>
        </w:p>
        <w:p w:rsidR="00577ADE" w:rsidRPr="00577ADE" w:rsidRDefault="008A6709">
          <w:pPr>
            <w:pStyle w:val="TOC3"/>
            <w:rPr>
              <w:rFonts w:asciiTheme="minorHAnsi" w:eastAsiaTheme="minorEastAsia" w:hAnsiTheme="minorHAnsi" w:cstheme="minorBidi"/>
              <w:noProof/>
              <w:sz w:val="22"/>
              <w:szCs w:val="22"/>
            </w:rPr>
          </w:pPr>
          <w:hyperlink w:anchor="_Toc425510800" w:history="1">
            <w:r w:rsidR="00577ADE" w:rsidRPr="00577ADE">
              <w:rPr>
                <w:rStyle w:val="Hyperlink"/>
                <w:rFonts w:asciiTheme="majorHAnsi" w:hAnsiTheme="majorHAnsi" w:cstheme="majorHAnsi"/>
                <w:iCs/>
                <w:noProof/>
              </w:rPr>
              <w:t>2.1.9.1 Land preparation</w:t>
            </w:r>
            <w:r w:rsidR="00577ADE" w:rsidRPr="00577ADE">
              <w:rPr>
                <w:noProof/>
                <w:webHidden/>
              </w:rPr>
              <w:tab/>
            </w:r>
            <w:r w:rsidRPr="00577ADE">
              <w:rPr>
                <w:noProof/>
                <w:webHidden/>
              </w:rPr>
              <w:fldChar w:fldCharType="begin"/>
            </w:r>
            <w:r w:rsidR="00577ADE" w:rsidRPr="00577ADE">
              <w:rPr>
                <w:noProof/>
                <w:webHidden/>
              </w:rPr>
              <w:instrText xml:space="preserve"> PAGEREF _Toc425510800 \h </w:instrText>
            </w:r>
            <w:r w:rsidRPr="00577ADE">
              <w:rPr>
                <w:noProof/>
                <w:webHidden/>
              </w:rPr>
            </w:r>
            <w:r w:rsidRPr="00577ADE">
              <w:rPr>
                <w:noProof/>
                <w:webHidden/>
              </w:rPr>
              <w:fldChar w:fldCharType="separate"/>
            </w:r>
            <w:r w:rsidR="00B175CD">
              <w:rPr>
                <w:noProof/>
                <w:webHidden/>
              </w:rPr>
              <w:t>40</w:t>
            </w:r>
            <w:r w:rsidRPr="00577ADE">
              <w:rPr>
                <w:noProof/>
                <w:webHidden/>
              </w:rPr>
              <w:fldChar w:fldCharType="end"/>
            </w:r>
          </w:hyperlink>
        </w:p>
        <w:p w:rsidR="00577ADE" w:rsidRPr="00577ADE" w:rsidRDefault="008A6709">
          <w:pPr>
            <w:pStyle w:val="TOC3"/>
            <w:rPr>
              <w:rFonts w:asciiTheme="minorHAnsi" w:eastAsiaTheme="minorEastAsia" w:hAnsiTheme="minorHAnsi" w:cstheme="minorBidi"/>
              <w:noProof/>
              <w:sz w:val="22"/>
              <w:szCs w:val="22"/>
            </w:rPr>
          </w:pPr>
          <w:hyperlink w:anchor="_Toc425510801" w:history="1">
            <w:r w:rsidR="00577ADE" w:rsidRPr="00577ADE">
              <w:rPr>
                <w:rStyle w:val="Hyperlink"/>
                <w:rFonts w:ascii="Cambria" w:eastAsia="Calibri" w:hAnsi="Cambria"/>
                <w:bCs/>
                <w:noProof/>
                <w:lang w:val="en-GB"/>
              </w:rPr>
              <w:t>2.1.9.2 Planting (sowing) methods</w:t>
            </w:r>
            <w:r w:rsidR="00577ADE" w:rsidRPr="00577ADE">
              <w:rPr>
                <w:noProof/>
                <w:webHidden/>
              </w:rPr>
              <w:tab/>
            </w:r>
            <w:r w:rsidRPr="00577ADE">
              <w:rPr>
                <w:noProof/>
                <w:webHidden/>
              </w:rPr>
              <w:fldChar w:fldCharType="begin"/>
            </w:r>
            <w:r w:rsidR="00577ADE" w:rsidRPr="00577ADE">
              <w:rPr>
                <w:noProof/>
                <w:webHidden/>
              </w:rPr>
              <w:instrText xml:space="preserve"> PAGEREF _Toc425510801 \h </w:instrText>
            </w:r>
            <w:r w:rsidRPr="00577ADE">
              <w:rPr>
                <w:noProof/>
                <w:webHidden/>
              </w:rPr>
            </w:r>
            <w:r w:rsidRPr="00577ADE">
              <w:rPr>
                <w:noProof/>
                <w:webHidden/>
              </w:rPr>
              <w:fldChar w:fldCharType="separate"/>
            </w:r>
            <w:r w:rsidR="00B175CD">
              <w:rPr>
                <w:noProof/>
                <w:webHidden/>
              </w:rPr>
              <w:t>40</w:t>
            </w:r>
            <w:r w:rsidRPr="00577ADE">
              <w:rPr>
                <w:noProof/>
                <w:webHidden/>
              </w:rPr>
              <w:fldChar w:fldCharType="end"/>
            </w:r>
          </w:hyperlink>
        </w:p>
        <w:p w:rsidR="00577ADE" w:rsidRPr="00577ADE" w:rsidRDefault="008A6709">
          <w:pPr>
            <w:pStyle w:val="TOC3"/>
            <w:rPr>
              <w:rFonts w:asciiTheme="minorHAnsi" w:eastAsiaTheme="minorEastAsia" w:hAnsiTheme="minorHAnsi" w:cstheme="minorBidi"/>
              <w:noProof/>
              <w:sz w:val="22"/>
              <w:szCs w:val="22"/>
            </w:rPr>
          </w:pPr>
          <w:hyperlink w:anchor="_Toc425510802" w:history="1">
            <w:r w:rsidR="00577ADE" w:rsidRPr="00577ADE">
              <w:rPr>
                <w:rStyle w:val="Hyperlink"/>
                <w:rFonts w:ascii="Cambria" w:eastAsia="Calibri" w:hAnsi="Cambria"/>
                <w:bCs/>
                <w:noProof/>
                <w:lang w:val="en-GB"/>
              </w:rPr>
              <w:t>2.11. Existing crop disease pests and control methods of the project area.</w:t>
            </w:r>
            <w:r w:rsidR="00577ADE" w:rsidRPr="00577ADE">
              <w:rPr>
                <w:noProof/>
                <w:webHidden/>
              </w:rPr>
              <w:tab/>
            </w:r>
            <w:r w:rsidRPr="00577ADE">
              <w:rPr>
                <w:noProof/>
                <w:webHidden/>
              </w:rPr>
              <w:fldChar w:fldCharType="begin"/>
            </w:r>
            <w:r w:rsidR="00577ADE" w:rsidRPr="00577ADE">
              <w:rPr>
                <w:noProof/>
                <w:webHidden/>
              </w:rPr>
              <w:instrText xml:space="preserve"> PAGEREF _Toc425510802 \h </w:instrText>
            </w:r>
            <w:r w:rsidRPr="00577ADE">
              <w:rPr>
                <w:noProof/>
                <w:webHidden/>
              </w:rPr>
            </w:r>
            <w:r w:rsidRPr="00577ADE">
              <w:rPr>
                <w:noProof/>
                <w:webHidden/>
              </w:rPr>
              <w:fldChar w:fldCharType="separate"/>
            </w:r>
            <w:r w:rsidR="00B175CD">
              <w:rPr>
                <w:noProof/>
                <w:webHidden/>
              </w:rPr>
              <w:t>41</w:t>
            </w:r>
            <w:r w:rsidRPr="00577ADE">
              <w:rPr>
                <w:noProof/>
                <w:webHidden/>
              </w:rPr>
              <w:fldChar w:fldCharType="end"/>
            </w:r>
          </w:hyperlink>
        </w:p>
        <w:p w:rsidR="00577ADE" w:rsidRP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803" w:history="1">
            <w:r w:rsidR="00577ADE" w:rsidRPr="00577ADE">
              <w:rPr>
                <w:rStyle w:val="Hyperlink"/>
                <w:rFonts w:eastAsia="Calibri"/>
                <w:noProof/>
              </w:rPr>
              <w:t>2.17 constraints of crop production system of the project area</w:t>
            </w:r>
            <w:r w:rsidR="00577ADE" w:rsidRPr="00577ADE">
              <w:rPr>
                <w:noProof/>
                <w:webHidden/>
              </w:rPr>
              <w:tab/>
            </w:r>
            <w:r w:rsidRPr="00577ADE">
              <w:rPr>
                <w:noProof/>
                <w:webHidden/>
              </w:rPr>
              <w:fldChar w:fldCharType="begin"/>
            </w:r>
            <w:r w:rsidR="00577ADE" w:rsidRPr="00577ADE">
              <w:rPr>
                <w:noProof/>
                <w:webHidden/>
              </w:rPr>
              <w:instrText xml:space="preserve"> PAGEREF _Toc425510803 \h </w:instrText>
            </w:r>
            <w:r w:rsidRPr="00577ADE">
              <w:rPr>
                <w:noProof/>
                <w:webHidden/>
              </w:rPr>
            </w:r>
            <w:r w:rsidRPr="00577ADE">
              <w:rPr>
                <w:noProof/>
                <w:webHidden/>
              </w:rPr>
              <w:fldChar w:fldCharType="separate"/>
            </w:r>
            <w:r w:rsidR="00B175CD">
              <w:rPr>
                <w:noProof/>
                <w:webHidden/>
              </w:rPr>
              <w:t>46</w:t>
            </w:r>
            <w:r w:rsidRPr="00577ADE">
              <w:rPr>
                <w:noProof/>
                <w:webHidden/>
              </w:rPr>
              <w:fldChar w:fldCharType="end"/>
            </w:r>
          </w:hyperlink>
        </w:p>
        <w:p w:rsidR="00577ADE" w:rsidRPr="00577ADE" w:rsidRDefault="008A6709">
          <w:pPr>
            <w:pStyle w:val="TOC3"/>
            <w:rPr>
              <w:rFonts w:asciiTheme="minorHAnsi" w:eastAsiaTheme="minorEastAsia" w:hAnsiTheme="minorHAnsi" w:cstheme="minorBidi"/>
              <w:noProof/>
              <w:sz w:val="22"/>
              <w:szCs w:val="22"/>
            </w:rPr>
          </w:pPr>
          <w:hyperlink w:anchor="_Toc425510804" w:history="1">
            <w:r w:rsidR="00577ADE" w:rsidRPr="00577ADE">
              <w:rPr>
                <w:rStyle w:val="Hyperlink"/>
                <w:rFonts w:ascii="Cambria" w:eastAsia="Calibri" w:hAnsi="Cambria"/>
                <w:bCs/>
                <w:noProof/>
                <w:lang w:val="en-GB"/>
              </w:rPr>
              <w:t>2.21. The possible list of crops (crop basket) for proposed irrigation project area</w:t>
            </w:r>
            <w:r w:rsidR="00577ADE" w:rsidRPr="00577ADE">
              <w:rPr>
                <w:noProof/>
                <w:webHidden/>
              </w:rPr>
              <w:tab/>
            </w:r>
            <w:r w:rsidRPr="00577ADE">
              <w:rPr>
                <w:noProof/>
                <w:webHidden/>
              </w:rPr>
              <w:fldChar w:fldCharType="begin"/>
            </w:r>
            <w:r w:rsidR="00577ADE" w:rsidRPr="00577ADE">
              <w:rPr>
                <w:noProof/>
                <w:webHidden/>
              </w:rPr>
              <w:instrText xml:space="preserve"> PAGEREF _Toc425510804 \h </w:instrText>
            </w:r>
            <w:r w:rsidRPr="00577ADE">
              <w:rPr>
                <w:noProof/>
                <w:webHidden/>
              </w:rPr>
            </w:r>
            <w:r w:rsidRPr="00577ADE">
              <w:rPr>
                <w:noProof/>
                <w:webHidden/>
              </w:rPr>
              <w:fldChar w:fldCharType="separate"/>
            </w:r>
            <w:r w:rsidR="00B175CD">
              <w:rPr>
                <w:noProof/>
                <w:webHidden/>
              </w:rPr>
              <w:t>47</w:t>
            </w:r>
            <w:r w:rsidRPr="00577ADE">
              <w:rPr>
                <w:noProof/>
                <w:webHidden/>
              </w:rPr>
              <w:fldChar w:fldCharType="end"/>
            </w:r>
          </w:hyperlink>
        </w:p>
        <w:p w:rsidR="00577ADE" w:rsidRP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805" w:history="1">
            <w:r w:rsidR="00577ADE" w:rsidRPr="00577ADE">
              <w:rPr>
                <w:rStyle w:val="Hyperlink"/>
                <w:rFonts w:eastAsia="Calibri"/>
                <w:noProof/>
              </w:rPr>
              <w:t>2.28. Management practices of proposed crops</w:t>
            </w:r>
            <w:r w:rsidR="00577ADE" w:rsidRPr="00577ADE">
              <w:rPr>
                <w:noProof/>
                <w:webHidden/>
              </w:rPr>
              <w:tab/>
            </w:r>
            <w:r w:rsidRPr="00577ADE">
              <w:rPr>
                <w:noProof/>
                <w:webHidden/>
              </w:rPr>
              <w:fldChar w:fldCharType="begin"/>
            </w:r>
            <w:r w:rsidR="00577ADE" w:rsidRPr="00577ADE">
              <w:rPr>
                <w:noProof/>
                <w:webHidden/>
              </w:rPr>
              <w:instrText xml:space="preserve"> PAGEREF _Toc425510805 \h </w:instrText>
            </w:r>
            <w:r w:rsidRPr="00577ADE">
              <w:rPr>
                <w:noProof/>
                <w:webHidden/>
              </w:rPr>
            </w:r>
            <w:r w:rsidRPr="00577ADE">
              <w:rPr>
                <w:noProof/>
                <w:webHidden/>
              </w:rPr>
              <w:fldChar w:fldCharType="separate"/>
            </w:r>
            <w:r w:rsidR="00B175CD">
              <w:rPr>
                <w:noProof/>
                <w:webHidden/>
              </w:rPr>
              <w:t>62</w:t>
            </w:r>
            <w:r w:rsidRPr="00577ADE">
              <w:rPr>
                <w:noProof/>
                <w:webHidden/>
              </w:rPr>
              <w:fldChar w:fldCharType="end"/>
            </w:r>
          </w:hyperlink>
        </w:p>
        <w:p w:rsidR="00577ADE" w:rsidRPr="00577ADE" w:rsidRDefault="008A6709">
          <w:pPr>
            <w:pStyle w:val="TOC3"/>
            <w:rPr>
              <w:rFonts w:asciiTheme="minorHAnsi" w:eastAsiaTheme="minorEastAsia" w:hAnsiTheme="minorHAnsi" w:cstheme="minorBidi"/>
              <w:noProof/>
              <w:sz w:val="22"/>
              <w:szCs w:val="22"/>
            </w:rPr>
          </w:pPr>
          <w:hyperlink w:anchor="_Toc425510806" w:history="1">
            <w:r w:rsidR="00577ADE" w:rsidRPr="00577ADE">
              <w:rPr>
                <w:rStyle w:val="Hyperlink"/>
                <w:rFonts w:ascii="Cambria" w:eastAsia="Calibri" w:hAnsi="Cambria"/>
                <w:bCs/>
                <w:noProof/>
                <w:lang w:val="en-GB"/>
              </w:rPr>
              <w:t>2.28.2. Establishment methods of proposed crops in the field</w:t>
            </w:r>
            <w:r w:rsidR="00577ADE" w:rsidRPr="00577ADE">
              <w:rPr>
                <w:noProof/>
                <w:webHidden/>
              </w:rPr>
              <w:tab/>
            </w:r>
            <w:r w:rsidRPr="00577ADE">
              <w:rPr>
                <w:noProof/>
                <w:webHidden/>
              </w:rPr>
              <w:fldChar w:fldCharType="begin"/>
            </w:r>
            <w:r w:rsidR="00577ADE" w:rsidRPr="00577ADE">
              <w:rPr>
                <w:noProof/>
                <w:webHidden/>
              </w:rPr>
              <w:instrText xml:space="preserve"> PAGEREF _Toc425510806 \h </w:instrText>
            </w:r>
            <w:r w:rsidRPr="00577ADE">
              <w:rPr>
                <w:noProof/>
                <w:webHidden/>
              </w:rPr>
            </w:r>
            <w:r w:rsidRPr="00577ADE">
              <w:rPr>
                <w:noProof/>
                <w:webHidden/>
              </w:rPr>
              <w:fldChar w:fldCharType="separate"/>
            </w:r>
            <w:r w:rsidR="00B175CD">
              <w:rPr>
                <w:noProof/>
                <w:webHidden/>
              </w:rPr>
              <w:t>62</w:t>
            </w:r>
            <w:r w:rsidRPr="00577ADE">
              <w:rPr>
                <w:noProof/>
                <w:webHidden/>
              </w:rPr>
              <w:fldChar w:fldCharType="end"/>
            </w:r>
          </w:hyperlink>
        </w:p>
        <w:p w:rsidR="00577ADE" w:rsidRPr="00577ADE" w:rsidRDefault="008A6709">
          <w:pPr>
            <w:pStyle w:val="TOC3"/>
            <w:rPr>
              <w:rFonts w:asciiTheme="minorHAnsi" w:eastAsiaTheme="minorEastAsia" w:hAnsiTheme="minorHAnsi" w:cstheme="minorBidi"/>
              <w:noProof/>
              <w:sz w:val="22"/>
              <w:szCs w:val="22"/>
            </w:rPr>
          </w:pPr>
          <w:hyperlink w:anchor="_Toc425510807" w:history="1">
            <w:r w:rsidR="00577ADE" w:rsidRPr="00577ADE">
              <w:rPr>
                <w:rStyle w:val="Hyperlink"/>
                <w:rFonts w:ascii="Cambria" w:eastAsia="Calibri" w:hAnsi="Cambria"/>
                <w:bCs/>
                <w:noProof/>
                <w:lang w:val="en-GB"/>
              </w:rPr>
              <w:t>2.28.3 Methods of planting and seed rate of proposed crops</w:t>
            </w:r>
            <w:r w:rsidR="00577ADE" w:rsidRPr="00577ADE">
              <w:rPr>
                <w:noProof/>
                <w:webHidden/>
              </w:rPr>
              <w:tab/>
            </w:r>
            <w:r w:rsidRPr="00577ADE">
              <w:rPr>
                <w:noProof/>
                <w:webHidden/>
              </w:rPr>
              <w:fldChar w:fldCharType="begin"/>
            </w:r>
            <w:r w:rsidR="00577ADE" w:rsidRPr="00577ADE">
              <w:rPr>
                <w:noProof/>
                <w:webHidden/>
              </w:rPr>
              <w:instrText xml:space="preserve"> PAGEREF _Toc425510807 \h </w:instrText>
            </w:r>
            <w:r w:rsidRPr="00577ADE">
              <w:rPr>
                <w:noProof/>
                <w:webHidden/>
              </w:rPr>
            </w:r>
            <w:r w:rsidRPr="00577ADE">
              <w:rPr>
                <w:noProof/>
                <w:webHidden/>
              </w:rPr>
              <w:fldChar w:fldCharType="separate"/>
            </w:r>
            <w:r w:rsidR="00B175CD">
              <w:rPr>
                <w:noProof/>
                <w:webHidden/>
              </w:rPr>
              <w:t>63</w:t>
            </w:r>
            <w:r w:rsidRPr="00577ADE">
              <w:rPr>
                <w:noProof/>
                <w:webHidden/>
              </w:rPr>
              <w:fldChar w:fldCharType="end"/>
            </w:r>
          </w:hyperlink>
        </w:p>
        <w:p w:rsidR="00577ADE" w:rsidRPr="00577ADE" w:rsidRDefault="008A6709">
          <w:pPr>
            <w:pStyle w:val="TOC3"/>
            <w:rPr>
              <w:rFonts w:asciiTheme="minorHAnsi" w:eastAsiaTheme="minorEastAsia" w:hAnsiTheme="minorHAnsi" w:cstheme="minorBidi"/>
              <w:noProof/>
              <w:sz w:val="22"/>
              <w:szCs w:val="22"/>
            </w:rPr>
          </w:pPr>
          <w:hyperlink w:anchor="_Toc425510808" w:history="1">
            <w:r w:rsidR="00577ADE" w:rsidRPr="00577ADE">
              <w:rPr>
                <w:rStyle w:val="Hyperlink"/>
                <w:rFonts w:asciiTheme="majorHAnsi" w:eastAsia="Calibri" w:hAnsiTheme="majorHAnsi" w:cstheme="majorHAnsi"/>
                <w:bCs/>
                <w:noProof/>
                <w:lang w:val="en-GB"/>
              </w:rPr>
              <w:t>2.28.8 Maintaining soil productivity of project area</w:t>
            </w:r>
            <w:r w:rsidR="00577ADE" w:rsidRPr="00577ADE">
              <w:rPr>
                <w:noProof/>
                <w:webHidden/>
              </w:rPr>
              <w:tab/>
            </w:r>
            <w:r w:rsidRPr="00577ADE">
              <w:rPr>
                <w:noProof/>
                <w:webHidden/>
              </w:rPr>
              <w:fldChar w:fldCharType="begin"/>
            </w:r>
            <w:r w:rsidR="00577ADE" w:rsidRPr="00577ADE">
              <w:rPr>
                <w:noProof/>
                <w:webHidden/>
              </w:rPr>
              <w:instrText xml:space="preserve"> PAGEREF _Toc425510808 \h </w:instrText>
            </w:r>
            <w:r w:rsidRPr="00577ADE">
              <w:rPr>
                <w:noProof/>
                <w:webHidden/>
              </w:rPr>
            </w:r>
            <w:r w:rsidRPr="00577ADE">
              <w:rPr>
                <w:noProof/>
                <w:webHidden/>
              </w:rPr>
              <w:fldChar w:fldCharType="separate"/>
            </w:r>
            <w:r w:rsidR="00B175CD">
              <w:rPr>
                <w:noProof/>
                <w:webHidden/>
              </w:rPr>
              <w:t>66</w:t>
            </w:r>
            <w:r w:rsidRPr="00577ADE">
              <w:rPr>
                <w:noProof/>
                <w:webHidden/>
              </w:rPr>
              <w:fldChar w:fldCharType="end"/>
            </w:r>
          </w:hyperlink>
        </w:p>
        <w:p w:rsidR="00577ADE" w:rsidRP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813" w:history="1">
            <w:r w:rsidR="00577ADE" w:rsidRPr="00577ADE">
              <w:rPr>
                <w:rStyle w:val="Hyperlink"/>
                <w:rFonts w:eastAsia="Calibri"/>
                <w:noProof/>
              </w:rPr>
              <w:t>2.29. Labour requirement of proposed crops</w:t>
            </w:r>
            <w:r w:rsidR="00577ADE" w:rsidRPr="00577ADE">
              <w:rPr>
                <w:noProof/>
                <w:webHidden/>
              </w:rPr>
              <w:tab/>
            </w:r>
            <w:r w:rsidRPr="00577ADE">
              <w:rPr>
                <w:noProof/>
                <w:webHidden/>
              </w:rPr>
              <w:fldChar w:fldCharType="begin"/>
            </w:r>
            <w:r w:rsidR="00577ADE" w:rsidRPr="00577ADE">
              <w:rPr>
                <w:noProof/>
                <w:webHidden/>
              </w:rPr>
              <w:instrText xml:space="preserve"> PAGEREF _Toc425510813 \h </w:instrText>
            </w:r>
            <w:r w:rsidRPr="00577ADE">
              <w:rPr>
                <w:noProof/>
                <w:webHidden/>
              </w:rPr>
            </w:r>
            <w:r w:rsidRPr="00577ADE">
              <w:rPr>
                <w:noProof/>
                <w:webHidden/>
              </w:rPr>
              <w:fldChar w:fldCharType="separate"/>
            </w:r>
            <w:r w:rsidR="00B175CD">
              <w:rPr>
                <w:noProof/>
                <w:webHidden/>
              </w:rPr>
              <w:t>71</w:t>
            </w:r>
            <w:r w:rsidRPr="00577ADE">
              <w:rPr>
                <w:noProof/>
                <w:webHidden/>
              </w:rPr>
              <w:fldChar w:fldCharType="end"/>
            </w:r>
          </w:hyperlink>
        </w:p>
        <w:p w:rsidR="00577ADE" w:rsidRP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814" w:history="1">
            <w:r w:rsidR="00577ADE" w:rsidRPr="00577ADE">
              <w:rPr>
                <w:rStyle w:val="Hyperlink"/>
                <w:rFonts w:ascii="Cambria" w:eastAsia="Calibri" w:hAnsi="Cambria"/>
                <w:noProof/>
              </w:rPr>
              <w:t>2.30. Conclusion and recommendation</w:t>
            </w:r>
            <w:r w:rsidR="00577ADE" w:rsidRPr="00577ADE">
              <w:rPr>
                <w:noProof/>
                <w:webHidden/>
              </w:rPr>
              <w:tab/>
            </w:r>
            <w:r w:rsidRPr="00577ADE">
              <w:rPr>
                <w:noProof/>
                <w:webHidden/>
              </w:rPr>
              <w:fldChar w:fldCharType="begin"/>
            </w:r>
            <w:r w:rsidR="00577ADE" w:rsidRPr="00577ADE">
              <w:rPr>
                <w:noProof/>
                <w:webHidden/>
              </w:rPr>
              <w:instrText xml:space="preserve"> PAGEREF _Toc425510814 \h </w:instrText>
            </w:r>
            <w:r w:rsidRPr="00577ADE">
              <w:rPr>
                <w:noProof/>
                <w:webHidden/>
              </w:rPr>
            </w:r>
            <w:r w:rsidRPr="00577ADE">
              <w:rPr>
                <w:noProof/>
                <w:webHidden/>
              </w:rPr>
              <w:fldChar w:fldCharType="separate"/>
            </w:r>
            <w:r w:rsidR="00B175CD">
              <w:rPr>
                <w:noProof/>
                <w:webHidden/>
              </w:rPr>
              <w:t>72</w:t>
            </w:r>
            <w:r w:rsidRPr="00577ADE">
              <w:rPr>
                <w:noProof/>
                <w:webHidden/>
              </w:rPr>
              <w:fldChar w:fldCharType="end"/>
            </w:r>
          </w:hyperlink>
        </w:p>
        <w:p w:rsidR="00577ADE" w:rsidRP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815" w:history="1">
            <w:r w:rsidR="00577ADE" w:rsidRPr="00577ADE">
              <w:rPr>
                <w:rStyle w:val="Hyperlink"/>
                <w:rFonts w:eastAsia="Calibri"/>
                <w:noProof/>
              </w:rPr>
              <w:t>3. SOIL and land suitability</w:t>
            </w:r>
            <w:r w:rsidR="00577ADE" w:rsidRPr="00577ADE">
              <w:rPr>
                <w:noProof/>
                <w:webHidden/>
              </w:rPr>
              <w:tab/>
            </w:r>
            <w:r w:rsidRPr="00577ADE">
              <w:rPr>
                <w:noProof/>
                <w:webHidden/>
              </w:rPr>
              <w:fldChar w:fldCharType="begin"/>
            </w:r>
            <w:r w:rsidR="00577ADE" w:rsidRPr="00577ADE">
              <w:rPr>
                <w:noProof/>
                <w:webHidden/>
              </w:rPr>
              <w:instrText xml:space="preserve"> PAGEREF _Toc425510815 \h </w:instrText>
            </w:r>
            <w:r w:rsidRPr="00577ADE">
              <w:rPr>
                <w:noProof/>
                <w:webHidden/>
              </w:rPr>
            </w:r>
            <w:r w:rsidRPr="00577ADE">
              <w:rPr>
                <w:noProof/>
                <w:webHidden/>
              </w:rPr>
              <w:fldChar w:fldCharType="separate"/>
            </w:r>
            <w:r w:rsidR="00B175CD">
              <w:rPr>
                <w:noProof/>
                <w:webHidden/>
              </w:rPr>
              <w:t>74</w:t>
            </w:r>
            <w:r w:rsidRPr="00577ADE">
              <w:rPr>
                <w:noProof/>
                <w:webHidden/>
              </w:rPr>
              <w:fldChar w:fldCharType="end"/>
            </w:r>
          </w:hyperlink>
        </w:p>
        <w:p w:rsidR="00577ADE" w:rsidRP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816" w:history="1">
            <w:r w:rsidR="00577ADE" w:rsidRPr="00577ADE">
              <w:rPr>
                <w:rStyle w:val="Hyperlink"/>
                <w:noProof/>
              </w:rPr>
              <w:t>3.3 Soil physical   properties</w:t>
            </w:r>
            <w:r w:rsidR="00577ADE" w:rsidRPr="00577ADE">
              <w:rPr>
                <w:noProof/>
                <w:webHidden/>
              </w:rPr>
              <w:tab/>
            </w:r>
            <w:r w:rsidRPr="00577ADE">
              <w:rPr>
                <w:noProof/>
                <w:webHidden/>
              </w:rPr>
              <w:fldChar w:fldCharType="begin"/>
            </w:r>
            <w:r w:rsidR="00577ADE" w:rsidRPr="00577ADE">
              <w:rPr>
                <w:noProof/>
                <w:webHidden/>
              </w:rPr>
              <w:instrText xml:space="preserve"> PAGEREF _Toc425510816 \h </w:instrText>
            </w:r>
            <w:r w:rsidRPr="00577ADE">
              <w:rPr>
                <w:noProof/>
                <w:webHidden/>
              </w:rPr>
            </w:r>
            <w:r w:rsidRPr="00577ADE">
              <w:rPr>
                <w:noProof/>
                <w:webHidden/>
              </w:rPr>
              <w:fldChar w:fldCharType="separate"/>
            </w:r>
            <w:r w:rsidR="00B175CD">
              <w:rPr>
                <w:noProof/>
                <w:webHidden/>
              </w:rPr>
              <w:t>75</w:t>
            </w:r>
            <w:r w:rsidRPr="00577ADE">
              <w:rPr>
                <w:noProof/>
                <w:webHidden/>
              </w:rPr>
              <w:fldChar w:fldCharType="end"/>
            </w:r>
          </w:hyperlink>
        </w:p>
        <w:p w:rsidR="00577ADE" w:rsidRP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817" w:history="1">
            <w:r w:rsidR="00577ADE" w:rsidRPr="00577ADE">
              <w:rPr>
                <w:rStyle w:val="Hyperlink"/>
                <w:rFonts w:ascii="Times New Roman" w:hAnsi="Times New Roman"/>
                <w:iCs/>
                <w:noProof/>
              </w:rPr>
              <w:t>3.8 Basic soil—water relation</w:t>
            </w:r>
            <w:r w:rsidR="00577ADE" w:rsidRPr="00577ADE">
              <w:rPr>
                <w:noProof/>
                <w:webHidden/>
              </w:rPr>
              <w:tab/>
            </w:r>
            <w:r w:rsidRPr="00577ADE">
              <w:rPr>
                <w:noProof/>
                <w:webHidden/>
              </w:rPr>
              <w:fldChar w:fldCharType="begin"/>
            </w:r>
            <w:r w:rsidR="00577ADE" w:rsidRPr="00577ADE">
              <w:rPr>
                <w:noProof/>
                <w:webHidden/>
              </w:rPr>
              <w:instrText xml:space="preserve"> PAGEREF _Toc425510817 \h </w:instrText>
            </w:r>
            <w:r w:rsidRPr="00577ADE">
              <w:rPr>
                <w:noProof/>
                <w:webHidden/>
              </w:rPr>
            </w:r>
            <w:r w:rsidRPr="00577ADE">
              <w:rPr>
                <w:noProof/>
                <w:webHidden/>
              </w:rPr>
              <w:fldChar w:fldCharType="separate"/>
            </w:r>
            <w:r w:rsidR="00B175CD">
              <w:rPr>
                <w:noProof/>
                <w:webHidden/>
              </w:rPr>
              <w:t>79</w:t>
            </w:r>
            <w:r w:rsidRPr="00577ADE">
              <w:rPr>
                <w:noProof/>
                <w:webHidden/>
              </w:rPr>
              <w:fldChar w:fldCharType="end"/>
            </w:r>
          </w:hyperlink>
        </w:p>
        <w:p w:rsidR="00577ADE" w:rsidRP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818" w:history="1">
            <w:r w:rsidR="00577ADE" w:rsidRPr="00577ADE">
              <w:rPr>
                <w:rStyle w:val="Hyperlink"/>
                <w:noProof/>
              </w:rPr>
              <w:t>3.8.4 Description OF INDIVIDUAL SOIL PROFILE</w:t>
            </w:r>
            <w:r w:rsidR="00577ADE" w:rsidRPr="00577ADE">
              <w:rPr>
                <w:noProof/>
                <w:webHidden/>
              </w:rPr>
              <w:tab/>
            </w:r>
            <w:r w:rsidRPr="00577ADE">
              <w:rPr>
                <w:noProof/>
                <w:webHidden/>
              </w:rPr>
              <w:fldChar w:fldCharType="begin"/>
            </w:r>
            <w:r w:rsidR="00577ADE" w:rsidRPr="00577ADE">
              <w:rPr>
                <w:noProof/>
                <w:webHidden/>
              </w:rPr>
              <w:instrText xml:space="preserve"> PAGEREF _Toc425510818 \h </w:instrText>
            </w:r>
            <w:r w:rsidRPr="00577ADE">
              <w:rPr>
                <w:noProof/>
                <w:webHidden/>
              </w:rPr>
            </w:r>
            <w:r w:rsidRPr="00577ADE">
              <w:rPr>
                <w:noProof/>
                <w:webHidden/>
              </w:rPr>
              <w:fldChar w:fldCharType="separate"/>
            </w:r>
            <w:r w:rsidR="00B175CD">
              <w:rPr>
                <w:noProof/>
                <w:webHidden/>
              </w:rPr>
              <w:t>80</w:t>
            </w:r>
            <w:r w:rsidRPr="00577ADE">
              <w:rPr>
                <w:noProof/>
                <w:webHidden/>
              </w:rPr>
              <w:fldChar w:fldCharType="end"/>
            </w:r>
          </w:hyperlink>
        </w:p>
        <w:p w:rsidR="00577ADE" w:rsidRP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819" w:history="1">
            <w:r w:rsidR="00577ADE" w:rsidRPr="00577ADE">
              <w:rPr>
                <w:rStyle w:val="Hyperlink"/>
                <w:noProof/>
              </w:rPr>
              <w:t>3.8.5   Soil chemical characteristics</w:t>
            </w:r>
            <w:r w:rsidR="00577ADE" w:rsidRPr="00577ADE">
              <w:rPr>
                <w:noProof/>
                <w:webHidden/>
              </w:rPr>
              <w:tab/>
            </w:r>
            <w:r w:rsidRPr="00577ADE">
              <w:rPr>
                <w:noProof/>
                <w:webHidden/>
              </w:rPr>
              <w:fldChar w:fldCharType="begin"/>
            </w:r>
            <w:r w:rsidR="00577ADE" w:rsidRPr="00577ADE">
              <w:rPr>
                <w:noProof/>
                <w:webHidden/>
              </w:rPr>
              <w:instrText xml:space="preserve"> PAGEREF _Toc425510819 \h </w:instrText>
            </w:r>
            <w:r w:rsidRPr="00577ADE">
              <w:rPr>
                <w:noProof/>
                <w:webHidden/>
              </w:rPr>
            </w:r>
            <w:r w:rsidRPr="00577ADE">
              <w:rPr>
                <w:noProof/>
                <w:webHidden/>
              </w:rPr>
              <w:fldChar w:fldCharType="separate"/>
            </w:r>
            <w:r w:rsidR="00B175CD">
              <w:rPr>
                <w:noProof/>
                <w:webHidden/>
              </w:rPr>
              <w:t>82</w:t>
            </w:r>
            <w:r w:rsidRPr="00577ADE">
              <w:rPr>
                <w:noProof/>
                <w:webHidden/>
              </w:rPr>
              <w:fldChar w:fldCharType="end"/>
            </w:r>
          </w:hyperlink>
        </w:p>
        <w:p w:rsidR="00577ADE" w:rsidRP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820" w:history="1">
            <w:r w:rsidR="00577ADE" w:rsidRPr="00577ADE">
              <w:rPr>
                <w:rStyle w:val="Hyperlink"/>
                <w:rFonts w:eastAsia="Calibri"/>
                <w:noProof/>
              </w:rPr>
              <w:t>4. WATERSHED MANAGEMENT</w:t>
            </w:r>
            <w:r w:rsidR="00577ADE" w:rsidRPr="00577ADE">
              <w:rPr>
                <w:noProof/>
                <w:webHidden/>
              </w:rPr>
              <w:tab/>
            </w:r>
            <w:r w:rsidRPr="00577ADE">
              <w:rPr>
                <w:noProof/>
                <w:webHidden/>
              </w:rPr>
              <w:fldChar w:fldCharType="begin"/>
            </w:r>
            <w:r w:rsidR="00577ADE" w:rsidRPr="00577ADE">
              <w:rPr>
                <w:noProof/>
                <w:webHidden/>
              </w:rPr>
              <w:instrText xml:space="preserve"> PAGEREF _Toc425510820 \h </w:instrText>
            </w:r>
            <w:r w:rsidRPr="00577ADE">
              <w:rPr>
                <w:noProof/>
                <w:webHidden/>
              </w:rPr>
            </w:r>
            <w:r w:rsidRPr="00577ADE">
              <w:rPr>
                <w:noProof/>
                <w:webHidden/>
              </w:rPr>
              <w:fldChar w:fldCharType="separate"/>
            </w:r>
            <w:r w:rsidR="00B175CD">
              <w:rPr>
                <w:noProof/>
                <w:webHidden/>
              </w:rPr>
              <w:t>88</w:t>
            </w:r>
            <w:r w:rsidRPr="00577ADE">
              <w:rPr>
                <w:noProof/>
                <w:webHidden/>
              </w:rPr>
              <w:fldChar w:fldCharType="end"/>
            </w:r>
          </w:hyperlink>
        </w:p>
        <w:p w:rsidR="00577ADE" w:rsidRP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821" w:history="1">
            <w:r w:rsidR="00577ADE" w:rsidRPr="00577ADE">
              <w:rPr>
                <w:rStyle w:val="Hyperlink"/>
                <w:rFonts w:eastAsia="Calibri"/>
                <w:noProof/>
              </w:rPr>
              <w:t>4.6. PROPOSED WATERSHED AREA</w:t>
            </w:r>
            <w:r w:rsidR="00577ADE" w:rsidRPr="00577ADE">
              <w:rPr>
                <w:noProof/>
                <w:webHidden/>
              </w:rPr>
              <w:tab/>
            </w:r>
            <w:r w:rsidRPr="00577ADE">
              <w:rPr>
                <w:noProof/>
                <w:webHidden/>
              </w:rPr>
              <w:fldChar w:fldCharType="begin"/>
            </w:r>
            <w:r w:rsidR="00577ADE" w:rsidRPr="00577ADE">
              <w:rPr>
                <w:noProof/>
                <w:webHidden/>
              </w:rPr>
              <w:instrText xml:space="preserve"> PAGEREF _Toc425510821 \h </w:instrText>
            </w:r>
            <w:r w:rsidRPr="00577ADE">
              <w:rPr>
                <w:noProof/>
                <w:webHidden/>
              </w:rPr>
            </w:r>
            <w:r w:rsidRPr="00577ADE">
              <w:rPr>
                <w:noProof/>
                <w:webHidden/>
              </w:rPr>
              <w:fldChar w:fldCharType="separate"/>
            </w:r>
            <w:r w:rsidR="00B175CD">
              <w:rPr>
                <w:noProof/>
                <w:webHidden/>
              </w:rPr>
              <w:t>90</w:t>
            </w:r>
            <w:r w:rsidRPr="00577ADE">
              <w:rPr>
                <w:noProof/>
                <w:webHidden/>
              </w:rPr>
              <w:fldChar w:fldCharType="end"/>
            </w:r>
          </w:hyperlink>
        </w:p>
        <w:p w:rsidR="00577ADE" w:rsidRPr="00577ADE" w:rsidRDefault="008A6709">
          <w:pPr>
            <w:pStyle w:val="TOC2"/>
            <w:rPr>
              <w:rFonts w:asciiTheme="minorHAnsi" w:eastAsiaTheme="minorEastAsia" w:hAnsiTheme="minorHAnsi" w:cstheme="minorBidi"/>
              <w:noProof/>
              <w:sz w:val="22"/>
              <w:szCs w:val="22"/>
            </w:rPr>
          </w:pPr>
          <w:hyperlink w:anchor="_Toc425510822" w:history="1">
            <w:r w:rsidR="00577ADE" w:rsidRPr="00577ADE">
              <w:rPr>
                <w:rStyle w:val="Hyperlink"/>
                <w:noProof/>
              </w:rPr>
              <w:t>VERTICAL EXTEYSION</w:t>
            </w:r>
            <w:r w:rsidR="00577ADE" w:rsidRPr="00577ADE">
              <w:rPr>
                <w:noProof/>
                <w:webHidden/>
              </w:rPr>
              <w:tab/>
            </w:r>
            <w:r w:rsidRPr="00577ADE">
              <w:rPr>
                <w:noProof/>
                <w:webHidden/>
              </w:rPr>
              <w:fldChar w:fldCharType="begin"/>
            </w:r>
            <w:r w:rsidR="00577ADE" w:rsidRPr="00577ADE">
              <w:rPr>
                <w:noProof/>
                <w:webHidden/>
              </w:rPr>
              <w:instrText xml:space="preserve"> PAGEREF _Toc425510822 \h </w:instrText>
            </w:r>
            <w:r w:rsidRPr="00577ADE">
              <w:rPr>
                <w:noProof/>
                <w:webHidden/>
              </w:rPr>
            </w:r>
            <w:r w:rsidRPr="00577ADE">
              <w:rPr>
                <w:noProof/>
                <w:webHidden/>
              </w:rPr>
              <w:fldChar w:fldCharType="separate"/>
            </w:r>
            <w:r w:rsidR="00B175CD">
              <w:rPr>
                <w:noProof/>
                <w:webHidden/>
              </w:rPr>
              <w:t>91</w:t>
            </w:r>
            <w:r w:rsidRPr="00577ADE">
              <w:rPr>
                <w:noProof/>
                <w:webHidden/>
              </w:rPr>
              <w:fldChar w:fldCharType="end"/>
            </w:r>
          </w:hyperlink>
        </w:p>
        <w:p w:rsidR="00577ADE" w:rsidRP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823" w:history="1">
            <w:r w:rsidR="00577ADE" w:rsidRPr="00577ADE">
              <w:rPr>
                <w:rStyle w:val="Hyperlink"/>
                <w:rFonts w:eastAsia="Calibri"/>
                <w:noProof/>
              </w:rPr>
              <w:t>4.7 MAJOR PROBLEMS OF THE WATERSHED AREA</w:t>
            </w:r>
            <w:r w:rsidR="00577ADE" w:rsidRPr="00577ADE">
              <w:rPr>
                <w:noProof/>
                <w:webHidden/>
              </w:rPr>
              <w:tab/>
            </w:r>
            <w:r w:rsidRPr="00577ADE">
              <w:rPr>
                <w:noProof/>
                <w:webHidden/>
              </w:rPr>
              <w:fldChar w:fldCharType="begin"/>
            </w:r>
            <w:r w:rsidR="00577ADE" w:rsidRPr="00577ADE">
              <w:rPr>
                <w:noProof/>
                <w:webHidden/>
              </w:rPr>
              <w:instrText xml:space="preserve"> PAGEREF _Toc425510823 \h </w:instrText>
            </w:r>
            <w:r w:rsidRPr="00577ADE">
              <w:rPr>
                <w:noProof/>
                <w:webHidden/>
              </w:rPr>
            </w:r>
            <w:r w:rsidRPr="00577ADE">
              <w:rPr>
                <w:noProof/>
                <w:webHidden/>
              </w:rPr>
              <w:fldChar w:fldCharType="separate"/>
            </w:r>
            <w:r w:rsidR="00B175CD">
              <w:rPr>
                <w:noProof/>
                <w:webHidden/>
              </w:rPr>
              <w:t>95</w:t>
            </w:r>
            <w:r w:rsidRPr="00577ADE">
              <w:rPr>
                <w:noProof/>
                <w:webHidden/>
              </w:rPr>
              <w:fldChar w:fldCharType="end"/>
            </w:r>
          </w:hyperlink>
        </w:p>
        <w:p w:rsidR="00577ADE" w:rsidRP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824" w:history="1">
            <w:r w:rsidR="00577ADE" w:rsidRPr="00577ADE">
              <w:rPr>
                <w:rStyle w:val="Hyperlink"/>
                <w:rFonts w:eastAsia="Calibri"/>
                <w:noProof/>
              </w:rPr>
              <w:t>5. ENVIRONMENTAL IMPACT ASSESSMENT</w:t>
            </w:r>
            <w:r w:rsidR="00577ADE" w:rsidRPr="00577ADE">
              <w:rPr>
                <w:noProof/>
                <w:webHidden/>
              </w:rPr>
              <w:tab/>
            </w:r>
            <w:r w:rsidRPr="00577ADE">
              <w:rPr>
                <w:noProof/>
                <w:webHidden/>
              </w:rPr>
              <w:fldChar w:fldCharType="begin"/>
            </w:r>
            <w:r w:rsidR="00577ADE" w:rsidRPr="00577ADE">
              <w:rPr>
                <w:noProof/>
                <w:webHidden/>
              </w:rPr>
              <w:instrText xml:space="preserve"> PAGEREF _Toc425510824 \h </w:instrText>
            </w:r>
            <w:r w:rsidRPr="00577ADE">
              <w:rPr>
                <w:noProof/>
                <w:webHidden/>
              </w:rPr>
            </w:r>
            <w:r w:rsidRPr="00577ADE">
              <w:rPr>
                <w:noProof/>
                <w:webHidden/>
              </w:rPr>
              <w:fldChar w:fldCharType="separate"/>
            </w:r>
            <w:r w:rsidR="00B175CD">
              <w:rPr>
                <w:noProof/>
                <w:webHidden/>
              </w:rPr>
              <w:t>98</w:t>
            </w:r>
            <w:r w:rsidRPr="00577ADE">
              <w:rPr>
                <w:noProof/>
                <w:webHidden/>
              </w:rPr>
              <w:fldChar w:fldCharType="end"/>
            </w:r>
          </w:hyperlink>
        </w:p>
        <w:p w:rsidR="00577ADE" w:rsidRPr="00577ADE" w:rsidRDefault="008A6709">
          <w:pPr>
            <w:pStyle w:val="TOC2"/>
            <w:rPr>
              <w:rFonts w:asciiTheme="minorHAnsi" w:eastAsiaTheme="minorEastAsia" w:hAnsiTheme="minorHAnsi" w:cstheme="minorBidi"/>
              <w:noProof/>
              <w:sz w:val="22"/>
              <w:szCs w:val="22"/>
            </w:rPr>
          </w:pPr>
          <w:hyperlink w:anchor="_Toc425510825" w:history="1">
            <w:r w:rsidR="00577ADE" w:rsidRPr="00577ADE">
              <w:rPr>
                <w:rStyle w:val="Hyperlink"/>
                <w:b/>
                <w:bCs/>
                <w:noProof/>
              </w:rPr>
              <w:t>Mitigation measure</w:t>
            </w:r>
            <w:r w:rsidR="00577ADE" w:rsidRPr="00577ADE">
              <w:rPr>
                <w:noProof/>
                <w:webHidden/>
              </w:rPr>
              <w:tab/>
            </w:r>
            <w:r w:rsidRPr="00577ADE">
              <w:rPr>
                <w:noProof/>
                <w:webHidden/>
              </w:rPr>
              <w:fldChar w:fldCharType="begin"/>
            </w:r>
            <w:r w:rsidR="00577ADE" w:rsidRPr="00577ADE">
              <w:rPr>
                <w:noProof/>
                <w:webHidden/>
              </w:rPr>
              <w:instrText xml:space="preserve"> PAGEREF _Toc425510825 \h </w:instrText>
            </w:r>
            <w:r w:rsidRPr="00577ADE">
              <w:rPr>
                <w:noProof/>
                <w:webHidden/>
              </w:rPr>
            </w:r>
            <w:r w:rsidRPr="00577ADE">
              <w:rPr>
                <w:noProof/>
                <w:webHidden/>
              </w:rPr>
              <w:fldChar w:fldCharType="separate"/>
            </w:r>
            <w:r w:rsidR="00B175CD">
              <w:rPr>
                <w:noProof/>
                <w:webHidden/>
              </w:rPr>
              <w:t>99</w:t>
            </w:r>
            <w:r w:rsidRPr="00577ADE">
              <w:rPr>
                <w:noProof/>
                <w:webHidden/>
              </w:rPr>
              <w:fldChar w:fldCharType="end"/>
            </w:r>
          </w:hyperlink>
        </w:p>
        <w:p w:rsidR="00577ADE" w:rsidRPr="00577ADE" w:rsidRDefault="008A6709">
          <w:pPr>
            <w:pStyle w:val="TOC3"/>
            <w:rPr>
              <w:rFonts w:asciiTheme="minorHAnsi" w:eastAsiaTheme="minorEastAsia" w:hAnsiTheme="minorHAnsi" w:cstheme="minorBidi"/>
              <w:noProof/>
              <w:sz w:val="22"/>
              <w:szCs w:val="22"/>
            </w:rPr>
          </w:pPr>
          <w:hyperlink w:anchor="_Toc425510826" w:history="1">
            <w:r w:rsidR="00577ADE" w:rsidRPr="00577ADE">
              <w:rPr>
                <w:rStyle w:val="Hyperlink"/>
                <w:rFonts w:asciiTheme="majorHAnsi" w:eastAsiaTheme="majorEastAsia" w:hAnsiTheme="majorHAnsi" w:cstheme="majorBidi"/>
                <w:b/>
                <w:bCs/>
                <w:noProof/>
              </w:rPr>
              <w:t>On soil</w:t>
            </w:r>
            <w:r w:rsidR="00577ADE" w:rsidRPr="00577ADE">
              <w:rPr>
                <w:noProof/>
                <w:webHidden/>
              </w:rPr>
              <w:tab/>
            </w:r>
            <w:r w:rsidRPr="00577ADE">
              <w:rPr>
                <w:noProof/>
                <w:webHidden/>
              </w:rPr>
              <w:fldChar w:fldCharType="begin"/>
            </w:r>
            <w:r w:rsidR="00577ADE" w:rsidRPr="00577ADE">
              <w:rPr>
                <w:noProof/>
                <w:webHidden/>
              </w:rPr>
              <w:instrText xml:space="preserve"> PAGEREF _Toc425510826 \h </w:instrText>
            </w:r>
            <w:r w:rsidRPr="00577ADE">
              <w:rPr>
                <w:noProof/>
                <w:webHidden/>
              </w:rPr>
            </w:r>
            <w:r w:rsidRPr="00577ADE">
              <w:rPr>
                <w:noProof/>
                <w:webHidden/>
              </w:rPr>
              <w:fldChar w:fldCharType="separate"/>
            </w:r>
            <w:r w:rsidR="00B175CD">
              <w:rPr>
                <w:noProof/>
                <w:webHidden/>
              </w:rPr>
              <w:t>100</w:t>
            </w:r>
            <w:r w:rsidRPr="00577ADE">
              <w:rPr>
                <w:noProof/>
                <w:webHidden/>
              </w:rPr>
              <w:fldChar w:fldCharType="end"/>
            </w:r>
          </w:hyperlink>
        </w:p>
        <w:p w:rsidR="00577ADE" w:rsidRP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827" w:history="1">
            <w:r w:rsidR="00577ADE" w:rsidRPr="00577ADE">
              <w:rPr>
                <w:rStyle w:val="Hyperlink"/>
                <w:rFonts w:eastAsia="Calibri"/>
                <w:noProof/>
              </w:rPr>
              <w:t>5.5 CONCLUSION AND RECOMMENDATION</w:t>
            </w:r>
            <w:r w:rsidR="00577ADE" w:rsidRPr="00577ADE">
              <w:rPr>
                <w:noProof/>
                <w:webHidden/>
              </w:rPr>
              <w:tab/>
            </w:r>
            <w:r w:rsidRPr="00577ADE">
              <w:rPr>
                <w:noProof/>
                <w:webHidden/>
              </w:rPr>
              <w:fldChar w:fldCharType="begin"/>
            </w:r>
            <w:r w:rsidR="00577ADE" w:rsidRPr="00577ADE">
              <w:rPr>
                <w:noProof/>
                <w:webHidden/>
              </w:rPr>
              <w:instrText xml:space="preserve"> PAGEREF _Toc425510827 \h </w:instrText>
            </w:r>
            <w:r w:rsidRPr="00577ADE">
              <w:rPr>
                <w:noProof/>
                <w:webHidden/>
              </w:rPr>
            </w:r>
            <w:r w:rsidRPr="00577ADE">
              <w:rPr>
                <w:noProof/>
                <w:webHidden/>
              </w:rPr>
              <w:fldChar w:fldCharType="separate"/>
            </w:r>
            <w:r w:rsidR="00B175CD">
              <w:rPr>
                <w:noProof/>
                <w:webHidden/>
              </w:rPr>
              <w:t>101</w:t>
            </w:r>
            <w:r w:rsidRPr="00577ADE">
              <w:rPr>
                <w:noProof/>
                <w:webHidden/>
              </w:rPr>
              <w:fldChar w:fldCharType="end"/>
            </w:r>
          </w:hyperlink>
        </w:p>
        <w:p w:rsidR="00577ADE" w:rsidRP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828" w:history="1">
            <w:r w:rsidR="00577ADE" w:rsidRPr="00577ADE">
              <w:rPr>
                <w:rStyle w:val="Hyperlink"/>
                <w:rFonts w:eastAsia="Calibri"/>
                <w:noProof/>
              </w:rPr>
              <w:t>6. HYDROLOGY</w:t>
            </w:r>
            <w:r w:rsidR="00577ADE" w:rsidRPr="00577ADE">
              <w:rPr>
                <w:noProof/>
                <w:webHidden/>
              </w:rPr>
              <w:tab/>
            </w:r>
            <w:r w:rsidRPr="00577ADE">
              <w:rPr>
                <w:noProof/>
                <w:webHidden/>
              </w:rPr>
              <w:fldChar w:fldCharType="begin"/>
            </w:r>
            <w:r w:rsidR="00577ADE" w:rsidRPr="00577ADE">
              <w:rPr>
                <w:noProof/>
                <w:webHidden/>
              </w:rPr>
              <w:instrText xml:space="preserve"> PAGEREF _Toc425510828 \h </w:instrText>
            </w:r>
            <w:r w:rsidRPr="00577ADE">
              <w:rPr>
                <w:noProof/>
                <w:webHidden/>
              </w:rPr>
            </w:r>
            <w:r w:rsidRPr="00577ADE">
              <w:rPr>
                <w:noProof/>
                <w:webHidden/>
              </w:rPr>
              <w:fldChar w:fldCharType="separate"/>
            </w:r>
            <w:r w:rsidR="00B175CD">
              <w:rPr>
                <w:noProof/>
                <w:webHidden/>
              </w:rPr>
              <w:t>102</w:t>
            </w:r>
            <w:r w:rsidRPr="00577ADE">
              <w:rPr>
                <w:noProof/>
                <w:webHidden/>
              </w:rPr>
              <w:fldChar w:fldCharType="end"/>
            </w:r>
          </w:hyperlink>
        </w:p>
        <w:p w:rsidR="00577ADE" w:rsidRPr="00577ADE" w:rsidRDefault="008A6709">
          <w:pPr>
            <w:pStyle w:val="TOC2"/>
            <w:rPr>
              <w:rFonts w:asciiTheme="minorHAnsi" w:eastAsiaTheme="minorEastAsia" w:hAnsiTheme="minorHAnsi" w:cstheme="minorBidi"/>
              <w:noProof/>
              <w:sz w:val="22"/>
              <w:szCs w:val="22"/>
            </w:rPr>
          </w:pPr>
          <w:hyperlink w:anchor="_Toc425510829" w:history="1">
            <w:r w:rsidR="00577ADE" w:rsidRPr="00577ADE">
              <w:rPr>
                <w:rStyle w:val="Hyperlink"/>
                <w:bCs/>
                <w:noProof/>
              </w:rPr>
              <w:t>MEAN MONTHLY TEMPERATURE (in 0C),</w:t>
            </w:r>
            <w:r w:rsidR="00577ADE" w:rsidRPr="00577ADE">
              <w:rPr>
                <w:noProof/>
                <w:webHidden/>
              </w:rPr>
              <w:tab/>
            </w:r>
            <w:r w:rsidRPr="00577ADE">
              <w:rPr>
                <w:noProof/>
                <w:webHidden/>
              </w:rPr>
              <w:fldChar w:fldCharType="begin"/>
            </w:r>
            <w:r w:rsidR="00577ADE" w:rsidRPr="00577ADE">
              <w:rPr>
                <w:noProof/>
                <w:webHidden/>
              </w:rPr>
              <w:instrText xml:space="preserve"> PAGEREF _Toc425510829 \h </w:instrText>
            </w:r>
            <w:r w:rsidRPr="00577ADE">
              <w:rPr>
                <w:noProof/>
                <w:webHidden/>
              </w:rPr>
            </w:r>
            <w:r w:rsidRPr="00577ADE">
              <w:rPr>
                <w:noProof/>
                <w:webHidden/>
              </w:rPr>
              <w:fldChar w:fldCharType="separate"/>
            </w:r>
            <w:r w:rsidR="00B175CD">
              <w:rPr>
                <w:noProof/>
                <w:webHidden/>
              </w:rPr>
              <w:t>104</w:t>
            </w:r>
            <w:r w:rsidRPr="00577ADE">
              <w:rPr>
                <w:noProof/>
                <w:webHidden/>
              </w:rPr>
              <w:fldChar w:fldCharType="end"/>
            </w:r>
          </w:hyperlink>
        </w:p>
        <w:p w:rsidR="00577ADE" w:rsidRPr="00577ADE" w:rsidRDefault="008A6709">
          <w:pPr>
            <w:pStyle w:val="TOC2"/>
            <w:rPr>
              <w:rFonts w:asciiTheme="minorHAnsi" w:eastAsiaTheme="minorEastAsia" w:hAnsiTheme="minorHAnsi" w:cstheme="minorBidi"/>
              <w:noProof/>
              <w:sz w:val="22"/>
              <w:szCs w:val="22"/>
            </w:rPr>
          </w:pPr>
          <w:hyperlink w:anchor="_Toc425510830" w:history="1">
            <w:r w:rsidR="00577ADE" w:rsidRPr="00577ADE">
              <w:rPr>
                <w:rStyle w:val="Hyperlink"/>
                <w:bCs/>
                <w:noProof/>
              </w:rPr>
              <w:t>MONTHLY RAINFALL (in mm)</w:t>
            </w:r>
            <w:r w:rsidR="00577ADE" w:rsidRPr="00577ADE">
              <w:rPr>
                <w:noProof/>
                <w:webHidden/>
              </w:rPr>
              <w:tab/>
            </w:r>
            <w:r w:rsidRPr="00577ADE">
              <w:rPr>
                <w:noProof/>
                <w:webHidden/>
              </w:rPr>
              <w:fldChar w:fldCharType="begin"/>
            </w:r>
            <w:r w:rsidR="00577ADE" w:rsidRPr="00577ADE">
              <w:rPr>
                <w:noProof/>
                <w:webHidden/>
              </w:rPr>
              <w:instrText xml:space="preserve"> PAGEREF _Toc425510830 \h </w:instrText>
            </w:r>
            <w:r w:rsidRPr="00577ADE">
              <w:rPr>
                <w:noProof/>
                <w:webHidden/>
              </w:rPr>
            </w:r>
            <w:r w:rsidRPr="00577ADE">
              <w:rPr>
                <w:noProof/>
                <w:webHidden/>
              </w:rPr>
              <w:fldChar w:fldCharType="separate"/>
            </w:r>
            <w:r w:rsidR="00B175CD">
              <w:rPr>
                <w:noProof/>
                <w:webHidden/>
              </w:rPr>
              <w:t>106</w:t>
            </w:r>
            <w:r w:rsidRPr="00577ADE">
              <w:rPr>
                <w:noProof/>
                <w:webHidden/>
              </w:rPr>
              <w:fldChar w:fldCharType="end"/>
            </w:r>
          </w:hyperlink>
        </w:p>
        <w:p w:rsidR="00577ADE" w:rsidRPr="00577ADE" w:rsidRDefault="008A6709">
          <w:pPr>
            <w:pStyle w:val="TOC2"/>
            <w:rPr>
              <w:rFonts w:asciiTheme="minorHAnsi" w:eastAsiaTheme="minorEastAsia" w:hAnsiTheme="minorHAnsi" w:cstheme="minorBidi"/>
              <w:noProof/>
              <w:sz w:val="22"/>
              <w:szCs w:val="22"/>
            </w:rPr>
          </w:pPr>
          <w:hyperlink w:anchor="_Toc425510831" w:history="1">
            <w:r w:rsidR="00577ADE" w:rsidRPr="00577ADE">
              <w:rPr>
                <w:rStyle w:val="Hyperlink"/>
                <w:bCs/>
                <w:noProof/>
              </w:rPr>
              <w:t>MEAN MONTHLY SUNSHINE DURATION (in hrs),</w:t>
            </w:r>
            <w:r w:rsidR="00577ADE" w:rsidRPr="00577ADE">
              <w:rPr>
                <w:noProof/>
                <w:webHidden/>
              </w:rPr>
              <w:tab/>
            </w:r>
            <w:r w:rsidRPr="00577ADE">
              <w:rPr>
                <w:noProof/>
                <w:webHidden/>
              </w:rPr>
              <w:fldChar w:fldCharType="begin"/>
            </w:r>
            <w:r w:rsidR="00577ADE" w:rsidRPr="00577ADE">
              <w:rPr>
                <w:noProof/>
                <w:webHidden/>
              </w:rPr>
              <w:instrText xml:space="preserve"> PAGEREF _Toc425510831 \h </w:instrText>
            </w:r>
            <w:r w:rsidRPr="00577ADE">
              <w:rPr>
                <w:noProof/>
                <w:webHidden/>
              </w:rPr>
            </w:r>
            <w:r w:rsidRPr="00577ADE">
              <w:rPr>
                <w:noProof/>
                <w:webHidden/>
              </w:rPr>
              <w:fldChar w:fldCharType="separate"/>
            </w:r>
            <w:r w:rsidR="00B175CD">
              <w:rPr>
                <w:noProof/>
                <w:webHidden/>
              </w:rPr>
              <w:t>108</w:t>
            </w:r>
            <w:r w:rsidRPr="00577ADE">
              <w:rPr>
                <w:noProof/>
                <w:webHidden/>
              </w:rPr>
              <w:fldChar w:fldCharType="end"/>
            </w:r>
          </w:hyperlink>
        </w:p>
        <w:p w:rsidR="00577ADE" w:rsidRPr="00577ADE" w:rsidRDefault="008A6709">
          <w:pPr>
            <w:pStyle w:val="TOC2"/>
            <w:rPr>
              <w:rFonts w:asciiTheme="minorHAnsi" w:eastAsiaTheme="minorEastAsia" w:hAnsiTheme="minorHAnsi" w:cstheme="minorBidi"/>
              <w:noProof/>
              <w:sz w:val="22"/>
              <w:szCs w:val="22"/>
            </w:rPr>
          </w:pPr>
          <w:hyperlink w:anchor="_Toc425510832" w:history="1">
            <w:r w:rsidR="00577ADE" w:rsidRPr="00577ADE">
              <w:rPr>
                <w:rStyle w:val="Hyperlink"/>
                <w:bCs/>
                <w:noProof/>
              </w:rPr>
              <w:t>MEAN MONTHLY HUMIDITY (in %),</w:t>
            </w:r>
            <w:r w:rsidR="00577ADE" w:rsidRPr="00577ADE">
              <w:rPr>
                <w:noProof/>
                <w:webHidden/>
              </w:rPr>
              <w:tab/>
            </w:r>
            <w:r w:rsidRPr="00577ADE">
              <w:rPr>
                <w:noProof/>
                <w:webHidden/>
              </w:rPr>
              <w:fldChar w:fldCharType="begin"/>
            </w:r>
            <w:r w:rsidR="00577ADE" w:rsidRPr="00577ADE">
              <w:rPr>
                <w:noProof/>
                <w:webHidden/>
              </w:rPr>
              <w:instrText xml:space="preserve"> PAGEREF _Toc425510832 \h </w:instrText>
            </w:r>
            <w:r w:rsidRPr="00577ADE">
              <w:rPr>
                <w:noProof/>
                <w:webHidden/>
              </w:rPr>
            </w:r>
            <w:r w:rsidRPr="00577ADE">
              <w:rPr>
                <w:noProof/>
                <w:webHidden/>
              </w:rPr>
              <w:fldChar w:fldCharType="separate"/>
            </w:r>
            <w:r w:rsidR="00B175CD">
              <w:rPr>
                <w:noProof/>
                <w:webHidden/>
              </w:rPr>
              <w:t>109</w:t>
            </w:r>
            <w:r w:rsidRPr="00577ADE">
              <w:rPr>
                <w:noProof/>
                <w:webHidden/>
              </w:rPr>
              <w:fldChar w:fldCharType="end"/>
            </w:r>
          </w:hyperlink>
        </w:p>
        <w:p w:rsidR="00577ADE" w:rsidRPr="00577ADE" w:rsidRDefault="008A6709">
          <w:pPr>
            <w:pStyle w:val="TOC2"/>
            <w:rPr>
              <w:rFonts w:asciiTheme="minorHAnsi" w:eastAsiaTheme="minorEastAsia" w:hAnsiTheme="minorHAnsi" w:cstheme="minorBidi"/>
              <w:noProof/>
              <w:sz w:val="22"/>
              <w:szCs w:val="22"/>
            </w:rPr>
          </w:pPr>
          <w:hyperlink w:anchor="_Toc425510833" w:history="1">
            <w:r w:rsidR="00577ADE" w:rsidRPr="00577ADE">
              <w:rPr>
                <w:rStyle w:val="Hyperlink"/>
                <w:rFonts w:asciiTheme="majorHAnsi" w:hAnsiTheme="majorHAnsi" w:cstheme="majorHAnsi"/>
                <w:b/>
                <w:iCs/>
                <w:noProof/>
              </w:rPr>
              <w:t>MEANS MONTHLY WIND SPEED (m/s)</w:t>
            </w:r>
            <w:r w:rsidR="00577ADE" w:rsidRPr="00577ADE">
              <w:rPr>
                <w:noProof/>
                <w:webHidden/>
              </w:rPr>
              <w:tab/>
            </w:r>
            <w:r w:rsidRPr="00577ADE">
              <w:rPr>
                <w:noProof/>
                <w:webHidden/>
              </w:rPr>
              <w:fldChar w:fldCharType="begin"/>
            </w:r>
            <w:r w:rsidR="00577ADE" w:rsidRPr="00577ADE">
              <w:rPr>
                <w:noProof/>
                <w:webHidden/>
              </w:rPr>
              <w:instrText xml:space="preserve"> PAGEREF _Toc425510833 \h </w:instrText>
            </w:r>
            <w:r w:rsidRPr="00577ADE">
              <w:rPr>
                <w:noProof/>
                <w:webHidden/>
              </w:rPr>
            </w:r>
            <w:r w:rsidRPr="00577ADE">
              <w:rPr>
                <w:noProof/>
                <w:webHidden/>
              </w:rPr>
              <w:fldChar w:fldCharType="separate"/>
            </w:r>
            <w:r w:rsidR="00B175CD">
              <w:rPr>
                <w:noProof/>
                <w:webHidden/>
              </w:rPr>
              <w:t>109</w:t>
            </w:r>
            <w:r w:rsidRPr="00577ADE">
              <w:rPr>
                <w:noProof/>
                <w:webHidden/>
              </w:rPr>
              <w:fldChar w:fldCharType="end"/>
            </w:r>
          </w:hyperlink>
        </w:p>
        <w:p w:rsidR="00577ADE" w:rsidRP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834" w:history="1">
            <w:r w:rsidR="00577ADE" w:rsidRPr="00577ADE">
              <w:rPr>
                <w:rStyle w:val="Hyperlink"/>
                <w:rFonts w:ascii="Times New Roman" w:hAnsi="Times New Roman"/>
                <w:noProof/>
              </w:rPr>
              <w:t>7. GEOLOGY, HYDROGEOLOGY AND GEOTECHNIQUES</w:t>
            </w:r>
            <w:r w:rsidR="00577ADE" w:rsidRPr="00577ADE">
              <w:rPr>
                <w:noProof/>
                <w:webHidden/>
              </w:rPr>
              <w:tab/>
            </w:r>
            <w:r w:rsidRPr="00577ADE">
              <w:rPr>
                <w:noProof/>
                <w:webHidden/>
              </w:rPr>
              <w:fldChar w:fldCharType="begin"/>
            </w:r>
            <w:r w:rsidR="00577ADE" w:rsidRPr="00577ADE">
              <w:rPr>
                <w:noProof/>
                <w:webHidden/>
              </w:rPr>
              <w:instrText xml:space="preserve"> PAGEREF _Toc425510834 \h </w:instrText>
            </w:r>
            <w:r w:rsidRPr="00577ADE">
              <w:rPr>
                <w:noProof/>
                <w:webHidden/>
              </w:rPr>
            </w:r>
            <w:r w:rsidRPr="00577ADE">
              <w:rPr>
                <w:noProof/>
                <w:webHidden/>
              </w:rPr>
              <w:fldChar w:fldCharType="separate"/>
            </w:r>
            <w:r w:rsidR="00B175CD">
              <w:rPr>
                <w:noProof/>
                <w:webHidden/>
              </w:rPr>
              <w:t>122</w:t>
            </w:r>
            <w:r w:rsidRPr="00577ADE">
              <w:rPr>
                <w:noProof/>
                <w:webHidden/>
              </w:rPr>
              <w:fldChar w:fldCharType="end"/>
            </w:r>
          </w:hyperlink>
        </w:p>
        <w:p w:rsidR="00577ADE" w:rsidRPr="00577ADE" w:rsidRDefault="008A6709">
          <w:pPr>
            <w:pStyle w:val="TOC2"/>
            <w:rPr>
              <w:rFonts w:asciiTheme="minorHAnsi" w:eastAsiaTheme="minorEastAsia" w:hAnsiTheme="minorHAnsi" w:cstheme="minorBidi"/>
              <w:noProof/>
              <w:sz w:val="22"/>
              <w:szCs w:val="22"/>
            </w:rPr>
          </w:pPr>
          <w:hyperlink w:anchor="_Toc425510835" w:history="1">
            <w:r w:rsidR="00577ADE" w:rsidRPr="00577ADE">
              <w:rPr>
                <w:rStyle w:val="Hyperlink"/>
                <w:b/>
                <w:bCs/>
                <w:noProof/>
              </w:rPr>
              <w:t>7.1 BACKGROUND</w:t>
            </w:r>
            <w:r w:rsidR="00577ADE" w:rsidRPr="00577ADE">
              <w:rPr>
                <w:noProof/>
                <w:webHidden/>
              </w:rPr>
              <w:tab/>
            </w:r>
            <w:r w:rsidRPr="00577ADE">
              <w:rPr>
                <w:noProof/>
                <w:webHidden/>
              </w:rPr>
              <w:fldChar w:fldCharType="begin"/>
            </w:r>
            <w:r w:rsidR="00577ADE" w:rsidRPr="00577ADE">
              <w:rPr>
                <w:noProof/>
                <w:webHidden/>
              </w:rPr>
              <w:instrText xml:space="preserve"> PAGEREF _Toc425510835 \h </w:instrText>
            </w:r>
            <w:r w:rsidRPr="00577ADE">
              <w:rPr>
                <w:noProof/>
                <w:webHidden/>
              </w:rPr>
            </w:r>
            <w:r w:rsidRPr="00577ADE">
              <w:rPr>
                <w:noProof/>
                <w:webHidden/>
              </w:rPr>
              <w:fldChar w:fldCharType="separate"/>
            </w:r>
            <w:r w:rsidR="00B175CD">
              <w:rPr>
                <w:noProof/>
                <w:webHidden/>
              </w:rPr>
              <w:t>122</w:t>
            </w:r>
            <w:r w:rsidRPr="00577ADE">
              <w:rPr>
                <w:noProof/>
                <w:webHidden/>
              </w:rPr>
              <w:fldChar w:fldCharType="end"/>
            </w:r>
          </w:hyperlink>
        </w:p>
        <w:p w:rsidR="00577ADE" w:rsidRP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836" w:history="1">
            <w:r w:rsidR="00577ADE" w:rsidRPr="00577ADE">
              <w:rPr>
                <w:rStyle w:val="Hyperlink"/>
                <w:rFonts w:ascii="Times New Roman" w:hAnsi="Times New Roman"/>
                <w:noProof/>
              </w:rPr>
              <w:t>7.1.1   LOCATION AND ACCESSIBILITY`</w:t>
            </w:r>
            <w:r w:rsidR="00577ADE" w:rsidRPr="00577ADE">
              <w:rPr>
                <w:noProof/>
                <w:webHidden/>
              </w:rPr>
              <w:tab/>
            </w:r>
            <w:r w:rsidRPr="00577ADE">
              <w:rPr>
                <w:noProof/>
                <w:webHidden/>
              </w:rPr>
              <w:fldChar w:fldCharType="begin"/>
            </w:r>
            <w:r w:rsidR="00577ADE" w:rsidRPr="00577ADE">
              <w:rPr>
                <w:noProof/>
                <w:webHidden/>
              </w:rPr>
              <w:instrText xml:space="preserve"> PAGEREF _Toc425510836 \h </w:instrText>
            </w:r>
            <w:r w:rsidRPr="00577ADE">
              <w:rPr>
                <w:noProof/>
                <w:webHidden/>
              </w:rPr>
            </w:r>
            <w:r w:rsidRPr="00577ADE">
              <w:rPr>
                <w:noProof/>
                <w:webHidden/>
              </w:rPr>
              <w:fldChar w:fldCharType="separate"/>
            </w:r>
            <w:r w:rsidR="00B175CD">
              <w:rPr>
                <w:noProof/>
                <w:webHidden/>
              </w:rPr>
              <w:t>122</w:t>
            </w:r>
            <w:r w:rsidRPr="00577ADE">
              <w:rPr>
                <w:noProof/>
                <w:webHidden/>
              </w:rPr>
              <w:fldChar w:fldCharType="end"/>
            </w:r>
          </w:hyperlink>
        </w:p>
        <w:p w:rsidR="00577ADE" w:rsidRPr="00577ADE" w:rsidRDefault="008A6709">
          <w:pPr>
            <w:pStyle w:val="TOC2"/>
            <w:rPr>
              <w:rFonts w:asciiTheme="minorHAnsi" w:eastAsiaTheme="minorEastAsia" w:hAnsiTheme="minorHAnsi" w:cstheme="minorBidi"/>
              <w:noProof/>
              <w:sz w:val="22"/>
              <w:szCs w:val="22"/>
            </w:rPr>
          </w:pPr>
          <w:hyperlink w:anchor="_Toc425510837" w:history="1">
            <w:r w:rsidR="00577ADE" w:rsidRPr="00577ADE">
              <w:rPr>
                <w:rStyle w:val="Hyperlink"/>
                <w:b/>
                <w:bCs/>
                <w:noProof/>
              </w:rPr>
              <w:t>7.4 HYDROGEOLOGY</w:t>
            </w:r>
            <w:r w:rsidR="00577ADE" w:rsidRPr="00577ADE">
              <w:rPr>
                <w:noProof/>
                <w:webHidden/>
              </w:rPr>
              <w:tab/>
            </w:r>
            <w:r w:rsidRPr="00577ADE">
              <w:rPr>
                <w:noProof/>
                <w:webHidden/>
              </w:rPr>
              <w:fldChar w:fldCharType="begin"/>
            </w:r>
            <w:r w:rsidR="00577ADE" w:rsidRPr="00577ADE">
              <w:rPr>
                <w:noProof/>
                <w:webHidden/>
              </w:rPr>
              <w:instrText xml:space="preserve"> PAGEREF _Toc425510837 \h </w:instrText>
            </w:r>
            <w:r w:rsidRPr="00577ADE">
              <w:rPr>
                <w:noProof/>
                <w:webHidden/>
              </w:rPr>
            </w:r>
            <w:r w:rsidRPr="00577ADE">
              <w:rPr>
                <w:noProof/>
                <w:webHidden/>
              </w:rPr>
              <w:fldChar w:fldCharType="separate"/>
            </w:r>
            <w:r w:rsidR="00B175CD">
              <w:rPr>
                <w:noProof/>
                <w:webHidden/>
              </w:rPr>
              <w:t>125</w:t>
            </w:r>
            <w:r w:rsidRPr="00577ADE">
              <w:rPr>
                <w:noProof/>
                <w:webHidden/>
              </w:rPr>
              <w:fldChar w:fldCharType="end"/>
            </w:r>
          </w:hyperlink>
        </w:p>
        <w:p w:rsidR="00577ADE" w:rsidRPr="00577ADE" w:rsidRDefault="008A6709">
          <w:pPr>
            <w:pStyle w:val="TOC2"/>
            <w:rPr>
              <w:rFonts w:asciiTheme="minorHAnsi" w:eastAsiaTheme="minorEastAsia" w:hAnsiTheme="minorHAnsi" w:cstheme="minorBidi"/>
              <w:noProof/>
              <w:sz w:val="22"/>
              <w:szCs w:val="22"/>
            </w:rPr>
          </w:pPr>
          <w:hyperlink w:anchor="_Toc425510838" w:history="1">
            <w:r w:rsidR="00577ADE" w:rsidRPr="00577ADE">
              <w:rPr>
                <w:rStyle w:val="Hyperlink"/>
                <w:b/>
                <w:bCs/>
                <w:noProof/>
              </w:rPr>
              <w:t>7.4.1 Tebela spring nature</w:t>
            </w:r>
            <w:r w:rsidR="00577ADE" w:rsidRPr="00577ADE">
              <w:rPr>
                <w:noProof/>
                <w:webHidden/>
              </w:rPr>
              <w:tab/>
            </w:r>
            <w:r w:rsidRPr="00577ADE">
              <w:rPr>
                <w:noProof/>
                <w:webHidden/>
              </w:rPr>
              <w:fldChar w:fldCharType="begin"/>
            </w:r>
            <w:r w:rsidR="00577ADE" w:rsidRPr="00577ADE">
              <w:rPr>
                <w:noProof/>
                <w:webHidden/>
              </w:rPr>
              <w:instrText xml:space="preserve"> PAGEREF _Toc425510838 \h </w:instrText>
            </w:r>
            <w:r w:rsidRPr="00577ADE">
              <w:rPr>
                <w:noProof/>
                <w:webHidden/>
              </w:rPr>
            </w:r>
            <w:r w:rsidRPr="00577ADE">
              <w:rPr>
                <w:noProof/>
                <w:webHidden/>
              </w:rPr>
              <w:fldChar w:fldCharType="separate"/>
            </w:r>
            <w:r w:rsidR="00B175CD">
              <w:rPr>
                <w:noProof/>
                <w:webHidden/>
              </w:rPr>
              <w:t>125</w:t>
            </w:r>
            <w:r w:rsidRPr="00577ADE">
              <w:rPr>
                <w:noProof/>
                <w:webHidden/>
              </w:rPr>
              <w:fldChar w:fldCharType="end"/>
            </w:r>
          </w:hyperlink>
        </w:p>
        <w:p w:rsidR="00577ADE" w:rsidRPr="00577ADE" w:rsidRDefault="008A6709">
          <w:pPr>
            <w:pStyle w:val="TOC3"/>
            <w:rPr>
              <w:rFonts w:asciiTheme="minorHAnsi" w:eastAsiaTheme="minorEastAsia" w:hAnsiTheme="minorHAnsi" w:cstheme="minorBidi"/>
              <w:noProof/>
              <w:sz w:val="22"/>
              <w:szCs w:val="22"/>
            </w:rPr>
          </w:pPr>
          <w:hyperlink w:anchor="_Toc425510839" w:history="1">
            <w:r w:rsidR="00577ADE" w:rsidRPr="00577ADE">
              <w:rPr>
                <w:rStyle w:val="Hyperlink"/>
                <w:b/>
                <w:bCs/>
                <w:noProof/>
                <w:lang w:val="en-GB"/>
              </w:rPr>
              <w:t>7.4.2 Groundwater condition of the area</w:t>
            </w:r>
            <w:r w:rsidR="00577ADE" w:rsidRPr="00577ADE">
              <w:rPr>
                <w:noProof/>
                <w:webHidden/>
              </w:rPr>
              <w:tab/>
            </w:r>
            <w:r w:rsidRPr="00577ADE">
              <w:rPr>
                <w:noProof/>
                <w:webHidden/>
              </w:rPr>
              <w:fldChar w:fldCharType="begin"/>
            </w:r>
            <w:r w:rsidR="00577ADE" w:rsidRPr="00577ADE">
              <w:rPr>
                <w:noProof/>
                <w:webHidden/>
              </w:rPr>
              <w:instrText xml:space="preserve"> PAGEREF _Toc425510839 \h </w:instrText>
            </w:r>
            <w:r w:rsidRPr="00577ADE">
              <w:rPr>
                <w:noProof/>
                <w:webHidden/>
              </w:rPr>
            </w:r>
            <w:r w:rsidRPr="00577ADE">
              <w:rPr>
                <w:noProof/>
                <w:webHidden/>
              </w:rPr>
              <w:fldChar w:fldCharType="separate"/>
            </w:r>
            <w:r w:rsidR="00B175CD">
              <w:rPr>
                <w:noProof/>
                <w:webHidden/>
              </w:rPr>
              <w:t>125</w:t>
            </w:r>
            <w:r w:rsidRPr="00577ADE">
              <w:rPr>
                <w:noProof/>
                <w:webHidden/>
              </w:rPr>
              <w:fldChar w:fldCharType="end"/>
            </w:r>
          </w:hyperlink>
        </w:p>
        <w:p w:rsidR="00577ADE" w:rsidRPr="00577ADE" w:rsidRDefault="008A6709">
          <w:pPr>
            <w:pStyle w:val="TOC3"/>
            <w:rPr>
              <w:rFonts w:asciiTheme="minorHAnsi" w:eastAsiaTheme="minorEastAsia" w:hAnsiTheme="minorHAnsi" w:cstheme="minorBidi"/>
              <w:noProof/>
              <w:sz w:val="22"/>
              <w:szCs w:val="22"/>
            </w:rPr>
          </w:pPr>
          <w:hyperlink w:anchor="_Toc425510840" w:history="1">
            <w:r w:rsidR="00577ADE" w:rsidRPr="00577ADE">
              <w:rPr>
                <w:rStyle w:val="Hyperlink"/>
                <w:b/>
                <w:bCs/>
                <w:noProof/>
                <w:lang w:val="en-GB"/>
              </w:rPr>
              <w:t>7.5. Regional and catchments geology</w:t>
            </w:r>
            <w:r w:rsidR="00577ADE" w:rsidRPr="00577ADE">
              <w:rPr>
                <w:noProof/>
                <w:webHidden/>
              </w:rPr>
              <w:tab/>
            </w:r>
            <w:r w:rsidRPr="00577ADE">
              <w:rPr>
                <w:noProof/>
                <w:webHidden/>
              </w:rPr>
              <w:fldChar w:fldCharType="begin"/>
            </w:r>
            <w:r w:rsidR="00577ADE" w:rsidRPr="00577ADE">
              <w:rPr>
                <w:noProof/>
                <w:webHidden/>
              </w:rPr>
              <w:instrText xml:space="preserve"> PAGEREF _Toc425510840 \h </w:instrText>
            </w:r>
            <w:r w:rsidRPr="00577ADE">
              <w:rPr>
                <w:noProof/>
                <w:webHidden/>
              </w:rPr>
            </w:r>
            <w:r w:rsidRPr="00577ADE">
              <w:rPr>
                <w:noProof/>
                <w:webHidden/>
              </w:rPr>
              <w:fldChar w:fldCharType="separate"/>
            </w:r>
            <w:r w:rsidR="00B175CD">
              <w:rPr>
                <w:noProof/>
                <w:webHidden/>
              </w:rPr>
              <w:t>126</w:t>
            </w:r>
            <w:r w:rsidRPr="00577ADE">
              <w:rPr>
                <w:noProof/>
                <w:webHidden/>
              </w:rPr>
              <w:fldChar w:fldCharType="end"/>
            </w:r>
          </w:hyperlink>
        </w:p>
        <w:p w:rsidR="00577ADE" w:rsidRPr="00577ADE" w:rsidRDefault="008A6709">
          <w:pPr>
            <w:pStyle w:val="TOC2"/>
            <w:rPr>
              <w:rFonts w:asciiTheme="minorHAnsi" w:eastAsiaTheme="minorEastAsia" w:hAnsiTheme="minorHAnsi" w:cstheme="minorBidi"/>
              <w:noProof/>
              <w:sz w:val="22"/>
              <w:szCs w:val="22"/>
            </w:rPr>
          </w:pPr>
          <w:hyperlink w:anchor="_Toc425510841" w:history="1">
            <w:r w:rsidR="00577ADE" w:rsidRPr="00577ADE">
              <w:rPr>
                <w:rStyle w:val="Hyperlink"/>
                <w:b/>
                <w:bCs/>
                <w:noProof/>
              </w:rPr>
              <w:t>7.6. LOCAL GEOLOGY</w:t>
            </w:r>
            <w:r w:rsidR="00577ADE" w:rsidRPr="00577ADE">
              <w:rPr>
                <w:noProof/>
                <w:webHidden/>
              </w:rPr>
              <w:tab/>
            </w:r>
            <w:r w:rsidRPr="00577ADE">
              <w:rPr>
                <w:noProof/>
                <w:webHidden/>
              </w:rPr>
              <w:fldChar w:fldCharType="begin"/>
            </w:r>
            <w:r w:rsidR="00577ADE" w:rsidRPr="00577ADE">
              <w:rPr>
                <w:noProof/>
                <w:webHidden/>
              </w:rPr>
              <w:instrText xml:space="preserve"> PAGEREF _Toc425510841 \h </w:instrText>
            </w:r>
            <w:r w:rsidRPr="00577ADE">
              <w:rPr>
                <w:noProof/>
                <w:webHidden/>
              </w:rPr>
            </w:r>
            <w:r w:rsidRPr="00577ADE">
              <w:rPr>
                <w:noProof/>
                <w:webHidden/>
              </w:rPr>
              <w:fldChar w:fldCharType="separate"/>
            </w:r>
            <w:r w:rsidR="00B175CD">
              <w:rPr>
                <w:noProof/>
                <w:webHidden/>
              </w:rPr>
              <w:t>126</w:t>
            </w:r>
            <w:r w:rsidRPr="00577ADE">
              <w:rPr>
                <w:noProof/>
                <w:webHidden/>
              </w:rPr>
              <w:fldChar w:fldCharType="end"/>
            </w:r>
          </w:hyperlink>
        </w:p>
        <w:p w:rsidR="00577ADE" w:rsidRPr="00577ADE" w:rsidRDefault="008A6709">
          <w:pPr>
            <w:pStyle w:val="TOC2"/>
            <w:rPr>
              <w:rFonts w:asciiTheme="minorHAnsi" w:eastAsiaTheme="minorEastAsia" w:hAnsiTheme="minorHAnsi" w:cstheme="minorBidi"/>
              <w:noProof/>
              <w:sz w:val="22"/>
              <w:szCs w:val="22"/>
            </w:rPr>
          </w:pPr>
          <w:hyperlink w:anchor="_Toc425510842" w:history="1">
            <w:r w:rsidR="00577ADE" w:rsidRPr="00577ADE">
              <w:rPr>
                <w:rStyle w:val="Hyperlink"/>
                <w:b/>
                <w:noProof/>
              </w:rPr>
              <w:t>7.9. ENGINEERING GEOLOGICAL CONDITIONS</w:t>
            </w:r>
            <w:r w:rsidR="00577ADE" w:rsidRPr="00577ADE">
              <w:rPr>
                <w:noProof/>
                <w:webHidden/>
              </w:rPr>
              <w:tab/>
            </w:r>
            <w:r w:rsidRPr="00577ADE">
              <w:rPr>
                <w:noProof/>
                <w:webHidden/>
              </w:rPr>
              <w:fldChar w:fldCharType="begin"/>
            </w:r>
            <w:r w:rsidR="00577ADE" w:rsidRPr="00577ADE">
              <w:rPr>
                <w:noProof/>
                <w:webHidden/>
              </w:rPr>
              <w:instrText xml:space="preserve"> PAGEREF _Toc425510842 \h </w:instrText>
            </w:r>
            <w:r w:rsidRPr="00577ADE">
              <w:rPr>
                <w:noProof/>
                <w:webHidden/>
              </w:rPr>
            </w:r>
            <w:r w:rsidRPr="00577ADE">
              <w:rPr>
                <w:noProof/>
                <w:webHidden/>
              </w:rPr>
              <w:fldChar w:fldCharType="separate"/>
            </w:r>
            <w:r w:rsidR="00B175CD">
              <w:rPr>
                <w:noProof/>
                <w:webHidden/>
              </w:rPr>
              <w:t>133</w:t>
            </w:r>
            <w:r w:rsidRPr="00577ADE">
              <w:rPr>
                <w:noProof/>
                <w:webHidden/>
              </w:rPr>
              <w:fldChar w:fldCharType="end"/>
            </w:r>
          </w:hyperlink>
        </w:p>
        <w:p w:rsidR="00577ADE" w:rsidRPr="00577ADE" w:rsidRDefault="008A6709">
          <w:pPr>
            <w:pStyle w:val="TOC2"/>
            <w:rPr>
              <w:rFonts w:asciiTheme="minorHAnsi" w:eastAsiaTheme="minorEastAsia" w:hAnsiTheme="minorHAnsi" w:cstheme="minorBidi"/>
              <w:noProof/>
              <w:sz w:val="22"/>
              <w:szCs w:val="22"/>
            </w:rPr>
          </w:pPr>
          <w:hyperlink w:anchor="_Toc425510843" w:history="1">
            <w:r w:rsidR="00577ADE" w:rsidRPr="00577ADE">
              <w:rPr>
                <w:rStyle w:val="Hyperlink"/>
                <w:b/>
                <w:bCs/>
                <w:noProof/>
              </w:rPr>
              <w:t>7.10. CONSTRUCTION MATERIAL ASSESSMENT</w:t>
            </w:r>
            <w:r w:rsidR="00577ADE" w:rsidRPr="00577ADE">
              <w:rPr>
                <w:noProof/>
                <w:webHidden/>
              </w:rPr>
              <w:tab/>
            </w:r>
            <w:r w:rsidRPr="00577ADE">
              <w:rPr>
                <w:noProof/>
                <w:webHidden/>
              </w:rPr>
              <w:fldChar w:fldCharType="begin"/>
            </w:r>
            <w:r w:rsidR="00577ADE" w:rsidRPr="00577ADE">
              <w:rPr>
                <w:noProof/>
                <w:webHidden/>
              </w:rPr>
              <w:instrText xml:space="preserve"> PAGEREF _Toc425510843 \h </w:instrText>
            </w:r>
            <w:r w:rsidRPr="00577ADE">
              <w:rPr>
                <w:noProof/>
                <w:webHidden/>
              </w:rPr>
            </w:r>
            <w:r w:rsidRPr="00577ADE">
              <w:rPr>
                <w:noProof/>
                <w:webHidden/>
              </w:rPr>
              <w:fldChar w:fldCharType="separate"/>
            </w:r>
            <w:r w:rsidR="00B175CD">
              <w:rPr>
                <w:noProof/>
                <w:webHidden/>
              </w:rPr>
              <w:t>133</w:t>
            </w:r>
            <w:r w:rsidRPr="00577ADE">
              <w:rPr>
                <w:noProof/>
                <w:webHidden/>
              </w:rPr>
              <w:fldChar w:fldCharType="end"/>
            </w:r>
          </w:hyperlink>
        </w:p>
        <w:p w:rsidR="00577ADE" w:rsidRPr="00577ADE" w:rsidRDefault="008A6709">
          <w:pPr>
            <w:pStyle w:val="TOC2"/>
            <w:rPr>
              <w:rFonts w:asciiTheme="minorHAnsi" w:eastAsiaTheme="minorEastAsia" w:hAnsiTheme="minorHAnsi" w:cstheme="minorBidi"/>
              <w:noProof/>
              <w:sz w:val="22"/>
              <w:szCs w:val="22"/>
            </w:rPr>
          </w:pPr>
          <w:hyperlink w:anchor="_Toc425510844" w:history="1">
            <w:r w:rsidR="00577ADE" w:rsidRPr="00577ADE">
              <w:rPr>
                <w:rStyle w:val="Hyperlink"/>
                <w:b/>
                <w:bCs/>
                <w:noProof/>
              </w:rPr>
              <w:t>7.10.1 Coarse aggregate and building stone</w:t>
            </w:r>
            <w:r w:rsidR="00577ADE" w:rsidRPr="00577ADE">
              <w:rPr>
                <w:noProof/>
                <w:webHidden/>
              </w:rPr>
              <w:tab/>
            </w:r>
            <w:r w:rsidRPr="00577ADE">
              <w:rPr>
                <w:noProof/>
                <w:webHidden/>
              </w:rPr>
              <w:fldChar w:fldCharType="begin"/>
            </w:r>
            <w:r w:rsidR="00577ADE" w:rsidRPr="00577ADE">
              <w:rPr>
                <w:noProof/>
                <w:webHidden/>
              </w:rPr>
              <w:instrText xml:space="preserve"> PAGEREF _Toc425510844 \h </w:instrText>
            </w:r>
            <w:r w:rsidRPr="00577ADE">
              <w:rPr>
                <w:noProof/>
                <w:webHidden/>
              </w:rPr>
            </w:r>
            <w:r w:rsidRPr="00577ADE">
              <w:rPr>
                <w:noProof/>
                <w:webHidden/>
              </w:rPr>
              <w:fldChar w:fldCharType="separate"/>
            </w:r>
            <w:r w:rsidR="00B175CD">
              <w:rPr>
                <w:noProof/>
                <w:webHidden/>
              </w:rPr>
              <w:t>133</w:t>
            </w:r>
            <w:r w:rsidRPr="00577ADE">
              <w:rPr>
                <w:noProof/>
                <w:webHidden/>
              </w:rPr>
              <w:fldChar w:fldCharType="end"/>
            </w:r>
          </w:hyperlink>
        </w:p>
        <w:p w:rsidR="00577ADE" w:rsidRPr="00577ADE" w:rsidRDefault="008A6709">
          <w:pPr>
            <w:pStyle w:val="TOC2"/>
            <w:rPr>
              <w:rFonts w:asciiTheme="minorHAnsi" w:eastAsiaTheme="minorEastAsia" w:hAnsiTheme="minorHAnsi" w:cstheme="minorBidi"/>
              <w:noProof/>
              <w:sz w:val="22"/>
              <w:szCs w:val="22"/>
            </w:rPr>
          </w:pPr>
          <w:hyperlink w:anchor="_Toc425510845" w:history="1">
            <w:r w:rsidR="00577ADE" w:rsidRPr="00577ADE">
              <w:rPr>
                <w:rStyle w:val="Hyperlink"/>
                <w:b/>
                <w:bCs/>
                <w:noProof/>
              </w:rPr>
              <w:t>7.10.2 Sand</w:t>
            </w:r>
            <w:r w:rsidR="00577ADE" w:rsidRPr="00577ADE">
              <w:rPr>
                <w:noProof/>
                <w:webHidden/>
              </w:rPr>
              <w:tab/>
            </w:r>
            <w:r w:rsidRPr="00577ADE">
              <w:rPr>
                <w:noProof/>
                <w:webHidden/>
              </w:rPr>
              <w:fldChar w:fldCharType="begin"/>
            </w:r>
            <w:r w:rsidR="00577ADE" w:rsidRPr="00577ADE">
              <w:rPr>
                <w:noProof/>
                <w:webHidden/>
              </w:rPr>
              <w:instrText xml:space="preserve"> PAGEREF _Toc425510845 \h </w:instrText>
            </w:r>
            <w:r w:rsidRPr="00577ADE">
              <w:rPr>
                <w:noProof/>
                <w:webHidden/>
              </w:rPr>
            </w:r>
            <w:r w:rsidRPr="00577ADE">
              <w:rPr>
                <w:noProof/>
                <w:webHidden/>
              </w:rPr>
              <w:fldChar w:fldCharType="separate"/>
            </w:r>
            <w:r w:rsidR="00B175CD">
              <w:rPr>
                <w:noProof/>
                <w:webHidden/>
              </w:rPr>
              <w:t>133</w:t>
            </w:r>
            <w:r w:rsidRPr="00577ADE">
              <w:rPr>
                <w:noProof/>
                <w:webHidden/>
              </w:rPr>
              <w:fldChar w:fldCharType="end"/>
            </w:r>
          </w:hyperlink>
        </w:p>
        <w:p w:rsidR="00577ADE" w:rsidRPr="00577ADE" w:rsidRDefault="008A6709">
          <w:pPr>
            <w:pStyle w:val="TOC2"/>
            <w:rPr>
              <w:rFonts w:asciiTheme="minorHAnsi" w:eastAsiaTheme="minorEastAsia" w:hAnsiTheme="minorHAnsi" w:cstheme="minorBidi"/>
              <w:noProof/>
              <w:sz w:val="22"/>
              <w:szCs w:val="22"/>
            </w:rPr>
          </w:pPr>
          <w:hyperlink w:anchor="_Toc425510846" w:history="1">
            <w:r w:rsidR="00577ADE" w:rsidRPr="00577ADE">
              <w:rPr>
                <w:rStyle w:val="Hyperlink"/>
                <w:b/>
                <w:noProof/>
              </w:rPr>
              <w:t>7.11. RECOMMENDATION AND CONCLUSIONS</w:t>
            </w:r>
            <w:r w:rsidR="00577ADE" w:rsidRPr="00577ADE">
              <w:rPr>
                <w:noProof/>
                <w:webHidden/>
              </w:rPr>
              <w:tab/>
            </w:r>
            <w:r w:rsidRPr="00577ADE">
              <w:rPr>
                <w:noProof/>
                <w:webHidden/>
              </w:rPr>
              <w:fldChar w:fldCharType="begin"/>
            </w:r>
            <w:r w:rsidR="00577ADE" w:rsidRPr="00577ADE">
              <w:rPr>
                <w:noProof/>
                <w:webHidden/>
              </w:rPr>
              <w:instrText xml:space="preserve"> PAGEREF _Toc425510846 \h </w:instrText>
            </w:r>
            <w:r w:rsidRPr="00577ADE">
              <w:rPr>
                <w:noProof/>
                <w:webHidden/>
              </w:rPr>
            </w:r>
            <w:r w:rsidRPr="00577ADE">
              <w:rPr>
                <w:noProof/>
                <w:webHidden/>
              </w:rPr>
              <w:fldChar w:fldCharType="separate"/>
            </w:r>
            <w:r w:rsidR="00B175CD">
              <w:rPr>
                <w:noProof/>
                <w:webHidden/>
              </w:rPr>
              <w:t>134</w:t>
            </w:r>
            <w:r w:rsidRPr="00577ADE">
              <w:rPr>
                <w:noProof/>
                <w:webHidden/>
              </w:rPr>
              <w:fldChar w:fldCharType="end"/>
            </w:r>
          </w:hyperlink>
        </w:p>
        <w:p w:rsidR="00577ADE" w:rsidRP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847" w:history="1">
            <w:r w:rsidR="00577ADE" w:rsidRPr="00577ADE">
              <w:rPr>
                <w:rStyle w:val="Hyperlink"/>
                <w:noProof/>
              </w:rPr>
              <w:t>8.ENGINEERING</w:t>
            </w:r>
            <w:r w:rsidR="00577ADE" w:rsidRPr="00577ADE">
              <w:rPr>
                <w:noProof/>
                <w:webHidden/>
              </w:rPr>
              <w:tab/>
            </w:r>
            <w:r w:rsidRPr="00577ADE">
              <w:rPr>
                <w:noProof/>
                <w:webHidden/>
              </w:rPr>
              <w:fldChar w:fldCharType="begin"/>
            </w:r>
            <w:r w:rsidR="00577ADE" w:rsidRPr="00577ADE">
              <w:rPr>
                <w:noProof/>
                <w:webHidden/>
              </w:rPr>
              <w:instrText xml:space="preserve"> PAGEREF _Toc425510847 \h </w:instrText>
            </w:r>
            <w:r w:rsidRPr="00577ADE">
              <w:rPr>
                <w:noProof/>
                <w:webHidden/>
              </w:rPr>
            </w:r>
            <w:r w:rsidRPr="00577ADE">
              <w:rPr>
                <w:noProof/>
                <w:webHidden/>
              </w:rPr>
              <w:fldChar w:fldCharType="separate"/>
            </w:r>
            <w:r w:rsidR="00B175CD">
              <w:rPr>
                <w:noProof/>
                <w:webHidden/>
              </w:rPr>
              <w:t>135</w:t>
            </w:r>
            <w:r w:rsidRPr="00577ADE">
              <w:rPr>
                <w:noProof/>
                <w:webHidden/>
              </w:rPr>
              <w:fldChar w:fldCharType="end"/>
            </w:r>
          </w:hyperlink>
        </w:p>
        <w:p w:rsidR="00577ADE" w:rsidRPr="00577ADE" w:rsidRDefault="008A6709">
          <w:pPr>
            <w:pStyle w:val="TOC3"/>
            <w:rPr>
              <w:rFonts w:asciiTheme="minorHAnsi" w:eastAsiaTheme="minorEastAsia" w:hAnsiTheme="minorHAnsi" w:cstheme="minorBidi"/>
              <w:noProof/>
              <w:sz w:val="22"/>
              <w:szCs w:val="22"/>
            </w:rPr>
          </w:pPr>
          <w:hyperlink w:anchor="_Toc425510848" w:history="1">
            <w:r w:rsidR="00577ADE" w:rsidRPr="00577ADE">
              <w:rPr>
                <w:rStyle w:val="Hyperlink"/>
                <w:b/>
                <w:iCs/>
                <w:noProof/>
              </w:rPr>
              <w:t>8.1.2 Methodology of data collection</w:t>
            </w:r>
            <w:r w:rsidR="00577ADE" w:rsidRPr="00577ADE">
              <w:rPr>
                <w:noProof/>
                <w:webHidden/>
              </w:rPr>
              <w:tab/>
            </w:r>
            <w:r w:rsidRPr="00577ADE">
              <w:rPr>
                <w:noProof/>
                <w:webHidden/>
              </w:rPr>
              <w:fldChar w:fldCharType="begin"/>
            </w:r>
            <w:r w:rsidR="00577ADE" w:rsidRPr="00577ADE">
              <w:rPr>
                <w:noProof/>
                <w:webHidden/>
              </w:rPr>
              <w:instrText xml:space="preserve"> PAGEREF _Toc425510848 \h </w:instrText>
            </w:r>
            <w:r w:rsidRPr="00577ADE">
              <w:rPr>
                <w:noProof/>
                <w:webHidden/>
              </w:rPr>
            </w:r>
            <w:r w:rsidRPr="00577ADE">
              <w:rPr>
                <w:noProof/>
                <w:webHidden/>
              </w:rPr>
              <w:fldChar w:fldCharType="separate"/>
            </w:r>
            <w:r w:rsidR="00B175CD">
              <w:rPr>
                <w:noProof/>
                <w:webHidden/>
              </w:rPr>
              <w:t>135</w:t>
            </w:r>
            <w:r w:rsidRPr="00577ADE">
              <w:rPr>
                <w:noProof/>
                <w:webHidden/>
              </w:rPr>
              <w:fldChar w:fldCharType="end"/>
            </w:r>
          </w:hyperlink>
        </w:p>
        <w:p w:rsidR="00577ADE" w:rsidRPr="00577ADE" w:rsidRDefault="008A6709">
          <w:pPr>
            <w:pStyle w:val="TOC3"/>
            <w:rPr>
              <w:rFonts w:asciiTheme="minorHAnsi" w:eastAsiaTheme="minorEastAsia" w:hAnsiTheme="minorHAnsi" w:cstheme="minorBidi"/>
              <w:noProof/>
              <w:sz w:val="22"/>
              <w:szCs w:val="22"/>
            </w:rPr>
          </w:pPr>
          <w:hyperlink w:anchor="_Toc425510849" w:history="1">
            <w:r w:rsidR="00577ADE" w:rsidRPr="00577ADE">
              <w:rPr>
                <w:rStyle w:val="Hyperlink"/>
                <w:b/>
                <w:iCs/>
                <w:noProof/>
              </w:rPr>
              <w:t>8.1.3 PROJECT HEAD WORK</w:t>
            </w:r>
            <w:r w:rsidR="00577ADE" w:rsidRPr="00577ADE">
              <w:rPr>
                <w:noProof/>
                <w:webHidden/>
              </w:rPr>
              <w:tab/>
            </w:r>
            <w:r w:rsidRPr="00577ADE">
              <w:rPr>
                <w:noProof/>
                <w:webHidden/>
              </w:rPr>
              <w:fldChar w:fldCharType="begin"/>
            </w:r>
            <w:r w:rsidR="00577ADE" w:rsidRPr="00577ADE">
              <w:rPr>
                <w:noProof/>
                <w:webHidden/>
              </w:rPr>
              <w:instrText xml:space="preserve"> PAGEREF _Toc425510849 \h </w:instrText>
            </w:r>
            <w:r w:rsidRPr="00577ADE">
              <w:rPr>
                <w:noProof/>
                <w:webHidden/>
              </w:rPr>
            </w:r>
            <w:r w:rsidRPr="00577ADE">
              <w:rPr>
                <w:noProof/>
                <w:webHidden/>
              </w:rPr>
              <w:fldChar w:fldCharType="separate"/>
            </w:r>
            <w:r w:rsidR="00B175CD">
              <w:rPr>
                <w:noProof/>
                <w:webHidden/>
              </w:rPr>
              <w:t>135</w:t>
            </w:r>
            <w:r w:rsidRPr="00577ADE">
              <w:rPr>
                <w:noProof/>
                <w:webHidden/>
              </w:rPr>
              <w:fldChar w:fldCharType="end"/>
            </w:r>
          </w:hyperlink>
        </w:p>
        <w:p w:rsidR="00577ADE" w:rsidRPr="00577ADE" w:rsidRDefault="008A6709">
          <w:pPr>
            <w:pStyle w:val="TOC3"/>
            <w:rPr>
              <w:rFonts w:asciiTheme="minorHAnsi" w:eastAsiaTheme="minorEastAsia" w:hAnsiTheme="minorHAnsi" w:cstheme="minorBidi"/>
              <w:noProof/>
              <w:sz w:val="22"/>
              <w:szCs w:val="22"/>
            </w:rPr>
          </w:pPr>
          <w:hyperlink w:anchor="_Toc425510850" w:history="1">
            <w:r w:rsidR="00577ADE" w:rsidRPr="00577ADE">
              <w:rPr>
                <w:rStyle w:val="Hyperlink"/>
                <w:noProof/>
              </w:rPr>
              <w:t>8.2 DESIGN OF PROJECT SYSTEMS AND ITS STRUCTURES</w:t>
            </w:r>
            <w:r w:rsidR="00577ADE" w:rsidRPr="00577ADE">
              <w:rPr>
                <w:noProof/>
                <w:webHidden/>
              </w:rPr>
              <w:tab/>
            </w:r>
            <w:r w:rsidRPr="00577ADE">
              <w:rPr>
                <w:noProof/>
                <w:webHidden/>
              </w:rPr>
              <w:fldChar w:fldCharType="begin"/>
            </w:r>
            <w:r w:rsidR="00577ADE" w:rsidRPr="00577ADE">
              <w:rPr>
                <w:noProof/>
                <w:webHidden/>
              </w:rPr>
              <w:instrText xml:space="preserve"> PAGEREF _Toc425510850 \h </w:instrText>
            </w:r>
            <w:r w:rsidRPr="00577ADE">
              <w:rPr>
                <w:noProof/>
                <w:webHidden/>
              </w:rPr>
            </w:r>
            <w:r w:rsidRPr="00577ADE">
              <w:rPr>
                <w:noProof/>
                <w:webHidden/>
              </w:rPr>
              <w:fldChar w:fldCharType="separate"/>
            </w:r>
            <w:r w:rsidR="00B175CD">
              <w:rPr>
                <w:noProof/>
                <w:webHidden/>
              </w:rPr>
              <w:t>136</w:t>
            </w:r>
            <w:r w:rsidRPr="00577ADE">
              <w:rPr>
                <w:noProof/>
                <w:webHidden/>
              </w:rPr>
              <w:fldChar w:fldCharType="end"/>
            </w:r>
          </w:hyperlink>
        </w:p>
        <w:p w:rsidR="00577ADE" w:rsidRP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851" w:history="1">
            <w:r w:rsidR="00577ADE" w:rsidRPr="00577ADE">
              <w:rPr>
                <w:rStyle w:val="Hyperlink"/>
                <w:noProof/>
              </w:rPr>
              <w:t>8.3. Design of Canals and structures on the canals</w:t>
            </w:r>
            <w:r w:rsidR="00577ADE" w:rsidRPr="00577ADE">
              <w:rPr>
                <w:noProof/>
                <w:webHidden/>
              </w:rPr>
              <w:tab/>
            </w:r>
            <w:r w:rsidRPr="00577ADE">
              <w:rPr>
                <w:noProof/>
                <w:webHidden/>
              </w:rPr>
              <w:fldChar w:fldCharType="begin"/>
            </w:r>
            <w:r w:rsidR="00577ADE" w:rsidRPr="00577ADE">
              <w:rPr>
                <w:noProof/>
                <w:webHidden/>
              </w:rPr>
              <w:instrText xml:space="preserve"> PAGEREF _Toc425510851 \h </w:instrText>
            </w:r>
            <w:r w:rsidRPr="00577ADE">
              <w:rPr>
                <w:noProof/>
                <w:webHidden/>
              </w:rPr>
            </w:r>
            <w:r w:rsidRPr="00577ADE">
              <w:rPr>
                <w:noProof/>
                <w:webHidden/>
              </w:rPr>
              <w:fldChar w:fldCharType="separate"/>
            </w:r>
            <w:r w:rsidR="00B175CD">
              <w:rPr>
                <w:noProof/>
                <w:webHidden/>
              </w:rPr>
              <w:t>141</w:t>
            </w:r>
            <w:r w:rsidRPr="00577ADE">
              <w:rPr>
                <w:noProof/>
                <w:webHidden/>
              </w:rPr>
              <w:fldChar w:fldCharType="end"/>
            </w:r>
          </w:hyperlink>
        </w:p>
        <w:p w:rsidR="00577ADE" w:rsidRPr="00577ADE" w:rsidRDefault="008A6709">
          <w:pPr>
            <w:pStyle w:val="TOC3"/>
            <w:rPr>
              <w:rFonts w:asciiTheme="minorHAnsi" w:eastAsiaTheme="minorEastAsia" w:hAnsiTheme="minorHAnsi" w:cstheme="minorBidi"/>
              <w:noProof/>
              <w:sz w:val="22"/>
              <w:szCs w:val="22"/>
            </w:rPr>
          </w:pPr>
          <w:hyperlink w:anchor="_Toc425510852" w:history="1">
            <w:r w:rsidR="00577ADE" w:rsidRPr="00577ADE">
              <w:rPr>
                <w:rStyle w:val="Hyperlink"/>
                <w:b/>
                <w:iCs/>
                <w:noProof/>
              </w:rPr>
              <w:t>8.3.2 Design of right side Main canal</w:t>
            </w:r>
            <w:r w:rsidR="00577ADE" w:rsidRPr="00577ADE">
              <w:rPr>
                <w:noProof/>
                <w:webHidden/>
              </w:rPr>
              <w:tab/>
            </w:r>
            <w:r w:rsidRPr="00577ADE">
              <w:rPr>
                <w:noProof/>
                <w:webHidden/>
              </w:rPr>
              <w:fldChar w:fldCharType="begin"/>
            </w:r>
            <w:r w:rsidR="00577ADE" w:rsidRPr="00577ADE">
              <w:rPr>
                <w:noProof/>
                <w:webHidden/>
              </w:rPr>
              <w:instrText xml:space="preserve"> PAGEREF _Toc425510852 \h </w:instrText>
            </w:r>
            <w:r w:rsidRPr="00577ADE">
              <w:rPr>
                <w:noProof/>
                <w:webHidden/>
              </w:rPr>
            </w:r>
            <w:r w:rsidRPr="00577ADE">
              <w:rPr>
                <w:noProof/>
                <w:webHidden/>
              </w:rPr>
              <w:fldChar w:fldCharType="separate"/>
            </w:r>
            <w:r w:rsidR="00B175CD">
              <w:rPr>
                <w:noProof/>
                <w:webHidden/>
              </w:rPr>
              <w:t>144</w:t>
            </w:r>
            <w:r w:rsidRPr="00577ADE">
              <w:rPr>
                <w:noProof/>
                <w:webHidden/>
              </w:rPr>
              <w:fldChar w:fldCharType="end"/>
            </w:r>
          </w:hyperlink>
        </w:p>
        <w:p w:rsidR="00577ADE" w:rsidRPr="00577ADE" w:rsidRDefault="008A6709">
          <w:pPr>
            <w:pStyle w:val="TOC3"/>
            <w:rPr>
              <w:rFonts w:asciiTheme="minorHAnsi" w:eastAsiaTheme="minorEastAsia" w:hAnsiTheme="minorHAnsi" w:cstheme="minorBidi"/>
              <w:noProof/>
              <w:sz w:val="22"/>
              <w:szCs w:val="22"/>
            </w:rPr>
          </w:pPr>
          <w:hyperlink w:anchor="_Toc425510853" w:history="1">
            <w:r w:rsidR="00577ADE" w:rsidRPr="00577ADE">
              <w:rPr>
                <w:noProof/>
                <w:webHidden/>
              </w:rPr>
              <w:tab/>
            </w:r>
            <w:r w:rsidRPr="00577ADE">
              <w:rPr>
                <w:noProof/>
                <w:webHidden/>
              </w:rPr>
              <w:fldChar w:fldCharType="begin"/>
            </w:r>
            <w:r w:rsidR="00577ADE" w:rsidRPr="00577ADE">
              <w:rPr>
                <w:noProof/>
                <w:webHidden/>
              </w:rPr>
              <w:instrText xml:space="preserve"> PAGEREF _Toc425510853 \h </w:instrText>
            </w:r>
            <w:r w:rsidRPr="00577ADE">
              <w:rPr>
                <w:noProof/>
                <w:webHidden/>
              </w:rPr>
            </w:r>
            <w:r w:rsidRPr="00577ADE">
              <w:rPr>
                <w:noProof/>
                <w:webHidden/>
              </w:rPr>
              <w:fldChar w:fldCharType="separate"/>
            </w:r>
            <w:r w:rsidR="00B175CD">
              <w:rPr>
                <w:noProof/>
                <w:webHidden/>
              </w:rPr>
              <w:t>144</w:t>
            </w:r>
            <w:r w:rsidRPr="00577ADE">
              <w:rPr>
                <w:noProof/>
                <w:webHidden/>
              </w:rPr>
              <w:fldChar w:fldCharType="end"/>
            </w:r>
          </w:hyperlink>
        </w:p>
        <w:p w:rsidR="00577ADE" w:rsidRPr="00577ADE" w:rsidRDefault="008A6709">
          <w:pPr>
            <w:pStyle w:val="TOC3"/>
            <w:rPr>
              <w:rFonts w:asciiTheme="minorHAnsi" w:eastAsiaTheme="minorEastAsia" w:hAnsiTheme="minorHAnsi" w:cstheme="minorBidi"/>
              <w:noProof/>
              <w:sz w:val="22"/>
              <w:szCs w:val="22"/>
            </w:rPr>
          </w:pPr>
          <w:hyperlink w:anchor="_Toc425510854" w:history="1">
            <w:r w:rsidR="00577ADE" w:rsidRPr="00577ADE">
              <w:rPr>
                <w:rStyle w:val="Hyperlink"/>
                <w:noProof/>
              </w:rPr>
              <w:t>[9</w:t>
            </w:r>
            <w:r w:rsidR="00577ADE" w:rsidRPr="00577ADE">
              <w:rPr>
                <w:noProof/>
                <w:webHidden/>
              </w:rPr>
              <w:tab/>
            </w:r>
            <w:r w:rsidRPr="00577ADE">
              <w:rPr>
                <w:noProof/>
                <w:webHidden/>
              </w:rPr>
              <w:fldChar w:fldCharType="begin"/>
            </w:r>
            <w:r w:rsidR="00577ADE" w:rsidRPr="00577ADE">
              <w:rPr>
                <w:noProof/>
                <w:webHidden/>
              </w:rPr>
              <w:instrText xml:space="preserve"> PAGEREF _Toc425510854 \h </w:instrText>
            </w:r>
            <w:r w:rsidRPr="00577ADE">
              <w:rPr>
                <w:noProof/>
                <w:webHidden/>
              </w:rPr>
            </w:r>
            <w:r w:rsidRPr="00577ADE">
              <w:rPr>
                <w:noProof/>
                <w:webHidden/>
              </w:rPr>
              <w:fldChar w:fldCharType="separate"/>
            </w:r>
            <w:r w:rsidR="00B175CD">
              <w:rPr>
                <w:noProof/>
                <w:webHidden/>
              </w:rPr>
              <w:t>144</w:t>
            </w:r>
            <w:r w:rsidRPr="00577ADE">
              <w:rPr>
                <w:noProof/>
                <w:webHidden/>
              </w:rPr>
              <w:fldChar w:fldCharType="end"/>
            </w:r>
          </w:hyperlink>
        </w:p>
        <w:p w:rsidR="00577ADE" w:rsidRP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855" w:history="1">
            <w:r w:rsidR="00577ADE" w:rsidRPr="00577ADE">
              <w:rPr>
                <w:rStyle w:val="Hyperlink"/>
                <w:noProof/>
              </w:rPr>
              <w:t>8.4 DESIGN OF PROJECT SYSTEM STRUCTURES</w:t>
            </w:r>
            <w:r w:rsidR="00577ADE" w:rsidRPr="00577ADE">
              <w:rPr>
                <w:noProof/>
                <w:webHidden/>
              </w:rPr>
              <w:tab/>
            </w:r>
            <w:r w:rsidRPr="00577ADE">
              <w:rPr>
                <w:noProof/>
                <w:webHidden/>
              </w:rPr>
              <w:fldChar w:fldCharType="begin"/>
            </w:r>
            <w:r w:rsidR="00577ADE" w:rsidRPr="00577ADE">
              <w:rPr>
                <w:noProof/>
                <w:webHidden/>
              </w:rPr>
              <w:instrText xml:space="preserve"> PAGEREF _Toc425510855 \h </w:instrText>
            </w:r>
            <w:r w:rsidRPr="00577ADE">
              <w:rPr>
                <w:noProof/>
                <w:webHidden/>
              </w:rPr>
            </w:r>
            <w:r w:rsidRPr="00577ADE">
              <w:rPr>
                <w:noProof/>
                <w:webHidden/>
              </w:rPr>
              <w:fldChar w:fldCharType="separate"/>
            </w:r>
            <w:r w:rsidR="00B175CD">
              <w:rPr>
                <w:noProof/>
                <w:webHidden/>
              </w:rPr>
              <w:t>145</w:t>
            </w:r>
            <w:r w:rsidRPr="00577ADE">
              <w:rPr>
                <w:noProof/>
                <w:webHidden/>
              </w:rPr>
              <w:fldChar w:fldCharType="end"/>
            </w:r>
          </w:hyperlink>
        </w:p>
        <w:p w:rsidR="00577ADE" w:rsidRPr="00577ADE" w:rsidRDefault="008A6709">
          <w:pPr>
            <w:pStyle w:val="TOC3"/>
            <w:rPr>
              <w:rFonts w:asciiTheme="minorHAnsi" w:eastAsiaTheme="minorEastAsia" w:hAnsiTheme="minorHAnsi" w:cstheme="minorBidi"/>
              <w:noProof/>
              <w:sz w:val="22"/>
              <w:szCs w:val="22"/>
            </w:rPr>
          </w:pPr>
          <w:hyperlink w:anchor="_Toc425510856" w:history="1">
            <w:r w:rsidR="00577ADE" w:rsidRPr="00577ADE">
              <w:rPr>
                <w:rStyle w:val="Hyperlink"/>
                <w:b/>
                <w:iCs/>
                <w:noProof/>
              </w:rPr>
              <w:t>8.4.2 Design RCC flume</w:t>
            </w:r>
            <w:r w:rsidR="00577ADE" w:rsidRPr="00577ADE">
              <w:rPr>
                <w:noProof/>
                <w:webHidden/>
              </w:rPr>
              <w:tab/>
            </w:r>
            <w:r w:rsidRPr="00577ADE">
              <w:rPr>
                <w:noProof/>
                <w:webHidden/>
              </w:rPr>
              <w:fldChar w:fldCharType="begin"/>
            </w:r>
            <w:r w:rsidR="00577ADE" w:rsidRPr="00577ADE">
              <w:rPr>
                <w:noProof/>
                <w:webHidden/>
              </w:rPr>
              <w:instrText xml:space="preserve"> PAGEREF _Toc425510856 \h </w:instrText>
            </w:r>
            <w:r w:rsidRPr="00577ADE">
              <w:rPr>
                <w:noProof/>
                <w:webHidden/>
              </w:rPr>
            </w:r>
            <w:r w:rsidRPr="00577ADE">
              <w:rPr>
                <w:noProof/>
                <w:webHidden/>
              </w:rPr>
              <w:fldChar w:fldCharType="separate"/>
            </w:r>
            <w:r w:rsidR="00B175CD">
              <w:rPr>
                <w:noProof/>
                <w:webHidden/>
              </w:rPr>
              <w:t>149</w:t>
            </w:r>
            <w:r w:rsidRPr="00577ADE">
              <w:rPr>
                <w:noProof/>
                <w:webHidden/>
              </w:rPr>
              <w:fldChar w:fldCharType="end"/>
            </w:r>
          </w:hyperlink>
        </w:p>
        <w:p w:rsidR="00577ADE" w:rsidRP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857" w:history="1">
            <w:r w:rsidR="00577ADE" w:rsidRPr="00577ADE">
              <w:rPr>
                <w:rStyle w:val="Hyperlink"/>
                <w:iCs/>
                <w:noProof/>
              </w:rPr>
              <w:t>8.4.2.1     Characteristics of Mother canal</w:t>
            </w:r>
            <w:r w:rsidR="00577ADE" w:rsidRPr="00577ADE">
              <w:rPr>
                <w:noProof/>
                <w:webHidden/>
              </w:rPr>
              <w:tab/>
            </w:r>
            <w:r w:rsidRPr="00577ADE">
              <w:rPr>
                <w:noProof/>
                <w:webHidden/>
              </w:rPr>
              <w:fldChar w:fldCharType="begin"/>
            </w:r>
            <w:r w:rsidR="00577ADE" w:rsidRPr="00577ADE">
              <w:rPr>
                <w:noProof/>
                <w:webHidden/>
              </w:rPr>
              <w:instrText xml:space="preserve"> PAGEREF _Toc425510857 \h </w:instrText>
            </w:r>
            <w:r w:rsidRPr="00577ADE">
              <w:rPr>
                <w:noProof/>
                <w:webHidden/>
              </w:rPr>
            </w:r>
            <w:r w:rsidRPr="00577ADE">
              <w:rPr>
                <w:noProof/>
                <w:webHidden/>
              </w:rPr>
              <w:fldChar w:fldCharType="separate"/>
            </w:r>
            <w:r w:rsidR="00B175CD">
              <w:rPr>
                <w:noProof/>
                <w:webHidden/>
              </w:rPr>
              <w:t>149</w:t>
            </w:r>
            <w:r w:rsidRPr="00577ADE">
              <w:rPr>
                <w:noProof/>
                <w:webHidden/>
              </w:rPr>
              <w:fldChar w:fldCharType="end"/>
            </w:r>
          </w:hyperlink>
        </w:p>
        <w:p w:rsidR="00577ADE" w:rsidRPr="00577ADE" w:rsidRDefault="008A6709">
          <w:pPr>
            <w:pStyle w:val="TOC3"/>
            <w:rPr>
              <w:rFonts w:asciiTheme="minorHAnsi" w:eastAsiaTheme="minorEastAsia" w:hAnsiTheme="minorHAnsi" w:cstheme="minorBidi"/>
              <w:noProof/>
              <w:sz w:val="22"/>
              <w:szCs w:val="22"/>
            </w:rPr>
          </w:pPr>
          <w:hyperlink w:anchor="_Toc425510858" w:history="1">
            <w:r w:rsidR="00577ADE" w:rsidRPr="00577ADE">
              <w:rPr>
                <w:rStyle w:val="Hyperlink"/>
                <w:b/>
                <w:iCs/>
                <w:noProof/>
              </w:rPr>
              <w:t>8.4.2.3.2, Design for links (stirrups)</w:t>
            </w:r>
            <w:r w:rsidR="00577ADE" w:rsidRPr="00577ADE">
              <w:rPr>
                <w:noProof/>
                <w:webHidden/>
              </w:rPr>
              <w:tab/>
            </w:r>
            <w:r w:rsidRPr="00577ADE">
              <w:rPr>
                <w:noProof/>
                <w:webHidden/>
              </w:rPr>
              <w:fldChar w:fldCharType="begin"/>
            </w:r>
            <w:r w:rsidR="00577ADE" w:rsidRPr="00577ADE">
              <w:rPr>
                <w:noProof/>
                <w:webHidden/>
              </w:rPr>
              <w:instrText xml:space="preserve"> PAGEREF _Toc425510858 \h </w:instrText>
            </w:r>
            <w:r w:rsidRPr="00577ADE">
              <w:rPr>
                <w:noProof/>
                <w:webHidden/>
              </w:rPr>
            </w:r>
            <w:r w:rsidRPr="00577ADE">
              <w:rPr>
                <w:noProof/>
                <w:webHidden/>
              </w:rPr>
              <w:fldChar w:fldCharType="separate"/>
            </w:r>
            <w:r w:rsidR="00B175CD">
              <w:rPr>
                <w:noProof/>
                <w:webHidden/>
              </w:rPr>
              <w:t>153</w:t>
            </w:r>
            <w:r w:rsidRPr="00577ADE">
              <w:rPr>
                <w:noProof/>
                <w:webHidden/>
              </w:rPr>
              <w:fldChar w:fldCharType="end"/>
            </w:r>
          </w:hyperlink>
        </w:p>
        <w:p w:rsidR="00577ADE" w:rsidRPr="00577ADE" w:rsidRDefault="008A6709">
          <w:pPr>
            <w:pStyle w:val="TOC2"/>
            <w:rPr>
              <w:rFonts w:asciiTheme="minorHAnsi" w:eastAsiaTheme="minorEastAsia" w:hAnsiTheme="minorHAnsi" w:cstheme="minorBidi"/>
              <w:noProof/>
              <w:sz w:val="22"/>
              <w:szCs w:val="22"/>
            </w:rPr>
          </w:pPr>
          <w:hyperlink w:anchor="_Toc425510859" w:history="1">
            <w:r w:rsidR="00577ADE" w:rsidRPr="00577ADE">
              <w:rPr>
                <w:rStyle w:val="Hyperlink"/>
                <w:noProof/>
              </w:rPr>
              <w:t>I = moment of inertia of the base area</w:t>
            </w:r>
            <w:r w:rsidR="00577ADE" w:rsidRPr="00577ADE">
              <w:rPr>
                <w:noProof/>
                <w:webHidden/>
              </w:rPr>
              <w:tab/>
            </w:r>
            <w:r w:rsidRPr="00577ADE">
              <w:rPr>
                <w:noProof/>
                <w:webHidden/>
              </w:rPr>
              <w:fldChar w:fldCharType="begin"/>
            </w:r>
            <w:r w:rsidR="00577ADE" w:rsidRPr="00577ADE">
              <w:rPr>
                <w:noProof/>
                <w:webHidden/>
              </w:rPr>
              <w:instrText xml:space="preserve"> PAGEREF _Toc425510859 \h </w:instrText>
            </w:r>
            <w:r w:rsidRPr="00577ADE">
              <w:rPr>
                <w:noProof/>
                <w:webHidden/>
              </w:rPr>
            </w:r>
            <w:r w:rsidRPr="00577ADE">
              <w:rPr>
                <w:noProof/>
                <w:webHidden/>
              </w:rPr>
              <w:fldChar w:fldCharType="separate"/>
            </w:r>
            <w:r w:rsidR="00B175CD">
              <w:rPr>
                <w:noProof/>
                <w:webHidden/>
              </w:rPr>
              <w:t>159</w:t>
            </w:r>
            <w:r w:rsidRPr="00577ADE">
              <w:rPr>
                <w:noProof/>
                <w:webHidden/>
              </w:rPr>
              <w:fldChar w:fldCharType="end"/>
            </w:r>
          </w:hyperlink>
        </w:p>
        <w:p w:rsidR="00577ADE" w:rsidRP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860" w:history="1">
            <w:r w:rsidR="00577ADE" w:rsidRPr="00577ADE">
              <w:rPr>
                <w:rStyle w:val="Hyperlink"/>
                <w:noProof/>
              </w:rPr>
              <w:t>8.5 DESGIN OF FOOT PATH</w:t>
            </w:r>
            <w:r w:rsidR="00577ADE" w:rsidRPr="00577ADE">
              <w:rPr>
                <w:noProof/>
                <w:webHidden/>
              </w:rPr>
              <w:tab/>
            </w:r>
            <w:r w:rsidRPr="00577ADE">
              <w:rPr>
                <w:noProof/>
                <w:webHidden/>
              </w:rPr>
              <w:fldChar w:fldCharType="begin"/>
            </w:r>
            <w:r w:rsidR="00577ADE" w:rsidRPr="00577ADE">
              <w:rPr>
                <w:noProof/>
                <w:webHidden/>
              </w:rPr>
              <w:instrText xml:space="preserve"> PAGEREF _Toc425510860 \h </w:instrText>
            </w:r>
            <w:r w:rsidRPr="00577ADE">
              <w:rPr>
                <w:noProof/>
                <w:webHidden/>
              </w:rPr>
            </w:r>
            <w:r w:rsidRPr="00577ADE">
              <w:rPr>
                <w:noProof/>
                <w:webHidden/>
              </w:rPr>
              <w:fldChar w:fldCharType="separate"/>
            </w:r>
            <w:r w:rsidR="00B175CD">
              <w:rPr>
                <w:noProof/>
                <w:webHidden/>
              </w:rPr>
              <w:t>165</w:t>
            </w:r>
            <w:r w:rsidRPr="00577ADE">
              <w:rPr>
                <w:noProof/>
                <w:webHidden/>
              </w:rPr>
              <w:fldChar w:fldCharType="end"/>
            </w:r>
          </w:hyperlink>
        </w:p>
        <w:p w:rsidR="00577ADE" w:rsidRPr="00577ADE" w:rsidRDefault="008A6709">
          <w:pPr>
            <w:pStyle w:val="TOC3"/>
            <w:rPr>
              <w:rFonts w:asciiTheme="minorHAnsi" w:eastAsiaTheme="minorEastAsia" w:hAnsiTheme="minorHAnsi" w:cstheme="minorBidi"/>
              <w:noProof/>
              <w:sz w:val="22"/>
              <w:szCs w:val="22"/>
            </w:rPr>
          </w:pPr>
          <w:hyperlink w:anchor="_Toc425510861" w:history="1">
            <w:r w:rsidR="00577ADE" w:rsidRPr="00577ADE">
              <w:rPr>
                <w:rStyle w:val="Hyperlink"/>
                <w:noProof/>
              </w:rPr>
              <w:t>.5 Design of Drop</w:t>
            </w:r>
            <w:r w:rsidR="00577ADE" w:rsidRPr="00577ADE">
              <w:rPr>
                <w:noProof/>
                <w:webHidden/>
              </w:rPr>
              <w:tab/>
            </w:r>
            <w:r w:rsidRPr="00577ADE">
              <w:rPr>
                <w:noProof/>
                <w:webHidden/>
              </w:rPr>
              <w:fldChar w:fldCharType="begin"/>
            </w:r>
            <w:r w:rsidR="00577ADE" w:rsidRPr="00577ADE">
              <w:rPr>
                <w:noProof/>
                <w:webHidden/>
              </w:rPr>
              <w:instrText xml:space="preserve"> PAGEREF _Toc425510861 \h </w:instrText>
            </w:r>
            <w:r w:rsidRPr="00577ADE">
              <w:rPr>
                <w:noProof/>
                <w:webHidden/>
              </w:rPr>
            </w:r>
            <w:r w:rsidRPr="00577ADE">
              <w:rPr>
                <w:noProof/>
                <w:webHidden/>
              </w:rPr>
              <w:fldChar w:fldCharType="separate"/>
            </w:r>
            <w:r w:rsidR="00B175CD">
              <w:rPr>
                <w:noProof/>
                <w:webHidden/>
              </w:rPr>
              <w:t>169</w:t>
            </w:r>
            <w:r w:rsidRPr="00577ADE">
              <w:rPr>
                <w:noProof/>
                <w:webHidden/>
              </w:rPr>
              <w:fldChar w:fldCharType="end"/>
            </w:r>
          </w:hyperlink>
        </w:p>
        <w:p w:rsidR="00577ADE" w:rsidRDefault="008A6709">
          <w:pPr>
            <w:pStyle w:val="TOC3"/>
            <w:rPr>
              <w:rFonts w:asciiTheme="minorHAnsi" w:eastAsiaTheme="minorEastAsia" w:hAnsiTheme="minorHAnsi" w:cstheme="minorBidi"/>
              <w:noProof/>
              <w:sz w:val="22"/>
              <w:szCs w:val="22"/>
            </w:rPr>
          </w:pPr>
          <w:hyperlink w:anchor="_Toc425510862" w:history="1">
            <w:r w:rsidR="00577ADE" w:rsidRPr="00577ADE">
              <w:rPr>
                <w:rStyle w:val="Hyperlink"/>
                <w:noProof/>
              </w:rPr>
              <w:t>8.6 SAMPLE DESIGN OF Off Takes</w:t>
            </w:r>
            <w:r w:rsidR="00577ADE" w:rsidRPr="00577ADE">
              <w:rPr>
                <w:noProof/>
                <w:webHidden/>
              </w:rPr>
              <w:tab/>
            </w:r>
            <w:r w:rsidRPr="00577ADE">
              <w:rPr>
                <w:noProof/>
                <w:webHidden/>
              </w:rPr>
              <w:fldChar w:fldCharType="begin"/>
            </w:r>
            <w:r w:rsidR="00577ADE" w:rsidRPr="00577ADE">
              <w:rPr>
                <w:noProof/>
                <w:webHidden/>
              </w:rPr>
              <w:instrText xml:space="preserve"> PAGEREF _Toc425510862 \h </w:instrText>
            </w:r>
            <w:r w:rsidRPr="00577ADE">
              <w:rPr>
                <w:noProof/>
                <w:webHidden/>
              </w:rPr>
            </w:r>
            <w:r w:rsidRPr="00577ADE">
              <w:rPr>
                <w:noProof/>
                <w:webHidden/>
              </w:rPr>
              <w:fldChar w:fldCharType="separate"/>
            </w:r>
            <w:r w:rsidR="00B175CD">
              <w:rPr>
                <w:noProof/>
                <w:webHidden/>
              </w:rPr>
              <w:t>173</w:t>
            </w:r>
            <w:r w:rsidRPr="00577ADE">
              <w:rPr>
                <w:noProof/>
                <w:webHidden/>
              </w:rPr>
              <w:fldChar w:fldCharType="end"/>
            </w:r>
          </w:hyperlink>
        </w:p>
        <w:p w:rsid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863" w:history="1">
            <w:r w:rsidR="00577ADE" w:rsidRPr="00FC3997">
              <w:rPr>
                <w:rStyle w:val="Hyperlink"/>
                <w:noProof/>
              </w:rPr>
              <w:t>Operation of the Diversion Guide wall</w:t>
            </w:r>
            <w:r w:rsidR="00577ADE">
              <w:rPr>
                <w:noProof/>
                <w:webHidden/>
              </w:rPr>
              <w:tab/>
            </w:r>
            <w:r>
              <w:rPr>
                <w:noProof/>
                <w:webHidden/>
              </w:rPr>
              <w:fldChar w:fldCharType="begin"/>
            </w:r>
            <w:r w:rsidR="00577ADE">
              <w:rPr>
                <w:noProof/>
                <w:webHidden/>
              </w:rPr>
              <w:instrText xml:space="preserve"> PAGEREF _Toc425510863 \h </w:instrText>
            </w:r>
            <w:r>
              <w:rPr>
                <w:noProof/>
                <w:webHidden/>
              </w:rPr>
            </w:r>
            <w:r>
              <w:rPr>
                <w:noProof/>
                <w:webHidden/>
              </w:rPr>
              <w:fldChar w:fldCharType="separate"/>
            </w:r>
            <w:r w:rsidR="00B175CD">
              <w:rPr>
                <w:noProof/>
                <w:webHidden/>
              </w:rPr>
              <w:t>175</w:t>
            </w:r>
            <w:r>
              <w:rPr>
                <w:noProof/>
                <w:webHidden/>
              </w:rPr>
              <w:fldChar w:fldCharType="end"/>
            </w:r>
          </w:hyperlink>
        </w:p>
        <w:p w:rsid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864" w:history="1">
            <w:r w:rsidR="00577ADE" w:rsidRPr="00FC3997">
              <w:rPr>
                <w:rStyle w:val="Hyperlink"/>
                <w:noProof/>
              </w:rPr>
              <w:t>Annex 2. SPECIFICATION</w:t>
            </w:r>
            <w:r w:rsidR="00577ADE">
              <w:rPr>
                <w:noProof/>
                <w:webHidden/>
              </w:rPr>
              <w:tab/>
            </w:r>
            <w:r>
              <w:rPr>
                <w:noProof/>
                <w:webHidden/>
              </w:rPr>
              <w:fldChar w:fldCharType="begin"/>
            </w:r>
            <w:r w:rsidR="00577ADE">
              <w:rPr>
                <w:noProof/>
                <w:webHidden/>
              </w:rPr>
              <w:instrText xml:space="preserve"> PAGEREF _Toc425510864 \h </w:instrText>
            </w:r>
            <w:r>
              <w:rPr>
                <w:noProof/>
                <w:webHidden/>
              </w:rPr>
            </w:r>
            <w:r>
              <w:rPr>
                <w:noProof/>
                <w:webHidden/>
              </w:rPr>
              <w:fldChar w:fldCharType="separate"/>
            </w:r>
            <w:r w:rsidR="00B175CD">
              <w:rPr>
                <w:noProof/>
                <w:webHidden/>
              </w:rPr>
              <w:t>176</w:t>
            </w:r>
            <w:r>
              <w:rPr>
                <w:noProof/>
                <w:webHidden/>
              </w:rPr>
              <w:fldChar w:fldCharType="end"/>
            </w:r>
          </w:hyperlink>
        </w:p>
        <w:p w:rsid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865" w:history="1">
            <w:r w:rsidR="00577ADE" w:rsidRPr="00FC3997">
              <w:rPr>
                <w:rStyle w:val="Hyperlink"/>
                <w:noProof/>
              </w:rPr>
              <w:t>8. Earth work-</w:t>
            </w:r>
            <w:r w:rsidR="00577ADE">
              <w:rPr>
                <w:noProof/>
                <w:webHidden/>
              </w:rPr>
              <w:tab/>
            </w:r>
            <w:r>
              <w:rPr>
                <w:noProof/>
                <w:webHidden/>
              </w:rPr>
              <w:fldChar w:fldCharType="begin"/>
            </w:r>
            <w:r w:rsidR="00577ADE">
              <w:rPr>
                <w:noProof/>
                <w:webHidden/>
              </w:rPr>
              <w:instrText xml:space="preserve"> PAGEREF _Toc425510865 \h </w:instrText>
            </w:r>
            <w:r>
              <w:rPr>
                <w:noProof/>
                <w:webHidden/>
              </w:rPr>
            </w:r>
            <w:r>
              <w:rPr>
                <w:noProof/>
                <w:webHidden/>
              </w:rPr>
              <w:fldChar w:fldCharType="separate"/>
            </w:r>
            <w:r w:rsidR="00B175CD">
              <w:rPr>
                <w:noProof/>
                <w:webHidden/>
              </w:rPr>
              <w:t>177</w:t>
            </w:r>
            <w:r>
              <w:rPr>
                <w:noProof/>
                <w:webHidden/>
              </w:rPr>
              <w:fldChar w:fldCharType="end"/>
            </w:r>
          </w:hyperlink>
        </w:p>
        <w:p w:rsid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866" w:history="1">
            <w:r w:rsidR="00577ADE" w:rsidRPr="00FC3997">
              <w:rPr>
                <w:rStyle w:val="Hyperlink"/>
                <w:noProof/>
              </w:rPr>
              <w:t>Annex 3. Unit Rate Analysis</w:t>
            </w:r>
            <w:r w:rsidR="00577ADE">
              <w:rPr>
                <w:noProof/>
                <w:webHidden/>
              </w:rPr>
              <w:tab/>
            </w:r>
            <w:r>
              <w:rPr>
                <w:noProof/>
                <w:webHidden/>
              </w:rPr>
              <w:fldChar w:fldCharType="begin"/>
            </w:r>
            <w:r w:rsidR="00577ADE">
              <w:rPr>
                <w:noProof/>
                <w:webHidden/>
              </w:rPr>
              <w:instrText xml:space="preserve"> PAGEREF _Toc425510866 \h </w:instrText>
            </w:r>
            <w:r>
              <w:rPr>
                <w:noProof/>
                <w:webHidden/>
              </w:rPr>
            </w:r>
            <w:r>
              <w:rPr>
                <w:noProof/>
                <w:webHidden/>
              </w:rPr>
              <w:fldChar w:fldCharType="separate"/>
            </w:r>
            <w:r w:rsidR="00B175CD">
              <w:rPr>
                <w:noProof/>
                <w:webHidden/>
              </w:rPr>
              <w:t>179</w:t>
            </w:r>
            <w:r>
              <w:rPr>
                <w:noProof/>
                <w:webHidden/>
              </w:rPr>
              <w:fldChar w:fldCharType="end"/>
            </w:r>
          </w:hyperlink>
        </w:p>
        <w:p w:rsidR="00577ADE" w:rsidRDefault="008A6709">
          <w:pPr>
            <w:pStyle w:val="TOC3"/>
            <w:rPr>
              <w:rFonts w:asciiTheme="minorHAnsi" w:eastAsiaTheme="minorEastAsia" w:hAnsiTheme="minorHAnsi" w:cstheme="minorBidi"/>
              <w:noProof/>
              <w:sz w:val="22"/>
              <w:szCs w:val="22"/>
            </w:rPr>
          </w:pPr>
          <w:hyperlink w:anchor="_Toc425510867" w:history="1">
            <w:r w:rsidR="00577ADE" w:rsidRPr="00FC3997">
              <w:rPr>
                <w:rStyle w:val="Hyperlink"/>
                <w:rFonts w:cstheme="majorHAnsi"/>
                <w:noProof/>
              </w:rPr>
              <w:t>8.7  Unit Rate Calculation for the project.</w:t>
            </w:r>
            <w:r w:rsidR="00577ADE">
              <w:rPr>
                <w:noProof/>
                <w:webHidden/>
              </w:rPr>
              <w:tab/>
            </w:r>
            <w:r>
              <w:rPr>
                <w:noProof/>
                <w:webHidden/>
              </w:rPr>
              <w:fldChar w:fldCharType="begin"/>
            </w:r>
            <w:r w:rsidR="00577ADE">
              <w:rPr>
                <w:noProof/>
                <w:webHidden/>
              </w:rPr>
              <w:instrText xml:space="preserve"> PAGEREF _Toc425510867 \h </w:instrText>
            </w:r>
            <w:r>
              <w:rPr>
                <w:noProof/>
                <w:webHidden/>
              </w:rPr>
            </w:r>
            <w:r>
              <w:rPr>
                <w:noProof/>
                <w:webHidden/>
              </w:rPr>
              <w:fldChar w:fldCharType="separate"/>
            </w:r>
            <w:r w:rsidR="00B175CD">
              <w:rPr>
                <w:noProof/>
                <w:webHidden/>
              </w:rPr>
              <w:t>180</w:t>
            </w:r>
            <w:r>
              <w:rPr>
                <w:noProof/>
                <w:webHidden/>
              </w:rPr>
              <w:fldChar w:fldCharType="end"/>
            </w:r>
          </w:hyperlink>
        </w:p>
        <w:p w:rsidR="00577ADE" w:rsidRDefault="008A6709">
          <w:pPr>
            <w:pStyle w:val="TOC2"/>
            <w:rPr>
              <w:rFonts w:asciiTheme="minorHAnsi" w:eastAsiaTheme="minorEastAsia" w:hAnsiTheme="minorHAnsi" w:cstheme="minorBidi"/>
              <w:noProof/>
              <w:sz w:val="22"/>
              <w:szCs w:val="22"/>
            </w:rPr>
          </w:pPr>
          <w:hyperlink w:anchor="_Toc425510868" w:history="1">
            <w:r w:rsidR="00577ADE" w:rsidRPr="00FC3997">
              <w:rPr>
                <w:rStyle w:val="Hyperlink"/>
                <w:i/>
                <w:noProof/>
              </w:rPr>
              <w:t>8.10. Operation and maintenance</w:t>
            </w:r>
            <w:r w:rsidR="00577ADE">
              <w:rPr>
                <w:noProof/>
                <w:webHidden/>
              </w:rPr>
              <w:tab/>
            </w:r>
            <w:r>
              <w:rPr>
                <w:noProof/>
                <w:webHidden/>
              </w:rPr>
              <w:fldChar w:fldCharType="begin"/>
            </w:r>
            <w:r w:rsidR="00577ADE">
              <w:rPr>
                <w:noProof/>
                <w:webHidden/>
              </w:rPr>
              <w:instrText xml:space="preserve"> PAGEREF _Toc425510868 \h </w:instrText>
            </w:r>
            <w:r>
              <w:rPr>
                <w:noProof/>
                <w:webHidden/>
              </w:rPr>
            </w:r>
            <w:r>
              <w:rPr>
                <w:noProof/>
                <w:webHidden/>
              </w:rPr>
              <w:fldChar w:fldCharType="separate"/>
            </w:r>
            <w:r w:rsidR="00B175CD">
              <w:rPr>
                <w:noProof/>
                <w:webHidden/>
              </w:rPr>
              <w:t>201</w:t>
            </w:r>
            <w:r>
              <w:rPr>
                <w:noProof/>
                <w:webHidden/>
              </w:rPr>
              <w:fldChar w:fldCharType="end"/>
            </w:r>
          </w:hyperlink>
        </w:p>
        <w:p w:rsidR="00577ADE" w:rsidRDefault="008A6709">
          <w:pPr>
            <w:pStyle w:val="TOC3"/>
            <w:rPr>
              <w:rFonts w:asciiTheme="minorHAnsi" w:eastAsiaTheme="minorEastAsia" w:hAnsiTheme="minorHAnsi" w:cstheme="minorBidi"/>
              <w:noProof/>
              <w:sz w:val="22"/>
              <w:szCs w:val="22"/>
            </w:rPr>
          </w:pPr>
          <w:hyperlink w:anchor="_Toc425510869" w:history="1">
            <w:r w:rsidR="00577ADE" w:rsidRPr="00FC3997">
              <w:rPr>
                <w:rStyle w:val="Hyperlink"/>
                <w:noProof/>
              </w:rPr>
              <w:t>8.10.1 OPERATION</w:t>
            </w:r>
            <w:r w:rsidR="00577ADE">
              <w:rPr>
                <w:noProof/>
                <w:webHidden/>
              </w:rPr>
              <w:tab/>
            </w:r>
            <w:r>
              <w:rPr>
                <w:noProof/>
                <w:webHidden/>
              </w:rPr>
              <w:fldChar w:fldCharType="begin"/>
            </w:r>
            <w:r w:rsidR="00577ADE">
              <w:rPr>
                <w:noProof/>
                <w:webHidden/>
              </w:rPr>
              <w:instrText xml:space="preserve"> PAGEREF _Toc425510869 \h </w:instrText>
            </w:r>
            <w:r>
              <w:rPr>
                <w:noProof/>
                <w:webHidden/>
              </w:rPr>
            </w:r>
            <w:r>
              <w:rPr>
                <w:noProof/>
                <w:webHidden/>
              </w:rPr>
              <w:fldChar w:fldCharType="separate"/>
            </w:r>
            <w:r w:rsidR="00B175CD">
              <w:rPr>
                <w:noProof/>
                <w:webHidden/>
              </w:rPr>
              <w:t>201</w:t>
            </w:r>
            <w:r>
              <w:rPr>
                <w:noProof/>
                <w:webHidden/>
              </w:rPr>
              <w:fldChar w:fldCharType="end"/>
            </w:r>
          </w:hyperlink>
        </w:p>
        <w:p w:rsidR="00577ADE" w:rsidRDefault="008A6709">
          <w:pPr>
            <w:pStyle w:val="TOC3"/>
            <w:rPr>
              <w:rFonts w:asciiTheme="minorHAnsi" w:eastAsiaTheme="minorEastAsia" w:hAnsiTheme="minorHAnsi" w:cstheme="minorBidi"/>
              <w:noProof/>
              <w:sz w:val="22"/>
              <w:szCs w:val="22"/>
            </w:rPr>
          </w:pPr>
          <w:hyperlink w:anchor="_Toc425510870" w:history="1">
            <w:r w:rsidR="00577ADE" w:rsidRPr="00FC3997">
              <w:rPr>
                <w:rStyle w:val="Hyperlink"/>
                <w:noProof/>
              </w:rPr>
              <w:t>8.10.2 MAINTENANCE</w:t>
            </w:r>
            <w:r w:rsidR="00577ADE">
              <w:rPr>
                <w:noProof/>
                <w:webHidden/>
              </w:rPr>
              <w:tab/>
            </w:r>
            <w:r>
              <w:rPr>
                <w:noProof/>
                <w:webHidden/>
              </w:rPr>
              <w:fldChar w:fldCharType="begin"/>
            </w:r>
            <w:r w:rsidR="00577ADE">
              <w:rPr>
                <w:noProof/>
                <w:webHidden/>
              </w:rPr>
              <w:instrText xml:space="preserve"> PAGEREF _Toc425510870 \h </w:instrText>
            </w:r>
            <w:r>
              <w:rPr>
                <w:noProof/>
                <w:webHidden/>
              </w:rPr>
            </w:r>
            <w:r>
              <w:rPr>
                <w:noProof/>
                <w:webHidden/>
              </w:rPr>
              <w:fldChar w:fldCharType="separate"/>
            </w:r>
            <w:r w:rsidR="00B175CD">
              <w:rPr>
                <w:noProof/>
                <w:webHidden/>
              </w:rPr>
              <w:t>201</w:t>
            </w:r>
            <w:r>
              <w:rPr>
                <w:noProof/>
                <w:webHidden/>
              </w:rPr>
              <w:fldChar w:fldCharType="end"/>
            </w:r>
          </w:hyperlink>
        </w:p>
        <w:p w:rsidR="00577ADE" w:rsidRDefault="008A6709">
          <w:pPr>
            <w:pStyle w:val="TOC2"/>
            <w:rPr>
              <w:rFonts w:asciiTheme="minorHAnsi" w:eastAsiaTheme="minorEastAsia" w:hAnsiTheme="minorHAnsi" w:cstheme="minorBidi"/>
              <w:noProof/>
              <w:sz w:val="22"/>
              <w:szCs w:val="22"/>
            </w:rPr>
          </w:pPr>
          <w:hyperlink w:anchor="_Toc425510871" w:history="1">
            <w:r w:rsidR="00577ADE" w:rsidRPr="00FC3997">
              <w:rPr>
                <w:rStyle w:val="Hyperlink"/>
                <w:noProof/>
              </w:rPr>
              <w:t>8.11 . Specification</w:t>
            </w:r>
            <w:r w:rsidR="00577ADE">
              <w:rPr>
                <w:noProof/>
                <w:webHidden/>
              </w:rPr>
              <w:tab/>
            </w:r>
            <w:r>
              <w:rPr>
                <w:noProof/>
                <w:webHidden/>
              </w:rPr>
              <w:fldChar w:fldCharType="begin"/>
            </w:r>
            <w:r w:rsidR="00577ADE">
              <w:rPr>
                <w:noProof/>
                <w:webHidden/>
              </w:rPr>
              <w:instrText xml:space="preserve"> PAGEREF _Toc425510871 \h </w:instrText>
            </w:r>
            <w:r>
              <w:rPr>
                <w:noProof/>
                <w:webHidden/>
              </w:rPr>
            </w:r>
            <w:r>
              <w:rPr>
                <w:noProof/>
                <w:webHidden/>
              </w:rPr>
              <w:fldChar w:fldCharType="separate"/>
            </w:r>
            <w:r w:rsidR="00B175CD">
              <w:rPr>
                <w:noProof/>
                <w:webHidden/>
              </w:rPr>
              <w:t>202</w:t>
            </w:r>
            <w:r>
              <w:rPr>
                <w:noProof/>
                <w:webHidden/>
              </w:rPr>
              <w:fldChar w:fldCharType="end"/>
            </w:r>
          </w:hyperlink>
        </w:p>
        <w:p w:rsidR="00577ADE" w:rsidRDefault="008A6709">
          <w:pPr>
            <w:pStyle w:val="TOC3"/>
            <w:rPr>
              <w:rFonts w:asciiTheme="minorHAnsi" w:eastAsiaTheme="minorEastAsia" w:hAnsiTheme="minorHAnsi" w:cstheme="minorBidi"/>
              <w:noProof/>
              <w:sz w:val="22"/>
              <w:szCs w:val="22"/>
            </w:rPr>
          </w:pPr>
          <w:hyperlink w:anchor="_Toc425510872" w:history="1">
            <w:r w:rsidR="00577ADE" w:rsidRPr="00FC3997">
              <w:rPr>
                <w:rStyle w:val="Hyperlink"/>
                <w:noProof/>
              </w:rPr>
              <w:t>8.11.1 Materials</w:t>
            </w:r>
            <w:r w:rsidR="00577ADE">
              <w:rPr>
                <w:noProof/>
                <w:webHidden/>
              </w:rPr>
              <w:tab/>
            </w:r>
            <w:r>
              <w:rPr>
                <w:noProof/>
                <w:webHidden/>
              </w:rPr>
              <w:fldChar w:fldCharType="begin"/>
            </w:r>
            <w:r w:rsidR="00577ADE">
              <w:rPr>
                <w:noProof/>
                <w:webHidden/>
              </w:rPr>
              <w:instrText xml:space="preserve"> PAGEREF _Toc425510872 \h </w:instrText>
            </w:r>
            <w:r>
              <w:rPr>
                <w:noProof/>
                <w:webHidden/>
              </w:rPr>
            </w:r>
            <w:r>
              <w:rPr>
                <w:noProof/>
                <w:webHidden/>
              </w:rPr>
              <w:fldChar w:fldCharType="separate"/>
            </w:r>
            <w:r w:rsidR="00B175CD">
              <w:rPr>
                <w:noProof/>
                <w:webHidden/>
              </w:rPr>
              <w:t>202</w:t>
            </w:r>
            <w:r>
              <w:rPr>
                <w:noProof/>
                <w:webHidden/>
              </w:rPr>
              <w:fldChar w:fldCharType="end"/>
            </w:r>
          </w:hyperlink>
        </w:p>
        <w:p w:rsidR="00577ADE" w:rsidRDefault="008A6709">
          <w:pPr>
            <w:pStyle w:val="TOC3"/>
            <w:rPr>
              <w:rFonts w:asciiTheme="minorHAnsi" w:eastAsiaTheme="minorEastAsia" w:hAnsiTheme="minorHAnsi" w:cstheme="minorBidi"/>
              <w:noProof/>
              <w:sz w:val="22"/>
              <w:szCs w:val="22"/>
            </w:rPr>
          </w:pPr>
          <w:hyperlink w:anchor="_Toc425510873" w:history="1">
            <w:r w:rsidR="00577ADE" w:rsidRPr="00FC3997">
              <w:rPr>
                <w:rStyle w:val="Hyperlink"/>
                <w:b/>
                <w:i/>
                <w:noProof/>
              </w:rPr>
              <w:t>8.11.2 Box Specification</w:t>
            </w:r>
            <w:r w:rsidR="00577ADE">
              <w:rPr>
                <w:noProof/>
                <w:webHidden/>
              </w:rPr>
              <w:tab/>
            </w:r>
            <w:r>
              <w:rPr>
                <w:noProof/>
                <w:webHidden/>
              </w:rPr>
              <w:fldChar w:fldCharType="begin"/>
            </w:r>
            <w:r w:rsidR="00577ADE">
              <w:rPr>
                <w:noProof/>
                <w:webHidden/>
              </w:rPr>
              <w:instrText xml:space="preserve"> PAGEREF _Toc425510873 \h </w:instrText>
            </w:r>
            <w:r>
              <w:rPr>
                <w:noProof/>
                <w:webHidden/>
              </w:rPr>
            </w:r>
            <w:r>
              <w:rPr>
                <w:noProof/>
                <w:webHidden/>
              </w:rPr>
              <w:fldChar w:fldCharType="separate"/>
            </w:r>
            <w:r w:rsidR="00B175CD">
              <w:rPr>
                <w:noProof/>
                <w:webHidden/>
              </w:rPr>
              <w:t>205</w:t>
            </w:r>
            <w:r>
              <w:rPr>
                <w:noProof/>
                <w:webHidden/>
              </w:rPr>
              <w:fldChar w:fldCharType="end"/>
            </w:r>
          </w:hyperlink>
        </w:p>
        <w:p w:rsid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874" w:history="1">
            <w:r w:rsidR="00577ADE" w:rsidRPr="00FC3997">
              <w:rPr>
                <w:rStyle w:val="Hyperlink"/>
                <w:i/>
                <w:noProof/>
              </w:rPr>
              <w:t>-</w:t>
            </w:r>
            <w:r w:rsidR="00577ADE" w:rsidRPr="00FC3997">
              <w:rPr>
                <w:rStyle w:val="Hyperlink"/>
                <w:noProof/>
              </w:rPr>
              <w:t xml:space="preserve">     Conclusion and recommendation</w:t>
            </w:r>
            <w:r w:rsidR="00577ADE">
              <w:rPr>
                <w:noProof/>
                <w:webHidden/>
              </w:rPr>
              <w:tab/>
            </w:r>
            <w:r>
              <w:rPr>
                <w:noProof/>
                <w:webHidden/>
              </w:rPr>
              <w:fldChar w:fldCharType="begin"/>
            </w:r>
            <w:r w:rsidR="00577ADE">
              <w:rPr>
                <w:noProof/>
                <w:webHidden/>
              </w:rPr>
              <w:instrText xml:space="preserve"> PAGEREF _Toc425510874 \h </w:instrText>
            </w:r>
            <w:r>
              <w:rPr>
                <w:noProof/>
                <w:webHidden/>
              </w:rPr>
            </w:r>
            <w:r>
              <w:rPr>
                <w:noProof/>
                <w:webHidden/>
              </w:rPr>
              <w:fldChar w:fldCharType="separate"/>
            </w:r>
            <w:r w:rsidR="00B175CD">
              <w:rPr>
                <w:noProof/>
                <w:webHidden/>
              </w:rPr>
              <w:t>206</w:t>
            </w:r>
            <w:r>
              <w:rPr>
                <w:noProof/>
                <w:webHidden/>
              </w:rPr>
              <w:fldChar w:fldCharType="end"/>
            </w:r>
          </w:hyperlink>
        </w:p>
        <w:p w:rsid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875" w:history="1">
            <w:r w:rsidR="00577ADE" w:rsidRPr="00FC3997">
              <w:rPr>
                <w:rStyle w:val="Hyperlink"/>
                <w:noProof/>
              </w:rPr>
              <w:t>Conclusion</w:t>
            </w:r>
            <w:r w:rsidR="00577ADE">
              <w:rPr>
                <w:noProof/>
                <w:webHidden/>
              </w:rPr>
              <w:tab/>
            </w:r>
            <w:r>
              <w:rPr>
                <w:noProof/>
                <w:webHidden/>
              </w:rPr>
              <w:fldChar w:fldCharType="begin"/>
            </w:r>
            <w:r w:rsidR="00577ADE">
              <w:rPr>
                <w:noProof/>
                <w:webHidden/>
              </w:rPr>
              <w:instrText xml:space="preserve"> PAGEREF _Toc425510875 \h </w:instrText>
            </w:r>
            <w:r>
              <w:rPr>
                <w:noProof/>
                <w:webHidden/>
              </w:rPr>
            </w:r>
            <w:r>
              <w:rPr>
                <w:noProof/>
                <w:webHidden/>
              </w:rPr>
              <w:fldChar w:fldCharType="separate"/>
            </w:r>
            <w:r w:rsidR="00B175CD">
              <w:rPr>
                <w:noProof/>
                <w:webHidden/>
              </w:rPr>
              <w:t>206</w:t>
            </w:r>
            <w:r>
              <w:rPr>
                <w:noProof/>
                <w:webHidden/>
              </w:rPr>
              <w:fldChar w:fldCharType="end"/>
            </w:r>
          </w:hyperlink>
        </w:p>
        <w:p w:rsidR="00577ADE" w:rsidRDefault="008A6709">
          <w:pPr>
            <w:pStyle w:val="TOC1"/>
            <w:tabs>
              <w:tab w:val="right" w:leader="dot" w:pos="9620"/>
            </w:tabs>
            <w:rPr>
              <w:rFonts w:asciiTheme="minorHAnsi" w:eastAsiaTheme="minorEastAsia" w:hAnsiTheme="minorHAnsi" w:cstheme="minorBidi"/>
              <w:b w:val="0"/>
              <w:bCs w:val="0"/>
              <w:caps w:val="0"/>
              <w:noProof/>
              <w:sz w:val="22"/>
              <w:szCs w:val="22"/>
              <w:lang w:val="en-US"/>
            </w:rPr>
          </w:pPr>
          <w:hyperlink w:anchor="_Toc425510876" w:history="1">
            <w:r w:rsidR="00577ADE" w:rsidRPr="00FC3997">
              <w:rPr>
                <w:rStyle w:val="Hyperlink"/>
                <w:i/>
                <w:noProof/>
              </w:rPr>
              <w:t>-</w:t>
            </w:r>
            <w:r w:rsidR="00577ADE" w:rsidRPr="00FC3997">
              <w:rPr>
                <w:rStyle w:val="Hyperlink"/>
                <w:noProof/>
              </w:rPr>
              <w:t>Recommendation:</w:t>
            </w:r>
            <w:r w:rsidR="00577ADE">
              <w:rPr>
                <w:noProof/>
                <w:webHidden/>
              </w:rPr>
              <w:tab/>
            </w:r>
            <w:r>
              <w:rPr>
                <w:noProof/>
                <w:webHidden/>
              </w:rPr>
              <w:fldChar w:fldCharType="begin"/>
            </w:r>
            <w:r w:rsidR="00577ADE">
              <w:rPr>
                <w:noProof/>
                <w:webHidden/>
              </w:rPr>
              <w:instrText xml:space="preserve"> PAGEREF _Toc425510876 \h </w:instrText>
            </w:r>
            <w:r>
              <w:rPr>
                <w:noProof/>
                <w:webHidden/>
              </w:rPr>
            </w:r>
            <w:r>
              <w:rPr>
                <w:noProof/>
                <w:webHidden/>
              </w:rPr>
              <w:fldChar w:fldCharType="separate"/>
            </w:r>
            <w:r w:rsidR="00B175CD">
              <w:rPr>
                <w:noProof/>
                <w:webHidden/>
              </w:rPr>
              <w:t>206</w:t>
            </w:r>
            <w:r>
              <w:rPr>
                <w:noProof/>
                <w:webHidden/>
              </w:rPr>
              <w:fldChar w:fldCharType="end"/>
            </w:r>
          </w:hyperlink>
        </w:p>
        <w:p w:rsidR="00B63544" w:rsidRDefault="008A6709">
          <w:r w:rsidRPr="00740285">
            <w:rPr>
              <w:rFonts w:asciiTheme="majorHAnsi" w:hAnsiTheme="majorHAnsi" w:cstheme="majorHAnsi"/>
              <w:b/>
              <w:bCs/>
              <w:noProof/>
              <w:sz w:val="24"/>
              <w:szCs w:val="24"/>
            </w:rPr>
            <w:fldChar w:fldCharType="end"/>
          </w:r>
        </w:p>
      </w:sdtContent>
    </w:sdt>
    <w:p w:rsidR="00C5674A" w:rsidRPr="00C207BE" w:rsidRDefault="00C207BE" w:rsidP="00D33CDF">
      <w:pPr>
        <w:pStyle w:val="Heading1"/>
        <w:rPr>
          <w:sz w:val="22"/>
        </w:rPr>
      </w:pPr>
      <w:r w:rsidRPr="00C207BE">
        <w:rPr>
          <w:sz w:val="22"/>
        </w:rPr>
        <w:t>List of participant</w:t>
      </w:r>
    </w:p>
    <w:tbl>
      <w:tblPr>
        <w:tblW w:w="10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2"/>
        <w:gridCol w:w="2546"/>
        <w:gridCol w:w="2782"/>
        <w:gridCol w:w="4098"/>
      </w:tblGrid>
      <w:tr w:rsidR="00C207BE" w:rsidRPr="00C207BE" w:rsidTr="00C207BE">
        <w:trPr>
          <w:trHeight w:val="517"/>
        </w:trPr>
        <w:tc>
          <w:tcPr>
            <w:tcW w:w="612" w:type="dxa"/>
          </w:tcPr>
          <w:p w:rsidR="00C207BE" w:rsidRPr="00C207BE" w:rsidRDefault="00C207BE" w:rsidP="00C207BE">
            <w:pPr>
              <w:jc w:val="center"/>
              <w:rPr>
                <w:b/>
                <w:bCs/>
              </w:rPr>
            </w:pPr>
            <w:r w:rsidRPr="00C207BE">
              <w:rPr>
                <w:b/>
                <w:bCs/>
              </w:rPr>
              <w:t>No</w:t>
            </w:r>
          </w:p>
        </w:tc>
        <w:tc>
          <w:tcPr>
            <w:tcW w:w="2546" w:type="dxa"/>
          </w:tcPr>
          <w:p w:rsidR="00C207BE" w:rsidRPr="00C207BE" w:rsidRDefault="00C207BE" w:rsidP="00C207BE">
            <w:pPr>
              <w:jc w:val="center"/>
              <w:rPr>
                <w:b/>
                <w:bCs/>
              </w:rPr>
            </w:pPr>
            <w:r w:rsidRPr="00C207BE">
              <w:rPr>
                <w:b/>
                <w:bCs/>
              </w:rPr>
              <w:t>Name</w:t>
            </w:r>
          </w:p>
        </w:tc>
        <w:tc>
          <w:tcPr>
            <w:tcW w:w="2782" w:type="dxa"/>
          </w:tcPr>
          <w:p w:rsidR="00C207BE" w:rsidRPr="00C207BE" w:rsidRDefault="00C207BE" w:rsidP="00C207BE">
            <w:pPr>
              <w:jc w:val="center"/>
              <w:rPr>
                <w:b/>
                <w:bCs/>
              </w:rPr>
            </w:pPr>
            <w:r w:rsidRPr="00C207BE">
              <w:rPr>
                <w:b/>
                <w:bCs/>
              </w:rPr>
              <w:t>Profession</w:t>
            </w:r>
          </w:p>
        </w:tc>
        <w:tc>
          <w:tcPr>
            <w:tcW w:w="4098" w:type="dxa"/>
          </w:tcPr>
          <w:p w:rsidR="00C207BE" w:rsidRPr="00C207BE" w:rsidRDefault="00C207BE" w:rsidP="00C207BE">
            <w:pPr>
              <w:jc w:val="center"/>
              <w:rPr>
                <w:b/>
                <w:bCs/>
              </w:rPr>
            </w:pPr>
            <w:r w:rsidRPr="00C207BE">
              <w:rPr>
                <w:b/>
                <w:bCs/>
              </w:rPr>
              <w:t>Contribution</w:t>
            </w:r>
          </w:p>
        </w:tc>
      </w:tr>
      <w:tr w:rsidR="00C207BE" w:rsidRPr="00C207BE" w:rsidTr="00C207BE">
        <w:trPr>
          <w:trHeight w:val="918"/>
        </w:trPr>
        <w:tc>
          <w:tcPr>
            <w:tcW w:w="612" w:type="dxa"/>
          </w:tcPr>
          <w:p w:rsidR="00C207BE" w:rsidRPr="00C207BE" w:rsidRDefault="00C207BE" w:rsidP="00C207BE">
            <w:pPr>
              <w:jc w:val="center"/>
            </w:pPr>
            <w:r w:rsidRPr="00C207BE">
              <w:t>1</w:t>
            </w:r>
          </w:p>
        </w:tc>
        <w:tc>
          <w:tcPr>
            <w:tcW w:w="2546" w:type="dxa"/>
          </w:tcPr>
          <w:p w:rsidR="00C207BE" w:rsidRPr="00C207BE" w:rsidRDefault="00C207BE" w:rsidP="00C207BE">
            <w:pPr>
              <w:rPr>
                <w:b/>
                <w:bCs/>
                <w:i/>
                <w:iCs/>
                <w:sz w:val="20"/>
              </w:rPr>
            </w:pPr>
            <w:r w:rsidRPr="00C207BE">
              <w:rPr>
                <w:b/>
                <w:bCs/>
                <w:i/>
                <w:iCs/>
                <w:sz w:val="20"/>
              </w:rPr>
              <w:t>Bayan Ahmad</w:t>
            </w:r>
          </w:p>
        </w:tc>
        <w:tc>
          <w:tcPr>
            <w:tcW w:w="2782" w:type="dxa"/>
          </w:tcPr>
          <w:p w:rsidR="00C207BE" w:rsidRPr="00C207BE" w:rsidRDefault="00C207BE" w:rsidP="00C207BE">
            <w:pPr>
              <w:jc w:val="center"/>
              <w:rPr>
                <w:sz w:val="20"/>
              </w:rPr>
            </w:pPr>
            <w:r w:rsidRPr="00C207BE">
              <w:rPr>
                <w:sz w:val="20"/>
              </w:rPr>
              <w:t>Economist</w:t>
            </w:r>
          </w:p>
        </w:tc>
        <w:tc>
          <w:tcPr>
            <w:tcW w:w="4098" w:type="dxa"/>
          </w:tcPr>
          <w:p w:rsidR="00C207BE" w:rsidRPr="00C207BE" w:rsidRDefault="00C207BE" w:rsidP="00C207BE">
            <w:pPr>
              <w:rPr>
                <w:sz w:val="20"/>
              </w:rPr>
            </w:pPr>
            <w:r w:rsidRPr="00C207BE">
              <w:rPr>
                <w:sz w:val="20"/>
              </w:rPr>
              <w:t xml:space="preserve">-Socio-economy </w:t>
            </w:r>
          </w:p>
          <w:p w:rsidR="00C207BE" w:rsidRPr="00C207BE" w:rsidRDefault="00C207BE" w:rsidP="00C207BE">
            <w:pPr>
              <w:rPr>
                <w:sz w:val="20"/>
              </w:rPr>
            </w:pPr>
            <w:r w:rsidRPr="00C207BE">
              <w:rPr>
                <w:sz w:val="20"/>
              </w:rPr>
              <w:t>-Community participation</w:t>
            </w:r>
          </w:p>
        </w:tc>
      </w:tr>
      <w:tr w:rsidR="00C207BE" w:rsidRPr="00C207BE" w:rsidTr="00C207BE">
        <w:trPr>
          <w:trHeight w:val="504"/>
        </w:trPr>
        <w:tc>
          <w:tcPr>
            <w:tcW w:w="612" w:type="dxa"/>
          </w:tcPr>
          <w:p w:rsidR="00C207BE" w:rsidRPr="00C207BE" w:rsidRDefault="00C207BE" w:rsidP="00C207BE">
            <w:pPr>
              <w:jc w:val="center"/>
            </w:pPr>
            <w:r w:rsidRPr="00C207BE">
              <w:t>2</w:t>
            </w:r>
          </w:p>
        </w:tc>
        <w:tc>
          <w:tcPr>
            <w:tcW w:w="2546" w:type="dxa"/>
          </w:tcPr>
          <w:p w:rsidR="00C207BE" w:rsidRPr="00C207BE" w:rsidRDefault="00C207BE" w:rsidP="00C207BE">
            <w:pPr>
              <w:rPr>
                <w:b/>
                <w:bCs/>
                <w:i/>
                <w:iCs/>
                <w:sz w:val="20"/>
              </w:rPr>
            </w:pPr>
            <w:r w:rsidRPr="00C207BE">
              <w:rPr>
                <w:b/>
                <w:bCs/>
                <w:i/>
                <w:iCs/>
                <w:sz w:val="20"/>
              </w:rPr>
              <w:t>Sefu Hussen</w:t>
            </w:r>
          </w:p>
        </w:tc>
        <w:tc>
          <w:tcPr>
            <w:tcW w:w="2782" w:type="dxa"/>
          </w:tcPr>
          <w:p w:rsidR="00C207BE" w:rsidRPr="00C207BE" w:rsidRDefault="00C207BE" w:rsidP="00C207BE">
            <w:pPr>
              <w:jc w:val="center"/>
              <w:rPr>
                <w:sz w:val="20"/>
              </w:rPr>
            </w:pPr>
            <w:r w:rsidRPr="00C207BE">
              <w:rPr>
                <w:sz w:val="20"/>
              </w:rPr>
              <w:t>Agronomist</w:t>
            </w:r>
          </w:p>
        </w:tc>
        <w:tc>
          <w:tcPr>
            <w:tcW w:w="4098" w:type="dxa"/>
          </w:tcPr>
          <w:p w:rsidR="00C207BE" w:rsidRPr="00C207BE" w:rsidRDefault="00C207BE" w:rsidP="00C207BE">
            <w:pPr>
              <w:rPr>
                <w:sz w:val="20"/>
              </w:rPr>
            </w:pPr>
            <w:r w:rsidRPr="00C207BE">
              <w:rPr>
                <w:sz w:val="20"/>
              </w:rPr>
              <w:t>Agricultural Development</w:t>
            </w:r>
          </w:p>
        </w:tc>
      </w:tr>
      <w:tr w:rsidR="00C207BE" w:rsidRPr="00C207BE" w:rsidTr="00C207BE">
        <w:trPr>
          <w:trHeight w:val="2514"/>
        </w:trPr>
        <w:tc>
          <w:tcPr>
            <w:tcW w:w="612" w:type="dxa"/>
          </w:tcPr>
          <w:p w:rsidR="00C207BE" w:rsidRPr="00C207BE" w:rsidRDefault="00C207BE" w:rsidP="00C207BE">
            <w:pPr>
              <w:jc w:val="center"/>
            </w:pPr>
            <w:r w:rsidRPr="00C207BE">
              <w:t>3</w:t>
            </w:r>
          </w:p>
        </w:tc>
        <w:tc>
          <w:tcPr>
            <w:tcW w:w="2546" w:type="dxa"/>
          </w:tcPr>
          <w:p w:rsidR="00C207BE" w:rsidRPr="00C207BE" w:rsidRDefault="00C207BE" w:rsidP="00C207BE">
            <w:pPr>
              <w:rPr>
                <w:b/>
                <w:bCs/>
                <w:i/>
                <w:iCs/>
                <w:sz w:val="20"/>
              </w:rPr>
            </w:pPr>
            <w:r w:rsidRPr="00C207BE">
              <w:rPr>
                <w:b/>
                <w:bCs/>
                <w:i/>
                <w:iCs/>
                <w:sz w:val="20"/>
              </w:rPr>
              <w:t>Abdurashid Namo</w:t>
            </w:r>
          </w:p>
          <w:p w:rsidR="00C207BE" w:rsidRPr="00C207BE" w:rsidRDefault="00C207BE" w:rsidP="00C207BE">
            <w:pPr>
              <w:rPr>
                <w:b/>
                <w:bCs/>
                <w:i/>
                <w:iCs/>
                <w:sz w:val="20"/>
              </w:rPr>
            </w:pPr>
          </w:p>
        </w:tc>
        <w:tc>
          <w:tcPr>
            <w:tcW w:w="2782" w:type="dxa"/>
          </w:tcPr>
          <w:p w:rsidR="00C207BE" w:rsidRPr="00C207BE" w:rsidRDefault="00C207BE" w:rsidP="00C207BE">
            <w:pPr>
              <w:jc w:val="center"/>
              <w:rPr>
                <w:sz w:val="20"/>
              </w:rPr>
            </w:pPr>
            <w:r w:rsidRPr="00C207BE">
              <w:rPr>
                <w:sz w:val="20"/>
              </w:rPr>
              <w:t>Engineer</w:t>
            </w:r>
          </w:p>
          <w:p w:rsidR="00C207BE" w:rsidRPr="00C207BE" w:rsidRDefault="00C207BE" w:rsidP="00C207BE">
            <w:pPr>
              <w:rPr>
                <w:sz w:val="20"/>
              </w:rPr>
            </w:pPr>
          </w:p>
        </w:tc>
        <w:tc>
          <w:tcPr>
            <w:tcW w:w="4098" w:type="dxa"/>
          </w:tcPr>
          <w:p w:rsidR="00C207BE" w:rsidRPr="00432304" w:rsidRDefault="00C207BE" w:rsidP="00C207BE">
            <w:pPr>
              <w:rPr>
                <w:rFonts w:asciiTheme="majorHAnsi" w:hAnsiTheme="majorHAnsi" w:cstheme="majorHAnsi"/>
                <w:b/>
                <w:sz w:val="20"/>
              </w:rPr>
            </w:pPr>
            <w:r w:rsidRPr="00C207BE">
              <w:rPr>
                <w:sz w:val="20"/>
              </w:rPr>
              <w:t>-</w:t>
            </w:r>
            <w:r w:rsidRPr="00432304">
              <w:rPr>
                <w:rFonts w:asciiTheme="majorHAnsi" w:hAnsiTheme="majorHAnsi" w:cstheme="majorHAnsi"/>
                <w:b/>
                <w:sz w:val="20"/>
              </w:rPr>
              <w:t xml:space="preserve">Water shed management </w:t>
            </w:r>
          </w:p>
          <w:p w:rsidR="00C207BE" w:rsidRPr="00432304" w:rsidRDefault="00C207BE" w:rsidP="00C207BE">
            <w:pPr>
              <w:jc w:val="left"/>
              <w:rPr>
                <w:rFonts w:asciiTheme="majorHAnsi" w:hAnsiTheme="majorHAnsi" w:cstheme="majorHAnsi"/>
                <w:b/>
                <w:sz w:val="20"/>
              </w:rPr>
            </w:pPr>
            <w:r w:rsidRPr="00432304">
              <w:rPr>
                <w:rFonts w:asciiTheme="majorHAnsi" w:hAnsiTheme="majorHAnsi" w:cstheme="majorHAnsi"/>
                <w:b/>
                <w:sz w:val="20"/>
              </w:rPr>
              <w:t>-Environmental impact Assessment</w:t>
            </w:r>
          </w:p>
          <w:p w:rsidR="00C207BE" w:rsidRPr="00432304" w:rsidRDefault="00C207BE" w:rsidP="00C207BE">
            <w:pPr>
              <w:rPr>
                <w:rFonts w:asciiTheme="majorHAnsi" w:hAnsiTheme="majorHAnsi" w:cstheme="majorHAnsi"/>
                <w:b/>
                <w:sz w:val="20"/>
              </w:rPr>
            </w:pPr>
            <w:r w:rsidRPr="00432304">
              <w:rPr>
                <w:rFonts w:asciiTheme="majorHAnsi" w:hAnsiTheme="majorHAnsi" w:cstheme="majorHAnsi"/>
                <w:b/>
                <w:sz w:val="20"/>
              </w:rPr>
              <w:t>- Hydrology</w:t>
            </w:r>
          </w:p>
          <w:p w:rsidR="00C207BE" w:rsidRPr="00432304" w:rsidRDefault="00C207BE" w:rsidP="00C207BE">
            <w:pPr>
              <w:rPr>
                <w:rFonts w:asciiTheme="majorHAnsi" w:hAnsiTheme="majorHAnsi" w:cstheme="majorHAnsi"/>
                <w:b/>
                <w:bCs/>
                <w:i/>
                <w:color w:val="000000"/>
                <w:sz w:val="20"/>
              </w:rPr>
            </w:pPr>
            <w:r w:rsidRPr="00432304">
              <w:rPr>
                <w:rFonts w:asciiTheme="majorHAnsi" w:hAnsiTheme="majorHAnsi" w:cstheme="majorHAnsi"/>
                <w:sz w:val="20"/>
              </w:rPr>
              <w:t>-</w:t>
            </w:r>
            <w:r w:rsidRPr="00432304">
              <w:rPr>
                <w:rFonts w:asciiTheme="majorHAnsi" w:hAnsiTheme="majorHAnsi" w:cstheme="majorHAnsi"/>
                <w:bCs/>
                <w:i/>
                <w:color w:val="000000"/>
                <w:sz w:val="20"/>
              </w:rPr>
              <w:t xml:space="preserve"> </w:t>
            </w:r>
            <w:r w:rsidRPr="00432304">
              <w:rPr>
                <w:rFonts w:asciiTheme="majorHAnsi" w:hAnsiTheme="majorHAnsi" w:cstheme="majorHAnsi"/>
                <w:b/>
                <w:bCs/>
                <w:i/>
                <w:color w:val="000000"/>
                <w:sz w:val="20"/>
              </w:rPr>
              <w:t>Compiling and editing the Whole Document and revision for design and drawing part</w:t>
            </w:r>
          </w:p>
          <w:p w:rsidR="00432304" w:rsidRPr="00432304" w:rsidRDefault="00432304" w:rsidP="00432304">
            <w:pPr>
              <w:jc w:val="left"/>
              <w:rPr>
                <w:rFonts w:asciiTheme="majorHAnsi" w:hAnsiTheme="majorHAnsi" w:cstheme="majorHAnsi"/>
                <w:b/>
                <w:sz w:val="20"/>
              </w:rPr>
            </w:pPr>
            <w:r w:rsidRPr="00432304">
              <w:rPr>
                <w:rFonts w:asciiTheme="majorHAnsi" w:hAnsiTheme="majorHAnsi" w:cstheme="majorHAnsi"/>
                <w:b/>
                <w:bCs/>
                <w:i/>
                <w:color w:val="000000"/>
                <w:sz w:val="20"/>
              </w:rPr>
              <w:t>-Consulting for all irrigation infrastructures</w:t>
            </w:r>
          </w:p>
          <w:p w:rsidR="00C207BE" w:rsidRPr="00C207BE" w:rsidRDefault="00C207BE" w:rsidP="00C207BE">
            <w:pPr>
              <w:rPr>
                <w:sz w:val="20"/>
              </w:rPr>
            </w:pPr>
          </w:p>
        </w:tc>
      </w:tr>
      <w:tr w:rsidR="00C207BE" w:rsidRPr="00C207BE" w:rsidTr="00C207BE">
        <w:trPr>
          <w:trHeight w:val="651"/>
        </w:trPr>
        <w:tc>
          <w:tcPr>
            <w:tcW w:w="612" w:type="dxa"/>
          </w:tcPr>
          <w:p w:rsidR="00C207BE" w:rsidRPr="00C207BE" w:rsidRDefault="00C207BE" w:rsidP="00C207BE">
            <w:pPr>
              <w:jc w:val="center"/>
              <w:rPr>
                <w:b/>
                <w:bCs/>
                <w:color w:val="C0C0C0"/>
              </w:rPr>
            </w:pPr>
          </w:p>
          <w:p w:rsidR="00C207BE" w:rsidRPr="00C207BE" w:rsidRDefault="00C207BE" w:rsidP="00C207BE">
            <w:pPr>
              <w:rPr>
                <w:b/>
                <w:bCs/>
                <w:color w:val="C0C0C0"/>
              </w:rPr>
            </w:pPr>
            <w:r w:rsidRPr="00C207BE">
              <w:t>4</w:t>
            </w:r>
          </w:p>
        </w:tc>
        <w:tc>
          <w:tcPr>
            <w:tcW w:w="2546" w:type="dxa"/>
          </w:tcPr>
          <w:p w:rsidR="00C207BE" w:rsidRPr="00C207BE" w:rsidRDefault="00C207BE" w:rsidP="00C207BE">
            <w:pPr>
              <w:rPr>
                <w:b/>
                <w:bCs/>
                <w:i/>
                <w:iCs/>
                <w:color w:val="C0C0C0"/>
                <w:sz w:val="20"/>
              </w:rPr>
            </w:pPr>
          </w:p>
          <w:p w:rsidR="00C207BE" w:rsidRPr="00C207BE" w:rsidRDefault="00C207BE" w:rsidP="00C207BE">
            <w:pPr>
              <w:rPr>
                <w:b/>
                <w:bCs/>
                <w:i/>
                <w:iCs/>
                <w:color w:val="C0C0C0"/>
                <w:sz w:val="20"/>
              </w:rPr>
            </w:pPr>
            <w:r w:rsidRPr="00C207BE">
              <w:rPr>
                <w:b/>
                <w:bCs/>
                <w:i/>
                <w:iCs/>
                <w:sz w:val="20"/>
              </w:rPr>
              <w:t>Zeleke Agonafir</w:t>
            </w:r>
          </w:p>
        </w:tc>
        <w:tc>
          <w:tcPr>
            <w:tcW w:w="2782" w:type="dxa"/>
          </w:tcPr>
          <w:p w:rsidR="00C207BE" w:rsidRPr="00C207BE" w:rsidRDefault="00C207BE" w:rsidP="00C207BE">
            <w:pPr>
              <w:rPr>
                <w:b/>
                <w:bCs/>
                <w:color w:val="C0C0C0"/>
                <w:sz w:val="20"/>
              </w:rPr>
            </w:pPr>
          </w:p>
          <w:p w:rsidR="00C207BE" w:rsidRPr="00C207BE" w:rsidRDefault="00C207BE" w:rsidP="00C207BE">
            <w:pPr>
              <w:jc w:val="center"/>
              <w:rPr>
                <w:bCs/>
                <w:color w:val="C0C0C0"/>
                <w:sz w:val="20"/>
              </w:rPr>
            </w:pPr>
            <w:r w:rsidRPr="00C207BE">
              <w:rPr>
                <w:bCs/>
                <w:i/>
                <w:iCs/>
                <w:sz w:val="20"/>
              </w:rPr>
              <w:t>Agronomist</w:t>
            </w:r>
          </w:p>
        </w:tc>
        <w:tc>
          <w:tcPr>
            <w:tcW w:w="4098" w:type="dxa"/>
          </w:tcPr>
          <w:p w:rsidR="00C207BE" w:rsidRPr="00C207BE" w:rsidRDefault="00C207BE" w:rsidP="00C207BE">
            <w:pPr>
              <w:jc w:val="center"/>
              <w:rPr>
                <w:bCs/>
                <w:color w:val="000000"/>
                <w:sz w:val="20"/>
              </w:rPr>
            </w:pPr>
            <w:r w:rsidRPr="00C207BE">
              <w:rPr>
                <w:bCs/>
                <w:color w:val="C0C0C0"/>
                <w:sz w:val="20"/>
              </w:rPr>
              <w:t>-</w:t>
            </w:r>
            <w:r w:rsidRPr="00C207BE">
              <w:rPr>
                <w:bCs/>
                <w:color w:val="000000"/>
                <w:sz w:val="20"/>
              </w:rPr>
              <w:t>Soil study</w:t>
            </w:r>
          </w:p>
          <w:p w:rsidR="00C207BE" w:rsidRPr="00C207BE" w:rsidRDefault="00C207BE" w:rsidP="00C207BE">
            <w:pPr>
              <w:rPr>
                <w:sz w:val="20"/>
              </w:rPr>
            </w:pPr>
          </w:p>
        </w:tc>
      </w:tr>
      <w:tr w:rsidR="00C207BE" w:rsidRPr="00C207BE" w:rsidTr="00C207BE">
        <w:trPr>
          <w:trHeight w:val="482"/>
        </w:trPr>
        <w:tc>
          <w:tcPr>
            <w:tcW w:w="612" w:type="dxa"/>
          </w:tcPr>
          <w:p w:rsidR="00C207BE" w:rsidRPr="00C207BE" w:rsidRDefault="00C207BE" w:rsidP="00C207BE">
            <w:pPr>
              <w:jc w:val="center"/>
            </w:pPr>
            <w:r w:rsidRPr="00C207BE">
              <w:t>5</w:t>
            </w:r>
          </w:p>
        </w:tc>
        <w:tc>
          <w:tcPr>
            <w:tcW w:w="2546" w:type="dxa"/>
          </w:tcPr>
          <w:p w:rsidR="00C207BE" w:rsidRPr="00C207BE" w:rsidRDefault="00C207BE" w:rsidP="00C207BE">
            <w:pPr>
              <w:jc w:val="center"/>
              <w:rPr>
                <w:b/>
                <w:bCs/>
                <w:i/>
                <w:iCs/>
                <w:sz w:val="20"/>
              </w:rPr>
            </w:pPr>
          </w:p>
          <w:p w:rsidR="00C207BE" w:rsidRPr="00C207BE" w:rsidRDefault="00C207BE" w:rsidP="00C207BE">
            <w:pPr>
              <w:jc w:val="center"/>
              <w:rPr>
                <w:b/>
                <w:bCs/>
                <w:i/>
                <w:iCs/>
                <w:sz w:val="20"/>
              </w:rPr>
            </w:pPr>
          </w:p>
          <w:p w:rsidR="00C207BE" w:rsidRPr="00C207BE" w:rsidRDefault="00C207BE" w:rsidP="00C207BE">
            <w:pPr>
              <w:jc w:val="center"/>
              <w:rPr>
                <w:b/>
                <w:bCs/>
                <w:i/>
                <w:iCs/>
                <w:sz w:val="20"/>
              </w:rPr>
            </w:pPr>
          </w:p>
          <w:p w:rsidR="00C207BE" w:rsidRPr="00C207BE" w:rsidRDefault="00C207BE" w:rsidP="00C207BE">
            <w:pPr>
              <w:jc w:val="center"/>
              <w:rPr>
                <w:b/>
                <w:bCs/>
                <w:i/>
                <w:iCs/>
                <w:sz w:val="20"/>
              </w:rPr>
            </w:pPr>
            <w:r w:rsidRPr="00C207BE">
              <w:rPr>
                <w:b/>
                <w:bCs/>
                <w:i/>
                <w:iCs/>
                <w:sz w:val="20"/>
              </w:rPr>
              <w:t>Diriba Bayane</w:t>
            </w:r>
          </w:p>
          <w:p w:rsidR="00C207BE" w:rsidRPr="00C207BE" w:rsidRDefault="00C207BE" w:rsidP="00C207BE">
            <w:pPr>
              <w:rPr>
                <w:b/>
                <w:bCs/>
                <w:i/>
                <w:iCs/>
                <w:sz w:val="20"/>
              </w:rPr>
            </w:pPr>
          </w:p>
        </w:tc>
        <w:tc>
          <w:tcPr>
            <w:tcW w:w="2782" w:type="dxa"/>
          </w:tcPr>
          <w:p w:rsidR="00C207BE" w:rsidRPr="00C207BE" w:rsidRDefault="00C207BE" w:rsidP="00C207BE">
            <w:pPr>
              <w:rPr>
                <w:sz w:val="20"/>
              </w:rPr>
            </w:pPr>
          </w:p>
          <w:p w:rsidR="00C207BE" w:rsidRPr="00C207BE" w:rsidRDefault="00C207BE" w:rsidP="00C207BE">
            <w:pPr>
              <w:rPr>
                <w:sz w:val="20"/>
              </w:rPr>
            </w:pPr>
          </w:p>
          <w:p w:rsidR="00C207BE" w:rsidRPr="00C207BE" w:rsidRDefault="00C207BE" w:rsidP="00C207BE">
            <w:pPr>
              <w:rPr>
                <w:sz w:val="20"/>
              </w:rPr>
            </w:pPr>
          </w:p>
          <w:p w:rsidR="00C207BE" w:rsidRPr="00C207BE" w:rsidRDefault="00C207BE" w:rsidP="00C207BE">
            <w:pPr>
              <w:jc w:val="center"/>
              <w:rPr>
                <w:sz w:val="20"/>
              </w:rPr>
            </w:pPr>
            <w:r w:rsidRPr="00C207BE">
              <w:rPr>
                <w:sz w:val="20"/>
              </w:rPr>
              <w:t>Engineer</w:t>
            </w:r>
          </w:p>
        </w:tc>
        <w:tc>
          <w:tcPr>
            <w:tcW w:w="4098" w:type="dxa"/>
          </w:tcPr>
          <w:p w:rsidR="00C207BE" w:rsidRPr="00C207BE" w:rsidRDefault="00C207BE" w:rsidP="00C207BE">
            <w:pPr>
              <w:pStyle w:val="ListParagraph"/>
              <w:numPr>
                <w:ilvl w:val="0"/>
                <w:numId w:val="63"/>
              </w:numPr>
              <w:spacing w:after="0"/>
              <w:jc w:val="left"/>
              <w:rPr>
                <w:i/>
                <w:sz w:val="20"/>
              </w:rPr>
            </w:pPr>
            <w:r w:rsidRPr="00C207BE">
              <w:rPr>
                <w:i/>
                <w:sz w:val="20"/>
              </w:rPr>
              <w:t>Head work design</w:t>
            </w:r>
          </w:p>
          <w:p w:rsidR="00C207BE" w:rsidRPr="00C207BE" w:rsidRDefault="00C207BE" w:rsidP="00C207BE">
            <w:pPr>
              <w:pStyle w:val="ListParagraph"/>
              <w:numPr>
                <w:ilvl w:val="0"/>
                <w:numId w:val="63"/>
              </w:numPr>
              <w:spacing w:after="0"/>
              <w:jc w:val="left"/>
              <w:rPr>
                <w:i/>
                <w:sz w:val="20"/>
              </w:rPr>
            </w:pPr>
            <w:r w:rsidRPr="00C207BE">
              <w:rPr>
                <w:i/>
                <w:sz w:val="20"/>
              </w:rPr>
              <w:t>Canal network system design</w:t>
            </w:r>
          </w:p>
          <w:p w:rsidR="00C207BE" w:rsidRPr="00C207BE" w:rsidRDefault="00C207BE" w:rsidP="00C207BE">
            <w:pPr>
              <w:pStyle w:val="ListParagraph"/>
              <w:numPr>
                <w:ilvl w:val="0"/>
                <w:numId w:val="63"/>
              </w:numPr>
              <w:spacing w:after="0"/>
              <w:jc w:val="left"/>
              <w:rPr>
                <w:i/>
                <w:sz w:val="20"/>
              </w:rPr>
            </w:pPr>
            <w:r w:rsidRPr="00C207BE">
              <w:rPr>
                <w:i/>
                <w:sz w:val="20"/>
              </w:rPr>
              <w:t xml:space="preserve">All farm structure design </w:t>
            </w:r>
          </w:p>
          <w:p w:rsidR="00C207BE" w:rsidRPr="00C207BE" w:rsidRDefault="00C207BE" w:rsidP="00C207BE">
            <w:pPr>
              <w:pStyle w:val="ListParagraph"/>
              <w:spacing w:after="0"/>
              <w:jc w:val="left"/>
              <w:rPr>
                <w:sz w:val="20"/>
              </w:rPr>
            </w:pPr>
          </w:p>
        </w:tc>
      </w:tr>
      <w:tr w:rsidR="00C207BE" w:rsidRPr="00C207BE" w:rsidTr="00C207BE">
        <w:trPr>
          <w:trHeight w:val="531"/>
        </w:trPr>
        <w:tc>
          <w:tcPr>
            <w:tcW w:w="612" w:type="dxa"/>
          </w:tcPr>
          <w:p w:rsidR="00C207BE" w:rsidRPr="00C207BE" w:rsidRDefault="00C207BE" w:rsidP="00C207BE">
            <w:pPr>
              <w:jc w:val="center"/>
            </w:pPr>
            <w:r w:rsidRPr="00C207BE">
              <w:t>6</w:t>
            </w:r>
          </w:p>
        </w:tc>
        <w:tc>
          <w:tcPr>
            <w:tcW w:w="2546" w:type="dxa"/>
          </w:tcPr>
          <w:p w:rsidR="00C207BE" w:rsidRPr="00C207BE" w:rsidRDefault="00C207BE" w:rsidP="00C207BE">
            <w:pPr>
              <w:rPr>
                <w:b/>
                <w:bCs/>
                <w:i/>
                <w:iCs/>
                <w:sz w:val="20"/>
              </w:rPr>
            </w:pPr>
            <w:r w:rsidRPr="00C207BE">
              <w:rPr>
                <w:b/>
                <w:bCs/>
                <w:i/>
                <w:iCs/>
                <w:sz w:val="20"/>
              </w:rPr>
              <w:t>Kalid Husen</w:t>
            </w:r>
          </w:p>
        </w:tc>
        <w:tc>
          <w:tcPr>
            <w:tcW w:w="2782" w:type="dxa"/>
          </w:tcPr>
          <w:p w:rsidR="00C207BE" w:rsidRPr="00C207BE" w:rsidRDefault="00C207BE" w:rsidP="00C207BE">
            <w:pPr>
              <w:jc w:val="center"/>
              <w:rPr>
                <w:sz w:val="20"/>
              </w:rPr>
            </w:pPr>
            <w:r w:rsidRPr="00C207BE">
              <w:rPr>
                <w:sz w:val="20"/>
              </w:rPr>
              <w:t>Surveyor</w:t>
            </w:r>
          </w:p>
        </w:tc>
        <w:tc>
          <w:tcPr>
            <w:tcW w:w="4098" w:type="dxa"/>
          </w:tcPr>
          <w:p w:rsidR="00C207BE" w:rsidRPr="00C207BE" w:rsidRDefault="00C207BE" w:rsidP="00C207BE">
            <w:pPr>
              <w:rPr>
                <w:sz w:val="20"/>
              </w:rPr>
            </w:pPr>
            <w:r w:rsidRPr="00C207BE">
              <w:rPr>
                <w:sz w:val="20"/>
              </w:rPr>
              <w:t>Surveying the project area</w:t>
            </w:r>
          </w:p>
        </w:tc>
      </w:tr>
    </w:tbl>
    <w:p w:rsidR="00C27DD1" w:rsidRPr="00F75C5C" w:rsidRDefault="00C27DD1" w:rsidP="00C27DD1">
      <w:pPr>
        <w:pStyle w:val="Heading1"/>
        <w:rPr>
          <w:sz w:val="22"/>
          <w:szCs w:val="22"/>
        </w:rPr>
      </w:pPr>
      <w:r w:rsidRPr="00F75C5C">
        <w:rPr>
          <w:sz w:val="22"/>
          <w:szCs w:val="22"/>
        </w:rPr>
        <w:lastRenderedPageBreak/>
        <w:t>Salient Feature</w:t>
      </w:r>
    </w:p>
    <w:p w:rsidR="00C27DD1" w:rsidRPr="00F75C5C" w:rsidRDefault="00C27DD1" w:rsidP="00C27DD1">
      <w:pPr>
        <w:ind w:right="558"/>
      </w:pPr>
      <w:r w:rsidRPr="00F75C5C">
        <w:t xml:space="preserve">Name and type of the project: </w:t>
      </w:r>
      <w:r>
        <w:t>Balo Habebe</w:t>
      </w:r>
      <w:r w:rsidRPr="00F75C5C">
        <w:t xml:space="preserve">  (Weir)</w:t>
      </w:r>
    </w:p>
    <w:p w:rsidR="00C27DD1" w:rsidRPr="00E4509B" w:rsidRDefault="00C27DD1" w:rsidP="00C27DD1">
      <w:pPr>
        <w:ind w:left="360" w:right="558"/>
      </w:pPr>
      <w:r>
        <w:t>River basin: Wabe shabele</w:t>
      </w:r>
    </w:p>
    <w:p w:rsidR="00C27DD1" w:rsidRDefault="00C27DD1" w:rsidP="00C27DD1">
      <w:pPr>
        <w:ind w:left="360" w:right="558"/>
      </w:pPr>
      <w:r>
        <w:t>Source: - spring</w:t>
      </w:r>
    </w:p>
    <w:p w:rsidR="00C27DD1" w:rsidRPr="00E4509B" w:rsidRDefault="00C27DD1" w:rsidP="00C27DD1">
      <w:pPr>
        <w:ind w:left="360" w:right="558"/>
      </w:pPr>
      <w:r>
        <w:t xml:space="preserve">Diversion system:- </w:t>
      </w:r>
      <w:r w:rsidR="005A7257">
        <w:rPr>
          <w:b/>
        </w:rPr>
        <w:t>simple diversion structure</w:t>
      </w:r>
    </w:p>
    <w:p w:rsidR="00C27DD1" w:rsidRPr="00E4509B" w:rsidRDefault="005A7257" w:rsidP="00C27DD1">
      <w:pPr>
        <w:ind w:left="360" w:right="558"/>
      </w:pPr>
      <w:r>
        <w:t>Location: -</w:t>
      </w:r>
      <w:r w:rsidR="009C780B" w:rsidRPr="009C780B">
        <w:rPr>
          <w:rFonts w:ascii="Times New Roman" w:hAnsi="Times New Roman" w:cs="Times New Roman"/>
          <w:sz w:val="24"/>
          <w:szCs w:val="24"/>
        </w:rPr>
        <w:t xml:space="preserve"> </w:t>
      </w:r>
    </w:p>
    <w:p w:rsidR="00C27DD1" w:rsidRPr="00E4509B" w:rsidRDefault="00C27DD1" w:rsidP="00C27DD1">
      <w:pPr>
        <w:ind w:left="360" w:right="558"/>
        <w:rPr>
          <w:iCs/>
        </w:rPr>
      </w:pPr>
      <w:r w:rsidRPr="00E4509B">
        <w:t xml:space="preserve">      a.   Longitude: </w:t>
      </w:r>
      <w:r w:rsidR="009C780B">
        <w:t>631606.58</w:t>
      </w:r>
      <w:r w:rsidRPr="00E4509B">
        <w:t xml:space="preserve"> </w:t>
      </w:r>
      <w:r w:rsidRPr="00E4509B">
        <w:rPr>
          <w:iCs/>
        </w:rPr>
        <w:t>E (UTM)</w:t>
      </w:r>
    </w:p>
    <w:p w:rsidR="00C27DD1" w:rsidRPr="00E4509B" w:rsidRDefault="00C27DD1" w:rsidP="00C27DD1">
      <w:pPr>
        <w:ind w:left="360" w:right="558"/>
      </w:pPr>
      <w:r w:rsidRPr="00E4509B">
        <w:t xml:space="preserve">      b.   Latitude: </w:t>
      </w:r>
      <w:r w:rsidR="009C780B">
        <w:t>816853.51</w:t>
      </w:r>
      <w:r w:rsidRPr="00E4509B">
        <w:t xml:space="preserve"> </w:t>
      </w:r>
      <w:r w:rsidRPr="00E4509B">
        <w:rPr>
          <w:iCs/>
        </w:rPr>
        <w:t>N (UTM)</w:t>
      </w:r>
    </w:p>
    <w:p w:rsidR="00C27DD1" w:rsidRPr="00E4509B" w:rsidRDefault="00C27DD1" w:rsidP="00C27DD1">
      <w:pPr>
        <w:ind w:left="360" w:right="558"/>
      </w:pPr>
      <w:r w:rsidRPr="00E4509B">
        <w:t xml:space="preserve">      c. Zone:  Bale  Woreda:  </w:t>
      </w:r>
      <w:r w:rsidR="009C780B">
        <w:t>Gasara</w:t>
      </w:r>
      <w:r w:rsidRPr="00E4509B">
        <w:t xml:space="preserve">    PA:  </w:t>
      </w:r>
      <w:r w:rsidR="009C780B">
        <w:t>Balo Habebe</w:t>
      </w:r>
    </w:p>
    <w:p w:rsidR="00C27DD1" w:rsidRPr="00E4509B" w:rsidRDefault="009C780B" w:rsidP="00C27DD1">
      <w:pPr>
        <w:ind w:left="360" w:right="558"/>
      </w:pPr>
      <w:r>
        <w:t xml:space="preserve"> Altitude (for swampy</w:t>
      </w:r>
      <w:r w:rsidR="00C27DD1" w:rsidRPr="00E4509B">
        <w:t xml:space="preserve">): </w:t>
      </w:r>
      <w:r>
        <w:t>1700.8</w:t>
      </w:r>
      <w:r w:rsidR="00C27DD1" w:rsidRPr="00E4509B">
        <w:t>m a.s.l</w:t>
      </w:r>
    </w:p>
    <w:p w:rsidR="00C27DD1" w:rsidRPr="00E4509B" w:rsidRDefault="00C27DD1" w:rsidP="00C27DD1">
      <w:pPr>
        <w:ind w:right="558"/>
        <w:rPr>
          <w:b/>
        </w:rPr>
      </w:pPr>
      <w:r w:rsidRPr="00E4509B">
        <w:rPr>
          <w:b/>
        </w:rPr>
        <w:t>Hydrology</w:t>
      </w:r>
    </w:p>
    <w:p w:rsidR="00C27DD1" w:rsidRPr="00E4509B" w:rsidRDefault="009C780B" w:rsidP="00C27DD1">
      <w:pPr>
        <w:ind w:left="360" w:right="558"/>
      </w:pPr>
      <w:r>
        <w:t>a. Catchments area=25.3</w:t>
      </w:r>
      <w:r w:rsidR="00C27DD1" w:rsidRPr="00E4509B">
        <w:t>km</w:t>
      </w:r>
      <w:r w:rsidR="00C27DD1" w:rsidRPr="00E4509B">
        <w:rPr>
          <w:vertAlign w:val="superscript"/>
        </w:rPr>
        <w:t>2</w:t>
      </w:r>
    </w:p>
    <w:p w:rsidR="00C27DD1" w:rsidRPr="00E4509B" w:rsidRDefault="009C780B" w:rsidP="00C27DD1">
      <w:pPr>
        <w:ind w:left="360" w:right="558"/>
      </w:pPr>
      <w:r>
        <w:t>b. Average annual rain fall=1036</w:t>
      </w:r>
      <w:r w:rsidR="00C27DD1" w:rsidRPr="00E4509B">
        <w:t>mm</w:t>
      </w:r>
    </w:p>
    <w:p w:rsidR="00C27DD1" w:rsidRPr="00E4509B" w:rsidRDefault="00C27DD1" w:rsidP="00C27DD1">
      <w:pPr>
        <w:ind w:left="360" w:right="558"/>
      </w:pPr>
      <w:r w:rsidRPr="00E4509B">
        <w:t>c. Command a</w:t>
      </w:r>
      <w:r w:rsidR="009C780B">
        <w:t>rea proposed= 65</w:t>
      </w:r>
      <w:r w:rsidRPr="00E4509B">
        <w:t>ha.</w:t>
      </w:r>
    </w:p>
    <w:p w:rsidR="00C27DD1" w:rsidRPr="00E4509B" w:rsidRDefault="009C780B" w:rsidP="00C27DD1">
      <w:pPr>
        <w:ind w:right="558"/>
      </w:pPr>
      <w:r>
        <w:t xml:space="preserve">      d. Max. Design flood= 30</w:t>
      </w:r>
      <w:r w:rsidR="00C27DD1" w:rsidRPr="00E4509B">
        <w:t>m</w:t>
      </w:r>
      <w:r w:rsidR="00C27DD1" w:rsidRPr="00E4509B">
        <w:rPr>
          <w:vertAlign w:val="superscript"/>
        </w:rPr>
        <w:t>3</w:t>
      </w:r>
      <w:r w:rsidR="00C27DD1" w:rsidRPr="00E4509B">
        <w:t xml:space="preserve">/s. </w:t>
      </w:r>
    </w:p>
    <w:p w:rsidR="00C27DD1" w:rsidRPr="00E4509B" w:rsidRDefault="009C780B" w:rsidP="00C27DD1">
      <w:pPr>
        <w:ind w:right="558"/>
      </w:pPr>
      <w:r>
        <w:t xml:space="preserve">      e. Minimum Flow=0.108</w:t>
      </w:r>
      <w:r w:rsidR="00C27DD1" w:rsidRPr="00E4509B">
        <w:t>m</w:t>
      </w:r>
      <w:r w:rsidR="00C27DD1" w:rsidRPr="00E4509B">
        <w:rPr>
          <w:vertAlign w:val="superscript"/>
        </w:rPr>
        <w:t>3</w:t>
      </w:r>
      <w:r w:rsidR="00C27DD1" w:rsidRPr="00E4509B">
        <w:t>/s</w:t>
      </w:r>
    </w:p>
    <w:p w:rsidR="00C27DD1" w:rsidRPr="00E4509B" w:rsidRDefault="00C27DD1" w:rsidP="00C27DD1">
      <w:pPr>
        <w:ind w:right="558"/>
      </w:pPr>
      <w:r w:rsidRPr="00E4509B">
        <w:t xml:space="preserve">      f</w:t>
      </w:r>
      <w:r w:rsidR="009C780B">
        <w:t>. Spring eye level</w:t>
      </w:r>
      <w:r w:rsidRPr="00E4509B">
        <w:t xml:space="preserve"> =</w:t>
      </w:r>
      <w:r w:rsidR="009C780B">
        <w:t>1700.6</w:t>
      </w:r>
      <w:r w:rsidRPr="00E4509B">
        <w:t xml:space="preserve"> m</w:t>
      </w:r>
    </w:p>
    <w:p w:rsidR="00C27DD1" w:rsidRPr="00E4509B" w:rsidRDefault="00C27DD1" w:rsidP="009C780B">
      <w:pPr>
        <w:ind w:right="558"/>
      </w:pPr>
      <w:r w:rsidRPr="00E4509B">
        <w:t xml:space="preserve">    </w:t>
      </w:r>
    </w:p>
    <w:p w:rsidR="00C27DD1" w:rsidRPr="00E4509B" w:rsidRDefault="005A7257" w:rsidP="005A7257">
      <w:pPr>
        <w:ind w:left="360" w:right="558"/>
        <w:rPr>
          <w:b/>
        </w:rPr>
      </w:pPr>
      <w:r>
        <w:rPr>
          <w:b/>
        </w:rPr>
        <w:t>Engineering (simple diversion structure)</w:t>
      </w:r>
    </w:p>
    <w:p w:rsidR="00C27DD1" w:rsidRPr="00E4509B" w:rsidRDefault="005A7257" w:rsidP="00C27DD1">
      <w:pPr>
        <w:pStyle w:val="ListParagraph"/>
        <w:numPr>
          <w:ilvl w:val="0"/>
          <w:numId w:val="64"/>
        </w:numPr>
        <w:spacing w:after="0"/>
        <w:ind w:right="558"/>
        <w:rPr>
          <w:rFonts w:ascii="Times New Roman" w:hAnsi="Times New Roman"/>
        </w:rPr>
      </w:pPr>
      <w:r>
        <w:rPr>
          <w:rFonts w:ascii="Times New Roman" w:hAnsi="Times New Roman"/>
        </w:rPr>
        <w:t>Intake Capacity =0.108</w:t>
      </w:r>
      <w:r w:rsidR="00C27DD1" w:rsidRPr="00E4509B">
        <w:rPr>
          <w:rFonts w:ascii="Times New Roman" w:hAnsi="Times New Roman"/>
        </w:rPr>
        <w:t>m</w:t>
      </w:r>
      <w:r w:rsidR="00C27DD1" w:rsidRPr="00E4509B">
        <w:rPr>
          <w:rFonts w:ascii="Times New Roman" w:hAnsi="Times New Roman"/>
          <w:vertAlign w:val="superscript"/>
        </w:rPr>
        <w:t>3</w:t>
      </w:r>
      <w:r w:rsidR="00C27DD1" w:rsidRPr="00E4509B">
        <w:rPr>
          <w:rFonts w:ascii="Times New Roman" w:hAnsi="Times New Roman"/>
        </w:rPr>
        <w:t xml:space="preserve">/s </w:t>
      </w:r>
    </w:p>
    <w:p w:rsidR="00C27DD1" w:rsidRPr="00A83B2D" w:rsidRDefault="00C27DD1" w:rsidP="00C27DD1">
      <w:pPr>
        <w:pStyle w:val="ListParagraph"/>
        <w:numPr>
          <w:ilvl w:val="0"/>
          <w:numId w:val="64"/>
        </w:numPr>
        <w:spacing w:after="0"/>
        <w:ind w:right="558"/>
        <w:rPr>
          <w:rFonts w:ascii="Times New Roman" w:hAnsi="Times New Roman"/>
        </w:rPr>
      </w:pPr>
      <w:r w:rsidRPr="00E4509B">
        <w:rPr>
          <w:rFonts w:ascii="Times New Roman" w:hAnsi="Times New Roman"/>
        </w:rPr>
        <w:t>Project cost</w:t>
      </w:r>
      <w:r>
        <w:rPr>
          <w:rFonts w:ascii="Times New Roman" w:hAnsi="Times New Roman"/>
        </w:rPr>
        <w:t xml:space="preserve"> </w:t>
      </w:r>
      <w:r w:rsidR="00542ED0">
        <w:rPr>
          <w:rFonts w:cs="Calibri"/>
          <w:color w:val="000000"/>
        </w:rPr>
        <w:t>5,467,630.85</w:t>
      </w:r>
      <w:r w:rsidRPr="00A83B2D">
        <w:t xml:space="preserve">ET. Birr including Vat and 3% Super vision Cost.  </w:t>
      </w:r>
    </w:p>
    <w:p w:rsidR="00C27DD1" w:rsidRPr="00E4509B" w:rsidRDefault="00C27DD1" w:rsidP="00C27DD1">
      <w:pPr>
        <w:pStyle w:val="ListParagraph"/>
        <w:numPr>
          <w:ilvl w:val="0"/>
          <w:numId w:val="64"/>
        </w:numPr>
        <w:spacing w:after="0"/>
        <w:ind w:right="558"/>
        <w:rPr>
          <w:rFonts w:ascii="Times New Roman" w:hAnsi="Times New Roman"/>
        </w:rPr>
      </w:pPr>
      <w:r w:rsidRPr="00E4509B">
        <w:rPr>
          <w:rFonts w:ascii="Times New Roman" w:hAnsi="Times New Roman"/>
        </w:rPr>
        <w:t xml:space="preserve">Useful life of the project: </w:t>
      </w:r>
      <w:r w:rsidRPr="00E4509B">
        <w:rPr>
          <w:rFonts w:ascii="Times New Roman" w:hAnsi="Times New Roman"/>
          <w:b/>
          <w:color w:val="00B050"/>
          <w:u w:val="single"/>
        </w:rPr>
        <w:t>25</w:t>
      </w:r>
      <w:r w:rsidRPr="00E4509B">
        <w:rPr>
          <w:rFonts w:ascii="Times New Roman" w:hAnsi="Times New Roman"/>
        </w:rPr>
        <w:t xml:space="preserve"> years</w:t>
      </w:r>
    </w:p>
    <w:p w:rsidR="00C27DD1" w:rsidRPr="00E4509B" w:rsidRDefault="005A7257" w:rsidP="00C27DD1">
      <w:pPr>
        <w:pStyle w:val="ListParagraph"/>
        <w:numPr>
          <w:ilvl w:val="0"/>
          <w:numId w:val="64"/>
        </w:numPr>
        <w:spacing w:after="0"/>
        <w:ind w:right="558"/>
        <w:rPr>
          <w:rFonts w:ascii="Times New Roman" w:hAnsi="Times New Roman"/>
        </w:rPr>
      </w:pPr>
      <w:r>
        <w:rPr>
          <w:rFonts w:ascii="Times New Roman" w:hAnsi="Times New Roman"/>
        </w:rPr>
        <w:t>Total command area=65ha and 130</w:t>
      </w:r>
      <w:r w:rsidR="00C27DD1" w:rsidRPr="00E4509B">
        <w:rPr>
          <w:rFonts w:ascii="Times New Roman" w:hAnsi="Times New Roman"/>
        </w:rPr>
        <w:t>HH beneficiaries</w:t>
      </w:r>
    </w:p>
    <w:p w:rsidR="00C27DD1" w:rsidRPr="00E4509B" w:rsidRDefault="00C27DD1" w:rsidP="00C27DD1">
      <w:pPr>
        <w:pStyle w:val="ListParagraph"/>
        <w:numPr>
          <w:ilvl w:val="0"/>
          <w:numId w:val="64"/>
        </w:numPr>
        <w:spacing w:after="0"/>
        <w:ind w:right="558"/>
        <w:rPr>
          <w:rFonts w:ascii="Times New Roman" w:hAnsi="Times New Roman"/>
        </w:rPr>
      </w:pPr>
      <w:r w:rsidRPr="00E4509B">
        <w:rPr>
          <w:rFonts w:ascii="Times New Roman" w:hAnsi="Times New Roman"/>
        </w:rPr>
        <w:t xml:space="preserve">Cost per hectare </w:t>
      </w:r>
      <w:r w:rsidR="00542ED0">
        <w:rPr>
          <w:rFonts w:ascii="Times New Roman" w:hAnsi="Times New Roman"/>
        </w:rPr>
        <w:t>84,117.40</w:t>
      </w:r>
      <w:r w:rsidRPr="00E4509B">
        <w:rPr>
          <w:rFonts w:ascii="Times New Roman" w:hAnsi="Times New Roman"/>
        </w:rPr>
        <w:t xml:space="preserve">birr </w:t>
      </w:r>
    </w:p>
    <w:p w:rsidR="00542ED0" w:rsidRPr="00C207BE" w:rsidRDefault="00C5674A" w:rsidP="00C5674A">
      <w:pPr>
        <w:rPr>
          <w:rFonts w:asciiTheme="majorHAnsi" w:eastAsiaTheme="majorEastAsia" w:hAnsiTheme="majorHAnsi" w:cstheme="majorBidi"/>
          <w:spacing w:val="4"/>
          <w:szCs w:val="28"/>
        </w:rPr>
      </w:pPr>
      <w:r w:rsidRPr="00C207BE">
        <w:rPr>
          <w:sz w:val="18"/>
        </w:rPr>
        <w:br w:type="page"/>
      </w:r>
    </w:p>
    <w:p w:rsidR="00C5674A" w:rsidRPr="00C207BE" w:rsidRDefault="00C5674A" w:rsidP="00C5674A">
      <w:pPr>
        <w:rPr>
          <w:rFonts w:asciiTheme="majorHAnsi" w:eastAsiaTheme="majorEastAsia" w:hAnsiTheme="majorHAnsi" w:cstheme="majorBidi"/>
          <w:spacing w:val="4"/>
          <w:szCs w:val="28"/>
        </w:rPr>
      </w:pPr>
    </w:p>
    <w:p w:rsidR="00C5674A" w:rsidRPr="00740285" w:rsidRDefault="00394393" w:rsidP="00740285">
      <w:pPr>
        <w:pStyle w:val="Heading1"/>
        <w:rPr>
          <w:rFonts w:eastAsia="Times New Roman"/>
        </w:rPr>
      </w:pPr>
      <w:bookmarkStart w:id="5" w:name="_Toc425510783"/>
      <w:r>
        <w:rPr>
          <w:rFonts w:eastAsia="Times New Roman"/>
        </w:rPr>
        <w:t xml:space="preserve">1-EXECUTIVESUMMARY OF Balo-habebe </w:t>
      </w:r>
      <w:r w:rsidR="00C5674A" w:rsidRPr="00C5674A">
        <w:rPr>
          <w:rFonts w:eastAsia="Times New Roman"/>
        </w:rPr>
        <w:t>SSIPFINANICIAL ANALAYSIS RESULT</w:t>
      </w:r>
      <w:bookmarkEnd w:id="5"/>
    </w:p>
    <w:p w:rsidR="00C5674A" w:rsidRPr="00C5674A" w:rsidRDefault="00C5674A" w:rsidP="00C5674A">
      <w:pPr>
        <w:spacing w:after="0"/>
        <w:jc w:val="left"/>
        <w:rPr>
          <w:rFonts w:ascii="Times New Roman" w:eastAsia="Times New Roman" w:hAnsi="Times New Roman" w:cs="Times New Roman"/>
          <w:sz w:val="24"/>
          <w:szCs w:val="24"/>
        </w:rPr>
      </w:pPr>
      <w:r w:rsidRPr="00C5674A">
        <w:rPr>
          <w:rFonts w:ascii="Times New Roman" w:eastAsia="Times New Roman" w:hAnsi="Times New Roman" w:cs="Times New Roman"/>
          <w:sz w:val="24"/>
          <w:szCs w:val="24"/>
        </w:rPr>
        <w:t>There is no readily identifiable yield-increasing technology other than the improved seed-water-fertilizer approach. Thus irrigation of crops is a primary route to bring more land under cultivating and to increasing production yields from existing farm land.</w:t>
      </w:r>
    </w:p>
    <w:p w:rsidR="00C5674A" w:rsidRPr="00C5674A" w:rsidRDefault="00C5674A" w:rsidP="00C5674A">
      <w:pPr>
        <w:spacing w:after="0"/>
        <w:jc w:val="left"/>
        <w:rPr>
          <w:rFonts w:ascii="Times New Roman" w:eastAsia="Times New Roman" w:hAnsi="Times New Roman" w:cs="Times New Roman"/>
          <w:sz w:val="24"/>
          <w:szCs w:val="24"/>
        </w:rPr>
      </w:pPr>
      <w:r w:rsidRPr="00C5674A">
        <w:rPr>
          <w:rFonts w:ascii="Times New Roman" w:eastAsia="Times New Roman" w:hAnsi="Times New Roman" w:cs="Times New Roman"/>
          <w:sz w:val="24"/>
          <w:szCs w:val="24"/>
        </w:rPr>
        <w:t>The report includes Socio economic studies; Geology, Hydrology, Agronomy, soil, Engineering cost estimates &amp; bill of quantities and financial analysis so as to see the viability &amp; soundness of the project from financial point of view.</w:t>
      </w:r>
    </w:p>
    <w:p w:rsidR="00C5674A" w:rsidRPr="00C5674A" w:rsidRDefault="00C5674A" w:rsidP="00C5674A">
      <w:pPr>
        <w:spacing w:after="0"/>
        <w:jc w:val="left"/>
        <w:rPr>
          <w:rFonts w:ascii="Times New Roman" w:eastAsia="Times New Roman" w:hAnsi="Times New Roman" w:cs="Times New Roman"/>
          <w:sz w:val="24"/>
          <w:szCs w:val="24"/>
        </w:rPr>
      </w:pPr>
      <w:r w:rsidRPr="00C5674A">
        <w:rPr>
          <w:rFonts w:ascii="Times New Roman" w:eastAsia="Times New Roman" w:hAnsi="Times New Roman" w:cs="Times New Roman"/>
          <w:sz w:val="24"/>
          <w:szCs w:val="24"/>
        </w:rPr>
        <w:t>The total area to be developed is about 80 ha and would be beneficiaries are about 97 households.</w:t>
      </w:r>
    </w:p>
    <w:p w:rsidR="00C5674A" w:rsidRPr="00C5674A" w:rsidRDefault="00C5674A" w:rsidP="00C5674A">
      <w:pPr>
        <w:spacing w:after="0"/>
        <w:jc w:val="left"/>
        <w:rPr>
          <w:rFonts w:ascii="Times New Roman" w:eastAsia="Times New Roman" w:hAnsi="Times New Roman" w:cs="Times New Roman"/>
          <w:sz w:val="24"/>
          <w:szCs w:val="24"/>
        </w:rPr>
      </w:pPr>
      <w:r w:rsidRPr="00C5674A">
        <w:rPr>
          <w:rFonts w:ascii="Times New Roman" w:eastAsia="Times New Roman" w:hAnsi="Times New Roman" w:cs="Times New Roman"/>
          <w:sz w:val="24"/>
          <w:szCs w:val="24"/>
        </w:rPr>
        <w:t>The project cost is about Br 5604,350.</w:t>
      </w:r>
      <w:r w:rsidRPr="00C5674A">
        <w:rPr>
          <w:rFonts w:ascii="Times New Roman" w:eastAsia="Times New Roman" w:hAnsi="Times New Roman" w:cs="Times New Roman"/>
          <w:color w:val="000000" w:themeColor="text1"/>
          <w:sz w:val="24"/>
          <w:szCs w:val="24"/>
        </w:rPr>
        <w:t xml:space="preserve">58 Five million Six hundred Four Thousand Three hundred Fifty </w:t>
      </w:r>
      <w:r w:rsidR="00740285" w:rsidRPr="00C5674A">
        <w:rPr>
          <w:rFonts w:ascii="Times New Roman" w:eastAsia="Times New Roman" w:hAnsi="Times New Roman" w:cs="Times New Roman"/>
          <w:color w:val="000000" w:themeColor="text1"/>
          <w:sz w:val="24"/>
          <w:szCs w:val="24"/>
        </w:rPr>
        <w:t>Birr and</w:t>
      </w:r>
      <w:r w:rsidRPr="00C5674A">
        <w:rPr>
          <w:rFonts w:ascii="Times New Roman" w:eastAsia="Times New Roman" w:hAnsi="Times New Roman" w:cs="Times New Roman"/>
          <w:color w:val="000000" w:themeColor="text1"/>
          <w:sz w:val="24"/>
          <w:szCs w:val="24"/>
        </w:rPr>
        <w:t xml:space="preserve"> 38/100 cents</w:t>
      </w:r>
      <w:r w:rsidRPr="00C5674A">
        <w:rPr>
          <w:rFonts w:ascii="Times New Roman" w:eastAsia="Times New Roman" w:hAnsi="Times New Roman" w:cs="Times New Roman"/>
          <w:sz w:val="24"/>
          <w:szCs w:val="24"/>
        </w:rPr>
        <w:t xml:space="preserve"> for its </w:t>
      </w:r>
      <w:r w:rsidR="00740285" w:rsidRPr="00C5674A">
        <w:rPr>
          <w:rFonts w:ascii="Times New Roman" w:eastAsia="Times New Roman" w:hAnsi="Times New Roman" w:cs="Times New Roman"/>
          <w:sz w:val="24"/>
          <w:szCs w:val="24"/>
        </w:rPr>
        <w:t>construction.</w:t>
      </w:r>
    </w:p>
    <w:p w:rsidR="00C5674A" w:rsidRPr="00C5674A" w:rsidRDefault="00C5674A" w:rsidP="00C5674A">
      <w:pPr>
        <w:spacing w:after="0" w:line="240" w:lineRule="auto"/>
        <w:jc w:val="left"/>
        <w:rPr>
          <w:rFonts w:ascii="Times New Roman" w:eastAsia="Times New Roman" w:hAnsi="Times New Roman" w:cs="Times New Roman"/>
          <w:sz w:val="44"/>
          <w:szCs w:val="44"/>
          <w:u w:val="dotted"/>
          <w:vertAlign w:val="superscript"/>
        </w:rPr>
      </w:pPr>
      <w:r w:rsidRPr="00C5674A">
        <w:rPr>
          <w:rFonts w:ascii="Times New Roman" w:eastAsia="Times New Roman" w:hAnsi="Times New Roman" w:cs="Times New Roman"/>
          <w:sz w:val="24"/>
          <w:szCs w:val="24"/>
        </w:rPr>
        <w:t>The financial analysis of the project resulted in NPV of Br 73399.089 IRR 94% and BCR 2.09</w:t>
      </w:r>
      <w:r w:rsidRPr="00C5674A">
        <w:rPr>
          <w:rFonts w:ascii="Times New Roman" w:eastAsia="Times New Roman" w:hAnsi="Times New Roman" w:cs="Times New Roman"/>
          <w:sz w:val="32"/>
          <w:szCs w:val="32"/>
          <w:u w:val="dotted"/>
          <w:vertAlign w:val="superscript"/>
        </w:rPr>
        <w:br/>
      </w:r>
    </w:p>
    <w:p w:rsidR="00C5674A" w:rsidRDefault="00C5674A" w:rsidP="00D33CDF">
      <w:pPr>
        <w:pStyle w:val="Heading1"/>
      </w:pPr>
    </w:p>
    <w:p w:rsidR="00C5674A" w:rsidRDefault="00C5674A" w:rsidP="00C5674A">
      <w:pPr>
        <w:rPr>
          <w:rFonts w:asciiTheme="majorHAnsi" w:eastAsiaTheme="majorEastAsia" w:hAnsiTheme="majorHAnsi" w:cstheme="majorBidi"/>
          <w:spacing w:val="4"/>
          <w:sz w:val="28"/>
          <w:szCs w:val="28"/>
        </w:rPr>
      </w:pPr>
      <w:r>
        <w:br w:type="page"/>
      </w:r>
    </w:p>
    <w:p w:rsidR="00C5674A" w:rsidRDefault="00C5674A" w:rsidP="00D33CDF">
      <w:pPr>
        <w:pStyle w:val="Heading1"/>
      </w:pPr>
    </w:p>
    <w:p w:rsidR="0015292E" w:rsidRPr="00F64438" w:rsidRDefault="00394393" w:rsidP="002318D8">
      <w:pPr>
        <w:pStyle w:val="Heading3"/>
      </w:pPr>
      <w:bookmarkStart w:id="6" w:name="_Toc425510784"/>
      <w:r w:rsidRPr="00F64438">
        <w:t>1.1</w:t>
      </w:r>
      <w:r w:rsidR="002318D8">
        <w:t xml:space="preserve">Balo Habebe </w:t>
      </w:r>
      <w:r w:rsidR="00072875" w:rsidRPr="00F64438">
        <w:t>SSIP-</w:t>
      </w:r>
      <w:r w:rsidR="0015292E" w:rsidRPr="00F64438">
        <w:t>Socio-</w:t>
      </w:r>
      <w:bookmarkEnd w:id="0"/>
      <w:bookmarkEnd w:id="1"/>
      <w:bookmarkEnd w:id="2"/>
      <w:r w:rsidR="00B63544" w:rsidRPr="00F64438">
        <w:t>Economy</w:t>
      </w:r>
      <w:r w:rsidR="00072875" w:rsidRPr="00F64438">
        <w:t>and</w:t>
      </w:r>
      <w:r w:rsidR="0015292E" w:rsidRPr="00F64438">
        <w:t>community participation</w:t>
      </w:r>
      <w:bookmarkEnd w:id="4"/>
      <w:bookmarkEnd w:id="6"/>
      <w:r w:rsidR="006F4517" w:rsidRPr="00F64438">
        <w:tab/>
      </w:r>
    </w:p>
    <w:p w:rsidR="0015292E" w:rsidRPr="00F64438" w:rsidRDefault="0015292E" w:rsidP="00394393">
      <w:pPr>
        <w:pStyle w:val="Subtitle"/>
        <w:jc w:val="both"/>
        <w:rPr>
          <w:rStyle w:val="SubtleEmphasis"/>
          <w:b/>
          <w:i w:val="0"/>
        </w:rPr>
      </w:pPr>
      <w:bookmarkStart w:id="7" w:name="_Toc303003843"/>
      <w:bookmarkStart w:id="8" w:name="_Toc316874046"/>
      <w:bookmarkStart w:id="9" w:name="_Toc317054699"/>
      <w:bookmarkStart w:id="10" w:name="_Toc423866498"/>
      <w:r w:rsidRPr="00F64438">
        <w:rPr>
          <w:rStyle w:val="SubtleEmphasis"/>
          <w:b/>
          <w:i w:val="0"/>
        </w:rPr>
        <w:t>1.1</w:t>
      </w:r>
      <w:bookmarkEnd w:id="7"/>
      <w:bookmarkEnd w:id="8"/>
      <w:bookmarkEnd w:id="9"/>
      <w:r w:rsidRPr="00F64438">
        <w:rPr>
          <w:rStyle w:val="SubtleEmphasis"/>
          <w:b/>
          <w:i w:val="0"/>
        </w:rPr>
        <w:t>.</w:t>
      </w:r>
      <w:r w:rsidR="00394393" w:rsidRPr="00F64438">
        <w:rPr>
          <w:rStyle w:val="SubtleEmphasis"/>
          <w:b/>
          <w:i w:val="0"/>
        </w:rPr>
        <w:t>1</w:t>
      </w:r>
      <w:r w:rsidRPr="00F64438">
        <w:rPr>
          <w:rStyle w:val="SubtleEmphasis"/>
          <w:b/>
          <w:i w:val="0"/>
        </w:rPr>
        <w:t xml:space="preserve"> INTRODUCTION</w:t>
      </w:r>
      <w:bookmarkEnd w:id="10"/>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b/>
          <w:sz w:val="24"/>
          <w:szCs w:val="24"/>
        </w:rPr>
        <w:t>Balo-Habebe</w:t>
      </w:r>
      <w:r w:rsidRPr="00D33CDF">
        <w:rPr>
          <w:rFonts w:asciiTheme="majorHAnsi" w:eastAsia="Calibri" w:hAnsiTheme="majorHAnsi" w:cstheme="majorHAnsi"/>
          <w:sz w:val="24"/>
          <w:szCs w:val="24"/>
        </w:rPr>
        <w:t xml:space="preserve"> is one of the rural kebele found in </w:t>
      </w:r>
      <w:r w:rsidRPr="00D33CDF">
        <w:rPr>
          <w:rFonts w:asciiTheme="majorHAnsi" w:eastAsia="Calibri" w:hAnsiTheme="majorHAnsi" w:cstheme="majorHAnsi"/>
          <w:b/>
          <w:sz w:val="24"/>
          <w:szCs w:val="24"/>
        </w:rPr>
        <w:t>gasara</w:t>
      </w:r>
      <w:r w:rsidRPr="00D33CDF">
        <w:rPr>
          <w:rFonts w:asciiTheme="majorHAnsi" w:eastAsia="Calibri" w:hAnsiTheme="majorHAnsi" w:cstheme="majorHAnsi"/>
          <w:sz w:val="24"/>
          <w:szCs w:val="24"/>
        </w:rPr>
        <w:t xml:space="preserve"> district Bale zone nearby gasara town the main district town that intimately established in Gasara Qola gorge and high valley and surrounded by High Mountain in all direction and the area has high potentials of natural spring water that is very important to use irrigation technology for existing community. The kebele was found at north direction of Gasara town about 7 km all weather road and about 65km far away from Robe town the main Zonal town of Bale. According to Balo- habebe peasant association managerial office data the kebele has 1</w:t>
      </w:r>
      <w:r w:rsidRPr="00D33CDF">
        <w:rPr>
          <w:rFonts w:asciiTheme="majorHAnsi" w:eastAsia="Calibri" w:hAnsiTheme="majorHAnsi" w:cstheme="majorHAnsi"/>
          <w:b/>
          <w:sz w:val="24"/>
          <w:szCs w:val="24"/>
        </w:rPr>
        <w:t xml:space="preserve">232 </w:t>
      </w:r>
      <w:r w:rsidRPr="00D33CDF">
        <w:rPr>
          <w:rFonts w:asciiTheme="majorHAnsi" w:eastAsia="Calibri" w:hAnsiTheme="majorHAnsi" w:cstheme="majorHAnsi"/>
          <w:sz w:val="24"/>
          <w:szCs w:val="24"/>
        </w:rPr>
        <w:t xml:space="preserve">male and </w:t>
      </w:r>
      <w:r w:rsidRPr="00D33CDF">
        <w:rPr>
          <w:rFonts w:asciiTheme="majorHAnsi" w:eastAsia="Calibri" w:hAnsiTheme="majorHAnsi" w:cstheme="majorHAnsi"/>
          <w:b/>
          <w:sz w:val="24"/>
          <w:szCs w:val="24"/>
        </w:rPr>
        <w:t>1120</w:t>
      </w:r>
      <w:r w:rsidRPr="00D33CDF">
        <w:rPr>
          <w:rFonts w:asciiTheme="majorHAnsi" w:eastAsia="Calibri" w:hAnsiTheme="majorHAnsi" w:cstheme="majorHAnsi"/>
          <w:sz w:val="24"/>
          <w:szCs w:val="24"/>
        </w:rPr>
        <w:t xml:space="preserve"> female population. Among </w:t>
      </w:r>
      <w:r w:rsidRPr="00D33CDF">
        <w:rPr>
          <w:rFonts w:asciiTheme="majorHAnsi" w:eastAsia="Calibri" w:hAnsiTheme="majorHAnsi" w:cstheme="majorHAnsi"/>
          <w:b/>
          <w:sz w:val="24"/>
          <w:szCs w:val="24"/>
        </w:rPr>
        <w:t>2352</w:t>
      </w:r>
      <w:r w:rsidRPr="00D33CDF">
        <w:rPr>
          <w:rFonts w:asciiTheme="majorHAnsi" w:eastAsia="Calibri" w:hAnsiTheme="majorHAnsi" w:cstheme="majorHAnsi"/>
          <w:sz w:val="24"/>
          <w:szCs w:val="24"/>
        </w:rPr>
        <w:t xml:space="preserve"> total population there are </w:t>
      </w:r>
      <w:r w:rsidRPr="00D33CDF">
        <w:rPr>
          <w:rFonts w:asciiTheme="majorHAnsi" w:eastAsia="Calibri" w:hAnsiTheme="majorHAnsi" w:cstheme="majorHAnsi"/>
          <w:b/>
          <w:sz w:val="24"/>
          <w:szCs w:val="24"/>
        </w:rPr>
        <w:t>344</w:t>
      </w:r>
      <w:r w:rsidRPr="00D33CDF">
        <w:rPr>
          <w:rFonts w:asciiTheme="majorHAnsi" w:eastAsia="Calibri" w:hAnsiTheme="majorHAnsi" w:cstheme="majorHAnsi"/>
          <w:sz w:val="24"/>
          <w:szCs w:val="24"/>
        </w:rPr>
        <w:t xml:space="preserve"> male and </w:t>
      </w:r>
      <w:r w:rsidRPr="00D33CDF">
        <w:rPr>
          <w:rFonts w:asciiTheme="majorHAnsi" w:eastAsia="Calibri" w:hAnsiTheme="majorHAnsi" w:cstheme="majorHAnsi"/>
          <w:b/>
          <w:sz w:val="24"/>
          <w:szCs w:val="24"/>
        </w:rPr>
        <w:t>56</w:t>
      </w:r>
      <w:r w:rsidRPr="00D33CDF">
        <w:rPr>
          <w:rFonts w:asciiTheme="majorHAnsi" w:eastAsia="Calibri" w:hAnsiTheme="majorHAnsi" w:cstheme="majorHAnsi"/>
          <w:sz w:val="24"/>
          <w:szCs w:val="24"/>
        </w:rPr>
        <w:t xml:space="preserve"> female are the households. From the total households currently there are only </w:t>
      </w:r>
      <w:r w:rsidRPr="00D33CDF">
        <w:rPr>
          <w:rFonts w:asciiTheme="majorHAnsi" w:eastAsia="Calibri" w:hAnsiTheme="majorHAnsi" w:cstheme="majorHAnsi"/>
          <w:b/>
          <w:sz w:val="24"/>
          <w:szCs w:val="24"/>
        </w:rPr>
        <w:t>97</w:t>
      </w:r>
      <w:r w:rsidRPr="00D33CDF">
        <w:rPr>
          <w:rFonts w:asciiTheme="majorHAnsi" w:eastAsia="Calibri" w:hAnsiTheme="majorHAnsi" w:cstheme="majorHAnsi"/>
          <w:sz w:val="24"/>
          <w:szCs w:val="24"/>
        </w:rPr>
        <w:t xml:space="preserve"> households are primary beneficiaries.           </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b/>
          <w:sz w:val="24"/>
          <w:szCs w:val="24"/>
        </w:rPr>
        <w:t xml:space="preserve">Gasera </w:t>
      </w:r>
      <w:r w:rsidRPr="00D33CDF">
        <w:rPr>
          <w:rFonts w:asciiTheme="majorHAnsi" w:eastAsia="Calibri" w:hAnsiTheme="majorHAnsi" w:cstheme="majorHAnsi"/>
          <w:sz w:val="24"/>
          <w:szCs w:val="24"/>
        </w:rPr>
        <w:t xml:space="preserve">district is one of the administrative territory of </w:t>
      </w:r>
      <w:r w:rsidRPr="00D33CDF">
        <w:rPr>
          <w:rFonts w:asciiTheme="majorHAnsi" w:eastAsia="Calibri" w:hAnsiTheme="majorHAnsi" w:cstheme="majorHAnsi"/>
          <w:b/>
          <w:sz w:val="24"/>
          <w:szCs w:val="24"/>
        </w:rPr>
        <w:t xml:space="preserve">Bale </w:t>
      </w:r>
      <w:r w:rsidRPr="00D33CDF">
        <w:rPr>
          <w:rFonts w:asciiTheme="majorHAnsi" w:eastAsia="Calibri" w:hAnsiTheme="majorHAnsi" w:cstheme="majorHAnsi"/>
          <w:sz w:val="24"/>
          <w:szCs w:val="24"/>
        </w:rPr>
        <w:t xml:space="preserve">zones which located </w:t>
      </w:r>
      <w:r w:rsidRPr="00D33CDF">
        <w:rPr>
          <w:rFonts w:asciiTheme="majorHAnsi" w:eastAsia="Calibri" w:hAnsiTheme="majorHAnsi" w:cstheme="majorHAnsi"/>
          <w:b/>
          <w:sz w:val="24"/>
          <w:szCs w:val="24"/>
        </w:rPr>
        <w:t>North West</w:t>
      </w:r>
      <w:r w:rsidRPr="00D33CDF">
        <w:rPr>
          <w:rFonts w:asciiTheme="majorHAnsi" w:eastAsia="Calibri" w:hAnsiTheme="majorHAnsi" w:cstheme="majorHAnsi"/>
          <w:sz w:val="24"/>
          <w:szCs w:val="24"/>
        </w:rPr>
        <w:t xml:space="preserve"> Part of the zone.It has distance of </w:t>
      </w:r>
      <w:r w:rsidRPr="00D33CDF">
        <w:rPr>
          <w:rFonts w:asciiTheme="majorHAnsi" w:eastAsia="Calibri" w:hAnsiTheme="majorHAnsi" w:cstheme="majorHAnsi"/>
          <w:b/>
          <w:sz w:val="24"/>
          <w:szCs w:val="24"/>
        </w:rPr>
        <w:t>58 km</w:t>
      </w:r>
      <w:r w:rsidRPr="00D33CDF">
        <w:rPr>
          <w:rFonts w:asciiTheme="majorHAnsi" w:eastAsia="Calibri" w:hAnsiTheme="majorHAnsi" w:cstheme="majorHAnsi"/>
          <w:sz w:val="24"/>
          <w:szCs w:val="24"/>
        </w:rPr>
        <w:t xml:space="preserve"> from zonal capital city called </w:t>
      </w:r>
      <w:r w:rsidRPr="00D33CDF">
        <w:rPr>
          <w:rFonts w:asciiTheme="majorHAnsi" w:eastAsia="Calibri" w:hAnsiTheme="majorHAnsi" w:cstheme="majorHAnsi"/>
          <w:b/>
          <w:sz w:val="24"/>
          <w:szCs w:val="24"/>
        </w:rPr>
        <w:t>Robe</w:t>
      </w:r>
      <w:r w:rsidRPr="00D33CDF">
        <w:rPr>
          <w:rFonts w:asciiTheme="majorHAnsi" w:eastAsia="Calibri" w:hAnsiTheme="majorHAnsi" w:cstheme="majorHAnsi"/>
          <w:sz w:val="24"/>
          <w:szCs w:val="24"/>
        </w:rPr>
        <w:t xml:space="preserve"> and </w:t>
      </w:r>
      <w:r w:rsidRPr="00D33CDF">
        <w:rPr>
          <w:rFonts w:asciiTheme="majorHAnsi" w:eastAsia="Calibri" w:hAnsiTheme="majorHAnsi" w:cstheme="majorHAnsi"/>
          <w:b/>
          <w:sz w:val="24"/>
          <w:szCs w:val="24"/>
        </w:rPr>
        <w:t xml:space="preserve">488km </w:t>
      </w:r>
      <w:r w:rsidRPr="00D33CDF">
        <w:rPr>
          <w:rFonts w:asciiTheme="majorHAnsi" w:eastAsia="Calibri" w:hAnsiTheme="majorHAnsi" w:cstheme="majorHAnsi"/>
          <w:sz w:val="24"/>
          <w:szCs w:val="24"/>
        </w:rPr>
        <w:t xml:space="preserve">from center of the country and the region called FINFINE.  </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The district is bounded </w:t>
      </w:r>
      <w:r w:rsidRPr="00D33CDF">
        <w:rPr>
          <w:rFonts w:asciiTheme="majorHAnsi" w:eastAsia="Calibri" w:hAnsiTheme="majorHAnsi" w:cstheme="majorHAnsi"/>
          <w:b/>
          <w:sz w:val="24"/>
          <w:szCs w:val="24"/>
        </w:rPr>
        <w:t>Agarfa</w:t>
      </w:r>
      <w:r w:rsidRPr="00D33CDF">
        <w:rPr>
          <w:rFonts w:asciiTheme="majorHAnsi" w:eastAsia="Calibri" w:hAnsiTheme="majorHAnsi" w:cstheme="majorHAnsi"/>
          <w:sz w:val="24"/>
          <w:szCs w:val="24"/>
        </w:rPr>
        <w:t xml:space="preserve"> in the </w:t>
      </w:r>
      <w:r w:rsidR="003803E5">
        <w:rPr>
          <w:rFonts w:asciiTheme="majorHAnsi" w:eastAsia="Calibri" w:hAnsiTheme="majorHAnsi" w:cstheme="majorHAnsi"/>
          <w:sz w:val="24"/>
          <w:szCs w:val="24"/>
        </w:rPr>
        <w:t>west</w:t>
      </w:r>
      <w:r w:rsidRPr="00D33CDF">
        <w:rPr>
          <w:rFonts w:asciiTheme="majorHAnsi" w:eastAsia="Calibri" w:hAnsiTheme="majorHAnsi" w:cstheme="majorHAnsi"/>
          <w:sz w:val="24"/>
          <w:szCs w:val="24"/>
        </w:rPr>
        <w:t xml:space="preserve">, </w:t>
      </w:r>
      <w:r w:rsidRPr="00D33CDF">
        <w:rPr>
          <w:rFonts w:asciiTheme="majorHAnsi" w:eastAsia="Calibri" w:hAnsiTheme="majorHAnsi" w:cstheme="majorHAnsi"/>
          <w:b/>
          <w:sz w:val="24"/>
          <w:szCs w:val="24"/>
        </w:rPr>
        <w:t>Sinana</w:t>
      </w:r>
      <w:r w:rsidRPr="00D33CDF">
        <w:rPr>
          <w:rFonts w:asciiTheme="majorHAnsi" w:eastAsia="Calibri" w:hAnsiTheme="majorHAnsi" w:cstheme="majorHAnsi"/>
          <w:sz w:val="24"/>
          <w:szCs w:val="24"/>
        </w:rPr>
        <w:t xml:space="preserve"> in the </w:t>
      </w:r>
      <w:r w:rsidR="003803E5">
        <w:rPr>
          <w:rFonts w:asciiTheme="majorHAnsi" w:eastAsia="Calibri" w:hAnsiTheme="majorHAnsi" w:cstheme="majorHAnsi"/>
          <w:sz w:val="24"/>
          <w:szCs w:val="24"/>
        </w:rPr>
        <w:t>south west</w:t>
      </w:r>
      <w:r w:rsidRPr="00D33CDF">
        <w:rPr>
          <w:rFonts w:asciiTheme="majorHAnsi" w:eastAsia="Calibri" w:hAnsiTheme="majorHAnsi" w:cstheme="majorHAnsi"/>
          <w:sz w:val="24"/>
          <w:szCs w:val="24"/>
        </w:rPr>
        <w:t xml:space="preserve">, and </w:t>
      </w:r>
      <w:r w:rsidRPr="00D33CDF">
        <w:rPr>
          <w:rFonts w:asciiTheme="majorHAnsi" w:eastAsia="Calibri" w:hAnsiTheme="majorHAnsi" w:cstheme="majorHAnsi"/>
          <w:b/>
          <w:sz w:val="24"/>
          <w:szCs w:val="24"/>
        </w:rPr>
        <w:t>Ginir</w:t>
      </w:r>
      <w:r w:rsidRPr="00D33CDF">
        <w:rPr>
          <w:rFonts w:asciiTheme="majorHAnsi" w:eastAsia="Calibri" w:hAnsiTheme="majorHAnsi" w:cstheme="majorHAnsi"/>
          <w:sz w:val="24"/>
          <w:szCs w:val="24"/>
        </w:rPr>
        <w:t xml:space="preserve"> in the southeast, </w:t>
      </w:r>
      <w:r w:rsidRPr="00D33CDF">
        <w:rPr>
          <w:rFonts w:asciiTheme="majorHAnsi" w:eastAsia="Calibri" w:hAnsiTheme="majorHAnsi" w:cstheme="majorHAnsi"/>
          <w:b/>
          <w:sz w:val="24"/>
          <w:szCs w:val="24"/>
        </w:rPr>
        <w:t>Gololecha</w:t>
      </w:r>
      <w:r w:rsidRPr="00D33CDF">
        <w:rPr>
          <w:rFonts w:asciiTheme="majorHAnsi" w:eastAsia="Calibri" w:hAnsiTheme="majorHAnsi" w:cstheme="majorHAnsi"/>
          <w:sz w:val="24"/>
          <w:szCs w:val="24"/>
        </w:rPr>
        <w:t xml:space="preserve"> district in the East and </w:t>
      </w:r>
      <w:r w:rsidRPr="00D33CDF">
        <w:rPr>
          <w:rFonts w:asciiTheme="majorHAnsi" w:eastAsia="Calibri" w:hAnsiTheme="majorHAnsi" w:cstheme="majorHAnsi"/>
          <w:b/>
          <w:sz w:val="24"/>
          <w:szCs w:val="24"/>
        </w:rPr>
        <w:t xml:space="preserve">Arsi </w:t>
      </w:r>
      <w:r w:rsidR="003803E5">
        <w:rPr>
          <w:rFonts w:asciiTheme="majorHAnsi" w:eastAsia="Calibri" w:hAnsiTheme="majorHAnsi" w:cstheme="majorHAnsi"/>
          <w:sz w:val="24"/>
          <w:szCs w:val="24"/>
        </w:rPr>
        <w:t>zone</w:t>
      </w:r>
      <w:r w:rsidRPr="00D33CDF">
        <w:rPr>
          <w:rFonts w:asciiTheme="majorHAnsi" w:eastAsia="Calibri" w:hAnsiTheme="majorHAnsi" w:cstheme="majorHAnsi"/>
          <w:sz w:val="24"/>
          <w:szCs w:val="24"/>
        </w:rPr>
        <w:t xml:space="preserve"> in the </w:t>
      </w:r>
      <w:r w:rsidR="003803E5">
        <w:rPr>
          <w:rFonts w:asciiTheme="majorHAnsi" w:eastAsia="Calibri" w:hAnsiTheme="majorHAnsi" w:cstheme="majorHAnsi"/>
          <w:sz w:val="24"/>
          <w:szCs w:val="24"/>
        </w:rPr>
        <w:t>North</w:t>
      </w:r>
      <w:r w:rsidRPr="00D33CDF">
        <w:rPr>
          <w:rFonts w:asciiTheme="majorHAnsi" w:eastAsia="Calibri" w:hAnsiTheme="majorHAnsi" w:cstheme="majorHAnsi"/>
          <w:sz w:val="24"/>
          <w:szCs w:val="24"/>
        </w:rPr>
        <w:t xml:space="preserve">. It have a total area of </w:t>
      </w:r>
      <w:r w:rsidRPr="00D33CDF">
        <w:rPr>
          <w:rFonts w:asciiTheme="majorHAnsi" w:eastAsia="Calibri" w:hAnsiTheme="majorHAnsi" w:cstheme="majorHAnsi"/>
          <w:b/>
          <w:sz w:val="24"/>
          <w:szCs w:val="24"/>
        </w:rPr>
        <w:t>1113.5km</w:t>
      </w:r>
      <w:r w:rsidRPr="00D33CDF">
        <w:rPr>
          <w:rFonts w:asciiTheme="majorHAnsi" w:eastAsia="Calibri" w:hAnsiTheme="majorHAnsi" w:cstheme="majorHAnsi"/>
          <w:b/>
          <w:sz w:val="24"/>
          <w:szCs w:val="24"/>
          <w:vertAlign w:val="superscript"/>
        </w:rPr>
        <w:t>2</w:t>
      </w:r>
      <w:r w:rsidRPr="00D33CDF">
        <w:rPr>
          <w:rFonts w:asciiTheme="majorHAnsi" w:eastAsia="Calibri" w:hAnsiTheme="majorHAnsi" w:cstheme="majorHAnsi"/>
          <w:sz w:val="24"/>
          <w:szCs w:val="24"/>
        </w:rPr>
        <w:t xml:space="preserve"> which ranked the district </w:t>
      </w:r>
      <w:r w:rsidRPr="00D33CDF">
        <w:rPr>
          <w:rFonts w:asciiTheme="majorHAnsi" w:eastAsia="Calibri" w:hAnsiTheme="majorHAnsi" w:cstheme="majorHAnsi"/>
          <w:b/>
          <w:sz w:val="24"/>
          <w:szCs w:val="24"/>
        </w:rPr>
        <w:t>17</w:t>
      </w:r>
      <w:r w:rsidRPr="00D33CDF">
        <w:rPr>
          <w:rFonts w:asciiTheme="majorHAnsi" w:eastAsia="Calibri" w:hAnsiTheme="majorHAnsi" w:cstheme="majorHAnsi"/>
          <w:b/>
          <w:sz w:val="24"/>
          <w:szCs w:val="24"/>
          <w:vertAlign w:val="superscript"/>
        </w:rPr>
        <w:t>th</w:t>
      </w:r>
      <w:r w:rsidRPr="00D33CDF">
        <w:rPr>
          <w:rFonts w:asciiTheme="majorHAnsi" w:eastAsia="Calibri" w:hAnsiTheme="majorHAnsi" w:cstheme="majorHAnsi"/>
          <w:b/>
          <w:sz w:val="24"/>
          <w:szCs w:val="24"/>
        </w:rPr>
        <w:t xml:space="preserve"> largest</w:t>
      </w:r>
      <w:r w:rsidRPr="00D33CDF">
        <w:rPr>
          <w:rFonts w:asciiTheme="majorHAnsi" w:eastAsia="Calibri" w:hAnsiTheme="majorHAnsi" w:cstheme="majorHAnsi"/>
          <w:sz w:val="24"/>
          <w:szCs w:val="24"/>
        </w:rPr>
        <w:t xml:space="preserve"> (the second Smallest district next to </w:t>
      </w:r>
      <w:r w:rsidRPr="00D33CDF">
        <w:rPr>
          <w:rFonts w:asciiTheme="majorHAnsi" w:eastAsia="Calibri" w:hAnsiTheme="majorHAnsi" w:cstheme="majorHAnsi"/>
          <w:b/>
          <w:sz w:val="24"/>
          <w:szCs w:val="24"/>
        </w:rPr>
        <w:t xml:space="preserve">Dinsho </w:t>
      </w:r>
      <w:r w:rsidRPr="00D33CDF">
        <w:rPr>
          <w:rFonts w:asciiTheme="majorHAnsi" w:eastAsia="Calibri" w:hAnsiTheme="majorHAnsi" w:cstheme="majorHAnsi"/>
          <w:sz w:val="24"/>
          <w:szCs w:val="24"/>
        </w:rPr>
        <w:t>district) among the zonal district</w:t>
      </w:r>
      <w:r w:rsidR="00DD38DC">
        <w:rPr>
          <w:rFonts w:asciiTheme="majorHAnsi" w:eastAsia="Calibri" w:hAnsiTheme="majorHAnsi" w:cstheme="majorHAnsi"/>
          <w:sz w:val="24"/>
          <w:szCs w:val="24"/>
        </w:rPr>
        <w:t>s</w:t>
      </w:r>
      <w:r w:rsidRPr="00D33CDF">
        <w:rPr>
          <w:rFonts w:asciiTheme="majorHAnsi" w:eastAsia="Calibri" w:hAnsiTheme="majorHAnsi" w:cstheme="majorHAnsi"/>
          <w:sz w:val="24"/>
          <w:szCs w:val="24"/>
        </w:rPr>
        <w:t xml:space="preserve">. The area of the district leads the district to have a share of </w:t>
      </w:r>
      <w:r w:rsidRPr="00D33CDF">
        <w:rPr>
          <w:rFonts w:asciiTheme="majorHAnsi" w:eastAsia="Calibri" w:hAnsiTheme="majorHAnsi" w:cstheme="majorHAnsi"/>
          <w:b/>
          <w:sz w:val="24"/>
          <w:szCs w:val="24"/>
        </w:rPr>
        <w:t>1.6</w:t>
      </w:r>
      <w:r w:rsidRPr="00D33CDF">
        <w:rPr>
          <w:rFonts w:asciiTheme="majorHAnsi" w:eastAsia="Calibri" w:hAnsiTheme="majorHAnsi" w:cstheme="majorHAnsi"/>
          <w:sz w:val="24"/>
          <w:szCs w:val="24"/>
        </w:rPr>
        <w:t xml:space="preserve"> percent from the total area of the </w:t>
      </w:r>
      <w:r w:rsidR="00EC0C7D">
        <w:rPr>
          <w:rFonts w:asciiTheme="majorHAnsi" w:eastAsia="Calibri" w:hAnsiTheme="majorHAnsi" w:cstheme="majorHAnsi"/>
          <w:sz w:val="24"/>
          <w:szCs w:val="24"/>
        </w:rPr>
        <w:t>Zone</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According to the </w:t>
      </w:r>
      <w:r w:rsidR="00EC0C7D">
        <w:rPr>
          <w:rFonts w:asciiTheme="majorHAnsi" w:eastAsia="Calibri" w:hAnsiTheme="majorHAnsi" w:cstheme="majorHAnsi"/>
          <w:sz w:val="24"/>
          <w:szCs w:val="24"/>
        </w:rPr>
        <w:t>2002</w:t>
      </w:r>
      <w:r w:rsidRPr="00D33CDF">
        <w:rPr>
          <w:rFonts w:asciiTheme="majorHAnsi" w:eastAsia="Calibri" w:hAnsiTheme="majorHAnsi" w:cstheme="majorHAnsi"/>
          <w:sz w:val="24"/>
          <w:szCs w:val="24"/>
        </w:rPr>
        <w:t xml:space="preserve"> projection of population, the populations of the district </w:t>
      </w:r>
      <w:r w:rsidR="00EC0C7D" w:rsidRPr="00D33CDF">
        <w:rPr>
          <w:rFonts w:asciiTheme="majorHAnsi" w:eastAsia="Calibri" w:hAnsiTheme="majorHAnsi" w:cstheme="majorHAnsi"/>
          <w:sz w:val="24"/>
          <w:szCs w:val="24"/>
        </w:rPr>
        <w:t>were84903</w:t>
      </w:r>
      <w:r w:rsidRPr="00D33CDF">
        <w:rPr>
          <w:rFonts w:asciiTheme="majorHAnsi" w:eastAsia="Calibri" w:hAnsiTheme="majorHAnsi" w:cstheme="majorHAnsi"/>
          <w:b/>
          <w:sz w:val="24"/>
          <w:szCs w:val="24"/>
        </w:rPr>
        <w:t xml:space="preserve">&amp; 87192 </w:t>
      </w:r>
      <w:r w:rsidR="00EC0C7D">
        <w:rPr>
          <w:rFonts w:asciiTheme="majorHAnsi" w:eastAsia="Calibri" w:hAnsiTheme="majorHAnsi" w:cstheme="majorHAnsi"/>
          <w:b/>
          <w:sz w:val="24"/>
          <w:szCs w:val="24"/>
        </w:rPr>
        <w:t xml:space="preserve">mail female </w:t>
      </w:r>
      <w:r w:rsidRPr="00D33CDF">
        <w:rPr>
          <w:rFonts w:asciiTheme="majorHAnsi" w:eastAsia="Calibri" w:hAnsiTheme="majorHAnsi" w:cstheme="majorHAnsi"/>
          <w:sz w:val="24"/>
          <w:szCs w:val="24"/>
        </w:rPr>
        <w:t xml:space="preserve">respectively.  </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The settlement patterns of the district have a great variation because of physical factors (climate), availability of resources, fertility of soil, land form/topography, socio-economic situation and demographic factors of the district kebeles. All this characteristics can be analyzed by population density, which express the distribution of the district population per unit area.  The land use of Gasera district highly comprises of intensively cultivated and moderately cultivated land. The intensively cultivated land consists of peasant mixed farming.  It is where high population pressure on land has critically seen. The largest percentage of its total area is devoted to grain productions of </w:t>
      </w:r>
      <w:r w:rsidRPr="00D33CDF">
        <w:rPr>
          <w:rFonts w:asciiTheme="majorHAnsi" w:eastAsia="Calibri" w:hAnsiTheme="majorHAnsi" w:cstheme="majorHAnsi"/>
          <w:sz w:val="24"/>
          <w:szCs w:val="24"/>
        </w:rPr>
        <w:lastRenderedPageBreak/>
        <w:t xml:space="preserve">mechanized farming abundantly found in north and northwestern part of the district. Non-mechanized cultivated land found in central, southern and Eastern part of the district.               </w:t>
      </w:r>
    </w:p>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sz w:val="24"/>
          <w:szCs w:val="24"/>
        </w:rPr>
        <w:t xml:space="preserve">The highest elevation of the district is lies between </w:t>
      </w:r>
      <w:r w:rsidRPr="00D33CDF">
        <w:rPr>
          <w:rFonts w:asciiTheme="majorHAnsi" w:eastAsia="Calibri" w:hAnsiTheme="majorHAnsi" w:cstheme="majorHAnsi"/>
          <w:b/>
          <w:sz w:val="24"/>
          <w:szCs w:val="24"/>
        </w:rPr>
        <w:t>2000-2500m</w:t>
      </w:r>
      <w:r w:rsidRPr="00D33CDF">
        <w:rPr>
          <w:rFonts w:asciiTheme="majorHAnsi" w:eastAsia="Calibri" w:hAnsiTheme="majorHAnsi" w:cstheme="majorHAnsi"/>
          <w:sz w:val="24"/>
          <w:szCs w:val="24"/>
        </w:rPr>
        <w:t xml:space="preserve"> that are found along northern part of the district that share boundary with </w:t>
      </w:r>
      <w:r w:rsidRPr="00D33CDF">
        <w:rPr>
          <w:rFonts w:asciiTheme="majorHAnsi" w:eastAsia="Calibri" w:hAnsiTheme="majorHAnsi" w:cstheme="majorHAnsi"/>
          <w:b/>
          <w:sz w:val="24"/>
          <w:szCs w:val="24"/>
        </w:rPr>
        <w:t>Gololecha</w:t>
      </w:r>
      <w:r w:rsidRPr="00D33CDF">
        <w:rPr>
          <w:rFonts w:asciiTheme="majorHAnsi" w:eastAsia="Calibri" w:hAnsiTheme="majorHAnsi" w:cstheme="majorHAnsi"/>
          <w:sz w:val="24"/>
          <w:szCs w:val="24"/>
        </w:rPr>
        <w:t xml:space="preserve"> district, where as the lowest point of the district is roughly below </w:t>
      </w:r>
      <w:r w:rsidRPr="00D33CDF">
        <w:rPr>
          <w:rFonts w:asciiTheme="majorHAnsi" w:eastAsia="Calibri" w:hAnsiTheme="majorHAnsi" w:cstheme="majorHAnsi"/>
          <w:b/>
          <w:sz w:val="24"/>
          <w:szCs w:val="24"/>
        </w:rPr>
        <w:t>1100m</w:t>
      </w:r>
      <w:r w:rsidRPr="00D33CDF">
        <w:rPr>
          <w:rFonts w:asciiTheme="majorHAnsi" w:eastAsia="Calibri" w:hAnsiTheme="majorHAnsi" w:cstheme="majorHAnsi"/>
          <w:sz w:val="24"/>
          <w:szCs w:val="24"/>
        </w:rPr>
        <w:t xml:space="preserve">   which found along </w:t>
      </w:r>
      <w:r w:rsidRPr="00D33CDF">
        <w:rPr>
          <w:rFonts w:asciiTheme="majorHAnsi" w:eastAsia="Calibri" w:hAnsiTheme="majorHAnsi" w:cstheme="majorHAnsi"/>
          <w:b/>
          <w:sz w:val="24"/>
          <w:szCs w:val="24"/>
        </w:rPr>
        <w:t>Wabe Shabele</w:t>
      </w:r>
      <w:r w:rsidRPr="00D33CDF">
        <w:rPr>
          <w:rFonts w:asciiTheme="majorHAnsi" w:eastAsia="Calibri" w:hAnsiTheme="majorHAnsi" w:cstheme="majorHAnsi"/>
          <w:sz w:val="24"/>
          <w:szCs w:val="24"/>
        </w:rPr>
        <w:t xml:space="preserve"> River. The mean annual temperature of the district is </w:t>
      </w:r>
      <w:r w:rsidRPr="00D33CDF">
        <w:rPr>
          <w:rFonts w:asciiTheme="majorHAnsi" w:eastAsia="Calibri" w:hAnsiTheme="majorHAnsi" w:cstheme="majorHAnsi"/>
          <w:b/>
          <w:sz w:val="24"/>
          <w:szCs w:val="24"/>
        </w:rPr>
        <w:t>20</w:t>
      </w:r>
      <w:r w:rsidRPr="00D33CDF">
        <w:rPr>
          <w:rFonts w:asciiTheme="majorHAnsi" w:eastAsia="Calibri" w:hAnsiTheme="majorHAnsi" w:cstheme="majorHAnsi"/>
          <w:b/>
          <w:sz w:val="24"/>
          <w:szCs w:val="24"/>
          <w:vertAlign w:val="superscript"/>
        </w:rPr>
        <w:t>o</w:t>
      </w:r>
      <w:r w:rsidRPr="00D33CDF">
        <w:rPr>
          <w:rFonts w:asciiTheme="majorHAnsi" w:eastAsia="Calibri" w:hAnsiTheme="majorHAnsi" w:cstheme="majorHAnsi"/>
          <w:b/>
          <w:sz w:val="24"/>
          <w:szCs w:val="24"/>
        </w:rPr>
        <w:t>c</w:t>
      </w:r>
      <w:r w:rsidRPr="00D33CDF">
        <w:rPr>
          <w:rFonts w:asciiTheme="majorHAnsi" w:eastAsia="Calibri" w:hAnsiTheme="majorHAnsi" w:cstheme="majorHAnsi"/>
          <w:sz w:val="24"/>
          <w:szCs w:val="24"/>
        </w:rPr>
        <w:t xml:space="preserve">.The lowest temperature is </w:t>
      </w:r>
      <w:r w:rsidRPr="00D33CDF">
        <w:rPr>
          <w:rFonts w:asciiTheme="majorHAnsi" w:eastAsia="Calibri" w:hAnsiTheme="majorHAnsi" w:cstheme="majorHAnsi"/>
          <w:b/>
          <w:sz w:val="24"/>
          <w:szCs w:val="24"/>
        </w:rPr>
        <w:t>15</w:t>
      </w:r>
      <w:r w:rsidRPr="00D33CDF">
        <w:rPr>
          <w:rFonts w:asciiTheme="majorHAnsi" w:eastAsia="Calibri" w:hAnsiTheme="majorHAnsi" w:cstheme="majorHAnsi"/>
          <w:b/>
          <w:sz w:val="24"/>
          <w:szCs w:val="24"/>
          <w:vertAlign w:val="superscript"/>
        </w:rPr>
        <w:t>o</w:t>
      </w:r>
      <w:r w:rsidRPr="00D33CDF">
        <w:rPr>
          <w:rFonts w:asciiTheme="majorHAnsi" w:eastAsia="Calibri" w:hAnsiTheme="majorHAnsi" w:cstheme="majorHAnsi"/>
          <w:b/>
          <w:sz w:val="24"/>
          <w:szCs w:val="24"/>
        </w:rPr>
        <w:t>c</w:t>
      </w:r>
      <w:r w:rsidRPr="00D33CDF">
        <w:rPr>
          <w:rFonts w:asciiTheme="majorHAnsi" w:eastAsia="Calibri" w:hAnsiTheme="majorHAnsi" w:cstheme="majorHAnsi"/>
          <w:sz w:val="24"/>
          <w:szCs w:val="24"/>
        </w:rPr>
        <w:t xml:space="preserve"> and highest is </w:t>
      </w:r>
      <w:r w:rsidRPr="00D33CDF">
        <w:rPr>
          <w:rFonts w:asciiTheme="majorHAnsi" w:eastAsia="Calibri" w:hAnsiTheme="majorHAnsi" w:cstheme="majorHAnsi"/>
          <w:b/>
          <w:sz w:val="24"/>
          <w:szCs w:val="24"/>
        </w:rPr>
        <w:t>25</w:t>
      </w:r>
      <w:r w:rsidRPr="00D33CDF">
        <w:rPr>
          <w:rFonts w:asciiTheme="majorHAnsi" w:eastAsia="Calibri" w:hAnsiTheme="majorHAnsi" w:cstheme="majorHAnsi"/>
          <w:b/>
          <w:sz w:val="24"/>
          <w:szCs w:val="24"/>
          <w:vertAlign w:val="superscript"/>
        </w:rPr>
        <w:t>o</w:t>
      </w:r>
      <w:r w:rsidRPr="00D33CDF">
        <w:rPr>
          <w:rFonts w:asciiTheme="majorHAnsi" w:eastAsia="Calibri" w:hAnsiTheme="majorHAnsi" w:cstheme="majorHAnsi"/>
          <w:b/>
          <w:sz w:val="24"/>
          <w:szCs w:val="24"/>
        </w:rPr>
        <w:t>c</w:t>
      </w:r>
      <w:r w:rsidRPr="00D33CDF">
        <w:rPr>
          <w:rFonts w:asciiTheme="majorHAnsi" w:eastAsia="Calibri" w:hAnsiTheme="majorHAnsi" w:cstheme="majorHAnsi"/>
          <w:sz w:val="24"/>
          <w:szCs w:val="24"/>
        </w:rPr>
        <w:t xml:space="preserve"> respectively. The mean annual rainfall is </w:t>
      </w:r>
      <w:r w:rsidRPr="00D33CDF">
        <w:rPr>
          <w:rFonts w:asciiTheme="majorHAnsi" w:eastAsia="Calibri" w:hAnsiTheme="majorHAnsi" w:cstheme="majorHAnsi"/>
          <w:b/>
          <w:sz w:val="24"/>
          <w:szCs w:val="24"/>
        </w:rPr>
        <w:t>819.25mm</w:t>
      </w:r>
      <w:r w:rsidR="00EC0C7D" w:rsidRPr="00D33CDF">
        <w:rPr>
          <w:rFonts w:asciiTheme="majorHAnsi" w:eastAsia="Calibri" w:hAnsiTheme="majorHAnsi" w:cstheme="majorHAnsi"/>
          <w:sz w:val="24"/>
          <w:szCs w:val="24"/>
        </w:rPr>
        <w:t>whereas</w:t>
      </w:r>
      <w:r w:rsidRPr="00D33CDF">
        <w:rPr>
          <w:rFonts w:asciiTheme="majorHAnsi" w:eastAsia="Calibri" w:hAnsiTheme="majorHAnsi" w:cstheme="majorHAnsi"/>
          <w:sz w:val="24"/>
          <w:szCs w:val="24"/>
        </w:rPr>
        <w:t xml:space="preserve"> the lowest and highest rainfall is </w:t>
      </w:r>
      <w:r w:rsidRPr="00D33CDF">
        <w:rPr>
          <w:rFonts w:asciiTheme="majorHAnsi" w:eastAsia="Calibri" w:hAnsiTheme="majorHAnsi" w:cstheme="majorHAnsi"/>
          <w:b/>
          <w:sz w:val="24"/>
          <w:szCs w:val="24"/>
        </w:rPr>
        <w:t>735.9mm</w:t>
      </w:r>
      <w:r w:rsidRPr="00D33CDF">
        <w:rPr>
          <w:rFonts w:asciiTheme="majorHAnsi" w:eastAsia="Calibri" w:hAnsiTheme="majorHAnsi" w:cstheme="majorHAnsi"/>
          <w:sz w:val="24"/>
          <w:szCs w:val="24"/>
        </w:rPr>
        <w:t xml:space="preserve"> and </w:t>
      </w:r>
      <w:r w:rsidRPr="00D33CDF">
        <w:rPr>
          <w:rFonts w:asciiTheme="majorHAnsi" w:eastAsia="Calibri" w:hAnsiTheme="majorHAnsi" w:cstheme="majorHAnsi"/>
          <w:b/>
          <w:sz w:val="24"/>
          <w:szCs w:val="24"/>
        </w:rPr>
        <w:t xml:space="preserve">912.5mm respectively        </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Gasera district has two types of rainfall season. The first season is characterized by one long rainy season that extends from March to Augusts. But months with highest rainfall concentrations are June, July and Augusts. This type of rainfall covers all part of the district except small parts of the margin of southeast part of the district. </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The second type of rainfall in the district is the one with </w:t>
      </w:r>
      <w:r w:rsidRPr="00D33CDF">
        <w:rPr>
          <w:rFonts w:asciiTheme="majorHAnsi" w:eastAsia="Calibri" w:hAnsiTheme="majorHAnsi" w:cstheme="majorHAnsi"/>
          <w:b/>
          <w:sz w:val="24"/>
          <w:szCs w:val="24"/>
        </w:rPr>
        <w:t>spring</w:t>
      </w:r>
      <w:r w:rsidRPr="00D33CDF">
        <w:rPr>
          <w:rFonts w:asciiTheme="majorHAnsi" w:eastAsia="Calibri" w:hAnsiTheme="majorHAnsi" w:cstheme="majorHAnsi"/>
          <w:sz w:val="24"/>
          <w:szCs w:val="24"/>
        </w:rPr>
        <w:t xml:space="preserve"> and </w:t>
      </w:r>
      <w:r w:rsidR="00B63544" w:rsidRPr="00D33CDF">
        <w:rPr>
          <w:rFonts w:asciiTheme="majorHAnsi" w:eastAsia="Calibri" w:hAnsiTheme="majorHAnsi" w:cstheme="majorHAnsi"/>
          <w:b/>
          <w:sz w:val="24"/>
          <w:szCs w:val="24"/>
        </w:rPr>
        <w:t>autumn</w:t>
      </w:r>
      <w:r w:rsidRPr="00D33CDF">
        <w:rPr>
          <w:rFonts w:asciiTheme="majorHAnsi" w:eastAsia="Calibri" w:hAnsiTheme="majorHAnsi" w:cstheme="majorHAnsi"/>
          <w:sz w:val="24"/>
          <w:szCs w:val="24"/>
        </w:rPr>
        <w:t xml:space="preserve"> maximum. It is influenced by equatorial a westerly and easterly wind that prevails over the area. This type of rainfall covers the margin of southeast part of the district.  </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Even though some variations are observed in seasonal distribution of months within the district, there are four seasons that are frequently occurred in the district. These are:</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Winter- includes December, January and February months</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Autumn</w:t>
      </w:r>
      <w:r w:rsidRPr="00D33CDF">
        <w:rPr>
          <w:rFonts w:asciiTheme="majorHAnsi" w:eastAsia="Calibri" w:hAnsiTheme="majorHAnsi" w:cstheme="majorHAnsi"/>
          <w:b/>
          <w:sz w:val="24"/>
          <w:szCs w:val="24"/>
        </w:rPr>
        <w:t>-</w:t>
      </w:r>
      <w:r w:rsidRPr="00D33CDF">
        <w:rPr>
          <w:rFonts w:asciiTheme="majorHAnsi" w:eastAsia="Calibri" w:hAnsiTheme="majorHAnsi" w:cstheme="majorHAnsi"/>
          <w:sz w:val="24"/>
          <w:szCs w:val="24"/>
        </w:rPr>
        <w:t xml:space="preserve"> includes March, April and May months</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 Summer -includes June, July and August months</w:t>
      </w:r>
    </w:p>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sz w:val="24"/>
          <w:szCs w:val="24"/>
        </w:rPr>
        <w:t>D. Spring- includes September, October and November</w:t>
      </w:r>
    </w:p>
    <w:p w:rsidR="0015292E"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 In the district the amount of temperature that receives is greatly modified by latitude and longitude extent. Based on altitude the districts are classified in to three-agro climatic zone. Those are High land, Semi High land and lowland consists 32.59%’ 37% and29.41respectevily. </w:t>
      </w:r>
    </w:p>
    <w:p w:rsidR="00F64438" w:rsidRDefault="00F64438" w:rsidP="002F0DBA">
      <w:pPr>
        <w:rPr>
          <w:rFonts w:asciiTheme="majorHAnsi" w:eastAsia="Calibri" w:hAnsiTheme="majorHAnsi" w:cstheme="majorHAnsi"/>
          <w:sz w:val="24"/>
          <w:szCs w:val="24"/>
        </w:rPr>
      </w:pPr>
    </w:p>
    <w:p w:rsidR="003803E5" w:rsidRPr="00D33CDF" w:rsidRDefault="003803E5" w:rsidP="002F0DBA">
      <w:pPr>
        <w:rPr>
          <w:rFonts w:asciiTheme="majorHAnsi" w:eastAsia="Calibri" w:hAnsiTheme="majorHAnsi" w:cstheme="majorHAnsi"/>
          <w:sz w:val="24"/>
          <w:szCs w:val="24"/>
        </w:rPr>
      </w:pPr>
    </w:p>
    <w:p w:rsidR="0015292E" w:rsidRPr="00F64438" w:rsidRDefault="003803E5" w:rsidP="00072875">
      <w:pPr>
        <w:pStyle w:val="Heading1"/>
        <w:rPr>
          <w:rStyle w:val="SubtleEmphasis"/>
          <w:i w:val="0"/>
          <w:sz w:val="24"/>
          <w:szCs w:val="24"/>
        </w:rPr>
      </w:pPr>
      <w:bookmarkStart w:id="11" w:name="_Toc425510785"/>
      <w:r w:rsidRPr="00F64438">
        <w:rPr>
          <w:rStyle w:val="SubtleEmphasis"/>
          <w:i w:val="0"/>
          <w:sz w:val="24"/>
          <w:szCs w:val="24"/>
        </w:rPr>
        <w:lastRenderedPageBreak/>
        <w:t>1.1.</w:t>
      </w:r>
      <w:bookmarkStart w:id="12" w:name="_Toc423866499"/>
      <w:r w:rsidR="0015292E" w:rsidRPr="00F64438">
        <w:rPr>
          <w:rStyle w:val="SubtleEmphasis"/>
          <w:i w:val="0"/>
          <w:sz w:val="24"/>
          <w:szCs w:val="24"/>
        </w:rPr>
        <w:t>2. OBJECTIVE OF SOCIO-ECONOMIC STUDY</w:t>
      </w:r>
      <w:bookmarkEnd w:id="11"/>
      <w:bookmarkEnd w:id="12"/>
    </w:p>
    <w:p w:rsidR="0015292E" w:rsidRPr="00D33CDF" w:rsidRDefault="0015292E" w:rsidP="002F0DBA">
      <w:pPr>
        <w:rPr>
          <w:rFonts w:asciiTheme="majorHAnsi" w:eastAsia="Calibri" w:hAnsiTheme="majorHAnsi" w:cstheme="majorHAnsi"/>
          <w:sz w:val="24"/>
          <w:szCs w:val="24"/>
          <w:lang w:val="en-GB"/>
        </w:rPr>
      </w:pPr>
      <w:r w:rsidRPr="00D33CDF">
        <w:rPr>
          <w:rFonts w:asciiTheme="majorHAnsi" w:eastAsia="Calibri" w:hAnsiTheme="majorHAnsi" w:cstheme="majorHAnsi"/>
          <w:sz w:val="24"/>
          <w:szCs w:val="24"/>
          <w:lang w:val="en-GB"/>
        </w:rPr>
        <w:t>The main objective of this socio- Economic study is the following</w:t>
      </w:r>
    </w:p>
    <w:p w:rsidR="0015292E" w:rsidRPr="00D33CDF" w:rsidRDefault="0015292E" w:rsidP="002F0DBA">
      <w:pPr>
        <w:rPr>
          <w:rFonts w:asciiTheme="majorHAnsi" w:eastAsia="Calibri" w:hAnsiTheme="majorHAnsi" w:cstheme="majorHAnsi"/>
          <w:sz w:val="24"/>
          <w:szCs w:val="24"/>
          <w:lang w:val="en-GB"/>
        </w:rPr>
      </w:pPr>
      <w:r w:rsidRPr="00D33CDF">
        <w:rPr>
          <w:rFonts w:asciiTheme="majorHAnsi" w:eastAsia="Calibri" w:hAnsiTheme="majorHAnsi" w:cstheme="majorHAnsi"/>
          <w:sz w:val="24"/>
          <w:szCs w:val="24"/>
          <w:lang w:val="en-GB"/>
        </w:rPr>
        <w:t xml:space="preserve">To increase crop production and productivity of farming activities in the proposed area </w:t>
      </w:r>
    </w:p>
    <w:p w:rsidR="0015292E" w:rsidRPr="00D33CDF" w:rsidRDefault="0015292E" w:rsidP="002F0DBA">
      <w:pPr>
        <w:rPr>
          <w:rFonts w:asciiTheme="majorHAnsi" w:eastAsia="Calibri" w:hAnsiTheme="majorHAnsi" w:cstheme="majorHAnsi"/>
          <w:sz w:val="24"/>
          <w:szCs w:val="24"/>
          <w:lang w:val="en-GB"/>
        </w:rPr>
      </w:pPr>
      <w:r w:rsidRPr="00D33CDF">
        <w:rPr>
          <w:rFonts w:asciiTheme="majorHAnsi" w:eastAsia="Calibri" w:hAnsiTheme="majorHAnsi" w:cstheme="majorHAnsi"/>
          <w:sz w:val="24"/>
          <w:szCs w:val="24"/>
          <w:lang w:val="en-GB"/>
        </w:rPr>
        <w:t xml:space="preserve">To highlight the existing socio-economic conditions </w:t>
      </w:r>
    </w:p>
    <w:p w:rsidR="0015292E" w:rsidRPr="00D33CDF" w:rsidRDefault="0015292E" w:rsidP="002F0DBA">
      <w:pPr>
        <w:rPr>
          <w:rFonts w:asciiTheme="majorHAnsi" w:eastAsia="Calibri" w:hAnsiTheme="majorHAnsi" w:cstheme="majorHAnsi"/>
          <w:sz w:val="24"/>
          <w:szCs w:val="24"/>
          <w:lang w:val="en-GB"/>
        </w:rPr>
      </w:pPr>
      <w:r w:rsidRPr="00D33CDF">
        <w:rPr>
          <w:rFonts w:asciiTheme="majorHAnsi" w:eastAsia="Calibri" w:hAnsiTheme="majorHAnsi" w:cstheme="majorHAnsi"/>
          <w:sz w:val="24"/>
          <w:szCs w:val="24"/>
          <w:lang w:val="en-GB"/>
        </w:rPr>
        <w:t xml:space="preserve">Contribute to the partial fulfilment of this irrigation project document and to give some suggestion about the implementation of the project </w:t>
      </w:r>
    </w:p>
    <w:p w:rsidR="0015292E" w:rsidRPr="00D33CDF" w:rsidRDefault="0015292E" w:rsidP="002F0DBA">
      <w:pPr>
        <w:rPr>
          <w:rFonts w:asciiTheme="majorHAnsi" w:eastAsia="Calibri" w:hAnsiTheme="majorHAnsi" w:cstheme="majorHAnsi"/>
          <w:sz w:val="24"/>
          <w:szCs w:val="24"/>
          <w:lang w:val="en-GB"/>
        </w:rPr>
      </w:pPr>
      <w:r w:rsidRPr="00D33CDF">
        <w:rPr>
          <w:rFonts w:asciiTheme="majorHAnsi" w:eastAsia="Calibri" w:hAnsiTheme="majorHAnsi" w:cstheme="majorHAnsi"/>
          <w:sz w:val="24"/>
          <w:szCs w:val="24"/>
          <w:lang w:val="en-GB"/>
        </w:rPr>
        <w:t>To give some socio-economic remarks about the project based on socio-economic analysis results.</w:t>
      </w:r>
    </w:p>
    <w:p w:rsidR="0015292E" w:rsidRPr="00F64438" w:rsidRDefault="003803E5" w:rsidP="00072875">
      <w:pPr>
        <w:pStyle w:val="Heading1"/>
        <w:rPr>
          <w:rStyle w:val="SubtleEmphasis"/>
          <w:i w:val="0"/>
        </w:rPr>
      </w:pPr>
      <w:bookmarkStart w:id="13" w:name="_Toc423866500"/>
      <w:bookmarkStart w:id="14" w:name="_Toc425510786"/>
      <w:r w:rsidRPr="00F64438">
        <w:rPr>
          <w:rStyle w:val="SubtleEmphasis"/>
          <w:i w:val="0"/>
        </w:rPr>
        <w:t>1.1.3</w:t>
      </w:r>
      <w:r w:rsidR="0015292E" w:rsidRPr="00F64438">
        <w:rPr>
          <w:rStyle w:val="SubtleEmphasis"/>
          <w:i w:val="0"/>
        </w:rPr>
        <w:t xml:space="preserve"> The scope of the study</w:t>
      </w:r>
      <w:bookmarkEnd w:id="13"/>
      <w:bookmarkEnd w:id="14"/>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The study deals all demographic features of the project area examining the existing economic activities and livelihood bases, existing basic social infrastructure and social service, and identify major economic and social problems development priority of the project area. Next the study attempt to analysis the positive and the negative impact of the project area In general the reports tried to verify underling situation, population demographic, features, economic and social condition potential problem priorities, opportunity and challenges</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Generally the scope of the study included the following</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Asses and identify the socio economic problems Asses and identify existing socio economic problems, constraints and social mitigation measures</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Asses gender relations and gender disaggregated data with respect to land access, control over resource, capital and income.</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Assess household economy</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Asses conflicting and or competing demand if any</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Asses unlikely social impacts of the projects</w:t>
      </w:r>
    </w:p>
    <w:p w:rsidR="003803E5"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Asses and evaluate farmers attitude toward the project and</w:t>
      </w:r>
    </w:p>
    <w:p w:rsidR="00F64438" w:rsidRPr="00D33CDF" w:rsidRDefault="00F64438" w:rsidP="002F0DBA">
      <w:pPr>
        <w:rPr>
          <w:rFonts w:asciiTheme="majorHAnsi" w:eastAsia="Calibri" w:hAnsiTheme="majorHAnsi" w:cstheme="majorHAnsi"/>
          <w:sz w:val="24"/>
          <w:szCs w:val="24"/>
        </w:rPr>
      </w:pPr>
    </w:p>
    <w:p w:rsidR="0015292E" w:rsidRPr="003803E5" w:rsidRDefault="003803E5" w:rsidP="007018B1">
      <w:pPr>
        <w:pStyle w:val="Heading1"/>
        <w:rPr>
          <w:rStyle w:val="SubtleEmphasis"/>
          <w:i w:val="0"/>
          <w:sz w:val="24"/>
          <w:szCs w:val="24"/>
        </w:rPr>
      </w:pPr>
      <w:bookmarkStart w:id="15" w:name="_Toc423866501"/>
      <w:bookmarkStart w:id="16" w:name="_Toc425510787"/>
      <w:r w:rsidRPr="003803E5">
        <w:rPr>
          <w:rStyle w:val="SubtleEmphasis"/>
          <w:i w:val="0"/>
          <w:sz w:val="24"/>
          <w:szCs w:val="24"/>
        </w:rPr>
        <w:lastRenderedPageBreak/>
        <w:t>1.1.4</w:t>
      </w:r>
      <w:r w:rsidR="0015292E" w:rsidRPr="003803E5">
        <w:rPr>
          <w:rStyle w:val="SubtleEmphasis"/>
          <w:i w:val="0"/>
          <w:sz w:val="24"/>
          <w:szCs w:val="24"/>
        </w:rPr>
        <w:t xml:space="preserve">  METHODOLOGY</w:t>
      </w:r>
      <w:bookmarkEnd w:id="15"/>
      <w:bookmarkEnd w:id="16"/>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The socio economic study report was prepared based on field assessment, site visits as well as primary and secondary data collected at zone, woreda and kebele levels.</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Generally data collection method can be classified in to the following method</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Group discussion</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Community interviews</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Focus group interviews</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Key informant interviews</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key observant interviews</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filed visits</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Are the main methodology of data collection system in and the around the proposed small scale irrigation project.</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 Existing Situation Assessment</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In the proposed small irrigation project the farming system is traditional farming which plough by oxen and using man power. Although during the harvesting crops are collected by man power cutting by sickles. The existing crops produced in the project proposed project area are like sweet potato, sugar cane, Banana, mango, orange, chat, papaya, Teff, wheat and other similar crop. So agricultural is the main economic activity of the existing society. The main income for the farming community is the income get from the farming land and from their live stock products such as milk, better, egg and other animal products, the majority of farmers are strong struggle with nature to change their life from lower economic income to better life this is what the crew see during our felid study time and there is food insecurity in and around the project are.</w:t>
      </w:r>
    </w:p>
    <w:p w:rsidR="0015292E" w:rsidRPr="00F64438" w:rsidRDefault="003803E5" w:rsidP="007018B1">
      <w:pPr>
        <w:pStyle w:val="Heading1"/>
        <w:rPr>
          <w:rStyle w:val="SubtleEmphasis"/>
          <w:i w:val="0"/>
          <w:sz w:val="24"/>
          <w:szCs w:val="24"/>
        </w:rPr>
      </w:pPr>
      <w:bookmarkStart w:id="17" w:name="_Toc423866502"/>
      <w:bookmarkStart w:id="18" w:name="_Toc425510788"/>
      <w:r w:rsidRPr="00F64438">
        <w:rPr>
          <w:rStyle w:val="SubtleEmphasis"/>
          <w:i w:val="0"/>
          <w:sz w:val="24"/>
          <w:szCs w:val="24"/>
        </w:rPr>
        <w:t>1.1</w:t>
      </w:r>
      <w:r w:rsidR="00F64438">
        <w:rPr>
          <w:rStyle w:val="SubtleEmphasis"/>
          <w:i w:val="0"/>
          <w:sz w:val="24"/>
          <w:szCs w:val="24"/>
        </w:rPr>
        <w:t>.</w:t>
      </w:r>
      <w:r w:rsidRPr="00F64438">
        <w:rPr>
          <w:rStyle w:val="SubtleEmphasis"/>
          <w:i w:val="0"/>
          <w:sz w:val="24"/>
          <w:szCs w:val="24"/>
        </w:rPr>
        <w:t>5.</w:t>
      </w:r>
      <w:r w:rsidR="0015292E" w:rsidRPr="00F64438">
        <w:rPr>
          <w:rStyle w:val="SubtleEmphasis"/>
          <w:i w:val="0"/>
          <w:sz w:val="24"/>
          <w:szCs w:val="24"/>
        </w:rPr>
        <w:t>LOCATION AND PHYSICAL SOCIO ECONOMIC CHARACTERISTIC</w:t>
      </w:r>
      <w:bookmarkEnd w:id="17"/>
      <w:bookmarkEnd w:id="18"/>
    </w:p>
    <w:p w:rsidR="00D33CDF" w:rsidRPr="003B1BF6" w:rsidRDefault="0015292E" w:rsidP="003B1BF6">
      <w:pPr>
        <w:pStyle w:val="Subtitle"/>
        <w:rPr>
          <w:rFonts w:eastAsia="Calibri"/>
          <w:b/>
        </w:rPr>
      </w:pPr>
      <w:r w:rsidRPr="00D33CDF">
        <w:rPr>
          <w:rFonts w:eastAsia="Calibri"/>
          <w:b/>
        </w:rPr>
        <w:t xml:space="preserve"> Balo-Habebe</w:t>
      </w:r>
      <w:r w:rsidRPr="00D33CDF">
        <w:rPr>
          <w:rFonts w:eastAsia="Calibri"/>
        </w:rPr>
        <w:t xml:space="preserve"> is one the rural kebele found in</w:t>
      </w:r>
      <w:r w:rsidR="00F64438">
        <w:rPr>
          <w:rFonts w:eastAsia="Calibri"/>
        </w:rPr>
        <w:t>.</w:t>
      </w:r>
      <w:r w:rsidRPr="00D33CDF">
        <w:rPr>
          <w:rFonts w:eastAsia="Calibri"/>
          <w:b/>
        </w:rPr>
        <w:t>gasara</w:t>
      </w:r>
      <w:r w:rsidRPr="00D33CDF">
        <w:rPr>
          <w:rFonts w:eastAsia="Calibri"/>
        </w:rPr>
        <w:t xml:space="preserve"> district nearby gasara town the main district town that intimately established in gasara Qola gorge and surrounded by High Mountain in all direction and the area has high potentials of natural spring water that is very important to use irrigation technology for existing community. The kebele was found at north direction of Gasara </w:t>
      </w:r>
      <w:r w:rsidRPr="00D33CDF">
        <w:rPr>
          <w:rFonts w:eastAsia="Calibri"/>
        </w:rPr>
        <w:lastRenderedPageBreak/>
        <w:t xml:space="preserve">town around 5-7 km all weather road and about 65km far away from Robe town the main Zonal town of Bale. According to Balo- habebe peasant association managerial office the kebele has 1232 male and 1120 female population. Among </w:t>
      </w:r>
      <w:r w:rsidRPr="00D33CDF">
        <w:rPr>
          <w:rFonts w:eastAsia="Calibri"/>
          <w:b/>
        </w:rPr>
        <w:t>2352</w:t>
      </w:r>
      <w:r w:rsidRPr="00D33CDF">
        <w:rPr>
          <w:rFonts w:eastAsia="Calibri"/>
        </w:rPr>
        <w:t xml:space="preserve"> total population there are 344 male and 56 female are the households. From the total households currently there are</w:t>
      </w:r>
      <w:r w:rsidR="00F64438">
        <w:rPr>
          <w:rFonts w:eastAsia="Calibri"/>
        </w:rPr>
        <w:t xml:space="preserve"> only 97 households are primary </w:t>
      </w:r>
      <w:r w:rsidR="00A96DE2" w:rsidRPr="00D33CDF">
        <w:rPr>
          <w:rFonts w:eastAsia="Calibri"/>
        </w:rPr>
        <w:t xml:space="preserve">beneficiaries.           </w:t>
      </w:r>
    </w:p>
    <w:p w:rsidR="0015292E" w:rsidRPr="00F64438" w:rsidRDefault="00F64438" w:rsidP="00F64438">
      <w:pPr>
        <w:pStyle w:val="Subtitle"/>
        <w:jc w:val="both"/>
        <w:rPr>
          <w:rStyle w:val="SubtleEmphasis"/>
          <w:b/>
          <w:i w:val="0"/>
        </w:rPr>
      </w:pPr>
      <w:r w:rsidRPr="00F64438">
        <w:rPr>
          <w:rStyle w:val="SubtleEmphasis"/>
          <w:b/>
          <w:i w:val="0"/>
        </w:rPr>
        <w:t>1.1.6</w:t>
      </w:r>
      <w:r w:rsidR="0015292E" w:rsidRPr="00F64438">
        <w:rPr>
          <w:rStyle w:val="SubtleEmphasis"/>
          <w:b/>
          <w:i w:val="0"/>
        </w:rPr>
        <w:t xml:space="preserve">. Demographic characteristic </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From the given community of proposed project area the one that necessary to determine the category of community according to age ,sex and religion composition were applied to know how many labor force are existing in proposed irrigation project and how many of them are unemployment’s and the same as how ma</w:t>
      </w:r>
      <w:r w:rsidR="00CB546C">
        <w:rPr>
          <w:rFonts w:asciiTheme="majorHAnsi" w:eastAsia="Calibri" w:hAnsiTheme="majorHAnsi" w:cstheme="majorHAnsi"/>
          <w:sz w:val="24"/>
          <w:szCs w:val="24"/>
        </w:rPr>
        <w:t xml:space="preserve">ny peoples are participating </w:t>
      </w:r>
      <w:r w:rsidRPr="00D33CDF">
        <w:rPr>
          <w:rFonts w:asciiTheme="majorHAnsi" w:eastAsia="Calibri" w:hAnsiTheme="majorHAnsi" w:cstheme="majorHAnsi"/>
          <w:sz w:val="24"/>
          <w:szCs w:val="24"/>
        </w:rPr>
        <w:t xml:space="preserve">during implementation and after project implemented, therefore  the categories this type of splitting community has its own purpose .Generally the proposed irrigation project area was determine as follows </w:t>
      </w:r>
    </w:p>
    <w:p w:rsidR="0015292E" w:rsidRPr="0084483F" w:rsidRDefault="00F64438" w:rsidP="002F0DBA">
      <w:pPr>
        <w:rPr>
          <w:rStyle w:val="Emphasis"/>
          <w:i w:val="0"/>
        </w:rPr>
      </w:pPr>
      <w:r>
        <w:rPr>
          <w:rStyle w:val="Emphasis"/>
          <w:i w:val="0"/>
        </w:rPr>
        <w:t>1.1.7</w:t>
      </w:r>
      <w:r w:rsidR="0015292E" w:rsidRPr="0084483F">
        <w:rPr>
          <w:rStyle w:val="Emphasis"/>
          <w:i w:val="0"/>
        </w:rPr>
        <w:t>. Family size</w:t>
      </w:r>
      <w:r w:rsidR="0015292E" w:rsidRPr="0084483F">
        <w:rPr>
          <w:rStyle w:val="Emphasis"/>
          <w:i w:val="0"/>
        </w:rPr>
        <w:tab/>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Many factors determine a given community family size and demographic structures. Among these includes religion, marriage structure, household economic status, educational level as well as economic and social importance for children. Household’s family size is large in most rural Ethiopia in general and same is at proposed irrigation project area.</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In terms of religion the community at project kebele and command area belongs to Muslim and Christian religion followers. With regards to marriage structures, polygamy marriage structures widely practiced where one male couple with more than one female as family counterpart. As a result, observed high number of children per household head.</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Based on the assessment study minimum and maximum family size ranges from 2 to 10 number of family size and six average family sizes, this indicates high family size compared to the national average of five family sizes that mainly attributed due to cultural, religious, low education level and low awareness in family planning.</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The high average household size of the study population appears to be partly indicative of the fact that, they are still characterized by the traditional extended and nuclear family system, whereby women were more exposed to early marriage at their young age and the community’s perception to have more children.</w:t>
      </w:r>
    </w:p>
    <w:p w:rsidR="0015292E" w:rsidRPr="0011735B" w:rsidRDefault="00F64438" w:rsidP="00F64438">
      <w:pPr>
        <w:pStyle w:val="Subtitle"/>
        <w:jc w:val="both"/>
        <w:rPr>
          <w:rStyle w:val="SubtleEmphasis"/>
          <w:b/>
          <w:i w:val="0"/>
        </w:rPr>
      </w:pPr>
      <w:bookmarkStart w:id="19" w:name="_Toc338753669"/>
      <w:bookmarkStart w:id="20" w:name="_Toc338754230"/>
      <w:r w:rsidRPr="0011735B">
        <w:rPr>
          <w:rStyle w:val="SubtleEmphasis"/>
          <w:b/>
          <w:i w:val="0"/>
        </w:rPr>
        <w:lastRenderedPageBreak/>
        <w:t>1.18</w:t>
      </w:r>
      <w:r w:rsidR="0015292E" w:rsidRPr="0011735B">
        <w:rPr>
          <w:rStyle w:val="SubtleEmphasis"/>
          <w:b/>
          <w:i w:val="0"/>
        </w:rPr>
        <w:t>. Family Planning Awareness and Practice</w:t>
      </w:r>
      <w:bookmarkEnd w:id="19"/>
      <w:bookmarkEnd w:id="20"/>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IN proposed project area Although, one health extension worker assigned at project kebele and family planning is not yet practically defused and community attitude is not changed as needed mainly due to religion view in most Muslims households, as observed during discussion, male groups strongly resist family planning in the context of religion and importance attached to have more number of children as economic asset. However, majority of women well understood the burden and problem with having more children and   changed their attitude.</w:t>
      </w:r>
    </w:p>
    <w:p w:rsidR="0015292E" w:rsidRPr="0011735B" w:rsidRDefault="0011735B" w:rsidP="0011735B">
      <w:pPr>
        <w:pStyle w:val="Subtitle"/>
        <w:jc w:val="both"/>
        <w:rPr>
          <w:rStyle w:val="SubtleEmphasis"/>
          <w:b/>
          <w:i w:val="0"/>
        </w:rPr>
      </w:pPr>
      <w:r w:rsidRPr="0011735B">
        <w:rPr>
          <w:rStyle w:val="SubtleEmphasis"/>
          <w:b/>
          <w:i w:val="0"/>
        </w:rPr>
        <w:t>1.1.9</w:t>
      </w:r>
      <w:r w:rsidR="0015292E" w:rsidRPr="0011735B">
        <w:rPr>
          <w:rStyle w:val="SubtleEmphasis"/>
          <w:b/>
          <w:i w:val="0"/>
        </w:rPr>
        <w:t>. Settlement pattern and community migration/movement</w:t>
      </w:r>
      <w:r w:rsidR="0015292E" w:rsidRPr="0011735B">
        <w:rPr>
          <w:rStyle w:val="SubtleEmphasis"/>
          <w:b/>
          <w:i w:val="0"/>
        </w:rPr>
        <w:tab/>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Regarding of settlement pattern of a community is very important in project identification and planning processes. The population density and settlement pattern also has significant implication on the socioeconomic impacts of Irrigation project particularly with activities related to displacement effects and mitigation measures.</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Specifically the study project area was village style and semi scattered distribution and there is no displacement for the future due to the implementation of the irrigation project on the study area but before the study of irrigation project a few households are displaced from their original home due to the construction of road pass through belo-habebe village before two years..</w:t>
      </w:r>
    </w:p>
    <w:p w:rsidR="0015292E" w:rsidRPr="0011735B" w:rsidRDefault="0011735B" w:rsidP="0011735B">
      <w:pPr>
        <w:pStyle w:val="Subtitle"/>
        <w:jc w:val="both"/>
        <w:rPr>
          <w:rStyle w:val="SubtleEmphasis"/>
          <w:i w:val="0"/>
        </w:rPr>
      </w:pPr>
      <w:r w:rsidRPr="0011735B">
        <w:rPr>
          <w:rStyle w:val="SubtleEmphasis"/>
          <w:i w:val="0"/>
        </w:rPr>
        <w:t>1.1.10</w:t>
      </w:r>
      <w:r w:rsidR="0015292E" w:rsidRPr="0011735B">
        <w:rPr>
          <w:rStyle w:val="SubtleEmphasis"/>
          <w:i w:val="0"/>
        </w:rPr>
        <w:t>. Population projection</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Population projection is one of the instruments to measure the future generation of one territory /environment after limit duration.</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According to Oromia human population projection applying formula after ten years the total population of the project area were3345 population and these implies demand for food were increased after few period. </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  5.6. Population Density </w:t>
      </w:r>
    </w:p>
    <w:p w:rsidR="0015292E" w:rsidRPr="00D33CDF" w:rsidRDefault="0015292E" w:rsidP="002F0DBA">
      <w:pPr>
        <w:rPr>
          <w:rFonts w:asciiTheme="majorHAnsi" w:eastAsia="Calibri" w:hAnsiTheme="majorHAnsi" w:cstheme="majorHAnsi"/>
          <w:sz w:val="24"/>
          <w:szCs w:val="24"/>
        </w:rPr>
      </w:pPr>
      <w:bookmarkStart w:id="21" w:name="_Toc423585062"/>
      <w:r w:rsidRPr="00D33CDF">
        <w:rPr>
          <w:rFonts w:asciiTheme="majorHAnsi" w:eastAsia="Calibri" w:hAnsiTheme="majorHAnsi" w:cstheme="majorHAnsi"/>
          <w:sz w:val="24"/>
          <w:szCs w:val="24"/>
        </w:rPr>
        <w:t>The combined effect of the diversity of relief, climate, soil fertility and historical events has brought variation in the density and distribution of people. On the other hand, level of infrastructure development, Urbanization and resource endowment are factors that play a vital role on the distribution of the people.</w:t>
      </w:r>
      <w:bookmarkEnd w:id="21"/>
    </w:p>
    <w:p w:rsidR="00864ACD" w:rsidRPr="0011735B"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lastRenderedPageBreak/>
        <w:t>The average density of population for proposed irrigation area was 67.75km2/person it implies there is hig</w:t>
      </w:r>
      <w:r w:rsidR="0011735B">
        <w:rPr>
          <w:rFonts w:asciiTheme="majorHAnsi" w:eastAsia="Calibri" w:hAnsiTheme="majorHAnsi" w:cstheme="majorHAnsi"/>
          <w:sz w:val="24"/>
          <w:szCs w:val="24"/>
        </w:rPr>
        <w:t>h population growth in the area</w:t>
      </w:r>
    </w:p>
    <w:p w:rsidR="0015292E" w:rsidRPr="00D33CDF" w:rsidRDefault="0011735B" w:rsidP="0084483F">
      <w:pPr>
        <w:pStyle w:val="Subtitle"/>
        <w:jc w:val="both"/>
        <w:rPr>
          <w:rFonts w:eastAsia="Calibri"/>
        </w:rPr>
      </w:pPr>
      <w:r>
        <w:rPr>
          <w:rFonts w:eastAsia="Calibri"/>
        </w:rPr>
        <w:t>1.1.10</w:t>
      </w:r>
      <w:r w:rsidR="0015292E" w:rsidRPr="00D33CDF">
        <w:rPr>
          <w:rFonts w:eastAsia="Calibri"/>
        </w:rPr>
        <w:t>. House status</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The features ofhouse was based on </w:t>
      </w:r>
      <w:r w:rsidR="0084483F" w:rsidRPr="00D33CDF">
        <w:rPr>
          <w:rFonts w:asciiTheme="majorHAnsi" w:eastAsia="Calibri" w:hAnsiTheme="majorHAnsi" w:cstheme="majorHAnsi"/>
          <w:sz w:val="24"/>
          <w:szCs w:val="24"/>
        </w:rPr>
        <w:t>economic</w:t>
      </w:r>
      <w:r w:rsidRPr="00D33CDF">
        <w:rPr>
          <w:rFonts w:asciiTheme="majorHAnsi" w:eastAsia="Calibri" w:hAnsiTheme="majorHAnsi" w:cstheme="majorHAnsi"/>
          <w:sz w:val="24"/>
          <w:szCs w:val="24"/>
        </w:rPr>
        <w:t xml:space="preserve"> situation it means the one who has better income generation was live better life and owning better house and better housing equipments. Regarding to the specific proposed project area the majority of house are constructed from local materials such as thatch and wood except a few houses that made from corrugated iron sheet which has separating kitchen from living house and toilet. According data obtain from field study survey made estimate the number thatched constructed houses are 75%and the only 25% are made from corrugated iron sheet and there is no house facility such as electricity, potable water modern house </w:t>
      </w:r>
      <w:r w:rsidR="0084483F" w:rsidRPr="00D33CDF">
        <w:rPr>
          <w:rFonts w:asciiTheme="majorHAnsi" w:eastAsia="Calibri" w:hAnsiTheme="majorHAnsi" w:cstheme="majorHAnsi"/>
          <w:sz w:val="24"/>
          <w:szCs w:val="24"/>
        </w:rPr>
        <w:t>equipment</w:t>
      </w:r>
      <w:r w:rsidRPr="00D33CDF">
        <w:rPr>
          <w:rFonts w:asciiTheme="majorHAnsi" w:eastAsia="Calibri" w:hAnsiTheme="majorHAnsi" w:cstheme="majorHAnsi"/>
          <w:sz w:val="24"/>
          <w:szCs w:val="24"/>
        </w:rPr>
        <w:t xml:space="preserve"> are the incomplete requirement for the study area of the project of house hold.       </w:t>
      </w:r>
    </w:p>
    <w:p w:rsidR="0015292E" w:rsidRPr="0011735B" w:rsidRDefault="0011735B" w:rsidP="00864ACD">
      <w:pPr>
        <w:pStyle w:val="Subtitle"/>
        <w:jc w:val="both"/>
        <w:rPr>
          <w:rStyle w:val="SubtleEmphasis"/>
          <w:i w:val="0"/>
        </w:rPr>
      </w:pPr>
      <w:r w:rsidRPr="0011735B">
        <w:rPr>
          <w:rStyle w:val="SubtleEmphasis"/>
          <w:i w:val="0"/>
        </w:rPr>
        <w:t>1.1.12</w:t>
      </w:r>
      <w:r w:rsidR="0015292E" w:rsidRPr="0011735B">
        <w:rPr>
          <w:rStyle w:val="SubtleEmphasis"/>
          <w:i w:val="0"/>
        </w:rPr>
        <w:t xml:space="preserve"> Ethnic composition</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The communities in project area are two ethnic compositions those are Oromo and </w:t>
      </w:r>
      <w:r w:rsidR="0084483F" w:rsidRPr="00D33CDF">
        <w:rPr>
          <w:rFonts w:asciiTheme="majorHAnsi" w:eastAsia="Calibri" w:hAnsiTheme="majorHAnsi" w:cstheme="majorHAnsi"/>
          <w:sz w:val="24"/>
          <w:szCs w:val="24"/>
        </w:rPr>
        <w:t>Amara</w:t>
      </w:r>
      <w:r w:rsidRPr="00D33CDF">
        <w:rPr>
          <w:rFonts w:asciiTheme="majorHAnsi" w:eastAsia="Calibri" w:hAnsiTheme="majorHAnsi" w:cstheme="majorHAnsi"/>
          <w:sz w:val="24"/>
          <w:szCs w:val="24"/>
        </w:rPr>
        <w:t xml:space="preserve"> ethnic group and both are respect each other without any contradiction and living in assisting each other’s and sharing cultural habits and communicating in both language Afaan Oromo and Amharic language.  </w:t>
      </w:r>
      <w:bookmarkStart w:id="22" w:name="_Toc338752901"/>
      <w:bookmarkStart w:id="23" w:name="_Toc338753063"/>
      <w:bookmarkStart w:id="24" w:name="_Toc338753216"/>
      <w:bookmarkStart w:id="25" w:name="_Toc338753369"/>
      <w:bookmarkStart w:id="26" w:name="_Toc338753522"/>
      <w:bookmarkStart w:id="27" w:name="_Toc338753675"/>
      <w:bookmarkStart w:id="28" w:name="_Toc338753834"/>
      <w:bookmarkStart w:id="29" w:name="_Toc338753987"/>
      <w:bookmarkEnd w:id="22"/>
      <w:bookmarkEnd w:id="23"/>
      <w:bookmarkEnd w:id="24"/>
      <w:bookmarkEnd w:id="25"/>
      <w:bookmarkEnd w:id="26"/>
      <w:bookmarkEnd w:id="27"/>
      <w:bookmarkEnd w:id="28"/>
      <w:bookmarkEnd w:id="29"/>
    </w:p>
    <w:p w:rsidR="0015292E" w:rsidRPr="00D33CDF" w:rsidRDefault="0015292E" w:rsidP="00864ACD">
      <w:pPr>
        <w:pStyle w:val="Subtitle"/>
        <w:jc w:val="both"/>
        <w:rPr>
          <w:rFonts w:eastAsia="Calibri"/>
        </w:rPr>
      </w:pPr>
      <w:r w:rsidRPr="00D33CDF">
        <w:rPr>
          <w:rFonts w:eastAsia="Calibri"/>
        </w:rPr>
        <w:t>5.8. Religion</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Regarding to the religious pattern, of the households residing in and around the project area are belong to followers of the Muslim and Christian religion the Muslims, have two common</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Mosque celebrating that their religions on Friday in common while the Christians have one church that celebrating their religion on sun day. </w:t>
      </w:r>
    </w:p>
    <w:p w:rsidR="0015292E" w:rsidRPr="00D33CDF" w:rsidRDefault="0015292E" w:rsidP="00864ACD">
      <w:pPr>
        <w:pStyle w:val="Subtitle"/>
        <w:jc w:val="both"/>
        <w:rPr>
          <w:rFonts w:eastAsia="Calibri"/>
        </w:rPr>
      </w:pPr>
      <w:bookmarkStart w:id="30" w:name="_Toc338752903"/>
      <w:bookmarkStart w:id="31" w:name="_Toc338753065"/>
      <w:bookmarkStart w:id="32" w:name="_Toc338753218"/>
      <w:bookmarkStart w:id="33" w:name="_Toc338753371"/>
      <w:bookmarkStart w:id="34" w:name="_Toc338753524"/>
      <w:bookmarkStart w:id="35" w:name="_Toc338753677"/>
      <w:bookmarkStart w:id="36" w:name="_Toc338753836"/>
      <w:bookmarkStart w:id="37" w:name="_Toc338753989"/>
      <w:bookmarkStart w:id="38" w:name="_Toc338752904"/>
      <w:bookmarkStart w:id="39" w:name="_Toc338753066"/>
      <w:bookmarkStart w:id="40" w:name="_Toc338753219"/>
      <w:bookmarkStart w:id="41" w:name="_Toc338753372"/>
      <w:bookmarkStart w:id="42" w:name="_Toc338753525"/>
      <w:bookmarkStart w:id="43" w:name="_Toc338753678"/>
      <w:bookmarkStart w:id="44" w:name="_Toc338753837"/>
      <w:bookmarkStart w:id="45" w:name="_Toc338753990"/>
      <w:bookmarkStart w:id="46" w:name="_Toc338752905"/>
      <w:bookmarkStart w:id="47" w:name="_Toc338753067"/>
      <w:bookmarkStart w:id="48" w:name="_Toc338753220"/>
      <w:bookmarkStart w:id="49" w:name="_Toc338753373"/>
      <w:bookmarkStart w:id="50" w:name="_Toc338753526"/>
      <w:bookmarkStart w:id="51" w:name="_Toc338753679"/>
      <w:bookmarkStart w:id="52" w:name="_Toc338753838"/>
      <w:bookmarkStart w:id="53" w:name="_Toc338753991"/>
      <w:bookmarkStart w:id="54" w:name="_Toc338753680"/>
      <w:bookmarkStart w:id="55" w:name="_Toc338754235"/>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D33CDF">
        <w:rPr>
          <w:rFonts w:eastAsia="Calibri"/>
        </w:rPr>
        <w:t>5.8. Social and Cultural Features</w:t>
      </w:r>
      <w:bookmarkEnd w:id="54"/>
      <w:bookmarkEnd w:id="55"/>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With regards to social and cultural features the existing community has their own social and cultural features such as working habit, feeding habit, clothing /wearing habit are express social and cultural features of one community, regarding to food intake their known food is porridge and Injera usually prepared from the flour of mixing teff and wheat.  as far as working habit the  </w:t>
      </w:r>
      <w:r w:rsidRPr="00D33CDF">
        <w:rPr>
          <w:rFonts w:asciiTheme="majorHAnsi" w:eastAsia="Calibri" w:hAnsiTheme="majorHAnsi" w:cstheme="majorHAnsi"/>
          <w:sz w:val="24"/>
          <w:szCs w:val="24"/>
        </w:rPr>
        <w:lastRenderedPageBreak/>
        <w:t xml:space="preserve">community were working together during crop harvesting time and during facing of difficulties to help </w:t>
      </w:r>
      <w:r w:rsidR="0011735B" w:rsidRPr="00D33CDF">
        <w:rPr>
          <w:rFonts w:asciiTheme="majorHAnsi" w:eastAsia="Calibri" w:hAnsiTheme="majorHAnsi" w:cstheme="majorHAnsi"/>
          <w:sz w:val="24"/>
          <w:szCs w:val="24"/>
        </w:rPr>
        <w:t>each other’s</w:t>
      </w:r>
      <w:r w:rsidRPr="00D33CDF">
        <w:rPr>
          <w:rFonts w:asciiTheme="majorHAnsi" w:eastAsia="Calibri" w:hAnsiTheme="majorHAnsi" w:cstheme="majorHAnsi"/>
          <w:sz w:val="24"/>
          <w:szCs w:val="24"/>
        </w:rPr>
        <w:t xml:space="preserve"> in form of traditional institution such as Idir, Iqub and debo(local word)</w:t>
      </w:r>
    </w:p>
    <w:p w:rsidR="0003177C"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In terms of religion some Muslim religion followers a man can marry more than one   wives (Polygamy) depending on his economic status mainly livestock possession like much number of cattle and farming land.  Wealth and economic status, mainly livestock is one of the determinant factors to engage where an old aged man couple with teenager girl as far as he own and provides the required wealth as a prestige. These days such habit is completely improved and changed to according to female interest or willingness to marry young boy who have equity age and based on common agreement to marry or divorce.</w:t>
      </w:r>
    </w:p>
    <w:p w:rsidR="0015292E" w:rsidRPr="0011735B" w:rsidRDefault="0011735B" w:rsidP="0011735B">
      <w:pPr>
        <w:pStyle w:val="Subtitle"/>
        <w:jc w:val="both"/>
        <w:rPr>
          <w:rFonts w:eastAsia="Calibri"/>
          <w:b/>
        </w:rPr>
      </w:pPr>
      <w:bookmarkStart w:id="56" w:name="_Toc423866503"/>
      <w:r w:rsidRPr="0011735B">
        <w:rPr>
          <w:rFonts w:eastAsia="Calibri"/>
          <w:b/>
        </w:rPr>
        <w:t>1.2</w:t>
      </w:r>
      <w:r w:rsidR="0015292E" w:rsidRPr="0011735B">
        <w:rPr>
          <w:rFonts w:eastAsia="Calibri"/>
          <w:b/>
        </w:rPr>
        <w:t xml:space="preserve"> ECONOMIC ACTIVITIES AND LIVELIHOOD BASIS</w:t>
      </w:r>
      <w:bookmarkStart w:id="57" w:name="_Toc338753683"/>
      <w:bookmarkStart w:id="58" w:name="_Toc338754237"/>
      <w:bookmarkEnd w:id="56"/>
    </w:p>
    <w:p w:rsidR="0015292E" w:rsidRPr="0011735B" w:rsidRDefault="0011735B" w:rsidP="00864ACD">
      <w:pPr>
        <w:pStyle w:val="Subtitle"/>
        <w:jc w:val="both"/>
        <w:rPr>
          <w:rStyle w:val="SubtleEmphasis"/>
          <w:i w:val="0"/>
        </w:rPr>
      </w:pPr>
      <w:r w:rsidRPr="0011735B">
        <w:rPr>
          <w:rStyle w:val="SubtleEmphasis"/>
          <w:i w:val="0"/>
        </w:rPr>
        <w:t>1</w:t>
      </w:r>
      <w:r w:rsidR="0015292E" w:rsidRPr="0011735B">
        <w:rPr>
          <w:rStyle w:val="SubtleEmphasis"/>
          <w:i w:val="0"/>
        </w:rPr>
        <w:t>.</w:t>
      </w:r>
      <w:r w:rsidRPr="0011735B">
        <w:rPr>
          <w:rStyle w:val="SubtleEmphasis"/>
          <w:i w:val="0"/>
        </w:rPr>
        <w:t>2.1</w:t>
      </w:r>
      <w:r w:rsidR="0015292E" w:rsidRPr="0011735B">
        <w:rPr>
          <w:rStyle w:val="SubtleEmphasis"/>
          <w:i w:val="0"/>
        </w:rPr>
        <w:t xml:space="preserve"> Economic and livelihood base</w:t>
      </w:r>
      <w:bookmarkEnd w:id="57"/>
      <w:bookmarkEnd w:id="58"/>
    </w:p>
    <w:p w:rsidR="0015292E" w:rsidRPr="00D33CDF" w:rsidRDefault="0015292E" w:rsidP="002F0DBA">
      <w:pPr>
        <w:rPr>
          <w:rFonts w:asciiTheme="majorHAnsi" w:eastAsia="Calibri" w:hAnsiTheme="majorHAnsi" w:cstheme="majorHAnsi"/>
          <w:sz w:val="24"/>
          <w:szCs w:val="24"/>
        </w:rPr>
      </w:pPr>
      <w:bookmarkStart w:id="59" w:name="_Toc423585063"/>
      <w:r w:rsidRPr="00D33CDF">
        <w:rPr>
          <w:rFonts w:asciiTheme="majorHAnsi" w:eastAsia="Calibri" w:hAnsiTheme="majorHAnsi" w:cstheme="majorHAnsi"/>
          <w:sz w:val="24"/>
          <w:szCs w:val="24"/>
        </w:rPr>
        <w:t xml:space="preserve">Economic status of population is classified in to three main groups namely, </w:t>
      </w:r>
      <w:r w:rsidRPr="00D33CDF">
        <w:rPr>
          <w:rFonts w:asciiTheme="majorHAnsi" w:eastAsia="Calibri" w:hAnsiTheme="majorHAnsi" w:cstheme="majorHAnsi"/>
          <w:b/>
          <w:sz w:val="24"/>
          <w:szCs w:val="24"/>
        </w:rPr>
        <w:t>(0-14)</w:t>
      </w:r>
      <w:r w:rsidRPr="00D33CDF">
        <w:rPr>
          <w:rFonts w:asciiTheme="majorHAnsi" w:eastAsia="Calibri" w:hAnsiTheme="majorHAnsi" w:cstheme="majorHAnsi"/>
          <w:sz w:val="24"/>
          <w:szCs w:val="24"/>
        </w:rPr>
        <w:t xml:space="preserve"> Young (children) age group, </w:t>
      </w:r>
      <w:r w:rsidRPr="00D33CDF">
        <w:rPr>
          <w:rFonts w:asciiTheme="majorHAnsi" w:eastAsia="Calibri" w:hAnsiTheme="majorHAnsi" w:cstheme="majorHAnsi"/>
          <w:b/>
          <w:sz w:val="24"/>
          <w:szCs w:val="24"/>
        </w:rPr>
        <w:t>(15-64)</w:t>
      </w:r>
      <w:r w:rsidRPr="00D33CDF">
        <w:rPr>
          <w:rFonts w:asciiTheme="majorHAnsi" w:eastAsia="Calibri" w:hAnsiTheme="majorHAnsi" w:cstheme="majorHAnsi"/>
          <w:sz w:val="24"/>
          <w:szCs w:val="24"/>
        </w:rPr>
        <w:t xml:space="preserve"> Adult (working) age group and </w:t>
      </w:r>
      <w:r w:rsidRPr="00D33CDF">
        <w:rPr>
          <w:rFonts w:asciiTheme="majorHAnsi" w:eastAsia="Calibri" w:hAnsiTheme="majorHAnsi" w:cstheme="majorHAnsi"/>
          <w:b/>
          <w:sz w:val="24"/>
          <w:szCs w:val="24"/>
        </w:rPr>
        <w:t>(&gt;64)</w:t>
      </w:r>
      <w:r w:rsidRPr="00D33CDF">
        <w:rPr>
          <w:rFonts w:asciiTheme="majorHAnsi" w:eastAsia="Calibri" w:hAnsiTheme="majorHAnsi" w:cstheme="majorHAnsi"/>
          <w:sz w:val="24"/>
          <w:szCs w:val="24"/>
        </w:rPr>
        <w:t xml:space="preserve"> old age group. The age structure of population tells the economic status of population of a country.</w:t>
      </w:r>
      <w:bookmarkEnd w:id="59"/>
    </w:p>
    <w:p w:rsidR="0015292E" w:rsidRPr="00D33CDF" w:rsidRDefault="0015292E" w:rsidP="002F0DBA">
      <w:pPr>
        <w:rPr>
          <w:rFonts w:asciiTheme="majorHAnsi" w:eastAsia="Calibri" w:hAnsiTheme="majorHAnsi" w:cstheme="majorHAnsi"/>
          <w:sz w:val="24"/>
          <w:szCs w:val="24"/>
        </w:rPr>
      </w:pPr>
      <w:bookmarkStart w:id="60" w:name="_Toc423585064"/>
      <w:r w:rsidRPr="00D33CDF">
        <w:rPr>
          <w:rFonts w:asciiTheme="majorHAnsi" w:eastAsia="Calibri" w:hAnsiTheme="majorHAnsi" w:cstheme="majorHAnsi"/>
          <w:sz w:val="24"/>
          <w:szCs w:val="24"/>
        </w:rPr>
        <w:t>In balo habebe peasant association the majority of community categorized under adult age/working age group. Therefore the economic status of population in this area was based on the activity of man that who struggle with nature to win his life. In general, agriculture is the economic and livelihood bases of the community and crop production contributes the major share and mainstay of the household economy at project area. Crop production contributes the major livelihood basis and food source</w:t>
      </w:r>
      <w:bookmarkEnd w:id="60"/>
    </w:p>
    <w:p w:rsidR="0015292E" w:rsidRPr="0011735B" w:rsidRDefault="0015292E" w:rsidP="00864ACD">
      <w:pPr>
        <w:pStyle w:val="Subtitle"/>
        <w:jc w:val="both"/>
        <w:rPr>
          <w:rStyle w:val="SubtleEmphasis"/>
          <w:i w:val="0"/>
        </w:rPr>
      </w:pPr>
      <w:r w:rsidRPr="0011735B">
        <w:rPr>
          <w:rStyle w:val="SubtleEmphasis"/>
          <w:i w:val="0"/>
        </w:rPr>
        <w:t>1.2</w:t>
      </w:r>
      <w:r w:rsidR="0011735B" w:rsidRPr="0011735B">
        <w:rPr>
          <w:rStyle w:val="SubtleEmphasis"/>
          <w:i w:val="0"/>
        </w:rPr>
        <w:t>.2</w:t>
      </w:r>
      <w:r w:rsidRPr="0011735B">
        <w:rPr>
          <w:rStyle w:val="SubtleEmphasis"/>
          <w:i w:val="0"/>
        </w:rPr>
        <w:t>. Estimated income and income source</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As estimated about 100% of the household in proposed project area economy depends on mixing farm activity  such as  crop production and rearing animal .in proposed irrigation project area there is not seen other income activities like, petty trade and other income generating source and off farm activities. From crop type fruit products are the main cash crop of the given community.   </w:t>
      </w:r>
      <w:bookmarkStart w:id="61" w:name="_Toc338752910"/>
      <w:bookmarkStart w:id="62" w:name="_Toc338753072"/>
      <w:bookmarkStart w:id="63" w:name="_Toc338753225"/>
      <w:bookmarkStart w:id="64" w:name="_Toc338753378"/>
      <w:bookmarkStart w:id="65" w:name="_Toc338753531"/>
      <w:bookmarkStart w:id="66" w:name="_Toc338753684"/>
      <w:bookmarkStart w:id="67" w:name="_Toc338753843"/>
      <w:bookmarkStart w:id="68" w:name="_Toc338753996"/>
      <w:bookmarkStart w:id="69" w:name="_Toc338753689"/>
      <w:bookmarkStart w:id="70" w:name="_Toc338754240"/>
      <w:bookmarkEnd w:id="61"/>
      <w:bookmarkEnd w:id="62"/>
      <w:bookmarkEnd w:id="63"/>
      <w:bookmarkEnd w:id="64"/>
      <w:bookmarkEnd w:id="65"/>
      <w:bookmarkEnd w:id="66"/>
      <w:bookmarkEnd w:id="67"/>
      <w:bookmarkEnd w:id="68"/>
    </w:p>
    <w:p w:rsidR="0011735B" w:rsidRDefault="0011735B" w:rsidP="00864ACD">
      <w:pPr>
        <w:pStyle w:val="Subtitle"/>
        <w:jc w:val="both"/>
      </w:pPr>
    </w:p>
    <w:p w:rsidR="0011735B" w:rsidRDefault="0011735B" w:rsidP="00864ACD">
      <w:pPr>
        <w:pStyle w:val="Subtitle"/>
        <w:jc w:val="both"/>
      </w:pPr>
    </w:p>
    <w:p w:rsidR="0015292E" w:rsidRPr="0011735B" w:rsidRDefault="0011735B" w:rsidP="00864ACD">
      <w:pPr>
        <w:pStyle w:val="Subtitle"/>
        <w:jc w:val="both"/>
        <w:rPr>
          <w:rStyle w:val="SubtleEmphasis"/>
          <w:i w:val="0"/>
        </w:rPr>
      </w:pPr>
      <w:r w:rsidRPr="0011735B">
        <w:rPr>
          <w:rStyle w:val="SubtleEmphasis"/>
          <w:i w:val="0"/>
        </w:rPr>
        <w:lastRenderedPageBreak/>
        <w:t>1</w:t>
      </w:r>
      <w:r w:rsidR="0015292E" w:rsidRPr="0011735B">
        <w:rPr>
          <w:rStyle w:val="SubtleEmphasis"/>
          <w:i w:val="0"/>
        </w:rPr>
        <w:t>.</w:t>
      </w:r>
      <w:r w:rsidRPr="0011735B">
        <w:rPr>
          <w:rStyle w:val="SubtleEmphasis"/>
          <w:i w:val="0"/>
        </w:rPr>
        <w:t>2.3</w:t>
      </w:r>
      <w:bookmarkStart w:id="71" w:name="_Toc324895638"/>
      <w:bookmarkStart w:id="72" w:name="_Toc338753687"/>
      <w:bookmarkStart w:id="73" w:name="_Toc338754239"/>
      <w:r w:rsidR="0015292E" w:rsidRPr="0011735B">
        <w:rPr>
          <w:rStyle w:val="SubtleEmphasis"/>
          <w:i w:val="0"/>
        </w:rPr>
        <w:t xml:space="preserve">AGRICULTURE production </w:t>
      </w:r>
      <w:bookmarkEnd w:id="71"/>
      <w:bookmarkEnd w:id="72"/>
      <w:bookmarkEnd w:id="73"/>
      <w:r w:rsidR="0015292E" w:rsidRPr="0011735B">
        <w:rPr>
          <w:rStyle w:val="SubtleEmphasis"/>
          <w:i w:val="0"/>
        </w:rPr>
        <w:t>and Land use</w:t>
      </w:r>
      <w:bookmarkEnd w:id="69"/>
      <w:bookmarkEnd w:id="70"/>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Agriculture is the back bone of the Economy of the district. It provides means of occupation for almost all population of the country</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The Constitution of the Federal Democratic Republic of Ethiopia (1995) on article 40.3 states the public ownership of both rural and urban land as well as all natural resources. It further states that land is common property of the Ethiopian people and cannot be subject to sale or to other means of exchange.</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However the distribution of land for land less youth was practiced in the last few years land holding entitlement is mostly from family inherited was known in our country this kind of distribution was common for country side. The majority of lands in proposed irrigation project area are used for cultivation purpose, the other main purpose of land categorized was for livestock grazing, and this sharing category is very less in amount the community feed their livestock crop residual and other alternatives. In general the following table indicate land use pattern</w:t>
      </w:r>
    </w:p>
    <w:p w:rsidR="0015292E" w:rsidRPr="0011735B" w:rsidRDefault="0011735B" w:rsidP="0084483F">
      <w:pPr>
        <w:pStyle w:val="Subtitle"/>
        <w:jc w:val="both"/>
        <w:rPr>
          <w:rStyle w:val="SubtleEmphasis"/>
          <w:i w:val="0"/>
        </w:rPr>
      </w:pPr>
      <w:r>
        <w:rPr>
          <w:rStyle w:val="SubtleEmphasis"/>
          <w:i w:val="0"/>
        </w:rPr>
        <w:t>1</w:t>
      </w:r>
      <w:r w:rsidR="0015292E" w:rsidRPr="0011735B">
        <w:rPr>
          <w:rStyle w:val="SubtleEmphasis"/>
          <w:i w:val="0"/>
        </w:rPr>
        <w:t>.</w:t>
      </w:r>
      <w:r>
        <w:rPr>
          <w:rStyle w:val="SubtleEmphasis"/>
          <w:i w:val="0"/>
        </w:rPr>
        <w:t>2</w:t>
      </w:r>
      <w:r w:rsidR="0015292E" w:rsidRPr="0011735B">
        <w:rPr>
          <w:rStyle w:val="SubtleEmphasis"/>
          <w:i w:val="0"/>
        </w:rPr>
        <w:t>.4. Land use pattern in Balo-habebe PA and G</w:t>
      </w:r>
    </w:p>
    <w:tbl>
      <w:tblPr>
        <w:tblStyle w:val="TableGrid5"/>
        <w:tblW w:w="0" w:type="auto"/>
        <w:tblInd w:w="302" w:type="dxa"/>
        <w:tblLook w:val="04A0"/>
      </w:tblPr>
      <w:tblGrid>
        <w:gridCol w:w="886"/>
        <w:gridCol w:w="5297"/>
        <w:gridCol w:w="3091"/>
      </w:tblGrid>
      <w:tr w:rsidR="0015292E" w:rsidRPr="00D33CDF" w:rsidTr="0015292E">
        <w:tc>
          <w:tcPr>
            <w:tcW w:w="886"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S.NO</w:t>
            </w:r>
          </w:p>
        </w:tc>
        <w:tc>
          <w:tcPr>
            <w:tcW w:w="5297"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Type of land distribution</w:t>
            </w:r>
          </w:p>
        </w:tc>
        <w:tc>
          <w:tcPr>
            <w:tcW w:w="3091"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Hectare</w:t>
            </w:r>
          </w:p>
        </w:tc>
      </w:tr>
      <w:tr w:rsidR="0015292E" w:rsidRPr="00D33CDF" w:rsidTr="0015292E">
        <w:tc>
          <w:tcPr>
            <w:tcW w:w="886"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1</w:t>
            </w:r>
          </w:p>
        </w:tc>
        <w:tc>
          <w:tcPr>
            <w:tcW w:w="5297"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Cultivated Land</w:t>
            </w:r>
          </w:p>
        </w:tc>
        <w:tc>
          <w:tcPr>
            <w:tcW w:w="3091"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56.5</w:t>
            </w:r>
          </w:p>
        </w:tc>
      </w:tr>
      <w:tr w:rsidR="0015292E" w:rsidRPr="00D33CDF" w:rsidTr="0015292E">
        <w:tc>
          <w:tcPr>
            <w:tcW w:w="886"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2</w:t>
            </w:r>
          </w:p>
        </w:tc>
        <w:tc>
          <w:tcPr>
            <w:tcW w:w="5297"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Bush&amp; shrub</w:t>
            </w:r>
          </w:p>
        </w:tc>
        <w:tc>
          <w:tcPr>
            <w:tcW w:w="3091"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130</w:t>
            </w:r>
          </w:p>
        </w:tc>
      </w:tr>
      <w:tr w:rsidR="0015292E" w:rsidRPr="00D33CDF" w:rsidTr="0015292E">
        <w:tc>
          <w:tcPr>
            <w:tcW w:w="886"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3</w:t>
            </w:r>
          </w:p>
        </w:tc>
        <w:tc>
          <w:tcPr>
            <w:tcW w:w="5297"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Grass Land</w:t>
            </w:r>
          </w:p>
        </w:tc>
        <w:tc>
          <w:tcPr>
            <w:tcW w:w="3091"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80.5</w:t>
            </w:r>
          </w:p>
        </w:tc>
      </w:tr>
      <w:tr w:rsidR="0015292E" w:rsidRPr="00D33CDF" w:rsidTr="0015292E">
        <w:tc>
          <w:tcPr>
            <w:tcW w:w="886"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4</w:t>
            </w:r>
          </w:p>
        </w:tc>
        <w:tc>
          <w:tcPr>
            <w:tcW w:w="5297"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Forest Land</w:t>
            </w:r>
          </w:p>
        </w:tc>
        <w:tc>
          <w:tcPr>
            <w:tcW w:w="3091"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750</w:t>
            </w:r>
          </w:p>
        </w:tc>
      </w:tr>
      <w:tr w:rsidR="0015292E" w:rsidRPr="00D33CDF" w:rsidTr="0015292E">
        <w:tc>
          <w:tcPr>
            <w:tcW w:w="886"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5</w:t>
            </w:r>
          </w:p>
        </w:tc>
        <w:tc>
          <w:tcPr>
            <w:tcW w:w="5297"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Valley&amp; Hill</w:t>
            </w:r>
          </w:p>
        </w:tc>
        <w:tc>
          <w:tcPr>
            <w:tcW w:w="3091"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25</w:t>
            </w:r>
          </w:p>
        </w:tc>
      </w:tr>
      <w:tr w:rsidR="0015292E" w:rsidRPr="00D33CDF" w:rsidTr="0015292E">
        <w:tc>
          <w:tcPr>
            <w:tcW w:w="886"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6</w:t>
            </w:r>
          </w:p>
        </w:tc>
        <w:tc>
          <w:tcPr>
            <w:tcW w:w="5297"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Housing</w:t>
            </w:r>
          </w:p>
        </w:tc>
        <w:tc>
          <w:tcPr>
            <w:tcW w:w="3091"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w:t>
            </w:r>
          </w:p>
        </w:tc>
      </w:tr>
      <w:tr w:rsidR="0015292E" w:rsidRPr="00D33CDF" w:rsidTr="0015292E">
        <w:tc>
          <w:tcPr>
            <w:tcW w:w="886"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7</w:t>
            </w:r>
          </w:p>
        </w:tc>
        <w:tc>
          <w:tcPr>
            <w:tcW w:w="5297"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Others</w:t>
            </w:r>
          </w:p>
        </w:tc>
        <w:tc>
          <w:tcPr>
            <w:tcW w:w="3091"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65</w:t>
            </w:r>
          </w:p>
        </w:tc>
      </w:tr>
      <w:tr w:rsidR="0015292E" w:rsidRPr="00D33CDF" w:rsidTr="0015292E">
        <w:tc>
          <w:tcPr>
            <w:tcW w:w="886"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8</w:t>
            </w:r>
          </w:p>
        </w:tc>
        <w:tc>
          <w:tcPr>
            <w:tcW w:w="5297"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Total</w:t>
            </w:r>
          </w:p>
        </w:tc>
        <w:tc>
          <w:tcPr>
            <w:tcW w:w="3091" w:type="dxa"/>
          </w:tcPr>
          <w:p w:rsidR="0015292E" w:rsidRPr="00D33CDF" w:rsidRDefault="0015292E" w:rsidP="002F0DBA">
            <w:pPr>
              <w:rPr>
                <w:rFonts w:asciiTheme="majorHAnsi" w:hAnsiTheme="majorHAnsi" w:cstheme="majorHAnsi"/>
                <w:sz w:val="24"/>
                <w:szCs w:val="24"/>
              </w:rPr>
            </w:pPr>
          </w:p>
        </w:tc>
      </w:tr>
    </w:tbl>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Source;- Balo-habebe PA office</w:t>
      </w:r>
    </w:p>
    <w:p w:rsidR="0015292E" w:rsidRPr="00D33CDF" w:rsidRDefault="0011735B" w:rsidP="00864ACD">
      <w:pPr>
        <w:pStyle w:val="Heading1"/>
        <w:rPr>
          <w:rFonts w:eastAsia="Calibri"/>
        </w:rPr>
      </w:pPr>
      <w:bookmarkStart w:id="74" w:name="_Toc423585065"/>
      <w:bookmarkStart w:id="75" w:name="_Toc423866504"/>
      <w:bookmarkStart w:id="76" w:name="_Toc425510789"/>
      <w:r>
        <w:rPr>
          <w:rFonts w:eastAsia="Calibri"/>
        </w:rPr>
        <w:t>1.3</w:t>
      </w:r>
      <w:r w:rsidR="0015292E" w:rsidRPr="00D33CDF">
        <w:rPr>
          <w:rFonts w:eastAsia="Calibri"/>
        </w:rPr>
        <w:t>. Land Use and Land Cover</w:t>
      </w:r>
      <w:bookmarkEnd w:id="74"/>
      <w:bookmarkEnd w:id="75"/>
      <w:bookmarkEnd w:id="76"/>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Land utilization is one of the principal ways to measure the performance of Agricultural production.  Land is one of the most important natural resources provided by nature for Man's aid, utilizing without any effect increase the output generate from it. This is true for Gasera district economy where the Agricultural sector is the main stay to the livelihood of the majority people.</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In  2005 &amp; 2006 the total area of Gasera district  is </w:t>
      </w:r>
      <w:r w:rsidRPr="00D33CDF">
        <w:rPr>
          <w:rFonts w:asciiTheme="majorHAnsi" w:eastAsia="Calibri" w:hAnsiTheme="majorHAnsi" w:cstheme="majorHAnsi"/>
          <w:b/>
          <w:sz w:val="24"/>
          <w:szCs w:val="24"/>
        </w:rPr>
        <w:t>1113.5km</w:t>
      </w:r>
      <w:r w:rsidRPr="00D33CDF">
        <w:rPr>
          <w:rFonts w:asciiTheme="majorHAnsi" w:eastAsia="Calibri" w:hAnsiTheme="majorHAnsi" w:cstheme="majorHAnsi"/>
          <w:b/>
          <w:sz w:val="24"/>
          <w:szCs w:val="24"/>
          <w:vertAlign w:val="superscript"/>
        </w:rPr>
        <w:t>2</w:t>
      </w:r>
      <w:r w:rsidRPr="00D33CDF">
        <w:rPr>
          <w:rFonts w:asciiTheme="majorHAnsi" w:eastAsia="Calibri" w:hAnsiTheme="majorHAnsi" w:cstheme="majorHAnsi"/>
          <w:sz w:val="24"/>
          <w:szCs w:val="24"/>
        </w:rPr>
        <w:t xml:space="preserve">(111,350ha.) out of this  land  </w:t>
      </w:r>
      <w:r w:rsidRPr="00D33CDF">
        <w:rPr>
          <w:rFonts w:asciiTheme="majorHAnsi" w:eastAsia="Calibri" w:hAnsiTheme="majorHAnsi" w:cstheme="majorHAnsi"/>
          <w:b/>
          <w:sz w:val="24"/>
          <w:szCs w:val="24"/>
        </w:rPr>
        <w:t xml:space="preserve">47.44% </w:t>
      </w:r>
      <w:r w:rsidRPr="00D33CDF">
        <w:rPr>
          <w:rFonts w:asciiTheme="majorHAnsi" w:eastAsia="Calibri" w:hAnsiTheme="majorHAnsi" w:cstheme="majorHAnsi"/>
          <w:sz w:val="24"/>
          <w:szCs w:val="24"/>
        </w:rPr>
        <w:t xml:space="preserve"> is under crop production,  </w:t>
      </w:r>
      <w:r w:rsidRPr="00D33CDF">
        <w:rPr>
          <w:rFonts w:asciiTheme="majorHAnsi" w:eastAsia="Calibri" w:hAnsiTheme="majorHAnsi" w:cstheme="majorHAnsi"/>
          <w:b/>
          <w:sz w:val="24"/>
          <w:szCs w:val="24"/>
        </w:rPr>
        <w:t>3.3%</w:t>
      </w:r>
      <w:r w:rsidRPr="00D33CDF">
        <w:rPr>
          <w:rFonts w:asciiTheme="majorHAnsi" w:eastAsia="Calibri" w:hAnsiTheme="majorHAnsi" w:cstheme="majorHAnsi"/>
          <w:sz w:val="24"/>
          <w:szCs w:val="24"/>
        </w:rPr>
        <w:t xml:space="preserve"> is  under grazing land,  </w:t>
      </w:r>
      <w:r w:rsidRPr="00D33CDF">
        <w:rPr>
          <w:rFonts w:asciiTheme="majorHAnsi" w:eastAsia="Calibri" w:hAnsiTheme="majorHAnsi" w:cstheme="majorHAnsi"/>
          <w:b/>
          <w:sz w:val="24"/>
          <w:szCs w:val="24"/>
        </w:rPr>
        <w:t>1.25%</w:t>
      </w:r>
      <w:r w:rsidRPr="00D33CDF">
        <w:rPr>
          <w:rFonts w:asciiTheme="majorHAnsi" w:eastAsia="Calibri" w:hAnsiTheme="majorHAnsi" w:cstheme="majorHAnsi"/>
          <w:sz w:val="24"/>
          <w:szCs w:val="24"/>
        </w:rPr>
        <w:t xml:space="preserve"> is covered by  forest   </w:t>
      </w:r>
      <w:r w:rsidRPr="00D33CDF">
        <w:rPr>
          <w:rFonts w:asciiTheme="majorHAnsi" w:eastAsia="Calibri" w:hAnsiTheme="majorHAnsi" w:cstheme="majorHAnsi"/>
          <w:b/>
          <w:sz w:val="24"/>
          <w:szCs w:val="24"/>
        </w:rPr>
        <w:t xml:space="preserve">10 </w:t>
      </w:r>
      <w:r w:rsidRPr="00D33CDF">
        <w:rPr>
          <w:rFonts w:asciiTheme="majorHAnsi" w:eastAsia="Calibri" w:hAnsiTheme="majorHAnsi" w:cstheme="majorHAnsi"/>
          <w:b/>
          <w:sz w:val="24"/>
          <w:szCs w:val="24"/>
        </w:rPr>
        <w:lastRenderedPageBreak/>
        <w:t>%</w:t>
      </w:r>
      <w:r w:rsidRPr="00D33CDF">
        <w:rPr>
          <w:rFonts w:asciiTheme="majorHAnsi" w:eastAsia="Calibri" w:hAnsiTheme="majorHAnsi" w:cstheme="majorHAnsi"/>
          <w:sz w:val="24"/>
          <w:szCs w:val="24"/>
        </w:rPr>
        <w:t xml:space="preserve"> is covered by barren/degraded area,  </w:t>
      </w:r>
      <w:r w:rsidRPr="00D33CDF">
        <w:rPr>
          <w:rFonts w:asciiTheme="majorHAnsi" w:eastAsia="Calibri" w:hAnsiTheme="majorHAnsi" w:cstheme="majorHAnsi"/>
          <w:b/>
          <w:sz w:val="24"/>
          <w:szCs w:val="24"/>
        </w:rPr>
        <w:t>16 %</w:t>
      </w:r>
      <w:r w:rsidRPr="00D33CDF">
        <w:rPr>
          <w:rFonts w:asciiTheme="majorHAnsi" w:eastAsia="Calibri" w:hAnsiTheme="majorHAnsi" w:cstheme="majorHAnsi"/>
          <w:sz w:val="24"/>
          <w:szCs w:val="24"/>
        </w:rPr>
        <w:t xml:space="preserve"> is arable land and  </w:t>
      </w:r>
      <w:r w:rsidRPr="00D33CDF">
        <w:rPr>
          <w:rFonts w:asciiTheme="majorHAnsi" w:eastAsia="Calibri" w:hAnsiTheme="majorHAnsi" w:cstheme="majorHAnsi"/>
          <w:b/>
          <w:sz w:val="24"/>
          <w:szCs w:val="24"/>
        </w:rPr>
        <w:t>21.9 %</w:t>
      </w:r>
      <w:r w:rsidRPr="00D33CDF">
        <w:rPr>
          <w:rFonts w:asciiTheme="majorHAnsi" w:eastAsia="Calibri" w:hAnsiTheme="majorHAnsi" w:cstheme="majorHAnsi"/>
          <w:sz w:val="24"/>
          <w:szCs w:val="24"/>
        </w:rPr>
        <w:t xml:space="preserve">is covered by others( such as river ,mountains,   construction etc respectively.  </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Table 2. Land use and Land cover of Gasera District</w:t>
      </w:r>
    </w:p>
    <w:tbl>
      <w:tblPr>
        <w:tblW w:w="113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30"/>
        <w:gridCol w:w="1260"/>
        <w:gridCol w:w="720"/>
        <w:gridCol w:w="1080"/>
        <w:gridCol w:w="1080"/>
        <w:gridCol w:w="1260"/>
        <w:gridCol w:w="990"/>
        <w:gridCol w:w="810"/>
        <w:gridCol w:w="810"/>
        <w:gridCol w:w="900"/>
        <w:gridCol w:w="900"/>
      </w:tblGrid>
      <w:tr w:rsidR="0015292E" w:rsidRPr="00D33CDF" w:rsidTr="0015292E">
        <w:tc>
          <w:tcPr>
            <w:tcW w:w="1530" w:type="dxa"/>
          </w:tcPr>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t>Land Resource</w:t>
            </w:r>
          </w:p>
        </w:tc>
        <w:tc>
          <w:tcPr>
            <w:tcW w:w="1260" w:type="dxa"/>
          </w:tcPr>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t xml:space="preserve"> 2002</w:t>
            </w:r>
          </w:p>
        </w:tc>
        <w:tc>
          <w:tcPr>
            <w:tcW w:w="720" w:type="dxa"/>
          </w:tcPr>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t>Share (%)</w:t>
            </w:r>
          </w:p>
        </w:tc>
        <w:tc>
          <w:tcPr>
            <w:tcW w:w="1080" w:type="dxa"/>
          </w:tcPr>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t>2003</w:t>
            </w:r>
          </w:p>
        </w:tc>
        <w:tc>
          <w:tcPr>
            <w:tcW w:w="1080" w:type="dxa"/>
          </w:tcPr>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t>Share (%)</w:t>
            </w:r>
          </w:p>
        </w:tc>
        <w:tc>
          <w:tcPr>
            <w:tcW w:w="1260" w:type="dxa"/>
          </w:tcPr>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t>2004</w:t>
            </w:r>
          </w:p>
        </w:tc>
        <w:tc>
          <w:tcPr>
            <w:tcW w:w="990" w:type="dxa"/>
          </w:tcPr>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t>Share (%)</w:t>
            </w:r>
          </w:p>
        </w:tc>
        <w:tc>
          <w:tcPr>
            <w:tcW w:w="810" w:type="dxa"/>
          </w:tcPr>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t>2005</w:t>
            </w:r>
          </w:p>
        </w:tc>
        <w:tc>
          <w:tcPr>
            <w:tcW w:w="810" w:type="dxa"/>
          </w:tcPr>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t>Share (%)</w:t>
            </w:r>
          </w:p>
        </w:tc>
        <w:tc>
          <w:tcPr>
            <w:tcW w:w="900" w:type="dxa"/>
          </w:tcPr>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t>2006</w:t>
            </w:r>
          </w:p>
        </w:tc>
        <w:tc>
          <w:tcPr>
            <w:tcW w:w="900" w:type="dxa"/>
          </w:tcPr>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t>Share (%)</w:t>
            </w:r>
          </w:p>
        </w:tc>
      </w:tr>
      <w:tr w:rsidR="0015292E" w:rsidRPr="00D33CDF" w:rsidTr="0015292E">
        <w:tc>
          <w:tcPr>
            <w:tcW w:w="153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Land Under crop</w:t>
            </w:r>
          </w:p>
        </w:tc>
        <w:tc>
          <w:tcPr>
            <w:tcW w:w="126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52949.6</w:t>
            </w:r>
          </w:p>
        </w:tc>
        <w:tc>
          <w:tcPr>
            <w:tcW w:w="72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47.55</w:t>
            </w:r>
          </w:p>
        </w:tc>
        <w:tc>
          <w:tcPr>
            <w:tcW w:w="108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53001</w:t>
            </w:r>
          </w:p>
        </w:tc>
        <w:tc>
          <w:tcPr>
            <w:tcW w:w="108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47.44</w:t>
            </w:r>
          </w:p>
        </w:tc>
        <w:tc>
          <w:tcPr>
            <w:tcW w:w="126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53001</w:t>
            </w:r>
          </w:p>
        </w:tc>
        <w:tc>
          <w:tcPr>
            <w:tcW w:w="99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47.44</w:t>
            </w:r>
          </w:p>
        </w:tc>
        <w:tc>
          <w:tcPr>
            <w:tcW w:w="81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53001</w:t>
            </w:r>
          </w:p>
        </w:tc>
        <w:tc>
          <w:tcPr>
            <w:tcW w:w="81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47.44</w:t>
            </w:r>
          </w:p>
        </w:tc>
        <w:tc>
          <w:tcPr>
            <w:tcW w:w="9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53001</w:t>
            </w:r>
          </w:p>
        </w:tc>
        <w:tc>
          <w:tcPr>
            <w:tcW w:w="9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47.44</w:t>
            </w:r>
          </w:p>
        </w:tc>
      </w:tr>
      <w:tr w:rsidR="0015292E" w:rsidRPr="00D33CDF" w:rsidTr="0015292E">
        <w:tc>
          <w:tcPr>
            <w:tcW w:w="153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Grazing Land</w:t>
            </w:r>
          </w:p>
        </w:tc>
        <w:tc>
          <w:tcPr>
            <w:tcW w:w="126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3670</w:t>
            </w:r>
          </w:p>
        </w:tc>
        <w:tc>
          <w:tcPr>
            <w:tcW w:w="72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3.3</w:t>
            </w:r>
          </w:p>
        </w:tc>
        <w:tc>
          <w:tcPr>
            <w:tcW w:w="108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3670</w:t>
            </w:r>
          </w:p>
        </w:tc>
        <w:tc>
          <w:tcPr>
            <w:tcW w:w="108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3.3</w:t>
            </w:r>
          </w:p>
        </w:tc>
        <w:tc>
          <w:tcPr>
            <w:tcW w:w="126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3670</w:t>
            </w:r>
          </w:p>
        </w:tc>
        <w:tc>
          <w:tcPr>
            <w:tcW w:w="99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3.3</w:t>
            </w:r>
          </w:p>
        </w:tc>
        <w:tc>
          <w:tcPr>
            <w:tcW w:w="81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3670</w:t>
            </w:r>
          </w:p>
        </w:tc>
        <w:tc>
          <w:tcPr>
            <w:tcW w:w="81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3.3</w:t>
            </w:r>
          </w:p>
        </w:tc>
        <w:tc>
          <w:tcPr>
            <w:tcW w:w="9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3670</w:t>
            </w:r>
          </w:p>
        </w:tc>
        <w:tc>
          <w:tcPr>
            <w:tcW w:w="9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3.3</w:t>
            </w:r>
          </w:p>
        </w:tc>
      </w:tr>
      <w:tr w:rsidR="0015292E" w:rsidRPr="00D33CDF" w:rsidTr="0015292E">
        <w:tc>
          <w:tcPr>
            <w:tcW w:w="153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Forest</w:t>
            </w:r>
          </w:p>
        </w:tc>
        <w:tc>
          <w:tcPr>
            <w:tcW w:w="126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1392</w:t>
            </w:r>
          </w:p>
        </w:tc>
        <w:tc>
          <w:tcPr>
            <w:tcW w:w="72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1.25</w:t>
            </w:r>
          </w:p>
        </w:tc>
        <w:tc>
          <w:tcPr>
            <w:tcW w:w="108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1392</w:t>
            </w:r>
          </w:p>
        </w:tc>
        <w:tc>
          <w:tcPr>
            <w:tcW w:w="108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1.25</w:t>
            </w:r>
          </w:p>
        </w:tc>
        <w:tc>
          <w:tcPr>
            <w:tcW w:w="126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1392</w:t>
            </w:r>
          </w:p>
        </w:tc>
        <w:tc>
          <w:tcPr>
            <w:tcW w:w="99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1.25</w:t>
            </w:r>
          </w:p>
        </w:tc>
        <w:tc>
          <w:tcPr>
            <w:tcW w:w="81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1392</w:t>
            </w:r>
          </w:p>
        </w:tc>
        <w:tc>
          <w:tcPr>
            <w:tcW w:w="81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1.25</w:t>
            </w:r>
          </w:p>
        </w:tc>
        <w:tc>
          <w:tcPr>
            <w:tcW w:w="9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1392</w:t>
            </w:r>
          </w:p>
        </w:tc>
        <w:tc>
          <w:tcPr>
            <w:tcW w:w="9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1.25</w:t>
            </w:r>
          </w:p>
        </w:tc>
      </w:tr>
      <w:tr w:rsidR="0015292E" w:rsidRPr="00D33CDF" w:rsidTr="0015292E">
        <w:tc>
          <w:tcPr>
            <w:tcW w:w="153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Swampy Marshy</w:t>
            </w:r>
          </w:p>
        </w:tc>
        <w:tc>
          <w:tcPr>
            <w:tcW w:w="126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  -</w:t>
            </w:r>
          </w:p>
        </w:tc>
        <w:tc>
          <w:tcPr>
            <w:tcW w:w="72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w:t>
            </w:r>
          </w:p>
        </w:tc>
        <w:tc>
          <w:tcPr>
            <w:tcW w:w="1080" w:type="dxa"/>
          </w:tcPr>
          <w:p w:rsidR="0015292E" w:rsidRPr="00D33CDF" w:rsidRDefault="0015292E" w:rsidP="002F0DBA">
            <w:pPr>
              <w:rPr>
                <w:rFonts w:asciiTheme="majorHAnsi" w:eastAsia="Calibri" w:hAnsiTheme="majorHAnsi" w:cstheme="majorHAnsi"/>
                <w:sz w:val="24"/>
                <w:szCs w:val="24"/>
              </w:rPr>
            </w:pPr>
          </w:p>
        </w:tc>
        <w:tc>
          <w:tcPr>
            <w:tcW w:w="1080" w:type="dxa"/>
          </w:tcPr>
          <w:p w:rsidR="0015292E" w:rsidRPr="00D33CDF" w:rsidRDefault="0015292E" w:rsidP="002F0DBA">
            <w:pPr>
              <w:rPr>
                <w:rFonts w:asciiTheme="majorHAnsi" w:eastAsia="Calibri" w:hAnsiTheme="majorHAnsi" w:cstheme="majorHAnsi"/>
                <w:sz w:val="24"/>
                <w:szCs w:val="24"/>
              </w:rPr>
            </w:pPr>
          </w:p>
        </w:tc>
        <w:tc>
          <w:tcPr>
            <w:tcW w:w="1260" w:type="dxa"/>
          </w:tcPr>
          <w:p w:rsidR="0015292E" w:rsidRPr="00D33CDF" w:rsidRDefault="0015292E" w:rsidP="002F0DBA">
            <w:pPr>
              <w:rPr>
                <w:rFonts w:asciiTheme="majorHAnsi" w:eastAsia="Calibri" w:hAnsiTheme="majorHAnsi" w:cstheme="majorHAnsi"/>
                <w:sz w:val="24"/>
                <w:szCs w:val="24"/>
              </w:rPr>
            </w:pPr>
          </w:p>
        </w:tc>
        <w:tc>
          <w:tcPr>
            <w:tcW w:w="990" w:type="dxa"/>
          </w:tcPr>
          <w:p w:rsidR="0015292E" w:rsidRPr="00D33CDF" w:rsidRDefault="0015292E" w:rsidP="002F0DBA">
            <w:pPr>
              <w:rPr>
                <w:rFonts w:asciiTheme="majorHAnsi" w:eastAsia="Calibri" w:hAnsiTheme="majorHAnsi" w:cstheme="majorHAnsi"/>
                <w:sz w:val="24"/>
                <w:szCs w:val="24"/>
              </w:rPr>
            </w:pPr>
          </w:p>
        </w:tc>
        <w:tc>
          <w:tcPr>
            <w:tcW w:w="810" w:type="dxa"/>
          </w:tcPr>
          <w:p w:rsidR="0015292E" w:rsidRPr="00D33CDF" w:rsidRDefault="0015292E" w:rsidP="002F0DBA">
            <w:pPr>
              <w:rPr>
                <w:rFonts w:asciiTheme="majorHAnsi" w:eastAsia="Calibri" w:hAnsiTheme="majorHAnsi" w:cstheme="majorHAnsi"/>
                <w:sz w:val="24"/>
                <w:szCs w:val="24"/>
              </w:rPr>
            </w:pPr>
          </w:p>
        </w:tc>
        <w:tc>
          <w:tcPr>
            <w:tcW w:w="810" w:type="dxa"/>
          </w:tcPr>
          <w:p w:rsidR="0015292E" w:rsidRPr="00D33CDF" w:rsidRDefault="0015292E" w:rsidP="002F0DBA">
            <w:pPr>
              <w:rPr>
                <w:rFonts w:asciiTheme="majorHAnsi" w:eastAsia="Calibri" w:hAnsiTheme="majorHAnsi" w:cstheme="majorHAnsi"/>
                <w:sz w:val="24"/>
                <w:szCs w:val="24"/>
              </w:rPr>
            </w:pPr>
          </w:p>
        </w:tc>
        <w:tc>
          <w:tcPr>
            <w:tcW w:w="900" w:type="dxa"/>
          </w:tcPr>
          <w:p w:rsidR="0015292E" w:rsidRPr="00D33CDF" w:rsidRDefault="0015292E" w:rsidP="002F0DBA">
            <w:pPr>
              <w:rPr>
                <w:rFonts w:asciiTheme="majorHAnsi" w:eastAsia="Calibri" w:hAnsiTheme="majorHAnsi" w:cstheme="majorHAnsi"/>
                <w:sz w:val="24"/>
                <w:szCs w:val="24"/>
              </w:rPr>
            </w:pPr>
          </w:p>
        </w:tc>
        <w:tc>
          <w:tcPr>
            <w:tcW w:w="900" w:type="dxa"/>
          </w:tcPr>
          <w:p w:rsidR="0015292E" w:rsidRPr="00D33CDF" w:rsidRDefault="0015292E" w:rsidP="002F0DBA">
            <w:pPr>
              <w:rPr>
                <w:rFonts w:asciiTheme="majorHAnsi" w:eastAsia="Calibri" w:hAnsiTheme="majorHAnsi" w:cstheme="majorHAnsi"/>
                <w:sz w:val="24"/>
                <w:szCs w:val="24"/>
              </w:rPr>
            </w:pPr>
          </w:p>
        </w:tc>
      </w:tr>
      <w:tr w:rsidR="0015292E" w:rsidRPr="00D33CDF" w:rsidTr="0015292E">
        <w:tc>
          <w:tcPr>
            <w:tcW w:w="153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Degraded Area</w:t>
            </w:r>
          </w:p>
        </w:tc>
        <w:tc>
          <w:tcPr>
            <w:tcW w:w="126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11073</w:t>
            </w:r>
          </w:p>
        </w:tc>
        <w:tc>
          <w:tcPr>
            <w:tcW w:w="72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10</w:t>
            </w:r>
          </w:p>
        </w:tc>
        <w:tc>
          <w:tcPr>
            <w:tcW w:w="108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11073</w:t>
            </w:r>
          </w:p>
        </w:tc>
        <w:tc>
          <w:tcPr>
            <w:tcW w:w="108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10</w:t>
            </w:r>
          </w:p>
        </w:tc>
        <w:tc>
          <w:tcPr>
            <w:tcW w:w="126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11073</w:t>
            </w:r>
          </w:p>
        </w:tc>
        <w:tc>
          <w:tcPr>
            <w:tcW w:w="99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10</w:t>
            </w:r>
          </w:p>
        </w:tc>
        <w:tc>
          <w:tcPr>
            <w:tcW w:w="81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11073</w:t>
            </w:r>
          </w:p>
        </w:tc>
        <w:tc>
          <w:tcPr>
            <w:tcW w:w="81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10</w:t>
            </w:r>
          </w:p>
        </w:tc>
        <w:tc>
          <w:tcPr>
            <w:tcW w:w="9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11073</w:t>
            </w:r>
          </w:p>
        </w:tc>
        <w:tc>
          <w:tcPr>
            <w:tcW w:w="9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10</w:t>
            </w:r>
          </w:p>
        </w:tc>
      </w:tr>
      <w:tr w:rsidR="0015292E" w:rsidRPr="00D33CDF" w:rsidTr="0015292E">
        <w:tc>
          <w:tcPr>
            <w:tcW w:w="153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Arable Land</w:t>
            </w:r>
          </w:p>
        </w:tc>
        <w:tc>
          <w:tcPr>
            <w:tcW w:w="126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17794</w:t>
            </w:r>
          </w:p>
        </w:tc>
        <w:tc>
          <w:tcPr>
            <w:tcW w:w="72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16</w:t>
            </w:r>
          </w:p>
        </w:tc>
        <w:tc>
          <w:tcPr>
            <w:tcW w:w="108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17794</w:t>
            </w:r>
          </w:p>
        </w:tc>
        <w:tc>
          <w:tcPr>
            <w:tcW w:w="108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16</w:t>
            </w:r>
          </w:p>
        </w:tc>
        <w:tc>
          <w:tcPr>
            <w:tcW w:w="126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17794</w:t>
            </w:r>
          </w:p>
        </w:tc>
        <w:tc>
          <w:tcPr>
            <w:tcW w:w="99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16</w:t>
            </w:r>
          </w:p>
        </w:tc>
        <w:tc>
          <w:tcPr>
            <w:tcW w:w="81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17794</w:t>
            </w:r>
          </w:p>
        </w:tc>
        <w:tc>
          <w:tcPr>
            <w:tcW w:w="81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16</w:t>
            </w:r>
          </w:p>
        </w:tc>
        <w:tc>
          <w:tcPr>
            <w:tcW w:w="9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17794</w:t>
            </w:r>
          </w:p>
        </w:tc>
        <w:tc>
          <w:tcPr>
            <w:tcW w:w="9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16</w:t>
            </w:r>
          </w:p>
        </w:tc>
      </w:tr>
      <w:tr w:rsidR="0015292E" w:rsidRPr="00D33CDF" w:rsidTr="0015292E">
        <w:tc>
          <w:tcPr>
            <w:tcW w:w="153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Others</w:t>
            </w:r>
          </w:p>
        </w:tc>
        <w:tc>
          <w:tcPr>
            <w:tcW w:w="126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24471.4</w:t>
            </w:r>
          </w:p>
        </w:tc>
        <w:tc>
          <w:tcPr>
            <w:tcW w:w="72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21.9</w:t>
            </w:r>
          </w:p>
        </w:tc>
        <w:tc>
          <w:tcPr>
            <w:tcW w:w="108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24471.4</w:t>
            </w:r>
          </w:p>
        </w:tc>
        <w:tc>
          <w:tcPr>
            <w:tcW w:w="108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21.9</w:t>
            </w:r>
          </w:p>
        </w:tc>
        <w:tc>
          <w:tcPr>
            <w:tcW w:w="126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24471.4</w:t>
            </w:r>
          </w:p>
        </w:tc>
        <w:tc>
          <w:tcPr>
            <w:tcW w:w="99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21.9</w:t>
            </w:r>
          </w:p>
        </w:tc>
        <w:tc>
          <w:tcPr>
            <w:tcW w:w="81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24471.4</w:t>
            </w:r>
          </w:p>
        </w:tc>
        <w:tc>
          <w:tcPr>
            <w:tcW w:w="81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21.9</w:t>
            </w:r>
          </w:p>
        </w:tc>
        <w:tc>
          <w:tcPr>
            <w:tcW w:w="9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24471.4</w:t>
            </w:r>
          </w:p>
        </w:tc>
        <w:tc>
          <w:tcPr>
            <w:tcW w:w="9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21.9</w:t>
            </w:r>
          </w:p>
        </w:tc>
      </w:tr>
      <w:tr w:rsidR="0015292E" w:rsidRPr="00D33CDF" w:rsidTr="0015292E">
        <w:tc>
          <w:tcPr>
            <w:tcW w:w="153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Total Areas of the  district(Hectares)</w:t>
            </w:r>
          </w:p>
        </w:tc>
        <w:tc>
          <w:tcPr>
            <w:tcW w:w="126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111350</w:t>
            </w:r>
          </w:p>
        </w:tc>
        <w:tc>
          <w:tcPr>
            <w:tcW w:w="720" w:type="dxa"/>
          </w:tcPr>
          <w:p w:rsidR="0015292E" w:rsidRPr="00D33CDF" w:rsidRDefault="0015292E" w:rsidP="002F0DBA">
            <w:pPr>
              <w:rPr>
                <w:rFonts w:asciiTheme="majorHAnsi" w:eastAsia="Calibri" w:hAnsiTheme="majorHAnsi" w:cstheme="majorHAnsi"/>
                <w:sz w:val="24"/>
                <w:szCs w:val="24"/>
              </w:rPr>
            </w:pPr>
          </w:p>
        </w:tc>
        <w:tc>
          <w:tcPr>
            <w:tcW w:w="1080" w:type="dxa"/>
          </w:tcPr>
          <w:p w:rsidR="0015292E" w:rsidRPr="00D33CDF" w:rsidRDefault="008A6709"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fldChar w:fldCharType="begin"/>
            </w:r>
            <w:r w:rsidR="0015292E" w:rsidRPr="00D33CDF">
              <w:rPr>
                <w:rFonts w:asciiTheme="majorHAnsi" w:eastAsia="Calibri" w:hAnsiTheme="majorHAnsi" w:cstheme="majorHAnsi"/>
                <w:sz w:val="24"/>
                <w:szCs w:val="24"/>
              </w:rPr>
              <w:instrText xml:space="preserve"> =SUM(ABOVE) </w:instrText>
            </w:r>
            <w:r w:rsidRPr="00D33CDF">
              <w:rPr>
                <w:rFonts w:asciiTheme="majorHAnsi" w:eastAsia="Calibri" w:hAnsiTheme="majorHAnsi" w:cstheme="majorHAnsi"/>
                <w:sz w:val="24"/>
                <w:szCs w:val="24"/>
              </w:rPr>
              <w:fldChar w:fldCharType="separate"/>
            </w:r>
            <w:r w:rsidR="0015292E" w:rsidRPr="00D33CDF">
              <w:rPr>
                <w:rFonts w:asciiTheme="majorHAnsi" w:eastAsia="Calibri" w:hAnsiTheme="majorHAnsi" w:cstheme="majorHAnsi"/>
                <w:noProof/>
                <w:sz w:val="24"/>
                <w:szCs w:val="24"/>
              </w:rPr>
              <w:t>113404.4</w:t>
            </w:r>
            <w:r w:rsidRPr="00D33CDF">
              <w:rPr>
                <w:rFonts w:asciiTheme="majorHAnsi" w:eastAsia="Calibri" w:hAnsiTheme="majorHAnsi" w:cstheme="majorHAnsi"/>
                <w:sz w:val="24"/>
                <w:szCs w:val="24"/>
              </w:rPr>
              <w:fldChar w:fldCharType="end"/>
            </w:r>
          </w:p>
        </w:tc>
        <w:tc>
          <w:tcPr>
            <w:tcW w:w="1080" w:type="dxa"/>
          </w:tcPr>
          <w:p w:rsidR="0015292E" w:rsidRPr="00D33CDF" w:rsidRDefault="008A6709"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fldChar w:fldCharType="begin"/>
            </w:r>
            <w:r w:rsidR="0015292E" w:rsidRPr="00D33CDF">
              <w:rPr>
                <w:rFonts w:asciiTheme="majorHAnsi" w:eastAsia="Calibri" w:hAnsiTheme="majorHAnsi" w:cstheme="majorHAnsi"/>
                <w:sz w:val="24"/>
                <w:szCs w:val="24"/>
              </w:rPr>
              <w:instrText xml:space="preserve"> =SUM(ABOVE) </w:instrText>
            </w:r>
            <w:r w:rsidRPr="00D33CDF">
              <w:rPr>
                <w:rFonts w:asciiTheme="majorHAnsi" w:eastAsia="Calibri" w:hAnsiTheme="majorHAnsi" w:cstheme="majorHAnsi"/>
                <w:sz w:val="24"/>
                <w:szCs w:val="24"/>
              </w:rPr>
              <w:fldChar w:fldCharType="separate"/>
            </w:r>
            <w:r w:rsidR="0015292E" w:rsidRPr="00D33CDF">
              <w:rPr>
                <w:rFonts w:asciiTheme="majorHAnsi" w:eastAsia="Calibri" w:hAnsiTheme="majorHAnsi" w:cstheme="majorHAnsi"/>
                <w:noProof/>
                <w:sz w:val="24"/>
                <w:szCs w:val="24"/>
              </w:rPr>
              <w:t>57.194</w:t>
            </w:r>
            <w:r w:rsidRPr="00D33CDF">
              <w:rPr>
                <w:rFonts w:asciiTheme="majorHAnsi" w:eastAsia="Calibri" w:hAnsiTheme="majorHAnsi" w:cstheme="majorHAnsi"/>
                <w:sz w:val="24"/>
                <w:szCs w:val="24"/>
              </w:rPr>
              <w:fldChar w:fldCharType="end"/>
            </w:r>
          </w:p>
        </w:tc>
        <w:tc>
          <w:tcPr>
            <w:tcW w:w="1260" w:type="dxa"/>
          </w:tcPr>
          <w:p w:rsidR="0015292E" w:rsidRPr="00D33CDF" w:rsidRDefault="008A6709"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fldChar w:fldCharType="begin"/>
            </w:r>
            <w:r w:rsidR="0015292E" w:rsidRPr="00D33CDF">
              <w:rPr>
                <w:rFonts w:asciiTheme="majorHAnsi" w:eastAsia="Calibri" w:hAnsiTheme="majorHAnsi" w:cstheme="majorHAnsi"/>
                <w:sz w:val="24"/>
                <w:szCs w:val="24"/>
              </w:rPr>
              <w:instrText xml:space="preserve"> =SUM(ABOVE) </w:instrText>
            </w:r>
            <w:r w:rsidRPr="00D33CDF">
              <w:rPr>
                <w:rFonts w:asciiTheme="majorHAnsi" w:eastAsia="Calibri" w:hAnsiTheme="majorHAnsi" w:cstheme="majorHAnsi"/>
                <w:sz w:val="24"/>
                <w:szCs w:val="24"/>
              </w:rPr>
              <w:fldChar w:fldCharType="separate"/>
            </w:r>
            <w:r w:rsidR="0015292E" w:rsidRPr="00D33CDF">
              <w:rPr>
                <w:rFonts w:asciiTheme="majorHAnsi" w:eastAsia="Calibri" w:hAnsiTheme="majorHAnsi" w:cstheme="majorHAnsi"/>
                <w:noProof/>
                <w:sz w:val="24"/>
                <w:szCs w:val="24"/>
              </w:rPr>
              <w:t>113411.4</w:t>
            </w:r>
            <w:r w:rsidRPr="00D33CDF">
              <w:rPr>
                <w:rFonts w:asciiTheme="majorHAnsi" w:eastAsia="Calibri" w:hAnsiTheme="majorHAnsi" w:cstheme="majorHAnsi"/>
                <w:sz w:val="24"/>
                <w:szCs w:val="24"/>
              </w:rPr>
              <w:fldChar w:fldCharType="end"/>
            </w:r>
          </w:p>
        </w:tc>
        <w:tc>
          <w:tcPr>
            <w:tcW w:w="990" w:type="dxa"/>
          </w:tcPr>
          <w:p w:rsidR="0015292E" w:rsidRPr="00D33CDF" w:rsidRDefault="008A6709"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fldChar w:fldCharType="begin"/>
            </w:r>
            <w:r w:rsidR="0015292E" w:rsidRPr="00D33CDF">
              <w:rPr>
                <w:rFonts w:asciiTheme="majorHAnsi" w:eastAsia="Calibri" w:hAnsiTheme="majorHAnsi" w:cstheme="majorHAnsi"/>
                <w:sz w:val="24"/>
                <w:szCs w:val="24"/>
              </w:rPr>
              <w:instrText xml:space="preserve"> =SUM(ABOVE) </w:instrText>
            </w:r>
            <w:r w:rsidRPr="00D33CDF">
              <w:rPr>
                <w:rFonts w:asciiTheme="majorHAnsi" w:eastAsia="Calibri" w:hAnsiTheme="majorHAnsi" w:cstheme="majorHAnsi"/>
                <w:sz w:val="24"/>
                <w:szCs w:val="24"/>
              </w:rPr>
              <w:fldChar w:fldCharType="separate"/>
            </w:r>
            <w:r w:rsidR="0015292E" w:rsidRPr="00D33CDF">
              <w:rPr>
                <w:rFonts w:asciiTheme="majorHAnsi" w:eastAsia="Calibri" w:hAnsiTheme="majorHAnsi" w:cstheme="majorHAnsi"/>
                <w:noProof/>
                <w:sz w:val="24"/>
                <w:szCs w:val="24"/>
              </w:rPr>
              <w:t>54.139</w:t>
            </w:r>
            <w:r w:rsidRPr="00D33CDF">
              <w:rPr>
                <w:rFonts w:asciiTheme="majorHAnsi" w:eastAsia="Calibri" w:hAnsiTheme="majorHAnsi" w:cstheme="majorHAnsi"/>
                <w:sz w:val="24"/>
                <w:szCs w:val="24"/>
              </w:rPr>
              <w:fldChar w:fldCharType="end"/>
            </w:r>
          </w:p>
        </w:tc>
        <w:tc>
          <w:tcPr>
            <w:tcW w:w="810" w:type="dxa"/>
          </w:tcPr>
          <w:p w:rsidR="0015292E" w:rsidRPr="00D33CDF" w:rsidRDefault="008A6709"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fldChar w:fldCharType="begin"/>
            </w:r>
            <w:r w:rsidR="0015292E" w:rsidRPr="00D33CDF">
              <w:rPr>
                <w:rFonts w:asciiTheme="majorHAnsi" w:eastAsia="Calibri" w:hAnsiTheme="majorHAnsi" w:cstheme="majorHAnsi"/>
                <w:sz w:val="24"/>
                <w:szCs w:val="24"/>
              </w:rPr>
              <w:instrText xml:space="preserve"> =SUM(ABOVE) </w:instrText>
            </w:r>
            <w:r w:rsidRPr="00D33CDF">
              <w:rPr>
                <w:rFonts w:asciiTheme="majorHAnsi" w:eastAsia="Calibri" w:hAnsiTheme="majorHAnsi" w:cstheme="majorHAnsi"/>
                <w:sz w:val="24"/>
                <w:szCs w:val="24"/>
              </w:rPr>
              <w:fldChar w:fldCharType="separate"/>
            </w:r>
            <w:r w:rsidR="0015292E" w:rsidRPr="00D33CDF">
              <w:rPr>
                <w:rFonts w:asciiTheme="majorHAnsi" w:eastAsia="Calibri" w:hAnsiTheme="majorHAnsi" w:cstheme="majorHAnsi"/>
                <w:noProof/>
                <w:sz w:val="24"/>
                <w:szCs w:val="24"/>
              </w:rPr>
              <w:t>113411.4</w:t>
            </w:r>
            <w:r w:rsidRPr="00D33CDF">
              <w:rPr>
                <w:rFonts w:asciiTheme="majorHAnsi" w:eastAsia="Calibri" w:hAnsiTheme="majorHAnsi" w:cstheme="majorHAnsi"/>
                <w:sz w:val="24"/>
                <w:szCs w:val="24"/>
              </w:rPr>
              <w:fldChar w:fldCharType="end"/>
            </w:r>
          </w:p>
        </w:tc>
        <w:tc>
          <w:tcPr>
            <w:tcW w:w="810" w:type="dxa"/>
          </w:tcPr>
          <w:p w:rsidR="0015292E" w:rsidRPr="00D33CDF" w:rsidRDefault="008A6709"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fldChar w:fldCharType="begin"/>
            </w:r>
            <w:r w:rsidR="0015292E" w:rsidRPr="00D33CDF">
              <w:rPr>
                <w:rFonts w:asciiTheme="majorHAnsi" w:eastAsia="Calibri" w:hAnsiTheme="majorHAnsi" w:cstheme="majorHAnsi"/>
                <w:sz w:val="24"/>
                <w:szCs w:val="24"/>
              </w:rPr>
              <w:instrText xml:space="preserve"> =SUM(ABOVE) </w:instrText>
            </w:r>
            <w:r w:rsidRPr="00D33CDF">
              <w:rPr>
                <w:rFonts w:asciiTheme="majorHAnsi" w:eastAsia="Calibri" w:hAnsiTheme="majorHAnsi" w:cstheme="majorHAnsi"/>
                <w:sz w:val="24"/>
                <w:szCs w:val="24"/>
              </w:rPr>
              <w:fldChar w:fldCharType="separate"/>
            </w:r>
            <w:r w:rsidR="0015292E" w:rsidRPr="00D33CDF">
              <w:rPr>
                <w:rFonts w:asciiTheme="majorHAnsi" w:eastAsia="Calibri" w:hAnsiTheme="majorHAnsi" w:cstheme="majorHAnsi"/>
                <w:noProof/>
                <w:sz w:val="24"/>
                <w:szCs w:val="24"/>
              </w:rPr>
              <w:t>54.139</w:t>
            </w:r>
            <w:r w:rsidRPr="00D33CDF">
              <w:rPr>
                <w:rFonts w:asciiTheme="majorHAnsi" w:eastAsia="Calibri" w:hAnsiTheme="majorHAnsi" w:cstheme="majorHAnsi"/>
                <w:sz w:val="24"/>
                <w:szCs w:val="24"/>
              </w:rPr>
              <w:fldChar w:fldCharType="end"/>
            </w:r>
          </w:p>
        </w:tc>
        <w:tc>
          <w:tcPr>
            <w:tcW w:w="900" w:type="dxa"/>
          </w:tcPr>
          <w:p w:rsidR="0015292E" w:rsidRPr="00D33CDF" w:rsidRDefault="008A6709"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fldChar w:fldCharType="begin"/>
            </w:r>
            <w:r w:rsidR="0015292E" w:rsidRPr="00D33CDF">
              <w:rPr>
                <w:rFonts w:asciiTheme="majorHAnsi" w:eastAsia="Calibri" w:hAnsiTheme="majorHAnsi" w:cstheme="majorHAnsi"/>
                <w:sz w:val="24"/>
                <w:szCs w:val="24"/>
              </w:rPr>
              <w:instrText xml:space="preserve"> =SUM(ABOVE) </w:instrText>
            </w:r>
            <w:r w:rsidRPr="00D33CDF">
              <w:rPr>
                <w:rFonts w:asciiTheme="majorHAnsi" w:eastAsia="Calibri" w:hAnsiTheme="majorHAnsi" w:cstheme="majorHAnsi"/>
                <w:sz w:val="24"/>
                <w:szCs w:val="24"/>
              </w:rPr>
              <w:fldChar w:fldCharType="separate"/>
            </w:r>
            <w:r w:rsidR="0015292E" w:rsidRPr="00D33CDF">
              <w:rPr>
                <w:rFonts w:asciiTheme="majorHAnsi" w:eastAsia="Calibri" w:hAnsiTheme="majorHAnsi" w:cstheme="majorHAnsi"/>
                <w:noProof/>
                <w:sz w:val="24"/>
                <w:szCs w:val="24"/>
              </w:rPr>
              <w:t>113411.4</w:t>
            </w:r>
            <w:r w:rsidRPr="00D33CDF">
              <w:rPr>
                <w:rFonts w:asciiTheme="majorHAnsi" w:eastAsia="Calibri" w:hAnsiTheme="majorHAnsi" w:cstheme="majorHAnsi"/>
                <w:sz w:val="24"/>
                <w:szCs w:val="24"/>
              </w:rPr>
              <w:fldChar w:fldCharType="end"/>
            </w:r>
          </w:p>
        </w:tc>
        <w:tc>
          <w:tcPr>
            <w:tcW w:w="900" w:type="dxa"/>
          </w:tcPr>
          <w:p w:rsidR="0015292E" w:rsidRPr="00D33CDF" w:rsidRDefault="008A6709"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fldChar w:fldCharType="begin"/>
            </w:r>
            <w:r w:rsidR="0015292E" w:rsidRPr="00D33CDF">
              <w:rPr>
                <w:rFonts w:asciiTheme="majorHAnsi" w:eastAsia="Calibri" w:hAnsiTheme="majorHAnsi" w:cstheme="majorHAnsi"/>
                <w:sz w:val="24"/>
                <w:szCs w:val="24"/>
              </w:rPr>
              <w:instrText xml:space="preserve"> =SUM(ABOVE) </w:instrText>
            </w:r>
            <w:r w:rsidRPr="00D33CDF">
              <w:rPr>
                <w:rFonts w:asciiTheme="majorHAnsi" w:eastAsia="Calibri" w:hAnsiTheme="majorHAnsi" w:cstheme="majorHAnsi"/>
                <w:sz w:val="24"/>
                <w:szCs w:val="24"/>
              </w:rPr>
              <w:fldChar w:fldCharType="separate"/>
            </w:r>
            <w:r w:rsidR="0015292E" w:rsidRPr="00D33CDF">
              <w:rPr>
                <w:rFonts w:asciiTheme="majorHAnsi" w:eastAsia="Calibri" w:hAnsiTheme="majorHAnsi" w:cstheme="majorHAnsi"/>
                <w:noProof/>
                <w:sz w:val="24"/>
                <w:szCs w:val="24"/>
              </w:rPr>
              <w:t>54.139</w:t>
            </w:r>
            <w:r w:rsidRPr="00D33CDF">
              <w:rPr>
                <w:rFonts w:asciiTheme="majorHAnsi" w:eastAsia="Calibri" w:hAnsiTheme="majorHAnsi" w:cstheme="majorHAnsi"/>
                <w:sz w:val="24"/>
                <w:szCs w:val="24"/>
              </w:rPr>
              <w:fldChar w:fldCharType="end"/>
            </w:r>
          </w:p>
        </w:tc>
      </w:tr>
    </w:tbl>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t>Source;-Gesara woreda Environmental protection and Land Administration office</w:t>
      </w:r>
    </w:p>
    <w:p w:rsidR="0011735B" w:rsidRDefault="0011735B" w:rsidP="002F0DBA">
      <w:pPr>
        <w:rPr>
          <w:rFonts w:asciiTheme="majorHAnsi" w:eastAsia="Calibri" w:hAnsiTheme="majorHAnsi" w:cstheme="majorHAnsi"/>
          <w:sz w:val="24"/>
          <w:szCs w:val="24"/>
        </w:rPr>
      </w:pPr>
    </w:p>
    <w:p w:rsidR="0011735B" w:rsidRDefault="0011735B" w:rsidP="002F0DBA">
      <w:pPr>
        <w:rPr>
          <w:rFonts w:asciiTheme="majorHAnsi" w:eastAsia="Calibri" w:hAnsiTheme="majorHAnsi" w:cstheme="majorHAnsi"/>
          <w:sz w:val="24"/>
          <w:szCs w:val="24"/>
        </w:rPr>
      </w:pPr>
    </w:p>
    <w:p w:rsidR="0011735B" w:rsidRDefault="0011735B" w:rsidP="002F0DBA">
      <w:pPr>
        <w:rPr>
          <w:rFonts w:asciiTheme="majorHAnsi" w:eastAsia="Calibri" w:hAnsiTheme="majorHAnsi" w:cstheme="majorHAnsi"/>
          <w:sz w:val="24"/>
          <w:szCs w:val="24"/>
        </w:rPr>
      </w:pP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lastRenderedPageBreak/>
        <w:t>Land holding size and beneficiaries</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Land holding size determines production and productivity in agriculture and land access and important to give overview of land access and land holding size at project area</w:t>
      </w:r>
      <w:r w:rsidRPr="00D33CDF">
        <w:rPr>
          <w:rFonts w:asciiTheme="majorHAnsi" w:eastAsia="Calibri" w:hAnsiTheme="majorHAnsi" w:cstheme="majorHAnsi"/>
          <w:color w:val="FF0000"/>
          <w:sz w:val="24"/>
          <w:szCs w:val="24"/>
        </w:rPr>
        <w:t xml:space="preserve">. </w:t>
      </w:r>
      <w:r w:rsidRPr="00D33CDF">
        <w:rPr>
          <w:rFonts w:asciiTheme="majorHAnsi" w:eastAsia="Calibri" w:hAnsiTheme="majorHAnsi" w:cstheme="majorHAnsi"/>
          <w:sz w:val="24"/>
          <w:szCs w:val="24"/>
        </w:rPr>
        <w:t>According to the assessment result</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Land holding size ranges minimum of 0.5 hectare to maximum of 2 hectare and the majority lies at the range of 0.5 and average land holding size is expected below two hectare and the average is 0.8 hectare per household.</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Majority of the household (70%) land holding size is 0.5-1 hectare and about 30% of household land holding size ranges 1 -2 hectare and the average 0.8 hectare.  Moreover, except the irrigable command area, adjoining land topography is covered semi plain near the mountain land and suitable for irrigation livelihood and crop production largely depend on intensive cultivation of the river side.   As a result, land access for the youth limited and some youth have no access to farming plots on the irrigable area.</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Farm access and possession of land is mainly through family inheritance and there was no land redistribution.</w:t>
      </w:r>
    </w:p>
    <w:p w:rsidR="0015292E" w:rsidRPr="0011735B" w:rsidRDefault="0011735B" w:rsidP="0084483F">
      <w:pPr>
        <w:pStyle w:val="Subtitle"/>
        <w:jc w:val="both"/>
        <w:rPr>
          <w:rStyle w:val="SubtleEmphasis"/>
          <w:i w:val="0"/>
        </w:rPr>
      </w:pPr>
      <w:r w:rsidRPr="0011735B">
        <w:rPr>
          <w:rStyle w:val="SubtleEmphasis"/>
          <w:i w:val="0"/>
        </w:rPr>
        <w:t>1.3</w:t>
      </w:r>
      <w:r w:rsidR="0015292E" w:rsidRPr="0011735B">
        <w:rPr>
          <w:rStyle w:val="SubtleEmphasis"/>
          <w:i w:val="0"/>
        </w:rPr>
        <w:t>.1. Rain fed crop production</w:t>
      </w:r>
      <w:r w:rsidR="0015292E" w:rsidRPr="0011735B">
        <w:rPr>
          <w:rStyle w:val="SubtleEmphasis"/>
          <w:i w:val="0"/>
        </w:rPr>
        <w:tab/>
      </w:r>
    </w:p>
    <w:p w:rsidR="0015292E" w:rsidRPr="00D33CDF" w:rsidRDefault="0015292E" w:rsidP="002F0DBA">
      <w:pPr>
        <w:rPr>
          <w:rFonts w:asciiTheme="majorHAnsi" w:eastAsia="Times New Roman" w:hAnsiTheme="majorHAnsi" w:cstheme="majorHAnsi"/>
          <w:i/>
          <w:iCs/>
          <w:color w:val="404040"/>
          <w:sz w:val="24"/>
          <w:szCs w:val="24"/>
        </w:rPr>
      </w:pPr>
      <w:r w:rsidRPr="00D33CDF">
        <w:rPr>
          <w:rFonts w:asciiTheme="majorHAnsi" w:eastAsia="Calibri" w:hAnsiTheme="majorHAnsi" w:cstheme="majorHAnsi"/>
          <w:sz w:val="24"/>
          <w:szCs w:val="24"/>
        </w:rPr>
        <w:t>Major economic base of the project area derived from crop production and animal rearing. Sweet potato Wheat, maize, and teff and chat are dominant crops to the project area. As farmers indicate among other crops that can adopt to grow includes, sugarcane, bananas are also widely cultivated and the other crops fruit and vegetable are also cultivated in proposed irrigation project area. Wheat and maize teff and sweet potato are used mainly for food consumption whereas Banana , sugar cane and chat  are generating income source to meet family financial needs.</w:t>
      </w:r>
    </w:p>
    <w:p w:rsidR="00864ACD"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In general, at existing condition, maize and teff are the most important crops to meet the family food demand and the intended cropping patterns with development of the irrigation project require giving priority for local food crops as well as high market value crops that meet local market demand to generate household income. Farming system is traditional farming system that is plowing by man power and oxen.</w:t>
      </w:r>
      <w:bookmarkStart w:id="77" w:name="_Toc338752921"/>
      <w:bookmarkStart w:id="78" w:name="_Toc338753083"/>
      <w:bookmarkStart w:id="79" w:name="_Toc338753236"/>
      <w:bookmarkStart w:id="80" w:name="_Toc338753389"/>
      <w:bookmarkStart w:id="81" w:name="_Toc338753542"/>
      <w:bookmarkStart w:id="82" w:name="_Toc338753695"/>
      <w:bookmarkStart w:id="83" w:name="_Toc338753854"/>
      <w:bookmarkStart w:id="84" w:name="_Toc338754007"/>
      <w:bookmarkStart w:id="85" w:name="_Toc338752922"/>
      <w:bookmarkStart w:id="86" w:name="_Toc338753084"/>
      <w:bookmarkStart w:id="87" w:name="_Toc338753237"/>
      <w:bookmarkStart w:id="88" w:name="_Toc338753390"/>
      <w:bookmarkStart w:id="89" w:name="_Toc338753543"/>
      <w:bookmarkStart w:id="90" w:name="_Toc338753696"/>
      <w:bookmarkStart w:id="91" w:name="_Toc338753855"/>
      <w:bookmarkStart w:id="92" w:name="_Toc338754008"/>
      <w:bookmarkStart w:id="93" w:name="_Toc338752923"/>
      <w:bookmarkStart w:id="94" w:name="_Toc338753085"/>
      <w:bookmarkStart w:id="95" w:name="_Toc338753238"/>
      <w:bookmarkStart w:id="96" w:name="_Toc338753391"/>
      <w:bookmarkStart w:id="97" w:name="_Toc338753544"/>
      <w:bookmarkStart w:id="98" w:name="_Toc338753697"/>
      <w:bookmarkStart w:id="99" w:name="_Toc338753856"/>
      <w:bookmarkStart w:id="100" w:name="_Toc338754009"/>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rsidR="0011735B" w:rsidRDefault="0011735B" w:rsidP="00864ACD">
      <w:pPr>
        <w:pStyle w:val="Subtitle"/>
        <w:jc w:val="both"/>
        <w:rPr>
          <w:rFonts w:eastAsia="Calibri"/>
        </w:rPr>
      </w:pPr>
    </w:p>
    <w:p w:rsidR="0015292E" w:rsidRPr="00A40E26" w:rsidRDefault="0011735B" w:rsidP="00864ACD">
      <w:pPr>
        <w:pStyle w:val="Subtitle"/>
        <w:jc w:val="both"/>
        <w:rPr>
          <w:rStyle w:val="SubtleEmphasis"/>
          <w:i w:val="0"/>
        </w:rPr>
      </w:pPr>
      <w:r w:rsidRPr="00A40E26">
        <w:rPr>
          <w:rStyle w:val="SubtleEmphasis"/>
          <w:i w:val="0"/>
        </w:rPr>
        <w:lastRenderedPageBreak/>
        <w:t>1</w:t>
      </w:r>
      <w:r w:rsidR="0015292E" w:rsidRPr="00A40E26">
        <w:rPr>
          <w:rStyle w:val="SubtleEmphasis"/>
          <w:i w:val="0"/>
        </w:rPr>
        <w:t>.</w:t>
      </w:r>
      <w:r w:rsidRPr="00A40E26">
        <w:rPr>
          <w:rStyle w:val="SubtleEmphasis"/>
          <w:i w:val="0"/>
        </w:rPr>
        <w:t>3.</w:t>
      </w:r>
      <w:r w:rsidR="0015292E" w:rsidRPr="00A40E26">
        <w:rPr>
          <w:rStyle w:val="SubtleEmphasis"/>
          <w:i w:val="0"/>
        </w:rPr>
        <w:t>1.2. Irrigated crops</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In propose irrigation project area the community has high experience about traditional irrigation practice but unable to use efficiently and effectively due to lack of knowledge and economically back ground to change the traditional trend to modernized trend. Currently, the community cultivated irrigated crops such As Banana, chat and sugarcane is widely produced and the community has high interested about irrigation crops.</w:t>
      </w:r>
    </w:p>
    <w:p w:rsidR="00A40E26" w:rsidRPr="00A40E26" w:rsidRDefault="00A40E26" w:rsidP="00A40E26">
      <w:pPr>
        <w:rPr>
          <w:rStyle w:val="SubtleEmphasis"/>
          <w:rFonts w:asciiTheme="majorHAnsi" w:hAnsiTheme="majorHAnsi" w:cstheme="majorHAnsi"/>
          <w:i w:val="0"/>
          <w:sz w:val="24"/>
          <w:szCs w:val="24"/>
        </w:rPr>
      </w:pPr>
      <w:bookmarkStart w:id="101" w:name="_Toc338752926"/>
      <w:bookmarkStart w:id="102" w:name="_Toc338753088"/>
      <w:bookmarkStart w:id="103" w:name="_Toc338753241"/>
      <w:bookmarkStart w:id="104" w:name="_Toc338753394"/>
      <w:bookmarkStart w:id="105" w:name="_Toc338753547"/>
      <w:bookmarkStart w:id="106" w:name="_Toc338753700"/>
      <w:bookmarkStart w:id="107" w:name="_Toc338753859"/>
      <w:bookmarkStart w:id="108" w:name="_Toc338754012"/>
      <w:bookmarkStart w:id="109" w:name="_Toc338753701"/>
      <w:bookmarkStart w:id="110" w:name="_Toc338754245"/>
      <w:bookmarkEnd w:id="101"/>
      <w:bookmarkEnd w:id="102"/>
      <w:bookmarkEnd w:id="103"/>
      <w:bookmarkEnd w:id="104"/>
      <w:bookmarkEnd w:id="105"/>
      <w:bookmarkEnd w:id="106"/>
      <w:bookmarkEnd w:id="107"/>
      <w:bookmarkEnd w:id="108"/>
      <w:r w:rsidRPr="00A40E26">
        <w:rPr>
          <w:rStyle w:val="SubtleEmphasis"/>
          <w:rFonts w:asciiTheme="majorHAnsi" w:hAnsiTheme="majorHAnsi" w:cstheme="majorHAnsi"/>
          <w:i w:val="0"/>
          <w:sz w:val="24"/>
          <w:szCs w:val="24"/>
        </w:rPr>
        <w:t>1.3</w:t>
      </w:r>
      <w:r w:rsidR="0015292E" w:rsidRPr="00A40E26">
        <w:rPr>
          <w:rStyle w:val="SubtleEmphasis"/>
          <w:rFonts w:asciiTheme="majorHAnsi" w:hAnsiTheme="majorHAnsi" w:cstheme="majorHAnsi"/>
          <w:i w:val="0"/>
          <w:sz w:val="24"/>
          <w:szCs w:val="24"/>
        </w:rPr>
        <w:t>.1.3. Agricultural input supply and accessibility</w:t>
      </w:r>
      <w:bookmarkEnd w:id="109"/>
      <w:bookmarkEnd w:id="110"/>
      <w:r w:rsidRPr="00A40E26">
        <w:rPr>
          <w:rStyle w:val="SubtleEmphasis"/>
          <w:rFonts w:asciiTheme="majorHAnsi" w:hAnsiTheme="majorHAnsi" w:cstheme="majorHAnsi"/>
          <w:i w:val="0"/>
          <w:sz w:val="24"/>
          <w:szCs w:val="24"/>
        </w:rPr>
        <w:tab/>
      </w:r>
      <w:r w:rsidRPr="00A40E26">
        <w:rPr>
          <w:rStyle w:val="SubtleEmphasis"/>
          <w:rFonts w:asciiTheme="majorHAnsi" w:hAnsiTheme="majorHAnsi" w:cstheme="majorHAnsi"/>
          <w:i w:val="0"/>
          <w:sz w:val="24"/>
          <w:szCs w:val="24"/>
        </w:rPr>
        <w:tab/>
      </w:r>
    </w:p>
    <w:p w:rsidR="0015292E" w:rsidRPr="00A40E26" w:rsidRDefault="00A40E26" w:rsidP="00A40E26">
      <w:pPr>
        <w:rPr>
          <w:rFonts w:asciiTheme="majorHAnsi" w:eastAsia="Calibri" w:hAnsiTheme="majorHAnsi" w:cstheme="majorHAnsi"/>
          <w:sz w:val="24"/>
          <w:szCs w:val="24"/>
        </w:rPr>
      </w:pPr>
      <w:r>
        <w:rPr>
          <w:rFonts w:eastAsia="Calibri"/>
        </w:rPr>
        <w:t>1.3</w:t>
      </w:r>
      <w:r w:rsidR="0015292E" w:rsidRPr="00D33CDF">
        <w:rPr>
          <w:rFonts w:eastAsia="Calibri"/>
        </w:rPr>
        <w:t>.1.4. Input supply and utilization</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In the proposed irrigation project area using  Modern fertilize is not much known comparing with other villages, according to data obtain from development agent more than 75% farmers are not use fertilizer due to back ward of attitude</w:t>
      </w:r>
      <w:bookmarkStart w:id="111" w:name="_Toc338752928"/>
      <w:bookmarkStart w:id="112" w:name="_Toc338753090"/>
      <w:bookmarkStart w:id="113" w:name="_Toc338753243"/>
      <w:bookmarkStart w:id="114" w:name="_Toc338753396"/>
      <w:bookmarkStart w:id="115" w:name="_Toc338753549"/>
      <w:bookmarkStart w:id="116" w:name="_Toc338753702"/>
      <w:bookmarkStart w:id="117" w:name="_Toc338753861"/>
      <w:bookmarkStart w:id="118" w:name="_Toc338754014"/>
      <w:bookmarkStart w:id="119" w:name="_Toc321165021"/>
      <w:bookmarkStart w:id="120" w:name="_Toc328616477"/>
      <w:bookmarkStart w:id="121" w:name="_Toc338754189"/>
      <w:bookmarkEnd w:id="111"/>
      <w:bookmarkEnd w:id="112"/>
      <w:bookmarkEnd w:id="113"/>
      <w:bookmarkEnd w:id="114"/>
      <w:bookmarkEnd w:id="115"/>
      <w:bookmarkEnd w:id="116"/>
      <w:bookmarkEnd w:id="117"/>
      <w:bookmarkEnd w:id="118"/>
      <w:r w:rsidRPr="00D33CDF">
        <w:rPr>
          <w:rFonts w:asciiTheme="majorHAnsi" w:eastAsia="Calibri" w:hAnsiTheme="majorHAnsi" w:cstheme="majorHAnsi"/>
          <w:sz w:val="24"/>
          <w:szCs w:val="24"/>
        </w:rPr>
        <w:t>.</w:t>
      </w:r>
      <w:bookmarkStart w:id="122" w:name="_Toc338752930"/>
      <w:bookmarkStart w:id="123" w:name="_Toc338753092"/>
      <w:bookmarkStart w:id="124" w:name="_Toc338753245"/>
      <w:bookmarkStart w:id="125" w:name="_Toc338753398"/>
      <w:bookmarkStart w:id="126" w:name="_Toc338753551"/>
      <w:bookmarkStart w:id="127" w:name="_Toc338753704"/>
      <w:bookmarkStart w:id="128" w:name="_Toc338753863"/>
      <w:bookmarkStart w:id="129" w:name="_Toc338754016"/>
      <w:bookmarkStart w:id="130" w:name="_Toc338753705"/>
      <w:bookmarkStart w:id="131" w:name="_Toc338754247"/>
      <w:bookmarkEnd w:id="119"/>
      <w:bookmarkEnd w:id="120"/>
      <w:bookmarkEnd w:id="121"/>
      <w:bookmarkEnd w:id="122"/>
      <w:bookmarkEnd w:id="123"/>
      <w:bookmarkEnd w:id="124"/>
      <w:bookmarkEnd w:id="125"/>
      <w:bookmarkEnd w:id="126"/>
      <w:bookmarkEnd w:id="127"/>
      <w:bookmarkEnd w:id="128"/>
      <w:bookmarkEnd w:id="129"/>
    </w:p>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sz w:val="24"/>
          <w:szCs w:val="24"/>
        </w:rPr>
        <w:t>7.1.5.</w:t>
      </w:r>
      <w:r w:rsidRPr="00D33CDF">
        <w:rPr>
          <w:rFonts w:asciiTheme="majorHAnsi" w:eastAsia="Calibri" w:hAnsiTheme="majorHAnsi" w:cstheme="majorHAnsi"/>
          <w:b/>
          <w:sz w:val="24"/>
          <w:szCs w:val="24"/>
        </w:rPr>
        <w:t xml:space="preserve">  Development Agent                                                                                                                                                                                                                                                                                                                                                                                                                                                                                                                                                 </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 Development   Agent will be more effective to understand the social and cultural back ground of farmers with whom he/she works. Extension service workers disseminate information from the source to end user. It used as a communication techniques to transfer technology to ultimate beneficiary and also dealing with managing agricultural knowledge and information. In proposed irrigation project area there is only one development agent was assigned by government and working in project area.</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The contribution of development agent to ward Agricultural Development is significant. By taking in to consideration Gasera district have the following development Agent during the past consecutive year.</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b/>
          <w:sz w:val="24"/>
          <w:szCs w:val="24"/>
        </w:rPr>
        <w:t>Table3. Gasera Agricultural Extension Service Coverage</w:t>
      </w:r>
      <w:r w:rsidRPr="00D33CDF">
        <w:rPr>
          <w:rFonts w:asciiTheme="majorHAnsi" w:eastAsia="Calibri" w:hAnsiTheme="majorHAnsi" w:cstheme="majorHAnsi"/>
          <w:sz w:val="24"/>
          <w:szCs w:val="24"/>
        </w:rPr>
        <w:t xml:space="preserve"> (</w:t>
      </w:r>
      <w:r w:rsidRPr="00D33CDF">
        <w:rPr>
          <w:rFonts w:asciiTheme="majorHAnsi" w:eastAsia="Calibri" w:hAnsiTheme="majorHAnsi" w:cstheme="majorHAnsi"/>
          <w:b/>
          <w:sz w:val="24"/>
          <w:szCs w:val="24"/>
        </w:rPr>
        <w:t xml:space="preserve">2002-2006)                                                                                                                                              </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3"/>
        <w:gridCol w:w="1998"/>
        <w:gridCol w:w="2394"/>
        <w:gridCol w:w="1710"/>
      </w:tblGrid>
      <w:tr w:rsidR="0015292E" w:rsidRPr="00D33CDF" w:rsidTr="0015292E">
        <w:tc>
          <w:tcPr>
            <w:tcW w:w="1023"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Year</w:t>
            </w:r>
          </w:p>
        </w:tc>
        <w:tc>
          <w:tcPr>
            <w:tcW w:w="1998"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Number Of Development Agent</w:t>
            </w:r>
          </w:p>
        </w:tc>
        <w:tc>
          <w:tcPr>
            <w:tcW w:w="2394"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Number Of Farmer Served</w:t>
            </w:r>
          </w:p>
        </w:tc>
        <w:tc>
          <w:tcPr>
            <w:tcW w:w="171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DA/FS</w:t>
            </w:r>
          </w:p>
        </w:tc>
      </w:tr>
      <w:tr w:rsidR="0015292E" w:rsidRPr="00D33CDF" w:rsidTr="0015292E">
        <w:tc>
          <w:tcPr>
            <w:tcW w:w="1023"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2002</w:t>
            </w:r>
          </w:p>
        </w:tc>
        <w:tc>
          <w:tcPr>
            <w:tcW w:w="1998"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71</w:t>
            </w:r>
            <w:r w:rsidRPr="00D33CDF">
              <w:rPr>
                <w:rFonts w:asciiTheme="majorHAnsi" w:eastAsia="Calibri" w:hAnsiTheme="majorHAnsi" w:cstheme="majorHAnsi"/>
                <w:sz w:val="24"/>
                <w:szCs w:val="24"/>
              </w:rPr>
              <w:tab/>
            </w:r>
          </w:p>
        </w:tc>
        <w:tc>
          <w:tcPr>
            <w:tcW w:w="2394"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11,393</w:t>
            </w:r>
          </w:p>
        </w:tc>
        <w:tc>
          <w:tcPr>
            <w:tcW w:w="171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1:160</w:t>
            </w:r>
          </w:p>
        </w:tc>
      </w:tr>
      <w:tr w:rsidR="0015292E" w:rsidRPr="00D33CDF" w:rsidTr="0015292E">
        <w:tc>
          <w:tcPr>
            <w:tcW w:w="1023"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2003</w:t>
            </w:r>
          </w:p>
        </w:tc>
        <w:tc>
          <w:tcPr>
            <w:tcW w:w="1998"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71</w:t>
            </w:r>
          </w:p>
        </w:tc>
        <w:tc>
          <w:tcPr>
            <w:tcW w:w="2394"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11173</w:t>
            </w:r>
          </w:p>
        </w:tc>
        <w:tc>
          <w:tcPr>
            <w:tcW w:w="171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1:157</w:t>
            </w:r>
          </w:p>
        </w:tc>
      </w:tr>
      <w:tr w:rsidR="0015292E" w:rsidRPr="00D33CDF" w:rsidTr="0015292E">
        <w:tc>
          <w:tcPr>
            <w:tcW w:w="1023"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lastRenderedPageBreak/>
              <w:t>2004</w:t>
            </w:r>
          </w:p>
        </w:tc>
        <w:tc>
          <w:tcPr>
            <w:tcW w:w="1998"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71</w:t>
            </w:r>
          </w:p>
        </w:tc>
        <w:tc>
          <w:tcPr>
            <w:tcW w:w="2394"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11173</w:t>
            </w:r>
          </w:p>
        </w:tc>
        <w:tc>
          <w:tcPr>
            <w:tcW w:w="171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1:157</w:t>
            </w:r>
          </w:p>
        </w:tc>
      </w:tr>
      <w:tr w:rsidR="0015292E" w:rsidRPr="00D33CDF" w:rsidTr="0015292E">
        <w:tc>
          <w:tcPr>
            <w:tcW w:w="1023"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2005</w:t>
            </w:r>
          </w:p>
        </w:tc>
        <w:tc>
          <w:tcPr>
            <w:tcW w:w="1998"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59</w:t>
            </w:r>
          </w:p>
        </w:tc>
        <w:tc>
          <w:tcPr>
            <w:tcW w:w="2394"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11172</w:t>
            </w:r>
          </w:p>
        </w:tc>
        <w:tc>
          <w:tcPr>
            <w:tcW w:w="171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1;189</w:t>
            </w:r>
          </w:p>
        </w:tc>
      </w:tr>
      <w:tr w:rsidR="0015292E" w:rsidRPr="00D33CDF" w:rsidTr="0015292E">
        <w:tc>
          <w:tcPr>
            <w:tcW w:w="1023"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2006</w:t>
            </w:r>
          </w:p>
        </w:tc>
        <w:tc>
          <w:tcPr>
            <w:tcW w:w="1998"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65</w:t>
            </w:r>
          </w:p>
        </w:tc>
        <w:tc>
          <w:tcPr>
            <w:tcW w:w="2394"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11172</w:t>
            </w:r>
          </w:p>
        </w:tc>
        <w:tc>
          <w:tcPr>
            <w:tcW w:w="171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1;172</w:t>
            </w:r>
          </w:p>
        </w:tc>
      </w:tr>
    </w:tbl>
    <w:p w:rsidR="0084483F" w:rsidRDefault="0015292E" w:rsidP="002F0DBA">
      <w:pPr>
        <w:rPr>
          <w:rFonts w:asciiTheme="majorHAnsi" w:eastAsia="Calibri" w:hAnsiTheme="majorHAnsi" w:cstheme="majorHAnsi"/>
          <w:sz w:val="24"/>
          <w:szCs w:val="24"/>
        </w:rPr>
      </w:pPr>
      <w:bookmarkStart w:id="132" w:name="_Toc423585066"/>
      <w:r w:rsidRPr="00D33CDF">
        <w:rPr>
          <w:rFonts w:asciiTheme="majorHAnsi" w:eastAsia="Calibri" w:hAnsiTheme="majorHAnsi" w:cstheme="majorHAnsi"/>
          <w:sz w:val="24"/>
          <w:szCs w:val="24"/>
        </w:rPr>
        <w:t>Source –Gasera district Agricultural and Rural Development</w:t>
      </w:r>
      <w:bookmarkEnd w:id="132"/>
    </w:p>
    <w:p w:rsidR="0015292E" w:rsidRPr="0084483F" w:rsidRDefault="00A40E26" w:rsidP="002F0DBA">
      <w:pPr>
        <w:rPr>
          <w:rStyle w:val="SubtleEmphasis"/>
          <w:rFonts w:asciiTheme="majorHAnsi" w:hAnsiTheme="majorHAnsi" w:cstheme="majorHAnsi"/>
          <w:i w:val="0"/>
          <w:sz w:val="24"/>
          <w:szCs w:val="24"/>
        </w:rPr>
      </w:pPr>
      <w:r>
        <w:rPr>
          <w:rStyle w:val="SubtleEmphasis"/>
          <w:rFonts w:asciiTheme="majorHAnsi" w:hAnsiTheme="majorHAnsi" w:cstheme="majorHAnsi"/>
          <w:i w:val="0"/>
          <w:sz w:val="24"/>
          <w:szCs w:val="24"/>
        </w:rPr>
        <w:t>13</w:t>
      </w:r>
      <w:r w:rsidR="0015292E" w:rsidRPr="0084483F">
        <w:rPr>
          <w:rStyle w:val="SubtleEmphasis"/>
          <w:rFonts w:asciiTheme="majorHAnsi" w:hAnsiTheme="majorHAnsi" w:cstheme="majorHAnsi"/>
          <w:i w:val="0"/>
          <w:sz w:val="24"/>
          <w:szCs w:val="24"/>
        </w:rPr>
        <w:t>.1.6. Constraint of Agriculture</w:t>
      </w:r>
    </w:p>
    <w:p w:rsidR="0015292E" w:rsidRPr="00D33CDF" w:rsidRDefault="0015292E" w:rsidP="002F0DBA">
      <w:pPr>
        <w:rPr>
          <w:rFonts w:asciiTheme="majorHAnsi" w:eastAsia="Calibri" w:hAnsiTheme="majorHAnsi" w:cstheme="majorHAnsi"/>
          <w:sz w:val="24"/>
          <w:szCs w:val="24"/>
        </w:rPr>
      </w:pPr>
      <w:bookmarkStart w:id="133" w:name="_Toc423585067"/>
      <w:r w:rsidRPr="00D33CDF">
        <w:rPr>
          <w:rFonts w:asciiTheme="majorHAnsi" w:eastAsia="Calibri" w:hAnsiTheme="majorHAnsi" w:cstheme="majorHAnsi"/>
          <w:sz w:val="24"/>
          <w:szCs w:val="24"/>
        </w:rPr>
        <w:t>Since Agriculture in the District is characterized by traditional, more or less it is dominated by nature. Agricultural out puts and productivity is constrained by several factors. Among this factors;</w:t>
      </w:r>
      <w:bookmarkEnd w:id="133"/>
    </w:p>
    <w:p w:rsidR="0015292E" w:rsidRPr="00D33CDF" w:rsidRDefault="0015292E" w:rsidP="002F0DBA">
      <w:pPr>
        <w:rPr>
          <w:rFonts w:asciiTheme="majorHAnsi" w:eastAsia="Calibri" w:hAnsiTheme="majorHAnsi" w:cstheme="majorHAnsi"/>
          <w:sz w:val="24"/>
          <w:szCs w:val="24"/>
        </w:rPr>
      </w:pPr>
      <w:bookmarkStart w:id="134" w:name="_Toc423585068"/>
      <w:r w:rsidRPr="00D33CDF">
        <w:rPr>
          <w:rFonts w:asciiTheme="majorHAnsi" w:eastAsia="Calibri" w:hAnsiTheme="majorHAnsi" w:cstheme="majorHAnsi"/>
          <w:b/>
          <w:sz w:val="24"/>
          <w:szCs w:val="24"/>
        </w:rPr>
        <w:t>Resource and Environmental problems</w:t>
      </w:r>
      <w:r w:rsidRPr="00D33CDF">
        <w:rPr>
          <w:rFonts w:asciiTheme="majorHAnsi" w:eastAsia="Calibri" w:hAnsiTheme="majorHAnsi" w:cstheme="majorHAnsi"/>
          <w:sz w:val="24"/>
          <w:szCs w:val="24"/>
        </w:rPr>
        <w:t>; Rapid population pressure creates fragmentation of agricultural land because the share of land among families is getting smaller and smaller when the member of families married. The decreasing of farmland from time to time, which in turn creates irrational forest resource by deforestation to get arable and grazing land and as a result massive erosion, will happen.</w:t>
      </w:r>
      <w:bookmarkEnd w:id="134"/>
    </w:p>
    <w:p w:rsidR="0015292E" w:rsidRPr="00D33CDF" w:rsidRDefault="0015292E" w:rsidP="002F0DBA">
      <w:pPr>
        <w:rPr>
          <w:rFonts w:asciiTheme="majorHAnsi" w:eastAsia="Calibri" w:hAnsiTheme="majorHAnsi" w:cstheme="majorHAnsi"/>
          <w:i/>
          <w:sz w:val="24"/>
          <w:szCs w:val="24"/>
        </w:rPr>
      </w:pPr>
      <w:bookmarkStart w:id="135" w:name="_Toc423585069"/>
      <w:r w:rsidRPr="00D33CDF">
        <w:rPr>
          <w:rFonts w:asciiTheme="majorHAnsi" w:eastAsia="Calibri" w:hAnsiTheme="majorHAnsi" w:cstheme="majorHAnsi"/>
          <w:b/>
          <w:sz w:val="24"/>
          <w:szCs w:val="24"/>
        </w:rPr>
        <w:t>Socio-economic problem</w:t>
      </w:r>
      <w:r w:rsidRPr="00D33CDF">
        <w:rPr>
          <w:rFonts w:asciiTheme="majorHAnsi" w:eastAsia="Calibri" w:hAnsiTheme="majorHAnsi" w:cstheme="majorHAnsi"/>
          <w:i/>
          <w:sz w:val="24"/>
          <w:szCs w:val="24"/>
        </w:rPr>
        <w:t xml:space="preserve">; </w:t>
      </w:r>
      <w:r w:rsidRPr="00D33CDF">
        <w:rPr>
          <w:rFonts w:asciiTheme="majorHAnsi" w:eastAsia="Calibri" w:hAnsiTheme="majorHAnsi" w:cstheme="majorHAnsi"/>
          <w:sz w:val="24"/>
          <w:szCs w:val="24"/>
        </w:rPr>
        <w:t>Farmers' precipitation is that increasing output is only possible through increasing arable land because they have limited knowledge about modern technology, cost returns and risks. Poor economic status of the farmers that is not viable to invest on Agricultural inputs because of lack of credit facility.</w:t>
      </w:r>
      <w:bookmarkEnd w:id="135"/>
    </w:p>
    <w:p w:rsidR="0015292E" w:rsidRPr="00D33CDF" w:rsidRDefault="0015292E" w:rsidP="002F0DBA">
      <w:pPr>
        <w:rPr>
          <w:rFonts w:asciiTheme="majorHAnsi" w:eastAsia="Calibri" w:hAnsiTheme="majorHAnsi" w:cstheme="majorHAnsi"/>
          <w:i/>
          <w:sz w:val="24"/>
          <w:szCs w:val="24"/>
        </w:rPr>
      </w:pPr>
      <w:bookmarkStart w:id="136" w:name="_Toc423585070"/>
      <w:r w:rsidRPr="00D33CDF">
        <w:rPr>
          <w:rFonts w:asciiTheme="majorHAnsi" w:eastAsia="Calibri" w:hAnsiTheme="majorHAnsi" w:cstheme="majorHAnsi"/>
          <w:b/>
          <w:sz w:val="24"/>
          <w:szCs w:val="24"/>
        </w:rPr>
        <w:t>Technological problem</w:t>
      </w:r>
      <w:r w:rsidRPr="00D33CDF">
        <w:rPr>
          <w:rFonts w:asciiTheme="majorHAnsi" w:eastAsia="Calibri" w:hAnsiTheme="majorHAnsi" w:cstheme="majorHAnsi"/>
          <w:sz w:val="24"/>
          <w:szCs w:val="24"/>
        </w:rPr>
        <w:t>; in the district peasants depend on traditional tools, low application of modern technologies. The accesses of credit facility in peasant area are low because they lack personal knowledge about how they use credit. Again this problem leads for low utilization of agricultural technology, i.e. fertilizers and improved seeds In addition farming system in district is characterized by oxen .As a result, Yields are low. They follow inappropriate farming method too.</w:t>
      </w:r>
      <w:bookmarkEnd w:id="136"/>
    </w:p>
    <w:p w:rsidR="0015292E" w:rsidRPr="00A40E26" w:rsidRDefault="00A40E26" w:rsidP="00864ACD">
      <w:pPr>
        <w:pStyle w:val="Subtitle"/>
        <w:jc w:val="both"/>
        <w:rPr>
          <w:rStyle w:val="SubtleEmphasis"/>
          <w:i w:val="0"/>
        </w:rPr>
      </w:pPr>
      <w:r>
        <w:rPr>
          <w:rStyle w:val="SubtleEmphasis"/>
          <w:i w:val="0"/>
        </w:rPr>
        <w:t>1</w:t>
      </w:r>
      <w:r w:rsidR="0015292E" w:rsidRPr="00A40E26">
        <w:rPr>
          <w:rStyle w:val="SubtleEmphasis"/>
          <w:i w:val="0"/>
        </w:rPr>
        <w:t>.</w:t>
      </w:r>
      <w:r>
        <w:rPr>
          <w:rStyle w:val="SubtleEmphasis"/>
          <w:i w:val="0"/>
        </w:rPr>
        <w:t>3. 1.7</w:t>
      </w:r>
      <w:r w:rsidR="0015292E" w:rsidRPr="00A40E26">
        <w:rPr>
          <w:rStyle w:val="SubtleEmphasis"/>
          <w:i w:val="0"/>
        </w:rPr>
        <w:t xml:space="preserve"> Agricultural extension</w:t>
      </w:r>
      <w:bookmarkEnd w:id="130"/>
      <w:bookmarkEnd w:id="131"/>
    </w:p>
    <w:p w:rsidR="0015292E" w:rsidRPr="00D33CDF" w:rsidRDefault="0015292E" w:rsidP="00EB2F0D">
      <w:pPr>
        <w:spacing w:after="0" w:line="276" w:lineRule="auto"/>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Agricultural extension service is one of the essential back bones of the farmers in all direction for sustainable development of agricultural   productivity and related to increasing production as well as fulfill skill gap on agricultural extension service in Gesara district is currently well improvement regarding to using in extension service are increased from time to time. Farmers Training and extension in most case considered as an integral parts of irrigation projects Therefore, training and extension should be considered as a strategy to introduce skills and knowledge and other appropriate technologies to achieve intended development objectives of the project. Technical </w:t>
      </w:r>
      <w:r w:rsidRPr="00D33CDF">
        <w:rPr>
          <w:rFonts w:asciiTheme="majorHAnsi" w:eastAsia="Calibri" w:hAnsiTheme="majorHAnsi" w:cstheme="majorHAnsi"/>
          <w:sz w:val="24"/>
          <w:szCs w:val="24"/>
        </w:rPr>
        <w:lastRenderedPageBreak/>
        <w:t xml:space="preserve">training needs to be given for both women and men groups as well as implementing partner staffs, i.e. development agents and other technical experts at district office. Both women and men need to be included in extension and training particularly irrigation management (water management, Operation and management, specifically the proposed project area agricultural extension service is observed on rain crop production therefore the existing a such a situation made pre condition for proposed irrigation project implementation  </w:t>
      </w:r>
    </w:p>
    <w:p w:rsidR="0015292E" w:rsidRPr="00D33CDF" w:rsidRDefault="00A40E26" w:rsidP="00EB2F0D">
      <w:pPr>
        <w:pStyle w:val="Heading1"/>
        <w:spacing w:after="0" w:line="276" w:lineRule="auto"/>
        <w:rPr>
          <w:rFonts w:eastAsia="Calibri"/>
        </w:rPr>
      </w:pPr>
      <w:bookmarkStart w:id="137" w:name="_Toc338753710"/>
      <w:bookmarkStart w:id="138" w:name="_Toc338754248"/>
      <w:bookmarkStart w:id="139" w:name="_Toc423866505"/>
      <w:bookmarkStart w:id="140" w:name="_Toc425510790"/>
      <w:r>
        <w:rPr>
          <w:rFonts w:eastAsia="Calibri"/>
        </w:rPr>
        <w:t>1.4</w:t>
      </w:r>
      <w:r w:rsidR="0015292E" w:rsidRPr="00D33CDF">
        <w:rPr>
          <w:rFonts w:eastAsia="Calibri"/>
        </w:rPr>
        <w:t>. LIVESTOCK DEVELOPMENT</w:t>
      </w:r>
      <w:bookmarkEnd w:id="137"/>
      <w:bookmarkEnd w:id="138"/>
      <w:bookmarkEnd w:id="139"/>
      <w:bookmarkEnd w:id="140"/>
    </w:p>
    <w:p w:rsidR="0015292E" w:rsidRPr="00D33CDF" w:rsidRDefault="0015292E" w:rsidP="00EB2F0D">
      <w:pPr>
        <w:spacing w:line="276" w:lineRule="auto"/>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Livestock production plays a significant role that contributes the second major livelihood source next to crop production. Livestock has three advantage to existing communities such as for farming, transporting and for food consumption. In general   the major sources of farm power, for transportation especially to transport agricultural products from home to market and from market to home, beside to transportation it play significant role for successful of irrigation implementation to prepared land preparation and additional livelihood for a given community in order to give animal products such as milk, better, egg, hide and meat. The existing livestock management is very poor that is not well developed it </w:t>
      </w:r>
      <w:r w:rsidR="00ED7C66" w:rsidRPr="00D33CDF">
        <w:rPr>
          <w:rFonts w:asciiTheme="majorHAnsi" w:eastAsia="Calibri" w:hAnsiTheme="majorHAnsi" w:cstheme="majorHAnsi"/>
          <w:sz w:val="24"/>
          <w:szCs w:val="24"/>
        </w:rPr>
        <w:t>is traditional</w:t>
      </w:r>
      <w:r w:rsidRPr="00D33CDF">
        <w:rPr>
          <w:rFonts w:asciiTheme="majorHAnsi" w:eastAsia="Calibri" w:hAnsiTheme="majorHAnsi" w:cstheme="majorHAnsi"/>
          <w:sz w:val="24"/>
          <w:szCs w:val="24"/>
        </w:rPr>
        <w:t xml:space="preserve"> way rearing animal and traditional feeding system or free grazing on open </w:t>
      </w:r>
      <w:r w:rsidR="00ED7C66" w:rsidRPr="00D33CDF">
        <w:rPr>
          <w:rFonts w:asciiTheme="majorHAnsi" w:eastAsia="Calibri" w:hAnsiTheme="majorHAnsi" w:cstheme="majorHAnsi"/>
          <w:sz w:val="24"/>
          <w:szCs w:val="24"/>
        </w:rPr>
        <w:t>area.</w:t>
      </w:r>
      <w:r w:rsidRPr="00D33CDF">
        <w:rPr>
          <w:rFonts w:asciiTheme="majorHAnsi" w:eastAsia="Calibri" w:hAnsiTheme="majorHAnsi" w:cstheme="majorHAnsi"/>
          <w:sz w:val="24"/>
          <w:szCs w:val="24"/>
        </w:rPr>
        <w:t xml:space="preserve">  In general the following table indicates the number and the type of livestock in proposed area and distri</w:t>
      </w:r>
    </w:p>
    <w:tbl>
      <w:tblPr>
        <w:tblStyle w:val="TableGrid5"/>
        <w:tblW w:w="9577" w:type="dxa"/>
        <w:tblLook w:val="04A0"/>
      </w:tblPr>
      <w:tblGrid>
        <w:gridCol w:w="646"/>
        <w:gridCol w:w="1475"/>
        <w:gridCol w:w="1999"/>
        <w:gridCol w:w="1854"/>
        <w:gridCol w:w="1801"/>
        <w:gridCol w:w="1802"/>
      </w:tblGrid>
      <w:tr w:rsidR="0015292E" w:rsidRPr="00D33CDF" w:rsidTr="0015292E">
        <w:tc>
          <w:tcPr>
            <w:tcW w:w="646" w:type="dxa"/>
            <w:tcBorders>
              <w:right w:val="single" w:sz="4" w:space="0" w:color="auto"/>
            </w:tcBorders>
          </w:tcPr>
          <w:p w:rsidR="0015292E" w:rsidRPr="00D33CDF" w:rsidRDefault="0015292E" w:rsidP="002F0DBA">
            <w:pPr>
              <w:rPr>
                <w:rFonts w:asciiTheme="majorHAnsi" w:hAnsiTheme="majorHAnsi" w:cstheme="majorHAnsi"/>
                <w:sz w:val="24"/>
                <w:szCs w:val="24"/>
                <w:highlight w:val="yellow"/>
              </w:rPr>
            </w:pPr>
          </w:p>
        </w:tc>
        <w:tc>
          <w:tcPr>
            <w:tcW w:w="1475" w:type="dxa"/>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Cattle type</w:t>
            </w:r>
          </w:p>
        </w:tc>
        <w:tc>
          <w:tcPr>
            <w:tcW w:w="1999"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At kebele level</w:t>
            </w:r>
          </w:p>
        </w:tc>
        <w:tc>
          <w:tcPr>
            <w:tcW w:w="1854"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At district level</w:t>
            </w:r>
          </w:p>
        </w:tc>
        <w:tc>
          <w:tcPr>
            <w:tcW w:w="1801" w:type="dxa"/>
          </w:tcPr>
          <w:p w:rsidR="0015292E" w:rsidRPr="00D33CDF" w:rsidRDefault="0015292E" w:rsidP="002F0DBA">
            <w:pPr>
              <w:rPr>
                <w:rFonts w:asciiTheme="majorHAnsi" w:hAnsiTheme="majorHAnsi" w:cstheme="majorHAnsi"/>
                <w:sz w:val="24"/>
                <w:szCs w:val="24"/>
                <w:highlight w:val="yellow"/>
              </w:rPr>
            </w:pPr>
            <w:r w:rsidRPr="00D33CDF">
              <w:rPr>
                <w:rFonts w:asciiTheme="majorHAnsi" w:hAnsiTheme="majorHAnsi" w:cstheme="majorHAnsi"/>
                <w:sz w:val="24"/>
                <w:szCs w:val="24"/>
              </w:rPr>
              <w:t>Remark</w:t>
            </w:r>
          </w:p>
        </w:tc>
        <w:tc>
          <w:tcPr>
            <w:tcW w:w="1802" w:type="dxa"/>
          </w:tcPr>
          <w:p w:rsidR="0015292E" w:rsidRPr="00D33CDF" w:rsidRDefault="0015292E" w:rsidP="002F0DBA">
            <w:pPr>
              <w:rPr>
                <w:rFonts w:asciiTheme="majorHAnsi" w:hAnsiTheme="majorHAnsi" w:cstheme="majorHAnsi"/>
                <w:sz w:val="24"/>
                <w:szCs w:val="24"/>
                <w:highlight w:val="yellow"/>
              </w:rPr>
            </w:pPr>
          </w:p>
        </w:tc>
      </w:tr>
      <w:tr w:rsidR="0015292E" w:rsidRPr="00D33CDF" w:rsidTr="0015292E">
        <w:trPr>
          <w:trHeight w:val="205"/>
        </w:trPr>
        <w:tc>
          <w:tcPr>
            <w:tcW w:w="646" w:type="dxa"/>
            <w:vMerge w:val="restart"/>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1</w:t>
            </w:r>
          </w:p>
        </w:tc>
        <w:tc>
          <w:tcPr>
            <w:tcW w:w="1475" w:type="dxa"/>
            <w:tcBorders>
              <w:left w:val="single" w:sz="4" w:space="0" w:color="auto"/>
              <w:bottom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Cattle</w:t>
            </w:r>
          </w:p>
        </w:tc>
        <w:tc>
          <w:tcPr>
            <w:tcW w:w="1999" w:type="dxa"/>
            <w:tcBorders>
              <w:bottom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40200</w:t>
            </w:r>
          </w:p>
        </w:tc>
        <w:tc>
          <w:tcPr>
            <w:tcW w:w="1854" w:type="dxa"/>
            <w:tcBorders>
              <w:bottom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 xml:space="preserve">  120800</w:t>
            </w:r>
          </w:p>
        </w:tc>
        <w:tc>
          <w:tcPr>
            <w:tcW w:w="1801" w:type="dxa"/>
            <w:tcBorders>
              <w:bottom w:val="single" w:sz="4" w:space="0" w:color="auto"/>
            </w:tcBorders>
          </w:tcPr>
          <w:p w:rsidR="0015292E" w:rsidRPr="00D33CDF" w:rsidRDefault="0015292E" w:rsidP="002F0DBA">
            <w:pPr>
              <w:rPr>
                <w:rFonts w:asciiTheme="majorHAnsi" w:hAnsiTheme="majorHAnsi" w:cstheme="majorHAnsi"/>
                <w:sz w:val="24"/>
                <w:szCs w:val="24"/>
                <w:highlight w:val="yellow"/>
              </w:rPr>
            </w:pPr>
          </w:p>
        </w:tc>
        <w:tc>
          <w:tcPr>
            <w:tcW w:w="1802" w:type="dxa"/>
            <w:tcBorders>
              <w:bottom w:val="single" w:sz="4" w:space="0" w:color="auto"/>
            </w:tcBorders>
          </w:tcPr>
          <w:p w:rsidR="0015292E" w:rsidRPr="00D33CDF" w:rsidRDefault="0015292E" w:rsidP="002F0DBA">
            <w:pPr>
              <w:rPr>
                <w:rFonts w:asciiTheme="majorHAnsi" w:hAnsiTheme="majorHAnsi" w:cstheme="majorHAnsi"/>
                <w:sz w:val="24"/>
                <w:szCs w:val="24"/>
                <w:highlight w:val="yellow"/>
              </w:rPr>
            </w:pPr>
          </w:p>
        </w:tc>
      </w:tr>
      <w:tr w:rsidR="0015292E" w:rsidRPr="00D33CDF" w:rsidTr="0015292E">
        <w:trPr>
          <w:trHeight w:val="180"/>
        </w:trPr>
        <w:tc>
          <w:tcPr>
            <w:tcW w:w="646" w:type="dxa"/>
            <w:vMerge/>
            <w:tcBorders>
              <w:right w:val="single" w:sz="4" w:space="0" w:color="auto"/>
            </w:tcBorders>
          </w:tcPr>
          <w:p w:rsidR="0015292E" w:rsidRPr="00D33CDF" w:rsidRDefault="0015292E" w:rsidP="002F0DBA">
            <w:pPr>
              <w:rPr>
                <w:rFonts w:asciiTheme="majorHAnsi" w:hAnsiTheme="majorHAnsi" w:cstheme="majorHAnsi"/>
                <w:sz w:val="24"/>
                <w:szCs w:val="24"/>
              </w:rPr>
            </w:pPr>
          </w:p>
        </w:tc>
        <w:tc>
          <w:tcPr>
            <w:tcW w:w="1475" w:type="dxa"/>
            <w:tcBorders>
              <w:top w:val="single" w:sz="4" w:space="0" w:color="auto"/>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Oxen</w:t>
            </w:r>
          </w:p>
        </w:tc>
        <w:tc>
          <w:tcPr>
            <w:tcW w:w="1999" w:type="dxa"/>
            <w:tcBorders>
              <w:top w:val="single" w:sz="4" w:space="0" w:color="auto"/>
            </w:tcBorders>
          </w:tcPr>
          <w:p w:rsidR="0015292E" w:rsidRPr="00D33CDF" w:rsidRDefault="0015292E" w:rsidP="002F0DBA">
            <w:pPr>
              <w:rPr>
                <w:rFonts w:asciiTheme="majorHAnsi" w:hAnsiTheme="majorHAnsi" w:cstheme="majorHAnsi"/>
                <w:sz w:val="24"/>
                <w:szCs w:val="24"/>
              </w:rPr>
            </w:pPr>
          </w:p>
        </w:tc>
        <w:tc>
          <w:tcPr>
            <w:tcW w:w="1854" w:type="dxa"/>
            <w:tcBorders>
              <w:top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w:t>
            </w:r>
          </w:p>
        </w:tc>
        <w:tc>
          <w:tcPr>
            <w:tcW w:w="1801" w:type="dxa"/>
            <w:tcBorders>
              <w:top w:val="single" w:sz="4" w:space="0" w:color="auto"/>
            </w:tcBorders>
          </w:tcPr>
          <w:p w:rsidR="0015292E" w:rsidRPr="00D33CDF" w:rsidRDefault="0015292E" w:rsidP="002F0DBA">
            <w:pPr>
              <w:rPr>
                <w:rFonts w:asciiTheme="majorHAnsi" w:hAnsiTheme="majorHAnsi" w:cstheme="majorHAnsi"/>
                <w:sz w:val="24"/>
                <w:szCs w:val="24"/>
                <w:highlight w:val="yellow"/>
              </w:rPr>
            </w:pPr>
          </w:p>
        </w:tc>
        <w:tc>
          <w:tcPr>
            <w:tcW w:w="1802" w:type="dxa"/>
            <w:tcBorders>
              <w:top w:val="single" w:sz="4" w:space="0" w:color="auto"/>
            </w:tcBorders>
          </w:tcPr>
          <w:p w:rsidR="0015292E" w:rsidRPr="00D33CDF" w:rsidRDefault="0015292E" w:rsidP="002F0DBA">
            <w:pPr>
              <w:rPr>
                <w:rFonts w:asciiTheme="majorHAnsi" w:hAnsiTheme="majorHAnsi" w:cstheme="majorHAnsi"/>
                <w:sz w:val="24"/>
                <w:szCs w:val="24"/>
                <w:highlight w:val="yellow"/>
              </w:rPr>
            </w:pPr>
          </w:p>
        </w:tc>
      </w:tr>
      <w:tr w:rsidR="0015292E" w:rsidRPr="00D33CDF" w:rsidTr="0015292E">
        <w:trPr>
          <w:trHeight w:val="287"/>
        </w:trPr>
        <w:tc>
          <w:tcPr>
            <w:tcW w:w="646" w:type="dxa"/>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2</w:t>
            </w:r>
          </w:p>
        </w:tc>
        <w:tc>
          <w:tcPr>
            <w:tcW w:w="1475" w:type="dxa"/>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Cows</w:t>
            </w:r>
          </w:p>
        </w:tc>
        <w:tc>
          <w:tcPr>
            <w:tcW w:w="1999" w:type="dxa"/>
          </w:tcPr>
          <w:p w:rsidR="0015292E" w:rsidRPr="00D33CDF" w:rsidRDefault="0015292E" w:rsidP="002F0DBA">
            <w:pPr>
              <w:rPr>
                <w:rFonts w:asciiTheme="majorHAnsi" w:hAnsiTheme="majorHAnsi" w:cstheme="majorHAnsi"/>
                <w:sz w:val="24"/>
                <w:szCs w:val="24"/>
              </w:rPr>
            </w:pPr>
          </w:p>
        </w:tc>
        <w:tc>
          <w:tcPr>
            <w:tcW w:w="1854"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w:t>
            </w:r>
          </w:p>
        </w:tc>
        <w:tc>
          <w:tcPr>
            <w:tcW w:w="1801" w:type="dxa"/>
          </w:tcPr>
          <w:p w:rsidR="0015292E" w:rsidRPr="00D33CDF" w:rsidRDefault="0015292E" w:rsidP="002F0DBA">
            <w:pPr>
              <w:rPr>
                <w:rFonts w:asciiTheme="majorHAnsi" w:hAnsiTheme="majorHAnsi" w:cstheme="majorHAnsi"/>
                <w:sz w:val="24"/>
                <w:szCs w:val="24"/>
                <w:highlight w:val="yellow"/>
              </w:rPr>
            </w:pPr>
          </w:p>
        </w:tc>
        <w:tc>
          <w:tcPr>
            <w:tcW w:w="1802" w:type="dxa"/>
          </w:tcPr>
          <w:p w:rsidR="0015292E" w:rsidRPr="00D33CDF" w:rsidRDefault="0015292E" w:rsidP="002F0DBA">
            <w:pPr>
              <w:rPr>
                <w:rFonts w:asciiTheme="majorHAnsi" w:hAnsiTheme="majorHAnsi" w:cstheme="majorHAnsi"/>
                <w:sz w:val="24"/>
                <w:szCs w:val="24"/>
                <w:highlight w:val="yellow"/>
              </w:rPr>
            </w:pPr>
          </w:p>
        </w:tc>
      </w:tr>
      <w:tr w:rsidR="0015292E" w:rsidRPr="00D33CDF" w:rsidTr="0015292E">
        <w:trPr>
          <w:trHeight w:val="305"/>
        </w:trPr>
        <w:tc>
          <w:tcPr>
            <w:tcW w:w="646" w:type="dxa"/>
            <w:tcBorders>
              <w:top w:val="single" w:sz="4" w:space="0" w:color="auto"/>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3</w:t>
            </w:r>
          </w:p>
        </w:tc>
        <w:tc>
          <w:tcPr>
            <w:tcW w:w="1475" w:type="dxa"/>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Heifer</w:t>
            </w:r>
          </w:p>
        </w:tc>
        <w:tc>
          <w:tcPr>
            <w:tcW w:w="1999" w:type="dxa"/>
          </w:tcPr>
          <w:p w:rsidR="0015292E" w:rsidRPr="00D33CDF" w:rsidRDefault="0015292E" w:rsidP="002F0DBA">
            <w:pPr>
              <w:rPr>
                <w:rFonts w:asciiTheme="majorHAnsi" w:hAnsiTheme="majorHAnsi" w:cstheme="majorHAnsi"/>
                <w:sz w:val="24"/>
                <w:szCs w:val="24"/>
              </w:rPr>
            </w:pPr>
          </w:p>
        </w:tc>
        <w:tc>
          <w:tcPr>
            <w:tcW w:w="1854"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w:t>
            </w:r>
          </w:p>
        </w:tc>
        <w:tc>
          <w:tcPr>
            <w:tcW w:w="1801" w:type="dxa"/>
          </w:tcPr>
          <w:p w:rsidR="0015292E" w:rsidRPr="00D33CDF" w:rsidRDefault="0015292E" w:rsidP="002F0DBA">
            <w:pPr>
              <w:rPr>
                <w:rFonts w:asciiTheme="majorHAnsi" w:hAnsiTheme="majorHAnsi" w:cstheme="majorHAnsi"/>
                <w:sz w:val="24"/>
                <w:szCs w:val="24"/>
                <w:highlight w:val="yellow"/>
              </w:rPr>
            </w:pPr>
          </w:p>
        </w:tc>
        <w:tc>
          <w:tcPr>
            <w:tcW w:w="1802" w:type="dxa"/>
          </w:tcPr>
          <w:p w:rsidR="0015292E" w:rsidRPr="00D33CDF" w:rsidRDefault="0015292E" w:rsidP="002F0DBA">
            <w:pPr>
              <w:rPr>
                <w:rFonts w:asciiTheme="majorHAnsi" w:hAnsiTheme="majorHAnsi" w:cstheme="majorHAnsi"/>
                <w:sz w:val="24"/>
                <w:szCs w:val="24"/>
                <w:highlight w:val="yellow"/>
              </w:rPr>
            </w:pPr>
          </w:p>
        </w:tc>
      </w:tr>
      <w:tr w:rsidR="0015292E" w:rsidRPr="00D33CDF" w:rsidTr="0015292E">
        <w:trPr>
          <w:trHeight w:val="287"/>
        </w:trPr>
        <w:tc>
          <w:tcPr>
            <w:tcW w:w="646" w:type="dxa"/>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4</w:t>
            </w:r>
          </w:p>
        </w:tc>
        <w:tc>
          <w:tcPr>
            <w:tcW w:w="1475" w:type="dxa"/>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Bull</w:t>
            </w:r>
          </w:p>
        </w:tc>
        <w:tc>
          <w:tcPr>
            <w:tcW w:w="1999" w:type="dxa"/>
          </w:tcPr>
          <w:p w:rsidR="0015292E" w:rsidRPr="00D33CDF" w:rsidRDefault="0015292E" w:rsidP="002F0DBA">
            <w:pPr>
              <w:rPr>
                <w:rFonts w:asciiTheme="majorHAnsi" w:hAnsiTheme="majorHAnsi" w:cstheme="majorHAnsi"/>
                <w:sz w:val="24"/>
                <w:szCs w:val="24"/>
              </w:rPr>
            </w:pPr>
          </w:p>
        </w:tc>
        <w:tc>
          <w:tcPr>
            <w:tcW w:w="1854"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w:t>
            </w:r>
          </w:p>
        </w:tc>
        <w:tc>
          <w:tcPr>
            <w:tcW w:w="1801" w:type="dxa"/>
          </w:tcPr>
          <w:p w:rsidR="0015292E" w:rsidRPr="00D33CDF" w:rsidRDefault="0015292E" w:rsidP="002F0DBA">
            <w:pPr>
              <w:rPr>
                <w:rFonts w:asciiTheme="majorHAnsi" w:hAnsiTheme="majorHAnsi" w:cstheme="majorHAnsi"/>
                <w:sz w:val="24"/>
                <w:szCs w:val="24"/>
                <w:highlight w:val="yellow"/>
              </w:rPr>
            </w:pPr>
          </w:p>
        </w:tc>
        <w:tc>
          <w:tcPr>
            <w:tcW w:w="1802" w:type="dxa"/>
          </w:tcPr>
          <w:p w:rsidR="0015292E" w:rsidRPr="00D33CDF" w:rsidRDefault="0015292E" w:rsidP="002F0DBA">
            <w:pPr>
              <w:rPr>
                <w:rFonts w:asciiTheme="majorHAnsi" w:hAnsiTheme="majorHAnsi" w:cstheme="majorHAnsi"/>
                <w:sz w:val="24"/>
                <w:szCs w:val="24"/>
                <w:highlight w:val="yellow"/>
              </w:rPr>
            </w:pPr>
          </w:p>
        </w:tc>
      </w:tr>
      <w:tr w:rsidR="0015292E" w:rsidRPr="00D33CDF" w:rsidTr="0015292E">
        <w:trPr>
          <w:trHeight w:val="260"/>
        </w:trPr>
        <w:tc>
          <w:tcPr>
            <w:tcW w:w="646" w:type="dxa"/>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5</w:t>
            </w:r>
          </w:p>
        </w:tc>
        <w:tc>
          <w:tcPr>
            <w:tcW w:w="1475" w:type="dxa"/>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Sheep</w:t>
            </w:r>
          </w:p>
        </w:tc>
        <w:tc>
          <w:tcPr>
            <w:tcW w:w="1999"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1070</w:t>
            </w:r>
          </w:p>
        </w:tc>
        <w:tc>
          <w:tcPr>
            <w:tcW w:w="1854"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w:t>
            </w:r>
          </w:p>
        </w:tc>
        <w:tc>
          <w:tcPr>
            <w:tcW w:w="1801" w:type="dxa"/>
          </w:tcPr>
          <w:p w:rsidR="0015292E" w:rsidRPr="00D33CDF" w:rsidRDefault="0015292E" w:rsidP="002F0DBA">
            <w:pPr>
              <w:rPr>
                <w:rFonts w:asciiTheme="majorHAnsi" w:hAnsiTheme="majorHAnsi" w:cstheme="majorHAnsi"/>
                <w:sz w:val="24"/>
                <w:szCs w:val="24"/>
                <w:highlight w:val="yellow"/>
              </w:rPr>
            </w:pPr>
          </w:p>
        </w:tc>
        <w:tc>
          <w:tcPr>
            <w:tcW w:w="1802" w:type="dxa"/>
          </w:tcPr>
          <w:p w:rsidR="0015292E" w:rsidRPr="00D33CDF" w:rsidRDefault="0015292E" w:rsidP="002F0DBA">
            <w:pPr>
              <w:rPr>
                <w:rFonts w:asciiTheme="majorHAnsi" w:hAnsiTheme="majorHAnsi" w:cstheme="majorHAnsi"/>
                <w:sz w:val="24"/>
                <w:szCs w:val="24"/>
                <w:highlight w:val="yellow"/>
              </w:rPr>
            </w:pPr>
          </w:p>
        </w:tc>
      </w:tr>
      <w:tr w:rsidR="0015292E" w:rsidRPr="00D33CDF" w:rsidTr="0015292E">
        <w:trPr>
          <w:trHeight w:val="296"/>
        </w:trPr>
        <w:tc>
          <w:tcPr>
            <w:tcW w:w="646" w:type="dxa"/>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6</w:t>
            </w:r>
          </w:p>
        </w:tc>
        <w:tc>
          <w:tcPr>
            <w:tcW w:w="1475" w:type="dxa"/>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Goat</w:t>
            </w:r>
          </w:p>
        </w:tc>
        <w:tc>
          <w:tcPr>
            <w:tcW w:w="1999"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1680</w:t>
            </w:r>
          </w:p>
        </w:tc>
        <w:tc>
          <w:tcPr>
            <w:tcW w:w="1854"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2466</w:t>
            </w:r>
          </w:p>
        </w:tc>
        <w:tc>
          <w:tcPr>
            <w:tcW w:w="1801" w:type="dxa"/>
          </w:tcPr>
          <w:p w:rsidR="0015292E" w:rsidRPr="00D33CDF" w:rsidRDefault="0015292E" w:rsidP="002F0DBA">
            <w:pPr>
              <w:rPr>
                <w:rFonts w:asciiTheme="majorHAnsi" w:hAnsiTheme="majorHAnsi" w:cstheme="majorHAnsi"/>
                <w:sz w:val="24"/>
                <w:szCs w:val="24"/>
                <w:highlight w:val="yellow"/>
              </w:rPr>
            </w:pPr>
          </w:p>
        </w:tc>
        <w:tc>
          <w:tcPr>
            <w:tcW w:w="1802" w:type="dxa"/>
          </w:tcPr>
          <w:p w:rsidR="0015292E" w:rsidRPr="00D33CDF" w:rsidRDefault="0015292E" w:rsidP="002F0DBA">
            <w:pPr>
              <w:rPr>
                <w:rFonts w:asciiTheme="majorHAnsi" w:hAnsiTheme="majorHAnsi" w:cstheme="majorHAnsi"/>
                <w:sz w:val="24"/>
                <w:szCs w:val="24"/>
                <w:highlight w:val="yellow"/>
              </w:rPr>
            </w:pPr>
          </w:p>
        </w:tc>
      </w:tr>
      <w:tr w:rsidR="0015292E" w:rsidRPr="00D33CDF" w:rsidTr="0015292E">
        <w:trPr>
          <w:trHeight w:val="305"/>
        </w:trPr>
        <w:tc>
          <w:tcPr>
            <w:tcW w:w="646" w:type="dxa"/>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7</w:t>
            </w:r>
          </w:p>
        </w:tc>
        <w:tc>
          <w:tcPr>
            <w:tcW w:w="1475" w:type="dxa"/>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Donkey</w:t>
            </w:r>
          </w:p>
        </w:tc>
        <w:tc>
          <w:tcPr>
            <w:tcW w:w="1999"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320</w:t>
            </w:r>
          </w:p>
        </w:tc>
        <w:tc>
          <w:tcPr>
            <w:tcW w:w="1854" w:type="dxa"/>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62</w:t>
            </w:r>
          </w:p>
        </w:tc>
        <w:tc>
          <w:tcPr>
            <w:tcW w:w="1801" w:type="dxa"/>
            <w:tcBorders>
              <w:left w:val="single" w:sz="4" w:space="0" w:color="auto"/>
              <w:right w:val="single" w:sz="4" w:space="0" w:color="auto"/>
            </w:tcBorders>
          </w:tcPr>
          <w:p w:rsidR="0015292E" w:rsidRPr="00D33CDF" w:rsidRDefault="0015292E" w:rsidP="002F0DBA">
            <w:pPr>
              <w:rPr>
                <w:rFonts w:asciiTheme="majorHAnsi" w:hAnsiTheme="majorHAnsi" w:cstheme="majorHAnsi"/>
                <w:sz w:val="24"/>
                <w:szCs w:val="24"/>
              </w:rPr>
            </w:pPr>
          </w:p>
        </w:tc>
        <w:tc>
          <w:tcPr>
            <w:tcW w:w="1802" w:type="dxa"/>
            <w:tcBorders>
              <w:left w:val="single" w:sz="4" w:space="0" w:color="auto"/>
            </w:tcBorders>
          </w:tcPr>
          <w:p w:rsidR="0015292E" w:rsidRPr="00D33CDF" w:rsidRDefault="0015292E" w:rsidP="002F0DBA">
            <w:pPr>
              <w:rPr>
                <w:rFonts w:asciiTheme="majorHAnsi" w:hAnsiTheme="majorHAnsi" w:cstheme="majorHAnsi"/>
                <w:sz w:val="24"/>
                <w:szCs w:val="24"/>
              </w:rPr>
            </w:pPr>
          </w:p>
        </w:tc>
      </w:tr>
      <w:tr w:rsidR="0015292E" w:rsidRPr="00D33CDF" w:rsidTr="001529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97"/>
        </w:trPr>
        <w:tc>
          <w:tcPr>
            <w:tcW w:w="646"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8</w:t>
            </w:r>
          </w:p>
        </w:tc>
        <w:tc>
          <w:tcPr>
            <w:tcW w:w="1475"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Horse</w:t>
            </w:r>
          </w:p>
        </w:tc>
        <w:tc>
          <w:tcPr>
            <w:tcW w:w="1999"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w:t>
            </w:r>
          </w:p>
        </w:tc>
        <w:tc>
          <w:tcPr>
            <w:tcW w:w="1854"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7040</w:t>
            </w:r>
          </w:p>
        </w:tc>
        <w:tc>
          <w:tcPr>
            <w:tcW w:w="1801" w:type="dxa"/>
          </w:tcPr>
          <w:p w:rsidR="0015292E" w:rsidRPr="00D33CDF" w:rsidRDefault="0015292E" w:rsidP="002F0DBA">
            <w:pPr>
              <w:rPr>
                <w:rFonts w:asciiTheme="majorHAnsi" w:hAnsiTheme="majorHAnsi" w:cstheme="majorHAnsi"/>
                <w:sz w:val="24"/>
                <w:szCs w:val="24"/>
                <w:highlight w:val="yellow"/>
              </w:rPr>
            </w:pPr>
          </w:p>
        </w:tc>
        <w:tc>
          <w:tcPr>
            <w:tcW w:w="1802" w:type="dxa"/>
          </w:tcPr>
          <w:p w:rsidR="0015292E" w:rsidRPr="00D33CDF" w:rsidRDefault="0015292E" w:rsidP="002F0DBA">
            <w:pPr>
              <w:rPr>
                <w:rFonts w:asciiTheme="majorHAnsi" w:hAnsiTheme="majorHAnsi" w:cstheme="majorHAnsi"/>
                <w:sz w:val="24"/>
                <w:szCs w:val="24"/>
                <w:highlight w:val="yellow"/>
              </w:rPr>
            </w:pPr>
          </w:p>
        </w:tc>
      </w:tr>
      <w:tr w:rsidR="0015292E" w:rsidRPr="00D33CDF" w:rsidTr="001529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70"/>
        </w:trPr>
        <w:tc>
          <w:tcPr>
            <w:tcW w:w="646"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9</w:t>
            </w:r>
          </w:p>
        </w:tc>
        <w:tc>
          <w:tcPr>
            <w:tcW w:w="1475"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Mule</w:t>
            </w:r>
          </w:p>
        </w:tc>
        <w:tc>
          <w:tcPr>
            <w:tcW w:w="1999"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11</w:t>
            </w:r>
          </w:p>
        </w:tc>
        <w:tc>
          <w:tcPr>
            <w:tcW w:w="1854"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1240</w:t>
            </w:r>
          </w:p>
        </w:tc>
        <w:tc>
          <w:tcPr>
            <w:tcW w:w="1801" w:type="dxa"/>
          </w:tcPr>
          <w:p w:rsidR="0015292E" w:rsidRPr="00D33CDF" w:rsidRDefault="0015292E" w:rsidP="002F0DBA">
            <w:pPr>
              <w:rPr>
                <w:rFonts w:asciiTheme="majorHAnsi" w:hAnsiTheme="majorHAnsi" w:cstheme="majorHAnsi"/>
                <w:sz w:val="24"/>
                <w:szCs w:val="24"/>
                <w:highlight w:val="yellow"/>
              </w:rPr>
            </w:pPr>
          </w:p>
        </w:tc>
        <w:tc>
          <w:tcPr>
            <w:tcW w:w="1802" w:type="dxa"/>
          </w:tcPr>
          <w:p w:rsidR="0015292E" w:rsidRPr="00D33CDF" w:rsidRDefault="0015292E" w:rsidP="002F0DBA">
            <w:pPr>
              <w:rPr>
                <w:rFonts w:asciiTheme="majorHAnsi" w:hAnsiTheme="majorHAnsi" w:cstheme="majorHAnsi"/>
                <w:sz w:val="24"/>
                <w:szCs w:val="24"/>
                <w:highlight w:val="yellow"/>
              </w:rPr>
            </w:pPr>
          </w:p>
        </w:tc>
      </w:tr>
      <w:tr w:rsidR="0015292E" w:rsidRPr="00D33CDF" w:rsidTr="001529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1"/>
        </w:trPr>
        <w:tc>
          <w:tcPr>
            <w:tcW w:w="646"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10</w:t>
            </w:r>
          </w:p>
        </w:tc>
        <w:tc>
          <w:tcPr>
            <w:tcW w:w="1475"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Poultry</w:t>
            </w:r>
          </w:p>
        </w:tc>
        <w:tc>
          <w:tcPr>
            <w:tcW w:w="1999" w:type="dxa"/>
          </w:tcPr>
          <w:p w:rsidR="0015292E" w:rsidRPr="00D33CDF" w:rsidRDefault="0015292E" w:rsidP="002F0DBA">
            <w:pPr>
              <w:rPr>
                <w:rFonts w:asciiTheme="majorHAnsi" w:hAnsiTheme="majorHAnsi" w:cstheme="majorHAnsi"/>
                <w:sz w:val="24"/>
                <w:szCs w:val="24"/>
              </w:rPr>
            </w:pPr>
          </w:p>
        </w:tc>
        <w:tc>
          <w:tcPr>
            <w:tcW w:w="1854" w:type="dxa"/>
          </w:tcPr>
          <w:p w:rsidR="0015292E" w:rsidRPr="00D33CDF" w:rsidRDefault="0015292E" w:rsidP="002F0DBA">
            <w:pPr>
              <w:rPr>
                <w:rFonts w:asciiTheme="majorHAnsi" w:hAnsiTheme="majorHAnsi" w:cstheme="majorHAnsi"/>
                <w:sz w:val="24"/>
                <w:szCs w:val="24"/>
              </w:rPr>
            </w:pPr>
          </w:p>
        </w:tc>
        <w:tc>
          <w:tcPr>
            <w:tcW w:w="1801" w:type="dxa"/>
          </w:tcPr>
          <w:p w:rsidR="0015292E" w:rsidRPr="00D33CDF" w:rsidRDefault="0015292E" w:rsidP="002F0DBA">
            <w:pPr>
              <w:rPr>
                <w:rFonts w:asciiTheme="majorHAnsi" w:hAnsiTheme="majorHAnsi" w:cstheme="majorHAnsi"/>
                <w:sz w:val="24"/>
                <w:szCs w:val="24"/>
                <w:highlight w:val="yellow"/>
              </w:rPr>
            </w:pPr>
          </w:p>
        </w:tc>
        <w:tc>
          <w:tcPr>
            <w:tcW w:w="1802" w:type="dxa"/>
          </w:tcPr>
          <w:p w:rsidR="0015292E" w:rsidRPr="00D33CDF" w:rsidRDefault="0015292E" w:rsidP="002F0DBA">
            <w:pPr>
              <w:rPr>
                <w:rFonts w:asciiTheme="majorHAnsi" w:hAnsiTheme="majorHAnsi" w:cstheme="majorHAnsi"/>
                <w:sz w:val="24"/>
                <w:szCs w:val="24"/>
                <w:highlight w:val="yellow"/>
              </w:rPr>
            </w:pPr>
          </w:p>
        </w:tc>
      </w:tr>
      <w:tr w:rsidR="0015292E" w:rsidRPr="00D33CDF" w:rsidTr="001529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97"/>
        </w:trPr>
        <w:tc>
          <w:tcPr>
            <w:tcW w:w="646" w:type="dxa"/>
          </w:tcPr>
          <w:p w:rsidR="0015292E" w:rsidRPr="00D33CDF" w:rsidRDefault="0015292E" w:rsidP="002F0DBA">
            <w:pPr>
              <w:rPr>
                <w:rFonts w:asciiTheme="majorHAnsi" w:hAnsiTheme="majorHAnsi" w:cstheme="majorHAnsi"/>
                <w:sz w:val="24"/>
                <w:szCs w:val="24"/>
              </w:rPr>
            </w:pPr>
          </w:p>
        </w:tc>
        <w:tc>
          <w:tcPr>
            <w:tcW w:w="1475"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Traditional</w:t>
            </w:r>
          </w:p>
        </w:tc>
        <w:tc>
          <w:tcPr>
            <w:tcW w:w="1999"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750</w:t>
            </w:r>
          </w:p>
        </w:tc>
        <w:tc>
          <w:tcPr>
            <w:tcW w:w="1854"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46560</w:t>
            </w:r>
          </w:p>
        </w:tc>
        <w:tc>
          <w:tcPr>
            <w:tcW w:w="1801" w:type="dxa"/>
          </w:tcPr>
          <w:p w:rsidR="0015292E" w:rsidRPr="00D33CDF" w:rsidRDefault="0015292E" w:rsidP="002F0DBA">
            <w:pPr>
              <w:rPr>
                <w:rFonts w:asciiTheme="majorHAnsi" w:hAnsiTheme="majorHAnsi" w:cstheme="majorHAnsi"/>
                <w:sz w:val="24"/>
                <w:szCs w:val="24"/>
                <w:highlight w:val="yellow"/>
              </w:rPr>
            </w:pPr>
          </w:p>
        </w:tc>
        <w:tc>
          <w:tcPr>
            <w:tcW w:w="1802" w:type="dxa"/>
          </w:tcPr>
          <w:p w:rsidR="0015292E" w:rsidRPr="00D33CDF" w:rsidRDefault="0015292E" w:rsidP="002F0DBA">
            <w:pPr>
              <w:rPr>
                <w:rFonts w:asciiTheme="majorHAnsi" w:hAnsiTheme="majorHAnsi" w:cstheme="majorHAnsi"/>
                <w:sz w:val="24"/>
                <w:szCs w:val="24"/>
                <w:highlight w:val="yellow"/>
              </w:rPr>
            </w:pPr>
          </w:p>
        </w:tc>
      </w:tr>
      <w:tr w:rsidR="0015292E" w:rsidRPr="00D33CDF" w:rsidTr="001529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1"/>
        </w:trPr>
        <w:tc>
          <w:tcPr>
            <w:tcW w:w="646" w:type="dxa"/>
          </w:tcPr>
          <w:p w:rsidR="0015292E" w:rsidRPr="00D33CDF" w:rsidRDefault="0015292E" w:rsidP="002F0DBA">
            <w:pPr>
              <w:rPr>
                <w:rFonts w:asciiTheme="majorHAnsi" w:hAnsiTheme="majorHAnsi" w:cstheme="majorHAnsi"/>
                <w:sz w:val="24"/>
                <w:szCs w:val="24"/>
              </w:rPr>
            </w:pPr>
          </w:p>
        </w:tc>
        <w:tc>
          <w:tcPr>
            <w:tcW w:w="1475"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modern</w:t>
            </w:r>
          </w:p>
        </w:tc>
        <w:tc>
          <w:tcPr>
            <w:tcW w:w="1999"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w:t>
            </w:r>
          </w:p>
        </w:tc>
        <w:tc>
          <w:tcPr>
            <w:tcW w:w="1854" w:type="dxa"/>
          </w:tcPr>
          <w:p w:rsidR="0015292E" w:rsidRPr="00D33CDF" w:rsidRDefault="0015292E" w:rsidP="002F0DBA">
            <w:pPr>
              <w:rPr>
                <w:rFonts w:asciiTheme="majorHAnsi" w:hAnsiTheme="majorHAnsi" w:cstheme="majorHAnsi"/>
                <w:sz w:val="24"/>
                <w:szCs w:val="24"/>
              </w:rPr>
            </w:pPr>
          </w:p>
        </w:tc>
        <w:tc>
          <w:tcPr>
            <w:tcW w:w="1801" w:type="dxa"/>
          </w:tcPr>
          <w:p w:rsidR="0015292E" w:rsidRPr="00D33CDF" w:rsidRDefault="0015292E" w:rsidP="002F0DBA">
            <w:pPr>
              <w:rPr>
                <w:rFonts w:asciiTheme="majorHAnsi" w:hAnsiTheme="majorHAnsi" w:cstheme="majorHAnsi"/>
                <w:sz w:val="24"/>
                <w:szCs w:val="24"/>
                <w:highlight w:val="yellow"/>
              </w:rPr>
            </w:pPr>
          </w:p>
        </w:tc>
        <w:tc>
          <w:tcPr>
            <w:tcW w:w="1802" w:type="dxa"/>
          </w:tcPr>
          <w:p w:rsidR="0015292E" w:rsidRPr="00D33CDF" w:rsidRDefault="0015292E" w:rsidP="002F0DBA">
            <w:pPr>
              <w:rPr>
                <w:rFonts w:asciiTheme="majorHAnsi" w:hAnsiTheme="majorHAnsi" w:cstheme="majorHAnsi"/>
                <w:sz w:val="24"/>
                <w:szCs w:val="24"/>
                <w:highlight w:val="yellow"/>
              </w:rPr>
            </w:pPr>
          </w:p>
        </w:tc>
      </w:tr>
      <w:tr w:rsidR="0015292E" w:rsidRPr="00D33CDF" w:rsidTr="001529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1"/>
        </w:trPr>
        <w:tc>
          <w:tcPr>
            <w:tcW w:w="646"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11</w:t>
            </w:r>
          </w:p>
        </w:tc>
        <w:tc>
          <w:tcPr>
            <w:tcW w:w="1475"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Beehive</w:t>
            </w:r>
          </w:p>
        </w:tc>
        <w:tc>
          <w:tcPr>
            <w:tcW w:w="1999"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190</w:t>
            </w:r>
          </w:p>
        </w:tc>
        <w:tc>
          <w:tcPr>
            <w:tcW w:w="1854"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1470</w:t>
            </w:r>
          </w:p>
        </w:tc>
        <w:tc>
          <w:tcPr>
            <w:tcW w:w="1801"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Traditional</w:t>
            </w:r>
          </w:p>
        </w:tc>
        <w:tc>
          <w:tcPr>
            <w:tcW w:w="1802" w:type="dxa"/>
          </w:tcPr>
          <w:p w:rsidR="0015292E" w:rsidRPr="00D33CDF" w:rsidRDefault="0015292E" w:rsidP="002F0DBA">
            <w:pPr>
              <w:rPr>
                <w:rFonts w:asciiTheme="majorHAnsi" w:hAnsiTheme="majorHAnsi" w:cstheme="majorHAnsi"/>
                <w:sz w:val="24"/>
                <w:szCs w:val="24"/>
                <w:highlight w:val="yellow"/>
              </w:rPr>
            </w:pPr>
          </w:p>
        </w:tc>
      </w:tr>
      <w:tr w:rsidR="0015292E" w:rsidRPr="00D33CDF" w:rsidTr="00EB2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3"/>
        </w:trPr>
        <w:tc>
          <w:tcPr>
            <w:tcW w:w="646" w:type="dxa"/>
          </w:tcPr>
          <w:p w:rsidR="0015292E" w:rsidRPr="00D33CDF" w:rsidRDefault="0015292E" w:rsidP="002F0DBA">
            <w:pPr>
              <w:rPr>
                <w:rFonts w:asciiTheme="majorHAnsi" w:hAnsiTheme="majorHAnsi" w:cstheme="majorHAnsi"/>
                <w:sz w:val="24"/>
                <w:szCs w:val="24"/>
              </w:rPr>
            </w:pPr>
          </w:p>
        </w:tc>
        <w:tc>
          <w:tcPr>
            <w:tcW w:w="1475"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modern</w:t>
            </w:r>
          </w:p>
        </w:tc>
        <w:tc>
          <w:tcPr>
            <w:tcW w:w="1999"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w:t>
            </w:r>
          </w:p>
        </w:tc>
        <w:tc>
          <w:tcPr>
            <w:tcW w:w="1854"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30</w:t>
            </w:r>
          </w:p>
        </w:tc>
        <w:tc>
          <w:tcPr>
            <w:tcW w:w="1801" w:type="dxa"/>
          </w:tcPr>
          <w:p w:rsidR="0015292E" w:rsidRPr="00D33CDF" w:rsidRDefault="0015292E" w:rsidP="002F0DBA">
            <w:pPr>
              <w:rPr>
                <w:rFonts w:asciiTheme="majorHAnsi" w:hAnsiTheme="majorHAnsi" w:cstheme="majorHAnsi"/>
                <w:sz w:val="24"/>
                <w:szCs w:val="24"/>
                <w:highlight w:val="yellow"/>
              </w:rPr>
            </w:pPr>
          </w:p>
        </w:tc>
        <w:tc>
          <w:tcPr>
            <w:tcW w:w="1802" w:type="dxa"/>
          </w:tcPr>
          <w:p w:rsidR="0015292E" w:rsidRPr="00D33CDF" w:rsidRDefault="0015292E" w:rsidP="002F0DBA">
            <w:pPr>
              <w:rPr>
                <w:rFonts w:asciiTheme="majorHAnsi" w:hAnsiTheme="majorHAnsi" w:cstheme="majorHAnsi"/>
                <w:sz w:val="24"/>
                <w:szCs w:val="24"/>
                <w:highlight w:val="yellow"/>
              </w:rPr>
            </w:pPr>
          </w:p>
          <w:p w:rsidR="0015292E" w:rsidRPr="00D33CDF" w:rsidRDefault="0015292E" w:rsidP="002F0DBA">
            <w:pPr>
              <w:rPr>
                <w:rFonts w:asciiTheme="majorHAnsi" w:hAnsiTheme="majorHAnsi" w:cstheme="majorHAnsi"/>
                <w:sz w:val="24"/>
                <w:szCs w:val="24"/>
                <w:highlight w:val="yellow"/>
              </w:rPr>
            </w:pPr>
          </w:p>
        </w:tc>
      </w:tr>
    </w:tbl>
    <w:p w:rsidR="0015292E" w:rsidRPr="00D33CDF" w:rsidRDefault="0015292E" w:rsidP="002F0DBA">
      <w:pPr>
        <w:rPr>
          <w:rFonts w:asciiTheme="majorHAnsi" w:eastAsia="Calibri" w:hAnsiTheme="majorHAnsi" w:cstheme="majorHAnsi"/>
          <w:sz w:val="24"/>
          <w:szCs w:val="24"/>
        </w:rPr>
      </w:pPr>
      <w:bookmarkStart w:id="141" w:name="_Toc338753721"/>
      <w:bookmarkStart w:id="142" w:name="_Toc338754252"/>
      <w:r w:rsidRPr="00D33CDF">
        <w:rPr>
          <w:rFonts w:asciiTheme="majorHAnsi" w:eastAsia="Calibri" w:hAnsiTheme="majorHAnsi" w:cstheme="majorHAnsi"/>
          <w:sz w:val="24"/>
          <w:szCs w:val="24"/>
        </w:rPr>
        <w:t>Sourec;- Gasera district Livestock development agency &amp;balo habebePA office.</w:t>
      </w:r>
    </w:p>
    <w:p w:rsidR="00EB2F0D" w:rsidRDefault="00EB2F0D" w:rsidP="00375EE5">
      <w:pPr>
        <w:pStyle w:val="Subtitle"/>
        <w:jc w:val="both"/>
        <w:rPr>
          <w:rStyle w:val="SubtleEmphasis"/>
          <w:i w:val="0"/>
        </w:rPr>
      </w:pPr>
    </w:p>
    <w:p w:rsidR="00EB2F0D" w:rsidRDefault="00EB2F0D" w:rsidP="00375EE5">
      <w:pPr>
        <w:pStyle w:val="Subtitle"/>
        <w:jc w:val="both"/>
        <w:rPr>
          <w:rStyle w:val="SubtleEmphasis"/>
          <w:i w:val="0"/>
        </w:rPr>
      </w:pPr>
    </w:p>
    <w:p w:rsidR="0015292E" w:rsidRPr="00A40E26" w:rsidRDefault="00A40E26" w:rsidP="00375EE5">
      <w:pPr>
        <w:pStyle w:val="Subtitle"/>
        <w:jc w:val="both"/>
        <w:rPr>
          <w:rStyle w:val="SubtleEmphasis"/>
          <w:i w:val="0"/>
        </w:rPr>
      </w:pPr>
      <w:r w:rsidRPr="00A40E26">
        <w:rPr>
          <w:rStyle w:val="SubtleEmphasis"/>
          <w:i w:val="0"/>
        </w:rPr>
        <w:lastRenderedPageBreak/>
        <w:t>1.4</w:t>
      </w:r>
      <w:r w:rsidR="0015292E" w:rsidRPr="00A40E26">
        <w:rPr>
          <w:rStyle w:val="SubtleEmphasis"/>
          <w:i w:val="0"/>
        </w:rPr>
        <w:t>.1. Livestock Disease</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Diseases have numerous negative impacts on productivity of herds' i.e. death of animals, loss of weights, slow down growth, poor fertility performance, decrease in physical power and the like. There have been many ways of fighting against disease and among these, Vaccination and treatments are the major ones. The availability of data on prevalence of disease is also very important to set up strategies that can assist in preventing and controlling disease, by and large in improving veterinary service of the district.      </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There are different diseases that affect livestock production in Gasera district. The major disease which affect </w:t>
      </w:r>
      <w:r w:rsidRPr="00D33CDF">
        <w:rPr>
          <w:rFonts w:asciiTheme="majorHAnsi" w:eastAsia="Calibri" w:hAnsiTheme="majorHAnsi" w:cstheme="majorHAnsi"/>
          <w:b/>
          <w:sz w:val="24"/>
          <w:szCs w:val="24"/>
        </w:rPr>
        <w:t>bovine, ovine, equine, poultry and bees</w:t>
      </w:r>
      <w:r w:rsidRPr="00D33CDF">
        <w:rPr>
          <w:rFonts w:asciiTheme="majorHAnsi" w:eastAsia="Calibri" w:hAnsiTheme="majorHAnsi" w:cstheme="majorHAnsi"/>
          <w:sz w:val="24"/>
          <w:szCs w:val="24"/>
        </w:rPr>
        <w:t xml:space="preserve"> are listed on the following tables</w:t>
      </w:r>
    </w:p>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t xml:space="preserve">Table  4.   Major Animal's disease. </w:t>
      </w:r>
    </w:p>
    <w:tbl>
      <w:tblPr>
        <w:tblW w:w="1080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2250"/>
        <w:gridCol w:w="2655"/>
        <w:gridCol w:w="2565"/>
        <w:gridCol w:w="2700"/>
      </w:tblGrid>
      <w:tr w:rsidR="0015292E" w:rsidRPr="00D33CDF" w:rsidTr="0015292E">
        <w:tc>
          <w:tcPr>
            <w:tcW w:w="630" w:type="dxa"/>
          </w:tcPr>
          <w:p w:rsidR="0015292E" w:rsidRPr="00D33CDF" w:rsidRDefault="0015292E" w:rsidP="002F0DBA">
            <w:pPr>
              <w:rPr>
                <w:rFonts w:asciiTheme="majorHAnsi" w:eastAsia="Calibri" w:hAnsiTheme="majorHAnsi" w:cstheme="majorHAnsi"/>
                <w:b/>
                <w:sz w:val="24"/>
                <w:szCs w:val="24"/>
              </w:rPr>
            </w:pPr>
          </w:p>
        </w:tc>
        <w:tc>
          <w:tcPr>
            <w:tcW w:w="2250" w:type="dxa"/>
          </w:tcPr>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t xml:space="preserve">     Type of Animals </w:t>
            </w:r>
          </w:p>
        </w:tc>
        <w:tc>
          <w:tcPr>
            <w:tcW w:w="2655" w:type="dxa"/>
          </w:tcPr>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t>Type of Disease</w:t>
            </w:r>
            <w:r w:rsidR="00001A97">
              <w:rPr>
                <w:rFonts w:asciiTheme="majorHAnsi" w:eastAsia="Calibri" w:hAnsiTheme="majorHAnsi" w:cstheme="majorHAnsi"/>
                <w:b/>
                <w:sz w:val="24"/>
                <w:szCs w:val="24"/>
              </w:rPr>
              <w:t xml:space="preserve"> </w:t>
            </w:r>
            <w:r w:rsidRPr="00D33CDF">
              <w:rPr>
                <w:rFonts w:asciiTheme="majorHAnsi" w:eastAsia="Calibri" w:hAnsiTheme="majorHAnsi" w:cstheme="majorHAnsi"/>
                <w:b/>
                <w:sz w:val="24"/>
                <w:szCs w:val="24"/>
              </w:rPr>
              <w:t>2004</w:t>
            </w:r>
          </w:p>
        </w:tc>
        <w:tc>
          <w:tcPr>
            <w:tcW w:w="2565" w:type="dxa"/>
          </w:tcPr>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t>Type of Disease2005</w:t>
            </w:r>
          </w:p>
        </w:tc>
        <w:tc>
          <w:tcPr>
            <w:tcW w:w="2700" w:type="dxa"/>
          </w:tcPr>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t>Type of Disease2006</w:t>
            </w:r>
          </w:p>
        </w:tc>
      </w:tr>
      <w:tr w:rsidR="0015292E" w:rsidRPr="00D33CDF" w:rsidTr="0015292E">
        <w:trPr>
          <w:cantSplit/>
        </w:trPr>
        <w:tc>
          <w:tcPr>
            <w:tcW w:w="630" w:type="dxa"/>
            <w:vMerge w:val="restart"/>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w:t>
            </w:r>
          </w:p>
        </w:tc>
        <w:tc>
          <w:tcPr>
            <w:tcW w:w="2250" w:type="dxa"/>
            <w:vMerge w:val="restart"/>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    Bovine (cattle)</w:t>
            </w:r>
          </w:p>
        </w:tc>
        <w:tc>
          <w:tcPr>
            <w:tcW w:w="265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Anthrax</w:t>
            </w:r>
          </w:p>
        </w:tc>
        <w:tc>
          <w:tcPr>
            <w:tcW w:w="256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Anthrax</w:t>
            </w:r>
          </w:p>
        </w:tc>
        <w:tc>
          <w:tcPr>
            <w:tcW w:w="27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Anthrax</w:t>
            </w:r>
          </w:p>
        </w:tc>
      </w:tr>
      <w:tr w:rsidR="0015292E" w:rsidRPr="00D33CDF" w:rsidTr="0015292E">
        <w:trPr>
          <w:cantSplit/>
        </w:trPr>
        <w:tc>
          <w:tcPr>
            <w:tcW w:w="630" w:type="dxa"/>
            <w:vMerge/>
          </w:tcPr>
          <w:p w:rsidR="0015292E" w:rsidRPr="00D33CDF" w:rsidRDefault="0015292E" w:rsidP="002F0DBA">
            <w:pPr>
              <w:rPr>
                <w:rFonts w:asciiTheme="majorHAnsi" w:eastAsia="Calibri" w:hAnsiTheme="majorHAnsi" w:cstheme="majorHAnsi"/>
                <w:sz w:val="24"/>
                <w:szCs w:val="24"/>
              </w:rPr>
            </w:pPr>
          </w:p>
        </w:tc>
        <w:tc>
          <w:tcPr>
            <w:tcW w:w="2250" w:type="dxa"/>
            <w:vMerge/>
          </w:tcPr>
          <w:p w:rsidR="0015292E" w:rsidRPr="00D33CDF" w:rsidRDefault="0015292E" w:rsidP="002F0DBA">
            <w:pPr>
              <w:rPr>
                <w:rFonts w:asciiTheme="majorHAnsi" w:eastAsia="Calibri" w:hAnsiTheme="majorHAnsi" w:cstheme="majorHAnsi"/>
                <w:sz w:val="24"/>
                <w:szCs w:val="24"/>
              </w:rPr>
            </w:pPr>
          </w:p>
        </w:tc>
        <w:tc>
          <w:tcPr>
            <w:tcW w:w="265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Black leg</w:t>
            </w:r>
          </w:p>
        </w:tc>
        <w:tc>
          <w:tcPr>
            <w:tcW w:w="256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Black leg</w:t>
            </w:r>
          </w:p>
        </w:tc>
        <w:tc>
          <w:tcPr>
            <w:tcW w:w="27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Black leg</w:t>
            </w:r>
          </w:p>
        </w:tc>
      </w:tr>
      <w:tr w:rsidR="0015292E" w:rsidRPr="00D33CDF" w:rsidTr="0015292E">
        <w:trPr>
          <w:cantSplit/>
        </w:trPr>
        <w:tc>
          <w:tcPr>
            <w:tcW w:w="630" w:type="dxa"/>
            <w:vMerge/>
          </w:tcPr>
          <w:p w:rsidR="0015292E" w:rsidRPr="00D33CDF" w:rsidRDefault="0015292E" w:rsidP="002F0DBA">
            <w:pPr>
              <w:rPr>
                <w:rFonts w:asciiTheme="majorHAnsi" w:eastAsia="Calibri" w:hAnsiTheme="majorHAnsi" w:cstheme="majorHAnsi"/>
                <w:sz w:val="24"/>
                <w:szCs w:val="24"/>
              </w:rPr>
            </w:pPr>
          </w:p>
        </w:tc>
        <w:tc>
          <w:tcPr>
            <w:tcW w:w="2250" w:type="dxa"/>
            <w:vMerge/>
          </w:tcPr>
          <w:p w:rsidR="0015292E" w:rsidRPr="00D33CDF" w:rsidRDefault="0015292E" w:rsidP="002F0DBA">
            <w:pPr>
              <w:rPr>
                <w:rFonts w:asciiTheme="majorHAnsi" w:eastAsia="Calibri" w:hAnsiTheme="majorHAnsi" w:cstheme="majorHAnsi"/>
                <w:sz w:val="24"/>
                <w:szCs w:val="24"/>
              </w:rPr>
            </w:pPr>
          </w:p>
        </w:tc>
        <w:tc>
          <w:tcPr>
            <w:tcW w:w="265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Pasteurollosis</w:t>
            </w:r>
          </w:p>
        </w:tc>
        <w:tc>
          <w:tcPr>
            <w:tcW w:w="256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Pasteurollosis</w:t>
            </w:r>
          </w:p>
        </w:tc>
        <w:tc>
          <w:tcPr>
            <w:tcW w:w="27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pasteurollosis</w:t>
            </w:r>
          </w:p>
        </w:tc>
      </w:tr>
      <w:tr w:rsidR="0015292E" w:rsidRPr="00D33CDF" w:rsidTr="0015292E">
        <w:trPr>
          <w:cantSplit/>
        </w:trPr>
        <w:tc>
          <w:tcPr>
            <w:tcW w:w="630" w:type="dxa"/>
            <w:vMerge/>
          </w:tcPr>
          <w:p w:rsidR="0015292E" w:rsidRPr="00D33CDF" w:rsidRDefault="0015292E" w:rsidP="002F0DBA">
            <w:pPr>
              <w:rPr>
                <w:rFonts w:asciiTheme="majorHAnsi" w:eastAsia="Calibri" w:hAnsiTheme="majorHAnsi" w:cstheme="majorHAnsi"/>
                <w:sz w:val="24"/>
                <w:szCs w:val="24"/>
              </w:rPr>
            </w:pPr>
          </w:p>
        </w:tc>
        <w:tc>
          <w:tcPr>
            <w:tcW w:w="2250" w:type="dxa"/>
            <w:vMerge/>
          </w:tcPr>
          <w:p w:rsidR="0015292E" w:rsidRPr="00D33CDF" w:rsidRDefault="0015292E" w:rsidP="002F0DBA">
            <w:pPr>
              <w:rPr>
                <w:rFonts w:asciiTheme="majorHAnsi" w:eastAsia="Calibri" w:hAnsiTheme="majorHAnsi" w:cstheme="majorHAnsi"/>
                <w:sz w:val="24"/>
                <w:szCs w:val="24"/>
              </w:rPr>
            </w:pPr>
          </w:p>
        </w:tc>
        <w:tc>
          <w:tcPr>
            <w:tcW w:w="265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Foot and Mouth disease</w:t>
            </w:r>
          </w:p>
        </w:tc>
        <w:tc>
          <w:tcPr>
            <w:tcW w:w="256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Foot and Mouth disease</w:t>
            </w:r>
          </w:p>
        </w:tc>
        <w:tc>
          <w:tcPr>
            <w:tcW w:w="27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Foot and Mouth disease</w:t>
            </w:r>
          </w:p>
        </w:tc>
      </w:tr>
      <w:tr w:rsidR="0015292E" w:rsidRPr="00D33CDF" w:rsidTr="0015292E">
        <w:trPr>
          <w:cantSplit/>
        </w:trPr>
        <w:tc>
          <w:tcPr>
            <w:tcW w:w="630" w:type="dxa"/>
            <w:vMerge/>
          </w:tcPr>
          <w:p w:rsidR="0015292E" w:rsidRPr="00D33CDF" w:rsidRDefault="0015292E" w:rsidP="002F0DBA">
            <w:pPr>
              <w:rPr>
                <w:rFonts w:asciiTheme="majorHAnsi" w:eastAsia="Calibri" w:hAnsiTheme="majorHAnsi" w:cstheme="majorHAnsi"/>
                <w:sz w:val="24"/>
                <w:szCs w:val="24"/>
              </w:rPr>
            </w:pPr>
          </w:p>
        </w:tc>
        <w:tc>
          <w:tcPr>
            <w:tcW w:w="2250" w:type="dxa"/>
            <w:vMerge/>
          </w:tcPr>
          <w:p w:rsidR="0015292E" w:rsidRPr="00D33CDF" w:rsidRDefault="0015292E" w:rsidP="002F0DBA">
            <w:pPr>
              <w:rPr>
                <w:rFonts w:asciiTheme="majorHAnsi" w:eastAsia="Calibri" w:hAnsiTheme="majorHAnsi" w:cstheme="majorHAnsi"/>
                <w:sz w:val="24"/>
                <w:szCs w:val="24"/>
              </w:rPr>
            </w:pPr>
          </w:p>
        </w:tc>
        <w:tc>
          <w:tcPr>
            <w:tcW w:w="265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Coccidian</w:t>
            </w:r>
          </w:p>
        </w:tc>
        <w:tc>
          <w:tcPr>
            <w:tcW w:w="256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Coccidian</w:t>
            </w:r>
          </w:p>
        </w:tc>
        <w:tc>
          <w:tcPr>
            <w:tcW w:w="27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Coccidian</w:t>
            </w:r>
          </w:p>
        </w:tc>
      </w:tr>
      <w:tr w:rsidR="0015292E" w:rsidRPr="00D33CDF" w:rsidTr="0015292E">
        <w:trPr>
          <w:cantSplit/>
        </w:trPr>
        <w:tc>
          <w:tcPr>
            <w:tcW w:w="630" w:type="dxa"/>
            <w:vMerge/>
          </w:tcPr>
          <w:p w:rsidR="0015292E" w:rsidRPr="00D33CDF" w:rsidRDefault="0015292E" w:rsidP="002F0DBA">
            <w:pPr>
              <w:rPr>
                <w:rFonts w:asciiTheme="majorHAnsi" w:eastAsia="Calibri" w:hAnsiTheme="majorHAnsi" w:cstheme="majorHAnsi"/>
                <w:sz w:val="24"/>
                <w:szCs w:val="24"/>
              </w:rPr>
            </w:pPr>
          </w:p>
        </w:tc>
        <w:tc>
          <w:tcPr>
            <w:tcW w:w="2250" w:type="dxa"/>
            <w:vMerge/>
          </w:tcPr>
          <w:p w:rsidR="0015292E" w:rsidRPr="00D33CDF" w:rsidRDefault="0015292E" w:rsidP="002F0DBA">
            <w:pPr>
              <w:rPr>
                <w:rFonts w:asciiTheme="majorHAnsi" w:eastAsia="Calibri" w:hAnsiTheme="majorHAnsi" w:cstheme="majorHAnsi"/>
                <w:sz w:val="24"/>
                <w:szCs w:val="24"/>
              </w:rPr>
            </w:pPr>
          </w:p>
        </w:tc>
        <w:tc>
          <w:tcPr>
            <w:tcW w:w="265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Tetanus</w:t>
            </w:r>
          </w:p>
        </w:tc>
        <w:tc>
          <w:tcPr>
            <w:tcW w:w="256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Tetanus</w:t>
            </w:r>
          </w:p>
        </w:tc>
        <w:tc>
          <w:tcPr>
            <w:tcW w:w="27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Tetanus</w:t>
            </w:r>
          </w:p>
        </w:tc>
      </w:tr>
      <w:tr w:rsidR="0015292E" w:rsidRPr="00D33CDF" w:rsidTr="0015292E">
        <w:trPr>
          <w:cantSplit/>
        </w:trPr>
        <w:tc>
          <w:tcPr>
            <w:tcW w:w="630" w:type="dxa"/>
            <w:vMerge/>
          </w:tcPr>
          <w:p w:rsidR="0015292E" w:rsidRPr="00D33CDF" w:rsidRDefault="0015292E" w:rsidP="002F0DBA">
            <w:pPr>
              <w:rPr>
                <w:rFonts w:asciiTheme="majorHAnsi" w:eastAsia="Calibri" w:hAnsiTheme="majorHAnsi" w:cstheme="majorHAnsi"/>
                <w:sz w:val="24"/>
                <w:szCs w:val="24"/>
              </w:rPr>
            </w:pPr>
          </w:p>
        </w:tc>
        <w:tc>
          <w:tcPr>
            <w:tcW w:w="2250" w:type="dxa"/>
            <w:vMerge/>
          </w:tcPr>
          <w:p w:rsidR="0015292E" w:rsidRPr="00D33CDF" w:rsidRDefault="0015292E" w:rsidP="002F0DBA">
            <w:pPr>
              <w:rPr>
                <w:rFonts w:asciiTheme="majorHAnsi" w:eastAsia="Calibri" w:hAnsiTheme="majorHAnsi" w:cstheme="majorHAnsi"/>
                <w:sz w:val="24"/>
                <w:szCs w:val="24"/>
              </w:rPr>
            </w:pPr>
          </w:p>
        </w:tc>
        <w:tc>
          <w:tcPr>
            <w:tcW w:w="265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Internal parasite</w:t>
            </w:r>
          </w:p>
        </w:tc>
        <w:tc>
          <w:tcPr>
            <w:tcW w:w="256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Internal parasite</w:t>
            </w:r>
          </w:p>
        </w:tc>
        <w:tc>
          <w:tcPr>
            <w:tcW w:w="27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Internal parasite</w:t>
            </w:r>
          </w:p>
        </w:tc>
      </w:tr>
      <w:tr w:rsidR="0015292E" w:rsidRPr="00D33CDF" w:rsidTr="0015292E">
        <w:trPr>
          <w:cantSplit/>
        </w:trPr>
        <w:tc>
          <w:tcPr>
            <w:tcW w:w="630" w:type="dxa"/>
            <w:vMerge/>
          </w:tcPr>
          <w:p w:rsidR="0015292E" w:rsidRPr="00D33CDF" w:rsidRDefault="0015292E" w:rsidP="002F0DBA">
            <w:pPr>
              <w:rPr>
                <w:rFonts w:asciiTheme="majorHAnsi" w:eastAsia="Calibri" w:hAnsiTheme="majorHAnsi" w:cstheme="majorHAnsi"/>
                <w:sz w:val="24"/>
                <w:szCs w:val="24"/>
              </w:rPr>
            </w:pPr>
          </w:p>
        </w:tc>
        <w:tc>
          <w:tcPr>
            <w:tcW w:w="2250" w:type="dxa"/>
            <w:vMerge/>
          </w:tcPr>
          <w:p w:rsidR="0015292E" w:rsidRPr="00D33CDF" w:rsidRDefault="0015292E" w:rsidP="002F0DBA">
            <w:pPr>
              <w:rPr>
                <w:rFonts w:asciiTheme="majorHAnsi" w:eastAsia="Calibri" w:hAnsiTheme="majorHAnsi" w:cstheme="majorHAnsi"/>
                <w:sz w:val="24"/>
                <w:szCs w:val="24"/>
              </w:rPr>
            </w:pPr>
          </w:p>
        </w:tc>
        <w:tc>
          <w:tcPr>
            <w:tcW w:w="265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External parasite</w:t>
            </w:r>
          </w:p>
        </w:tc>
        <w:tc>
          <w:tcPr>
            <w:tcW w:w="256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External parasite</w:t>
            </w:r>
          </w:p>
        </w:tc>
        <w:tc>
          <w:tcPr>
            <w:tcW w:w="27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External parasite</w:t>
            </w:r>
          </w:p>
        </w:tc>
      </w:tr>
      <w:tr w:rsidR="0015292E" w:rsidRPr="00D33CDF" w:rsidTr="0015292E">
        <w:trPr>
          <w:cantSplit/>
        </w:trPr>
        <w:tc>
          <w:tcPr>
            <w:tcW w:w="630" w:type="dxa"/>
            <w:vMerge w:val="restart"/>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2</w:t>
            </w:r>
          </w:p>
        </w:tc>
        <w:tc>
          <w:tcPr>
            <w:tcW w:w="2250" w:type="dxa"/>
            <w:vMerge w:val="restart"/>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Ovine (Sheep, Goat)</w:t>
            </w:r>
          </w:p>
        </w:tc>
        <w:tc>
          <w:tcPr>
            <w:tcW w:w="265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Pasteurollosis</w:t>
            </w:r>
          </w:p>
        </w:tc>
        <w:tc>
          <w:tcPr>
            <w:tcW w:w="256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Pasteurollosis</w:t>
            </w:r>
          </w:p>
        </w:tc>
        <w:tc>
          <w:tcPr>
            <w:tcW w:w="27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Pasteurollosis</w:t>
            </w:r>
          </w:p>
        </w:tc>
      </w:tr>
      <w:tr w:rsidR="0015292E" w:rsidRPr="00D33CDF" w:rsidTr="0015292E">
        <w:trPr>
          <w:cantSplit/>
        </w:trPr>
        <w:tc>
          <w:tcPr>
            <w:tcW w:w="630" w:type="dxa"/>
            <w:vMerge/>
          </w:tcPr>
          <w:p w:rsidR="0015292E" w:rsidRPr="00D33CDF" w:rsidRDefault="0015292E" w:rsidP="002F0DBA">
            <w:pPr>
              <w:rPr>
                <w:rFonts w:asciiTheme="majorHAnsi" w:eastAsia="Calibri" w:hAnsiTheme="majorHAnsi" w:cstheme="majorHAnsi"/>
                <w:sz w:val="24"/>
                <w:szCs w:val="24"/>
              </w:rPr>
            </w:pPr>
          </w:p>
        </w:tc>
        <w:tc>
          <w:tcPr>
            <w:tcW w:w="2250" w:type="dxa"/>
            <w:vMerge/>
          </w:tcPr>
          <w:p w:rsidR="0015292E" w:rsidRPr="00D33CDF" w:rsidRDefault="0015292E" w:rsidP="002F0DBA">
            <w:pPr>
              <w:rPr>
                <w:rFonts w:asciiTheme="majorHAnsi" w:eastAsia="Calibri" w:hAnsiTheme="majorHAnsi" w:cstheme="majorHAnsi"/>
                <w:sz w:val="24"/>
                <w:szCs w:val="24"/>
              </w:rPr>
            </w:pPr>
          </w:p>
        </w:tc>
        <w:tc>
          <w:tcPr>
            <w:tcW w:w="265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Internal parasite</w:t>
            </w:r>
          </w:p>
        </w:tc>
        <w:tc>
          <w:tcPr>
            <w:tcW w:w="256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Internal parasite</w:t>
            </w:r>
          </w:p>
        </w:tc>
        <w:tc>
          <w:tcPr>
            <w:tcW w:w="27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postinernal parasite</w:t>
            </w:r>
          </w:p>
        </w:tc>
      </w:tr>
      <w:tr w:rsidR="0015292E" w:rsidRPr="00D33CDF" w:rsidTr="0015292E">
        <w:trPr>
          <w:cantSplit/>
        </w:trPr>
        <w:tc>
          <w:tcPr>
            <w:tcW w:w="630" w:type="dxa"/>
            <w:vMerge/>
          </w:tcPr>
          <w:p w:rsidR="0015292E" w:rsidRPr="00D33CDF" w:rsidRDefault="0015292E" w:rsidP="002F0DBA">
            <w:pPr>
              <w:rPr>
                <w:rFonts w:asciiTheme="majorHAnsi" w:eastAsia="Calibri" w:hAnsiTheme="majorHAnsi" w:cstheme="majorHAnsi"/>
                <w:sz w:val="24"/>
                <w:szCs w:val="24"/>
              </w:rPr>
            </w:pPr>
          </w:p>
        </w:tc>
        <w:tc>
          <w:tcPr>
            <w:tcW w:w="2250" w:type="dxa"/>
            <w:vMerge/>
          </w:tcPr>
          <w:p w:rsidR="0015292E" w:rsidRPr="00D33CDF" w:rsidRDefault="0015292E" w:rsidP="002F0DBA">
            <w:pPr>
              <w:rPr>
                <w:rFonts w:asciiTheme="majorHAnsi" w:eastAsia="Calibri" w:hAnsiTheme="majorHAnsi" w:cstheme="majorHAnsi"/>
                <w:sz w:val="24"/>
                <w:szCs w:val="24"/>
              </w:rPr>
            </w:pPr>
          </w:p>
        </w:tc>
        <w:tc>
          <w:tcPr>
            <w:tcW w:w="265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External parasite</w:t>
            </w:r>
          </w:p>
        </w:tc>
        <w:tc>
          <w:tcPr>
            <w:tcW w:w="256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External parasite</w:t>
            </w:r>
          </w:p>
        </w:tc>
        <w:tc>
          <w:tcPr>
            <w:tcW w:w="27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External parasite</w:t>
            </w:r>
          </w:p>
        </w:tc>
      </w:tr>
      <w:tr w:rsidR="0015292E" w:rsidRPr="00D33CDF" w:rsidTr="0015292E">
        <w:trPr>
          <w:cantSplit/>
        </w:trPr>
        <w:tc>
          <w:tcPr>
            <w:tcW w:w="630" w:type="dxa"/>
            <w:vMerge w:val="restart"/>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3</w:t>
            </w:r>
          </w:p>
        </w:tc>
        <w:tc>
          <w:tcPr>
            <w:tcW w:w="2250" w:type="dxa"/>
            <w:vMerge w:val="restart"/>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Equine (Horse, Donkey, Mule)</w:t>
            </w:r>
          </w:p>
        </w:tc>
        <w:tc>
          <w:tcPr>
            <w:tcW w:w="265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Tympengitis</w:t>
            </w:r>
          </w:p>
        </w:tc>
        <w:tc>
          <w:tcPr>
            <w:tcW w:w="256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Vicerativelegs</w:t>
            </w:r>
          </w:p>
        </w:tc>
        <w:tc>
          <w:tcPr>
            <w:tcW w:w="27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lynpenzitis</w:t>
            </w:r>
          </w:p>
        </w:tc>
      </w:tr>
      <w:tr w:rsidR="0015292E" w:rsidRPr="00D33CDF" w:rsidTr="0015292E">
        <w:trPr>
          <w:cantSplit/>
        </w:trPr>
        <w:tc>
          <w:tcPr>
            <w:tcW w:w="630" w:type="dxa"/>
            <w:vMerge/>
          </w:tcPr>
          <w:p w:rsidR="0015292E" w:rsidRPr="00D33CDF" w:rsidRDefault="0015292E" w:rsidP="002F0DBA">
            <w:pPr>
              <w:rPr>
                <w:rFonts w:asciiTheme="majorHAnsi" w:eastAsia="Calibri" w:hAnsiTheme="majorHAnsi" w:cstheme="majorHAnsi"/>
                <w:sz w:val="24"/>
                <w:szCs w:val="24"/>
              </w:rPr>
            </w:pPr>
          </w:p>
        </w:tc>
        <w:tc>
          <w:tcPr>
            <w:tcW w:w="2250" w:type="dxa"/>
            <w:vMerge/>
          </w:tcPr>
          <w:p w:rsidR="0015292E" w:rsidRPr="00D33CDF" w:rsidRDefault="0015292E" w:rsidP="002F0DBA">
            <w:pPr>
              <w:rPr>
                <w:rFonts w:asciiTheme="majorHAnsi" w:eastAsia="Calibri" w:hAnsiTheme="majorHAnsi" w:cstheme="majorHAnsi"/>
                <w:sz w:val="24"/>
                <w:szCs w:val="24"/>
              </w:rPr>
            </w:pPr>
          </w:p>
        </w:tc>
        <w:tc>
          <w:tcPr>
            <w:tcW w:w="265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African Horse Sickness</w:t>
            </w:r>
          </w:p>
        </w:tc>
        <w:tc>
          <w:tcPr>
            <w:tcW w:w="256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African Horse Sickness</w:t>
            </w:r>
          </w:p>
        </w:tc>
        <w:tc>
          <w:tcPr>
            <w:tcW w:w="27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African Horse Sickness</w:t>
            </w:r>
          </w:p>
        </w:tc>
      </w:tr>
      <w:tr w:rsidR="0015292E" w:rsidRPr="00D33CDF" w:rsidTr="0015292E">
        <w:trPr>
          <w:cantSplit/>
        </w:trPr>
        <w:tc>
          <w:tcPr>
            <w:tcW w:w="630" w:type="dxa"/>
            <w:vMerge/>
          </w:tcPr>
          <w:p w:rsidR="0015292E" w:rsidRPr="00D33CDF" w:rsidRDefault="0015292E" w:rsidP="002F0DBA">
            <w:pPr>
              <w:rPr>
                <w:rFonts w:asciiTheme="majorHAnsi" w:eastAsia="Calibri" w:hAnsiTheme="majorHAnsi" w:cstheme="majorHAnsi"/>
                <w:sz w:val="24"/>
                <w:szCs w:val="24"/>
              </w:rPr>
            </w:pPr>
          </w:p>
        </w:tc>
        <w:tc>
          <w:tcPr>
            <w:tcW w:w="2250" w:type="dxa"/>
            <w:vMerge/>
          </w:tcPr>
          <w:p w:rsidR="0015292E" w:rsidRPr="00D33CDF" w:rsidRDefault="0015292E" w:rsidP="002F0DBA">
            <w:pPr>
              <w:rPr>
                <w:rFonts w:asciiTheme="majorHAnsi" w:eastAsia="Calibri" w:hAnsiTheme="majorHAnsi" w:cstheme="majorHAnsi"/>
                <w:sz w:val="24"/>
                <w:szCs w:val="24"/>
              </w:rPr>
            </w:pPr>
          </w:p>
        </w:tc>
        <w:tc>
          <w:tcPr>
            <w:tcW w:w="265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Dourine</w:t>
            </w:r>
          </w:p>
        </w:tc>
        <w:tc>
          <w:tcPr>
            <w:tcW w:w="256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Dourine</w:t>
            </w:r>
          </w:p>
        </w:tc>
        <w:tc>
          <w:tcPr>
            <w:tcW w:w="27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Dourine</w:t>
            </w:r>
          </w:p>
        </w:tc>
      </w:tr>
      <w:tr w:rsidR="0015292E" w:rsidRPr="00D33CDF" w:rsidTr="0015292E">
        <w:trPr>
          <w:cantSplit/>
        </w:trPr>
        <w:tc>
          <w:tcPr>
            <w:tcW w:w="630" w:type="dxa"/>
            <w:vMerge/>
          </w:tcPr>
          <w:p w:rsidR="0015292E" w:rsidRPr="00D33CDF" w:rsidRDefault="0015292E" w:rsidP="002F0DBA">
            <w:pPr>
              <w:rPr>
                <w:rFonts w:asciiTheme="majorHAnsi" w:eastAsia="Calibri" w:hAnsiTheme="majorHAnsi" w:cstheme="majorHAnsi"/>
                <w:sz w:val="24"/>
                <w:szCs w:val="24"/>
              </w:rPr>
            </w:pPr>
          </w:p>
        </w:tc>
        <w:tc>
          <w:tcPr>
            <w:tcW w:w="2250" w:type="dxa"/>
            <w:vMerge/>
          </w:tcPr>
          <w:p w:rsidR="0015292E" w:rsidRPr="00D33CDF" w:rsidRDefault="0015292E" w:rsidP="002F0DBA">
            <w:pPr>
              <w:rPr>
                <w:rFonts w:asciiTheme="majorHAnsi" w:eastAsia="Calibri" w:hAnsiTheme="majorHAnsi" w:cstheme="majorHAnsi"/>
                <w:sz w:val="24"/>
                <w:szCs w:val="24"/>
              </w:rPr>
            </w:pPr>
          </w:p>
        </w:tc>
        <w:tc>
          <w:tcPr>
            <w:tcW w:w="265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Tetanus</w:t>
            </w:r>
          </w:p>
        </w:tc>
        <w:tc>
          <w:tcPr>
            <w:tcW w:w="256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Tetanus</w:t>
            </w:r>
          </w:p>
        </w:tc>
        <w:tc>
          <w:tcPr>
            <w:tcW w:w="27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Tetanus</w:t>
            </w:r>
          </w:p>
        </w:tc>
      </w:tr>
      <w:tr w:rsidR="0015292E" w:rsidRPr="00D33CDF" w:rsidTr="0015292E">
        <w:trPr>
          <w:cantSplit/>
        </w:trPr>
        <w:tc>
          <w:tcPr>
            <w:tcW w:w="630" w:type="dxa"/>
            <w:vMerge/>
          </w:tcPr>
          <w:p w:rsidR="0015292E" w:rsidRPr="00D33CDF" w:rsidRDefault="0015292E" w:rsidP="002F0DBA">
            <w:pPr>
              <w:rPr>
                <w:rFonts w:asciiTheme="majorHAnsi" w:eastAsia="Calibri" w:hAnsiTheme="majorHAnsi" w:cstheme="majorHAnsi"/>
                <w:sz w:val="24"/>
                <w:szCs w:val="24"/>
              </w:rPr>
            </w:pPr>
          </w:p>
        </w:tc>
        <w:tc>
          <w:tcPr>
            <w:tcW w:w="2250" w:type="dxa"/>
            <w:vMerge/>
          </w:tcPr>
          <w:p w:rsidR="0015292E" w:rsidRPr="00D33CDF" w:rsidRDefault="0015292E" w:rsidP="002F0DBA">
            <w:pPr>
              <w:rPr>
                <w:rFonts w:asciiTheme="majorHAnsi" w:eastAsia="Calibri" w:hAnsiTheme="majorHAnsi" w:cstheme="majorHAnsi"/>
                <w:sz w:val="24"/>
                <w:szCs w:val="24"/>
              </w:rPr>
            </w:pPr>
          </w:p>
        </w:tc>
        <w:tc>
          <w:tcPr>
            <w:tcW w:w="265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Internal parasite</w:t>
            </w:r>
          </w:p>
        </w:tc>
        <w:tc>
          <w:tcPr>
            <w:tcW w:w="256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Internal parasite</w:t>
            </w:r>
          </w:p>
        </w:tc>
        <w:tc>
          <w:tcPr>
            <w:tcW w:w="27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Internal parasite</w:t>
            </w:r>
          </w:p>
        </w:tc>
      </w:tr>
      <w:tr w:rsidR="0015292E" w:rsidRPr="00D33CDF" w:rsidTr="0015292E">
        <w:trPr>
          <w:cantSplit/>
        </w:trPr>
        <w:tc>
          <w:tcPr>
            <w:tcW w:w="630" w:type="dxa"/>
            <w:vMerge/>
          </w:tcPr>
          <w:p w:rsidR="0015292E" w:rsidRPr="00D33CDF" w:rsidRDefault="0015292E" w:rsidP="002F0DBA">
            <w:pPr>
              <w:rPr>
                <w:rFonts w:asciiTheme="majorHAnsi" w:eastAsia="Calibri" w:hAnsiTheme="majorHAnsi" w:cstheme="majorHAnsi"/>
                <w:sz w:val="24"/>
                <w:szCs w:val="24"/>
              </w:rPr>
            </w:pPr>
          </w:p>
        </w:tc>
        <w:tc>
          <w:tcPr>
            <w:tcW w:w="2250" w:type="dxa"/>
            <w:vMerge/>
          </w:tcPr>
          <w:p w:rsidR="0015292E" w:rsidRPr="00D33CDF" w:rsidRDefault="0015292E" w:rsidP="002F0DBA">
            <w:pPr>
              <w:rPr>
                <w:rFonts w:asciiTheme="majorHAnsi" w:eastAsia="Calibri" w:hAnsiTheme="majorHAnsi" w:cstheme="majorHAnsi"/>
                <w:sz w:val="24"/>
                <w:szCs w:val="24"/>
              </w:rPr>
            </w:pPr>
          </w:p>
        </w:tc>
        <w:tc>
          <w:tcPr>
            <w:tcW w:w="265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External parasite</w:t>
            </w:r>
          </w:p>
        </w:tc>
        <w:tc>
          <w:tcPr>
            <w:tcW w:w="256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External parasite</w:t>
            </w:r>
          </w:p>
        </w:tc>
        <w:tc>
          <w:tcPr>
            <w:tcW w:w="27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External parasite</w:t>
            </w:r>
          </w:p>
        </w:tc>
      </w:tr>
      <w:tr w:rsidR="0015292E" w:rsidRPr="00D33CDF" w:rsidTr="0015292E">
        <w:trPr>
          <w:cantSplit/>
        </w:trPr>
        <w:tc>
          <w:tcPr>
            <w:tcW w:w="630" w:type="dxa"/>
            <w:vMerge w:val="restart"/>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4</w:t>
            </w:r>
          </w:p>
        </w:tc>
        <w:tc>
          <w:tcPr>
            <w:tcW w:w="2250" w:type="dxa"/>
            <w:vMerge w:val="restart"/>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   Poultry</w:t>
            </w:r>
          </w:p>
        </w:tc>
        <w:tc>
          <w:tcPr>
            <w:tcW w:w="265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Coccidian</w:t>
            </w:r>
          </w:p>
        </w:tc>
        <w:tc>
          <w:tcPr>
            <w:tcW w:w="256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Coccidian</w:t>
            </w:r>
          </w:p>
        </w:tc>
        <w:tc>
          <w:tcPr>
            <w:tcW w:w="27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Coccidian</w:t>
            </w:r>
          </w:p>
        </w:tc>
      </w:tr>
      <w:tr w:rsidR="0015292E" w:rsidRPr="00D33CDF" w:rsidTr="0015292E">
        <w:trPr>
          <w:cantSplit/>
        </w:trPr>
        <w:tc>
          <w:tcPr>
            <w:tcW w:w="630" w:type="dxa"/>
            <w:vMerge/>
          </w:tcPr>
          <w:p w:rsidR="0015292E" w:rsidRPr="00D33CDF" w:rsidRDefault="0015292E" w:rsidP="002F0DBA">
            <w:pPr>
              <w:rPr>
                <w:rFonts w:asciiTheme="majorHAnsi" w:eastAsia="Calibri" w:hAnsiTheme="majorHAnsi" w:cstheme="majorHAnsi"/>
                <w:sz w:val="24"/>
                <w:szCs w:val="24"/>
              </w:rPr>
            </w:pPr>
          </w:p>
        </w:tc>
        <w:tc>
          <w:tcPr>
            <w:tcW w:w="2250" w:type="dxa"/>
            <w:vMerge/>
          </w:tcPr>
          <w:p w:rsidR="0015292E" w:rsidRPr="00D33CDF" w:rsidRDefault="0015292E" w:rsidP="002F0DBA">
            <w:pPr>
              <w:rPr>
                <w:rFonts w:asciiTheme="majorHAnsi" w:eastAsia="Calibri" w:hAnsiTheme="majorHAnsi" w:cstheme="majorHAnsi"/>
                <w:sz w:val="24"/>
                <w:szCs w:val="24"/>
              </w:rPr>
            </w:pPr>
          </w:p>
        </w:tc>
        <w:tc>
          <w:tcPr>
            <w:tcW w:w="265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Mew castle</w:t>
            </w:r>
          </w:p>
        </w:tc>
        <w:tc>
          <w:tcPr>
            <w:tcW w:w="256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Mew castle</w:t>
            </w:r>
          </w:p>
        </w:tc>
        <w:tc>
          <w:tcPr>
            <w:tcW w:w="27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Mew castle</w:t>
            </w:r>
          </w:p>
        </w:tc>
      </w:tr>
      <w:tr w:rsidR="0015292E" w:rsidRPr="00D33CDF" w:rsidTr="0015292E">
        <w:trPr>
          <w:cantSplit/>
        </w:trPr>
        <w:tc>
          <w:tcPr>
            <w:tcW w:w="630" w:type="dxa"/>
            <w:vMerge/>
          </w:tcPr>
          <w:p w:rsidR="0015292E" w:rsidRPr="00D33CDF" w:rsidRDefault="0015292E" w:rsidP="002F0DBA">
            <w:pPr>
              <w:rPr>
                <w:rFonts w:asciiTheme="majorHAnsi" w:eastAsia="Calibri" w:hAnsiTheme="majorHAnsi" w:cstheme="majorHAnsi"/>
                <w:sz w:val="24"/>
                <w:szCs w:val="24"/>
              </w:rPr>
            </w:pPr>
          </w:p>
        </w:tc>
        <w:tc>
          <w:tcPr>
            <w:tcW w:w="2250" w:type="dxa"/>
            <w:vMerge/>
          </w:tcPr>
          <w:p w:rsidR="0015292E" w:rsidRPr="00D33CDF" w:rsidRDefault="0015292E" w:rsidP="002F0DBA">
            <w:pPr>
              <w:rPr>
                <w:rFonts w:asciiTheme="majorHAnsi" w:eastAsia="Calibri" w:hAnsiTheme="majorHAnsi" w:cstheme="majorHAnsi"/>
                <w:sz w:val="24"/>
                <w:szCs w:val="24"/>
              </w:rPr>
            </w:pPr>
          </w:p>
        </w:tc>
        <w:tc>
          <w:tcPr>
            <w:tcW w:w="265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Fowcholera</w:t>
            </w:r>
          </w:p>
        </w:tc>
        <w:tc>
          <w:tcPr>
            <w:tcW w:w="256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Fowcholera</w:t>
            </w:r>
          </w:p>
        </w:tc>
        <w:tc>
          <w:tcPr>
            <w:tcW w:w="27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Fowcholera</w:t>
            </w:r>
          </w:p>
        </w:tc>
      </w:tr>
      <w:tr w:rsidR="0015292E" w:rsidRPr="00D33CDF" w:rsidTr="0015292E">
        <w:trPr>
          <w:cantSplit/>
        </w:trPr>
        <w:tc>
          <w:tcPr>
            <w:tcW w:w="630" w:type="dxa"/>
            <w:vMerge w:val="restart"/>
            <w:tcBorders>
              <w:right w:val="nil"/>
            </w:tcBorders>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5</w:t>
            </w:r>
          </w:p>
        </w:tc>
        <w:tc>
          <w:tcPr>
            <w:tcW w:w="2250" w:type="dxa"/>
            <w:vMerge w:val="restart"/>
            <w:tcBorders>
              <w:left w:val="nil"/>
            </w:tcBorders>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Bees</w:t>
            </w:r>
          </w:p>
        </w:tc>
        <w:tc>
          <w:tcPr>
            <w:tcW w:w="265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Norseman</w:t>
            </w:r>
          </w:p>
        </w:tc>
        <w:tc>
          <w:tcPr>
            <w:tcW w:w="256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Norseman</w:t>
            </w:r>
          </w:p>
        </w:tc>
        <w:tc>
          <w:tcPr>
            <w:tcW w:w="27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Norseman</w:t>
            </w:r>
          </w:p>
        </w:tc>
      </w:tr>
      <w:tr w:rsidR="0015292E" w:rsidRPr="00D33CDF" w:rsidTr="0015292E">
        <w:trPr>
          <w:cantSplit/>
        </w:trPr>
        <w:tc>
          <w:tcPr>
            <w:tcW w:w="630" w:type="dxa"/>
            <w:vMerge/>
            <w:tcBorders>
              <w:right w:val="nil"/>
            </w:tcBorders>
          </w:tcPr>
          <w:p w:rsidR="0015292E" w:rsidRPr="00D33CDF" w:rsidRDefault="0015292E" w:rsidP="002F0DBA">
            <w:pPr>
              <w:rPr>
                <w:rFonts w:asciiTheme="majorHAnsi" w:eastAsia="Calibri" w:hAnsiTheme="majorHAnsi" w:cstheme="majorHAnsi"/>
                <w:sz w:val="24"/>
                <w:szCs w:val="24"/>
              </w:rPr>
            </w:pPr>
          </w:p>
        </w:tc>
        <w:tc>
          <w:tcPr>
            <w:tcW w:w="2250" w:type="dxa"/>
            <w:vMerge/>
            <w:tcBorders>
              <w:left w:val="nil"/>
            </w:tcBorders>
          </w:tcPr>
          <w:p w:rsidR="0015292E" w:rsidRPr="00D33CDF" w:rsidRDefault="0015292E" w:rsidP="002F0DBA">
            <w:pPr>
              <w:rPr>
                <w:rFonts w:asciiTheme="majorHAnsi" w:eastAsia="Calibri" w:hAnsiTheme="majorHAnsi" w:cstheme="majorHAnsi"/>
                <w:sz w:val="24"/>
                <w:szCs w:val="24"/>
              </w:rPr>
            </w:pPr>
          </w:p>
        </w:tc>
        <w:tc>
          <w:tcPr>
            <w:tcW w:w="265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Accra</w:t>
            </w:r>
          </w:p>
        </w:tc>
        <w:tc>
          <w:tcPr>
            <w:tcW w:w="256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Accra</w:t>
            </w:r>
          </w:p>
        </w:tc>
        <w:tc>
          <w:tcPr>
            <w:tcW w:w="27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Accra</w:t>
            </w:r>
          </w:p>
        </w:tc>
      </w:tr>
      <w:tr w:rsidR="0015292E" w:rsidRPr="00D33CDF" w:rsidTr="0015292E">
        <w:trPr>
          <w:cantSplit/>
        </w:trPr>
        <w:tc>
          <w:tcPr>
            <w:tcW w:w="630" w:type="dxa"/>
            <w:vMerge/>
            <w:tcBorders>
              <w:right w:val="nil"/>
            </w:tcBorders>
          </w:tcPr>
          <w:p w:rsidR="0015292E" w:rsidRPr="00D33CDF" w:rsidRDefault="0015292E" w:rsidP="002F0DBA">
            <w:pPr>
              <w:rPr>
                <w:rFonts w:asciiTheme="majorHAnsi" w:eastAsia="Calibri" w:hAnsiTheme="majorHAnsi" w:cstheme="majorHAnsi"/>
                <w:sz w:val="24"/>
                <w:szCs w:val="24"/>
              </w:rPr>
            </w:pPr>
          </w:p>
        </w:tc>
        <w:tc>
          <w:tcPr>
            <w:tcW w:w="2250" w:type="dxa"/>
            <w:vMerge/>
            <w:tcBorders>
              <w:left w:val="nil"/>
            </w:tcBorders>
          </w:tcPr>
          <w:p w:rsidR="0015292E" w:rsidRPr="00D33CDF" w:rsidRDefault="0015292E" w:rsidP="002F0DBA">
            <w:pPr>
              <w:rPr>
                <w:rFonts w:asciiTheme="majorHAnsi" w:eastAsia="Calibri" w:hAnsiTheme="majorHAnsi" w:cstheme="majorHAnsi"/>
                <w:sz w:val="24"/>
                <w:szCs w:val="24"/>
              </w:rPr>
            </w:pPr>
          </w:p>
        </w:tc>
        <w:tc>
          <w:tcPr>
            <w:tcW w:w="265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Amoeba</w:t>
            </w:r>
          </w:p>
        </w:tc>
        <w:tc>
          <w:tcPr>
            <w:tcW w:w="256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Amoeba</w:t>
            </w:r>
          </w:p>
        </w:tc>
        <w:tc>
          <w:tcPr>
            <w:tcW w:w="27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Amoeba</w:t>
            </w:r>
          </w:p>
        </w:tc>
      </w:tr>
    </w:tbl>
    <w:p w:rsidR="00EB2F0D" w:rsidRDefault="00EB2F0D" w:rsidP="002F0DBA">
      <w:pPr>
        <w:rPr>
          <w:rFonts w:asciiTheme="majorHAnsi" w:eastAsia="Calibri" w:hAnsiTheme="majorHAnsi" w:cstheme="majorHAnsi"/>
          <w:sz w:val="24"/>
          <w:szCs w:val="24"/>
        </w:rPr>
      </w:pP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Source- Gasera district  Livestock dev’t and health Agency  Office</w:t>
      </w:r>
    </w:p>
    <w:p w:rsidR="0015292E" w:rsidRPr="00D33CDF" w:rsidRDefault="00A40E26" w:rsidP="00EB4AEF">
      <w:pPr>
        <w:pStyle w:val="Heading1"/>
        <w:rPr>
          <w:rFonts w:eastAsia="Calibri"/>
        </w:rPr>
      </w:pPr>
      <w:bookmarkStart w:id="143" w:name="_Toc423866506"/>
      <w:bookmarkStart w:id="144" w:name="_Toc425510791"/>
      <w:r>
        <w:rPr>
          <w:rFonts w:eastAsia="Calibri"/>
        </w:rPr>
        <w:t>1.5</w:t>
      </w:r>
      <w:r w:rsidR="0015292E" w:rsidRPr="00D33CDF">
        <w:rPr>
          <w:rFonts w:eastAsia="Calibri"/>
        </w:rPr>
        <w:t>. Urban- rural market linkage</w:t>
      </w:r>
      <w:bookmarkStart w:id="145" w:name="_Toc338753722"/>
      <w:bookmarkStart w:id="146" w:name="_Toc338753881"/>
      <w:bookmarkStart w:id="147" w:name="_Toc338754034"/>
      <w:bookmarkStart w:id="148" w:name="_Toc338753723"/>
      <w:bookmarkEnd w:id="141"/>
      <w:bookmarkEnd w:id="142"/>
      <w:bookmarkEnd w:id="143"/>
      <w:bookmarkEnd w:id="144"/>
      <w:bookmarkEnd w:id="145"/>
      <w:bookmarkEnd w:id="146"/>
      <w:bookmarkEnd w:id="147"/>
      <w:bookmarkEnd w:id="148"/>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Market is an area in which one or more sellers of given products /services and their close substitutes exchange with and compute to the partner group of buyers. Originally the term market stood for the place where buyers and sellers are gathered to change their goods such as village square.   As to the case of the project area there is no local market in the study project area. the existing community was  sold their agricultural product and buying  industrial goods  from the nearest  market called  Gasera market, Gasera market is the main market for district population two days within a week Wednesday and Thursday ,the  other markets exists in the distance of 60km radius are Robe and salu market which is promising and colorful market. in case market price the farmers sold in cheap price when they are sold in local market and sold in better price in Robe and other markets for instance one stick of sugarcane sold by 10-12birr in local area but in Robe it is about 15-20birr, therefore  the implementation of proposed project were increasing urban –rural market linkage</w:t>
      </w:r>
    </w:p>
    <w:p w:rsidR="00EB2F0D" w:rsidRDefault="00EB2F0D" w:rsidP="002F0DBA">
      <w:pPr>
        <w:rPr>
          <w:rFonts w:asciiTheme="majorHAnsi" w:eastAsia="Calibri" w:hAnsiTheme="majorHAnsi" w:cstheme="majorHAnsi"/>
          <w:sz w:val="24"/>
          <w:szCs w:val="24"/>
        </w:rPr>
      </w:pPr>
    </w:p>
    <w:p w:rsidR="00EB2F0D" w:rsidRDefault="00EB2F0D" w:rsidP="002F0DBA">
      <w:pPr>
        <w:rPr>
          <w:rFonts w:asciiTheme="majorHAnsi" w:eastAsia="Calibri" w:hAnsiTheme="majorHAnsi" w:cstheme="majorHAnsi"/>
          <w:sz w:val="24"/>
          <w:szCs w:val="24"/>
        </w:rPr>
      </w:pPr>
    </w:p>
    <w:p w:rsidR="00EB2F0D" w:rsidRDefault="00EB2F0D" w:rsidP="002F0DBA">
      <w:pPr>
        <w:rPr>
          <w:rFonts w:asciiTheme="majorHAnsi" w:eastAsia="Calibri" w:hAnsiTheme="majorHAnsi" w:cstheme="majorHAnsi"/>
          <w:sz w:val="24"/>
          <w:szCs w:val="24"/>
        </w:rPr>
      </w:pP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lastRenderedPageBreak/>
        <w:t>Here below alternative lists of markets in and around the area with their distance and market days.</w:t>
      </w: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0"/>
        <w:gridCol w:w="3379"/>
        <w:gridCol w:w="1800"/>
        <w:gridCol w:w="2422"/>
        <w:gridCol w:w="1742"/>
      </w:tblGrid>
      <w:tr w:rsidR="0015292E" w:rsidRPr="00D33CDF" w:rsidTr="0015292E">
        <w:trPr>
          <w:trHeight w:val="65"/>
        </w:trPr>
        <w:tc>
          <w:tcPr>
            <w:tcW w:w="651"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w:t>
            </w:r>
          </w:p>
        </w:tc>
        <w:tc>
          <w:tcPr>
            <w:tcW w:w="3379"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Gasera</w:t>
            </w:r>
          </w:p>
        </w:tc>
        <w:tc>
          <w:tcPr>
            <w:tcW w:w="1799"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7km</w:t>
            </w:r>
          </w:p>
        </w:tc>
        <w:tc>
          <w:tcPr>
            <w:tcW w:w="2422"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Thursday&amp; Saturday</w:t>
            </w:r>
          </w:p>
        </w:tc>
        <w:tc>
          <w:tcPr>
            <w:tcW w:w="1742" w:type="dxa"/>
          </w:tcPr>
          <w:p w:rsidR="0015292E" w:rsidRPr="00D33CDF" w:rsidRDefault="0015292E" w:rsidP="002F0DBA">
            <w:pPr>
              <w:rPr>
                <w:rFonts w:asciiTheme="majorHAnsi" w:eastAsia="Calibri" w:hAnsiTheme="majorHAnsi" w:cstheme="majorHAnsi"/>
                <w:sz w:val="24"/>
                <w:szCs w:val="24"/>
              </w:rPr>
            </w:pPr>
          </w:p>
        </w:tc>
      </w:tr>
      <w:tr w:rsidR="0015292E" w:rsidRPr="00D33CDF" w:rsidTr="0015292E">
        <w:tc>
          <w:tcPr>
            <w:tcW w:w="651"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2</w:t>
            </w:r>
          </w:p>
        </w:tc>
        <w:tc>
          <w:tcPr>
            <w:tcW w:w="3379"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Robe</w:t>
            </w:r>
          </w:p>
        </w:tc>
        <w:tc>
          <w:tcPr>
            <w:tcW w:w="1799"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58km</w:t>
            </w:r>
          </w:p>
        </w:tc>
        <w:tc>
          <w:tcPr>
            <w:tcW w:w="2422" w:type="dxa"/>
            <w:tcBorders>
              <w:right w:val="single" w:sz="4" w:space="0" w:color="auto"/>
            </w:tcBorders>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Thursday</w:t>
            </w:r>
          </w:p>
        </w:tc>
        <w:tc>
          <w:tcPr>
            <w:tcW w:w="1742" w:type="dxa"/>
            <w:tcBorders>
              <w:right w:val="single" w:sz="4" w:space="0" w:color="auto"/>
            </w:tcBorders>
          </w:tcPr>
          <w:p w:rsidR="0015292E" w:rsidRPr="00D33CDF" w:rsidRDefault="0015292E" w:rsidP="002F0DBA">
            <w:pPr>
              <w:rPr>
                <w:rFonts w:asciiTheme="majorHAnsi" w:eastAsia="Calibri" w:hAnsiTheme="majorHAnsi" w:cstheme="majorHAnsi"/>
                <w:sz w:val="24"/>
                <w:szCs w:val="24"/>
              </w:rPr>
            </w:pPr>
          </w:p>
        </w:tc>
      </w:tr>
      <w:tr w:rsidR="0015292E" w:rsidRPr="00D33CDF" w:rsidTr="0015292E">
        <w:trPr>
          <w:trHeight w:val="336"/>
        </w:trPr>
        <w:tc>
          <w:tcPr>
            <w:tcW w:w="651" w:type="dxa"/>
          </w:tcPr>
          <w:p w:rsidR="0015292E" w:rsidRPr="00D33CDF" w:rsidRDefault="0015292E" w:rsidP="002F0DBA">
            <w:pPr>
              <w:rPr>
                <w:rFonts w:asciiTheme="majorHAnsi" w:eastAsia="Times New Roman" w:hAnsiTheme="majorHAnsi" w:cstheme="majorHAnsi"/>
                <w:i/>
                <w:sz w:val="24"/>
                <w:szCs w:val="24"/>
                <w:lang w:val="en-GB"/>
              </w:rPr>
            </w:pPr>
            <w:bookmarkStart w:id="149" w:name="_Toc423585071"/>
            <w:r w:rsidRPr="00D33CDF">
              <w:rPr>
                <w:rFonts w:asciiTheme="majorHAnsi" w:eastAsia="Times New Roman" w:hAnsiTheme="majorHAnsi" w:cstheme="majorHAnsi"/>
                <w:i/>
                <w:sz w:val="24"/>
                <w:szCs w:val="24"/>
                <w:lang w:val="en-GB"/>
              </w:rPr>
              <w:t>3</w:t>
            </w:r>
            <w:bookmarkEnd w:id="149"/>
          </w:p>
        </w:tc>
        <w:tc>
          <w:tcPr>
            <w:tcW w:w="3379" w:type="dxa"/>
          </w:tcPr>
          <w:p w:rsidR="0015292E" w:rsidRPr="00D33CDF" w:rsidRDefault="0015292E" w:rsidP="002F0DBA">
            <w:pPr>
              <w:rPr>
                <w:rFonts w:asciiTheme="majorHAnsi" w:eastAsia="Times New Roman" w:hAnsiTheme="majorHAnsi" w:cstheme="majorHAnsi"/>
                <w:i/>
                <w:sz w:val="24"/>
                <w:szCs w:val="24"/>
                <w:lang w:val="en-GB"/>
              </w:rPr>
            </w:pPr>
            <w:bookmarkStart w:id="150" w:name="_Toc423585072"/>
            <w:r w:rsidRPr="00D33CDF">
              <w:rPr>
                <w:rFonts w:asciiTheme="majorHAnsi" w:eastAsia="Times New Roman" w:hAnsiTheme="majorHAnsi" w:cstheme="majorHAnsi"/>
                <w:i/>
                <w:sz w:val="24"/>
                <w:szCs w:val="24"/>
                <w:lang w:val="en-GB"/>
              </w:rPr>
              <w:t>Danbal</w:t>
            </w:r>
            <w:bookmarkEnd w:id="150"/>
          </w:p>
        </w:tc>
        <w:tc>
          <w:tcPr>
            <w:tcW w:w="1800" w:type="dxa"/>
          </w:tcPr>
          <w:p w:rsidR="0015292E" w:rsidRPr="00D33CDF" w:rsidRDefault="0015292E" w:rsidP="002F0DBA">
            <w:pPr>
              <w:rPr>
                <w:rFonts w:asciiTheme="majorHAnsi" w:eastAsia="Times New Roman" w:hAnsiTheme="majorHAnsi" w:cstheme="majorHAnsi"/>
                <w:i/>
                <w:sz w:val="24"/>
                <w:szCs w:val="24"/>
                <w:lang w:val="en-GB"/>
              </w:rPr>
            </w:pPr>
            <w:bookmarkStart w:id="151" w:name="_Toc423585073"/>
            <w:r w:rsidRPr="00D33CDF">
              <w:rPr>
                <w:rFonts w:asciiTheme="majorHAnsi" w:eastAsia="Times New Roman" w:hAnsiTheme="majorHAnsi" w:cstheme="majorHAnsi"/>
                <w:i/>
                <w:sz w:val="24"/>
                <w:szCs w:val="24"/>
                <w:lang w:val="en-GB"/>
              </w:rPr>
              <w:t>25km</w:t>
            </w:r>
            <w:bookmarkEnd w:id="151"/>
          </w:p>
        </w:tc>
        <w:tc>
          <w:tcPr>
            <w:tcW w:w="2421" w:type="dxa"/>
          </w:tcPr>
          <w:p w:rsidR="0015292E" w:rsidRPr="00D33CDF" w:rsidRDefault="0015292E" w:rsidP="002F0DBA">
            <w:pPr>
              <w:rPr>
                <w:rFonts w:asciiTheme="majorHAnsi" w:eastAsia="Times New Roman" w:hAnsiTheme="majorHAnsi" w:cstheme="majorHAnsi"/>
                <w:i/>
                <w:sz w:val="24"/>
                <w:szCs w:val="24"/>
                <w:lang w:val="en-GB"/>
              </w:rPr>
            </w:pPr>
            <w:bookmarkStart w:id="152" w:name="_Toc423585074"/>
            <w:r w:rsidRPr="00D33CDF">
              <w:rPr>
                <w:rFonts w:asciiTheme="majorHAnsi" w:eastAsia="Times New Roman" w:hAnsiTheme="majorHAnsi" w:cstheme="majorHAnsi"/>
                <w:i/>
                <w:sz w:val="24"/>
                <w:szCs w:val="24"/>
                <w:lang w:val="en-GB"/>
              </w:rPr>
              <w:t>Monday</w:t>
            </w:r>
            <w:bookmarkEnd w:id="152"/>
          </w:p>
        </w:tc>
        <w:tc>
          <w:tcPr>
            <w:tcW w:w="1742" w:type="dxa"/>
          </w:tcPr>
          <w:p w:rsidR="0015292E" w:rsidRPr="00D33CDF" w:rsidRDefault="0015292E" w:rsidP="002F0DBA">
            <w:pPr>
              <w:rPr>
                <w:rFonts w:asciiTheme="majorHAnsi" w:eastAsia="Times New Roman" w:hAnsiTheme="majorHAnsi" w:cstheme="majorHAnsi"/>
                <w:i/>
                <w:sz w:val="24"/>
                <w:szCs w:val="24"/>
                <w:lang w:val="en-GB"/>
              </w:rPr>
            </w:pPr>
          </w:p>
        </w:tc>
      </w:tr>
      <w:tr w:rsidR="0015292E" w:rsidRPr="00D33CDF" w:rsidTr="0015292E">
        <w:trPr>
          <w:trHeight w:val="388"/>
        </w:trPr>
        <w:tc>
          <w:tcPr>
            <w:tcW w:w="651" w:type="dxa"/>
          </w:tcPr>
          <w:p w:rsidR="0015292E" w:rsidRPr="00D33CDF" w:rsidRDefault="0015292E" w:rsidP="002F0DBA">
            <w:pPr>
              <w:rPr>
                <w:rFonts w:asciiTheme="majorHAnsi" w:eastAsia="Times New Roman" w:hAnsiTheme="majorHAnsi" w:cstheme="majorHAnsi"/>
                <w:i/>
                <w:sz w:val="24"/>
                <w:szCs w:val="24"/>
                <w:lang w:val="en-GB"/>
              </w:rPr>
            </w:pPr>
            <w:bookmarkStart w:id="153" w:name="_Toc423585075"/>
            <w:r w:rsidRPr="00D33CDF">
              <w:rPr>
                <w:rFonts w:asciiTheme="majorHAnsi" w:eastAsia="Times New Roman" w:hAnsiTheme="majorHAnsi" w:cstheme="majorHAnsi"/>
                <w:i/>
                <w:sz w:val="24"/>
                <w:szCs w:val="24"/>
                <w:lang w:val="en-GB"/>
              </w:rPr>
              <w:t>4</w:t>
            </w:r>
            <w:bookmarkEnd w:id="153"/>
          </w:p>
        </w:tc>
        <w:tc>
          <w:tcPr>
            <w:tcW w:w="3379" w:type="dxa"/>
          </w:tcPr>
          <w:p w:rsidR="0015292E" w:rsidRPr="00D33CDF" w:rsidRDefault="0015292E" w:rsidP="002F0DBA">
            <w:pPr>
              <w:rPr>
                <w:rFonts w:asciiTheme="majorHAnsi" w:eastAsia="Times New Roman" w:hAnsiTheme="majorHAnsi" w:cstheme="majorHAnsi"/>
                <w:i/>
                <w:sz w:val="24"/>
                <w:szCs w:val="24"/>
                <w:lang w:val="en-GB"/>
              </w:rPr>
            </w:pPr>
            <w:bookmarkStart w:id="154" w:name="_Toc423585076"/>
            <w:r w:rsidRPr="00D33CDF">
              <w:rPr>
                <w:rFonts w:asciiTheme="majorHAnsi" w:eastAsia="Times New Roman" w:hAnsiTheme="majorHAnsi" w:cstheme="majorHAnsi"/>
                <w:i/>
                <w:sz w:val="24"/>
                <w:szCs w:val="24"/>
                <w:lang w:val="en-GB"/>
              </w:rPr>
              <w:t>Salu</w:t>
            </w:r>
            <w:bookmarkEnd w:id="154"/>
          </w:p>
        </w:tc>
        <w:tc>
          <w:tcPr>
            <w:tcW w:w="1800" w:type="dxa"/>
          </w:tcPr>
          <w:p w:rsidR="0015292E" w:rsidRPr="00D33CDF" w:rsidRDefault="0015292E" w:rsidP="002F0DBA">
            <w:pPr>
              <w:rPr>
                <w:rFonts w:asciiTheme="majorHAnsi" w:eastAsia="Times New Roman" w:hAnsiTheme="majorHAnsi" w:cstheme="majorHAnsi"/>
                <w:i/>
                <w:sz w:val="24"/>
                <w:szCs w:val="24"/>
                <w:lang w:val="en-GB"/>
              </w:rPr>
            </w:pPr>
            <w:bookmarkStart w:id="155" w:name="_Toc423585077"/>
            <w:r w:rsidRPr="00D33CDF">
              <w:rPr>
                <w:rFonts w:asciiTheme="majorHAnsi" w:eastAsia="Times New Roman" w:hAnsiTheme="majorHAnsi" w:cstheme="majorHAnsi"/>
                <w:i/>
                <w:sz w:val="24"/>
                <w:szCs w:val="24"/>
                <w:lang w:val="en-GB"/>
              </w:rPr>
              <w:t>20</w:t>
            </w:r>
            <w:bookmarkEnd w:id="155"/>
          </w:p>
        </w:tc>
        <w:tc>
          <w:tcPr>
            <w:tcW w:w="2421" w:type="dxa"/>
          </w:tcPr>
          <w:p w:rsidR="0015292E" w:rsidRPr="00D33CDF" w:rsidRDefault="0015292E" w:rsidP="002F0DBA">
            <w:pPr>
              <w:rPr>
                <w:rFonts w:asciiTheme="majorHAnsi" w:eastAsia="Times New Roman" w:hAnsiTheme="majorHAnsi" w:cstheme="majorHAnsi"/>
                <w:i/>
                <w:sz w:val="24"/>
                <w:szCs w:val="24"/>
                <w:lang w:val="en-GB"/>
              </w:rPr>
            </w:pPr>
            <w:bookmarkStart w:id="156" w:name="_Toc423585078"/>
            <w:r w:rsidRPr="00D33CDF">
              <w:rPr>
                <w:rFonts w:asciiTheme="majorHAnsi" w:eastAsia="Times New Roman" w:hAnsiTheme="majorHAnsi" w:cstheme="majorHAnsi"/>
                <w:i/>
                <w:sz w:val="24"/>
                <w:szCs w:val="24"/>
                <w:lang w:val="en-GB"/>
              </w:rPr>
              <w:t>Sunday</w:t>
            </w:r>
            <w:bookmarkEnd w:id="156"/>
          </w:p>
        </w:tc>
        <w:tc>
          <w:tcPr>
            <w:tcW w:w="1742" w:type="dxa"/>
          </w:tcPr>
          <w:p w:rsidR="0015292E" w:rsidRPr="00D33CDF" w:rsidRDefault="0015292E" w:rsidP="002F0DBA">
            <w:pPr>
              <w:rPr>
                <w:rFonts w:asciiTheme="majorHAnsi" w:eastAsia="Times New Roman" w:hAnsiTheme="majorHAnsi" w:cstheme="majorHAnsi"/>
                <w:i/>
                <w:sz w:val="24"/>
                <w:szCs w:val="24"/>
                <w:lang w:val="en-GB"/>
              </w:rPr>
            </w:pPr>
          </w:p>
        </w:tc>
      </w:tr>
    </w:tbl>
    <w:p w:rsidR="0015292E" w:rsidRPr="00D33CDF" w:rsidRDefault="0015292E" w:rsidP="002F0DBA">
      <w:pPr>
        <w:rPr>
          <w:rFonts w:asciiTheme="majorHAnsi" w:eastAsia="Times New Roman" w:hAnsiTheme="majorHAnsi" w:cstheme="majorHAnsi"/>
          <w:i/>
          <w:sz w:val="24"/>
          <w:szCs w:val="24"/>
          <w:lang w:val="en-GB"/>
        </w:rPr>
      </w:pPr>
      <w:bookmarkStart w:id="157" w:name="_Toc423585079"/>
      <w:r w:rsidRPr="00D33CDF">
        <w:rPr>
          <w:rFonts w:asciiTheme="majorHAnsi" w:eastAsia="Times New Roman" w:hAnsiTheme="majorHAnsi" w:cstheme="majorHAnsi"/>
          <w:i/>
          <w:sz w:val="24"/>
          <w:szCs w:val="24"/>
          <w:lang w:val="en-GB"/>
        </w:rPr>
        <w:t>Source; - Assessment during survey study</w:t>
      </w:r>
      <w:bookmarkEnd w:id="157"/>
    </w:p>
    <w:p w:rsidR="0015292E" w:rsidRPr="00D33CDF" w:rsidRDefault="00A40E26" w:rsidP="00375EE5">
      <w:pPr>
        <w:pStyle w:val="Subtitle"/>
        <w:jc w:val="both"/>
        <w:rPr>
          <w:rFonts w:eastAsia="Calibri"/>
        </w:rPr>
      </w:pPr>
      <w:r>
        <w:rPr>
          <w:rFonts w:eastAsia="Calibri"/>
        </w:rPr>
        <w:t>1.5</w:t>
      </w:r>
      <w:r w:rsidR="0015292E" w:rsidRPr="00D33CDF">
        <w:rPr>
          <w:rFonts w:eastAsia="Calibri"/>
        </w:rPr>
        <w:t>.1. Agricultural output Marketing.</w:t>
      </w:r>
    </w:p>
    <w:p w:rsidR="00ED7C66" w:rsidRPr="00EB4AE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The area is suitable for production of Banana, sugar cane, maize, wheat, chat and mango   is produced and transported to gasera market for </w:t>
      </w:r>
      <w:bookmarkStart w:id="158" w:name="_Toc321165028"/>
      <w:bookmarkStart w:id="159" w:name="_Toc328616484"/>
      <w:bookmarkStart w:id="160" w:name="_Toc338754193"/>
      <w:r w:rsidR="00EB4AEF">
        <w:rPr>
          <w:rFonts w:asciiTheme="majorHAnsi" w:eastAsia="Calibri" w:hAnsiTheme="majorHAnsi" w:cstheme="majorHAnsi"/>
          <w:sz w:val="24"/>
          <w:szCs w:val="24"/>
        </w:rPr>
        <w:t xml:space="preserve">the consumers and retailers.   </w:t>
      </w:r>
    </w:p>
    <w:p w:rsidR="0015292E" w:rsidRPr="00D33CDF" w:rsidRDefault="0015292E" w:rsidP="002F0DBA">
      <w:pPr>
        <w:rPr>
          <w:rFonts w:asciiTheme="majorHAnsi" w:eastAsia="Calibri" w:hAnsiTheme="majorHAnsi" w:cstheme="majorHAnsi"/>
          <w:b/>
          <w:bCs/>
          <w:sz w:val="24"/>
          <w:szCs w:val="24"/>
        </w:rPr>
      </w:pPr>
      <w:r w:rsidRPr="00D33CDF">
        <w:rPr>
          <w:rFonts w:asciiTheme="majorHAnsi" w:eastAsia="Calibri" w:hAnsiTheme="majorHAnsi" w:cstheme="majorHAnsi"/>
          <w:b/>
          <w:bCs/>
          <w:sz w:val="24"/>
          <w:szCs w:val="24"/>
        </w:rPr>
        <w:t>Table5: Market price trend at project area (Birr/Qt)</w:t>
      </w:r>
      <w:bookmarkEnd w:id="158"/>
      <w:bookmarkEnd w:id="159"/>
      <w:bookmarkEnd w:id="160"/>
    </w:p>
    <w:tbl>
      <w:tblPr>
        <w:tblW w:w="3966" w:type="pct"/>
        <w:tblInd w:w="198" w:type="dxa"/>
        <w:tblBorders>
          <w:top w:val="single" w:sz="4" w:space="0" w:color="000000"/>
          <w:left w:val="single" w:sz="4" w:space="0" w:color="000000"/>
          <w:bottom w:val="single" w:sz="4" w:space="0" w:color="000000"/>
          <w:right w:val="single" w:sz="4" w:space="0" w:color="000000"/>
          <w:insideH w:val="dotted" w:sz="4" w:space="0" w:color="auto"/>
          <w:insideV w:val="dotted" w:sz="4" w:space="0" w:color="auto"/>
        </w:tblBorders>
        <w:tblLook w:val="04A0"/>
      </w:tblPr>
      <w:tblGrid>
        <w:gridCol w:w="1439"/>
        <w:gridCol w:w="1464"/>
        <w:gridCol w:w="3251"/>
        <w:gridCol w:w="1656"/>
      </w:tblGrid>
      <w:tr w:rsidR="0015292E" w:rsidRPr="00D33CDF" w:rsidTr="0015292E">
        <w:tc>
          <w:tcPr>
            <w:tcW w:w="922" w:type="pct"/>
            <w:shd w:val="clear" w:color="auto" w:fill="BFBFBF"/>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Crop type</w:t>
            </w:r>
          </w:p>
        </w:tc>
        <w:tc>
          <w:tcPr>
            <w:tcW w:w="937" w:type="pct"/>
            <w:shd w:val="clear" w:color="auto" w:fill="BFBFBF"/>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price</w:t>
            </w:r>
          </w:p>
        </w:tc>
        <w:tc>
          <w:tcPr>
            <w:tcW w:w="3141" w:type="pct"/>
            <w:gridSpan w:val="2"/>
            <w:shd w:val="clear" w:color="auto" w:fill="BFBFBF"/>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Remark                                </w:t>
            </w:r>
          </w:p>
        </w:tc>
      </w:tr>
      <w:tr w:rsidR="0015292E" w:rsidRPr="00D33CDF" w:rsidTr="0015292E">
        <w:tc>
          <w:tcPr>
            <w:tcW w:w="922" w:type="pct"/>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Maize</w:t>
            </w:r>
          </w:p>
        </w:tc>
        <w:tc>
          <w:tcPr>
            <w:tcW w:w="937" w:type="pct"/>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750</w:t>
            </w:r>
          </w:p>
        </w:tc>
        <w:tc>
          <w:tcPr>
            <w:tcW w:w="2081" w:type="pct"/>
            <w:tcBorders>
              <w:right w:val="single" w:sz="4" w:space="0" w:color="auto"/>
            </w:tcBorders>
          </w:tcPr>
          <w:p w:rsidR="0015292E" w:rsidRPr="00D33CDF" w:rsidRDefault="0015292E" w:rsidP="002F0DBA">
            <w:pPr>
              <w:rPr>
                <w:rFonts w:asciiTheme="majorHAnsi" w:eastAsia="Calibri" w:hAnsiTheme="majorHAnsi" w:cstheme="majorHAnsi"/>
                <w:sz w:val="24"/>
                <w:szCs w:val="24"/>
              </w:rPr>
            </w:pPr>
          </w:p>
        </w:tc>
        <w:tc>
          <w:tcPr>
            <w:tcW w:w="1060" w:type="pct"/>
            <w:tcBorders>
              <w:left w:val="single" w:sz="4" w:space="0" w:color="auto"/>
            </w:tcBorders>
          </w:tcPr>
          <w:p w:rsidR="0015292E" w:rsidRPr="00D33CDF" w:rsidRDefault="0015292E" w:rsidP="002F0DBA">
            <w:pPr>
              <w:rPr>
                <w:rFonts w:asciiTheme="majorHAnsi" w:eastAsia="Calibri" w:hAnsiTheme="majorHAnsi" w:cstheme="majorHAnsi"/>
                <w:sz w:val="24"/>
                <w:szCs w:val="24"/>
              </w:rPr>
            </w:pPr>
          </w:p>
        </w:tc>
      </w:tr>
      <w:tr w:rsidR="0015292E" w:rsidRPr="00D33CDF" w:rsidTr="0015292E">
        <w:tc>
          <w:tcPr>
            <w:tcW w:w="922" w:type="pct"/>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Sweet potato</w:t>
            </w:r>
          </w:p>
        </w:tc>
        <w:tc>
          <w:tcPr>
            <w:tcW w:w="937" w:type="pct"/>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300</w:t>
            </w:r>
          </w:p>
        </w:tc>
        <w:tc>
          <w:tcPr>
            <w:tcW w:w="2081" w:type="pct"/>
            <w:tcBorders>
              <w:right w:val="single" w:sz="4" w:space="0" w:color="auto"/>
            </w:tcBorders>
          </w:tcPr>
          <w:p w:rsidR="0015292E" w:rsidRPr="00D33CDF" w:rsidRDefault="0015292E" w:rsidP="002F0DBA">
            <w:pPr>
              <w:rPr>
                <w:rFonts w:asciiTheme="majorHAnsi" w:eastAsia="Calibri" w:hAnsiTheme="majorHAnsi" w:cstheme="majorHAnsi"/>
                <w:sz w:val="24"/>
                <w:szCs w:val="24"/>
              </w:rPr>
            </w:pPr>
          </w:p>
        </w:tc>
        <w:tc>
          <w:tcPr>
            <w:tcW w:w="1060" w:type="pct"/>
            <w:tcBorders>
              <w:left w:val="single" w:sz="4" w:space="0" w:color="auto"/>
            </w:tcBorders>
          </w:tcPr>
          <w:p w:rsidR="0015292E" w:rsidRPr="00D33CDF" w:rsidRDefault="0015292E" w:rsidP="002F0DBA">
            <w:pPr>
              <w:rPr>
                <w:rFonts w:asciiTheme="majorHAnsi" w:eastAsia="Calibri" w:hAnsiTheme="majorHAnsi" w:cstheme="majorHAnsi"/>
                <w:sz w:val="24"/>
                <w:szCs w:val="24"/>
              </w:rPr>
            </w:pPr>
          </w:p>
        </w:tc>
      </w:tr>
      <w:tr w:rsidR="0015292E" w:rsidRPr="00D33CDF" w:rsidTr="0015292E">
        <w:tc>
          <w:tcPr>
            <w:tcW w:w="922" w:type="pct"/>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Wheat</w:t>
            </w:r>
          </w:p>
        </w:tc>
        <w:tc>
          <w:tcPr>
            <w:tcW w:w="937" w:type="pct"/>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850</w:t>
            </w:r>
          </w:p>
        </w:tc>
        <w:tc>
          <w:tcPr>
            <w:tcW w:w="2081" w:type="pct"/>
            <w:tcBorders>
              <w:right w:val="single" w:sz="4" w:space="0" w:color="auto"/>
            </w:tcBorders>
          </w:tcPr>
          <w:p w:rsidR="0015292E" w:rsidRPr="00D33CDF" w:rsidRDefault="0015292E" w:rsidP="002F0DBA">
            <w:pPr>
              <w:rPr>
                <w:rFonts w:asciiTheme="majorHAnsi" w:eastAsia="Calibri" w:hAnsiTheme="majorHAnsi" w:cstheme="majorHAnsi"/>
                <w:sz w:val="24"/>
                <w:szCs w:val="24"/>
              </w:rPr>
            </w:pPr>
          </w:p>
        </w:tc>
        <w:tc>
          <w:tcPr>
            <w:tcW w:w="1060" w:type="pct"/>
            <w:tcBorders>
              <w:left w:val="single" w:sz="4" w:space="0" w:color="auto"/>
            </w:tcBorders>
          </w:tcPr>
          <w:p w:rsidR="0015292E" w:rsidRPr="00D33CDF" w:rsidRDefault="0015292E" w:rsidP="002F0DBA">
            <w:pPr>
              <w:rPr>
                <w:rFonts w:asciiTheme="majorHAnsi" w:eastAsia="Calibri" w:hAnsiTheme="majorHAnsi" w:cstheme="majorHAnsi"/>
                <w:sz w:val="24"/>
                <w:szCs w:val="24"/>
              </w:rPr>
            </w:pPr>
          </w:p>
        </w:tc>
      </w:tr>
      <w:tr w:rsidR="0015292E" w:rsidRPr="00D33CDF" w:rsidTr="0015292E">
        <w:tc>
          <w:tcPr>
            <w:tcW w:w="922" w:type="pct"/>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Chat</w:t>
            </w:r>
          </w:p>
        </w:tc>
        <w:tc>
          <w:tcPr>
            <w:tcW w:w="937" w:type="pct"/>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120</w:t>
            </w:r>
          </w:p>
        </w:tc>
        <w:tc>
          <w:tcPr>
            <w:tcW w:w="2081" w:type="pct"/>
            <w:tcBorders>
              <w:right w:val="single" w:sz="4" w:space="0" w:color="auto"/>
            </w:tcBorders>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Zorba</w:t>
            </w:r>
          </w:p>
        </w:tc>
        <w:tc>
          <w:tcPr>
            <w:tcW w:w="1060" w:type="pct"/>
            <w:tcBorders>
              <w:left w:val="single" w:sz="4" w:space="0" w:color="auto"/>
            </w:tcBorders>
          </w:tcPr>
          <w:p w:rsidR="0015292E" w:rsidRPr="00D33CDF" w:rsidRDefault="0015292E" w:rsidP="002F0DBA">
            <w:pPr>
              <w:rPr>
                <w:rFonts w:asciiTheme="majorHAnsi" w:eastAsia="Calibri" w:hAnsiTheme="majorHAnsi" w:cstheme="majorHAnsi"/>
                <w:sz w:val="24"/>
                <w:szCs w:val="24"/>
              </w:rPr>
            </w:pPr>
          </w:p>
        </w:tc>
      </w:tr>
      <w:tr w:rsidR="0015292E" w:rsidRPr="00D33CDF" w:rsidTr="0015292E">
        <w:tc>
          <w:tcPr>
            <w:tcW w:w="922" w:type="pct"/>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Banana</w:t>
            </w:r>
          </w:p>
        </w:tc>
        <w:tc>
          <w:tcPr>
            <w:tcW w:w="937" w:type="pct"/>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11</w:t>
            </w:r>
          </w:p>
        </w:tc>
        <w:tc>
          <w:tcPr>
            <w:tcW w:w="2081" w:type="pct"/>
            <w:tcBorders>
              <w:bottom w:val="single" w:sz="4" w:space="0" w:color="auto"/>
              <w:right w:val="single" w:sz="4" w:space="0" w:color="auto"/>
            </w:tcBorders>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            kg     </w:t>
            </w:r>
          </w:p>
        </w:tc>
        <w:tc>
          <w:tcPr>
            <w:tcW w:w="1060" w:type="pct"/>
            <w:tcBorders>
              <w:left w:val="single" w:sz="4" w:space="0" w:color="auto"/>
              <w:bottom w:val="single" w:sz="4" w:space="0" w:color="auto"/>
            </w:tcBorders>
          </w:tcPr>
          <w:p w:rsidR="0015292E" w:rsidRPr="00D33CDF" w:rsidRDefault="0015292E" w:rsidP="002F0DBA">
            <w:pPr>
              <w:rPr>
                <w:rFonts w:asciiTheme="majorHAnsi" w:eastAsia="Calibri" w:hAnsiTheme="majorHAnsi" w:cstheme="majorHAnsi"/>
                <w:sz w:val="24"/>
                <w:szCs w:val="24"/>
              </w:rPr>
            </w:pPr>
          </w:p>
        </w:tc>
      </w:tr>
      <w:tr w:rsidR="0015292E" w:rsidRPr="00D33CDF" w:rsidTr="0015292E">
        <w:tc>
          <w:tcPr>
            <w:tcW w:w="922" w:type="pct"/>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Sugar cane</w:t>
            </w:r>
          </w:p>
        </w:tc>
        <w:tc>
          <w:tcPr>
            <w:tcW w:w="937" w:type="pct"/>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15</w:t>
            </w:r>
          </w:p>
        </w:tc>
        <w:tc>
          <w:tcPr>
            <w:tcW w:w="2081" w:type="pct"/>
            <w:tcBorders>
              <w:top w:val="single" w:sz="4" w:space="0" w:color="auto"/>
              <w:bottom w:val="single" w:sz="4" w:space="0" w:color="auto"/>
              <w:right w:val="single" w:sz="4" w:space="0" w:color="auto"/>
            </w:tcBorders>
          </w:tcPr>
          <w:p w:rsidR="0015292E" w:rsidRPr="00D33CDF" w:rsidRDefault="0015292E" w:rsidP="002F0DBA">
            <w:pPr>
              <w:rPr>
                <w:rFonts w:asciiTheme="majorHAnsi" w:eastAsia="Calibri" w:hAnsiTheme="majorHAnsi" w:cstheme="majorHAnsi"/>
                <w:sz w:val="24"/>
                <w:szCs w:val="24"/>
                <w:lang w:val="en-GB"/>
              </w:rPr>
            </w:pPr>
            <w:r w:rsidRPr="00D33CDF">
              <w:rPr>
                <w:rFonts w:asciiTheme="majorHAnsi" w:eastAsia="Calibri" w:hAnsiTheme="majorHAnsi" w:cstheme="majorHAnsi"/>
                <w:sz w:val="24"/>
                <w:szCs w:val="24"/>
                <w:lang w:val="en-GB"/>
              </w:rPr>
              <w:t xml:space="preserve">           In number</w:t>
            </w:r>
          </w:p>
        </w:tc>
        <w:tc>
          <w:tcPr>
            <w:tcW w:w="1060" w:type="pct"/>
            <w:tcBorders>
              <w:top w:val="single" w:sz="4" w:space="0" w:color="auto"/>
              <w:left w:val="single" w:sz="4" w:space="0" w:color="auto"/>
              <w:bottom w:val="single" w:sz="4" w:space="0" w:color="auto"/>
            </w:tcBorders>
          </w:tcPr>
          <w:p w:rsidR="0015292E" w:rsidRPr="00D33CDF" w:rsidRDefault="0015292E" w:rsidP="002F0DBA">
            <w:pPr>
              <w:rPr>
                <w:rFonts w:asciiTheme="majorHAnsi" w:eastAsia="Calibri" w:hAnsiTheme="majorHAnsi" w:cstheme="majorHAnsi"/>
                <w:sz w:val="24"/>
                <w:szCs w:val="24"/>
                <w:lang w:val="en-GB"/>
              </w:rPr>
            </w:pPr>
          </w:p>
        </w:tc>
      </w:tr>
      <w:tr w:rsidR="0015292E" w:rsidRPr="00D33CDF" w:rsidTr="0015292E">
        <w:tc>
          <w:tcPr>
            <w:tcW w:w="922" w:type="pct"/>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               Honey </w:t>
            </w:r>
          </w:p>
        </w:tc>
        <w:tc>
          <w:tcPr>
            <w:tcW w:w="937" w:type="pct"/>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               90</w:t>
            </w:r>
          </w:p>
        </w:tc>
        <w:tc>
          <w:tcPr>
            <w:tcW w:w="2081" w:type="pct"/>
            <w:tcBorders>
              <w:top w:val="single" w:sz="4" w:space="0" w:color="auto"/>
              <w:bottom w:val="single" w:sz="4" w:space="0" w:color="auto"/>
              <w:right w:val="single" w:sz="4" w:space="0" w:color="auto"/>
            </w:tcBorders>
          </w:tcPr>
          <w:p w:rsidR="0015292E" w:rsidRPr="00D33CDF" w:rsidRDefault="0015292E" w:rsidP="002F0DBA">
            <w:pPr>
              <w:rPr>
                <w:rFonts w:asciiTheme="majorHAnsi" w:eastAsia="Calibri" w:hAnsiTheme="majorHAnsi" w:cstheme="majorHAnsi"/>
                <w:sz w:val="24"/>
                <w:szCs w:val="24"/>
                <w:lang w:val="en-GB"/>
              </w:rPr>
            </w:pPr>
            <w:r w:rsidRPr="00D33CDF">
              <w:rPr>
                <w:rFonts w:asciiTheme="majorHAnsi" w:eastAsia="Calibri" w:hAnsiTheme="majorHAnsi" w:cstheme="majorHAnsi"/>
                <w:sz w:val="24"/>
                <w:szCs w:val="24"/>
                <w:lang w:val="en-GB"/>
              </w:rPr>
              <w:t xml:space="preserve">           kg</w:t>
            </w:r>
          </w:p>
        </w:tc>
        <w:tc>
          <w:tcPr>
            <w:tcW w:w="1060" w:type="pct"/>
            <w:tcBorders>
              <w:top w:val="single" w:sz="4" w:space="0" w:color="auto"/>
              <w:left w:val="single" w:sz="4" w:space="0" w:color="auto"/>
              <w:bottom w:val="single" w:sz="4" w:space="0" w:color="auto"/>
            </w:tcBorders>
          </w:tcPr>
          <w:p w:rsidR="0015292E" w:rsidRPr="00D33CDF" w:rsidRDefault="0015292E" w:rsidP="002F0DBA">
            <w:pPr>
              <w:rPr>
                <w:rFonts w:asciiTheme="majorHAnsi" w:eastAsia="Calibri" w:hAnsiTheme="majorHAnsi" w:cstheme="majorHAnsi"/>
                <w:sz w:val="24"/>
                <w:szCs w:val="24"/>
                <w:lang w:val="en-GB"/>
              </w:rPr>
            </w:pPr>
          </w:p>
        </w:tc>
      </w:tr>
      <w:tr w:rsidR="0015292E" w:rsidRPr="00D33CDF" w:rsidTr="0015292E">
        <w:tc>
          <w:tcPr>
            <w:tcW w:w="922" w:type="pct"/>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Teff</w:t>
            </w:r>
          </w:p>
        </w:tc>
        <w:tc>
          <w:tcPr>
            <w:tcW w:w="937" w:type="pct"/>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1000</w:t>
            </w:r>
          </w:p>
        </w:tc>
        <w:tc>
          <w:tcPr>
            <w:tcW w:w="2081" w:type="pct"/>
            <w:tcBorders>
              <w:top w:val="single" w:sz="4" w:space="0" w:color="auto"/>
              <w:right w:val="single" w:sz="4" w:space="0" w:color="auto"/>
            </w:tcBorders>
          </w:tcPr>
          <w:p w:rsidR="0015292E" w:rsidRPr="00D33CDF" w:rsidRDefault="0015292E" w:rsidP="002F0DBA">
            <w:pPr>
              <w:rPr>
                <w:rFonts w:asciiTheme="majorHAnsi" w:eastAsia="Calibri" w:hAnsiTheme="majorHAnsi" w:cstheme="majorHAnsi"/>
                <w:sz w:val="24"/>
                <w:szCs w:val="24"/>
                <w:lang w:val="en-GB"/>
              </w:rPr>
            </w:pPr>
            <w:r w:rsidRPr="00D33CDF">
              <w:rPr>
                <w:rFonts w:asciiTheme="majorHAnsi" w:eastAsia="Calibri" w:hAnsiTheme="majorHAnsi" w:cstheme="majorHAnsi"/>
                <w:sz w:val="24"/>
                <w:szCs w:val="24"/>
                <w:lang w:val="en-GB"/>
              </w:rPr>
              <w:t xml:space="preserve">           Qt</w:t>
            </w:r>
          </w:p>
        </w:tc>
        <w:tc>
          <w:tcPr>
            <w:tcW w:w="1060" w:type="pct"/>
            <w:tcBorders>
              <w:top w:val="single" w:sz="4" w:space="0" w:color="auto"/>
              <w:left w:val="single" w:sz="4" w:space="0" w:color="auto"/>
            </w:tcBorders>
          </w:tcPr>
          <w:p w:rsidR="0015292E" w:rsidRPr="00D33CDF" w:rsidRDefault="0015292E" w:rsidP="002F0DBA">
            <w:pPr>
              <w:rPr>
                <w:rFonts w:asciiTheme="majorHAnsi" w:eastAsia="Calibri" w:hAnsiTheme="majorHAnsi" w:cstheme="majorHAnsi"/>
                <w:sz w:val="24"/>
                <w:szCs w:val="24"/>
                <w:lang w:val="en-GB"/>
              </w:rPr>
            </w:pPr>
          </w:p>
        </w:tc>
      </w:tr>
    </w:tbl>
    <w:p w:rsidR="0015292E" w:rsidRPr="00D33CDF" w:rsidRDefault="0015292E" w:rsidP="002F0DBA">
      <w:pPr>
        <w:rPr>
          <w:rFonts w:asciiTheme="majorHAnsi" w:eastAsia="Times New Roman" w:hAnsiTheme="majorHAnsi" w:cstheme="majorHAnsi"/>
          <w:i/>
          <w:sz w:val="24"/>
          <w:szCs w:val="24"/>
          <w:lang w:val="en-GB"/>
        </w:rPr>
      </w:pPr>
      <w:bookmarkStart w:id="161" w:name="_Toc338753730"/>
      <w:bookmarkStart w:id="162" w:name="_Toc423585080"/>
      <w:bookmarkEnd w:id="161"/>
      <w:r w:rsidRPr="00D33CDF">
        <w:rPr>
          <w:rFonts w:asciiTheme="majorHAnsi" w:eastAsia="Times New Roman" w:hAnsiTheme="majorHAnsi" w:cstheme="majorHAnsi"/>
          <w:i/>
          <w:sz w:val="24"/>
          <w:szCs w:val="24"/>
          <w:lang w:val="en-GB"/>
        </w:rPr>
        <w:t>Source;-   survey  made during filed study(market price)</w:t>
      </w:r>
      <w:bookmarkEnd w:id="162"/>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Transport and communication services are fundamental factors in determining development endeavors being undertaken in a given locality. Since they provide services to other sectors of the economy, it would be impossible to conceive of social and economic development in the absences </w:t>
      </w:r>
      <w:r w:rsidRPr="00D33CDF">
        <w:rPr>
          <w:rFonts w:asciiTheme="majorHAnsi" w:eastAsia="Calibri" w:hAnsiTheme="majorHAnsi" w:cstheme="majorHAnsi"/>
          <w:sz w:val="24"/>
          <w:szCs w:val="24"/>
        </w:rPr>
        <w:lastRenderedPageBreak/>
        <w:t>of adequate transport and communication infrastructure and services.  The existing basic infrastructure like telephone service, electricity is health post, all weather road are one of the pre condition of contribution for the enhancement market formation improvement and extension of basic infrastructures</w:t>
      </w:r>
      <w:bookmarkStart w:id="163" w:name="_Toc338753735"/>
      <w:bookmarkStart w:id="164" w:name="_Toc338754258"/>
    </w:p>
    <w:p w:rsidR="0015292E" w:rsidRPr="00A40E26" w:rsidRDefault="00A40E26" w:rsidP="00375EE5">
      <w:pPr>
        <w:pStyle w:val="Subtitle"/>
        <w:jc w:val="both"/>
        <w:rPr>
          <w:rStyle w:val="SubtleEmphasis"/>
          <w:i w:val="0"/>
        </w:rPr>
      </w:pPr>
      <w:r w:rsidRPr="00A40E26">
        <w:rPr>
          <w:rStyle w:val="SubtleEmphasis"/>
          <w:i w:val="0"/>
        </w:rPr>
        <w:t>1.5</w:t>
      </w:r>
      <w:r w:rsidR="0015292E" w:rsidRPr="00A40E26">
        <w:rPr>
          <w:rStyle w:val="SubtleEmphasis"/>
          <w:i w:val="0"/>
        </w:rPr>
        <w:t>.1.2. Agricultural Cooperatives</w:t>
      </w:r>
      <w:bookmarkStart w:id="165" w:name="_Toc338753736"/>
      <w:bookmarkEnd w:id="163"/>
      <w:bookmarkEnd w:id="164"/>
      <w:bookmarkEnd w:id="165"/>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Agricultural cooperatives primarily important to meet farmers priority agricultural needs of input supply and market arrangement of their agricultural product output. In woreda there is </w:t>
      </w:r>
      <w:bookmarkStart w:id="166" w:name="_Toc363680302"/>
      <w:r w:rsidRPr="00D33CDF">
        <w:rPr>
          <w:rFonts w:asciiTheme="majorHAnsi" w:eastAsia="Calibri" w:hAnsiTheme="majorHAnsi" w:cstheme="majorHAnsi"/>
          <w:sz w:val="24"/>
          <w:szCs w:val="24"/>
        </w:rPr>
        <w:t xml:space="preserve">an agricultural development cooperative office that facilitate to originating may type of cooperative organization in kebele and at woreda level. For instance the following table below indicates the number and the type of cooperatives. </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i/>
          <w:iCs/>
          <w:sz w:val="24"/>
          <w:szCs w:val="24"/>
        </w:rPr>
        <w:t>Table C.3.1:  Number of cooperatives, members and their capital in the year</w:t>
      </w:r>
      <w:bookmarkEnd w:id="166"/>
      <w:r w:rsidRPr="00D33CDF">
        <w:rPr>
          <w:rFonts w:asciiTheme="majorHAnsi" w:eastAsia="Calibri" w:hAnsiTheme="majorHAnsi" w:cstheme="majorHAnsi"/>
          <w:i/>
          <w:iCs/>
          <w:sz w:val="24"/>
          <w:szCs w:val="24"/>
        </w:rPr>
        <w:t xml:space="preserve"> 2013/2014</w:t>
      </w:r>
    </w:p>
    <w:tbl>
      <w:tblPr>
        <w:tblW w:w="5000" w:type="pct"/>
        <w:tblInd w:w="108"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1009"/>
        <w:gridCol w:w="1103"/>
        <w:gridCol w:w="1103"/>
        <w:gridCol w:w="577"/>
        <w:gridCol w:w="650"/>
        <w:gridCol w:w="152"/>
        <w:gridCol w:w="683"/>
        <w:gridCol w:w="1195"/>
        <w:gridCol w:w="1057"/>
        <w:gridCol w:w="421"/>
        <w:gridCol w:w="1010"/>
        <w:gridCol w:w="242"/>
        <w:gridCol w:w="402"/>
        <w:gridCol w:w="242"/>
      </w:tblGrid>
      <w:tr w:rsidR="0015292E" w:rsidRPr="00D33CDF" w:rsidTr="0015292E">
        <w:trPr>
          <w:gridAfter w:val="1"/>
          <w:wAfter w:w="123" w:type="pct"/>
          <w:trHeight w:val="300"/>
        </w:trPr>
        <w:tc>
          <w:tcPr>
            <w:tcW w:w="512" w:type="pct"/>
            <w:vMerge w:val="restart"/>
            <w:tcBorders>
              <w:top w:val="single" w:sz="8" w:space="0" w:color="F79646"/>
              <w:left w:val="single" w:sz="8" w:space="0" w:color="F79646"/>
              <w:bottom w:val="single" w:sz="1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b/>
                <w:bCs/>
                <w:color w:val="000000"/>
                <w:sz w:val="24"/>
                <w:szCs w:val="24"/>
              </w:rPr>
            </w:pPr>
          </w:p>
          <w:p w:rsidR="0015292E" w:rsidRPr="00D33CDF" w:rsidRDefault="0015292E" w:rsidP="002F0DBA">
            <w:pPr>
              <w:rPr>
                <w:rFonts w:asciiTheme="majorHAnsi" w:eastAsia="Calibri" w:hAnsiTheme="majorHAnsi" w:cstheme="majorHAnsi"/>
                <w:b/>
                <w:bCs/>
                <w:color w:val="000000"/>
                <w:sz w:val="24"/>
                <w:szCs w:val="24"/>
              </w:rPr>
            </w:pPr>
            <w:r w:rsidRPr="00D33CDF">
              <w:rPr>
                <w:rFonts w:asciiTheme="majorHAnsi" w:eastAsia="Calibri" w:hAnsiTheme="majorHAnsi" w:cstheme="majorHAnsi"/>
                <w:b/>
                <w:bCs/>
                <w:color w:val="000000"/>
                <w:sz w:val="24"/>
                <w:szCs w:val="24"/>
              </w:rPr>
              <w:t>S.Number</w:t>
            </w:r>
          </w:p>
        </w:tc>
        <w:tc>
          <w:tcPr>
            <w:tcW w:w="560" w:type="pct"/>
            <w:vMerge w:val="restart"/>
            <w:tcBorders>
              <w:top w:val="single" w:sz="8" w:space="0" w:color="F79646"/>
              <w:left w:val="single" w:sz="8" w:space="0" w:color="F79646"/>
              <w:bottom w:val="single" w:sz="1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b/>
                <w:bCs/>
                <w:color w:val="000000"/>
                <w:sz w:val="24"/>
                <w:szCs w:val="24"/>
              </w:rPr>
            </w:pPr>
          </w:p>
          <w:p w:rsidR="0015292E" w:rsidRPr="00D33CDF" w:rsidRDefault="0015292E" w:rsidP="002F0DBA">
            <w:pPr>
              <w:rPr>
                <w:rFonts w:asciiTheme="majorHAnsi" w:eastAsia="Calibri" w:hAnsiTheme="majorHAnsi" w:cstheme="majorHAnsi"/>
                <w:b/>
                <w:bCs/>
                <w:color w:val="000000"/>
                <w:sz w:val="24"/>
                <w:szCs w:val="24"/>
              </w:rPr>
            </w:pPr>
            <w:r w:rsidRPr="00D33CDF">
              <w:rPr>
                <w:rFonts w:asciiTheme="majorHAnsi" w:eastAsia="Calibri" w:hAnsiTheme="majorHAnsi" w:cstheme="majorHAnsi"/>
                <w:b/>
                <w:bCs/>
                <w:color w:val="000000"/>
                <w:sz w:val="24"/>
                <w:szCs w:val="24"/>
              </w:rPr>
              <w:t>Type of cooperatives</w:t>
            </w:r>
          </w:p>
        </w:tc>
        <w:tc>
          <w:tcPr>
            <w:tcW w:w="560" w:type="pct"/>
            <w:tcBorders>
              <w:top w:val="single" w:sz="8" w:space="0" w:color="F79646"/>
              <w:left w:val="single" w:sz="8" w:space="0" w:color="F79646"/>
              <w:bottom w:val="single" w:sz="1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b/>
                <w:bCs/>
                <w:color w:val="000000"/>
                <w:sz w:val="24"/>
                <w:szCs w:val="24"/>
              </w:rPr>
            </w:pPr>
          </w:p>
        </w:tc>
        <w:tc>
          <w:tcPr>
            <w:tcW w:w="700" w:type="pct"/>
            <w:gridSpan w:val="3"/>
            <w:tcBorders>
              <w:top w:val="single" w:sz="8" w:space="0" w:color="F79646"/>
              <w:left w:val="single" w:sz="8" w:space="0" w:color="F79646"/>
              <w:bottom w:val="single" w:sz="1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b/>
                <w:bCs/>
                <w:color w:val="000000"/>
                <w:sz w:val="24"/>
                <w:szCs w:val="24"/>
              </w:rPr>
            </w:pPr>
            <w:r w:rsidRPr="00D33CDF">
              <w:rPr>
                <w:rFonts w:asciiTheme="majorHAnsi" w:eastAsia="Calibri" w:hAnsiTheme="majorHAnsi" w:cstheme="majorHAnsi"/>
                <w:b/>
                <w:bCs/>
                <w:color w:val="000000"/>
                <w:sz w:val="24"/>
                <w:szCs w:val="24"/>
              </w:rPr>
              <w:t>Member</w:t>
            </w:r>
          </w:p>
        </w:tc>
        <w:tc>
          <w:tcPr>
            <w:tcW w:w="1491" w:type="pct"/>
            <w:gridSpan w:val="3"/>
            <w:tcBorders>
              <w:top w:val="single" w:sz="8" w:space="0" w:color="F79646"/>
              <w:left w:val="single" w:sz="8" w:space="0" w:color="F79646"/>
              <w:bottom w:val="single" w:sz="1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b/>
                <w:bCs/>
                <w:color w:val="000000"/>
                <w:sz w:val="24"/>
                <w:szCs w:val="24"/>
              </w:rPr>
            </w:pPr>
            <w:r w:rsidRPr="00D33CDF">
              <w:rPr>
                <w:rFonts w:asciiTheme="majorHAnsi" w:eastAsia="Calibri" w:hAnsiTheme="majorHAnsi" w:cstheme="majorHAnsi"/>
                <w:b/>
                <w:bCs/>
                <w:color w:val="000000"/>
                <w:sz w:val="24"/>
                <w:szCs w:val="24"/>
              </w:rPr>
              <w:t xml:space="preserve">Capital(Birr)   </w:t>
            </w:r>
          </w:p>
        </w:tc>
        <w:tc>
          <w:tcPr>
            <w:tcW w:w="727" w:type="pct"/>
            <w:gridSpan w:val="2"/>
            <w:tcBorders>
              <w:top w:val="single" w:sz="8" w:space="0" w:color="F79646"/>
              <w:left w:val="single" w:sz="8" w:space="0" w:color="F79646"/>
              <w:bottom w:val="single" w:sz="1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b/>
                <w:bCs/>
                <w:color w:val="000000"/>
                <w:sz w:val="24"/>
                <w:szCs w:val="24"/>
              </w:rPr>
            </w:pPr>
            <w:r w:rsidRPr="00D33CDF">
              <w:rPr>
                <w:rFonts w:asciiTheme="majorHAnsi" w:eastAsia="Calibri" w:hAnsiTheme="majorHAnsi" w:cstheme="majorHAnsi"/>
                <w:b/>
                <w:bCs/>
                <w:color w:val="000000"/>
                <w:sz w:val="24"/>
                <w:szCs w:val="24"/>
              </w:rPr>
              <w:t> </w:t>
            </w:r>
          </w:p>
          <w:p w:rsidR="0015292E" w:rsidRPr="00D33CDF" w:rsidRDefault="0015292E" w:rsidP="002F0DBA">
            <w:pPr>
              <w:rPr>
                <w:rFonts w:asciiTheme="majorHAnsi" w:eastAsia="Calibri" w:hAnsiTheme="majorHAnsi" w:cstheme="majorHAnsi"/>
                <w:b/>
                <w:bCs/>
                <w:color w:val="000000"/>
                <w:sz w:val="24"/>
                <w:szCs w:val="24"/>
              </w:rPr>
            </w:pPr>
            <w:r w:rsidRPr="00D33CDF">
              <w:rPr>
                <w:rFonts w:asciiTheme="majorHAnsi" w:eastAsia="Calibri" w:hAnsiTheme="majorHAnsi" w:cstheme="majorHAnsi"/>
                <w:b/>
                <w:bCs/>
                <w:color w:val="000000"/>
                <w:sz w:val="24"/>
                <w:szCs w:val="24"/>
              </w:rPr>
              <w:t> </w:t>
            </w:r>
          </w:p>
        </w:tc>
        <w:tc>
          <w:tcPr>
            <w:tcW w:w="327" w:type="pct"/>
            <w:gridSpan w:val="2"/>
            <w:tcBorders>
              <w:top w:val="single" w:sz="8" w:space="0" w:color="F79646"/>
              <w:left w:val="single" w:sz="8" w:space="0" w:color="F79646"/>
              <w:bottom w:val="single" w:sz="18" w:space="0" w:color="F79646"/>
              <w:right w:val="single" w:sz="8" w:space="0" w:color="F79646"/>
            </w:tcBorders>
            <w:shd w:val="clear" w:color="auto" w:fill="auto"/>
          </w:tcPr>
          <w:p w:rsidR="0015292E" w:rsidRPr="00D33CDF" w:rsidRDefault="0015292E" w:rsidP="002F0DBA">
            <w:pPr>
              <w:rPr>
                <w:rFonts w:asciiTheme="majorHAnsi" w:eastAsia="Calibri" w:hAnsiTheme="majorHAnsi" w:cstheme="majorHAnsi"/>
                <w:b/>
                <w:bCs/>
                <w:color w:val="000000"/>
                <w:sz w:val="24"/>
                <w:szCs w:val="24"/>
              </w:rPr>
            </w:pPr>
          </w:p>
        </w:tc>
      </w:tr>
      <w:tr w:rsidR="0015292E" w:rsidRPr="00D33CDF" w:rsidTr="0015292E">
        <w:trPr>
          <w:trHeight w:val="300"/>
        </w:trPr>
        <w:tc>
          <w:tcPr>
            <w:tcW w:w="512" w:type="pct"/>
            <w:vMerge/>
            <w:tcBorders>
              <w:top w:val="single" w:sz="8" w:space="0" w:color="F79646"/>
              <w:left w:val="single" w:sz="8" w:space="0" w:color="F79646"/>
              <w:bottom w:val="single" w:sz="4" w:space="0" w:color="auto"/>
              <w:right w:val="single" w:sz="8" w:space="0" w:color="F79646"/>
            </w:tcBorders>
            <w:shd w:val="clear" w:color="auto" w:fill="FDE4D0"/>
            <w:hideMark/>
          </w:tcPr>
          <w:p w:rsidR="0015292E" w:rsidRPr="00D33CDF" w:rsidRDefault="0015292E" w:rsidP="002F0DBA">
            <w:pPr>
              <w:rPr>
                <w:rFonts w:asciiTheme="majorHAnsi" w:eastAsia="Calibri" w:hAnsiTheme="majorHAnsi" w:cstheme="majorHAnsi"/>
                <w:b/>
                <w:bCs/>
                <w:color w:val="000000"/>
                <w:sz w:val="24"/>
                <w:szCs w:val="24"/>
              </w:rPr>
            </w:pPr>
          </w:p>
        </w:tc>
        <w:tc>
          <w:tcPr>
            <w:tcW w:w="560" w:type="pct"/>
            <w:vMerge/>
            <w:tcBorders>
              <w:top w:val="single" w:sz="8" w:space="0" w:color="F79646"/>
              <w:left w:val="single" w:sz="8" w:space="0" w:color="F79646"/>
              <w:bottom w:val="single" w:sz="8" w:space="0" w:color="F79646"/>
              <w:right w:val="single" w:sz="8" w:space="0" w:color="F79646"/>
            </w:tcBorders>
            <w:shd w:val="clear" w:color="auto" w:fill="FDE4D0"/>
            <w:hideMark/>
          </w:tcPr>
          <w:p w:rsidR="0015292E" w:rsidRPr="00D33CDF" w:rsidRDefault="0015292E" w:rsidP="002F0DBA">
            <w:pPr>
              <w:rPr>
                <w:rFonts w:asciiTheme="majorHAnsi" w:eastAsia="Calibri" w:hAnsiTheme="majorHAnsi" w:cstheme="majorHAnsi"/>
                <w:color w:val="000000"/>
                <w:sz w:val="24"/>
                <w:szCs w:val="24"/>
              </w:rPr>
            </w:pPr>
          </w:p>
        </w:tc>
        <w:tc>
          <w:tcPr>
            <w:tcW w:w="560" w:type="pct"/>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b/>
                <w:color w:val="000000"/>
                <w:sz w:val="24"/>
                <w:szCs w:val="24"/>
              </w:rPr>
            </w:pPr>
            <w:r w:rsidRPr="00D33CDF">
              <w:rPr>
                <w:rFonts w:asciiTheme="majorHAnsi" w:eastAsia="Calibri" w:hAnsiTheme="majorHAnsi" w:cstheme="majorHAnsi"/>
                <w:b/>
                <w:color w:val="000000"/>
                <w:sz w:val="24"/>
                <w:szCs w:val="24"/>
              </w:rPr>
              <w:t>No of cooperative</w:t>
            </w:r>
          </w:p>
        </w:tc>
        <w:tc>
          <w:tcPr>
            <w:tcW w:w="293" w:type="pct"/>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b/>
                <w:color w:val="000000"/>
                <w:sz w:val="24"/>
                <w:szCs w:val="24"/>
              </w:rPr>
            </w:pPr>
            <w:r w:rsidRPr="00D33CDF">
              <w:rPr>
                <w:rFonts w:asciiTheme="majorHAnsi" w:eastAsia="Calibri" w:hAnsiTheme="majorHAnsi" w:cstheme="majorHAnsi"/>
                <w:b/>
                <w:color w:val="000000"/>
                <w:sz w:val="24"/>
                <w:szCs w:val="24"/>
              </w:rPr>
              <w:t>Male</w:t>
            </w:r>
          </w:p>
        </w:tc>
        <w:tc>
          <w:tcPr>
            <w:tcW w:w="330" w:type="pct"/>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b/>
                <w:color w:val="000000"/>
                <w:sz w:val="24"/>
                <w:szCs w:val="24"/>
              </w:rPr>
            </w:pPr>
            <w:r w:rsidRPr="00D33CDF">
              <w:rPr>
                <w:rFonts w:asciiTheme="majorHAnsi" w:eastAsia="Calibri" w:hAnsiTheme="majorHAnsi" w:cstheme="majorHAnsi"/>
                <w:b/>
                <w:color w:val="000000"/>
                <w:sz w:val="24"/>
                <w:szCs w:val="24"/>
              </w:rPr>
              <w:t>Female</w:t>
            </w:r>
          </w:p>
        </w:tc>
        <w:tc>
          <w:tcPr>
            <w:tcW w:w="424" w:type="pct"/>
            <w:gridSpan w:val="2"/>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b/>
                <w:color w:val="000000"/>
                <w:sz w:val="24"/>
                <w:szCs w:val="24"/>
              </w:rPr>
            </w:pPr>
            <w:r w:rsidRPr="00D33CDF">
              <w:rPr>
                <w:rFonts w:asciiTheme="majorHAnsi" w:eastAsia="Calibri" w:hAnsiTheme="majorHAnsi" w:cstheme="majorHAnsi"/>
                <w:b/>
                <w:color w:val="000000"/>
                <w:sz w:val="24"/>
                <w:szCs w:val="24"/>
              </w:rPr>
              <w:t>Total</w:t>
            </w:r>
          </w:p>
        </w:tc>
        <w:tc>
          <w:tcPr>
            <w:tcW w:w="607" w:type="pct"/>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b/>
                <w:color w:val="000000"/>
                <w:sz w:val="24"/>
                <w:szCs w:val="24"/>
              </w:rPr>
            </w:pPr>
            <w:r w:rsidRPr="00D33CDF">
              <w:rPr>
                <w:rFonts w:asciiTheme="majorHAnsi" w:eastAsia="Calibri" w:hAnsiTheme="majorHAnsi" w:cstheme="majorHAnsi"/>
                <w:b/>
                <w:color w:val="000000"/>
                <w:sz w:val="24"/>
                <w:szCs w:val="24"/>
              </w:rPr>
              <w:t>Fixed capital in birr</w:t>
            </w:r>
          </w:p>
        </w:tc>
        <w:tc>
          <w:tcPr>
            <w:tcW w:w="751" w:type="pct"/>
            <w:gridSpan w:val="2"/>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b/>
                <w:color w:val="000000"/>
                <w:sz w:val="24"/>
                <w:szCs w:val="24"/>
              </w:rPr>
            </w:pPr>
            <w:r w:rsidRPr="00D33CDF">
              <w:rPr>
                <w:rFonts w:asciiTheme="majorHAnsi" w:eastAsia="Calibri" w:hAnsiTheme="majorHAnsi" w:cstheme="majorHAnsi"/>
                <w:b/>
                <w:color w:val="000000"/>
                <w:sz w:val="24"/>
                <w:szCs w:val="24"/>
              </w:rPr>
              <w:t>Operational capital</w:t>
            </w:r>
          </w:p>
        </w:tc>
        <w:tc>
          <w:tcPr>
            <w:tcW w:w="513" w:type="pct"/>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b/>
                <w:color w:val="000000"/>
                <w:sz w:val="24"/>
                <w:szCs w:val="24"/>
              </w:rPr>
            </w:pPr>
            <w:r w:rsidRPr="00D33CDF">
              <w:rPr>
                <w:rFonts w:asciiTheme="majorHAnsi" w:eastAsia="Calibri" w:hAnsiTheme="majorHAnsi" w:cstheme="majorHAnsi"/>
                <w:b/>
                <w:color w:val="000000"/>
                <w:sz w:val="24"/>
                <w:szCs w:val="24"/>
              </w:rPr>
              <w:t>Total</w:t>
            </w:r>
          </w:p>
        </w:tc>
        <w:tc>
          <w:tcPr>
            <w:tcW w:w="123" w:type="pct"/>
            <w:tcBorders>
              <w:top w:val="single" w:sz="8" w:space="0" w:color="F79646"/>
              <w:left w:val="single" w:sz="8" w:space="0" w:color="F79646"/>
              <w:bottom w:val="single" w:sz="4" w:space="0" w:color="auto"/>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color w:val="000000"/>
                <w:sz w:val="24"/>
                <w:szCs w:val="24"/>
              </w:rPr>
            </w:pPr>
          </w:p>
        </w:tc>
        <w:tc>
          <w:tcPr>
            <w:tcW w:w="327" w:type="pct"/>
            <w:gridSpan w:val="2"/>
            <w:tcBorders>
              <w:top w:val="single" w:sz="8" w:space="0" w:color="F79646"/>
              <w:left w:val="single" w:sz="8" w:space="0" w:color="F79646"/>
              <w:bottom w:val="single" w:sz="4" w:space="0" w:color="auto"/>
              <w:right w:val="single" w:sz="8" w:space="0" w:color="F79646"/>
            </w:tcBorders>
            <w:shd w:val="clear" w:color="auto" w:fill="FDE4D0"/>
          </w:tcPr>
          <w:p w:rsidR="0015292E" w:rsidRPr="00D33CDF" w:rsidRDefault="0015292E" w:rsidP="002F0DBA">
            <w:pPr>
              <w:rPr>
                <w:rFonts w:asciiTheme="majorHAnsi" w:eastAsia="Calibri" w:hAnsiTheme="majorHAnsi" w:cstheme="majorHAnsi"/>
                <w:color w:val="000000"/>
                <w:sz w:val="24"/>
                <w:szCs w:val="24"/>
              </w:rPr>
            </w:pPr>
          </w:p>
        </w:tc>
      </w:tr>
      <w:tr w:rsidR="0015292E" w:rsidRPr="00D33CDF" w:rsidTr="0015292E">
        <w:trPr>
          <w:trHeight w:val="300"/>
        </w:trPr>
        <w:tc>
          <w:tcPr>
            <w:tcW w:w="512" w:type="pct"/>
            <w:vMerge w:val="restart"/>
            <w:tcBorders>
              <w:top w:val="single" w:sz="4" w:space="0" w:color="auto"/>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b/>
                <w:bCs/>
                <w:color w:val="000000"/>
                <w:sz w:val="24"/>
                <w:szCs w:val="24"/>
              </w:rPr>
            </w:pPr>
            <w:r w:rsidRPr="00D33CDF">
              <w:rPr>
                <w:rFonts w:asciiTheme="majorHAnsi" w:eastAsia="Calibri" w:hAnsiTheme="majorHAnsi" w:cstheme="majorHAnsi"/>
                <w:b/>
                <w:bCs/>
                <w:color w:val="000000"/>
                <w:sz w:val="24"/>
                <w:szCs w:val="24"/>
              </w:rPr>
              <w:t>1</w:t>
            </w:r>
          </w:p>
          <w:p w:rsidR="0015292E" w:rsidRPr="00D33CDF" w:rsidRDefault="0015292E" w:rsidP="002F0DBA">
            <w:pPr>
              <w:rPr>
                <w:rFonts w:asciiTheme="majorHAnsi" w:eastAsia="Calibri" w:hAnsiTheme="majorHAnsi" w:cstheme="majorHAnsi"/>
                <w:sz w:val="24"/>
                <w:szCs w:val="24"/>
              </w:rPr>
            </w:pPr>
          </w:p>
          <w:p w:rsidR="0015292E" w:rsidRPr="00D33CDF" w:rsidRDefault="0015292E" w:rsidP="002F0DBA">
            <w:pPr>
              <w:rPr>
                <w:rFonts w:asciiTheme="majorHAnsi" w:eastAsia="Calibri" w:hAnsiTheme="majorHAnsi" w:cstheme="majorHAnsi"/>
                <w:sz w:val="24"/>
                <w:szCs w:val="24"/>
              </w:rPr>
            </w:pPr>
          </w:p>
          <w:p w:rsidR="0015292E" w:rsidRPr="00D33CDF" w:rsidRDefault="0015292E" w:rsidP="002F0DBA">
            <w:pPr>
              <w:rPr>
                <w:rFonts w:asciiTheme="majorHAnsi" w:eastAsia="Calibri" w:hAnsiTheme="majorHAnsi" w:cstheme="majorHAnsi"/>
                <w:sz w:val="24"/>
                <w:szCs w:val="24"/>
              </w:rPr>
            </w:pP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2</w:t>
            </w:r>
          </w:p>
        </w:tc>
        <w:tc>
          <w:tcPr>
            <w:tcW w:w="560" w:type="pct"/>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p>
        </w:tc>
        <w:tc>
          <w:tcPr>
            <w:tcW w:w="560" w:type="pct"/>
            <w:tcBorders>
              <w:top w:val="single" w:sz="8" w:space="0" w:color="F79646"/>
              <w:left w:val="single" w:sz="8" w:space="0" w:color="F79646"/>
              <w:bottom w:val="single" w:sz="8" w:space="0" w:color="F79646"/>
              <w:right w:val="single" w:sz="8" w:space="0" w:color="F79646"/>
            </w:tcBorders>
            <w:shd w:val="clear" w:color="auto" w:fill="auto"/>
            <w:noWrap/>
          </w:tcPr>
          <w:p w:rsidR="0015292E" w:rsidRPr="00D33CDF" w:rsidRDefault="0015292E" w:rsidP="002F0DBA">
            <w:pPr>
              <w:rPr>
                <w:rFonts w:asciiTheme="majorHAnsi" w:eastAsia="Calibri" w:hAnsiTheme="majorHAnsi" w:cstheme="majorHAnsi"/>
                <w:color w:val="000000"/>
                <w:sz w:val="24"/>
                <w:szCs w:val="24"/>
              </w:rPr>
            </w:pPr>
          </w:p>
        </w:tc>
        <w:tc>
          <w:tcPr>
            <w:tcW w:w="293" w:type="pct"/>
            <w:tcBorders>
              <w:top w:val="single" w:sz="8" w:space="0" w:color="F79646"/>
              <w:left w:val="single" w:sz="8" w:space="0" w:color="F79646"/>
              <w:bottom w:val="single" w:sz="8" w:space="0" w:color="F79646"/>
              <w:right w:val="single" w:sz="8" w:space="0" w:color="F79646"/>
            </w:tcBorders>
            <w:shd w:val="clear" w:color="auto" w:fill="auto"/>
            <w:noWrap/>
          </w:tcPr>
          <w:p w:rsidR="0015292E" w:rsidRPr="00D33CDF" w:rsidRDefault="0015292E" w:rsidP="002F0DBA">
            <w:pPr>
              <w:rPr>
                <w:rFonts w:asciiTheme="majorHAnsi" w:eastAsia="Calibri" w:hAnsiTheme="majorHAnsi" w:cstheme="majorHAnsi"/>
                <w:color w:val="000000"/>
                <w:sz w:val="24"/>
                <w:szCs w:val="24"/>
              </w:rPr>
            </w:pPr>
          </w:p>
        </w:tc>
        <w:tc>
          <w:tcPr>
            <w:tcW w:w="330" w:type="pct"/>
            <w:tcBorders>
              <w:top w:val="single" w:sz="8" w:space="0" w:color="F79646"/>
              <w:left w:val="single" w:sz="8" w:space="0" w:color="F79646"/>
              <w:bottom w:val="single" w:sz="8" w:space="0" w:color="F79646"/>
              <w:right w:val="single" w:sz="8" w:space="0" w:color="F79646"/>
            </w:tcBorders>
            <w:shd w:val="clear" w:color="auto" w:fill="auto"/>
            <w:noWrap/>
          </w:tcPr>
          <w:p w:rsidR="0015292E" w:rsidRPr="00D33CDF" w:rsidRDefault="0015292E" w:rsidP="002F0DBA">
            <w:pPr>
              <w:rPr>
                <w:rFonts w:asciiTheme="majorHAnsi" w:eastAsia="Calibri" w:hAnsiTheme="majorHAnsi" w:cstheme="majorHAnsi"/>
                <w:color w:val="000000"/>
                <w:sz w:val="24"/>
                <w:szCs w:val="24"/>
              </w:rPr>
            </w:pPr>
          </w:p>
        </w:tc>
        <w:tc>
          <w:tcPr>
            <w:tcW w:w="424" w:type="pct"/>
            <w:gridSpan w:val="2"/>
            <w:tcBorders>
              <w:top w:val="single" w:sz="8" w:space="0" w:color="F79646"/>
              <w:left w:val="single" w:sz="8" w:space="0" w:color="F79646"/>
              <w:bottom w:val="single" w:sz="8" w:space="0" w:color="F79646"/>
              <w:right w:val="single" w:sz="8" w:space="0" w:color="F79646"/>
            </w:tcBorders>
            <w:shd w:val="clear" w:color="auto" w:fill="auto"/>
            <w:noWrap/>
          </w:tcPr>
          <w:p w:rsidR="0015292E" w:rsidRPr="00D33CDF" w:rsidRDefault="0015292E" w:rsidP="002F0DBA">
            <w:pPr>
              <w:rPr>
                <w:rFonts w:asciiTheme="majorHAnsi" w:eastAsia="Calibri" w:hAnsiTheme="majorHAnsi" w:cstheme="majorHAnsi"/>
                <w:color w:val="000000"/>
                <w:sz w:val="24"/>
                <w:szCs w:val="24"/>
              </w:rPr>
            </w:pPr>
          </w:p>
        </w:tc>
        <w:tc>
          <w:tcPr>
            <w:tcW w:w="607" w:type="pct"/>
            <w:tcBorders>
              <w:top w:val="single" w:sz="8" w:space="0" w:color="F79646"/>
              <w:left w:val="single" w:sz="8" w:space="0" w:color="F79646"/>
              <w:bottom w:val="single" w:sz="8" w:space="0" w:color="F79646"/>
              <w:right w:val="single" w:sz="8" w:space="0" w:color="F79646"/>
            </w:tcBorders>
            <w:shd w:val="clear" w:color="auto" w:fill="auto"/>
            <w:noWrap/>
          </w:tcPr>
          <w:p w:rsidR="0015292E" w:rsidRPr="00D33CDF" w:rsidRDefault="0015292E" w:rsidP="002F0DBA">
            <w:pPr>
              <w:rPr>
                <w:rFonts w:asciiTheme="majorHAnsi" w:eastAsia="Calibri" w:hAnsiTheme="majorHAnsi" w:cstheme="majorHAnsi"/>
                <w:color w:val="000000"/>
                <w:sz w:val="24"/>
                <w:szCs w:val="24"/>
              </w:rPr>
            </w:pPr>
          </w:p>
        </w:tc>
        <w:tc>
          <w:tcPr>
            <w:tcW w:w="751" w:type="pct"/>
            <w:gridSpan w:val="2"/>
            <w:tcBorders>
              <w:top w:val="single" w:sz="8" w:space="0" w:color="F79646"/>
              <w:left w:val="single" w:sz="8" w:space="0" w:color="F79646"/>
              <w:bottom w:val="single" w:sz="8" w:space="0" w:color="F79646"/>
              <w:right w:val="single" w:sz="8" w:space="0" w:color="F79646"/>
            </w:tcBorders>
            <w:shd w:val="clear" w:color="auto" w:fill="auto"/>
            <w:noWrap/>
          </w:tcPr>
          <w:p w:rsidR="0015292E" w:rsidRPr="00D33CDF" w:rsidRDefault="0015292E" w:rsidP="002F0DBA">
            <w:pPr>
              <w:rPr>
                <w:rFonts w:asciiTheme="majorHAnsi" w:eastAsia="Calibri" w:hAnsiTheme="majorHAnsi" w:cstheme="majorHAnsi"/>
                <w:color w:val="000000"/>
                <w:sz w:val="24"/>
                <w:szCs w:val="24"/>
              </w:rPr>
            </w:pPr>
          </w:p>
        </w:tc>
        <w:tc>
          <w:tcPr>
            <w:tcW w:w="513" w:type="pct"/>
            <w:tcBorders>
              <w:top w:val="single" w:sz="8" w:space="0" w:color="F79646"/>
              <w:left w:val="single" w:sz="8" w:space="0" w:color="F79646"/>
              <w:bottom w:val="single" w:sz="8" w:space="0" w:color="F79646"/>
              <w:right w:val="single" w:sz="8" w:space="0" w:color="F79646"/>
            </w:tcBorders>
            <w:shd w:val="clear" w:color="auto" w:fill="auto"/>
            <w:noWrap/>
          </w:tcPr>
          <w:p w:rsidR="0015292E" w:rsidRPr="00D33CDF" w:rsidRDefault="0015292E" w:rsidP="002F0DBA">
            <w:pPr>
              <w:rPr>
                <w:rFonts w:asciiTheme="majorHAnsi" w:eastAsia="Calibri" w:hAnsiTheme="majorHAnsi" w:cstheme="majorHAnsi"/>
                <w:color w:val="000000"/>
                <w:sz w:val="24"/>
                <w:szCs w:val="24"/>
              </w:rPr>
            </w:pPr>
          </w:p>
        </w:tc>
        <w:tc>
          <w:tcPr>
            <w:tcW w:w="123" w:type="pct"/>
            <w:tcBorders>
              <w:top w:val="single" w:sz="4" w:space="0" w:color="auto"/>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p>
        </w:tc>
        <w:tc>
          <w:tcPr>
            <w:tcW w:w="327" w:type="pct"/>
            <w:gridSpan w:val="2"/>
            <w:vMerge w:val="restart"/>
            <w:tcBorders>
              <w:top w:val="single" w:sz="4" w:space="0" w:color="auto"/>
              <w:left w:val="single" w:sz="8" w:space="0" w:color="F79646"/>
              <w:bottom w:val="single" w:sz="8" w:space="0" w:color="F79646"/>
              <w:right w:val="single" w:sz="8" w:space="0" w:color="F79646"/>
            </w:tcBorders>
            <w:shd w:val="clear" w:color="auto" w:fill="auto"/>
          </w:tcPr>
          <w:p w:rsidR="0015292E" w:rsidRPr="00D33CDF" w:rsidRDefault="0015292E" w:rsidP="002F0DBA">
            <w:pPr>
              <w:rPr>
                <w:rFonts w:asciiTheme="majorHAnsi" w:eastAsia="Calibri" w:hAnsiTheme="majorHAnsi" w:cstheme="majorHAnsi"/>
                <w:color w:val="000000"/>
                <w:sz w:val="24"/>
                <w:szCs w:val="24"/>
              </w:rPr>
            </w:pPr>
          </w:p>
        </w:tc>
      </w:tr>
      <w:tr w:rsidR="0015292E" w:rsidRPr="00D33CDF" w:rsidTr="0015292E">
        <w:trPr>
          <w:trHeight w:val="412"/>
        </w:trPr>
        <w:tc>
          <w:tcPr>
            <w:tcW w:w="512" w:type="pct"/>
            <w:vMerge/>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b/>
                <w:bCs/>
                <w:color w:val="000000"/>
                <w:sz w:val="24"/>
                <w:szCs w:val="24"/>
              </w:rPr>
            </w:pPr>
          </w:p>
        </w:tc>
        <w:tc>
          <w:tcPr>
            <w:tcW w:w="560" w:type="pct"/>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Primary cooperative</w:t>
            </w:r>
          </w:p>
        </w:tc>
        <w:tc>
          <w:tcPr>
            <w:tcW w:w="560" w:type="pct"/>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 61</w:t>
            </w:r>
          </w:p>
        </w:tc>
        <w:tc>
          <w:tcPr>
            <w:tcW w:w="293" w:type="pct"/>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10081 </w:t>
            </w:r>
          </w:p>
        </w:tc>
        <w:tc>
          <w:tcPr>
            <w:tcW w:w="330" w:type="pct"/>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1446 </w:t>
            </w:r>
          </w:p>
        </w:tc>
        <w:tc>
          <w:tcPr>
            <w:tcW w:w="424" w:type="pct"/>
            <w:gridSpan w:val="2"/>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 11527</w:t>
            </w:r>
          </w:p>
        </w:tc>
        <w:tc>
          <w:tcPr>
            <w:tcW w:w="607" w:type="pct"/>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 18389711</w:t>
            </w:r>
          </w:p>
        </w:tc>
        <w:tc>
          <w:tcPr>
            <w:tcW w:w="751" w:type="pct"/>
            <w:gridSpan w:val="2"/>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1903108.02 </w:t>
            </w:r>
          </w:p>
        </w:tc>
        <w:tc>
          <w:tcPr>
            <w:tcW w:w="513" w:type="pct"/>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20292819.02 </w:t>
            </w:r>
          </w:p>
        </w:tc>
        <w:tc>
          <w:tcPr>
            <w:tcW w:w="123" w:type="pct"/>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color w:val="000000"/>
                <w:sz w:val="24"/>
                <w:szCs w:val="24"/>
              </w:rPr>
            </w:pPr>
          </w:p>
        </w:tc>
        <w:tc>
          <w:tcPr>
            <w:tcW w:w="327" w:type="pct"/>
            <w:gridSpan w:val="2"/>
            <w:vMerge/>
            <w:tcBorders>
              <w:top w:val="single" w:sz="8" w:space="0" w:color="F79646"/>
              <w:left w:val="single" w:sz="8" w:space="0" w:color="F79646"/>
              <w:bottom w:val="single" w:sz="8" w:space="0" w:color="F79646"/>
              <w:right w:val="single" w:sz="8" w:space="0" w:color="F79646"/>
            </w:tcBorders>
            <w:shd w:val="clear" w:color="auto" w:fill="FDE4D0"/>
          </w:tcPr>
          <w:p w:rsidR="0015292E" w:rsidRPr="00D33CDF" w:rsidRDefault="0015292E" w:rsidP="002F0DBA">
            <w:pPr>
              <w:rPr>
                <w:rFonts w:asciiTheme="majorHAnsi" w:eastAsia="Calibri" w:hAnsiTheme="majorHAnsi" w:cstheme="majorHAnsi"/>
                <w:color w:val="000000"/>
                <w:sz w:val="24"/>
                <w:szCs w:val="24"/>
              </w:rPr>
            </w:pPr>
          </w:p>
        </w:tc>
      </w:tr>
      <w:tr w:rsidR="0015292E" w:rsidRPr="00D33CDF" w:rsidTr="0015292E">
        <w:trPr>
          <w:trHeight w:val="300"/>
        </w:trPr>
        <w:tc>
          <w:tcPr>
            <w:tcW w:w="512" w:type="pct"/>
            <w:vMerge/>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b/>
                <w:bCs/>
                <w:color w:val="000000"/>
                <w:sz w:val="24"/>
                <w:szCs w:val="24"/>
              </w:rPr>
            </w:pPr>
          </w:p>
        </w:tc>
        <w:tc>
          <w:tcPr>
            <w:tcW w:w="560" w:type="pct"/>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Multi-Multi Purpose</w:t>
            </w:r>
          </w:p>
        </w:tc>
        <w:tc>
          <w:tcPr>
            <w:tcW w:w="560" w:type="pct"/>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 23</w:t>
            </w:r>
          </w:p>
        </w:tc>
        <w:tc>
          <w:tcPr>
            <w:tcW w:w="293" w:type="pct"/>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8866 </w:t>
            </w:r>
          </w:p>
        </w:tc>
        <w:tc>
          <w:tcPr>
            <w:tcW w:w="330" w:type="pct"/>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1184 </w:t>
            </w:r>
          </w:p>
        </w:tc>
        <w:tc>
          <w:tcPr>
            <w:tcW w:w="424" w:type="pct"/>
            <w:gridSpan w:val="2"/>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10050 </w:t>
            </w:r>
          </w:p>
        </w:tc>
        <w:tc>
          <w:tcPr>
            <w:tcW w:w="607" w:type="pct"/>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1818350.24 </w:t>
            </w:r>
          </w:p>
        </w:tc>
        <w:tc>
          <w:tcPr>
            <w:tcW w:w="751" w:type="pct"/>
            <w:gridSpan w:val="2"/>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12059014.31 </w:t>
            </w:r>
          </w:p>
        </w:tc>
        <w:tc>
          <w:tcPr>
            <w:tcW w:w="513" w:type="pct"/>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13877364.55 </w:t>
            </w:r>
          </w:p>
        </w:tc>
        <w:tc>
          <w:tcPr>
            <w:tcW w:w="123" w:type="pct"/>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p>
        </w:tc>
        <w:tc>
          <w:tcPr>
            <w:tcW w:w="327" w:type="pct"/>
            <w:gridSpan w:val="2"/>
            <w:vMerge/>
            <w:tcBorders>
              <w:top w:val="single" w:sz="8" w:space="0" w:color="F79646"/>
              <w:left w:val="single" w:sz="8" w:space="0" w:color="F79646"/>
              <w:bottom w:val="single" w:sz="8" w:space="0" w:color="F79646"/>
              <w:right w:val="single" w:sz="8" w:space="0" w:color="F79646"/>
            </w:tcBorders>
            <w:shd w:val="clear" w:color="auto" w:fill="auto"/>
          </w:tcPr>
          <w:p w:rsidR="0015292E" w:rsidRPr="00D33CDF" w:rsidRDefault="0015292E" w:rsidP="002F0DBA">
            <w:pPr>
              <w:rPr>
                <w:rFonts w:asciiTheme="majorHAnsi" w:eastAsia="Calibri" w:hAnsiTheme="majorHAnsi" w:cstheme="majorHAnsi"/>
                <w:color w:val="000000"/>
                <w:sz w:val="24"/>
                <w:szCs w:val="24"/>
              </w:rPr>
            </w:pPr>
          </w:p>
        </w:tc>
      </w:tr>
      <w:tr w:rsidR="0015292E" w:rsidRPr="00D33CDF" w:rsidTr="0015292E">
        <w:trPr>
          <w:trHeight w:val="300"/>
        </w:trPr>
        <w:tc>
          <w:tcPr>
            <w:tcW w:w="512" w:type="pct"/>
            <w:vMerge/>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b/>
                <w:bCs/>
                <w:color w:val="000000"/>
                <w:sz w:val="24"/>
                <w:szCs w:val="24"/>
              </w:rPr>
            </w:pPr>
          </w:p>
        </w:tc>
        <w:tc>
          <w:tcPr>
            <w:tcW w:w="560" w:type="pct"/>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Forest Development</w:t>
            </w:r>
          </w:p>
        </w:tc>
        <w:tc>
          <w:tcPr>
            <w:tcW w:w="560" w:type="pct"/>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 2</w:t>
            </w:r>
          </w:p>
        </w:tc>
        <w:tc>
          <w:tcPr>
            <w:tcW w:w="293" w:type="pct"/>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198 </w:t>
            </w:r>
          </w:p>
        </w:tc>
        <w:tc>
          <w:tcPr>
            <w:tcW w:w="330" w:type="pct"/>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39 </w:t>
            </w:r>
          </w:p>
        </w:tc>
        <w:tc>
          <w:tcPr>
            <w:tcW w:w="424" w:type="pct"/>
            <w:gridSpan w:val="2"/>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237 </w:t>
            </w:r>
          </w:p>
        </w:tc>
        <w:tc>
          <w:tcPr>
            <w:tcW w:w="607" w:type="pct"/>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12452</w:t>
            </w:r>
          </w:p>
        </w:tc>
        <w:tc>
          <w:tcPr>
            <w:tcW w:w="751" w:type="pct"/>
            <w:gridSpan w:val="2"/>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 865444</w:t>
            </w:r>
          </w:p>
        </w:tc>
        <w:tc>
          <w:tcPr>
            <w:tcW w:w="513" w:type="pct"/>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877896 </w:t>
            </w:r>
          </w:p>
        </w:tc>
        <w:tc>
          <w:tcPr>
            <w:tcW w:w="123" w:type="pct"/>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color w:val="000000"/>
                <w:sz w:val="24"/>
                <w:szCs w:val="24"/>
              </w:rPr>
            </w:pPr>
          </w:p>
        </w:tc>
        <w:tc>
          <w:tcPr>
            <w:tcW w:w="327" w:type="pct"/>
            <w:gridSpan w:val="2"/>
            <w:vMerge/>
            <w:tcBorders>
              <w:top w:val="single" w:sz="8" w:space="0" w:color="F79646"/>
              <w:left w:val="single" w:sz="8" w:space="0" w:color="F79646"/>
              <w:bottom w:val="single" w:sz="8" w:space="0" w:color="F79646"/>
              <w:right w:val="single" w:sz="8" w:space="0" w:color="F79646"/>
            </w:tcBorders>
            <w:shd w:val="clear" w:color="auto" w:fill="FDE4D0"/>
          </w:tcPr>
          <w:p w:rsidR="0015292E" w:rsidRPr="00D33CDF" w:rsidRDefault="0015292E" w:rsidP="002F0DBA">
            <w:pPr>
              <w:rPr>
                <w:rFonts w:asciiTheme="majorHAnsi" w:eastAsia="Calibri" w:hAnsiTheme="majorHAnsi" w:cstheme="majorHAnsi"/>
                <w:color w:val="000000"/>
                <w:sz w:val="24"/>
                <w:szCs w:val="24"/>
              </w:rPr>
            </w:pPr>
          </w:p>
        </w:tc>
      </w:tr>
      <w:tr w:rsidR="0015292E" w:rsidRPr="00D33CDF" w:rsidTr="0015292E">
        <w:trPr>
          <w:trHeight w:val="300"/>
        </w:trPr>
        <w:tc>
          <w:tcPr>
            <w:tcW w:w="512" w:type="pct"/>
            <w:vMerge/>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b/>
                <w:bCs/>
                <w:color w:val="000000"/>
                <w:sz w:val="24"/>
                <w:szCs w:val="24"/>
              </w:rPr>
            </w:pPr>
          </w:p>
        </w:tc>
        <w:tc>
          <w:tcPr>
            <w:tcW w:w="560" w:type="pct"/>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C0504D"/>
                <w:sz w:val="24"/>
                <w:szCs w:val="24"/>
              </w:rPr>
              <w:t>Mining</w:t>
            </w:r>
          </w:p>
        </w:tc>
        <w:tc>
          <w:tcPr>
            <w:tcW w:w="560" w:type="pct"/>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 1</w:t>
            </w:r>
          </w:p>
        </w:tc>
        <w:tc>
          <w:tcPr>
            <w:tcW w:w="293" w:type="pct"/>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12 </w:t>
            </w:r>
          </w:p>
        </w:tc>
        <w:tc>
          <w:tcPr>
            <w:tcW w:w="330" w:type="pct"/>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0 </w:t>
            </w:r>
          </w:p>
        </w:tc>
        <w:tc>
          <w:tcPr>
            <w:tcW w:w="424" w:type="pct"/>
            <w:gridSpan w:val="2"/>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12 </w:t>
            </w:r>
          </w:p>
        </w:tc>
        <w:tc>
          <w:tcPr>
            <w:tcW w:w="607" w:type="pct"/>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0 </w:t>
            </w:r>
          </w:p>
        </w:tc>
        <w:tc>
          <w:tcPr>
            <w:tcW w:w="751" w:type="pct"/>
            <w:gridSpan w:val="2"/>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4457.55 </w:t>
            </w:r>
          </w:p>
        </w:tc>
        <w:tc>
          <w:tcPr>
            <w:tcW w:w="513" w:type="pct"/>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4457.55</w:t>
            </w:r>
            <w:r w:rsidRPr="00D33CDF">
              <w:rPr>
                <w:rFonts w:asciiTheme="majorHAnsi" w:eastAsia="Calibri" w:hAnsiTheme="majorHAnsi" w:cstheme="majorHAnsi"/>
                <w:color w:val="000000"/>
                <w:sz w:val="24"/>
                <w:szCs w:val="24"/>
              </w:rPr>
              <w:lastRenderedPageBreak/>
              <w:t> </w:t>
            </w:r>
          </w:p>
        </w:tc>
        <w:tc>
          <w:tcPr>
            <w:tcW w:w="123" w:type="pct"/>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C0504D"/>
                <w:sz w:val="24"/>
                <w:szCs w:val="24"/>
              </w:rPr>
            </w:pPr>
          </w:p>
        </w:tc>
        <w:tc>
          <w:tcPr>
            <w:tcW w:w="327" w:type="pct"/>
            <w:gridSpan w:val="2"/>
            <w:vMerge/>
            <w:tcBorders>
              <w:top w:val="single" w:sz="8" w:space="0" w:color="F79646"/>
              <w:left w:val="single" w:sz="8" w:space="0" w:color="F79646"/>
              <w:bottom w:val="single" w:sz="8" w:space="0" w:color="F79646"/>
              <w:right w:val="single" w:sz="8" w:space="0" w:color="F79646"/>
            </w:tcBorders>
            <w:shd w:val="clear" w:color="auto" w:fill="auto"/>
          </w:tcPr>
          <w:p w:rsidR="0015292E" w:rsidRPr="00D33CDF" w:rsidRDefault="0015292E" w:rsidP="002F0DBA">
            <w:pPr>
              <w:rPr>
                <w:rFonts w:asciiTheme="majorHAnsi" w:eastAsia="Calibri" w:hAnsiTheme="majorHAnsi" w:cstheme="majorHAnsi"/>
                <w:color w:val="C0504D"/>
                <w:sz w:val="24"/>
                <w:szCs w:val="24"/>
              </w:rPr>
            </w:pPr>
          </w:p>
        </w:tc>
      </w:tr>
      <w:tr w:rsidR="0015292E" w:rsidRPr="00D33CDF" w:rsidTr="0015292E">
        <w:trPr>
          <w:trHeight w:val="300"/>
        </w:trPr>
        <w:tc>
          <w:tcPr>
            <w:tcW w:w="512" w:type="pct"/>
            <w:vMerge/>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b/>
                <w:bCs/>
                <w:color w:val="000000"/>
                <w:sz w:val="24"/>
                <w:szCs w:val="24"/>
              </w:rPr>
            </w:pPr>
          </w:p>
        </w:tc>
        <w:tc>
          <w:tcPr>
            <w:tcW w:w="560" w:type="pct"/>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Electricity</w:t>
            </w:r>
          </w:p>
        </w:tc>
        <w:tc>
          <w:tcPr>
            <w:tcW w:w="560" w:type="pct"/>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 2</w:t>
            </w:r>
          </w:p>
        </w:tc>
        <w:tc>
          <w:tcPr>
            <w:tcW w:w="293" w:type="pct"/>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163 </w:t>
            </w:r>
          </w:p>
        </w:tc>
        <w:tc>
          <w:tcPr>
            <w:tcW w:w="330" w:type="pct"/>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35 </w:t>
            </w:r>
          </w:p>
        </w:tc>
        <w:tc>
          <w:tcPr>
            <w:tcW w:w="424" w:type="pct"/>
            <w:gridSpan w:val="2"/>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198 </w:t>
            </w:r>
          </w:p>
        </w:tc>
        <w:tc>
          <w:tcPr>
            <w:tcW w:w="607" w:type="pct"/>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0 </w:t>
            </w:r>
          </w:p>
        </w:tc>
        <w:tc>
          <w:tcPr>
            <w:tcW w:w="751" w:type="pct"/>
            <w:gridSpan w:val="2"/>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37251.9 </w:t>
            </w:r>
          </w:p>
        </w:tc>
        <w:tc>
          <w:tcPr>
            <w:tcW w:w="513" w:type="pct"/>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37251.9 </w:t>
            </w:r>
          </w:p>
        </w:tc>
        <w:tc>
          <w:tcPr>
            <w:tcW w:w="123" w:type="pct"/>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p>
        </w:tc>
        <w:tc>
          <w:tcPr>
            <w:tcW w:w="327" w:type="pct"/>
            <w:gridSpan w:val="2"/>
            <w:vMerge/>
            <w:tcBorders>
              <w:top w:val="single" w:sz="8" w:space="0" w:color="F79646"/>
              <w:left w:val="single" w:sz="8" w:space="0" w:color="F79646"/>
              <w:bottom w:val="single" w:sz="8" w:space="0" w:color="F79646"/>
              <w:right w:val="single" w:sz="8" w:space="0" w:color="F79646"/>
            </w:tcBorders>
            <w:shd w:val="clear" w:color="auto" w:fill="auto"/>
          </w:tcPr>
          <w:p w:rsidR="0015292E" w:rsidRPr="00D33CDF" w:rsidRDefault="0015292E" w:rsidP="002F0DBA">
            <w:pPr>
              <w:rPr>
                <w:rFonts w:asciiTheme="majorHAnsi" w:eastAsia="Calibri" w:hAnsiTheme="majorHAnsi" w:cstheme="majorHAnsi"/>
                <w:color w:val="000000"/>
                <w:sz w:val="24"/>
                <w:szCs w:val="24"/>
              </w:rPr>
            </w:pPr>
          </w:p>
        </w:tc>
      </w:tr>
      <w:tr w:rsidR="0015292E" w:rsidRPr="00D33CDF" w:rsidTr="0015292E">
        <w:trPr>
          <w:trHeight w:val="300"/>
        </w:trPr>
        <w:tc>
          <w:tcPr>
            <w:tcW w:w="512" w:type="pct"/>
            <w:vMerge/>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b/>
                <w:bCs/>
                <w:color w:val="000000"/>
                <w:sz w:val="24"/>
                <w:szCs w:val="24"/>
              </w:rPr>
            </w:pPr>
          </w:p>
        </w:tc>
        <w:tc>
          <w:tcPr>
            <w:tcW w:w="560" w:type="pct"/>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Irrigation</w:t>
            </w:r>
          </w:p>
        </w:tc>
        <w:tc>
          <w:tcPr>
            <w:tcW w:w="560" w:type="pct"/>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 3</w:t>
            </w:r>
          </w:p>
        </w:tc>
        <w:tc>
          <w:tcPr>
            <w:tcW w:w="293" w:type="pct"/>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71 </w:t>
            </w:r>
          </w:p>
        </w:tc>
        <w:tc>
          <w:tcPr>
            <w:tcW w:w="330" w:type="pct"/>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10 </w:t>
            </w:r>
          </w:p>
        </w:tc>
        <w:tc>
          <w:tcPr>
            <w:tcW w:w="424" w:type="pct"/>
            <w:gridSpan w:val="2"/>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81 </w:t>
            </w:r>
          </w:p>
        </w:tc>
        <w:tc>
          <w:tcPr>
            <w:tcW w:w="607" w:type="pct"/>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20000 </w:t>
            </w:r>
          </w:p>
        </w:tc>
        <w:tc>
          <w:tcPr>
            <w:tcW w:w="751" w:type="pct"/>
            <w:gridSpan w:val="2"/>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27147 </w:t>
            </w:r>
          </w:p>
        </w:tc>
        <w:tc>
          <w:tcPr>
            <w:tcW w:w="513" w:type="pct"/>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47142 </w:t>
            </w:r>
          </w:p>
        </w:tc>
        <w:tc>
          <w:tcPr>
            <w:tcW w:w="123" w:type="pct"/>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color w:val="000000"/>
                <w:sz w:val="24"/>
                <w:szCs w:val="24"/>
              </w:rPr>
            </w:pPr>
          </w:p>
        </w:tc>
        <w:tc>
          <w:tcPr>
            <w:tcW w:w="327" w:type="pct"/>
            <w:gridSpan w:val="2"/>
            <w:vMerge/>
            <w:tcBorders>
              <w:top w:val="single" w:sz="8" w:space="0" w:color="F79646"/>
              <w:left w:val="single" w:sz="8" w:space="0" w:color="F79646"/>
              <w:bottom w:val="single" w:sz="8" w:space="0" w:color="F79646"/>
              <w:right w:val="single" w:sz="8" w:space="0" w:color="F79646"/>
            </w:tcBorders>
            <w:shd w:val="clear" w:color="auto" w:fill="FDE4D0"/>
          </w:tcPr>
          <w:p w:rsidR="0015292E" w:rsidRPr="00D33CDF" w:rsidRDefault="0015292E" w:rsidP="002F0DBA">
            <w:pPr>
              <w:rPr>
                <w:rFonts w:asciiTheme="majorHAnsi" w:eastAsia="Calibri" w:hAnsiTheme="majorHAnsi" w:cstheme="majorHAnsi"/>
                <w:color w:val="000000"/>
                <w:sz w:val="24"/>
                <w:szCs w:val="24"/>
              </w:rPr>
            </w:pPr>
          </w:p>
        </w:tc>
      </w:tr>
      <w:tr w:rsidR="0015292E" w:rsidRPr="00D33CDF" w:rsidTr="0015292E">
        <w:trPr>
          <w:trHeight w:val="300"/>
        </w:trPr>
        <w:tc>
          <w:tcPr>
            <w:tcW w:w="512" w:type="pct"/>
            <w:vMerge/>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b/>
                <w:bCs/>
                <w:color w:val="000000"/>
                <w:sz w:val="24"/>
                <w:szCs w:val="24"/>
              </w:rPr>
            </w:pPr>
          </w:p>
        </w:tc>
        <w:tc>
          <w:tcPr>
            <w:tcW w:w="560" w:type="pct"/>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Consumers</w:t>
            </w:r>
          </w:p>
        </w:tc>
        <w:tc>
          <w:tcPr>
            <w:tcW w:w="560" w:type="pct"/>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4 </w:t>
            </w:r>
          </w:p>
        </w:tc>
        <w:tc>
          <w:tcPr>
            <w:tcW w:w="293" w:type="pct"/>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415 </w:t>
            </w:r>
          </w:p>
        </w:tc>
        <w:tc>
          <w:tcPr>
            <w:tcW w:w="330" w:type="pct"/>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 111</w:t>
            </w:r>
          </w:p>
        </w:tc>
        <w:tc>
          <w:tcPr>
            <w:tcW w:w="424" w:type="pct"/>
            <w:gridSpan w:val="2"/>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526 </w:t>
            </w:r>
          </w:p>
        </w:tc>
        <w:tc>
          <w:tcPr>
            <w:tcW w:w="607" w:type="pct"/>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 92180</w:t>
            </w:r>
          </w:p>
        </w:tc>
        <w:tc>
          <w:tcPr>
            <w:tcW w:w="751" w:type="pct"/>
            <w:gridSpan w:val="2"/>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 411102</w:t>
            </w:r>
          </w:p>
        </w:tc>
        <w:tc>
          <w:tcPr>
            <w:tcW w:w="513" w:type="pct"/>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503282 </w:t>
            </w:r>
          </w:p>
        </w:tc>
        <w:tc>
          <w:tcPr>
            <w:tcW w:w="123" w:type="pct"/>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p>
        </w:tc>
        <w:tc>
          <w:tcPr>
            <w:tcW w:w="327" w:type="pct"/>
            <w:gridSpan w:val="2"/>
            <w:vMerge/>
            <w:tcBorders>
              <w:top w:val="single" w:sz="8" w:space="0" w:color="F79646"/>
              <w:left w:val="single" w:sz="8" w:space="0" w:color="F79646"/>
              <w:bottom w:val="single" w:sz="8" w:space="0" w:color="F79646"/>
              <w:right w:val="single" w:sz="8" w:space="0" w:color="F79646"/>
            </w:tcBorders>
            <w:shd w:val="clear" w:color="auto" w:fill="auto"/>
          </w:tcPr>
          <w:p w:rsidR="0015292E" w:rsidRPr="00D33CDF" w:rsidRDefault="0015292E" w:rsidP="002F0DBA">
            <w:pPr>
              <w:rPr>
                <w:rFonts w:asciiTheme="majorHAnsi" w:eastAsia="Calibri" w:hAnsiTheme="majorHAnsi" w:cstheme="majorHAnsi"/>
                <w:color w:val="000000"/>
                <w:sz w:val="24"/>
                <w:szCs w:val="24"/>
              </w:rPr>
            </w:pPr>
          </w:p>
        </w:tc>
      </w:tr>
      <w:tr w:rsidR="0015292E" w:rsidRPr="00D33CDF" w:rsidTr="0015292E">
        <w:trPr>
          <w:trHeight w:val="300"/>
        </w:trPr>
        <w:tc>
          <w:tcPr>
            <w:tcW w:w="512" w:type="pct"/>
            <w:vMerge/>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b/>
                <w:bCs/>
                <w:color w:val="000000"/>
                <w:sz w:val="24"/>
                <w:szCs w:val="24"/>
              </w:rPr>
            </w:pPr>
          </w:p>
        </w:tc>
        <w:tc>
          <w:tcPr>
            <w:tcW w:w="560" w:type="pct"/>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Saving &amp; Credit</w:t>
            </w:r>
          </w:p>
        </w:tc>
        <w:tc>
          <w:tcPr>
            <w:tcW w:w="560" w:type="pct"/>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 21</w:t>
            </w:r>
          </w:p>
        </w:tc>
        <w:tc>
          <w:tcPr>
            <w:tcW w:w="293" w:type="pct"/>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 1553</w:t>
            </w:r>
          </w:p>
        </w:tc>
        <w:tc>
          <w:tcPr>
            <w:tcW w:w="330" w:type="pct"/>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 1871</w:t>
            </w:r>
          </w:p>
        </w:tc>
        <w:tc>
          <w:tcPr>
            <w:tcW w:w="424" w:type="pct"/>
            <w:gridSpan w:val="2"/>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 3424</w:t>
            </w:r>
          </w:p>
        </w:tc>
        <w:tc>
          <w:tcPr>
            <w:tcW w:w="607" w:type="pct"/>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140528 </w:t>
            </w:r>
          </w:p>
        </w:tc>
        <w:tc>
          <w:tcPr>
            <w:tcW w:w="751" w:type="pct"/>
            <w:gridSpan w:val="2"/>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1782525.76 </w:t>
            </w:r>
          </w:p>
        </w:tc>
        <w:tc>
          <w:tcPr>
            <w:tcW w:w="513" w:type="pct"/>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1923053.76 </w:t>
            </w:r>
          </w:p>
        </w:tc>
        <w:tc>
          <w:tcPr>
            <w:tcW w:w="123" w:type="pct"/>
            <w:tcBorders>
              <w:top w:val="single" w:sz="8" w:space="0" w:color="F79646"/>
              <w:left w:val="single" w:sz="8" w:space="0" w:color="F79646"/>
              <w:bottom w:val="single" w:sz="8" w:space="0" w:color="F79646"/>
              <w:right w:val="single" w:sz="8" w:space="0" w:color="F79646"/>
            </w:tcBorders>
            <w:shd w:val="clear" w:color="auto" w:fill="FDE4D0"/>
            <w:noWrap/>
            <w:hideMark/>
          </w:tcPr>
          <w:p w:rsidR="0015292E" w:rsidRPr="00D33CDF" w:rsidRDefault="0015292E" w:rsidP="002F0DBA">
            <w:pPr>
              <w:rPr>
                <w:rFonts w:asciiTheme="majorHAnsi" w:eastAsia="Calibri" w:hAnsiTheme="majorHAnsi" w:cstheme="majorHAnsi"/>
                <w:color w:val="000000"/>
                <w:sz w:val="24"/>
                <w:szCs w:val="24"/>
              </w:rPr>
            </w:pPr>
          </w:p>
        </w:tc>
        <w:tc>
          <w:tcPr>
            <w:tcW w:w="327" w:type="pct"/>
            <w:gridSpan w:val="2"/>
            <w:vMerge/>
            <w:tcBorders>
              <w:top w:val="single" w:sz="8" w:space="0" w:color="F79646"/>
              <w:left w:val="single" w:sz="8" w:space="0" w:color="F79646"/>
              <w:bottom w:val="single" w:sz="8" w:space="0" w:color="F79646"/>
              <w:right w:val="single" w:sz="8" w:space="0" w:color="F79646"/>
            </w:tcBorders>
            <w:shd w:val="clear" w:color="auto" w:fill="FDE4D0"/>
          </w:tcPr>
          <w:p w:rsidR="0015292E" w:rsidRPr="00D33CDF" w:rsidRDefault="0015292E" w:rsidP="002F0DBA">
            <w:pPr>
              <w:rPr>
                <w:rFonts w:asciiTheme="majorHAnsi" w:eastAsia="Calibri" w:hAnsiTheme="majorHAnsi" w:cstheme="majorHAnsi"/>
                <w:color w:val="000000"/>
                <w:sz w:val="24"/>
                <w:szCs w:val="24"/>
              </w:rPr>
            </w:pPr>
          </w:p>
        </w:tc>
      </w:tr>
      <w:tr w:rsidR="0015292E" w:rsidRPr="00D33CDF" w:rsidTr="0015292E">
        <w:trPr>
          <w:trHeight w:val="300"/>
        </w:trPr>
        <w:tc>
          <w:tcPr>
            <w:tcW w:w="512" w:type="pct"/>
            <w:vMerge/>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b/>
                <w:bCs/>
                <w:color w:val="000000"/>
                <w:sz w:val="24"/>
                <w:szCs w:val="24"/>
              </w:rPr>
            </w:pPr>
          </w:p>
        </w:tc>
        <w:tc>
          <w:tcPr>
            <w:tcW w:w="560" w:type="pct"/>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Others</w:t>
            </w:r>
          </w:p>
        </w:tc>
        <w:tc>
          <w:tcPr>
            <w:tcW w:w="560" w:type="pct"/>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5</w:t>
            </w:r>
          </w:p>
        </w:tc>
        <w:tc>
          <w:tcPr>
            <w:tcW w:w="293" w:type="pct"/>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946</w:t>
            </w:r>
          </w:p>
        </w:tc>
        <w:tc>
          <w:tcPr>
            <w:tcW w:w="330" w:type="pct"/>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223</w:t>
            </w:r>
          </w:p>
        </w:tc>
        <w:tc>
          <w:tcPr>
            <w:tcW w:w="424" w:type="pct"/>
            <w:gridSpan w:val="2"/>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1169</w:t>
            </w:r>
          </w:p>
        </w:tc>
        <w:tc>
          <w:tcPr>
            <w:tcW w:w="607" w:type="pct"/>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207999.36</w:t>
            </w:r>
          </w:p>
        </w:tc>
        <w:tc>
          <w:tcPr>
            <w:tcW w:w="751" w:type="pct"/>
            <w:gridSpan w:val="2"/>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1461165.49</w:t>
            </w:r>
          </w:p>
        </w:tc>
        <w:tc>
          <w:tcPr>
            <w:tcW w:w="513" w:type="pct"/>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color w:val="000000"/>
                <w:sz w:val="24"/>
                <w:szCs w:val="24"/>
              </w:rPr>
              <w:t>1669164.25</w:t>
            </w:r>
          </w:p>
        </w:tc>
        <w:tc>
          <w:tcPr>
            <w:tcW w:w="123" w:type="pct"/>
            <w:tcBorders>
              <w:top w:val="single" w:sz="8" w:space="0" w:color="F79646"/>
              <w:left w:val="single" w:sz="8" w:space="0" w:color="F79646"/>
              <w:bottom w:val="single" w:sz="8" w:space="0" w:color="F79646"/>
              <w:right w:val="single" w:sz="8" w:space="0" w:color="F79646"/>
            </w:tcBorders>
            <w:shd w:val="clear" w:color="auto" w:fill="auto"/>
            <w:noWrap/>
            <w:hideMark/>
          </w:tcPr>
          <w:p w:rsidR="0015292E" w:rsidRPr="00D33CDF" w:rsidRDefault="0015292E" w:rsidP="002F0DBA">
            <w:pPr>
              <w:rPr>
                <w:rFonts w:asciiTheme="majorHAnsi" w:eastAsia="Calibri" w:hAnsiTheme="majorHAnsi" w:cstheme="majorHAnsi"/>
                <w:color w:val="000000"/>
                <w:sz w:val="24"/>
                <w:szCs w:val="24"/>
              </w:rPr>
            </w:pPr>
          </w:p>
        </w:tc>
        <w:tc>
          <w:tcPr>
            <w:tcW w:w="327" w:type="pct"/>
            <w:gridSpan w:val="2"/>
            <w:vMerge/>
            <w:tcBorders>
              <w:top w:val="single" w:sz="8" w:space="0" w:color="F79646"/>
              <w:left w:val="single" w:sz="8" w:space="0" w:color="F79646"/>
              <w:bottom w:val="single" w:sz="8" w:space="0" w:color="F79646"/>
              <w:right w:val="single" w:sz="8" w:space="0" w:color="F79646"/>
            </w:tcBorders>
            <w:shd w:val="clear" w:color="auto" w:fill="auto"/>
          </w:tcPr>
          <w:p w:rsidR="0015292E" w:rsidRPr="00D33CDF" w:rsidRDefault="0015292E" w:rsidP="002F0DBA">
            <w:pPr>
              <w:rPr>
                <w:rFonts w:asciiTheme="majorHAnsi" w:eastAsia="Calibri" w:hAnsiTheme="majorHAnsi" w:cstheme="majorHAnsi"/>
                <w:color w:val="000000"/>
                <w:sz w:val="24"/>
                <w:szCs w:val="24"/>
              </w:rPr>
            </w:pPr>
          </w:p>
        </w:tc>
      </w:tr>
    </w:tbl>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Source;-Gasera District cooperative Agency. </w:t>
      </w:r>
    </w:p>
    <w:p w:rsidR="0015292E" w:rsidRPr="00D33CDF" w:rsidRDefault="00A40E26" w:rsidP="002F0DBA">
      <w:pPr>
        <w:rPr>
          <w:rFonts w:asciiTheme="majorHAnsi" w:eastAsia="Calibri" w:hAnsiTheme="majorHAnsi" w:cstheme="majorHAnsi"/>
          <w:sz w:val="24"/>
          <w:szCs w:val="24"/>
        </w:rPr>
      </w:pPr>
      <w:r>
        <w:rPr>
          <w:rFonts w:asciiTheme="majorHAnsi" w:eastAsia="Calibri" w:hAnsiTheme="majorHAnsi" w:cstheme="majorHAnsi"/>
          <w:sz w:val="24"/>
          <w:szCs w:val="24"/>
        </w:rPr>
        <w:t>1.5</w:t>
      </w:r>
      <w:r w:rsidR="0015292E" w:rsidRPr="00D33CDF">
        <w:rPr>
          <w:rFonts w:asciiTheme="majorHAnsi" w:eastAsia="Calibri" w:hAnsiTheme="majorHAnsi" w:cstheme="majorHAnsi"/>
          <w:sz w:val="24"/>
          <w:szCs w:val="24"/>
        </w:rPr>
        <w:t>.1.3. Agricultural credit and saving</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One main constraint in many rural areas is the limited access to credit and agricultural input. Expected result of increased agriculture production will realize only with sufficient access for credit and agricultural input for both men and women. woreda cooperative office  is operating in the providing credit for vulnerable people to build their asset through business activities. The project area is also part of the target area of the program where the vulnerable households are benefiting from the credit facility. . The purpose and use of the credit service should be for various agricultural activities and input purchase like ox, improved seeds, grain trading, and animal husbandry and needs to introduce and create accessibility for credit service. In general, access to agricultural credit and saving for both men and female is low and needs to be promoted for effective and efficient benefit from the irrigation project.</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The purpose and use of the credit service should be for various agricultural activities and input purchase like ox, improved seeds, grain trading, and animal husbandry and needs to introduce and create accessibility for credit service. In general, access to agricultural credit and saving for both men and female is low and needs to be promoted for effective and efficient benefit from the irrigation project.</w:t>
      </w:r>
    </w:p>
    <w:p w:rsidR="0015292E" w:rsidRPr="00D33CDF" w:rsidRDefault="0015292E" w:rsidP="00EB4AEF">
      <w:pPr>
        <w:pStyle w:val="Heading1"/>
        <w:rPr>
          <w:rFonts w:eastAsia="Calibri"/>
        </w:rPr>
      </w:pPr>
      <w:bookmarkStart w:id="167" w:name="_Toc324895648"/>
      <w:bookmarkStart w:id="168" w:name="_Toc338753740"/>
      <w:bookmarkStart w:id="169" w:name="_Toc338754260"/>
      <w:bookmarkStart w:id="170" w:name="_Toc423866507"/>
      <w:bookmarkStart w:id="171" w:name="_Toc425510792"/>
      <w:r w:rsidRPr="00D33CDF">
        <w:rPr>
          <w:rFonts w:eastAsia="Calibri"/>
        </w:rPr>
        <w:lastRenderedPageBreak/>
        <w:t>1</w:t>
      </w:r>
      <w:r w:rsidR="00A40E26">
        <w:rPr>
          <w:rFonts w:eastAsia="Calibri"/>
        </w:rPr>
        <w:t>.6</w:t>
      </w:r>
      <w:r w:rsidR="00EB2F0D" w:rsidRPr="00D33CDF">
        <w:rPr>
          <w:rFonts w:eastAsia="Calibri"/>
        </w:rPr>
        <w:t>. BASIC</w:t>
      </w:r>
      <w:r w:rsidRPr="00D33CDF">
        <w:rPr>
          <w:rFonts w:eastAsia="Calibri"/>
        </w:rPr>
        <w:t xml:space="preserve"> SOCIAL SERVICE AND INFRASTRUCTURE</w:t>
      </w:r>
      <w:bookmarkEnd w:id="167"/>
      <w:bookmarkEnd w:id="168"/>
      <w:bookmarkEnd w:id="169"/>
      <w:bookmarkEnd w:id="170"/>
      <w:bookmarkEnd w:id="171"/>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The development of education, health and water supply interventions are important investment sectors for the attainment of social service development in a given district/area. .</w:t>
      </w:r>
      <w:bookmarkStart w:id="172" w:name="_Toc338752965"/>
      <w:bookmarkStart w:id="173" w:name="_Toc338753127"/>
      <w:bookmarkStart w:id="174" w:name="_Toc338753281"/>
      <w:bookmarkStart w:id="175" w:name="_Toc338753434"/>
      <w:bookmarkStart w:id="176" w:name="_Toc338753587"/>
      <w:bookmarkStart w:id="177" w:name="_Toc338753741"/>
      <w:bookmarkStart w:id="178" w:name="_Toc338753900"/>
      <w:bookmarkStart w:id="179" w:name="_Toc338754053"/>
      <w:bookmarkStart w:id="180" w:name="_Toc338753742"/>
      <w:bookmarkStart w:id="181" w:name="_Toc338754261"/>
      <w:bookmarkEnd w:id="172"/>
      <w:bookmarkEnd w:id="173"/>
      <w:bookmarkEnd w:id="174"/>
      <w:bookmarkEnd w:id="175"/>
      <w:bookmarkEnd w:id="176"/>
      <w:bookmarkEnd w:id="177"/>
      <w:bookmarkEnd w:id="178"/>
      <w:bookmarkEnd w:id="179"/>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w:t>
      </w:r>
      <w:r w:rsidR="00A40E26">
        <w:rPr>
          <w:rFonts w:asciiTheme="majorHAnsi" w:eastAsia="Calibri" w:hAnsiTheme="majorHAnsi" w:cstheme="majorHAnsi"/>
          <w:sz w:val="24"/>
          <w:szCs w:val="24"/>
        </w:rPr>
        <w:t>.6</w:t>
      </w:r>
      <w:r w:rsidRPr="00D33CDF">
        <w:rPr>
          <w:rFonts w:asciiTheme="majorHAnsi" w:eastAsia="Calibri" w:hAnsiTheme="majorHAnsi" w:cstheme="majorHAnsi"/>
          <w:sz w:val="24"/>
          <w:szCs w:val="24"/>
        </w:rPr>
        <w:t>.1</w:t>
      </w:r>
      <w:r w:rsidR="00EB2F0D" w:rsidRPr="00D33CDF">
        <w:rPr>
          <w:rFonts w:asciiTheme="majorHAnsi" w:eastAsia="Calibri" w:hAnsiTheme="majorHAnsi" w:cstheme="majorHAnsi"/>
          <w:sz w:val="24"/>
          <w:szCs w:val="24"/>
        </w:rPr>
        <w:t>. Education</w:t>
      </w:r>
      <w:r w:rsidRPr="00D33CDF">
        <w:rPr>
          <w:rFonts w:asciiTheme="majorHAnsi" w:eastAsia="Calibri" w:hAnsiTheme="majorHAnsi" w:cstheme="majorHAnsi"/>
          <w:sz w:val="24"/>
          <w:szCs w:val="24"/>
        </w:rPr>
        <w:t xml:space="preserve"> and school infrastructures</w:t>
      </w:r>
      <w:bookmarkEnd w:id="180"/>
      <w:bookmarkEnd w:id="181"/>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Education plays a crucial role in the process of social and economic transformation. In its broader social objectives of increasing the stock of knowledge and outlook of the population, raising output and productivity, education stands out as a key factor for poverty reduction.  It is also argued that, when farmers are able to acquire basic education, it becomes easy for them to adopt new technology. Cognizant of this fact, education service at project area assessed.</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In the project area there is one first cycle 1-8 established on1978 by Government found and community participation that consists /enrolled 164 male student 155 female students. Students those complete grades 8 are forced to travel 7km to continue the next grade in gasrea town. The number of teachers in school was 6 female and 2 males all teachers are diploma graduated and assigned by government. In case of school facility there is no potable water, Electricity and other import facility.</w:t>
      </w:r>
    </w:p>
    <w:p w:rsidR="0015292E" w:rsidRPr="00D33CDF" w:rsidRDefault="0015292E" w:rsidP="00375EE5">
      <w:pPr>
        <w:pStyle w:val="Subtitle"/>
        <w:jc w:val="both"/>
        <w:rPr>
          <w:rFonts w:eastAsia="Times New Roman"/>
          <w:lang w:val="en-GB"/>
        </w:rPr>
      </w:pPr>
      <w:r w:rsidRPr="00D33CDF">
        <w:rPr>
          <w:rFonts w:eastAsia="Times New Roman"/>
          <w:lang w:val="en-GB"/>
        </w:rPr>
        <w:t>1</w:t>
      </w:r>
      <w:r w:rsidR="00A40E26">
        <w:rPr>
          <w:rFonts w:eastAsia="Times New Roman"/>
          <w:lang w:val="en-GB"/>
        </w:rPr>
        <w:t>.6</w:t>
      </w:r>
      <w:r w:rsidRPr="00D33CDF">
        <w:rPr>
          <w:rFonts w:eastAsia="Times New Roman"/>
          <w:lang w:val="en-GB"/>
        </w:rPr>
        <w:t>.1.2Health and health related disease</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Regarding to health status health has direct relationship with development in that it can negatively affect on the human element or labor productivity. Currently there is one health post in Balo-habebe village established in1998 by government budget which the existing communities were getting service. The post office has no fully facility such as water, light power and all necessary equipments needs for one health post and the other  post office problem is the awareness of people having on family planning is poor contacted or related  with religion but few women are using family planning in hidden way according health post office  only 20% women are the beneficiaries  of post office .According to health extension report the main service of this post office is the follow up of delivery service. The community was travel 7km to get health service to reach gasera health center and 65km for referral case Robe hospital. The health center has the following professional staff members</w:t>
      </w:r>
    </w:p>
    <w:p w:rsidR="00EB2F0D" w:rsidRDefault="00EB2F0D" w:rsidP="00EB4AEF">
      <w:pPr>
        <w:pStyle w:val="Subtitle"/>
        <w:jc w:val="both"/>
        <w:rPr>
          <w:rFonts w:eastAsia="Calibri"/>
        </w:rPr>
      </w:pPr>
    </w:p>
    <w:p w:rsidR="0015292E" w:rsidRPr="00D33CDF" w:rsidRDefault="0015292E" w:rsidP="00EB4AEF">
      <w:pPr>
        <w:pStyle w:val="Subtitle"/>
        <w:jc w:val="both"/>
        <w:rPr>
          <w:rFonts w:eastAsia="Calibri"/>
        </w:rPr>
      </w:pPr>
      <w:r w:rsidRPr="00D33CDF">
        <w:rPr>
          <w:rFonts w:eastAsia="Calibri"/>
        </w:rPr>
        <w:lastRenderedPageBreak/>
        <w:t xml:space="preserve">10.1.4. Health </w:t>
      </w:r>
      <w:r w:rsidRPr="00D33CDF">
        <w:rPr>
          <w:rFonts w:eastAsia="Calibri"/>
        </w:rPr>
        <w:tab/>
      </w:r>
    </w:p>
    <w:p w:rsidR="0015292E" w:rsidRPr="00D33CDF" w:rsidRDefault="0015292E" w:rsidP="00EB4AEF">
      <w:pPr>
        <w:pStyle w:val="Subtitle"/>
        <w:jc w:val="both"/>
        <w:rPr>
          <w:rFonts w:eastAsia="Calibri"/>
        </w:rPr>
      </w:pPr>
      <w:r w:rsidRPr="00D33CDF">
        <w:rPr>
          <w:rFonts w:eastAsia="Calibri"/>
        </w:rPr>
        <w:t>1</w:t>
      </w:r>
      <w:r w:rsidR="00A40E26">
        <w:rPr>
          <w:rFonts w:eastAsia="Calibri"/>
        </w:rPr>
        <w:t>.6.</w:t>
      </w:r>
      <w:r w:rsidRPr="00D33CDF">
        <w:rPr>
          <w:rFonts w:eastAsia="Calibri"/>
        </w:rPr>
        <w:t>1.5. Health Institution</w:t>
      </w:r>
    </w:p>
    <w:p w:rsidR="0015292E" w:rsidRPr="00D33CDF" w:rsidRDefault="0015292E" w:rsidP="002F0DBA">
      <w:pPr>
        <w:rPr>
          <w:rFonts w:asciiTheme="majorHAnsi" w:eastAsia="Calibri" w:hAnsiTheme="majorHAnsi" w:cstheme="majorHAnsi"/>
          <w:b/>
          <w:sz w:val="24"/>
          <w:szCs w:val="24"/>
        </w:rPr>
      </w:pPr>
      <w:bookmarkStart w:id="182" w:name="_Toc423585081"/>
      <w:r w:rsidRPr="00D33CDF">
        <w:rPr>
          <w:rFonts w:asciiTheme="majorHAnsi" w:eastAsia="Calibri" w:hAnsiTheme="majorHAnsi" w:cstheme="majorHAnsi"/>
          <w:sz w:val="24"/>
          <w:szCs w:val="24"/>
        </w:rPr>
        <w:t>Health institution includes Hospital, Health centers, and clinic and health post. Hospitals, health centers and health stations are owned and financed mainly by government, while community manages health post, which are the smallest health institution.</w:t>
      </w:r>
      <w:bookmarkEnd w:id="182"/>
    </w:p>
    <w:p w:rsidR="0015292E" w:rsidRPr="00D33CDF" w:rsidRDefault="0015292E" w:rsidP="002F0DBA">
      <w:pPr>
        <w:rPr>
          <w:rFonts w:asciiTheme="majorHAnsi" w:eastAsia="Calibri" w:hAnsiTheme="majorHAnsi" w:cstheme="majorHAnsi"/>
          <w:sz w:val="24"/>
          <w:szCs w:val="24"/>
        </w:rPr>
      </w:pPr>
      <w:bookmarkStart w:id="183" w:name="_Toc423585082"/>
      <w:r w:rsidRPr="00D33CDF">
        <w:rPr>
          <w:rFonts w:asciiTheme="majorHAnsi" w:eastAsia="Calibri" w:hAnsiTheme="majorHAnsi" w:cstheme="majorHAnsi"/>
          <w:sz w:val="24"/>
          <w:szCs w:val="24"/>
        </w:rPr>
        <w:t>Health institutions are unevenly distributed across the districts kebeles. The existing is concentrated in relative urban area but currently health posts are expanding in rural areas from time to time. In 2003 &amp; 2004 the Health Centers, Health Posts &amp; Drug Vendors increases from 3-4, 17-18 &amp; 1-2 respectively. Table 34.Number of Health Facilities (Government)  (2000-2006)</w:t>
      </w:r>
      <w:bookmarkEnd w:id="1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4"/>
        <w:gridCol w:w="850"/>
        <w:gridCol w:w="850"/>
        <w:gridCol w:w="850"/>
        <w:gridCol w:w="850"/>
        <w:gridCol w:w="864"/>
      </w:tblGrid>
      <w:tr w:rsidR="0015292E" w:rsidRPr="00D33CDF" w:rsidTr="0015292E">
        <w:tc>
          <w:tcPr>
            <w:tcW w:w="3414" w:type="dxa"/>
          </w:tcPr>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t>Health Facilities</w:t>
            </w:r>
          </w:p>
        </w:tc>
        <w:tc>
          <w:tcPr>
            <w:tcW w:w="850" w:type="dxa"/>
          </w:tcPr>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t>2002</w:t>
            </w:r>
          </w:p>
        </w:tc>
        <w:tc>
          <w:tcPr>
            <w:tcW w:w="850" w:type="dxa"/>
          </w:tcPr>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t>2003</w:t>
            </w:r>
          </w:p>
        </w:tc>
        <w:tc>
          <w:tcPr>
            <w:tcW w:w="850" w:type="dxa"/>
          </w:tcPr>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t>2004</w:t>
            </w:r>
          </w:p>
        </w:tc>
        <w:tc>
          <w:tcPr>
            <w:tcW w:w="850" w:type="dxa"/>
          </w:tcPr>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t>2005</w:t>
            </w:r>
          </w:p>
        </w:tc>
        <w:tc>
          <w:tcPr>
            <w:tcW w:w="864" w:type="dxa"/>
          </w:tcPr>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t>2006</w:t>
            </w:r>
          </w:p>
        </w:tc>
      </w:tr>
      <w:tr w:rsidR="0015292E" w:rsidRPr="00D33CDF" w:rsidTr="0015292E">
        <w:tc>
          <w:tcPr>
            <w:tcW w:w="3414"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Hospital</w:t>
            </w:r>
          </w:p>
        </w:tc>
        <w:tc>
          <w:tcPr>
            <w:tcW w:w="8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0</w:t>
            </w:r>
          </w:p>
        </w:tc>
        <w:tc>
          <w:tcPr>
            <w:tcW w:w="8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0</w:t>
            </w:r>
          </w:p>
        </w:tc>
        <w:tc>
          <w:tcPr>
            <w:tcW w:w="8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0</w:t>
            </w:r>
          </w:p>
        </w:tc>
        <w:tc>
          <w:tcPr>
            <w:tcW w:w="8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0</w:t>
            </w:r>
          </w:p>
        </w:tc>
        <w:tc>
          <w:tcPr>
            <w:tcW w:w="864"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0</w:t>
            </w:r>
          </w:p>
        </w:tc>
      </w:tr>
      <w:tr w:rsidR="0015292E" w:rsidRPr="00D33CDF" w:rsidTr="0015292E">
        <w:tc>
          <w:tcPr>
            <w:tcW w:w="3414"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Health Centers</w:t>
            </w:r>
          </w:p>
        </w:tc>
        <w:tc>
          <w:tcPr>
            <w:tcW w:w="8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3</w:t>
            </w:r>
          </w:p>
        </w:tc>
        <w:tc>
          <w:tcPr>
            <w:tcW w:w="8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3</w:t>
            </w:r>
          </w:p>
        </w:tc>
        <w:tc>
          <w:tcPr>
            <w:tcW w:w="8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4</w:t>
            </w:r>
          </w:p>
        </w:tc>
        <w:tc>
          <w:tcPr>
            <w:tcW w:w="8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5</w:t>
            </w:r>
          </w:p>
        </w:tc>
        <w:tc>
          <w:tcPr>
            <w:tcW w:w="864"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5</w:t>
            </w:r>
          </w:p>
        </w:tc>
      </w:tr>
      <w:tr w:rsidR="0015292E" w:rsidRPr="00D33CDF" w:rsidTr="0015292E">
        <w:tc>
          <w:tcPr>
            <w:tcW w:w="3414"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Health Post</w:t>
            </w:r>
          </w:p>
        </w:tc>
        <w:tc>
          <w:tcPr>
            <w:tcW w:w="8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17</w:t>
            </w:r>
          </w:p>
        </w:tc>
        <w:tc>
          <w:tcPr>
            <w:tcW w:w="8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17</w:t>
            </w:r>
          </w:p>
        </w:tc>
        <w:tc>
          <w:tcPr>
            <w:tcW w:w="8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18</w:t>
            </w:r>
          </w:p>
        </w:tc>
        <w:tc>
          <w:tcPr>
            <w:tcW w:w="8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16</w:t>
            </w:r>
          </w:p>
        </w:tc>
        <w:tc>
          <w:tcPr>
            <w:tcW w:w="864"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16</w:t>
            </w:r>
          </w:p>
        </w:tc>
      </w:tr>
      <w:tr w:rsidR="0015292E" w:rsidRPr="00D33CDF" w:rsidTr="0015292E">
        <w:trPr>
          <w:trHeight w:val="431"/>
        </w:trPr>
        <w:tc>
          <w:tcPr>
            <w:tcW w:w="3414"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Clinics</w:t>
            </w:r>
          </w:p>
        </w:tc>
        <w:tc>
          <w:tcPr>
            <w:tcW w:w="8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2</w:t>
            </w:r>
          </w:p>
        </w:tc>
        <w:tc>
          <w:tcPr>
            <w:tcW w:w="8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0</w:t>
            </w:r>
          </w:p>
        </w:tc>
        <w:tc>
          <w:tcPr>
            <w:tcW w:w="8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0</w:t>
            </w:r>
          </w:p>
        </w:tc>
        <w:tc>
          <w:tcPr>
            <w:tcW w:w="8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0</w:t>
            </w:r>
          </w:p>
        </w:tc>
        <w:tc>
          <w:tcPr>
            <w:tcW w:w="864"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0</w:t>
            </w:r>
          </w:p>
        </w:tc>
      </w:tr>
      <w:tr w:rsidR="0015292E" w:rsidRPr="00D33CDF" w:rsidTr="0015292E">
        <w:tc>
          <w:tcPr>
            <w:tcW w:w="3414"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Pharmacies</w:t>
            </w:r>
          </w:p>
        </w:tc>
        <w:tc>
          <w:tcPr>
            <w:tcW w:w="8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w:t>
            </w:r>
          </w:p>
        </w:tc>
        <w:tc>
          <w:tcPr>
            <w:tcW w:w="8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0</w:t>
            </w:r>
          </w:p>
        </w:tc>
        <w:tc>
          <w:tcPr>
            <w:tcW w:w="8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0</w:t>
            </w:r>
          </w:p>
        </w:tc>
        <w:tc>
          <w:tcPr>
            <w:tcW w:w="8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0</w:t>
            </w:r>
          </w:p>
        </w:tc>
        <w:tc>
          <w:tcPr>
            <w:tcW w:w="864"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0</w:t>
            </w:r>
          </w:p>
        </w:tc>
      </w:tr>
      <w:tr w:rsidR="0015292E" w:rsidRPr="00D33CDF" w:rsidTr="0015292E">
        <w:tc>
          <w:tcPr>
            <w:tcW w:w="3414"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Drug Vendors</w:t>
            </w:r>
          </w:p>
        </w:tc>
        <w:tc>
          <w:tcPr>
            <w:tcW w:w="8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0</w:t>
            </w:r>
          </w:p>
        </w:tc>
        <w:tc>
          <w:tcPr>
            <w:tcW w:w="8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w:t>
            </w:r>
          </w:p>
        </w:tc>
        <w:tc>
          <w:tcPr>
            <w:tcW w:w="8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2</w:t>
            </w:r>
          </w:p>
        </w:tc>
        <w:tc>
          <w:tcPr>
            <w:tcW w:w="8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0</w:t>
            </w:r>
          </w:p>
        </w:tc>
        <w:tc>
          <w:tcPr>
            <w:tcW w:w="864"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0</w:t>
            </w:r>
          </w:p>
        </w:tc>
      </w:tr>
    </w:tbl>
    <w:p w:rsidR="0015292E" w:rsidRPr="00D33CDF" w:rsidRDefault="0015292E" w:rsidP="002F0DBA">
      <w:pPr>
        <w:rPr>
          <w:rFonts w:asciiTheme="majorHAnsi" w:eastAsia="Calibri" w:hAnsiTheme="majorHAnsi" w:cstheme="majorHAnsi"/>
          <w:sz w:val="24"/>
          <w:szCs w:val="24"/>
        </w:rPr>
      </w:pPr>
      <w:bookmarkStart w:id="184" w:name="_Toc423585083"/>
      <w:r w:rsidRPr="00D33CDF">
        <w:rPr>
          <w:rFonts w:asciiTheme="majorHAnsi" w:eastAsia="Calibri" w:hAnsiTheme="majorHAnsi" w:cstheme="majorHAnsi"/>
          <w:sz w:val="24"/>
          <w:szCs w:val="24"/>
        </w:rPr>
        <w:t>Source-Gasera district Health office</w:t>
      </w:r>
      <w:bookmarkEnd w:id="184"/>
    </w:p>
    <w:p w:rsidR="0015292E" w:rsidRPr="00A40E26" w:rsidRDefault="0015292E" w:rsidP="00EB4AEF">
      <w:pPr>
        <w:pStyle w:val="Subtitle"/>
        <w:jc w:val="both"/>
        <w:rPr>
          <w:rStyle w:val="SubtleEmphasis"/>
          <w:i w:val="0"/>
        </w:rPr>
      </w:pPr>
      <w:r w:rsidRPr="00A40E26">
        <w:rPr>
          <w:rStyle w:val="SubtleEmphasis"/>
          <w:i w:val="0"/>
        </w:rPr>
        <w:t>1</w:t>
      </w:r>
      <w:r w:rsidR="00A40E26" w:rsidRPr="00A40E26">
        <w:rPr>
          <w:rStyle w:val="SubtleEmphasis"/>
          <w:i w:val="0"/>
        </w:rPr>
        <w:t>.6</w:t>
      </w:r>
      <w:r w:rsidRPr="00A40E26">
        <w:rPr>
          <w:rStyle w:val="SubtleEmphasis"/>
          <w:i w:val="0"/>
        </w:rPr>
        <w:t>.1.6 Health Personnel</w:t>
      </w:r>
    </w:p>
    <w:p w:rsidR="0015292E" w:rsidRPr="00D33CDF" w:rsidRDefault="0015292E" w:rsidP="002F0DBA">
      <w:pPr>
        <w:rPr>
          <w:rFonts w:asciiTheme="majorHAnsi" w:eastAsia="Calibri" w:hAnsiTheme="majorHAnsi" w:cstheme="majorHAnsi"/>
          <w:sz w:val="24"/>
          <w:szCs w:val="24"/>
        </w:rPr>
      </w:pPr>
      <w:bookmarkStart w:id="185" w:name="_Toc423585084"/>
      <w:r w:rsidRPr="00D33CDF">
        <w:rPr>
          <w:rFonts w:asciiTheme="majorHAnsi" w:eastAsia="Calibri" w:hAnsiTheme="majorHAnsi" w:cstheme="majorHAnsi"/>
          <w:sz w:val="24"/>
          <w:szCs w:val="24"/>
        </w:rPr>
        <w:t>Qualified and sufficient health personnel should be available in order to provide appropriate health service for society. Health personnel like doctors, nurses, health assistants, are the most important factors for the improvement of the health service</w:t>
      </w:r>
      <w:bookmarkEnd w:id="185"/>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The situation of Medical Personnel in Gasera district over the past two years shows a relative increasing trend except Community health agents that decreases from 43-40.</w:t>
      </w:r>
    </w:p>
    <w:p w:rsidR="00EB2F0D" w:rsidRDefault="00EB2F0D" w:rsidP="002F0DBA">
      <w:pPr>
        <w:rPr>
          <w:rFonts w:asciiTheme="majorHAnsi" w:eastAsia="Calibri" w:hAnsiTheme="majorHAnsi" w:cstheme="majorHAnsi"/>
          <w:sz w:val="24"/>
          <w:szCs w:val="24"/>
        </w:rPr>
      </w:pPr>
      <w:bookmarkStart w:id="186" w:name="_Toc423585085"/>
    </w:p>
    <w:p w:rsidR="00EB2F0D" w:rsidRDefault="00EB2F0D" w:rsidP="002F0DBA">
      <w:pPr>
        <w:rPr>
          <w:rFonts w:asciiTheme="majorHAnsi" w:eastAsia="Calibri" w:hAnsiTheme="majorHAnsi" w:cstheme="majorHAnsi"/>
          <w:sz w:val="24"/>
          <w:szCs w:val="24"/>
        </w:rPr>
      </w:pP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lastRenderedPageBreak/>
        <w:t>Table 5..</w:t>
      </w:r>
      <w:r w:rsidRPr="00D33CDF">
        <w:rPr>
          <w:rFonts w:asciiTheme="majorHAnsi" w:eastAsia="Calibri" w:hAnsiTheme="majorHAnsi" w:cstheme="majorHAnsi"/>
          <w:b/>
          <w:sz w:val="24"/>
          <w:szCs w:val="24"/>
        </w:rPr>
        <w:t>Numbers of Medical Personnel (Government)  (2000-2004)</w:t>
      </w:r>
      <w:bookmarkEnd w:id="186"/>
    </w:p>
    <w:tbl>
      <w:tblPr>
        <w:tblW w:w="0" w:type="auto"/>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5"/>
        <w:gridCol w:w="750"/>
        <w:gridCol w:w="750"/>
        <w:gridCol w:w="750"/>
        <w:gridCol w:w="750"/>
        <w:gridCol w:w="750"/>
      </w:tblGrid>
      <w:tr w:rsidR="0015292E" w:rsidRPr="00D33CDF" w:rsidTr="0015292E">
        <w:tc>
          <w:tcPr>
            <w:tcW w:w="2415" w:type="dxa"/>
          </w:tcPr>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t>Medical Personnel</w:t>
            </w:r>
          </w:p>
        </w:tc>
        <w:tc>
          <w:tcPr>
            <w:tcW w:w="750" w:type="dxa"/>
          </w:tcPr>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t>2002</w:t>
            </w:r>
          </w:p>
        </w:tc>
        <w:tc>
          <w:tcPr>
            <w:tcW w:w="750" w:type="dxa"/>
          </w:tcPr>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t>2003</w:t>
            </w:r>
          </w:p>
        </w:tc>
        <w:tc>
          <w:tcPr>
            <w:tcW w:w="750" w:type="dxa"/>
          </w:tcPr>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t>2004</w:t>
            </w:r>
          </w:p>
        </w:tc>
        <w:tc>
          <w:tcPr>
            <w:tcW w:w="750" w:type="dxa"/>
          </w:tcPr>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t>2005</w:t>
            </w:r>
          </w:p>
        </w:tc>
        <w:tc>
          <w:tcPr>
            <w:tcW w:w="750" w:type="dxa"/>
          </w:tcPr>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t>2006</w:t>
            </w:r>
          </w:p>
        </w:tc>
      </w:tr>
      <w:tr w:rsidR="0015292E" w:rsidRPr="00D33CDF" w:rsidTr="0015292E">
        <w:tc>
          <w:tcPr>
            <w:tcW w:w="241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Health Officers</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3</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3</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3</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3</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4</w:t>
            </w:r>
          </w:p>
        </w:tc>
      </w:tr>
      <w:tr w:rsidR="0015292E" w:rsidRPr="00D33CDF" w:rsidTr="0015292E">
        <w:tc>
          <w:tcPr>
            <w:tcW w:w="241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Nurse</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26</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29</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35</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36</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38</w:t>
            </w:r>
          </w:p>
        </w:tc>
      </w:tr>
      <w:tr w:rsidR="0015292E" w:rsidRPr="00D33CDF" w:rsidTr="0015292E">
        <w:tc>
          <w:tcPr>
            <w:tcW w:w="241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Health Assistant</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w:t>
            </w:r>
          </w:p>
        </w:tc>
      </w:tr>
      <w:tr w:rsidR="0015292E" w:rsidRPr="00D33CDF" w:rsidTr="0015292E">
        <w:tc>
          <w:tcPr>
            <w:tcW w:w="241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Laboratory Technicians</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3</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4</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5</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4</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4</w:t>
            </w:r>
          </w:p>
        </w:tc>
      </w:tr>
      <w:tr w:rsidR="0015292E" w:rsidRPr="00D33CDF" w:rsidTr="0015292E">
        <w:tc>
          <w:tcPr>
            <w:tcW w:w="241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X-ray Technicians</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0</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0</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0</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0</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0</w:t>
            </w:r>
          </w:p>
        </w:tc>
      </w:tr>
      <w:tr w:rsidR="0015292E" w:rsidRPr="00D33CDF" w:rsidTr="0015292E">
        <w:tc>
          <w:tcPr>
            <w:tcW w:w="241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Sanitarians</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3</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2</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3</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2</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3</w:t>
            </w:r>
          </w:p>
        </w:tc>
      </w:tr>
      <w:tr w:rsidR="0015292E" w:rsidRPr="00D33CDF" w:rsidTr="0015292E">
        <w:tc>
          <w:tcPr>
            <w:tcW w:w="241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Pharmacy technician</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2</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3</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5</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5</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6</w:t>
            </w:r>
          </w:p>
        </w:tc>
      </w:tr>
      <w:tr w:rsidR="0015292E" w:rsidRPr="00D33CDF" w:rsidTr="0015292E">
        <w:tc>
          <w:tcPr>
            <w:tcW w:w="241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Community health agents </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43</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43</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40</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40</w:t>
            </w:r>
          </w:p>
        </w:tc>
        <w:tc>
          <w:tcPr>
            <w:tcW w:w="75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41</w:t>
            </w:r>
          </w:p>
        </w:tc>
      </w:tr>
    </w:tbl>
    <w:p w:rsidR="0015292E" w:rsidRPr="00D33CDF" w:rsidRDefault="0015292E" w:rsidP="002F0DBA">
      <w:pPr>
        <w:rPr>
          <w:rFonts w:asciiTheme="majorHAnsi" w:eastAsia="Calibri" w:hAnsiTheme="majorHAnsi" w:cstheme="majorHAnsi"/>
          <w:sz w:val="24"/>
          <w:szCs w:val="24"/>
        </w:rPr>
      </w:pPr>
      <w:bookmarkStart w:id="187" w:name="_Toc423585086"/>
      <w:r w:rsidRPr="00D33CDF">
        <w:rPr>
          <w:rFonts w:asciiTheme="majorHAnsi" w:eastAsia="Calibri" w:hAnsiTheme="majorHAnsi" w:cstheme="majorHAnsi"/>
          <w:sz w:val="24"/>
          <w:szCs w:val="24"/>
        </w:rPr>
        <w:t>Source-Gasera district Health office</w:t>
      </w:r>
      <w:bookmarkEnd w:id="187"/>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In the district for the continuous four years there is complied data about selected ten top diseases were available as indicated table below.</w:t>
      </w:r>
    </w:p>
    <w:tbl>
      <w:tblPr>
        <w:tblStyle w:val="TableGrid5"/>
        <w:tblW w:w="0" w:type="auto"/>
        <w:tblLook w:val="04A0"/>
      </w:tblPr>
      <w:tblGrid>
        <w:gridCol w:w="339"/>
        <w:gridCol w:w="746"/>
        <w:gridCol w:w="201"/>
        <w:gridCol w:w="413"/>
        <w:gridCol w:w="437"/>
        <w:gridCol w:w="517"/>
        <w:gridCol w:w="430"/>
        <w:gridCol w:w="449"/>
        <w:gridCol w:w="402"/>
        <w:gridCol w:w="843"/>
        <w:gridCol w:w="425"/>
        <w:gridCol w:w="426"/>
        <w:gridCol w:w="673"/>
        <w:gridCol w:w="489"/>
        <w:gridCol w:w="493"/>
        <w:gridCol w:w="401"/>
        <w:gridCol w:w="1014"/>
        <w:gridCol w:w="746"/>
        <w:gridCol w:w="402"/>
      </w:tblGrid>
      <w:tr w:rsidR="0015292E" w:rsidRPr="00D33CDF" w:rsidTr="0015292E">
        <w:trPr>
          <w:gridAfter w:val="1"/>
          <w:wAfter w:w="380" w:type="dxa"/>
        </w:trPr>
        <w:tc>
          <w:tcPr>
            <w:tcW w:w="338" w:type="dxa"/>
          </w:tcPr>
          <w:p w:rsidR="0015292E" w:rsidRPr="00D33CDF" w:rsidRDefault="0015292E" w:rsidP="002F0DBA">
            <w:pPr>
              <w:rPr>
                <w:rFonts w:asciiTheme="majorHAnsi" w:hAnsiTheme="majorHAnsi" w:cstheme="majorHAnsi"/>
                <w:sz w:val="24"/>
                <w:szCs w:val="24"/>
              </w:rPr>
            </w:pPr>
          </w:p>
        </w:tc>
        <w:tc>
          <w:tcPr>
            <w:tcW w:w="1812" w:type="dxa"/>
            <w:gridSpan w:val="4"/>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2002</w:t>
            </w:r>
          </w:p>
        </w:tc>
        <w:tc>
          <w:tcPr>
            <w:tcW w:w="1757" w:type="dxa"/>
            <w:gridSpan w:val="4"/>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2003</w:t>
            </w:r>
          </w:p>
        </w:tc>
        <w:tc>
          <w:tcPr>
            <w:tcW w:w="1658" w:type="dxa"/>
            <w:gridSpan w:val="3"/>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2004</w:t>
            </w:r>
          </w:p>
        </w:tc>
        <w:tc>
          <w:tcPr>
            <w:tcW w:w="1920" w:type="dxa"/>
            <w:gridSpan w:val="4"/>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2005</w:t>
            </w:r>
          </w:p>
        </w:tc>
        <w:tc>
          <w:tcPr>
            <w:tcW w:w="1711" w:type="dxa"/>
            <w:gridSpan w:val="2"/>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2006</w:t>
            </w:r>
          </w:p>
        </w:tc>
      </w:tr>
      <w:tr w:rsidR="0015292E" w:rsidRPr="00D33CDF" w:rsidTr="0015292E">
        <w:trPr>
          <w:gridAfter w:val="1"/>
          <w:wAfter w:w="380" w:type="dxa"/>
        </w:trPr>
        <w:tc>
          <w:tcPr>
            <w:tcW w:w="338" w:type="dxa"/>
            <w:tcBorders>
              <w:right w:val="single" w:sz="4" w:space="0" w:color="auto"/>
            </w:tcBorders>
          </w:tcPr>
          <w:p w:rsidR="0015292E" w:rsidRPr="00D33CDF" w:rsidRDefault="0015292E" w:rsidP="002F0DBA">
            <w:pPr>
              <w:rPr>
                <w:rFonts w:asciiTheme="majorHAnsi" w:hAnsiTheme="majorHAnsi" w:cstheme="majorHAnsi"/>
                <w:sz w:val="24"/>
                <w:szCs w:val="24"/>
              </w:rPr>
            </w:pPr>
          </w:p>
        </w:tc>
        <w:tc>
          <w:tcPr>
            <w:tcW w:w="934" w:type="dxa"/>
            <w:gridSpan w:val="2"/>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Type of disease</w:t>
            </w:r>
          </w:p>
        </w:tc>
        <w:tc>
          <w:tcPr>
            <w:tcW w:w="878"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Treated</w:t>
            </w:r>
          </w:p>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population</w:t>
            </w:r>
          </w:p>
        </w:tc>
        <w:tc>
          <w:tcPr>
            <w:tcW w:w="868" w:type="dxa"/>
            <w:gridSpan w:val="2"/>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Type of disease</w:t>
            </w:r>
          </w:p>
        </w:tc>
        <w:tc>
          <w:tcPr>
            <w:tcW w:w="889"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Treated</w:t>
            </w:r>
          </w:p>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population</w:t>
            </w:r>
          </w:p>
        </w:tc>
        <w:tc>
          <w:tcPr>
            <w:tcW w:w="769" w:type="dxa"/>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Type of disease</w:t>
            </w:r>
          </w:p>
        </w:tc>
        <w:tc>
          <w:tcPr>
            <w:tcW w:w="889"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Treated</w:t>
            </w:r>
          </w:p>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population</w:t>
            </w:r>
          </w:p>
        </w:tc>
        <w:tc>
          <w:tcPr>
            <w:tcW w:w="1025" w:type="dxa"/>
            <w:gridSpan w:val="2"/>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Type of disease</w:t>
            </w:r>
          </w:p>
        </w:tc>
        <w:tc>
          <w:tcPr>
            <w:tcW w:w="895"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Treated</w:t>
            </w:r>
          </w:p>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population</w:t>
            </w:r>
          </w:p>
        </w:tc>
        <w:tc>
          <w:tcPr>
            <w:tcW w:w="921" w:type="dxa"/>
            <w:tcBorders>
              <w:top w:val="nil"/>
              <w:bottom w:val="nil"/>
              <w:right w:val="single" w:sz="4" w:space="0" w:color="auto"/>
            </w:tcBorders>
            <w:shd w:val="clear" w:color="auto" w:fill="auto"/>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Type of disease</w:t>
            </w:r>
          </w:p>
        </w:tc>
        <w:tc>
          <w:tcPr>
            <w:tcW w:w="790" w:type="dxa"/>
            <w:tcBorders>
              <w:top w:val="nil"/>
              <w:bottom w:val="nil"/>
              <w:right w:val="single" w:sz="4" w:space="0" w:color="auto"/>
            </w:tcBorders>
            <w:shd w:val="clear" w:color="auto" w:fill="auto"/>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Treated</w:t>
            </w:r>
          </w:p>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population</w:t>
            </w:r>
          </w:p>
        </w:tc>
      </w:tr>
      <w:tr w:rsidR="0015292E" w:rsidRPr="00D33CDF" w:rsidTr="0015292E">
        <w:trPr>
          <w:gridAfter w:val="1"/>
          <w:wAfter w:w="380" w:type="dxa"/>
        </w:trPr>
        <w:tc>
          <w:tcPr>
            <w:tcW w:w="338" w:type="dxa"/>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1</w:t>
            </w:r>
          </w:p>
        </w:tc>
        <w:tc>
          <w:tcPr>
            <w:tcW w:w="934" w:type="dxa"/>
            <w:gridSpan w:val="2"/>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 xml:space="preserve">Pneumonia </w:t>
            </w:r>
          </w:p>
        </w:tc>
        <w:tc>
          <w:tcPr>
            <w:tcW w:w="878"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2636</w:t>
            </w:r>
          </w:p>
        </w:tc>
        <w:tc>
          <w:tcPr>
            <w:tcW w:w="868" w:type="dxa"/>
            <w:gridSpan w:val="2"/>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 xml:space="preserve">Risparentar infection </w:t>
            </w:r>
          </w:p>
        </w:tc>
        <w:tc>
          <w:tcPr>
            <w:tcW w:w="889"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3823</w:t>
            </w:r>
          </w:p>
        </w:tc>
        <w:tc>
          <w:tcPr>
            <w:tcW w:w="769" w:type="dxa"/>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 xml:space="preserve">Pneumonia </w:t>
            </w:r>
          </w:p>
        </w:tc>
        <w:tc>
          <w:tcPr>
            <w:tcW w:w="889"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2432</w:t>
            </w:r>
          </w:p>
        </w:tc>
        <w:tc>
          <w:tcPr>
            <w:tcW w:w="1025" w:type="dxa"/>
            <w:gridSpan w:val="2"/>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acute upper respiratory infection</w:t>
            </w:r>
          </w:p>
        </w:tc>
        <w:tc>
          <w:tcPr>
            <w:tcW w:w="895"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960</w:t>
            </w:r>
          </w:p>
        </w:tc>
        <w:tc>
          <w:tcPr>
            <w:tcW w:w="921" w:type="dxa"/>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 xml:space="preserve">acute upper respiratory infection </w:t>
            </w:r>
          </w:p>
        </w:tc>
        <w:tc>
          <w:tcPr>
            <w:tcW w:w="790" w:type="dxa"/>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2405</w:t>
            </w:r>
          </w:p>
        </w:tc>
      </w:tr>
      <w:tr w:rsidR="0015292E" w:rsidRPr="00D33CDF" w:rsidTr="0015292E">
        <w:trPr>
          <w:gridAfter w:val="1"/>
          <w:wAfter w:w="380" w:type="dxa"/>
        </w:trPr>
        <w:tc>
          <w:tcPr>
            <w:tcW w:w="338" w:type="dxa"/>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2</w:t>
            </w:r>
          </w:p>
        </w:tc>
        <w:tc>
          <w:tcPr>
            <w:tcW w:w="934" w:type="dxa"/>
            <w:gridSpan w:val="2"/>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 xml:space="preserve"> Parasite </w:t>
            </w:r>
          </w:p>
        </w:tc>
        <w:tc>
          <w:tcPr>
            <w:tcW w:w="878"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1672</w:t>
            </w:r>
          </w:p>
        </w:tc>
        <w:tc>
          <w:tcPr>
            <w:tcW w:w="868" w:type="dxa"/>
            <w:gridSpan w:val="2"/>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 xml:space="preserve">Parasites </w:t>
            </w:r>
          </w:p>
        </w:tc>
        <w:tc>
          <w:tcPr>
            <w:tcW w:w="889"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826</w:t>
            </w:r>
          </w:p>
        </w:tc>
        <w:tc>
          <w:tcPr>
            <w:tcW w:w="769" w:type="dxa"/>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 xml:space="preserve"> Parasite </w:t>
            </w:r>
          </w:p>
        </w:tc>
        <w:tc>
          <w:tcPr>
            <w:tcW w:w="889"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1193</w:t>
            </w:r>
          </w:p>
        </w:tc>
        <w:tc>
          <w:tcPr>
            <w:tcW w:w="1025" w:type="dxa"/>
            <w:gridSpan w:val="2"/>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Pneumonia</w:t>
            </w:r>
          </w:p>
        </w:tc>
        <w:tc>
          <w:tcPr>
            <w:tcW w:w="895"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762</w:t>
            </w:r>
          </w:p>
        </w:tc>
        <w:tc>
          <w:tcPr>
            <w:tcW w:w="921" w:type="dxa"/>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Pneumonia</w:t>
            </w:r>
          </w:p>
        </w:tc>
        <w:tc>
          <w:tcPr>
            <w:tcW w:w="790" w:type="dxa"/>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1869</w:t>
            </w:r>
          </w:p>
        </w:tc>
      </w:tr>
      <w:tr w:rsidR="0015292E" w:rsidRPr="00D33CDF" w:rsidTr="0015292E">
        <w:trPr>
          <w:gridAfter w:val="1"/>
          <w:wAfter w:w="380" w:type="dxa"/>
        </w:trPr>
        <w:tc>
          <w:tcPr>
            <w:tcW w:w="338" w:type="dxa"/>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3</w:t>
            </w:r>
          </w:p>
        </w:tc>
        <w:tc>
          <w:tcPr>
            <w:tcW w:w="934" w:type="dxa"/>
            <w:gridSpan w:val="2"/>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 xml:space="preserve">Gastritis </w:t>
            </w:r>
          </w:p>
        </w:tc>
        <w:tc>
          <w:tcPr>
            <w:tcW w:w="878"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1306</w:t>
            </w:r>
          </w:p>
        </w:tc>
        <w:tc>
          <w:tcPr>
            <w:tcW w:w="868" w:type="dxa"/>
            <w:gridSpan w:val="2"/>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 xml:space="preserve">Gastritis </w:t>
            </w:r>
          </w:p>
        </w:tc>
        <w:tc>
          <w:tcPr>
            <w:tcW w:w="889"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1407</w:t>
            </w:r>
          </w:p>
        </w:tc>
        <w:tc>
          <w:tcPr>
            <w:tcW w:w="769" w:type="dxa"/>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 xml:space="preserve">Gastritis </w:t>
            </w:r>
          </w:p>
        </w:tc>
        <w:tc>
          <w:tcPr>
            <w:tcW w:w="889"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990</w:t>
            </w:r>
          </w:p>
        </w:tc>
        <w:tc>
          <w:tcPr>
            <w:tcW w:w="1025" w:type="dxa"/>
            <w:gridSpan w:val="2"/>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 xml:space="preserve">trauma </w:t>
            </w:r>
          </w:p>
        </w:tc>
        <w:tc>
          <w:tcPr>
            <w:tcW w:w="895"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706</w:t>
            </w:r>
          </w:p>
        </w:tc>
        <w:tc>
          <w:tcPr>
            <w:tcW w:w="921" w:type="dxa"/>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 xml:space="preserve">trauma </w:t>
            </w:r>
          </w:p>
        </w:tc>
        <w:tc>
          <w:tcPr>
            <w:tcW w:w="790" w:type="dxa"/>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1817</w:t>
            </w:r>
          </w:p>
        </w:tc>
      </w:tr>
      <w:tr w:rsidR="0015292E" w:rsidRPr="00D33CDF" w:rsidTr="0015292E">
        <w:trPr>
          <w:gridAfter w:val="1"/>
          <w:wAfter w:w="380" w:type="dxa"/>
        </w:trPr>
        <w:tc>
          <w:tcPr>
            <w:tcW w:w="338" w:type="dxa"/>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4</w:t>
            </w:r>
          </w:p>
        </w:tc>
        <w:tc>
          <w:tcPr>
            <w:tcW w:w="934" w:type="dxa"/>
            <w:gridSpan w:val="2"/>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Diarrh</w:t>
            </w:r>
            <w:r w:rsidRPr="00D33CDF">
              <w:rPr>
                <w:rFonts w:asciiTheme="majorHAnsi" w:hAnsiTheme="majorHAnsi" w:cstheme="majorHAnsi"/>
                <w:sz w:val="24"/>
                <w:szCs w:val="24"/>
              </w:rPr>
              <w:lastRenderedPageBreak/>
              <w:t>ea</w:t>
            </w:r>
          </w:p>
        </w:tc>
        <w:tc>
          <w:tcPr>
            <w:tcW w:w="878"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lastRenderedPageBreak/>
              <w:t>1286</w:t>
            </w:r>
          </w:p>
        </w:tc>
        <w:tc>
          <w:tcPr>
            <w:tcW w:w="868" w:type="dxa"/>
            <w:gridSpan w:val="2"/>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Diarrh</w:t>
            </w:r>
            <w:r w:rsidRPr="00D33CDF">
              <w:rPr>
                <w:rFonts w:asciiTheme="majorHAnsi" w:hAnsiTheme="majorHAnsi" w:cstheme="majorHAnsi"/>
                <w:sz w:val="24"/>
                <w:szCs w:val="24"/>
              </w:rPr>
              <w:lastRenderedPageBreak/>
              <w:t>ea</w:t>
            </w:r>
          </w:p>
        </w:tc>
        <w:tc>
          <w:tcPr>
            <w:tcW w:w="889"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lastRenderedPageBreak/>
              <w:t>1616</w:t>
            </w:r>
          </w:p>
        </w:tc>
        <w:tc>
          <w:tcPr>
            <w:tcW w:w="769" w:type="dxa"/>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Diarrh</w:t>
            </w:r>
            <w:r w:rsidRPr="00D33CDF">
              <w:rPr>
                <w:rFonts w:asciiTheme="majorHAnsi" w:hAnsiTheme="majorHAnsi" w:cstheme="majorHAnsi"/>
                <w:sz w:val="24"/>
                <w:szCs w:val="24"/>
              </w:rPr>
              <w:lastRenderedPageBreak/>
              <w:t>ea</w:t>
            </w:r>
          </w:p>
        </w:tc>
        <w:tc>
          <w:tcPr>
            <w:tcW w:w="889"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lastRenderedPageBreak/>
              <w:t>1030</w:t>
            </w:r>
          </w:p>
        </w:tc>
        <w:tc>
          <w:tcPr>
            <w:tcW w:w="1025" w:type="dxa"/>
            <w:gridSpan w:val="2"/>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Diarrhea</w:t>
            </w:r>
          </w:p>
        </w:tc>
        <w:tc>
          <w:tcPr>
            <w:tcW w:w="895"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490</w:t>
            </w:r>
          </w:p>
        </w:tc>
        <w:tc>
          <w:tcPr>
            <w:tcW w:w="921" w:type="dxa"/>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Diarrhe</w:t>
            </w:r>
            <w:r w:rsidRPr="00D33CDF">
              <w:rPr>
                <w:rFonts w:asciiTheme="majorHAnsi" w:hAnsiTheme="majorHAnsi" w:cstheme="majorHAnsi"/>
                <w:sz w:val="24"/>
                <w:szCs w:val="24"/>
              </w:rPr>
              <w:lastRenderedPageBreak/>
              <w:t>a</w:t>
            </w:r>
          </w:p>
        </w:tc>
        <w:tc>
          <w:tcPr>
            <w:tcW w:w="790" w:type="dxa"/>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lastRenderedPageBreak/>
              <w:t>1469</w:t>
            </w:r>
          </w:p>
        </w:tc>
      </w:tr>
      <w:tr w:rsidR="0015292E" w:rsidRPr="00D33CDF" w:rsidTr="0015292E">
        <w:trPr>
          <w:gridAfter w:val="1"/>
          <w:wAfter w:w="380" w:type="dxa"/>
        </w:trPr>
        <w:tc>
          <w:tcPr>
            <w:tcW w:w="338" w:type="dxa"/>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lastRenderedPageBreak/>
              <w:t>5</w:t>
            </w:r>
          </w:p>
        </w:tc>
        <w:tc>
          <w:tcPr>
            <w:tcW w:w="934" w:type="dxa"/>
            <w:gridSpan w:val="2"/>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 xml:space="preserve">  Rheumatism</w:t>
            </w:r>
          </w:p>
        </w:tc>
        <w:tc>
          <w:tcPr>
            <w:tcW w:w="878"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1042</w:t>
            </w:r>
          </w:p>
        </w:tc>
        <w:tc>
          <w:tcPr>
            <w:tcW w:w="868" w:type="dxa"/>
            <w:gridSpan w:val="2"/>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 xml:space="preserve">  Rheumatism</w:t>
            </w:r>
          </w:p>
        </w:tc>
        <w:tc>
          <w:tcPr>
            <w:tcW w:w="889"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802</w:t>
            </w:r>
          </w:p>
        </w:tc>
        <w:tc>
          <w:tcPr>
            <w:tcW w:w="769" w:type="dxa"/>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 xml:space="preserve">  Rheumatism</w:t>
            </w:r>
          </w:p>
        </w:tc>
        <w:tc>
          <w:tcPr>
            <w:tcW w:w="889"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731</w:t>
            </w:r>
          </w:p>
        </w:tc>
        <w:tc>
          <w:tcPr>
            <w:tcW w:w="1025" w:type="dxa"/>
            <w:gridSpan w:val="2"/>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musculoskeletal and connective tissue</w:t>
            </w:r>
          </w:p>
        </w:tc>
        <w:tc>
          <w:tcPr>
            <w:tcW w:w="895"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454</w:t>
            </w:r>
          </w:p>
        </w:tc>
        <w:tc>
          <w:tcPr>
            <w:tcW w:w="921" w:type="dxa"/>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musculoskeletal and connective tissue</w:t>
            </w:r>
          </w:p>
        </w:tc>
        <w:tc>
          <w:tcPr>
            <w:tcW w:w="790" w:type="dxa"/>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969</w:t>
            </w:r>
          </w:p>
        </w:tc>
      </w:tr>
      <w:tr w:rsidR="0015292E" w:rsidRPr="00D33CDF" w:rsidTr="0015292E">
        <w:trPr>
          <w:gridAfter w:val="1"/>
          <w:wAfter w:w="380" w:type="dxa"/>
        </w:trPr>
        <w:tc>
          <w:tcPr>
            <w:tcW w:w="338" w:type="dxa"/>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6</w:t>
            </w:r>
          </w:p>
        </w:tc>
        <w:tc>
          <w:tcPr>
            <w:tcW w:w="934" w:type="dxa"/>
            <w:gridSpan w:val="2"/>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 xml:space="preserve"> Tonsilities </w:t>
            </w:r>
          </w:p>
        </w:tc>
        <w:tc>
          <w:tcPr>
            <w:tcW w:w="878"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812</w:t>
            </w:r>
          </w:p>
        </w:tc>
        <w:tc>
          <w:tcPr>
            <w:tcW w:w="868" w:type="dxa"/>
            <w:gridSpan w:val="2"/>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HCC menthiasis</w:t>
            </w:r>
          </w:p>
        </w:tc>
        <w:tc>
          <w:tcPr>
            <w:tcW w:w="889"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1557</w:t>
            </w:r>
          </w:p>
        </w:tc>
        <w:tc>
          <w:tcPr>
            <w:tcW w:w="769" w:type="dxa"/>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 xml:space="preserve"> Tonsillitis </w:t>
            </w:r>
          </w:p>
        </w:tc>
        <w:tc>
          <w:tcPr>
            <w:tcW w:w="889"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580</w:t>
            </w:r>
          </w:p>
        </w:tc>
        <w:tc>
          <w:tcPr>
            <w:tcW w:w="1025" w:type="dxa"/>
            <w:gridSpan w:val="2"/>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 xml:space="preserve">urinary track infection </w:t>
            </w:r>
          </w:p>
        </w:tc>
        <w:tc>
          <w:tcPr>
            <w:tcW w:w="895"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448</w:t>
            </w:r>
          </w:p>
        </w:tc>
        <w:tc>
          <w:tcPr>
            <w:tcW w:w="921" w:type="dxa"/>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 xml:space="preserve">urinary track infection </w:t>
            </w:r>
          </w:p>
        </w:tc>
        <w:tc>
          <w:tcPr>
            <w:tcW w:w="790" w:type="dxa"/>
            <w:tcBorders>
              <w:left w:val="single" w:sz="4" w:space="0" w:color="auto"/>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917</w:t>
            </w:r>
          </w:p>
        </w:tc>
      </w:tr>
      <w:tr w:rsidR="0015292E" w:rsidRPr="00D33CDF" w:rsidTr="0015292E">
        <w:trPr>
          <w:trHeight w:val="1079"/>
        </w:trPr>
        <w:tc>
          <w:tcPr>
            <w:tcW w:w="338" w:type="dxa"/>
            <w:vMerge w:val="restart"/>
            <w:tcBorders>
              <w:top w:val="nil"/>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7</w:t>
            </w:r>
          </w:p>
        </w:tc>
        <w:tc>
          <w:tcPr>
            <w:tcW w:w="934" w:type="dxa"/>
            <w:gridSpan w:val="2"/>
            <w:vMerge w:val="restart"/>
            <w:tcBorders>
              <w:top w:val="nil"/>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 xml:space="preserve">Disease of        Skin </w:t>
            </w:r>
          </w:p>
        </w:tc>
        <w:tc>
          <w:tcPr>
            <w:tcW w:w="878" w:type="dxa"/>
            <w:gridSpan w:val="2"/>
            <w:vMerge w:val="restart"/>
            <w:tcBorders>
              <w:top w:val="nil"/>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801</w:t>
            </w:r>
          </w:p>
        </w:tc>
        <w:tc>
          <w:tcPr>
            <w:tcW w:w="868" w:type="dxa"/>
            <w:gridSpan w:val="2"/>
            <w:vMerge w:val="restart"/>
            <w:tcBorders>
              <w:top w:val="nil"/>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 xml:space="preserve">Infection and substa </w:t>
            </w:r>
          </w:p>
        </w:tc>
        <w:tc>
          <w:tcPr>
            <w:tcW w:w="889" w:type="dxa"/>
            <w:gridSpan w:val="2"/>
            <w:vMerge w:val="restart"/>
            <w:tcBorders>
              <w:top w:val="nil"/>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1113</w:t>
            </w:r>
          </w:p>
        </w:tc>
        <w:tc>
          <w:tcPr>
            <w:tcW w:w="769" w:type="dxa"/>
            <w:vMerge w:val="restart"/>
            <w:tcBorders>
              <w:top w:val="nil"/>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 xml:space="preserve">Disease of        Skin </w:t>
            </w:r>
          </w:p>
        </w:tc>
        <w:tc>
          <w:tcPr>
            <w:tcW w:w="889" w:type="dxa"/>
            <w:gridSpan w:val="2"/>
            <w:vMerge w:val="restart"/>
            <w:tcBorders>
              <w:top w:val="nil"/>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496</w:t>
            </w:r>
          </w:p>
        </w:tc>
        <w:tc>
          <w:tcPr>
            <w:tcW w:w="1025" w:type="dxa"/>
            <w:gridSpan w:val="2"/>
            <w:vMerge w:val="restart"/>
            <w:tcBorders>
              <w:top w:val="nil"/>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 xml:space="preserve">dyspepsia </w:t>
            </w:r>
          </w:p>
        </w:tc>
        <w:tc>
          <w:tcPr>
            <w:tcW w:w="895" w:type="dxa"/>
            <w:gridSpan w:val="2"/>
            <w:vMerge w:val="restart"/>
            <w:tcBorders>
              <w:top w:val="nil"/>
              <w:left w:val="single" w:sz="4" w:space="0" w:color="auto"/>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438</w:t>
            </w:r>
          </w:p>
        </w:tc>
        <w:tc>
          <w:tcPr>
            <w:tcW w:w="921" w:type="dxa"/>
            <w:vMerge w:val="restart"/>
            <w:tcBorders>
              <w:top w:val="nil"/>
              <w:left w:val="single" w:sz="4" w:space="0" w:color="auto"/>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 xml:space="preserve">dyspepsia </w:t>
            </w:r>
          </w:p>
        </w:tc>
        <w:tc>
          <w:tcPr>
            <w:tcW w:w="790" w:type="dxa"/>
            <w:tcBorders>
              <w:top w:val="nil"/>
              <w:left w:val="single" w:sz="4" w:space="0" w:color="auto"/>
              <w:bottom w:val="single" w:sz="4" w:space="0" w:color="auto"/>
              <w:right w:val="nil"/>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843</w:t>
            </w:r>
          </w:p>
        </w:tc>
        <w:tc>
          <w:tcPr>
            <w:tcW w:w="380" w:type="dxa"/>
            <w:tcBorders>
              <w:top w:val="nil"/>
              <w:left w:val="single" w:sz="4" w:space="0" w:color="auto"/>
              <w:bottom w:val="single" w:sz="4" w:space="0" w:color="auto"/>
              <w:right w:val="nil"/>
            </w:tcBorders>
          </w:tcPr>
          <w:p w:rsidR="0015292E" w:rsidRPr="00D33CDF" w:rsidRDefault="0015292E" w:rsidP="002F0DBA">
            <w:pPr>
              <w:rPr>
                <w:rFonts w:asciiTheme="majorHAnsi" w:hAnsiTheme="majorHAnsi" w:cstheme="majorHAnsi"/>
                <w:sz w:val="24"/>
                <w:szCs w:val="24"/>
              </w:rPr>
            </w:pPr>
          </w:p>
        </w:tc>
      </w:tr>
      <w:tr w:rsidR="0015292E" w:rsidRPr="00D33CDF" w:rsidTr="0015292E">
        <w:tc>
          <w:tcPr>
            <w:tcW w:w="338" w:type="dxa"/>
            <w:vMerge/>
            <w:tcBorders>
              <w:top w:val="nil"/>
              <w:right w:val="single" w:sz="4" w:space="0" w:color="auto"/>
            </w:tcBorders>
          </w:tcPr>
          <w:p w:rsidR="0015292E" w:rsidRPr="00D33CDF" w:rsidRDefault="0015292E" w:rsidP="002F0DBA">
            <w:pPr>
              <w:rPr>
                <w:rFonts w:asciiTheme="majorHAnsi" w:hAnsiTheme="majorHAnsi" w:cstheme="majorHAnsi"/>
                <w:sz w:val="24"/>
                <w:szCs w:val="24"/>
              </w:rPr>
            </w:pPr>
          </w:p>
        </w:tc>
        <w:tc>
          <w:tcPr>
            <w:tcW w:w="934" w:type="dxa"/>
            <w:gridSpan w:val="2"/>
            <w:vMerge/>
            <w:tcBorders>
              <w:top w:val="nil"/>
              <w:right w:val="single" w:sz="4" w:space="0" w:color="auto"/>
            </w:tcBorders>
          </w:tcPr>
          <w:p w:rsidR="0015292E" w:rsidRPr="00D33CDF" w:rsidRDefault="0015292E" w:rsidP="002F0DBA">
            <w:pPr>
              <w:rPr>
                <w:rFonts w:asciiTheme="majorHAnsi" w:hAnsiTheme="majorHAnsi" w:cstheme="majorHAnsi"/>
                <w:sz w:val="24"/>
                <w:szCs w:val="24"/>
              </w:rPr>
            </w:pPr>
          </w:p>
        </w:tc>
        <w:tc>
          <w:tcPr>
            <w:tcW w:w="878" w:type="dxa"/>
            <w:gridSpan w:val="2"/>
            <w:vMerge/>
            <w:tcBorders>
              <w:top w:val="nil"/>
              <w:left w:val="single" w:sz="4" w:space="0" w:color="auto"/>
            </w:tcBorders>
          </w:tcPr>
          <w:p w:rsidR="0015292E" w:rsidRPr="00D33CDF" w:rsidRDefault="0015292E" w:rsidP="002F0DBA">
            <w:pPr>
              <w:rPr>
                <w:rFonts w:asciiTheme="majorHAnsi" w:hAnsiTheme="majorHAnsi" w:cstheme="majorHAnsi"/>
                <w:sz w:val="24"/>
                <w:szCs w:val="24"/>
              </w:rPr>
            </w:pPr>
          </w:p>
        </w:tc>
        <w:tc>
          <w:tcPr>
            <w:tcW w:w="868" w:type="dxa"/>
            <w:gridSpan w:val="2"/>
            <w:vMerge/>
            <w:tcBorders>
              <w:top w:val="nil"/>
              <w:right w:val="single" w:sz="4" w:space="0" w:color="auto"/>
            </w:tcBorders>
          </w:tcPr>
          <w:p w:rsidR="0015292E" w:rsidRPr="00D33CDF" w:rsidRDefault="0015292E" w:rsidP="002F0DBA">
            <w:pPr>
              <w:rPr>
                <w:rFonts w:asciiTheme="majorHAnsi" w:hAnsiTheme="majorHAnsi" w:cstheme="majorHAnsi"/>
                <w:sz w:val="24"/>
                <w:szCs w:val="24"/>
              </w:rPr>
            </w:pPr>
          </w:p>
        </w:tc>
        <w:tc>
          <w:tcPr>
            <w:tcW w:w="889" w:type="dxa"/>
            <w:gridSpan w:val="2"/>
            <w:vMerge/>
            <w:tcBorders>
              <w:top w:val="nil"/>
              <w:left w:val="single" w:sz="4" w:space="0" w:color="auto"/>
            </w:tcBorders>
          </w:tcPr>
          <w:p w:rsidR="0015292E" w:rsidRPr="00D33CDF" w:rsidRDefault="0015292E" w:rsidP="002F0DBA">
            <w:pPr>
              <w:rPr>
                <w:rFonts w:asciiTheme="majorHAnsi" w:hAnsiTheme="majorHAnsi" w:cstheme="majorHAnsi"/>
                <w:sz w:val="24"/>
                <w:szCs w:val="24"/>
              </w:rPr>
            </w:pPr>
          </w:p>
        </w:tc>
        <w:tc>
          <w:tcPr>
            <w:tcW w:w="769" w:type="dxa"/>
            <w:vMerge/>
            <w:tcBorders>
              <w:top w:val="nil"/>
              <w:right w:val="single" w:sz="4" w:space="0" w:color="auto"/>
            </w:tcBorders>
          </w:tcPr>
          <w:p w:rsidR="0015292E" w:rsidRPr="00D33CDF" w:rsidRDefault="0015292E" w:rsidP="002F0DBA">
            <w:pPr>
              <w:rPr>
                <w:rFonts w:asciiTheme="majorHAnsi" w:hAnsiTheme="majorHAnsi" w:cstheme="majorHAnsi"/>
                <w:sz w:val="24"/>
                <w:szCs w:val="24"/>
              </w:rPr>
            </w:pPr>
          </w:p>
        </w:tc>
        <w:tc>
          <w:tcPr>
            <w:tcW w:w="889" w:type="dxa"/>
            <w:gridSpan w:val="2"/>
            <w:vMerge/>
            <w:tcBorders>
              <w:top w:val="nil"/>
              <w:left w:val="single" w:sz="4" w:space="0" w:color="auto"/>
            </w:tcBorders>
          </w:tcPr>
          <w:p w:rsidR="0015292E" w:rsidRPr="00D33CDF" w:rsidRDefault="0015292E" w:rsidP="002F0DBA">
            <w:pPr>
              <w:rPr>
                <w:rFonts w:asciiTheme="majorHAnsi" w:hAnsiTheme="majorHAnsi" w:cstheme="majorHAnsi"/>
                <w:sz w:val="24"/>
                <w:szCs w:val="24"/>
              </w:rPr>
            </w:pPr>
          </w:p>
        </w:tc>
        <w:tc>
          <w:tcPr>
            <w:tcW w:w="1025" w:type="dxa"/>
            <w:gridSpan w:val="2"/>
            <w:vMerge/>
            <w:tcBorders>
              <w:top w:val="nil"/>
              <w:right w:val="single" w:sz="4" w:space="0" w:color="auto"/>
            </w:tcBorders>
          </w:tcPr>
          <w:p w:rsidR="0015292E" w:rsidRPr="00D33CDF" w:rsidRDefault="0015292E" w:rsidP="002F0DBA">
            <w:pPr>
              <w:rPr>
                <w:rFonts w:asciiTheme="majorHAnsi" w:hAnsiTheme="majorHAnsi" w:cstheme="majorHAnsi"/>
                <w:sz w:val="24"/>
                <w:szCs w:val="24"/>
              </w:rPr>
            </w:pPr>
          </w:p>
        </w:tc>
        <w:tc>
          <w:tcPr>
            <w:tcW w:w="895" w:type="dxa"/>
            <w:gridSpan w:val="2"/>
            <w:vMerge/>
            <w:tcBorders>
              <w:top w:val="nil"/>
              <w:left w:val="single" w:sz="4" w:space="0" w:color="auto"/>
              <w:right w:val="single" w:sz="4" w:space="0" w:color="auto"/>
            </w:tcBorders>
          </w:tcPr>
          <w:p w:rsidR="0015292E" w:rsidRPr="00D33CDF" w:rsidRDefault="0015292E" w:rsidP="002F0DBA">
            <w:pPr>
              <w:rPr>
                <w:rFonts w:asciiTheme="majorHAnsi" w:hAnsiTheme="majorHAnsi" w:cstheme="majorHAnsi"/>
                <w:sz w:val="24"/>
                <w:szCs w:val="24"/>
              </w:rPr>
            </w:pPr>
          </w:p>
        </w:tc>
        <w:tc>
          <w:tcPr>
            <w:tcW w:w="921" w:type="dxa"/>
            <w:vMerge/>
            <w:tcBorders>
              <w:top w:val="nil"/>
              <w:left w:val="single" w:sz="4" w:space="0" w:color="auto"/>
              <w:bottom w:val="single" w:sz="4" w:space="0" w:color="auto"/>
              <w:right w:val="single" w:sz="4" w:space="0" w:color="auto"/>
            </w:tcBorders>
          </w:tcPr>
          <w:p w:rsidR="0015292E" w:rsidRPr="00D33CDF" w:rsidRDefault="0015292E" w:rsidP="002F0DBA">
            <w:pPr>
              <w:rPr>
                <w:rFonts w:asciiTheme="majorHAnsi" w:hAnsiTheme="majorHAnsi" w:cstheme="majorHAnsi"/>
                <w:sz w:val="24"/>
                <w:szCs w:val="24"/>
              </w:rPr>
            </w:pPr>
          </w:p>
        </w:tc>
        <w:tc>
          <w:tcPr>
            <w:tcW w:w="789" w:type="dxa"/>
            <w:tcBorders>
              <w:top w:val="nil"/>
              <w:left w:val="single" w:sz="4" w:space="0" w:color="auto"/>
              <w:bottom w:val="nil"/>
              <w:right w:val="nil"/>
            </w:tcBorders>
          </w:tcPr>
          <w:p w:rsidR="0015292E" w:rsidRPr="00D33CDF" w:rsidRDefault="0015292E" w:rsidP="002F0DBA">
            <w:pPr>
              <w:rPr>
                <w:rFonts w:asciiTheme="majorHAnsi" w:hAnsiTheme="majorHAnsi" w:cstheme="majorHAnsi"/>
                <w:sz w:val="24"/>
                <w:szCs w:val="24"/>
              </w:rPr>
            </w:pPr>
          </w:p>
        </w:tc>
        <w:tc>
          <w:tcPr>
            <w:tcW w:w="381" w:type="dxa"/>
            <w:tcBorders>
              <w:top w:val="nil"/>
              <w:left w:val="single" w:sz="4" w:space="0" w:color="auto"/>
              <w:bottom w:val="nil"/>
              <w:right w:val="single" w:sz="4" w:space="0" w:color="auto"/>
            </w:tcBorders>
          </w:tcPr>
          <w:p w:rsidR="0015292E" w:rsidRPr="00D33CDF" w:rsidRDefault="0015292E" w:rsidP="002F0DBA">
            <w:pPr>
              <w:rPr>
                <w:rFonts w:asciiTheme="majorHAnsi" w:hAnsiTheme="majorHAnsi" w:cstheme="majorHAnsi"/>
                <w:sz w:val="24"/>
                <w:szCs w:val="24"/>
              </w:rPr>
            </w:pPr>
          </w:p>
        </w:tc>
      </w:tr>
      <w:tr w:rsidR="0015292E" w:rsidRPr="00D33CDF" w:rsidTr="0015292E">
        <w:trPr>
          <w:gridAfter w:val="1"/>
          <w:wAfter w:w="380" w:type="dxa"/>
        </w:trPr>
        <w:tc>
          <w:tcPr>
            <w:tcW w:w="338" w:type="dxa"/>
            <w:vMerge/>
            <w:tcBorders>
              <w:top w:val="nil"/>
              <w:right w:val="single" w:sz="4" w:space="0" w:color="auto"/>
            </w:tcBorders>
          </w:tcPr>
          <w:p w:rsidR="0015292E" w:rsidRPr="00D33CDF" w:rsidRDefault="0015292E" w:rsidP="002F0DBA">
            <w:pPr>
              <w:rPr>
                <w:rFonts w:asciiTheme="majorHAnsi" w:hAnsiTheme="majorHAnsi" w:cstheme="majorHAnsi"/>
                <w:sz w:val="24"/>
                <w:szCs w:val="24"/>
              </w:rPr>
            </w:pPr>
          </w:p>
        </w:tc>
        <w:tc>
          <w:tcPr>
            <w:tcW w:w="934" w:type="dxa"/>
            <w:gridSpan w:val="2"/>
            <w:vMerge/>
            <w:tcBorders>
              <w:top w:val="nil"/>
              <w:right w:val="single" w:sz="4" w:space="0" w:color="auto"/>
            </w:tcBorders>
          </w:tcPr>
          <w:p w:rsidR="0015292E" w:rsidRPr="00D33CDF" w:rsidRDefault="0015292E" w:rsidP="002F0DBA">
            <w:pPr>
              <w:rPr>
                <w:rFonts w:asciiTheme="majorHAnsi" w:hAnsiTheme="majorHAnsi" w:cstheme="majorHAnsi"/>
                <w:sz w:val="24"/>
                <w:szCs w:val="24"/>
              </w:rPr>
            </w:pPr>
          </w:p>
        </w:tc>
        <w:tc>
          <w:tcPr>
            <w:tcW w:w="878" w:type="dxa"/>
            <w:gridSpan w:val="2"/>
            <w:vMerge/>
            <w:tcBorders>
              <w:top w:val="nil"/>
              <w:left w:val="single" w:sz="4" w:space="0" w:color="auto"/>
            </w:tcBorders>
          </w:tcPr>
          <w:p w:rsidR="0015292E" w:rsidRPr="00D33CDF" w:rsidRDefault="0015292E" w:rsidP="002F0DBA">
            <w:pPr>
              <w:rPr>
                <w:rFonts w:asciiTheme="majorHAnsi" w:hAnsiTheme="majorHAnsi" w:cstheme="majorHAnsi"/>
                <w:sz w:val="24"/>
                <w:szCs w:val="24"/>
              </w:rPr>
            </w:pPr>
          </w:p>
        </w:tc>
        <w:tc>
          <w:tcPr>
            <w:tcW w:w="868" w:type="dxa"/>
            <w:gridSpan w:val="2"/>
            <w:vMerge/>
            <w:tcBorders>
              <w:top w:val="nil"/>
              <w:right w:val="single" w:sz="4" w:space="0" w:color="auto"/>
            </w:tcBorders>
          </w:tcPr>
          <w:p w:rsidR="0015292E" w:rsidRPr="00D33CDF" w:rsidRDefault="0015292E" w:rsidP="002F0DBA">
            <w:pPr>
              <w:rPr>
                <w:rFonts w:asciiTheme="majorHAnsi" w:hAnsiTheme="majorHAnsi" w:cstheme="majorHAnsi"/>
                <w:sz w:val="24"/>
                <w:szCs w:val="24"/>
              </w:rPr>
            </w:pPr>
          </w:p>
        </w:tc>
        <w:tc>
          <w:tcPr>
            <w:tcW w:w="889" w:type="dxa"/>
            <w:gridSpan w:val="2"/>
            <w:vMerge/>
            <w:tcBorders>
              <w:top w:val="nil"/>
              <w:left w:val="single" w:sz="4" w:space="0" w:color="auto"/>
            </w:tcBorders>
          </w:tcPr>
          <w:p w:rsidR="0015292E" w:rsidRPr="00D33CDF" w:rsidRDefault="0015292E" w:rsidP="002F0DBA">
            <w:pPr>
              <w:rPr>
                <w:rFonts w:asciiTheme="majorHAnsi" w:hAnsiTheme="majorHAnsi" w:cstheme="majorHAnsi"/>
                <w:sz w:val="24"/>
                <w:szCs w:val="24"/>
              </w:rPr>
            </w:pPr>
          </w:p>
        </w:tc>
        <w:tc>
          <w:tcPr>
            <w:tcW w:w="769" w:type="dxa"/>
            <w:vMerge/>
            <w:tcBorders>
              <w:top w:val="nil"/>
              <w:right w:val="single" w:sz="4" w:space="0" w:color="auto"/>
            </w:tcBorders>
          </w:tcPr>
          <w:p w:rsidR="0015292E" w:rsidRPr="00D33CDF" w:rsidRDefault="0015292E" w:rsidP="002F0DBA">
            <w:pPr>
              <w:rPr>
                <w:rFonts w:asciiTheme="majorHAnsi" w:hAnsiTheme="majorHAnsi" w:cstheme="majorHAnsi"/>
                <w:sz w:val="24"/>
                <w:szCs w:val="24"/>
              </w:rPr>
            </w:pPr>
          </w:p>
        </w:tc>
        <w:tc>
          <w:tcPr>
            <w:tcW w:w="889" w:type="dxa"/>
            <w:gridSpan w:val="2"/>
            <w:vMerge/>
            <w:tcBorders>
              <w:top w:val="nil"/>
              <w:left w:val="single" w:sz="4" w:space="0" w:color="auto"/>
            </w:tcBorders>
          </w:tcPr>
          <w:p w:rsidR="0015292E" w:rsidRPr="00D33CDF" w:rsidRDefault="0015292E" w:rsidP="002F0DBA">
            <w:pPr>
              <w:rPr>
                <w:rFonts w:asciiTheme="majorHAnsi" w:hAnsiTheme="majorHAnsi" w:cstheme="majorHAnsi"/>
                <w:sz w:val="24"/>
                <w:szCs w:val="24"/>
              </w:rPr>
            </w:pPr>
          </w:p>
        </w:tc>
        <w:tc>
          <w:tcPr>
            <w:tcW w:w="1025" w:type="dxa"/>
            <w:gridSpan w:val="2"/>
            <w:vMerge/>
            <w:tcBorders>
              <w:top w:val="nil"/>
              <w:right w:val="single" w:sz="4" w:space="0" w:color="auto"/>
            </w:tcBorders>
          </w:tcPr>
          <w:p w:rsidR="0015292E" w:rsidRPr="00D33CDF" w:rsidRDefault="0015292E" w:rsidP="002F0DBA">
            <w:pPr>
              <w:rPr>
                <w:rFonts w:asciiTheme="majorHAnsi" w:hAnsiTheme="majorHAnsi" w:cstheme="majorHAnsi"/>
                <w:sz w:val="24"/>
                <w:szCs w:val="24"/>
              </w:rPr>
            </w:pPr>
          </w:p>
        </w:tc>
        <w:tc>
          <w:tcPr>
            <w:tcW w:w="895" w:type="dxa"/>
            <w:gridSpan w:val="2"/>
            <w:vMerge/>
            <w:tcBorders>
              <w:top w:val="nil"/>
              <w:left w:val="single" w:sz="4" w:space="0" w:color="auto"/>
              <w:right w:val="single" w:sz="4" w:space="0" w:color="auto"/>
            </w:tcBorders>
          </w:tcPr>
          <w:p w:rsidR="0015292E" w:rsidRPr="00D33CDF" w:rsidRDefault="0015292E" w:rsidP="002F0DBA">
            <w:pPr>
              <w:rPr>
                <w:rFonts w:asciiTheme="majorHAnsi" w:hAnsiTheme="majorHAnsi" w:cstheme="majorHAnsi"/>
                <w:sz w:val="24"/>
                <w:szCs w:val="24"/>
              </w:rPr>
            </w:pPr>
          </w:p>
        </w:tc>
        <w:tc>
          <w:tcPr>
            <w:tcW w:w="921" w:type="dxa"/>
            <w:tcBorders>
              <w:top w:val="nil"/>
              <w:left w:val="single" w:sz="4" w:space="0" w:color="auto"/>
              <w:bottom w:val="nil"/>
              <w:right w:val="single" w:sz="4" w:space="0" w:color="auto"/>
            </w:tcBorders>
          </w:tcPr>
          <w:p w:rsidR="0015292E" w:rsidRPr="00D33CDF" w:rsidRDefault="0015292E" w:rsidP="002F0DBA">
            <w:pPr>
              <w:rPr>
                <w:rFonts w:asciiTheme="majorHAnsi" w:hAnsiTheme="majorHAnsi" w:cstheme="majorHAnsi"/>
                <w:sz w:val="24"/>
                <w:szCs w:val="24"/>
              </w:rPr>
            </w:pPr>
          </w:p>
        </w:tc>
        <w:tc>
          <w:tcPr>
            <w:tcW w:w="790" w:type="dxa"/>
            <w:tcBorders>
              <w:top w:val="nil"/>
              <w:left w:val="single" w:sz="4" w:space="0" w:color="auto"/>
              <w:bottom w:val="nil"/>
              <w:right w:val="single" w:sz="4" w:space="0" w:color="auto"/>
            </w:tcBorders>
          </w:tcPr>
          <w:p w:rsidR="0015292E" w:rsidRPr="00D33CDF" w:rsidRDefault="0015292E" w:rsidP="002F0DBA">
            <w:pPr>
              <w:rPr>
                <w:rFonts w:asciiTheme="majorHAnsi" w:hAnsiTheme="majorHAnsi" w:cstheme="majorHAnsi"/>
                <w:sz w:val="24"/>
                <w:szCs w:val="24"/>
              </w:rPr>
            </w:pPr>
          </w:p>
        </w:tc>
      </w:tr>
      <w:tr w:rsidR="0015292E" w:rsidRPr="00D33CDF" w:rsidTr="0015292E">
        <w:tc>
          <w:tcPr>
            <w:tcW w:w="338" w:type="dxa"/>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8</w:t>
            </w:r>
          </w:p>
        </w:tc>
        <w:tc>
          <w:tcPr>
            <w:tcW w:w="718" w:type="dxa"/>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Anemia</w:t>
            </w:r>
          </w:p>
        </w:tc>
        <w:tc>
          <w:tcPr>
            <w:tcW w:w="638" w:type="dxa"/>
            <w:gridSpan w:val="2"/>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478</w:t>
            </w:r>
          </w:p>
        </w:tc>
        <w:tc>
          <w:tcPr>
            <w:tcW w:w="929"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Anemia</w:t>
            </w:r>
          </w:p>
        </w:tc>
        <w:tc>
          <w:tcPr>
            <w:tcW w:w="865"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703</w:t>
            </w:r>
          </w:p>
        </w:tc>
        <w:tc>
          <w:tcPr>
            <w:tcW w:w="1632" w:type="dxa"/>
            <w:gridSpan w:val="3"/>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Helminthiasis</w:t>
            </w:r>
          </w:p>
        </w:tc>
        <w:tc>
          <w:tcPr>
            <w:tcW w:w="1050"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426</w:t>
            </w:r>
          </w:p>
        </w:tc>
        <w:tc>
          <w:tcPr>
            <w:tcW w:w="896" w:type="dxa"/>
            <w:gridSpan w:val="2"/>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helminthiasis</w:t>
            </w:r>
          </w:p>
        </w:tc>
        <w:tc>
          <w:tcPr>
            <w:tcW w:w="1340" w:type="dxa"/>
            <w:gridSpan w:val="2"/>
            <w:tcBorders>
              <w:top w:val="nil"/>
              <w:left w:val="single" w:sz="4" w:space="0" w:color="auto"/>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802</w:t>
            </w:r>
          </w:p>
        </w:tc>
        <w:tc>
          <w:tcPr>
            <w:tcW w:w="790" w:type="dxa"/>
            <w:tcBorders>
              <w:top w:val="nil"/>
              <w:bottom w:val="single" w:sz="4" w:space="0" w:color="auto"/>
              <w:right w:val="single" w:sz="4" w:space="0" w:color="auto"/>
            </w:tcBorders>
            <w:shd w:val="clear" w:color="auto" w:fill="auto"/>
          </w:tcPr>
          <w:p w:rsidR="0015292E" w:rsidRPr="00D33CDF" w:rsidRDefault="0015292E" w:rsidP="002F0DBA">
            <w:pPr>
              <w:rPr>
                <w:rFonts w:asciiTheme="majorHAnsi" w:hAnsiTheme="majorHAnsi" w:cstheme="majorHAnsi"/>
                <w:sz w:val="24"/>
                <w:szCs w:val="24"/>
              </w:rPr>
            </w:pPr>
          </w:p>
        </w:tc>
        <w:tc>
          <w:tcPr>
            <w:tcW w:w="380" w:type="dxa"/>
            <w:tcBorders>
              <w:top w:val="nil"/>
              <w:left w:val="single" w:sz="4" w:space="0" w:color="auto"/>
              <w:bottom w:val="single" w:sz="4" w:space="0" w:color="auto"/>
              <w:right w:val="single" w:sz="4" w:space="0" w:color="auto"/>
            </w:tcBorders>
            <w:shd w:val="clear" w:color="auto" w:fill="auto"/>
          </w:tcPr>
          <w:p w:rsidR="0015292E" w:rsidRPr="00D33CDF" w:rsidRDefault="0015292E" w:rsidP="002F0DBA">
            <w:pPr>
              <w:rPr>
                <w:rFonts w:asciiTheme="majorHAnsi" w:hAnsiTheme="majorHAnsi" w:cstheme="majorHAnsi"/>
                <w:sz w:val="24"/>
                <w:szCs w:val="24"/>
              </w:rPr>
            </w:pPr>
          </w:p>
        </w:tc>
      </w:tr>
      <w:tr w:rsidR="0015292E" w:rsidRPr="00D33CDF" w:rsidTr="0015292E">
        <w:tc>
          <w:tcPr>
            <w:tcW w:w="338" w:type="dxa"/>
            <w:tcBorders>
              <w:right w:val="single" w:sz="4" w:space="0" w:color="auto"/>
            </w:tcBorders>
          </w:tcPr>
          <w:p w:rsidR="0015292E" w:rsidRPr="00D33CDF" w:rsidRDefault="0015292E" w:rsidP="002F0DBA">
            <w:pPr>
              <w:rPr>
                <w:rFonts w:asciiTheme="majorHAnsi" w:hAnsiTheme="majorHAnsi" w:cstheme="majorHAnsi"/>
                <w:sz w:val="24"/>
                <w:szCs w:val="24"/>
              </w:rPr>
            </w:pPr>
          </w:p>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9</w:t>
            </w:r>
          </w:p>
        </w:tc>
        <w:tc>
          <w:tcPr>
            <w:tcW w:w="934" w:type="dxa"/>
            <w:gridSpan w:val="2"/>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 xml:space="preserve">Eye Disease </w:t>
            </w:r>
          </w:p>
        </w:tc>
        <w:tc>
          <w:tcPr>
            <w:tcW w:w="878"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539</w:t>
            </w:r>
          </w:p>
        </w:tc>
        <w:tc>
          <w:tcPr>
            <w:tcW w:w="868" w:type="dxa"/>
            <w:gridSpan w:val="2"/>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 xml:space="preserve">Eye Disease </w:t>
            </w:r>
          </w:p>
        </w:tc>
        <w:tc>
          <w:tcPr>
            <w:tcW w:w="889"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454</w:t>
            </w:r>
          </w:p>
        </w:tc>
        <w:tc>
          <w:tcPr>
            <w:tcW w:w="769" w:type="dxa"/>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 xml:space="preserve">Eye Disease </w:t>
            </w:r>
          </w:p>
        </w:tc>
        <w:tc>
          <w:tcPr>
            <w:tcW w:w="889"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527</w:t>
            </w:r>
          </w:p>
        </w:tc>
        <w:tc>
          <w:tcPr>
            <w:tcW w:w="1025" w:type="dxa"/>
            <w:gridSpan w:val="2"/>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 xml:space="preserve">infections of the skin and subpotanes tissue </w:t>
            </w:r>
          </w:p>
        </w:tc>
        <w:tc>
          <w:tcPr>
            <w:tcW w:w="895"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368</w:t>
            </w:r>
          </w:p>
        </w:tc>
        <w:tc>
          <w:tcPr>
            <w:tcW w:w="921" w:type="dxa"/>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 xml:space="preserve">infections of the skin and subpotanes tissue </w:t>
            </w:r>
          </w:p>
        </w:tc>
        <w:tc>
          <w:tcPr>
            <w:tcW w:w="790" w:type="dxa"/>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762</w:t>
            </w:r>
          </w:p>
        </w:tc>
        <w:tc>
          <w:tcPr>
            <w:tcW w:w="380" w:type="dxa"/>
            <w:tcBorders>
              <w:top w:val="single" w:sz="4" w:space="0" w:color="auto"/>
              <w:bottom w:val="single" w:sz="4" w:space="0" w:color="auto"/>
              <w:right w:val="single" w:sz="4" w:space="0" w:color="auto"/>
            </w:tcBorders>
            <w:shd w:val="clear" w:color="auto" w:fill="auto"/>
          </w:tcPr>
          <w:p w:rsidR="0015292E" w:rsidRPr="00D33CDF" w:rsidRDefault="0015292E" w:rsidP="002F0DBA">
            <w:pPr>
              <w:rPr>
                <w:rFonts w:asciiTheme="majorHAnsi" w:hAnsiTheme="majorHAnsi" w:cstheme="majorHAnsi"/>
                <w:sz w:val="24"/>
                <w:szCs w:val="24"/>
              </w:rPr>
            </w:pPr>
          </w:p>
        </w:tc>
      </w:tr>
      <w:tr w:rsidR="0015292E" w:rsidRPr="00D33CDF" w:rsidTr="0015292E">
        <w:tc>
          <w:tcPr>
            <w:tcW w:w="338" w:type="dxa"/>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10</w:t>
            </w:r>
          </w:p>
        </w:tc>
        <w:tc>
          <w:tcPr>
            <w:tcW w:w="934" w:type="dxa"/>
            <w:gridSpan w:val="2"/>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 xml:space="preserve"> Disease of Digestive System </w:t>
            </w:r>
          </w:p>
        </w:tc>
        <w:tc>
          <w:tcPr>
            <w:tcW w:w="878"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522</w:t>
            </w:r>
          </w:p>
        </w:tc>
        <w:tc>
          <w:tcPr>
            <w:tcW w:w="868" w:type="dxa"/>
            <w:gridSpan w:val="2"/>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 xml:space="preserve"> Disease of Digestive System </w:t>
            </w:r>
          </w:p>
        </w:tc>
        <w:tc>
          <w:tcPr>
            <w:tcW w:w="889"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991</w:t>
            </w:r>
          </w:p>
        </w:tc>
        <w:tc>
          <w:tcPr>
            <w:tcW w:w="769" w:type="dxa"/>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 xml:space="preserve"> Disease of Digestive System </w:t>
            </w:r>
          </w:p>
        </w:tc>
        <w:tc>
          <w:tcPr>
            <w:tcW w:w="889"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907</w:t>
            </w:r>
          </w:p>
        </w:tc>
        <w:tc>
          <w:tcPr>
            <w:tcW w:w="1025" w:type="dxa"/>
            <w:gridSpan w:val="2"/>
            <w:tcBorders>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 xml:space="preserve">acute febrile illness </w:t>
            </w:r>
          </w:p>
        </w:tc>
        <w:tc>
          <w:tcPr>
            <w:tcW w:w="895" w:type="dxa"/>
            <w:gridSpan w:val="2"/>
            <w:tcBorders>
              <w:lef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356</w:t>
            </w:r>
          </w:p>
        </w:tc>
        <w:tc>
          <w:tcPr>
            <w:tcW w:w="1711" w:type="dxa"/>
            <w:gridSpan w:val="2"/>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 xml:space="preserve">acute febrile illness </w:t>
            </w:r>
          </w:p>
        </w:tc>
        <w:tc>
          <w:tcPr>
            <w:tcW w:w="380" w:type="dxa"/>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740</w:t>
            </w:r>
          </w:p>
        </w:tc>
      </w:tr>
    </w:tbl>
    <w:p w:rsidR="0015292E" w:rsidRPr="00EB4AEF" w:rsidRDefault="0015292E" w:rsidP="002F0DBA">
      <w:pPr>
        <w:rPr>
          <w:rFonts w:asciiTheme="majorHAnsi" w:eastAsia="Calibri" w:hAnsiTheme="majorHAnsi" w:cstheme="majorHAnsi"/>
          <w:b/>
          <w:color w:val="9BBB59"/>
          <w:sz w:val="24"/>
          <w:szCs w:val="24"/>
        </w:rPr>
      </w:pPr>
      <w:bookmarkStart w:id="188" w:name="_Toc423585087"/>
      <w:r w:rsidRPr="00D33CDF">
        <w:rPr>
          <w:rFonts w:asciiTheme="majorHAnsi" w:eastAsia="Calibri" w:hAnsiTheme="majorHAnsi" w:cstheme="majorHAnsi"/>
          <w:sz w:val="24"/>
          <w:szCs w:val="24"/>
        </w:rPr>
        <w:t>Source;- Gasera district health office</w:t>
      </w:r>
      <w:bookmarkEnd w:id="188"/>
    </w:p>
    <w:p w:rsidR="0015292E" w:rsidRPr="00D33CDF" w:rsidRDefault="0015292E" w:rsidP="00EB4AEF">
      <w:pPr>
        <w:pStyle w:val="Subtitle"/>
        <w:jc w:val="both"/>
        <w:rPr>
          <w:rFonts w:eastAsia="Calibri"/>
        </w:rPr>
      </w:pPr>
      <w:r w:rsidRPr="00D33CDF">
        <w:rPr>
          <w:rFonts w:eastAsia="Calibri"/>
        </w:rPr>
        <w:t>1</w:t>
      </w:r>
      <w:r w:rsidR="00A40E26">
        <w:rPr>
          <w:rFonts w:eastAsia="Calibri"/>
        </w:rPr>
        <w:t>.6</w:t>
      </w:r>
      <w:r w:rsidRPr="00D33CDF">
        <w:rPr>
          <w:rFonts w:eastAsia="Calibri"/>
        </w:rPr>
        <w:t>.2.Energy Supply</w:t>
      </w:r>
    </w:p>
    <w:p w:rsidR="0015292E" w:rsidRPr="00D33CDF" w:rsidRDefault="0015292E" w:rsidP="002F0DBA">
      <w:pPr>
        <w:rPr>
          <w:rFonts w:asciiTheme="majorHAnsi" w:eastAsia="Calibri" w:hAnsiTheme="majorHAnsi" w:cstheme="majorHAnsi"/>
          <w:color w:val="000000"/>
          <w:sz w:val="24"/>
          <w:szCs w:val="24"/>
        </w:rPr>
      </w:pPr>
      <w:bookmarkStart w:id="189" w:name="_Toc423585088"/>
      <w:r w:rsidRPr="00D33CDF">
        <w:rPr>
          <w:rFonts w:asciiTheme="majorHAnsi" w:eastAsia="Calibri" w:hAnsiTheme="majorHAnsi" w:cstheme="majorHAnsi"/>
          <w:color w:val="000000"/>
          <w:sz w:val="24"/>
          <w:szCs w:val="24"/>
        </w:rPr>
        <w:t>Energy plays a major role in the development and progress of the economic as well as social activity of any society. Hence, the availability of adequate and cheap alternative energy sources is a paramount importance for the development of small, medium and large-scale industries, and strengthening back ward and forward linkages with other sector of the economy</w:t>
      </w:r>
      <w:bookmarkEnd w:id="189"/>
    </w:p>
    <w:p w:rsidR="0015292E" w:rsidRPr="00D33CDF" w:rsidRDefault="0015292E" w:rsidP="002F0DBA">
      <w:pPr>
        <w:rPr>
          <w:rFonts w:asciiTheme="majorHAnsi" w:eastAsia="Calibri" w:hAnsiTheme="majorHAnsi" w:cstheme="majorHAnsi"/>
          <w:color w:val="000000"/>
          <w:sz w:val="24"/>
          <w:szCs w:val="24"/>
        </w:rPr>
      </w:pPr>
      <w:bookmarkStart w:id="190" w:name="_Toc423585089"/>
      <w:r w:rsidRPr="00D33CDF">
        <w:rPr>
          <w:rFonts w:asciiTheme="majorHAnsi" w:eastAsia="Calibri" w:hAnsiTheme="majorHAnsi" w:cstheme="majorHAnsi"/>
          <w:color w:val="000000"/>
          <w:sz w:val="24"/>
          <w:szCs w:val="24"/>
        </w:rPr>
        <w:t>use of modern energy source, like fuel and electricity for domestic consumption also reduce the use charcoal, which in turn reduce deforestation.</w:t>
      </w:r>
      <w:bookmarkEnd w:id="190"/>
    </w:p>
    <w:p w:rsidR="0015292E" w:rsidRPr="00D33CDF" w:rsidRDefault="0015292E" w:rsidP="002F0DBA">
      <w:pPr>
        <w:rPr>
          <w:rFonts w:asciiTheme="majorHAnsi" w:eastAsia="Calibri" w:hAnsiTheme="majorHAnsi" w:cstheme="majorHAnsi"/>
          <w:color w:val="000000"/>
          <w:sz w:val="24"/>
          <w:szCs w:val="24"/>
        </w:rPr>
      </w:pPr>
      <w:bookmarkStart w:id="191" w:name="_Toc423585090"/>
      <w:r w:rsidRPr="00D33CDF">
        <w:rPr>
          <w:rFonts w:asciiTheme="majorHAnsi" w:eastAsia="Calibri" w:hAnsiTheme="majorHAnsi" w:cstheme="majorHAnsi"/>
          <w:b/>
          <w:color w:val="000000"/>
          <w:sz w:val="24"/>
          <w:szCs w:val="24"/>
        </w:rPr>
        <w:lastRenderedPageBreak/>
        <w:t>1</w:t>
      </w:r>
      <w:r w:rsidR="00A40E26">
        <w:rPr>
          <w:rFonts w:asciiTheme="majorHAnsi" w:eastAsia="Calibri" w:hAnsiTheme="majorHAnsi" w:cstheme="majorHAnsi"/>
          <w:b/>
          <w:color w:val="000000"/>
          <w:sz w:val="24"/>
          <w:szCs w:val="24"/>
        </w:rPr>
        <w:t>6</w:t>
      </w:r>
      <w:r w:rsidRPr="00D33CDF">
        <w:rPr>
          <w:rFonts w:asciiTheme="majorHAnsi" w:eastAsia="Calibri" w:hAnsiTheme="majorHAnsi" w:cstheme="majorHAnsi"/>
          <w:b/>
          <w:color w:val="000000"/>
          <w:sz w:val="24"/>
          <w:szCs w:val="24"/>
        </w:rPr>
        <w:t>.2.1. Source of Energy Supply</w:t>
      </w:r>
      <w:bookmarkEnd w:id="191"/>
    </w:p>
    <w:p w:rsidR="0015292E" w:rsidRPr="00D33CDF" w:rsidRDefault="0015292E" w:rsidP="002F0DBA">
      <w:pPr>
        <w:rPr>
          <w:rFonts w:asciiTheme="majorHAnsi" w:eastAsia="Calibri" w:hAnsiTheme="majorHAnsi" w:cstheme="majorHAnsi"/>
          <w:color w:val="000000"/>
          <w:sz w:val="24"/>
          <w:szCs w:val="24"/>
        </w:rPr>
      </w:pPr>
      <w:bookmarkStart w:id="192" w:name="_Toc423585091"/>
      <w:r w:rsidRPr="00D33CDF">
        <w:rPr>
          <w:rFonts w:asciiTheme="majorHAnsi" w:eastAsia="Calibri" w:hAnsiTheme="majorHAnsi" w:cstheme="majorHAnsi"/>
          <w:color w:val="000000"/>
          <w:sz w:val="24"/>
          <w:szCs w:val="24"/>
        </w:rPr>
        <w:t>The source of energy supply is classified in to traditional and modern energy source. Traditional energy source are obtained from plant (</w:t>
      </w:r>
      <w:r w:rsidRPr="00D33CDF">
        <w:rPr>
          <w:rFonts w:asciiTheme="majorHAnsi" w:eastAsia="Calibri" w:hAnsiTheme="majorHAnsi" w:cstheme="majorHAnsi"/>
          <w:b/>
          <w:color w:val="000000"/>
          <w:sz w:val="24"/>
          <w:szCs w:val="24"/>
        </w:rPr>
        <w:t>wood, charcoal, crop residue</w:t>
      </w:r>
      <w:r w:rsidRPr="00D33CDF">
        <w:rPr>
          <w:rFonts w:asciiTheme="majorHAnsi" w:eastAsia="Calibri" w:hAnsiTheme="majorHAnsi" w:cstheme="majorHAnsi"/>
          <w:color w:val="000000"/>
          <w:sz w:val="24"/>
          <w:szCs w:val="24"/>
        </w:rPr>
        <w:t xml:space="preserve"> etc) and animal dung. These traditional source accounts for more than </w:t>
      </w:r>
      <w:r w:rsidRPr="00D33CDF">
        <w:rPr>
          <w:rFonts w:asciiTheme="majorHAnsi" w:eastAsia="Calibri" w:hAnsiTheme="majorHAnsi" w:cstheme="majorHAnsi"/>
          <w:b/>
          <w:color w:val="000000"/>
          <w:sz w:val="24"/>
          <w:szCs w:val="24"/>
        </w:rPr>
        <w:t>95</w:t>
      </w:r>
      <w:r w:rsidRPr="00D33CDF">
        <w:rPr>
          <w:rFonts w:asciiTheme="majorHAnsi" w:eastAsia="Calibri" w:hAnsiTheme="majorHAnsi" w:cstheme="majorHAnsi"/>
          <w:color w:val="000000"/>
          <w:sz w:val="24"/>
          <w:szCs w:val="24"/>
        </w:rPr>
        <w:t xml:space="preserve"> percent of the total energy source being consumed in proposed project area and in the district at whole.</w:t>
      </w:r>
      <w:bookmarkEnd w:id="192"/>
    </w:p>
    <w:p w:rsidR="0015292E" w:rsidRPr="00D33CDF" w:rsidRDefault="0015292E" w:rsidP="002F0DBA">
      <w:pPr>
        <w:rPr>
          <w:rFonts w:asciiTheme="majorHAnsi" w:eastAsia="Calibri" w:hAnsiTheme="majorHAnsi" w:cstheme="majorHAnsi"/>
          <w:color w:val="000000"/>
          <w:sz w:val="24"/>
          <w:szCs w:val="24"/>
        </w:rPr>
      </w:pPr>
      <w:bookmarkStart w:id="193" w:name="_Toc423585092"/>
      <w:r w:rsidRPr="00D33CDF">
        <w:rPr>
          <w:rFonts w:asciiTheme="majorHAnsi" w:eastAsia="Calibri" w:hAnsiTheme="majorHAnsi" w:cstheme="majorHAnsi"/>
          <w:color w:val="000000"/>
          <w:sz w:val="24"/>
          <w:szCs w:val="24"/>
        </w:rPr>
        <w:t>Regarding to specific study project area the majority of a given community uses fire wood for cocking food and for lighting addition to kerosene</w:t>
      </w:r>
      <w:bookmarkEnd w:id="193"/>
    </w:p>
    <w:p w:rsidR="0015292E" w:rsidRPr="00D33CDF" w:rsidRDefault="0015292E" w:rsidP="002F0DBA">
      <w:pPr>
        <w:rPr>
          <w:rFonts w:asciiTheme="majorHAnsi" w:eastAsia="Calibri" w:hAnsiTheme="majorHAnsi" w:cstheme="majorHAnsi"/>
          <w:color w:val="000000"/>
          <w:sz w:val="24"/>
          <w:szCs w:val="24"/>
        </w:rPr>
      </w:pPr>
      <w:bookmarkStart w:id="194" w:name="_Toc423585093"/>
      <w:r w:rsidRPr="00D33CDF">
        <w:rPr>
          <w:rFonts w:asciiTheme="majorHAnsi" w:eastAsia="Calibri" w:hAnsiTheme="majorHAnsi" w:cstheme="majorHAnsi"/>
          <w:color w:val="000000"/>
          <w:sz w:val="24"/>
          <w:szCs w:val="24"/>
        </w:rPr>
        <w:t xml:space="preserve">In general for domestic energy supply come from forest resource in the form of </w:t>
      </w:r>
      <w:r w:rsidRPr="00D33CDF">
        <w:rPr>
          <w:rFonts w:asciiTheme="majorHAnsi" w:eastAsia="Calibri" w:hAnsiTheme="majorHAnsi" w:cstheme="majorHAnsi"/>
          <w:b/>
          <w:color w:val="000000"/>
          <w:sz w:val="24"/>
          <w:szCs w:val="24"/>
        </w:rPr>
        <w:t>fuel wood</w:t>
      </w:r>
      <w:r w:rsidRPr="00D33CDF">
        <w:rPr>
          <w:rFonts w:asciiTheme="majorHAnsi" w:eastAsia="Calibri" w:hAnsiTheme="majorHAnsi" w:cstheme="majorHAnsi"/>
          <w:color w:val="000000"/>
          <w:sz w:val="24"/>
          <w:szCs w:val="24"/>
        </w:rPr>
        <w:t xml:space="preserve"> and </w:t>
      </w:r>
      <w:r w:rsidRPr="00D33CDF">
        <w:rPr>
          <w:rFonts w:asciiTheme="majorHAnsi" w:eastAsia="Calibri" w:hAnsiTheme="majorHAnsi" w:cstheme="majorHAnsi"/>
          <w:b/>
          <w:color w:val="000000"/>
          <w:sz w:val="24"/>
          <w:szCs w:val="24"/>
        </w:rPr>
        <w:t>charcoal, and</w:t>
      </w:r>
      <w:r w:rsidRPr="00D33CDF">
        <w:rPr>
          <w:rFonts w:asciiTheme="majorHAnsi" w:eastAsia="Calibri" w:hAnsiTheme="majorHAnsi" w:cstheme="majorHAnsi"/>
          <w:color w:val="000000"/>
          <w:sz w:val="24"/>
          <w:szCs w:val="24"/>
        </w:rPr>
        <w:t xml:space="preserve"> the supply is increasing from time to time due to rapid population growth.</w:t>
      </w:r>
      <w:bookmarkEnd w:id="194"/>
    </w:p>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color w:val="000000"/>
          <w:sz w:val="24"/>
          <w:szCs w:val="24"/>
        </w:rPr>
        <w:t xml:space="preserve">In urban areas of the  district </w:t>
      </w:r>
      <w:r w:rsidRPr="00D33CDF">
        <w:rPr>
          <w:rFonts w:asciiTheme="majorHAnsi" w:eastAsia="Calibri" w:hAnsiTheme="majorHAnsi" w:cstheme="majorHAnsi"/>
          <w:b/>
          <w:color w:val="000000"/>
          <w:sz w:val="24"/>
          <w:szCs w:val="24"/>
        </w:rPr>
        <w:t>fire wood, charcoal, kerosene, electricity</w:t>
      </w:r>
      <w:r w:rsidRPr="00D33CDF">
        <w:rPr>
          <w:rFonts w:asciiTheme="majorHAnsi" w:eastAsia="Calibri" w:hAnsiTheme="majorHAnsi" w:cstheme="majorHAnsi"/>
          <w:color w:val="000000"/>
          <w:sz w:val="24"/>
          <w:szCs w:val="24"/>
        </w:rPr>
        <w:t xml:space="preserve"> and </w:t>
      </w:r>
      <w:r w:rsidRPr="00D33CDF">
        <w:rPr>
          <w:rFonts w:asciiTheme="majorHAnsi" w:eastAsia="Calibri" w:hAnsiTheme="majorHAnsi" w:cstheme="majorHAnsi"/>
          <w:b/>
          <w:color w:val="000000"/>
          <w:sz w:val="24"/>
          <w:szCs w:val="24"/>
        </w:rPr>
        <w:t>crop residue</w:t>
      </w:r>
      <w:r w:rsidRPr="00D33CDF">
        <w:rPr>
          <w:rFonts w:asciiTheme="majorHAnsi" w:eastAsia="Calibri" w:hAnsiTheme="majorHAnsi" w:cstheme="majorHAnsi"/>
          <w:color w:val="000000"/>
          <w:sz w:val="24"/>
          <w:szCs w:val="24"/>
        </w:rPr>
        <w:t xml:space="preserve"> are  the major source of energy, where as in rural area </w:t>
      </w:r>
      <w:r w:rsidRPr="00D33CDF">
        <w:rPr>
          <w:rFonts w:asciiTheme="majorHAnsi" w:eastAsia="Calibri" w:hAnsiTheme="majorHAnsi" w:cstheme="majorHAnsi"/>
          <w:b/>
          <w:color w:val="000000"/>
          <w:sz w:val="24"/>
          <w:szCs w:val="24"/>
        </w:rPr>
        <w:t>fire wood, dung, crop residue, charcoal</w:t>
      </w:r>
      <w:r w:rsidRPr="00D33CDF">
        <w:rPr>
          <w:rFonts w:asciiTheme="majorHAnsi" w:eastAsia="Calibri" w:hAnsiTheme="majorHAnsi" w:cstheme="majorHAnsi"/>
          <w:color w:val="000000"/>
          <w:sz w:val="24"/>
          <w:szCs w:val="24"/>
        </w:rPr>
        <w:t xml:space="preserve"> and to some extent </w:t>
      </w:r>
      <w:r w:rsidRPr="00D33CDF">
        <w:rPr>
          <w:rFonts w:asciiTheme="majorHAnsi" w:eastAsia="Calibri" w:hAnsiTheme="majorHAnsi" w:cstheme="majorHAnsi"/>
          <w:b/>
          <w:color w:val="000000"/>
          <w:sz w:val="24"/>
          <w:szCs w:val="24"/>
        </w:rPr>
        <w:t xml:space="preserve">kerosene </w:t>
      </w:r>
      <w:r w:rsidRPr="00D33CDF">
        <w:rPr>
          <w:rFonts w:asciiTheme="majorHAnsi" w:eastAsia="Calibri" w:hAnsiTheme="majorHAnsi" w:cstheme="majorHAnsi"/>
          <w:color w:val="000000"/>
          <w:sz w:val="24"/>
          <w:szCs w:val="24"/>
        </w:rPr>
        <w:t xml:space="preserve">is </w:t>
      </w:r>
      <w:r w:rsidRPr="00D33CDF">
        <w:rPr>
          <w:rFonts w:asciiTheme="majorHAnsi" w:eastAsia="Calibri" w:hAnsiTheme="majorHAnsi" w:cstheme="majorHAnsi"/>
          <w:sz w:val="24"/>
          <w:szCs w:val="24"/>
        </w:rPr>
        <w:t>consumed as energy source</w:t>
      </w:r>
      <w:r w:rsidRPr="00D33CDF">
        <w:rPr>
          <w:rFonts w:asciiTheme="majorHAnsi" w:eastAsia="Calibri" w:hAnsiTheme="majorHAnsi" w:cstheme="majorHAnsi"/>
          <w:color w:val="9BBB59"/>
          <w:sz w:val="24"/>
          <w:szCs w:val="24"/>
        </w:rPr>
        <w:t>.</w:t>
      </w:r>
    </w:p>
    <w:p w:rsidR="0015292E" w:rsidRPr="00A40E26" w:rsidRDefault="0015292E" w:rsidP="00EB4AEF">
      <w:pPr>
        <w:pStyle w:val="Subtitle"/>
        <w:jc w:val="both"/>
        <w:rPr>
          <w:rStyle w:val="SubtleEmphasis"/>
          <w:i w:val="0"/>
        </w:rPr>
      </w:pPr>
      <w:r w:rsidRPr="00A40E26">
        <w:rPr>
          <w:rStyle w:val="SubtleEmphasis"/>
          <w:i w:val="0"/>
        </w:rPr>
        <w:t>1</w:t>
      </w:r>
      <w:r w:rsidR="00A40E26" w:rsidRPr="00A40E26">
        <w:rPr>
          <w:rStyle w:val="SubtleEmphasis"/>
          <w:i w:val="0"/>
        </w:rPr>
        <w:t>.6</w:t>
      </w:r>
      <w:r w:rsidRPr="00A40E26">
        <w:rPr>
          <w:rStyle w:val="SubtleEmphasis"/>
          <w:i w:val="0"/>
        </w:rPr>
        <w:t>.2.2</w:t>
      </w:r>
      <w:r w:rsidR="00EB4AEF" w:rsidRPr="00A40E26">
        <w:rPr>
          <w:rStyle w:val="SubtleEmphasis"/>
          <w:i w:val="0"/>
        </w:rPr>
        <w:t>. Potable</w:t>
      </w:r>
      <w:r w:rsidRPr="00A40E26">
        <w:rPr>
          <w:rStyle w:val="SubtleEmphasis"/>
          <w:i w:val="0"/>
        </w:rPr>
        <w:t xml:space="preserve"> Water supply coverage</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Adequate water supply is not only vital for the survival of human being, but also contribute importantly both to the prevention of diseases and improvement of the health of people. Access to quality pure and adequate water supply is also used as an indicator of the socio-economic of any region.</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According to the </w:t>
      </w:r>
      <w:r w:rsidRPr="00D33CDF">
        <w:rPr>
          <w:rFonts w:asciiTheme="majorHAnsi" w:eastAsia="Calibri" w:hAnsiTheme="majorHAnsi" w:cstheme="majorHAnsi"/>
          <w:b/>
          <w:sz w:val="24"/>
          <w:szCs w:val="24"/>
        </w:rPr>
        <w:t>2003 &amp; 2004</w:t>
      </w:r>
      <w:r w:rsidRPr="00D33CDF">
        <w:rPr>
          <w:rFonts w:asciiTheme="majorHAnsi" w:eastAsia="Calibri" w:hAnsiTheme="majorHAnsi" w:cstheme="majorHAnsi"/>
          <w:sz w:val="24"/>
          <w:szCs w:val="24"/>
        </w:rPr>
        <w:t xml:space="preserve"> district water resource office report, out of the district population, about </w:t>
      </w:r>
      <w:r w:rsidRPr="00D33CDF">
        <w:rPr>
          <w:rFonts w:asciiTheme="majorHAnsi" w:eastAsia="Calibri" w:hAnsiTheme="majorHAnsi" w:cstheme="majorHAnsi"/>
          <w:b/>
          <w:sz w:val="24"/>
          <w:szCs w:val="24"/>
        </w:rPr>
        <w:t>48 &amp; 52</w:t>
      </w:r>
      <w:r w:rsidRPr="00D33CDF">
        <w:rPr>
          <w:rFonts w:asciiTheme="majorHAnsi" w:eastAsia="Calibri" w:hAnsiTheme="majorHAnsi" w:cstheme="majorHAnsi"/>
          <w:sz w:val="24"/>
          <w:szCs w:val="24"/>
        </w:rPr>
        <w:t xml:space="preserve"> percent of rural population has an access to potable water respectively. On the other hand, about </w:t>
      </w:r>
      <w:r w:rsidRPr="00D33CDF">
        <w:rPr>
          <w:rFonts w:asciiTheme="majorHAnsi" w:eastAsia="Calibri" w:hAnsiTheme="majorHAnsi" w:cstheme="majorHAnsi"/>
          <w:b/>
          <w:sz w:val="24"/>
          <w:szCs w:val="24"/>
        </w:rPr>
        <w:t>52 &amp; 48</w:t>
      </w:r>
      <w:r w:rsidRPr="00D33CDF">
        <w:rPr>
          <w:rFonts w:asciiTheme="majorHAnsi" w:eastAsia="Calibri" w:hAnsiTheme="majorHAnsi" w:cstheme="majorHAnsi"/>
          <w:sz w:val="24"/>
          <w:szCs w:val="24"/>
        </w:rPr>
        <w:t xml:space="preserve"> percent of rural population of the district has no access to potable water respectively. They depend upon traditional and often contained water source like unprotected well/spring, river or pond. As a result, the health and well being of the population is at risk.</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In case of study proposed irrigation project area according to PA office data obtain more than 20 spring waters are available including the study spring (tebela) for drinking human and livestock and also for traditional irrigation.  </w:t>
      </w:r>
    </w:p>
    <w:p w:rsidR="00EB2F0D" w:rsidRDefault="00EB2F0D" w:rsidP="002F0DBA">
      <w:pPr>
        <w:rPr>
          <w:rFonts w:asciiTheme="majorHAnsi" w:eastAsia="Calibri" w:hAnsiTheme="majorHAnsi" w:cstheme="majorHAnsi"/>
          <w:sz w:val="24"/>
          <w:szCs w:val="24"/>
        </w:rPr>
      </w:pPr>
    </w:p>
    <w:p w:rsidR="00EB2F0D" w:rsidRDefault="00EB2F0D" w:rsidP="002F0DBA">
      <w:pPr>
        <w:rPr>
          <w:rFonts w:asciiTheme="majorHAnsi" w:eastAsia="Calibri" w:hAnsiTheme="majorHAnsi" w:cstheme="majorHAnsi"/>
          <w:sz w:val="24"/>
          <w:szCs w:val="24"/>
        </w:rPr>
      </w:pPr>
    </w:p>
    <w:p w:rsidR="00EB2F0D" w:rsidRDefault="00EB2F0D" w:rsidP="002F0DBA">
      <w:pPr>
        <w:rPr>
          <w:rFonts w:asciiTheme="majorHAnsi" w:eastAsia="Calibri" w:hAnsiTheme="majorHAnsi" w:cstheme="majorHAnsi"/>
          <w:sz w:val="24"/>
          <w:szCs w:val="24"/>
        </w:rPr>
      </w:pPr>
    </w:p>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lastRenderedPageBreak/>
        <w:t>Table 7   Potable water coverage (2002-2006)</w:t>
      </w:r>
    </w:p>
    <w:tbl>
      <w:tblPr>
        <w:tblW w:w="9939" w:type="dxa"/>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5"/>
        <w:gridCol w:w="1368"/>
        <w:gridCol w:w="1686"/>
        <w:gridCol w:w="1710"/>
        <w:gridCol w:w="1260"/>
        <w:gridCol w:w="1260"/>
        <w:gridCol w:w="1800"/>
      </w:tblGrid>
      <w:tr w:rsidR="0015292E" w:rsidRPr="00D33CDF" w:rsidTr="0015292E">
        <w:trPr>
          <w:cantSplit/>
        </w:trPr>
        <w:tc>
          <w:tcPr>
            <w:tcW w:w="855" w:type="dxa"/>
            <w:vMerge w:val="restart"/>
          </w:tcPr>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t>Year</w:t>
            </w:r>
          </w:p>
        </w:tc>
        <w:tc>
          <w:tcPr>
            <w:tcW w:w="4764" w:type="dxa"/>
            <w:gridSpan w:val="3"/>
          </w:tcPr>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t xml:space="preserve">                   URBAN</w:t>
            </w:r>
          </w:p>
        </w:tc>
        <w:tc>
          <w:tcPr>
            <w:tcW w:w="4320" w:type="dxa"/>
            <w:gridSpan w:val="3"/>
          </w:tcPr>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t xml:space="preserve">                  RURAL  </w:t>
            </w:r>
          </w:p>
        </w:tc>
      </w:tr>
      <w:tr w:rsidR="0015292E" w:rsidRPr="00D33CDF" w:rsidTr="0015292E">
        <w:trPr>
          <w:cantSplit/>
        </w:trPr>
        <w:tc>
          <w:tcPr>
            <w:tcW w:w="855" w:type="dxa"/>
            <w:vMerge/>
          </w:tcPr>
          <w:p w:rsidR="0015292E" w:rsidRPr="00D33CDF" w:rsidRDefault="0015292E" w:rsidP="002F0DBA">
            <w:pPr>
              <w:rPr>
                <w:rFonts w:asciiTheme="majorHAnsi" w:eastAsia="Calibri" w:hAnsiTheme="majorHAnsi" w:cstheme="majorHAnsi"/>
                <w:b/>
                <w:sz w:val="24"/>
                <w:szCs w:val="24"/>
              </w:rPr>
            </w:pPr>
          </w:p>
        </w:tc>
        <w:tc>
          <w:tcPr>
            <w:tcW w:w="1368" w:type="dxa"/>
          </w:tcPr>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t>Total Population</w:t>
            </w:r>
          </w:p>
        </w:tc>
        <w:tc>
          <w:tcPr>
            <w:tcW w:w="1686" w:type="dxa"/>
          </w:tcPr>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t>Population Supplied With Potable Water</w:t>
            </w:r>
          </w:p>
        </w:tc>
        <w:tc>
          <w:tcPr>
            <w:tcW w:w="1710" w:type="dxa"/>
          </w:tcPr>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t>Percentage Of Population Supplied With Potable Water</w:t>
            </w:r>
          </w:p>
        </w:tc>
        <w:tc>
          <w:tcPr>
            <w:tcW w:w="1260" w:type="dxa"/>
          </w:tcPr>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t>Total Population</w:t>
            </w:r>
          </w:p>
        </w:tc>
        <w:tc>
          <w:tcPr>
            <w:tcW w:w="1260" w:type="dxa"/>
          </w:tcPr>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t>Population Supplied With Potable Water</w:t>
            </w:r>
          </w:p>
        </w:tc>
        <w:tc>
          <w:tcPr>
            <w:tcW w:w="1800" w:type="dxa"/>
          </w:tcPr>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b/>
                <w:sz w:val="24"/>
                <w:szCs w:val="24"/>
              </w:rPr>
              <w:t>Percentage Of Population Supplied With Potable Water</w:t>
            </w:r>
          </w:p>
        </w:tc>
      </w:tr>
      <w:tr w:rsidR="0015292E" w:rsidRPr="00D33CDF" w:rsidTr="0015292E">
        <w:tc>
          <w:tcPr>
            <w:tcW w:w="85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2002</w:t>
            </w:r>
          </w:p>
        </w:tc>
        <w:tc>
          <w:tcPr>
            <w:tcW w:w="1368"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5237 </w:t>
            </w:r>
          </w:p>
        </w:tc>
        <w:tc>
          <w:tcPr>
            <w:tcW w:w="1686"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5237 </w:t>
            </w:r>
          </w:p>
        </w:tc>
        <w:tc>
          <w:tcPr>
            <w:tcW w:w="171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100</w:t>
            </w:r>
          </w:p>
        </w:tc>
        <w:tc>
          <w:tcPr>
            <w:tcW w:w="126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 80223 </w:t>
            </w:r>
          </w:p>
        </w:tc>
        <w:tc>
          <w:tcPr>
            <w:tcW w:w="126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32283</w:t>
            </w:r>
          </w:p>
        </w:tc>
        <w:tc>
          <w:tcPr>
            <w:tcW w:w="18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40.24</w:t>
            </w:r>
          </w:p>
        </w:tc>
      </w:tr>
      <w:tr w:rsidR="0015292E" w:rsidRPr="00D33CDF" w:rsidTr="0015292E">
        <w:tc>
          <w:tcPr>
            <w:tcW w:w="85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2003</w:t>
            </w:r>
          </w:p>
        </w:tc>
        <w:tc>
          <w:tcPr>
            <w:tcW w:w="1368"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14965</w:t>
            </w:r>
          </w:p>
        </w:tc>
        <w:tc>
          <w:tcPr>
            <w:tcW w:w="1686"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13500</w:t>
            </w:r>
          </w:p>
        </w:tc>
        <w:tc>
          <w:tcPr>
            <w:tcW w:w="171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90</w:t>
            </w:r>
          </w:p>
        </w:tc>
        <w:tc>
          <w:tcPr>
            <w:tcW w:w="126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73056</w:t>
            </w:r>
          </w:p>
        </w:tc>
        <w:tc>
          <w:tcPr>
            <w:tcW w:w="126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41882</w:t>
            </w:r>
          </w:p>
        </w:tc>
        <w:tc>
          <w:tcPr>
            <w:tcW w:w="18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48</w:t>
            </w:r>
          </w:p>
        </w:tc>
      </w:tr>
      <w:tr w:rsidR="0015292E" w:rsidRPr="00D33CDF" w:rsidTr="0015292E">
        <w:trPr>
          <w:trHeight w:val="368"/>
        </w:trPr>
        <w:tc>
          <w:tcPr>
            <w:tcW w:w="85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2004</w:t>
            </w:r>
          </w:p>
        </w:tc>
        <w:tc>
          <w:tcPr>
            <w:tcW w:w="1368"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14965</w:t>
            </w:r>
          </w:p>
        </w:tc>
        <w:tc>
          <w:tcPr>
            <w:tcW w:w="1686"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14000</w:t>
            </w:r>
          </w:p>
        </w:tc>
        <w:tc>
          <w:tcPr>
            <w:tcW w:w="171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93</w:t>
            </w:r>
          </w:p>
        </w:tc>
        <w:tc>
          <w:tcPr>
            <w:tcW w:w="126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73056</w:t>
            </w:r>
          </w:p>
        </w:tc>
        <w:tc>
          <w:tcPr>
            <w:tcW w:w="126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42382</w:t>
            </w:r>
          </w:p>
        </w:tc>
        <w:tc>
          <w:tcPr>
            <w:tcW w:w="18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52</w:t>
            </w:r>
          </w:p>
        </w:tc>
      </w:tr>
      <w:tr w:rsidR="0015292E" w:rsidRPr="00D33CDF" w:rsidTr="0015292E">
        <w:tc>
          <w:tcPr>
            <w:tcW w:w="85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2005</w:t>
            </w:r>
          </w:p>
        </w:tc>
        <w:tc>
          <w:tcPr>
            <w:tcW w:w="1368"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15100</w:t>
            </w:r>
          </w:p>
        </w:tc>
        <w:tc>
          <w:tcPr>
            <w:tcW w:w="1686"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1500</w:t>
            </w:r>
          </w:p>
        </w:tc>
        <w:tc>
          <w:tcPr>
            <w:tcW w:w="171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80</w:t>
            </w:r>
          </w:p>
        </w:tc>
        <w:tc>
          <w:tcPr>
            <w:tcW w:w="126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74000</w:t>
            </w:r>
          </w:p>
        </w:tc>
        <w:tc>
          <w:tcPr>
            <w:tcW w:w="126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43100</w:t>
            </w:r>
          </w:p>
        </w:tc>
        <w:tc>
          <w:tcPr>
            <w:tcW w:w="18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57.8</w:t>
            </w:r>
          </w:p>
        </w:tc>
      </w:tr>
      <w:tr w:rsidR="0015292E" w:rsidRPr="00D33CDF" w:rsidTr="0015292E">
        <w:tc>
          <w:tcPr>
            <w:tcW w:w="855"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2006</w:t>
            </w:r>
          </w:p>
        </w:tc>
        <w:tc>
          <w:tcPr>
            <w:tcW w:w="1368"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15294</w:t>
            </w:r>
          </w:p>
        </w:tc>
        <w:tc>
          <w:tcPr>
            <w:tcW w:w="1686"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1500</w:t>
            </w:r>
          </w:p>
        </w:tc>
        <w:tc>
          <w:tcPr>
            <w:tcW w:w="171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80</w:t>
            </w:r>
          </w:p>
        </w:tc>
        <w:tc>
          <w:tcPr>
            <w:tcW w:w="126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74000</w:t>
            </w:r>
          </w:p>
        </w:tc>
        <w:tc>
          <w:tcPr>
            <w:tcW w:w="126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43194</w:t>
            </w:r>
          </w:p>
        </w:tc>
        <w:tc>
          <w:tcPr>
            <w:tcW w:w="1800" w:type="dxa"/>
          </w:tcPr>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65.08</w:t>
            </w:r>
          </w:p>
        </w:tc>
      </w:tr>
    </w:tbl>
    <w:p w:rsidR="0015292E" w:rsidRPr="00D33CDF" w:rsidRDefault="0015292E" w:rsidP="002F0DBA">
      <w:pPr>
        <w:rPr>
          <w:rFonts w:asciiTheme="majorHAnsi" w:eastAsia="Calibri" w:hAnsiTheme="majorHAnsi" w:cstheme="majorHAnsi"/>
          <w:sz w:val="24"/>
          <w:szCs w:val="24"/>
        </w:rPr>
      </w:pPr>
    </w:p>
    <w:p w:rsidR="0015292E" w:rsidRPr="00D33CDF" w:rsidRDefault="0015292E" w:rsidP="00A40E26">
      <w:pPr>
        <w:pStyle w:val="Heading1"/>
        <w:rPr>
          <w:rFonts w:eastAsia="Calibri"/>
        </w:rPr>
      </w:pPr>
      <w:bookmarkStart w:id="195" w:name="_Toc425510793"/>
      <w:r w:rsidRPr="00D33CDF">
        <w:rPr>
          <w:rFonts w:eastAsia="Calibri"/>
        </w:rPr>
        <w:t>1</w:t>
      </w:r>
      <w:r w:rsidR="00A40E26">
        <w:rPr>
          <w:rFonts w:eastAsia="Calibri"/>
        </w:rPr>
        <w:t>.7</w:t>
      </w:r>
      <w:r w:rsidRPr="00D33CDF">
        <w:rPr>
          <w:rFonts w:eastAsia="Calibri"/>
        </w:rPr>
        <w:t>.GENDER ISSUES</w:t>
      </w:r>
      <w:bookmarkEnd w:id="195"/>
    </w:p>
    <w:p w:rsidR="0015292E" w:rsidRPr="00D33CDF" w:rsidRDefault="0015292E" w:rsidP="002F0DBA">
      <w:pPr>
        <w:rPr>
          <w:rFonts w:asciiTheme="majorHAnsi" w:eastAsia="Calibri" w:hAnsiTheme="majorHAnsi" w:cstheme="majorHAnsi"/>
          <w:sz w:val="24"/>
          <w:szCs w:val="24"/>
          <w:lang w:val="en-GB"/>
        </w:rPr>
      </w:pPr>
      <w:r w:rsidRPr="00D33CDF">
        <w:rPr>
          <w:rFonts w:asciiTheme="majorHAnsi" w:eastAsia="Calibri" w:hAnsiTheme="majorHAnsi" w:cstheme="majorHAnsi"/>
          <w:sz w:val="24"/>
          <w:szCs w:val="24"/>
          <w:lang w:val="en-GB"/>
        </w:rPr>
        <w:t>In most cases society used give privileges to males while disfavouring females. for instance the right to leadership, the right to property ownership and opportunity of education are given mainly to men attitude was seen for several years but know gender issues is the one which is get priority under equality of men and women in all opportunity. in case of proposed irrigation project area in all manner the equality of gender issues is approved by respecting of equality of gender issue. Gender is seen as a social construct that. It focuses not only on women but also looks at ways in which men and women interact with each other, the gendered nature of economic and social activities role, relations and control over resource.</w:t>
      </w:r>
    </w:p>
    <w:p w:rsidR="0015292E" w:rsidRPr="00D33CDF" w:rsidRDefault="0015292E" w:rsidP="002F0DBA">
      <w:pPr>
        <w:rPr>
          <w:rFonts w:asciiTheme="majorHAnsi" w:eastAsia="Calibri" w:hAnsiTheme="majorHAnsi" w:cstheme="majorHAnsi"/>
          <w:sz w:val="24"/>
          <w:szCs w:val="24"/>
          <w:lang w:val="en-GB"/>
        </w:rPr>
      </w:pPr>
      <w:r w:rsidRPr="00D33CDF">
        <w:rPr>
          <w:rFonts w:asciiTheme="majorHAnsi" w:eastAsia="Calibri" w:hAnsiTheme="majorHAnsi" w:cstheme="majorHAnsi"/>
          <w:sz w:val="24"/>
          <w:szCs w:val="24"/>
          <w:lang w:val="en-GB"/>
        </w:rPr>
        <w:t>With regards to gender relation, women involve in all household chores water fetching, firewood collecting, cooking, marketing and also other farm activities as required.</w:t>
      </w:r>
    </w:p>
    <w:p w:rsidR="0015292E" w:rsidRPr="00D33CDF" w:rsidRDefault="0015292E" w:rsidP="002F0DBA">
      <w:pPr>
        <w:rPr>
          <w:rFonts w:asciiTheme="majorHAnsi" w:eastAsia="Calibri" w:hAnsiTheme="majorHAnsi" w:cstheme="majorHAnsi"/>
          <w:bCs/>
          <w:sz w:val="24"/>
          <w:szCs w:val="24"/>
        </w:rPr>
      </w:pPr>
      <w:r w:rsidRPr="00D33CDF">
        <w:rPr>
          <w:rFonts w:asciiTheme="majorHAnsi" w:eastAsia="Calibri" w:hAnsiTheme="majorHAnsi" w:cstheme="majorHAnsi"/>
          <w:sz w:val="24"/>
          <w:szCs w:val="24"/>
        </w:rPr>
        <w:t xml:space="preserve">These day the legally acknowledged entitlement of women to own land equally with men are respected in the land reform proclamation, traditionally, they are neither entitled to inherit the </w:t>
      </w:r>
      <w:r w:rsidRPr="00D33CDF">
        <w:rPr>
          <w:rFonts w:asciiTheme="majorHAnsi" w:eastAsia="Calibri" w:hAnsiTheme="majorHAnsi" w:cstheme="majorHAnsi"/>
          <w:sz w:val="24"/>
          <w:szCs w:val="24"/>
        </w:rPr>
        <w:lastRenderedPageBreak/>
        <w:t>wealth of their father, nor to take their share during divorce but know the situation was completely changed and improved well. In general women and men have equal right on decision making on and around study project area</w:t>
      </w:r>
      <w:bookmarkStart w:id="196" w:name="_Toc338753767"/>
      <w:bookmarkStart w:id="197" w:name="_Toc338754266"/>
      <w:r w:rsidRPr="00D33CDF">
        <w:rPr>
          <w:rFonts w:asciiTheme="majorHAnsi" w:eastAsia="Calibri" w:hAnsiTheme="majorHAnsi" w:cstheme="majorHAnsi"/>
          <w:sz w:val="24"/>
          <w:szCs w:val="24"/>
        </w:rPr>
        <w:t>.</w:t>
      </w:r>
    </w:p>
    <w:p w:rsidR="0015292E" w:rsidRPr="00D33CDF" w:rsidRDefault="0015292E" w:rsidP="00EB4AEF">
      <w:pPr>
        <w:pStyle w:val="Heading1"/>
        <w:rPr>
          <w:rFonts w:eastAsia="Calibri"/>
        </w:rPr>
      </w:pPr>
      <w:bookmarkStart w:id="198" w:name="_Toc423866508"/>
      <w:bookmarkStart w:id="199" w:name="_Toc425510794"/>
      <w:r w:rsidRPr="00D33CDF">
        <w:rPr>
          <w:rFonts w:eastAsia="Calibri"/>
        </w:rPr>
        <w:t>Conclusion and Recommendation</w:t>
      </w:r>
      <w:bookmarkEnd w:id="198"/>
      <w:bookmarkEnd w:id="199"/>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 The command area estimated 30 hectare and expected beneficiaries of about 120 households. The proposed irrigation project is located in kola agro ecology and about 40-50% of the population at project area is in food shortage/deficits. The economic and livelihood source is derived from crop production and livestock and generally considered as Crop production, although, considered major economic activities.  </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Traditional irrigation exist since it has dominated rain fed cultivation the majority farm lands in the project area were covered by traditional irrigation  and  long years,  but inefficient utilization of water resource, land and labour and economic loss/wastage observed  due to limited knowledge and skills without disregarding the long years traditional practice knowledge.  </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The challenges facing the  irrigation project area in particular includes climate change, shortage of rainfall, limited water availability coupled with ever increasing and unprecedented family size and population growth...etc.</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The socio-economic problem of the study area is multidimensional and calls for a concerted efforts involving all development actors. Based on the discussions made and the outstanding issues discussed in this report, some plausible solutions are forwarded with regard to major socio-economic challenges facing the project area.</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Generally the proposed project will have greater contribution for increasing social welfare through increasing productivity and enhancing income level of the households.  </w:t>
      </w:r>
    </w:p>
    <w:p w:rsidR="0015292E" w:rsidRPr="00D33CDF" w:rsidRDefault="0015292E" w:rsidP="00EB4AEF">
      <w:pPr>
        <w:pStyle w:val="Heading1"/>
        <w:rPr>
          <w:rFonts w:eastAsia="Calibri"/>
        </w:rPr>
      </w:pPr>
      <w:bookmarkStart w:id="200" w:name="_Toc423866509"/>
      <w:bookmarkStart w:id="201" w:name="_Toc425510795"/>
      <w:r w:rsidRPr="00D33CDF">
        <w:rPr>
          <w:rFonts w:eastAsia="Calibri"/>
        </w:rPr>
        <w:t>1.</w:t>
      </w:r>
      <w:r w:rsidR="005E7149">
        <w:rPr>
          <w:rFonts w:eastAsia="Calibri"/>
        </w:rPr>
        <w:t>7</w:t>
      </w:r>
      <w:r w:rsidRPr="00D33CDF">
        <w:rPr>
          <w:rFonts w:eastAsia="Calibri"/>
        </w:rPr>
        <w:t>. COMMUNITY PARTICIPATION</w:t>
      </w:r>
      <w:bookmarkEnd w:id="196"/>
      <w:bookmarkEnd w:id="197"/>
      <w:bookmarkEnd w:id="200"/>
      <w:bookmarkEnd w:id="201"/>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Community participation in planning, implementation and management is believed to ensure sustainable development. Accordingly, participatory discussion made with community embracing the marginalized populations and discussed people attitude about the project and how to play a central role in implementation and management of the project. As noted  on the discussion  community participation has been high  in a forestation, soil and water conservation, construction of </w:t>
      </w:r>
      <w:r w:rsidRPr="00D33CDF">
        <w:rPr>
          <w:rFonts w:asciiTheme="majorHAnsi" w:eastAsia="Calibri" w:hAnsiTheme="majorHAnsi" w:cstheme="majorHAnsi"/>
          <w:sz w:val="24"/>
          <w:szCs w:val="24"/>
        </w:rPr>
        <w:lastRenderedPageBreak/>
        <w:t>social infrastructures such as schools, health facilities, access road constriction and high labor mobilization in traditional  irrigation canal development and clearing as witnessed by community on the discussion meeting.</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Regarding the proposed irrigation project, communities are willing to contribute their share in the form of free labor contribution and local material supply.</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The importance and contribution of irrigation provided lesson from the existing traditional irrigation and communities have strong desire in the development of the irrigation project. As viewed during nation of spring water as whole</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Moreover, communities have been asked about land loss or relocation if any arise and expressed their full willingness to accept   land loss due to canal or other   if any arises due to the project and agreed to solve at community level.</w:t>
      </w:r>
      <w:bookmarkStart w:id="202" w:name="_Toc338753768"/>
      <w:bookmarkStart w:id="203" w:name="_Toc338754267"/>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Institutional arrangement</w:t>
      </w:r>
      <w:bookmarkEnd w:id="202"/>
      <w:bookmarkEnd w:id="203"/>
    </w:p>
    <w:p w:rsidR="0015292E" w:rsidRPr="005E7149" w:rsidRDefault="0015292E" w:rsidP="005E7149">
      <w:pPr>
        <w:pStyle w:val="Subtitle"/>
        <w:jc w:val="both"/>
      </w:pPr>
      <w:bookmarkStart w:id="204" w:name="_Toc338753769"/>
      <w:bookmarkStart w:id="205" w:name="_Toc338754268"/>
      <w:r w:rsidRPr="005E7149">
        <w:t>1</w:t>
      </w:r>
      <w:r w:rsidR="005E7149" w:rsidRPr="005E7149">
        <w:t>.7</w:t>
      </w:r>
      <w:r w:rsidRPr="005E7149">
        <w:t>.1. NEED FOR INSTITUTIONAL ASSESSMENT</w:t>
      </w:r>
      <w:bookmarkEnd w:id="204"/>
      <w:bookmarkEnd w:id="205"/>
    </w:p>
    <w:p w:rsidR="0015292E" w:rsidRPr="00D33CDF" w:rsidRDefault="0015292E" w:rsidP="002F0DBA">
      <w:pPr>
        <w:rPr>
          <w:rFonts w:asciiTheme="majorHAnsi" w:eastAsia="Calibri" w:hAnsiTheme="majorHAnsi" w:cstheme="majorHAnsi"/>
          <w:color w:val="000000"/>
          <w:sz w:val="24"/>
          <w:szCs w:val="24"/>
        </w:rPr>
      </w:pPr>
      <w:r w:rsidRPr="00D33CDF">
        <w:rPr>
          <w:rFonts w:asciiTheme="majorHAnsi" w:eastAsia="Calibri" w:hAnsiTheme="majorHAnsi" w:cstheme="majorHAnsi"/>
          <w:sz w:val="24"/>
          <w:szCs w:val="24"/>
        </w:rPr>
        <w:t xml:space="preserve">The command area for  and  irrigation Project is anticipated to adopt gravity irrigation </w:t>
      </w:r>
      <w:r w:rsidRPr="00D33CDF">
        <w:rPr>
          <w:rFonts w:asciiTheme="majorHAnsi" w:eastAsia="Calibri" w:hAnsiTheme="majorHAnsi" w:cstheme="majorHAnsi"/>
          <w:bCs/>
          <w:sz w:val="24"/>
          <w:szCs w:val="24"/>
        </w:rPr>
        <w:t>system</w:t>
      </w:r>
      <w:r w:rsidRPr="00D33CDF">
        <w:rPr>
          <w:rFonts w:asciiTheme="majorHAnsi" w:eastAsia="Calibri" w:hAnsiTheme="majorHAnsi" w:cstheme="majorHAnsi"/>
          <w:sz w:val="24"/>
          <w:szCs w:val="24"/>
        </w:rPr>
        <w:t xml:space="preserve">, whereby the water flows divided into main canals, secondary canals and  as well as farm components in left side of the spring water The net irrigable land in the command area is envisaged to be about </w:t>
      </w:r>
      <w:r w:rsidRPr="00D33CDF">
        <w:rPr>
          <w:rFonts w:asciiTheme="majorHAnsi" w:eastAsia="Calibri" w:hAnsiTheme="majorHAnsi" w:cstheme="majorHAnsi"/>
          <w:color w:val="000000"/>
          <w:sz w:val="24"/>
          <w:szCs w:val="24"/>
        </w:rPr>
        <w:t>30 ha</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After construction of the irrigation project formal handing over of the system shall be made to the intended beneficiary community that further demands operation and management of the scheme. Hence, the scheme requires the formal community organization that will take full responsibility of managing the irrigation project. It’s required to review scope of available technical support, community organizations, capacity building and training, as well as existing status of irrigation management practices, so as to obtain views and experiences in the project area irrigation agriculture.</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The organization and management aims to identify the institutions at the local and or community level that will be established and formally organized to take over the responsibilities of managing and operation of the proposed irrigation Project. It further aims to enhance the local implementation and management capacities that are expected to result from implementation of the proposed irrigation system towards ensuring the sustainable management of the project.</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lastRenderedPageBreak/>
        <w:t xml:space="preserve"> Accordingly, the future community organizations, the legal framework, promotion &amp; institutional options, irrigation water use and setups of envisaged schemes, as well as the by-laws, the extent of required technical support from concerned sector offices or involved organizations and existing practices of irrigation management and related institutional issues are described in section that follows.</w:t>
      </w:r>
    </w:p>
    <w:p w:rsidR="0015292E" w:rsidRPr="005E7149" w:rsidRDefault="0015292E" w:rsidP="005E7149">
      <w:pPr>
        <w:pStyle w:val="Subtitle"/>
        <w:jc w:val="both"/>
      </w:pPr>
      <w:bookmarkStart w:id="206" w:name="_Toc338752994"/>
      <w:bookmarkStart w:id="207" w:name="_Toc338753156"/>
      <w:bookmarkStart w:id="208" w:name="_Toc338753310"/>
      <w:bookmarkStart w:id="209" w:name="_Toc338753463"/>
      <w:bookmarkStart w:id="210" w:name="_Toc338753616"/>
      <w:bookmarkStart w:id="211" w:name="_Toc338753770"/>
      <w:bookmarkStart w:id="212" w:name="_Toc338753929"/>
      <w:bookmarkStart w:id="213" w:name="_Toc338754082"/>
      <w:bookmarkStart w:id="214" w:name="_Toc338753771"/>
      <w:bookmarkStart w:id="215" w:name="_Toc338754269"/>
      <w:bookmarkEnd w:id="206"/>
      <w:bookmarkEnd w:id="207"/>
      <w:bookmarkEnd w:id="208"/>
      <w:bookmarkEnd w:id="209"/>
      <w:bookmarkEnd w:id="210"/>
      <w:bookmarkEnd w:id="211"/>
      <w:bookmarkEnd w:id="212"/>
      <w:bookmarkEnd w:id="213"/>
      <w:r w:rsidRPr="005E7149">
        <w:t>1</w:t>
      </w:r>
      <w:r w:rsidR="005E7149" w:rsidRPr="005E7149">
        <w:t>.7</w:t>
      </w:r>
      <w:r w:rsidRPr="005E7149">
        <w:t>.2 EXISTING ORGANIZATION AND MANAGEMENT</w:t>
      </w:r>
      <w:bookmarkStart w:id="216" w:name="_Toc328965298"/>
      <w:bookmarkStart w:id="217" w:name="_Toc338753772"/>
      <w:bookmarkStart w:id="218" w:name="_Toc338754270"/>
      <w:bookmarkEnd w:id="214"/>
      <w:bookmarkEnd w:id="215"/>
    </w:p>
    <w:p w:rsidR="0015292E" w:rsidRPr="00EB4AEF" w:rsidRDefault="0015292E" w:rsidP="002F0DBA">
      <w:pPr>
        <w:rPr>
          <w:rStyle w:val="SubtleEmphasis"/>
          <w:i w:val="0"/>
        </w:rPr>
      </w:pPr>
      <w:r w:rsidRPr="00EB4AEF">
        <w:rPr>
          <w:rStyle w:val="SubtleEmphasis"/>
          <w:i w:val="0"/>
        </w:rPr>
        <w:t>1</w:t>
      </w:r>
      <w:r w:rsidR="005E7149">
        <w:rPr>
          <w:rStyle w:val="SubtleEmphasis"/>
          <w:i w:val="0"/>
        </w:rPr>
        <w:t>.7</w:t>
      </w:r>
      <w:r w:rsidRPr="00EB4AEF">
        <w:rPr>
          <w:rStyle w:val="SubtleEmphasis"/>
          <w:i w:val="0"/>
        </w:rPr>
        <w:t>.2.1. Organization and Management</w:t>
      </w:r>
      <w:bookmarkEnd w:id="216"/>
      <w:bookmarkEnd w:id="217"/>
      <w:bookmarkEnd w:id="218"/>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The existing traditional irrigation canals are expected beneficiaries of irrigation scheme are estimated to be </w:t>
      </w:r>
      <w:r w:rsidRPr="00D33CDF">
        <w:rPr>
          <w:rFonts w:asciiTheme="majorHAnsi" w:eastAsia="Calibri" w:hAnsiTheme="majorHAnsi" w:cstheme="majorHAnsi"/>
          <w:color w:val="000000"/>
          <w:sz w:val="24"/>
          <w:szCs w:val="24"/>
        </w:rPr>
        <w:t xml:space="preserve">120 </w:t>
      </w:r>
      <w:r w:rsidRPr="00D33CDF">
        <w:rPr>
          <w:rFonts w:asciiTheme="majorHAnsi" w:eastAsia="Calibri" w:hAnsiTheme="majorHAnsi" w:cstheme="majorHAnsi"/>
          <w:sz w:val="24"/>
          <w:szCs w:val="24"/>
        </w:rPr>
        <w:t xml:space="preserve">households. </w:t>
      </w:r>
    </w:p>
    <w:p w:rsidR="0015292E" w:rsidRPr="00D33CDF" w:rsidRDefault="0015292E" w:rsidP="002F0DBA">
      <w:pPr>
        <w:rPr>
          <w:rFonts w:asciiTheme="majorHAnsi" w:eastAsia="Calibri" w:hAnsiTheme="majorHAnsi" w:cstheme="majorHAnsi"/>
          <w:sz w:val="24"/>
          <w:szCs w:val="24"/>
        </w:rPr>
      </w:pPr>
      <w:bookmarkStart w:id="219" w:name="_Toc338752997"/>
      <w:bookmarkStart w:id="220" w:name="_Toc338753159"/>
      <w:bookmarkStart w:id="221" w:name="_Toc338753313"/>
      <w:bookmarkStart w:id="222" w:name="_Toc338753466"/>
      <w:bookmarkStart w:id="223" w:name="_Toc338753619"/>
      <w:bookmarkStart w:id="224" w:name="_Toc338753773"/>
      <w:bookmarkStart w:id="225" w:name="_Toc338753932"/>
      <w:bookmarkStart w:id="226" w:name="_Toc338754085"/>
      <w:bookmarkStart w:id="227" w:name="_Toc328965299"/>
      <w:bookmarkStart w:id="228" w:name="_Toc338753774"/>
      <w:bookmarkStart w:id="229" w:name="_Toc338754271"/>
      <w:bookmarkEnd w:id="219"/>
      <w:bookmarkEnd w:id="220"/>
      <w:bookmarkEnd w:id="221"/>
      <w:bookmarkEnd w:id="222"/>
      <w:bookmarkEnd w:id="223"/>
      <w:bookmarkEnd w:id="224"/>
      <w:bookmarkEnd w:id="225"/>
      <w:bookmarkEnd w:id="226"/>
      <w:r w:rsidRPr="00D33CDF">
        <w:rPr>
          <w:rFonts w:asciiTheme="majorHAnsi" w:eastAsia="Calibri" w:hAnsiTheme="majorHAnsi" w:cstheme="majorHAnsi"/>
          <w:sz w:val="24"/>
          <w:szCs w:val="24"/>
        </w:rPr>
        <w:t>Existing Community Organizations</w:t>
      </w:r>
      <w:bookmarkStart w:id="230" w:name="_Toc338753775"/>
      <w:bookmarkEnd w:id="227"/>
      <w:bookmarkEnd w:id="228"/>
      <w:bookmarkEnd w:id="229"/>
      <w:bookmarkEnd w:id="230"/>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The community was renews the existing irrigation committees during our field study according to the following table list.</w:t>
      </w:r>
    </w:p>
    <w:tbl>
      <w:tblPr>
        <w:tblStyle w:val="TableGrid5"/>
        <w:tblW w:w="0" w:type="auto"/>
        <w:tblLayout w:type="fixed"/>
        <w:tblLook w:val="04A0"/>
      </w:tblPr>
      <w:tblGrid>
        <w:gridCol w:w="8208"/>
      </w:tblGrid>
      <w:tr w:rsidR="0015292E" w:rsidRPr="00D33CDF" w:rsidTr="0015292E">
        <w:tc>
          <w:tcPr>
            <w:tcW w:w="8208" w:type="dxa"/>
            <w:tcBorders>
              <w:top w:val="nil"/>
              <w:left w:val="nil"/>
              <w:bottom w:val="nil"/>
              <w:right w:val="single" w:sz="4" w:space="0" w:color="auto"/>
            </w:tcBorders>
          </w:tcPr>
          <w:p w:rsidR="0015292E" w:rsidRPr="00D33CDF" w:rsidRDefault="0015292E" w:rsidP="002F0DBA">
            <w:pPr>
              <w:rPr>
                <w:rFonts w:asciiTheme="majorHAnsi" w:hAnsiTheme="majorHAnsi" w:cstheme="majorHAnsi"/>
                <w:sz w:val="24"/>
                <w:szCs w:val="24"/>
              </w:rPr>
            </w:pPr>
          </w:p>
          <w:tbl>
            <w:tblPr>
              <w:tblStyle w:val="TableGrid5"/>
              <w:tblW w:w="20008" w:type="dxa"/>
              <w:tblLayout w:type="fixed"/>
              <w:tblLook w:val="04A0"/>
            </w:tblPr>
            <w:tblGrid>
              <w:gridCol w:w="598"/>
              <w:gridCol w:w="1983"/>
              <w:gridCol w:w="1014"/>
              <w:gridCol w:w="1350"/>
              <w:gridCol w:w="7732"/>
              <w:gridCol w:w="7331"/>
            </w:tblGrid>
            <w:tr w:rsidR="0015292E" w:rsidRPr="00D33CDF" w:rsidTr="0015292E">
              <w:trPr>
                <w:gridAfter w:val="1"/>
                <w:wAfter w:w="7331" w:type="dxa"/>
                <w:trHeight w:val="765"/>
              </w:trPr>
              <w:tc>
                <w:tcPr>
                  <w:tcW w:w="598" w:type="dxa"/>
                  <w:tcBorders>
                    <w:bottom w:val="single" w:sz="4" w:space="0" w:color="auto"/>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NO</w:t>
                  </w:r>
                </w:p>
              </w:tc>
              <w:tc>
                <w:tcPr>
                  <w:tcW w:w="1983" w:type="dxa"/>
                  <w:tcBorders>
                    <w:bottom w:val="single" w:sz="4" w:space="0" w:color="auto"/>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Name</w:t>
                  </w:r>
                </w:p>
              </w:tc>
              <w:tc>
                <w:tcPr>
                  <w:tcW w:w="1014" w:type="dxa"/>
                  <w:tcBorders>
                    <w:left w:val="single" w:sz="4" w:space="0" w:color="auto"/>
                    <w:bottom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Age</w:t>
                  </w:r>
                </w:p>
              </w:tc>
              <w:tc>
                <w:tcPr>
                  <w:tcW w:w="1350" w:type="dxa"/>
                  <w:tcBorders>
                    <w:left w:val="single" w:sz="4" w:space="0" w:color="auto"/>
                    <w:bottom w:val="single" w:sz="4" w:space="0" w:color="auto"/>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Education Level</w:t>
                  </w:r>
                </w:p>
              </w:tc>
              <w:tc>
                <w:tcPr>
                  <w:tcW w:w="7732" w:type="dxa"/>
                  <w:tcBorders>
                    <w:left w:val="single" w:sz="4" w:space="0" w:color="auto"/>
                    <w:bottom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Job assignment</w:t>
                  </w:r>
                </w:p>
              </w:tc>
            </w:tr>
            <w:tr w:rsidR="0015292E" w:rsidRPr="00D33CDF" w:rsidTr="0015292E">
              <w:trPr>
                <w:trHeight w:val="748"/>
              </w:trPr>
              <w:tc>
                <w:tcPr>
                  <w:tcW w:w="598" w:type="dxa"/>
                  <w:tcBorders>
                    <w:top w:val="single" w:sz="4" w:space="0" w:color="auto"/>
                    <w:bottom w:val="single" w:sz="4" w:space="0" w:color="auto"/>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1</w:t>
                  </w:r>
                </w:p>
              </w:tc>
              <w:tc>
                <w:tcPr>
                  <w:tcW w:w="1983" w:type="dxa"/>
                  <w:tcBorders>
                    <w:top w:val="single" w:sz="4" w:space="0" w:color="auto"/>
                    <w:bottom w:val="single" w:sz="4" w:space="0" w:color="auto"/>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Ahmed Kadir</w:t>
                  </w:r>
                </w:p>
              </w:tc>
              <w:tc>
                <w:tcPr>
                  <w:tcW w:w="1014" w:type="dxa"/>
                  <w:tcBorders>
                    <w:top w:val="single" w:sz="4" w:space="0" w:color="auto"/>
                    <w:left w:val="single" w:sz="4" w:space="0" w:color="auto"/>
                    <w:bottom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38</w:t>
                  </w:r>
                </w:p>
              </w:tc>
              <w:tc>
                <w:tcPr>
                  <w:tcW w:w="1350" w:type="dxa"/>
                  <w:tcBorders>
                    <w:top w:val="single" w:sz="4" w:space="0" w:color="auto"/>
                    <w:bottom w:val="single" w:sz="4" w:space="0" w:color="auto"/>
                    <w:right w:val="single" w:sz="4" w:space="0" w:color="auto"/>
                  </w:tcBorders>
                  <w:shd w:val="clear" w:color="auto" w:fill="auto"/>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6</w:t>
                  </w:r>
                </w:p>
              </w:tc>
              <w:tc>
                <w:tcPr>
                  <w:tcW w:w="7732" w:type="dxa"/>
                  <w:tcBorders>
                    <w:top w:val="single" w:sz="4" w:space="0" w:color="auto"/>
                    <w:bottom w:val="single" w:sz="4" w:space="0" w:color="auto"/>
                    <w:right w:val="single" w:sz="4" w:space="0" w:color="auto"/>
                  </w:tcBorders>
                  <w:shd w:val="clear" w:color="auto" w:fill="auto"/>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Chairperson</w:t>
                  </w:r>
                </w:p>
              </w:tc>
              <w:tc>
                <w:tcPr>
                  <w:tcW w:w="7331" w:type="dxa"/>
                  <w:tcBorders>
                    <w:top w:val="single" w:sz="4" w:space="0" w:color="auto"/>
                    <w:bottom w:val="single" w:sz="4" w:space="0" w:color="auto"/>
                    <w:right w:val="single" w:sz="4" w:space="0" w:color="auto"/>
                  </w:tcBorders>
                </w:tcPr>
                <w:p w:rsidR="0015292E" w:rsidRPr="00D33CDF" w:rsidRDefault="0015292E" w:rsidP="002F0DBA">
                  <w:pPr>
                    <w:rPr>
                      <w:rFonts w:asciiTheme="majorHAnsi" w:hAnsiTheme="majorHAnsi" w:cstheme="majorHAnsi"/>
                      <w:sz w:val="24"/>
                      <w:szCs w:val="24"/>
                    </w:rPr>
                  </w:pPr>
                </w:p>
              </w:tc>
            </w:tr>
            <w:tr w:rsidR="0015292E" w:rsidRPr="00D33CDF" w:rsidTr="0015292E">
              <w:trPr>
                <w:trHeight w:val="636"/>
              </w:trPr>
              <w:tc>
                <w:tcPr>
                  <w:tcW w:w="598" w:type="dxa"/>
                  <w:tcBorders>
                    <w:top w:val="single" w:sz="4" w:space="0" w:color="auto"/>
                    <w:bottom w:val="single" w:sz="4" w:space="0" w:color="auto"/>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2</w:t>
                  </w:r>
                </w:p>
              </w:tc>
              <w:tc>
                <w:tcPr>
                  <w:tcW w:w="1983" w:type="dxa"/>
                  <w:tcBorders>
                    <w:top w:val="single" w:sz="4" w:space="0" w:color="auto"/>
                    <w:bottom w:val="single" w:sz="4" w:space="0" w:color="auto"/>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Abraham Mulugeta</w:t>
                  </w:r>
                </w:p>
              </w:tc>
              <w:tc>
                <w:tcPr>
                  <w:tcW w:w="1014" w:type="dxa"/>
                  <w:tcBorders>
                    <w:top w:val="single" w:sz="4" w:space="0" w:color="auto"/>
                    <w:left w:val="single" w:sz="4" w:space="0" w:color="auto"/>
                    <w:bottom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24</w:t>
                  </w:r>
                </w:p>
              </w:tc>
              <w:tc>
                <w:tcPr>
                  <w:tcW w:w="1350" w:type="dxa"/>
                  <w:tcBorders>
                    <w:top w:val="single" w:sz="4" w:space="0" w:color="auto"/>
                    <w:bottom w:val="single" w:sz="4" w:space="0" w:color="auto"/>
                    <w:right w:val="single" w:sz="4" w:space="0" w:color="auto"/>
                  </w:tcBorders>
                  <w:shd w:val="clear" w:color="auto" w:fill="auto"/>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10+4</w:t>
                  </w:r>
                </w:p>
              </w:tc>
              <w:tc>
                <w:tcPr>
                  <w:tcW w:w="7732" w:type="dxa"/>
                  <w:tcBorders>
                    <w:top w:val="single" w:sz="4" w:space="0" w:color="auto"/>
                    <w:bottom w:val="single" w:sz="4" w:space="0" w:color="auto"/>
                    <w:right w:val="single" w:sz="4" w:space="0" w:color="auto"/>
                  </w:tcBorders>
                  <w:shd w:val="clear" w:color="auto" w:fill="auto"/>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Vice chairman</w:t>
                  </w:r>
                </w:p>
              </w:tc>
              <w:tc>
                <w:tcPr>
                  <w:tcW w:w="7331" w:type="dxa"/>
                  <w:tcBorders>
                    <w:top w:val="single" w:sz="4" w:space="0" w:color="auto"/>
                    <w:bottom w:val="single" w:sz="4" w:space="0" w:color="auto"/>
                    <w:right w:val="single" w:sz="4" w:space="0" w:color="auto"/>
                  </w:tcBorders>
                </w:tcPr>
                <w:p w:rsidR="0015292E" w:rsidRPr="00D33CDF" w:rsidRDefault="0015292E" w:rsidP="002F0DBA">
                  <w:pPr>
                    <w:rPr>
                      <w:rFonts w:asciiTheme="majorHAnsi" w:hAnsiTheme="majorHAnsi" w:cstheme="majorHAnsi"/>
                      <w:sz w:val="24"/>
                      <w:szCs w:val="24"/>
                    </w:rPr>
                  </w:pPr>
                </w:p>
              </w:tc>
            </w:tr>
            <w:tr w:rsidR="0015292E" w:rsidRPr="00D33CDF" w:rsidTr="0015292E">
              <w:trPr>
                <w:trHeight w:val="673"/>
              </w:trPr>
              <w:tc>
                <w:tcPr>
                  <w:tcW w:w="598" w:type="dxa"/>
                  <w:tcBorders>
                    <w:top w:val="single" w:sz="4" w:space="0" w:color="auto"/>
                    <w:bottom w:val="single" w:sz="4" w:space="0" w:color="auto"/>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3</w:t>
                  </w:r>
                </w:p>
              </w:tc>
              <w:tc>
                <w:tcPr>
                  <w:tcW w:w="1983" w:type="dxa"/>
                  <w:tcBorders>
                    <w:top w:val="single" w:sz="4" w:space="0" w:color="auto"/>
                    <w:bottom w:val="single" w:sz="4" w:space="0" w:color="auto"/>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Muhammad husein Taha</w:t>
                  </w:r>
                </w:p>
              </w:tc>
              <w:tc>
                <w:tcPr>
                  <w:tcW w:w="1014" w:type="dxa"/>
                  <w:tcBorders>
                    <w:top w:val="single" w:sz="4" w:space="0" w:color="auto"/>
                    <w:left w:val="single" w:sz="4" w:space="0" w:color="auto"/>
                    <w:bottom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28</w:t>
                  </w:r>
                </w:p>
              </w:tc>
              <w:tc>
                <w:tcPr>
                  <w:tcW w:w="1350" w:type="dxa"/>
                  <w:tcBorders>
                    <w:top w:val="single" w:sz="4" w:space="0" w:color="auto"/>
                    <w:bottom w:val="single" w:sz="4" w:space="0" w:color="auto"/>
                    <w:right w:val="single" w:sz="4" w:space="0" w:color="auto"/>
                  </w:tcBorders>
                  <w:shd w:val="clear" w:color="auto" w:fill="auto"/>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10</w:t>
                  </w:r>
                </w:p>
              </w:tc>
              <w:tc>
                <w:tcPr>
                  <w:tcW w:w="7732" w:type="dxa"/>
                  <w:tcBorders>
                    <w:top w:val="single" w:sz="4" w:space="0" w:color="auto"/>
                    <w:bottom w:val="single" w:sz="4" w:space="0" w:color="auto"/>
                    <w:right w:val="single" w:sz="4" w:space="0" w:color="auto"/>
                  </w:tcBorders>
                  <w:shd w:val="clear" w:color="auto" w:fill="auto"/>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Secretary</w:t>
                  </w:r>
                </w:p>
              </w:tc>
              <w:tc>
                <w:tcPr>
                  <w:tcW w:w="7331" w:type="dxa"/>
                  <w:tcBorders>
                    <w:top w:val="single" w:sz="4" w:space="0" w:color="auto"/>
                    <w:bottom w:val="single" w:sz="4" w:space="0" w:color="auto"/>
                    <w:right w:val="single" w:sz="4" w:space="0" w:color="auto"/>
                  </w:tcBorders>
                </w:tcPr>
                <w:p w:rsidR="0015292E" w:rsidRPr="00D33CDF" w:rsidRDefault="0015292E" w:rsidP="002F0DBA">
                  <w:pPr>
                    <w:rPr>
                      <w:rFonts w:asciiTheme="majorHAnsi" w:hAnsiTheme="majorHAnsi" w:cstheme="majorHAnsi"/>
                      <w:sz w:val="24"/>
                      <w:szCs w:val="24"/>
                    </w:rPr>
                  </w:pPr>
                </w:p>
              </w:tc>
            </w:tr>
            <w:tr w:rsidR="0015292E" w:rsidRPr="00D33CDF" w:rsidTr="0015292E">
              <w:trPr>
                <w:trHeight w:val="822"/>
              </w:trPr>
              <w:tc>
                <w:tcPr>
                  <w:tcW w:w="598" w:type="dxa"/>
                  <w:tcBorders>
                    <w:top w:val="single" w:sz="4" w:space="0" w:color="auto"/>
                    <w:bottom w:val="single" w:sz="4" w:space="0" w:color="auto"/>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4</w:t>
                  </w:r>
                </w:p>
              </w:tc>
              <w:tc>
                <w:tcPr>
                  <w:tcW w:w="1983" w:type="dxa"/>
                  <w:tcBorders>
                    <w:top w:val="single" w:sz="4" w:space="0" w:color="auto"/>
                    <w:bottom w:val="single" w:sz="4" w:space="0" w:color="auto"/>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Fatuma Jemal</w:t>
                  </w:r>
                </w:p>
              </w:tc>
              <w:tc>
                <w:tcPr>
                  <w:tcW w:w="1014" w:type="dxa"/>
                  <w:tcBorders>
                    <w:top w:val="single" w:sz="4" w:space="0" w:color="auto"/>
                    <w:left w:val="single" w:sz="4" w:space="0" w:color="auto"/>
                    <w:bottom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27</w:t>
                  </w:r>
                </w:p>
              </w:tc>
              <w:tc>
                <w:tcPr>
                  <w:tcW w:w="1350" w:type="dxa"/>
                  <w:tcBorders>
                    <w:top w:val="single" w:sz="4" w:space="0" w:color="auto"/>
                    <w:bottom w:val="single" w:sz="4" w:space="0" w:color="auto"/>
                    <w:right w:val="single" w:sz="4" w:space="0" w:color="auto"/>
                  </w:tcBorders>
                  <w:shd w:val="clear" w:color="auto" w:fill="auto"/>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7</w:t>
                  </w:r>
                </w:p>
              </w:tc>
              <w:tc>
                <w:tcPr>
                  <w:tcW w:w="7732" w:type="dxa"/>
                  <w:tcBorders>
                    <w:top w:val="single" w:sz="4" w:space="0" w:color="auto"/>
                    <w:bottom w:val="single" w:sz="4" w:space="0" w:color="auto"/>
                    <w:right w:val="single" w:sz="4" w:space="0" w:color="auto"/>
                  </w:tcBorders>
                  <w:shd w:val="clear" w:color="auto" w:fill="auto"/>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Cashier</w:t>
                  </w:r>
                </w:p>
              </w:tc>
              <w:tc>
                <w:tcPr>
                  <w:tcW w:w="7331" w:type="dxa"/>
                  <w:vMerge w:val="restart"/>
                  <w:tcBorders>
                    <w:top w:val="single" w:sz="4" w:space="0" w:color="auto"/>
                    <w:right w:val="single" w:sz="4" w:space="0" w:color="auto"/>
                  </w:tcBorders>
                </w:tcPr>
                <w:p w:rsidR="0015292E" w:rsidRPr="00D33CDF" w:rsidRDefault="0015292E" w:rsidP="002F0DBA">
                  <w:pPr>
                    <w:rPr>
                      <w:rFonts w:asciiTheme="majorHAnsi" w:hAnsiTheme="majorHAnsi" w:cstheme="majorHAnsi"/>
                      <w:sz w:val="24"/>
                      <w:szCs w:val="24"/>
                    </w:rPr>
                  </w:pPr>
                </w:p>
              </w:tc>
            </w:tr>
            <w:tr w:rsidR="0015292E" w:rsidRPr="00D33CDF" w:rsidTr="0015292E">
              <w:trPr>
                <w:trHeight w:val="860"/>
              </w:trPr>
              <w:tc>
                <w:tcPr>
                  <w:tcW w:w="598" w:type="dxa"/>
                  <w:tcBorders>
                    <w:top w:val="single" w:sz="4" w:space="0" w:color="auto"/>
                    <w:bottom w:val="single" w:sz="4" w:space="0" w:color="auto"/>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5</w:t>
                  </w:r>
                </w:p>
              </w:tc>
              <w:tc>
                <w:tcPr>
                  <w:tcW w:w="1983" w:type="dxa"/>
                  <w:tcBorders>
                    <w:top w:val="single" w:sz="4" w:space="0" w:color="auto"/>
                    <w:bottom w:val="single" w:sz="4" w:space="0" w:color="auto"/>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Sintayow Taye</w:t>
                  </w:r>
                </w:p>
              </w:tc>
              <w:tc>
                <w:tcPr>
                  <w:tcW w:w="1014" w:type="dxa"/>
                  <w:tcBorders>
                    <w:top w:val="single" w:sz="4" w:space="0" w:color="auto"/>
                    <w:left w:val="single" w:sz="4" w:space="0" w:color="auto"/>
                    <w:bottom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24</w:t>
                  </w:r>
                </w:p>
              </w:tc>
              <w:tc>
                <w:tcPr>
                  <w:tcW w:w="1350" w:type="dxa"/>
                  <w:tcBorders>
                    <w:top w:val="single" w:sz="4" w:space="0" w:color="auto"/>
                    <w:bottom w:val="single" w:sz="4" w:space="0" w:color="auto"/>
                    <w:right w:val="single" w:sz="4" w:space="0" w:color="auto"/>
                  </w:tcBorders>
                  <w:shd w:val="clear" w:color="auto" w:fill="auto"/>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4</w:t>
                  </w:r>
                </w:p>
              </w:tc>
              <w:tc>
                <w:tcPr>
                  <w:tcW w:w="7732" w:type="dxa"/>
                  <w:tcBorders>
                    <w:top w:val="single" w:sz="4" w:space="0" w:color="auto"/>
                    <w:bottom w:val="single" w:sz="4" w:space="0" w:color="auto"/>
                    <w:right w:val="single" w:sz="4" w:space="0" w:color="auto"/>
                  </w:tcBorders>
                  <w:shd w:val="clear" w:color="auto" w:fill="auto"/>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Accountant</w:t>
                  </w:r>
                </w:p>
              </w:tc>
              <w:tc>
                <w:tcPr>
                  <w:tcW w:w="7331" w:type="dxa"/>
                  <w:vMerge/>
                  <w:tcBorders>
                    <w:right w:val="single" w:sz="4" w:space="0" w:color="auto"/>
                  </w:tcBorders>
                </w:tcPr>
                <w:p w:rsidR="0015292E" w:rsidRPr="00D33CDF" w:rsidRDefault="0015292E" w:rsidP="002F0DBA">
                  <w:pPr>
                    <w:rPr>
                      <w:rFonts w:asciiTheme="majorHAnsi" w:hAnsiTheme="majorHAnsi" w:cstheme="majorHAnsi"/>
                      <w:sz w:val="24"/>
                      <w:szCs w:val="24"/>
                    </w:rPr>
                  </w:pPr>
                </w:p>
              </w:tc>
            </w:tr>
            <w:tr w:rsidR="0015292E" w:rsidRPr="00D33CDF" w:rsidTr="0015292E">
              <w:trPr>
                <w:trHeight w:val="767"/>
              </w:trPr>
              <w:tc>
                <w:tcPr>
                  <w:tcW w:w="598" w:type="dxa"/>
                  <w:tcBorders>
                    <w:top w:val="single" w:sz="4" w:space="0" w:color="auto"/>
                    <w:bottom w:val="single" w:sz="4" w:space="0" w:color="auto"/>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6</w:t>
                  </w:r>
                </w:p>
              </w:tc>
              <w:tc>
                <w:tcPr>
                  <w:tcW w:w="1983" w:type="dxa"/>
                  <w:tcBorders>
                    <w:top w:val="single" w:sz="4" w:space="0" w:color="auto"/>
                    <w:bottom w:val="single" w:sz="4" w:space="0" w:color="auto"/>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Worko Jower</w:t>
                  </w:r>
                </w:p>
              </w:tc>
              <w:tc>
                <w:tcPr>
                  <w:tcW w:w="1014" w:type="dxa"/>
                  <w:tcBorders>
                    <w:top w:val="single" w:sz="4" w:space="0" w:color="auto"/>
                    <w:left w:val="single" w:sz="4" w:space="0" w:color="auto"/>
                    <w:bottom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36</w:t>
                  </w:r>
                </w:p>
              </w:tc>
              <w:tc>
                <w:tcPr>
                  <w:tcW w:w="1350" w:type="dxa"/>
                  <w:tcBorders>
                    <w:top w:val="single" w:sz="4" w:space="0" w:color="auto"/>
                    <w:bottom w:val="single" w:sz="4" w:space="0" w:color="auto"/>
                    <w:right w:val="single" w:sz="4" w:space="0" w:color="auto"/>
                  </w:tcBorders>
                  <w:shd w:val="clear" w:color="auto" w:fill="auto"/>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6</w:t>
                  </w:r>
                </w:p>
              </w:tc>
              <w:tc>
                <w:tcPr>
                  <w:tcW w:w="7732" w:type="dxa"/>
                  <w:tcBorders>
                    <w:top w:val="single" w:sz="4" w:space="0" w:color="auto"/>
                    <w:bottom w:val="single" w:sz="4" w:space="0" w:color="auto"/>
                    <w:right w:val="single" w:sz="4" w:space="0" w:color="auto"/>
                  </w:tcBorders>
                  <w:shd w:val="clear" w:color="auto" w:fill="auto"/>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Store keeper</w:t>
                  </w:r>
                </w:p>
              </w:tc>
              <w:tc>
                <w:tcPr>
                  <w:tcW w:w="7331" w:type="dxa"/>
                  <w:vMerge/>
                  <w:tcBorders>
                    <w:right w:val="single" w:sz="4" w:space="0" w:color="auto"/>
                  </w:tcBorders>
                </w:tcPr>
                <w:p w:rsidR="0015292E" w:rsidRPr="00D33CDF" w:rsidRDefault="0015292E" w:rsidP="002F0DBA">
                  <w:pPr>
                    <w:rPr>
                      <w:rFonts w:asciiTheme="majorHAnsi" w:hAnsiTheme="majorHAnsi" w:cstheme="majorHAnsi"/>
                      <w:sz w:val="24"/>
                      <w:szCs w:val="24"/>
                    </w:rPr>
                  </w:pPr>
                </w:p>
              </w:tc>
            </w:tr>
            <w:tr w:rsidR="0015292E" w:rsidRPr="00D33CDF" w:rsidTr="0015292E">
              <w:trPr>
                <w:trHeight w:val="991"/>
              </w:trPr>
              <w:tc>
                <w:tcPr>
                  <w:tcW w:w="598" w:type="dxa"/>
                  <w:tcBorders>
                    <w:top w:val="single" w:sz="4" w:space="0" w:color="auto"/>
                    <w:bottom w:val="nil"/>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7</w:t>
                  </w:r>
                </w:p>
              </w:tc>
              <w:tc>
                <w:tcPr>
                  <w:tcW w:w="1983" w:type="dxa"/>
                  <w:tcBorders>
                    <w:top w:val="single" w:sz="4" w:space="0" w:color="auto"/>
                    <w:bottom w:val="nil"/>
                    <w:right w:val="single" w:sz="4" w:space="0" w:color="auto"/>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 xml:space="preserve">Abdurab Husena  </w:t>
                  </w:r>
                </w:p>
              </w:tc>
              <w:tc>
                <w:tcPr>
                  <w:tcW w:w="1014" w:type="dxa"/>
                  <w:tcBorders>
                    <w:top w:val="single" w:sz="4" w:space="0" w:color="auto"/>
                    <w:left w:val="single" w:sz="4" w:space="0" w:color="auto"/>
                    <w:bottom w:val="nil"/>
                  </w:tcBorders>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24</w:t>
                  </w:r>
                </w:p>
              </w:tc>
              <w:tc>
                <w:tcPr>
                  <w:tcW w:w="1350" w:type="dxa"/>
                  <w:tcBorders>
                    <w:top w:val="single" w:sz="4" w:space="0" w:color="auto"/>
                    <w:bottom w:val="single" w:sz="4" w:space="0" w:color="auto"/>
                    <w:right w:val="single" w:sz="4" w:space="0" w:color="auto"/>
                  </w:tcBorders>
                  <w:shd w:val="clear" w:color="auto" w:fill="auto"/>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10</w:t>
                  </w:r>
                </w:p>
              </w:tc>
              <w:tc>
                <w:tcPr>
                  <w:tcW w:w="7732" w:type="dxa"/>
                  <w:tcBorders>
                    <w:top w:val="single" w:sz="4" w:space="0" w:color="auto"/>
                    <w:bottom w:val="single" w:sz="4" w:space="0" w:color="auto"/>
                    <w:right w:val="single" w:sz="4" w:space="0" w:color="auto"/>
                  </w:tcBorders>
                  <w:shd w:val="clear" w:color="auto" w:fill="auto"/>
                </w:tcPr>
                <w:p w:rsidR="0015292E" w:rsidRPr="00D33CDF" w:rsidRDefault="0015292E" w:rsidP="002F0DBA">
                  <w:pPr>
                    <w:rPr>
                      <w:rFonts w:asciiTheme="majorHAnsi" w:hAnsiTheme="majorHAnsi" w:cstheme="majorHAnsi"/>
                      <w:sz w:val="24"/>
                      <w:szCs w:val="24"/>
                    </w:rPr>
                  </w:pPr>
                  <w:r w:rsidRPr="00D33CDF">
                    <w:rPr>
                      <w:rFonts w:asciiTheme="majorHAnsi" w:hAnsiTheme="majorHAnsi" w:cstheme="majorHAnsi"/>
                      <w:sz w:val="24"/>
                      <w:szCs w:val="24"/>
                    </w:rPr>
                    <w:t>Member</w:t>
                  </w:r>
                </w:p>
              </w:tc>
              <w:tc>
                <w:tcPr>
                  <w:tcW w:w="7331" w:type="dxa"/>
                  <w:vMerge/>
                  <w:tcBorders>
                    <w:bottom w:val="single" w:sz="4" w:space="0" w:color="auto"/>
                    <w:right w:val="single" w:sz="4" w:space="0" w:color="auto"/>
                  </w:tcBorders>
                </w:tcPr>
                <w:p w:rsidR="0015292E" w:rsidRPr="00D33CDF" w:rsidRDefault="0015292E" w:rsidP="002F0DBA">
                  <w:pPr>
                    <w:rPr>
                      <w:rFonts w:asciiTheme="majorHAnsi" w:hAnsiTheme="majorHAnsi" w:cstheme="majorHAnsi"/>
                      <w:sz w:val="24"/>
                      <w:szCs w:val="24"/>
                    </w:rPr>
                  </w:pPr>
                </w:p>
              </w:tc>
            </w:tr>
          </w:tbl>
          <w:p w:rsidR="0015292E" w:rsidRPr="00D33CDF" w:rsidRDefault="0015292E" w:rsidP="002F0DBA">
            <w:pPr>
              <w:rPr>
                <w:rFonts w:asciiTheme="majorHAnsi" w:hAnsiTheme="majorHAnsi" w:cstheme="majorHAnsi"/>
                <w:sz w:val="24"/>
                <w:szCs w:val="24"/>
              </w:rPr>
            </w:pPr>
          </w:p>
        </w:tc>
      </w:tr>
    </w:tbl>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Source;- From community meeting.</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lastRenderedPageBreak/>
        <w:t>The project scheme is anticipated to serve kebele found in the proposed command area and irrigation infrastructure is planned to be diversion irrigation system for the people living in the aforementioned command area. The estimated beneficiaries of the intended irrigation project are about 120 households that organized in one irrigation association having management committee which lead the community</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The institutional assessment that the beneficiaries in the proposed command area have long years traditional and informal community organization for irrigation management. It is traditionally and conventionally managed by traditional institutional management system whereby seven people appointed by the community on each canal to distribute water. Each season</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Community provides free labor contribution for canal clearing and other work related with irrigation system and have traditional bylaws tied with penalty.</w:t>
      </w:r>
    </w:p>
    <w:p w:rsidR="0015292E" w:rsidRPr="005E7149" w:rsidRDefault="0015292E" w:rsidP="00343914">
      <w:pPr>
        <w:pStyle w:val="Subtitle"/>
        <w:jc w:val="both"/>
        <w:rPr>
          <w:rStyle w:val="SubtleEmphasis"/>
          <w:i w:val="0"/>
        </w:rPr>
      </w:pPr>
      <w:bookmarkStart w:id="231" w:name="_Toc328726963"/>
      <w:bookmarkStart w:id="232" w:name="_Toc328014052"/>
      <w:bookmarkStart w:id="233" w:name="_Toc328965301"/>
      <w:bookmarkStart w:id="234" w:name="_Toc338753777"/>
      <w:bookmarkStart w:id="235" w:name="_Toc338754272"/>
      <w:r w:rsidRPr="005E7149">
        <w:rPr>
          <w:rStyle w:val="SubtleEmphasis"/>
          <w:i w:val="0"/>
        </w:rPr>
        <w:t>1</w:t>
      </w:r>
      <w:r w:rsidR="005E7149" w:rsidRPr="005E7149">
        <w:rPr>
          <w:rStyle w:val="SubtleEmphasis"/>
          <w:i w:val="0"/>
        </w:rPr>
        <w:t>.7</w:t>
      </w:r>
      <w:r w:rsidRPr="005E7149">
        <w:rPr>
          <w:rStyle w:val="SubtleEmphasis"/>
          <w:i w:val="0"/>
        </w:rPr>
        <w:t>.2.2. Community Consultation and Participation</w:t>
      </w:r>
      <w:bookmarkEnd w:id="231"/>
      <w:bookmarkEnd w:id="232"/>
      <w:bookmarkEnd w:id="233"/>
      <w:bookmarkEnd w:id="234"/>
      <w:bookmarkEnd w:id="235"/>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As the organization and management assessment prevails, the farmers in the project area have good attitude for implementation of the envisaged irrigation project. As the results of community consultation in the project area, they have committed and promised the following issues;</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They are fully aware of the importance of irrigated agriculture and willing to use all irrigable land in the command area on equitable basis and mutual benefit to meet food security and local development.</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The beneficiaries are willing to fully participate in construction through labour contribution and to take responsibility of O &amp; M of the scheme then after.</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They are willingly agreed to establish the required Water Users Association to properly utilize the water and for sustainable operation and management of their irrigation scheme.</w:t>
      </w:r>
    </w:p>
    <w:p w:rsidR="005E7149" w:rsidRPr="00001A97" w:rsidRDefault="0015292E" w:rsidP="00001A97">
      <w:pPr>
        <w:rPr>
          <w:rFonts w:asciiTheme="majorHAnsi" w:eastAsia="Calibri" w:hAnsiTheme="majorHAnsi" w:cstheme="majorHAnsi"/>
          <w:sz w:val="24"/>
          <w:szCs w:val="24"/>
        </w:rPr>
      </w:pPr>
      <w:r w:rsidRPr="00D33CDF">
        <w:rPr>
          <w:rFonts w:asciiTheme="majorHAnsi" w:eastAsia="Calibri" w:hAnsiTheme="majorHAnsi" w:cstheme="majorHAnsi"/>
          <w:sz w:val="24"/>
          <w:szCs w:val="24"/>
        </w:rPr>
        <w:t xml:space="preserve">Moreover, they decided to carry out required maintenance of irrigation structures, main &amp; secondary canals and any in-farm structures by themselves and cooperatively manage the scheme through their community organization or Association. In general the proposed irrigation project area community was decided and gives their general petition based on total agreement including no asking about compensation if any in case of construction arise should be   attached on back of this document.  </w:t>
      </w:r>
      <w:bookmarkStart w:id="236" w:name="_Toc338753785"/>
      <w:bookmarkStart w:id="237" w:name="_Toc338754278"/>
    </w:p>
    <w:p w:rsidR="0015292E" w:rsidRPr="005E7149" w:rsidRDefault="0015292E" w:rsidP="000300CF">
      <w:pPr>
        <w:pStyle w:val="Subtitle"/>
        <w:jc w:val="both"/>
        <w:rPr>
          <w:rStyle w:val="SubtleEmphasis"/>
          <w:i w:val="0"/>
        </w:rPr>
      </w:pPr>
      <w:r w:rsidRPr="005E7149">
        <w:rPr>
          <w:rStyle w:val="SubtleEmphasis"/>
          <w:i w:val="0"/>
        </w:rPr>
        <w:lastRenderedPageBreak/>
        <w:t>1</w:t>
      </w:r>
      <w:r w:rsidR="005E7149" w:rsidRPr="005E7149">
        <w:rPr>
          <w:rStyle w:val="SubtleEmphasis"/>
          <w:i w:val="0"/>
        </w:rPr>
        <w:t>.7</w:t>
      </w:r>
      <w:r w:rsidRPr="005E7149">
        <w:rPr>
          <w:rStyle w:val="SubtleEmphasis"/>
          <w:i w:val="0"/>
        </w:rPr>
        <w:t>.2.3. Potential, Opportunities, Constraints and Treats</w:t>
      </w:r>
      <w:bookmarkEnd w:id="236"/>
      <w:bookmarkEnd w:id="237"/>
    </w:p>
    <w:p w:rsidR="0015292E" w:rsidRPr="005E7149" w:rsidRDefault="0015292E" w:rsidP="002F0DBA">
      <w:pPr>
        <w:rPr>
          <w:rStyle w:val="SubtleEmphasis"/>
          <w:rFonts w:asciiTheme="majorHAnsi" w:hAnsiTheme="majorHAnsi" w:cstheme="majorHAnsi"/>
          <w:sz w:val="24"/>
          <w:szCs w:val="24"/>
        </w:rPr>
      </w:pPr>
      <w:bookmarkStart w:id="238" w:name="_Toc324895655"/>
      <w:bookmarkStart w:id="239" w:name="_Toc328616201"/>
      <w:bookmarkStart w:id="240" w:name="_Toc338753786"/>
      <w:bookmarkStart w:id="241" w:name="_Toc338754279"/>
      <w:bookmarkStart w:id="242" w:name="_Toc173638890"/>
      <w:bookmarkStart w:id="243" w:name="_Toc173642788"/>
      <w:bookmarkStart w:id="244" w:name="_Toc173895344"/>
      <w:bookmarkStart w:id="245" w:name="_Toc180379753"/>
      <w:r w:rsidRPr="005E7149">
        <w:rPr>
          <w:rStyle w:val="SubtleEmphasis"/>
          <w:rFonts w:asciiTheme="majorHAnsi" w:hAnsiTheme="majorHAnsi" w:cstheme="majorHAnsi"/>
          <w:sz w:val="24"/>
          <w:szCs w:val="24"/>
        </w:rPr>
        <w:t>1</w:t>
      </w:r>
      <w:r w:rsidR="005E7149" w:rsidRPr="005E7149">
        <w:rPr>
          <w:rStyle w:val="SubtleEmphasis"/>
          <w:rFonts w:asciiTheme="majorHAnsi" w:hAnsiTheme="majorHAnsi" w:cstheme="majorHAnsi"/>
          <w:sz w:val="24"/>
          <w:szCs w:val="24"/>
        </w:rPr>
        <w:t>.7</w:t>
      </w:r>
      <w:r w:rsidRPr="005E7149">
        <w:rPr>
          <w:rStyle w:val="SubtleEmphasis"/>
          <w:rFonts w:asciiTheme="majorHAnsi" w:hAnsiTheme="majorHAnsi" w:cstheme="majorHAnsi"/>
          <w:sz w:val="24"/>
          <w:szCs w:val="24"/>
        </w:rPr>
        <w:t>.2.4. POTENTIAL</w:t>
      </w:r>
      <w:bookmarkEnd w:id="238"/>
      <w:bookmarkEnd w:id="239"/>
      <w:bookmarkEnd w:id="240"/>
      <w:bookmarkEnd w:id="241"/>
      <w:r w:rsidRPr="005E7149">
        <w:rPr>
          <w:rStyle w:val="SubtleEmphasis"/>
          <w:rFonts w:asciiTheme="majorHAnsi" w:hAnsiTheme="majorHAnsi" w:cstheme="majorHAnsi"/>
          <w:sz w:val="24"/>
          <w:szCs w:val="24"/>
        </w:rPr>
        <w:t>s</w:t>
      </w:r>
    </w:p>
    <w:p w:rsidR="0015292E" w:rsidRPr="00D33CDF" w:rsidRDefault="0015292E" w:rsidP="002F0DBA">
      <w:pPr>
        <w:rPr>
          <w:rFonts w:asciiTheme="majorHAnsi" w:eastAsia="Calibri" w:hAnsiTheme="majorHAnsi" w:cstheme="majorHAnsi"/>
          <w:sz w:val="24"/>
          <w:szCs w:val="24"/>
          <w:lang w:val="en-GB"/>
        </w:rPr>
      </w:pPr>
      <w:r w:rsidRPr="00D33CDF">
        <w:rPr>
          <w:rFonts w:asciiTheme="majorHAnsi" w:eastAsia="Calibri" w:hAnsiTheme="majorHAnsi" w:cstheme="majorHAnsi"/>
          <w:sz w:val="24"/>
          <w:szCs w:val="24"/>
          <w:lang w:val="en-GB"/>
        </w:rPr>
        <w:t>Generally, command and surrounding project site is characterised in un fair rainfall distribution  and limited water potential, the availability Tabela spring water source considered as potential resource base and the life and livelihood base of the people in contributing human and animal drinking water as well as crop production with  suitable land topography.</w:t>
      </w:r>
    </w:p>
    <w:p w:rsidR="0015292E" w:rsidRPr="000300CF" w:rsidRDefault="008A04EE" w:rsidP="002F0DBA">
      <w:pPr>
        <w:rPr>
          <w:rStyle w:val="SubtleEmphasis"/>
          <w:rFonts w:asciiTheme="majorHAnsi" w:hAnsiTheme="majorHAnsi" w:cstheme="majorHAnsi"/>
          <w:i w:val="0"/>
          <w:sz w:val="24"/>
          <w:szCs w:val="24"/>
        </w:rPr>
      </w:pPr>
      <w:bookmarkStart w:id="246" w:name="_Toc324895656"/>
      <w:bookmarkStart w:id="247" w:name="_Toc328616202"/>
      <w:bookmarkStart w:id="248" w:name="_Toc338753787"/>
      <w:bookmarkStart w:id="249" w:name="_Toc338754280"/>
      <w:r>
        <w:rPr>
          <w:rStyle w:val="SubtleEmphasis"/>
          <w:rFonts w:asciiTheme="majorHAnsi" w:hAnsiTheme="majorHAnsi" w:cstheme="majorHAnsi"/>
          <w:i w:val="0"/>
          <w:sz w:val="24"/>
          <w:szCs w:val="24"/>
        </w:rPr>
        <w:t>`</w:t>
      </w:r>
      <w:r w:rsidR="0015292E" w:rsidRPr="000300CF">
        <w:rPr>
          <w:rStyle w:val="SubtleEmphasis"/>
          <w:rFonts w:asciiTheme="majorHAnsi" w:hAnsiTheme="majorHAnsi" w:cstheme="majorHAnsi"/>
          <w:i w:val="0"/>
          <w:sz w:val="24"/>
          <w:szCs w:val="24"/>
        </w:rPr>
        <w:t>12.2.5. OPPORTUNITIES</w:t>
      </w:r>
      <w:bookmarkStart w:id="250" w:name="_Toc338753788"/>
      <w:bookmarkEnd w:id="242"/>
      <w:bookmarkEnd w:id="243"/>
      <w:bookmarkEnd w:id="244"/>
      <w:bookmarkEnd w:id="245"/>
      <w:bookmarkEnd w:id="246"/>
      <w:bookmarkEnd w:id="247"/>
      <w:bookmarkEnd w:id="248"/>
      <w:bookmarkEnd w:id="249"/>
      <w:bookmarkEnd w:id="250"/>
    </w:p>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sz w:val="24"/>
          <w:szCs w:val="24"/>
        </w:rPr>
        <w:t xml:space="preserve">Traditional irrigation has long </w:t>
      </w:r>
      <w:r w:rsidR="009405E9" w:rsidRPr="00D33CDF">
        <w:rPr>
          <w:rFonts w:asciiTheme="majorHAnsi" w:eastAsia="Calibri" w:hAnsiTheme="majorHAnsi" w:cstheme="majorHAnsi"/>
          <w:sz w:val="24"/>
          <w:szCs w:val="24"/>
        </w:rPr>
        <w:t>years’ experience</w:t>
      </w:r>
      <w:r w:rsidRPr="00D33CDF">
        <w:rPr>
          <w:rFonts w:asciiTheme="majorHAnsi" w:eastAsia="Calibri" w:hAnsiTheme="majorHAnsi" w:cstheme="majorHAnsi"/>
          <w:sz w:val="24"/>
          <w:szCs w:val="24"/>
        </w:rPr>
        <w:t xml:space="preserve"> at the area is valuable opportunity for organizing water user association and sustainable operation of the system.</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The area has suitable irrigable land with fertile soil that would be good opportunity to increase production and productive.</w:t>
      </w:r>
      <w:bookmarkStart w:id="251" w:name="_Toc338753013"/>
      <w:bookmarkStart w:id="252" w:name="_Toc338753175"/>
      <w:bookmarkStart w:id="253" w:name="_Toc338753329"/>
      <w:bookmarkStart w:id="254" w:name="_Toc338753482"/>
      <w:bookmarkStart w:id="255" w:name="_Toc338753635"/>
      <w:bookmarkStart w:id="256" w:name="_Toc338753789"/>
      <w:bookmarkStart w:id="257" w:name="_Toc338753948"/>
      <w:bookmarkStart w:id="258" w:name="_Toc338754101"/>
      <w:bookmarkStart w:id="259" w:name="_Toc173638894"/>
      <w:bookmarkStart w:id="260" w:name="_Toc173642792"/>
      <w:bookmarkStart w:id="261" w:name="_Toc173895348"/>
      <w:bookmarkStart w:id="262" w:name="_Toc180379754"/>
      <w:bookmarkStart w:id="263" w:name="_Toc324895659"/>
      <w:bookmarkStart w:id="264" w:name="_Toc328616203"/>
      <w:bookmarkStart w:id="265" w:name="_Toc338753790"/>
      <w:bookmarkStart w:id="266" w:name="_Toc338754281"/>
      <w:bookmarkEnd w:id="251"/>
      <w:bookmarkEnd w:id="252"/>
      <w:bookmarkEnd w:id="253"/>
      <w:bookmarkEnd w:id="254"/>
      <w:bookmarkEnd w:id="255"/>
      <w:bookmarkEnd w:id="256"/>
      <w:bookmarkEnd w:id="257"/>
      <w:bookmarkEnd w:id="258"/>
    </w:p>
    <w:p w:rsidR="0015292E" w:rsidRPr="009405E9" w:rsidRDefault="0015292E" w:rsidP="002F0DBA">
      <w:pPr>
        <w:rPr>
          <w:rStyle w:val="SubtleEmphasis"/>
          <w:rFonts w:asciiTheme="majorHAnsi" w:hAnsiTheme="majorHAnsi" w:cstheme="majorHAnsi"/>
          <w:i w:val="0"/>
        </w:rPr>
      </w:pPr>
      <w:r w:rsidRPr="009405E9">
        <w:rPr>
          <w:rStyle w:val="SubtleEmphasis"/>
          <w:rFonts w:asciiTheme="majorHAnsi" w:hAnsiTheme="majorHAnsi" w:cstheme="majorHAnsi"/>
          <w:i w:val="0"/>
        </w:rPr>
        <w:t>12.2.6. CHALLENGES</w:t>
      </w:r>
      <w:bookmarkEnd w:id="259"/>
      <w:bookmarkEnd w:id="260"/>
      <w:bookmarkEnd w:id="261"/>
      <w:bookmarkEnd w:id="262"/>
      <w:bookmarkEnd w:id="263"/>
      <w:bookmarkEnd w:id="264"/>
      <w:bookmarkEnd w:id="265"/>
      <w:bookmarkEnd w:id="266"/>
    </w:p>
    <w:p w:rsidR="0015292E" w:rsidRPr="00D33CDF" w:rsidRDefault="0015292E" w:rsidP="002F0DBA">
      <w:pPr>
        <w:rPr>
          <w:rFonts w:asciiTheme="majorHAnsi" w:eastAsia="Calibri" w:hAnsiTheme="majorHAnsi" w:cstheme="majorHAnsi"/>
          <w:b/>
          <w:sz w:val="24"/>
          <w:szCs w:val="24"/>
        </w:rPr>
      </w:pPr>
      <w:r w:rsidRPr="00D33CDF">
        <w:rPr>
          <w:rFonts w:asciiTheme="majorHAnsi" w:eastAsia="Calibri" w:hAnsiTheme="majorHAnsi" w:cstheme="majorHAnsi"/>
          <w:sz w:val="24"/>
          <w:szCs w:val="24"/>
        </w:rPr>
        <w:t>Some of the multidimensional issues recognized to be the major challenges to the project area includes:</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Recurrent drought and erratic rainfall, and limited water resource</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High flooding from the upstream the vast command areas and cause great crop damage every other year.</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Low experience in application of agricultural input, mainly fertilizer and improved seeds.</w:t>
      </w:r>
    </w:p>
    <w:p w:rsidR="0015292E" w:rsidRPr="00D33CDF" w:rsidRDefault="0015292E" w:rsidP="002F0DBA">
      <w:pPr>
        <w:rPr>
          <w:rFonts w:asciiTheme="majorHAnsi" w:eastAsia="Calibri" w:hAnsiTheme="majorHAnsi" w:cstheme="majorHAnsi"/>
          <w:sz w:val="24"/>
          <w:szCs w:val="24"/>
        </w:rPr>
      </w:pPr>
      <w:r w:rsidRPr="00D33CDF">
        <w:rPr>
          <w:rFonts w:asciiTheme="majorHAnsi" w:eastAsia="Calibri" w:hAnsiTheme="majorHAnsi" w:cstheme="majorHAnsi"/>
          <w:sz w:val="24"/>
          <w:szCs w:val="24"/>
        </w:rPr>
        <w:t>High family size and the resulting pressure on limited</w:t>
      </w:r>
    </w:p>
    <w:p w:rsidR="0015292E" w:rsidRDefault="0015292E" w:rsidP="004428A7">
      <w:pPr>
        <w:tabs>
          <w:tab w:val="left" w:pos="6800"/>
        </w:tabs>
        <w:spacing w:after="0"/>
        <w:rPr>
          <w:rFonts w:ascii="Times New Roman" w:eastAsia="Times New Roman" w:hAnsi="Times New Roman" w:cs="Times New Roman"/>
          <w:sz w:val="28"/>
          <w:szCs w:val="28"/>
        </w:rPr>
      </w:pPr>
    </w:p>
    <w:p w:rsidR="0015292E" w:rsidRDefault="0015292E">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15292E" w:rsidRDefault="0015292E" w:rsidP="004428A7">
      <w:pPr>
        <w:tabs>
          <w:tab w:val="left" w:pos="6800"/>
        </w:tabs>
        <w:spacing w:after="0"/>
        <w:rPr>
          <w:rFonts w:ascii="Times New Roman" w:eastAsia="Times New Roman" w:hAnsi="Times New Roman" w:cs="Times New Roman"/>
          <w:sz w:val="28"/>
          <w:szCs w:val="28"/>
        </w:rPr>
      </w:pPr>
    </w:p>
    <w:p w:rsidR="00271465" w:rsidRPr="005E7149" w:rsidRDefault="00271465" w:rsidP="005E7149">
      <w:pPr>
        <w:pStyle w:val="Heading1"/>
      </w:pPr>
      <w:bookmarkStart w:id="267" w:name="_Toc320555752"/>
      <w:bookmarkStart w:id="268" w:name="_Toc423866510"/>
      <w:bookmarkStart w:id="269" w:name="_Toc425510796"/>
      <w:r w:rsidRPr="005E7149">
        <w:t xml:space="preserve">2. </w:t>
      </w:r>
      <w:bookmarkEnd w:id="267"/>
      <w:r w:rsidRPr="005E7149">
        <w:t>Agronomy</w:t>
      </w:r>
      <w:bookmarkStart w:id="270" w:name="_Toc320555753"/>
      <w:bookmarkEnd w:id="268"/>
      <w:bookmarkEnd w:id="269"/>
    </w:p>
    <w:p w:rsidR="00271465" w:rsidRPr="00271465" w:rsidRDefault="00271465" w:rsidP="009405E9">
      <w:pPr>
        <w:pStyle w:val="Subtitle"/>
        <w:jc w:val="both"/>
        <w:rPr>
          <w:rFonts w:eastAsia="Calibri"/>
          <w:lang w:val="en-GB"/>
        </w:rPr>
      </w:pPr>
      <w:bookmarkStart w:id="271" w:name="_Toc423585094"/>
      <w:r w:rsidRPr="00271465">
        <w:rPr>
          <w:rFonts w:eastAsia="Calibri"/>
          <w:lang w:val="en-GB"/>
        </w:rPr>
        <w:t xml:space="preserve">2.1. </w:t>
      </w:r>
      <w:bookmarkEnd w:id="270"/>
      <w:r w:rsidRPr="00271465">
        <w:rPr>
          <w:rFonts w:eastAsia="Calibri"/>
          <w:lang w:val="en-GB"/>
        </w:rPr>
        <w:t>Introduction</w:t>
      </w:r>
      <w:bookmarkEnd w:id="271"/>
    </w:p>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Feasibility study of Balloo Habeebe small-scale irrigation project will be carried out in Oromia regional state, Bale zone, Gasara district, Balloo Habeebe peasant association on Xabala spring. Balloo Habeebe peasant association found in dry low land agro ecological Zone. Because of this moisture scarcity is the main limiting factor of crop production system in and around of this peasant association. To alleviate this problems, the study area, adopted using of traditional irrigation even if irrigation water management is poor. </w:t>
      </w:r>
      <w:bookmarkStart w:id="272" w:name="_Toc320555754"/>
    </w:p>
    <w:p w:rsidR="00271465" w:rsidRPr="005E7149" w:rsidRDefault="00271465" w:rsidP="005E7149">
      <w:pPr>
        <w:pStyle w:val="Subtitle"/>
        <w:jc w:val="both"/>
        <w:rPr>
          <w:rStyle w:val="SubtleEmphasis"/>
          <w:i w:val="0"/>
        </w:rPr>
      </w:pPr>
      <w:bookmarkStart w:id="273" w:name="_Toc423585095"/>
      <w:r w:rsidRPr="005E7149">
        <w:rPr>
          <w:rStyle w:val="SubtleEmphasis"/>
          <w:i w:val="0"/>
        </w:rPr>
        <w:t>2.</w:t>
      </w:r>
      <w:r w:rsidR="005E7149" w:rsidRPr="005E7149">
        <w:rPr>
          <w:rStyle w:val="SubtleEmphasis"/>
          <w:i w:val="0"/>
        </w:rPr>
        <w:t>1.1</w:t>
      </w:r>
      <w:r w:rsidRPr="005E7149">
        <w:rPr>
          <w:rStyle w:val="SubtleEmphasis"/>
          <w:i w:val="0"/>
        </w:rPr>
        <w:t>. Major agro- ecological zone of the project area.</w:t>
      </w:r>
      <w:bookmarkEnd w:id="272"/>
      <w:bookmarkEnd w:id="273"/>
    </w:p>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Agro-ecologically, the project area belongs to low land climatic Zone what call locally &lt;&lt;Gamoj&gt;&gt;. Data (information) obtained from communities of the project area (during discussion) and district’s agricultural development  office indicate that, rainfall pattern of project area show notable variation from year to year and from season to season. This weather erratic happens, due to delaying on set of rainfall, occurrence of drought periods in between two rains and early withdrawal of rainfall. Because of this shortage of rainfall both in amount and distribution, is the main Constraints of the project area. In addition to this farmers of the study area suggest that, temperature of the project area  show an incremental variation from year to year especially during off season period, even if recorded data is un available. In general data obtained from, community, observation carried out during feasibility study and district’s pastoralist office show that, project area known by abnormal rainfall pattern, (in amount , distribution and duration) high  temperature </w:t>
      </w:r>
      <w:r w:rsidRPr="00271465">
        <w:rPr>
          <w:rFonts w:ascii="Times New Roman" w:eastAsia="Times New Roman" w:hAnsi="Times New Roman" w:cs="Times New Roman"/>
          <w:b/>
          <w:sz w:val="24"/>
          <w:szCs w:val="24"/>
        </w:rPr>
        <w:t>(</w:t>
      </w:r>
      <w:r w:rsidRPr="00271465">
        <w:rPr>
          <w:rFonts w:ascii="Times New Roman" w:eastAsia="Times New Roman" w:hAnsi="Times New Roman" w:cs="Times New Roman"/>
          <w:sz w:val="24"/>
          <w:szCs w:val="24"/>
        </w:rPr>
        <w:t xml:space="preserve">especially  during dry  season </w:t>
      </w:r>
      <w:r w:rsidRPr="00271465">
        <w:rPr>
          <w:rFonts w:ascii="Times New Roman" w:eastAsia="Times New Roman" w:hAnsi="Times New Roman" w:cs="Times New Roman"/>
          <w:b/>
          <w:sz w:val="24"/>
          <w:szCs w:val="24"/>
        </w:rPr>
        <w:t xml:space="preserve">) </w:t>
      </w:r>
      <w:r w:rsidRPr="00271465">
        <w:rPr>
          <w:rFonts w:ascii="Times New Roman" w:eastAsia="Times New Roman" w:hAnsi="Times New Roman" w:cs="Times New Roman"/>
          <w:sz w:val="24"/>
          <w:szCs w:val="24"/>
        </w:rPr>
        <w:t>and low  humidity.</w:t>
      </w:r>
    </w:p>
    <w:p w:rsidR="00271465" w:rsidRPr="00817E26" w:rsidRDefault="00271465" w:rsidP="009405E9">
      <w:pPr>
        <w:pStyle w:val="Subtitle"/>
        <w:jc w:val="both"/>
        <w:rPr>
          <w:rFonts w:eastAsia="Calibri"/>
        </w:rPr>
      </w:pPr>
      <w:bookmarkStart w:id="274" w:name="_Toc320555755"/>
      <w:r w:rsidRPr="00817E26">
        <w:rPr>
          <w:rFonts w:eastAsia="Calibri"/>
        </w:rPr>
        <w:t>2.</w:t>
      </w:r>
      <w:r w:rsidR="005E7149">
        <w:rPr>
          <w:rFonts w:eastAsia="Calibri"/>
        </w:rPr>
        <w:t>1.2</w:t>
      </w:r>
      <w:r w:rsidRPr="00817E26">
        <w:rPr>
          <w:rFonts w:eastAsia="Calibri"/>
        </w:rPr>
        <w:t>. Potential evapotranspiration (ETO) of the project area</w:t>
      </w:r>
      <w:bookmarkEnd w:id="274"/>
      <w:r w:rsidRPr="00817E26">
        <w:rPr>
          <w:rFonts w:eastAsia="Calibri"/>
        </w:rPr>
        <w:t xml:space="preserve">. </w:t>
      </w:r>
    </w:p>
    <w:p w:rsid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There is no meteorological station near the project area. Because of this meteorological data of Metehara station, which is approximately275 km far from the project area, was taken to calculate   ETO of the project area. </w:t>
      </w:r>
    </w:p>
    <w:p w:rsidR="00302FC1" w:rsidRDefault="00302FC1" w:rsidP="00271465">
      <w:pPr>
        <w:tabs>
          <w:tab w:val="left" w:pos="4140"/>
        </w:tabs>
        <w:spacing w:after="0"/>
        <w:rPr>
          <w:rFonts w:ascii="Times New Roman" w:eastAsia="Times New Roman" w:hAnsi="Times New Roman" w:cs="Times New Roman"/>
          <w:sz w:val="24"/>
          <w:szCs w:val="24"/>
        </w:rPr>
      </w:pPr>
    </w:p>
    <w:p w:rsidR="00271465" w:rsidRPr="00271465" w:rsidRDefault="00271465" w:rsidP="00271465">
      <w:pPr>
        <w:tabs>
          <w:tab w:val="left" w:pos="11610"/>
        </w:tabs>
        <w:spacing w:after="0" w:line="240" w:lineRule="auto"/>
        <w:ind w:hanging="180"/>
        <w:rPr>
          <w:rFonts w:ascii="Times New Roman" w:eastAsia="Times New Roman" w:hAnsi="Times New Roman" w:cs="Times New Roman"/>
          <w:bCs/>
          <w:iCs/>
          <w:sz w:val="24"/>
          <w:szCs w:val="24"/>
          <w:lang w:val="en-GB"/>
        </w:rPr>
        <w:sectPr w:rsidR="00271465" w:rsidRPr="00271465" w:rsidSect="00271465">
          <w:headerReference w:type="default" r:id="rId8"/>
          <w:pgSz w:w="12240" w:h="15840"/>
          <w:pgMar w:top="1440" w:right="810" w:bottom="1440" w:left="1800" w:header="720" w:footer="720" w:gutter="0"/>
          <w:pgNumType w:start="1"/>
          <w:cols w:space="720"/>
          <w:docGrid w:linePitch="360"/>
        </w:sectPr>
      </w:pPr>
    </w:p>
    <w:p w:rsidR="00302FC1" w:rsidRPr="00271465" w:rsidRDefault="00302FC1" w:rsidP="00302FC1">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lastRenderedPageBreak/>
        <w:t>Table 2.2 Rain fall pattern of the project area</w:t>
      </w:r>
    </w:p>
    <w:p w:rsidR="00302FC1" w:rsidRPr="00271465" w:rsidRDefault="00302FC1" w:rsidP="00302FC1">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Country: Location 18   </w:t>
      </w:r>
      <w:r w:rsidR="00095A11">
        <w:rPr>
          <w:rFonts w:ascii="Times New Roman" w:eastAsia="Times New Roman" w:hAnsi="Times New Roman" w:cs="Times New Roman"/>
          <w:sz w:val="24"/>
          <w:szCs w:val="24"/>
        </w:rPr>
        <w:t>Station: Metehar</w:t>
      </w:r>
    </w:p>
    <w:p w:rsidR="00302FC1" w:rsidRPr="00271465" w:rsidRDefault="00302FC1" w:rsidP="00302FC1">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Altitude: 930 m                   Latitude: 8.86         Longitude: 39 E</w:t>
      </w:r>
    </w:p>
    <w:p w:rsidR="00302FC1" w:rsidRPr="00271465" w:rsidRDefault="00302FC1" w:rsidP="00302FC1">
      <w:pPr>
        <w:spacing w:after="0" w:line="240" w:lineRule="auto"/>
        <w:rPr>
          <w:rFonts w:ascii="Times New Roman" w:eastAsia="Calibri" w:hAnsi="Times New Roman" w:cs="Times New Roman"/>
          <w:sz w:val="24"/>
          <w:szCs w:val="24"/>
          <w:lang w:val="en-GB"/>
        </w:rPr>
      </w:pPr>
    </w:p>
    <w:p w:rsidR="00302FC1" w:rsidRPr="00271465" w:rsidRDefault="00302FC1" w:rsidP="00302FC1">
      <w:pPr>
        <w:spacing w:after="0" w:line="240" w:lineRule="auto"/>
        <w:rPr>
          <w:rFonts w:ascii="Times New Roman" w:eastAsia="Calibri" w:hAnsi="Times New Roman" w:cs="Times New Roman"/>
          <w:sz w:val="24"/>
          <w:szCs w:val="24"/>
          <w:lang w:val="en-GB"/>
        </w:rPr>
      </w:pPr>
    </w:p>
    <w:p w:rsidR="00302FC1" w:rsidRDefault="00302FC1" w:rsidP="00302FC1">
      <w:pPr>
        <w:spacing w:after="0" w:line="240" w:lineRule="auto"/>
        <w:rPr>
          <w:rFonts w:ascii="Times New Roman" w:eastAsia="Calibri" w:hAnsi="Times New Roman" w:cs="Times New Roman"/>
          <w:sz w:val="24"/>
          <w:szCs w:val="24"/>
          <w:lang w:val="en-GB"/>
        </w:rPr>
      </w:pPr>
    </w:p>
    <w:p w:rsidR="00302FC1" w:rsidRDefault="00302FC1" w:rsidP="00302FC1">
      <w:pPr>
        <w:spacing w:after="0" w:line="240" w:lineRule="auto"/>
        <w:rPr>
          <w:rFonts w:ascii="Times New Roman" w:eastAsia="Calibri" w:hAnsi="Times New Roman" w:cs="Times New Roman"/>
          <w:sz w:val="24"/>
          <w:szCs w:val="24"/>
          <w:lang w:val="en-GB"/>
        </w:rPr>
      </w:pPr>
    </w:p>
    <w:p w:rsidR="00302FC1" w:rsidRDefault="00302FC1" w:rsidP="00302FC1">
      <w:pPr>
        <w:spacing w:after="0" w:line="240" w:lineRule="auto"/>
        <w:rPr>
          <w:rFonts w:ascii="Times New Roman" w:eastAsia="Calibri" w:hAnsi="Times New Roman" w:cs="Times New Roman"/>
          <w:sz w:val="24"/>
          <w:szCs w:val="24"/>
          <w:lang w:val="en-GB"/>
        </w:rPr>
      </w:pPr>
    </w:p>
    <w:p w:rsidR="00302FC1" w:rsidRDefault="00302FC1" w:rsidP="00302FC1">
      <w:pPr>
        <w:spacing w:after="0" w:line="240" w:lineRule="auto"/>
        <w:rPr>
          <w:rFonts w:ascii="Times New Roman" w:eastAsia="Calibri" w:hAnsi="Times New Roman" w:cs="Times New Roman"/>
          <w:sz w:val="24"/>
          <w:szCs w:val="24"/>
          <w:lang w:val="en-GB"/>
        </w:rPr>
      </w:pPr>
    </w:p>
    <w:p w:rsidR="00302FC1" w:rsidRDefault="00302FC1" w:rsidP="00302FC1">
      <w:pPr>
        <w:spacing w:after="0" w:line="240" w:lineRule="auto"/>
        <w:rPr>
          <w:rFonts w:ascii="Times New Roman" w:eastAsia="Calibri" w:hAnsi="Times New Roman" w:cs="Times New Roman"/>
          <w:sz w:val="24"/>
          <w:szCs w:val="24"/>
          <w:lang w:val="en-GB"/>
        </w:rPr>
      </w:pPr>
    </w:p>
    <w:p w:rsidR="00302FC1" w:rsidRDefault="00302FC1" w:rsidP="00302FC1">
      <w:pPr>
        <w:spacing w:after="0" w:line="240" w:lineRule="auto"/>
        <w:rPr>
          <w:rFonts w:ascii="Times New Roman" w:eastAsia="Calibri" w:hAnsi="Times New Roman" w:cs="Times New Roman"/>
          <w:sz w:val="24"/>
          <w:szCs w:val="24"/>
          <w:lang w:val="en-GB"/>
        </w:rPr>
      </w:pPr>
    </w:p>
    <w:p w:rsidR="00302FC1" w:rsidRDefault="00302FC1" w:rsidP="00302FC1">
      <w:pPr>
        <w:spacing w:after="0" w:line="240" w:lineRule="auto"/>
        <w:rPr>
          <w:rFonts w:ascii="Times New Roman" w:eastAsia="Calibri" w:hAnsi="Times New Roman" w:cs="Times New Roman"/>
          <w:sz w:val="24"/>
          <w:szCs w:val="24"/>
          <w:lang w:val="en-GB"/>
        </w:rPr>
      </w:pPr>
    </w:p>
    <w:tbl>
      <w:tblPr>
        <w:tblStyle w:val="TableGrid3"/>
        <w:tblpPr w:leftFromText="180" w:rightFromText="180" w:vertAnchor="page" w:horzAnchor="margin" w:tblpY="2093"/>
        <w:tblW w:w="7319" w:type="dxa"/>
        <w:tblLook w:val="04A0"/>
      </w:tblPr>
      <w:tblGrid>
        <w:gridCol w:w="2250"/>
        <w:gridCol w:w="3420"/>
        <w:gridCol w:w="1649"/>
      </w:tblGrid>
      <w:tr w:rsidR="00302FC1" w:rsidRPr="00271465" w:rsidTr="005C7FB5">
        <w:tc>
          <w:tcPr>
            <w:tcW w:w="2250" w:type="dxa"/>
          </w:tcPr>
          <w:p w:rsidR="00302FC1" w:rsidRPr="00271465" w:rsidRDefault="00302FC1" w:rsidP="005C7FB5">
            <w:pPr>
              <w:rPr>
                <w:rFonts w:eastAsia="Calibri"/>
                <w:sz w:val="24"/>
                <w:szCs w:val="24"/>
                <w:lang w:val="en-GB"/>
              </w:rPr>
            </w:pPr>
            <w:r w:rsidRPr="00271465">
              <w:rPr>
                <w:rFonts w:eastAsia="Calibri"/>
                <w:sz w:val="24"/>
                <w:szCs w:val="24"/>
                <w:lang w:val="en-GB"/>
              </w:rPr>
              <w:t>Ma</w:t>
            </w:r>
            <w:r>
              <w:rPr>
                <w:rFonts w:eastAsia="Calibri"/>
                <w:sz w:val="24"/>
                <w:szCs w:val="24"/>
                <w:lang w:val="en-GB"/>
              </w:rPr>
              <w:t>ths</w:t>
            </w:r>
          </w:p>
        </w:tc>
        <w:tc>
          <w:tcPr>
            <w:tcW w:w="3420" w:type="dxa"/>
          </w:tcPr>
          <w:p w:rsidR="00302FC1" w:rsidRPr="00271465" w:rsidRDefault="00302FC1" w:rsidP="005C7FB5">
            <w:pPr>
              <w:rPr>
                <w:rFonts w:eastAsia="Calibri"/>
                <w:sz w:val="24"/>
                <w:szCs w:val="24"/>
                <w:lang w:val="en-GB"/>
              </w:rPr>
            </w:pPr>
            <w:r w:rsidRPr="00271465">
              <w:rPr>
                <w:rFonts w:eastAsia="Calibri"/>
                <w:sz w:val="24"/>
                <w:szCs w:val="24"/>
                <w:lang w:val="en-GB"/>
              </w:rPr>
              <w:t>Rain fall</w:t>
            </w:r>
          </w:p>
        </w:tc>
        <w:tc>
          <w:tcPr>
            <w:tcW w:w="1649" w:type="dxa"/>
          </w:tcPr>
          <w:p w:rsidR="00302FC1" w:rsidRPr="00271465" w:rsidRDefault="00302FC1" w:rsidP="005C7FB5">
            <w:pPr>
              <w:rPr>
                <w:rFonts w:eastAsia="Calibri"/>
                <w:sz w:val="24"/>
                <w:szCs w:val="24"/>
                <w:lang w:val="en-GB"/>
              </w:rPr>
            </w:pPr>
            <w:r w:rsidRPr="00271465">
              <w:rPr>
                <w:rFonts w:eastAsia="Calibri"/>
                <w:sz w:val="24"/>
                <w:szCs w:val="24"/>
                <w:lang w:val="en-GB"/>
              </w:rPr>
              <w:t>Effective rain</w:t>
            </w:r>
          </w:p>
        </w:tc>
      </w:tr>
      <w:tr w:rsidR="00302FC1" w:rsidRPr="00271465" w:rsidTr="005C7FB5">
        <w:tc>
          <w:tcPr>
            <w:tcW w:w="2250" w:type="dxa"/>
          </w:tcPr>
          <w:p w:rsidR="00302FC1" w:rsidRPr="00271465" w:rsidRDefault="00302FC1" w:rsidP="005C7FB5">
            <w:pPr>
              <w:rPr>
                <w:rFonts w:eastAsia="Calibri"/>
                <w:sz w:val="24"/>
                <w:szCs w:val="24"/>
                <w:lang w:val="en-GB"/>
              </w:rPr>
            </w:pPr>
            <w:r w:rsidRPr="00271465">
              <w:rPr>
                <w:rFonts w:eastAsia="Calibri"/>
                <w:sz w:val="24"/>
                <w:szCs w:val="24"/>
                <w:lang w:val="en-GB"/>
              </w:rPr>
              <w:t>Jan</w:t>
            </w:r>
          </w:p>
        </w:tc>
        <w:tc>
          <w:tcPr>
            <w:tcW w:w="3420" w:type="dxa"/>
          </w:tcPr>
          <w:p w:rsidR="00302FC1" w:rsidRPr="00271465" w:rsidRDefault="00302FC1" w:rsidP="005C7FB5">
            <w:pPr>
              <w:rPr>
                <w:rFonts w:eastAsia="Calibri"/>
                <w:sz w:val="24"/>
                <w:szCs w:val="24"/>
                <w:lang w:val="en-GB"/>
              </w:rPr>
            </w:pPr>
            <w:r w:rsidRPr="00271465">
              <w:rPr>
                <w:rFonts w:eastAsia="Calibri"/>
                <w:sz w:val="24"/>
                <w:szCs w:val="24"/>
                <w:lang w:val="en-GB"/>
              </w:rPr>
              <w:t>15</w:t>
            </w:r>
          </w:p>
        </w:tc>
        <w:tc>
          <w:tcPr>
            <w:tcW w:w="1649" w:type="dxa"/>
          </w:tcPr>
          <w:p w:rsidR="00302FC1" w:rsidRPr="00271465" w:rsidRDefault="00302FC1" w:rsidP="005C7FB5">
            <w:pPr>
              <w:rPr>
                <w:rFonts w:eastAsia="Calibri"/>
                <w:sz w:val="24"/>
                <w:szCs w:val="24"/>
                <w:lang w:val="en-GB"/>
              </w:rPr>
            </w:pPr>
            <w:r w:rsidRPr="00271465">
              <w:rPr>
                <w:rFonts w:eastAsia="Calibri"/>
                <w:sz w:val="24"/>
                <w:szCs w:val="24"/>
                <w:lang w:val="en-GB"/>
              </w:rPr>
              <w:t>0</w:t>
            </w:r>
          </w:p>
        </w:tc>
      </w:tr>
      <w:tr w:rsidR="00302FC1" w:rsidRPr="00271465" w:rsidTr="005C7FB5">
        <w:tc>
          <w:tcPr>
            <w:tcW w:w="2250" w:type="dxa"/>
          </w:tcPr>
          <w:p w:rsidR="00302FC1" w:rsidRPr="00271465" w:rsidRDefault="00302FC1" w:rsidP="005C7FB5">
            <w:pPr>
              <w:rPr>
                <w:rFonts w:eastAsia="Calibri"/>
                <w:sz w:val="24"/>
                <w:szCs w:val="24"/>
                <w:lang w:val="en-GB"/>
              </w:rPr>
            </w:pPr>
            <w:r w:rsidRPr="00271465">
              <w:rPr>
                <w:rFonts w:eastAsia="Calibri"/>
                <w:sz w:val="24"/>
                <w:szCs w:val="24"/>
                <w:lang w:val="en-GB"/>
              </w:rPr>
              <w:t>Feb</w:t>
            </w:r>
          </w:p>
        </w:tc>
        <w:tc>
          <w:tcPr>
            <w:tcW w:w="3420" w:type="dxa"/>
          </w:tcPr>
          <w:p w:rsidR="00302FC1" w:rsidRPr="00271465" w:rsidRDefault="00302FC1" w:rsidP="005C7FB5">
            <w:pPr>
              <w:rPr>
                <w:rFonts w:eastAsia="Calibri"/>
                <w:sz w:val="24"/>
                <w:szCs w:val="24"/>
                <w:lang w:val="en-GB"/>
              </w:rPr>
            </w:pPr>
            <w:r w:rsidRPr="00271465">
              <w:rPr>
                <w:rFonts w:eastAsia="Calibri"/>
                <w:sz w:val="24"/>
                <w:szCs w:val="24"/>
                <w:lang w:val="en-GB"/>
              </w:rPr>
              <w:t>45</w:t>
            </w:r>
          </w:p>
        </w:tc>
        <w:tc>
          <w:tcPr>
            <w:tcW w:w="1649" w:type="dxa"/>
          </w:tcPr>
          <w:p w:rsidR="00302FC1" w:rsidRPr="00271465" w:rsidRDefault="00302FC1" w:rsidP="005C7FB5">
            <w:pPr>
              <w:rPr>
                <w:rFonts w:eastAsia="Calibri"/>
                <w:sz w:val="24"/>
                <w:szCs w:val="24"/>
                <w:lang w:val="en-GB"/>
              </w:rPr>
            </w:pPr>
            <w:r w:rsidRPr="00271465">
              <w:rPr>
                <w:rFonts w:eastAsia="Calibri"/>
                <w:sz w:val="24"/>
                <w:szCs w:val="24"/>
                <w:lang w:val="en-GB"/>
              </w:rPr>
              <w:t>17</w:t>
            </w:r>
          </w:p>
        </w:tc>
      </w:tr>
      <w:tr w:rsidR="00302FC1" w:rsidRPr="00271465" w:rsidTr="005C7FB5">
        <w:tc>
          <w:tcPr>
            <w:tcW w:w="2250" w:type="dxa"/>
          </w:tcPr>
          <w:p w:rsidR="00302FC1" w:rsidRPr="00271465" w:rsidRDefault="00302FC1" w:rsidP="005C7FB5">
            <w:pPr>
              <w:rPr>
                <w:rFonts w:eastAsia="Calibri"/>
                <w:sz w:val="24"/>
                <w:szCs w:val="24"/>
                <w:lang w:val="en-GB"/>
              </w:rPr>
            </w:pPr>
            <w:r w:rsidRPr="00271465">
              <w:rPr>
                <w:rFonts w:eastAsia="Calibri"/>
                <w:sz w:val="24"/>
                <w:szCs w:val="24"/>
                <w:lang w:val="en-GB"/>
              </w:rPr>
              <w:t>Mar</w:t>
            </w:r>
          </w:p>
        </w:tc>
        <w:tc>
          <w:tcPr>
            <w:tcW w:w="3420" w:type="dxa"/>
          </w:tcPr>
          <w:p w:rsidR="00302FC1" w:rsidRPr="00271465" w:rsidRDefault="00302FC1" w:rsidP="005C7FB5">
            <w:pPr>
              <w:rPr>
                <w:rFonts w:eastAsia="Calibri"/>
                <w:sz w:val="24"/>
                <w:szCs w:val="24"/>
                <w:lang w:val="en-GB"/>
              </w:rPr>
            </w:pPr>
            <w:r w:rsidRPr="00271465">
              <w:rPr>
                <w:rFonts w:eastAsia="Calibri"/>
                <w:sz w:val="24"/>
                <w:szCs w:val="24"/>
                <w:lang w:val="en-GB"/>
              </w:rPr>
              <w:t>44</w:t>
            </w:r>
          </w:p>
        </w:tc>
        <w:tc>
          <w:tcPr>
            <w:tcW w:w="1649" w:type="dxa"/>
          </w:tcPr>
          <w:p w:rsidR="00302FC1" w:rsidRPr="00271465" w:rsidRDefault="00302FC1" w:rsidP="005C7FB5">
            <w:pPr>
              <w:rPr>
                <w:rFonts w:eastAsia="Calibri"/>
                <w:sz w:val="24"/>
                <w:szCs w:val="24"/>
                <w:lang w:val="en-GB"/>
              </w:rPr>
            </w:pPr>
            <w:r w:rsidRPr="00271465">
              <w:rPr>
                <w:rFonts w:eastAsia="Calibri"/>
                <w:sz w:val="24"/>
                <w:szCs w:val="24"/>
                <w:lang w:val="en-GB"/>
              </w:rPr>
              <w:t>16.4</w:t>
            </w:r>
          </w:p>
        </w:tc>
      </w:tr>
      <w:tr w:rsidR="00302FC1" w:rsidRPr="00271465" w:rsidTr="005C7FB5">
        <w:tc>
          <w:tcPr>
            <w:tcW w:w="2250" w:type="dxa"/>
          </w:tcPr>
          <w:p w:rsidR="00302FC1" w:rsidRPr="00271465" w:rsidRDefault="00302FC1" w:rsidP="005C7FB5">
            <w:pPr>
              <w:rPr>
                <w:rFonts w:eastAsia="Calibri"/>
                <w:sz w:val="24"/>
                <w:szCs w:val="24"/>
                <w:lang w:val="en-GB"/>
              </w:rPr>
            </w:pPr>
            <w:r w:rsidRPr="00271465">
              <w:rPr>
                <w:rFonts w:eastAsia="Calibri"/>
                <w:sz w:val="24"/>
                <w:szCs w:val="24"/>
                <w:lang w:val="en-GB"/>
              </w:rPr>
              <w:t>Apr</w:t>
            </w:r>
          </w:p>
        </w:tc>
        <w:tc>
          <w:tcPr>
            <w:tcW w:w="3420" w:type="dxa"/>
          </w:tcPr>
          <w:p w:rsidR="00302FC1" w:rsidRPr="00271465" w:rsidRDefault="00302FC1" w:rsidP="005C7FB5">
            <w:pPr>
              <w:rPr>
                <w:rFonts w:eastAsia="Calibri"/>
                <w:sz w:val="24"/>
                <w:szCs w:val="24"/>
                <w:lang w:val="en-GB"/>
              </w:rPr>
            </w:pPr>
            <w:r w:rsidRPr="00271465">
              <w:rPr>
                <w:rFonts w:eastAsia="Calibri"/>
                <w:sz w:val="24"/>
                <w:szCs w:val="24"/>
                <w:lang w:val="en-GB"/>
              </w:rPr>
              <w:t>63</w:t>
            </w:r>
          </w:p>
        </w:tc>
        <w:tc>
          <w:tcPr>
            <w:tcW w:w="1649" w:type="dxa"/>
          </w:tcPr>
          <w:p w:rsidR="00302FC1" w:rsidRPr="00271465" w:rsidRDefault="00302FC1" w:rsidP="005C7FB5">
            <w:pPr>
              <w:rPr>
                <w:rFonts w:eastAsia="Calibri"/>
                <w:sz w:val="24"/>
                <w:szCs w:val="24"/>
                <w:lang w:val="en-GB"/>
              </w:rPr>
            </w:pPr>
            <w:r w:rsidRPr="00271465">
              <w:rPr>
                <w:rFonts w:eastAsia="Calibri"/>
                <w:sz w:val="24"/>
                <w:szCs w:val="24"/>
                <w:lang w:val="en-GB"/>
              </w:rPr>
              <w:t>27.8</w:t>
            </w:r>
          </w:p>
        </w:tc>
      </w:tr>
      <w:tr w:rsidR="00302FC1" w:rsidRPr="00271465" w:rsidTr="005C7FB5">
        <w:tc>
          <w:tcPr>
            <w:tcW w:w="2250" w:type="dxa"/>
          </w:tcPr>
          <w:p w:rsidR="00302FC1" w:rsidRPr="00271465" w:rsidRDefault="00302FC1" w:rsidP="005C7FB5">
            <w:pPr>
              <w:rPr>
                <w:rFonts w:eastAsia="Calibri"/>
                <w:sz w:val="24"/>
                <w:szCs w:val="24"/>
                <w:lang w:val="en-GB"/>
              </w:rPr>
            </w:pPr>
            <w:r w:rsidRPr="00271465">
              <w:rPr>
                <w:rFonts w:eastAsia="Calibri"/>
                <w:sz w:val="24"/>
                <w:szCs w:val="24"/>
                <w:lang w:val="en-GB"/>
              </w:rPr>
              <w:t>May</w:t>
            </w:r>
          </w:p>
        </w:tc>
        <w:tc>
          <w:tcPr>
            <w:tcW w:w="3420" w:type="dxa"/>
          </w:tcPr>
          <w:p w:rsidR="00302FC1" w:rsidRPr="00271465" w:rsidRDefault="00302FC1" w:rsidP="005C7FB5">
            <w:pPr>
              <w:rPr>
                <w:rFonts w:eastAsia="Calibri"/>
                <w:sz w:val="24"/>
                <w:szCs w:val="24"/>
                <w:lang w:val="en-GB"/>
              </w:rPr>
            </w:pPr>
            <w:r w:rsidRPr="00271465">
              <w:rPr>
                <w:rFonts w:eastAsia="Calibri"/>
                <w:sz w:val="24"/>
                <w:szCs w:val="24"/>
                <w:lang w:val="en-GB"/>
              </w:rPr>
              <w:t>34</w:t>
            </w:r>
          </w:p>
        </w:tc>
        <w:tc>
          <w:tcPr>
            <w:tcW w:w="1649" w:type="dxa"/>
          </w:tcPr>
          <w:p w:rsidR="00302FC1" w:rsidRPr="00271465" w:rsidRDefault="00302FC1" w:rsidP="005C7FB5">
            <w:pPr>
              <w:rPr>
                <w:rFonts w:eastAsia="Calibri"/>
                <w:sz w:val="24"/>
                <w:szCs w:val="24"/>
                <w:lang w:val="en-GB"/>
              </w:rPr>
            </w:pPr>
            <w:r w:rsidRPr="00271465">
              <w:rPr>
                <w:rFonts w:eastAsia="Calibri"/>
                <w:sz w:val="24"/>
                <w:szCs w:val="24"/>
                <w:lang w:val="en-GB"/>
              </w:rPr>
              <w:t>10.4</w:t>
            </w:r>
          </w:p>
        </w:tc>
      </w:tr>
      <w:tr w:rsidR="00302FC1" w:rsidRPr="00271465" w:rsidTr="005C7FB5">
        <w:tc>
          <w:tcPr>
            <w:tcW w:w="2250" w:type="dxa"/>
          </w:tcPr>
          <w:p w:rsidR="00302FC1" w:rsidRPr="00271465" w:rsidRDefault="00302FC1" w:rsidP="005C7FB5">
            <w:pPr>
              <w:rPr>
                <w:rFonts w:eastAsia="Calibri"/>
                <w:sz w:val="24"/>
                <w:szCs w:val="24"/>
                <w:lang w:val="en-GB"/>
              </w:rPr>
            </w:pPr>
            <w:r w:rsidRPr="00271465">
              <w:rPr>
                <w:rFonts w:eastAsia="Calibri"/>
                <w:sz w:val="24"/>
                <w:szCs w:val="24"/>
                <w:lang w:val="en-GB"/>
              </w:rPr>
              <w:t>June</w:t>
            </w:r>
          </w:p>
        </w:tc>
        <w:tc>
          <w:tcPr>
            <w:tcW w:w="3420" w:type="dxa"/>
          </w:tcPr>
          <w:p w:rsidR="00302FC1" w:rsidRPr="00271465" w:rsidRDefault="00302FC1" w:rsidP="005C7FB5">
            <w:pPr>
              <w:rPr>
                <w:rFonts w:eastAsia="Calibri"/>
                <w:sz w:val="24"/>
                <w:szCs w:val="24"/>
                <w:lang w:val="en-GB"/>
              </w:rPr>
            </w:pPr>
            <w:r w:rsidRPr="00271465">
              <w:rPr>
                <w:rFonts w:eastAsia="Calibri"/>
                <w:sz w:val="24"/>
                <w:szCs w:val="24"/>
                <w:lang w:val="en-GB"/>
              </w:rPr>
              <w:t>21</w:t>
            </w:r>
          </w:p>
        </w:tc>
        <w:tc>
          <w:tcPr>
            <w:tcW w:w="1649" w:type="dxa"/>
          </w:tcPr>
          <w:p w:rsidR="00302FC1" w:rsidRPr="00271465" w:rsidRDefault="00302FC1" w:rsidP="005C7FB5">
            <w:pPr>
              <w:rPr>
                <w:rFonts w:eastAsia="Calibri"/>
                <w:sz w:val="24"/>
                <w:szCs w:val="24"/>
                <w:lang w:val="en-GB"/>
              </w:rPr>
            </w:pPr>
            <w:r w:rsidRPr="00271465">
              <w:rPr>
                <w:rFonts w:eastAsia="Calibri"/>
                <w:sz w:val="24"/>
                <w:szCs w:val="24"/>
                <w:lang w:val="en-GB"/>
              </w:rPr>
              <w:t>2.6</w:t>
            </w:r>
          </w:p>
        </w:tc>
      </w:tr>
      <w:tr w:rsidR="00302FC1" w:rsidRPr="00271465" w:rsidTr="005C7FB5">
        <w:tc>
          <w:tcPr>
            <w:tcW w:w="2250" w:type="dxa"/>
          </w:tcPr>
          <w:p w:rsidR="00302FC1" w:rsidRPr="00271465" w:rsidRDefault="00302FC1" w:rsidP="005C7FB5">
            <w:pPr>
              <w:rPr>
                <w:rFonts w:eastAsia="Calibri"/>
                <w:sz w:val="24"/>
                <w:szCs w:val="24"/>
                <w:lang w:val="en-GB"/>
              </w:rPr>
            </w:pPr>
            <w:r w:rsidRPr="00271465">
              <w:rPr>
                <w:rFonts w:eastAsia="Calibri"/>
                <w:sz w:val="24"/>
                <w:szCs w:val="24"/>
                <w:lang w:val="en-GB"/>
              </w:rPr>
              <w:t>July</w:t>
            </w:r>
          </w:p>
        </w:tc>
        <w:tc>
          <w:tcPr>
            <w:tcW w:w="3420" w:type="dxa"/>
          </w:tcPr>
          <w:p w:rsidR="00302FC1" w:rsidRPr="00271465" w:rsidRDefault="00302FC1" w:rsidP="005C7FB5">
            <w:pPr>
              <w:rPr>
                <w:rFonts w:eastAsia="Calibri"/>
                <w:sz w:val="24"/>
                <w:szCs w:val="24"/>
                <w:lang w:val="en-GB"/>
              </w:rPr>
            </w:pPr>
            <w:r w:rsidRPr="00271465">
              <w:rPr>
                <w:rFonts w:eastAsia="Calibri"/>
                <w:sz w:val="24"/>
                <w:szCs w:val="24"/>
                <w:lang w:val="en-GB"/>
              </w:rPr>
              <w:t>120</w:t>
            </w:r>
          </w:p>
        </w:tc>
        <w:tc>
          <w:tcPr>
            <w:tcW w:w="1649" w:type="dxa"/>
          </w:tcPr>
          <w:p w:rsidR="00302FC1" w:rsidRPr="00271465" w:rsidRDefault="00302FC1" w:rsidP="005C7FB5">
            <w:pPr>
              <w:rPr>
                <w:rFonts w:eastAsia="Calibri"/>
                <w:sz w:val="24"/>
                <w:szCs w:val="24"/>
                <w:lang w:val="en-GB"/>
              </w:rPr>
            </w:pPr>
            <w:r w:rsidRPr="00271465">
              <w:rPr>
                <w:rFonts w:eastAsia="Calibri"/>
                <w:sz w:val="24"/>
                <w:szCs w:val="24"/>
                <w:lang w:val="en-GB"/>
              </w:rPr>
              <w:t>72</w:t>
            </w:r>
          </w:p>
        </w:tc>
      </w:tr>
      <w:tr w:rsidR="00302FC1" w:rsidRPr="00271465" w:rsidTr="005C7FB5">
        <w:tc>
          <w:tcPr>
            <w:tcW w:w="2250" w:type="dxa"/>
          </w:tcPr>
          <w:p w:rsidR="00302FC1" w:rsidRPr="00271465" w:rsidRDefault="00302FC1" w:rsidP="005C7FB5">
            <w:pPr>
              <w:rPr>
                <w:rFonts w:eastAsia="Calibri"/>
                <w:sz w:val="24"/>
                <w:szCs w:val="24"/>
                <w:lang w:val="en-GB"/>
              </w:rPr>
            </w:pPr>
            <w:r w:rsidRPr="00271465">
              <w:rPr>
                <w:rFonts w:eastAsia="Calibri"/>
                <w:sz w:val="24"/>
                <w:szCs w:val="24"/>
                <w:lang w:val="en-GB"/>
              </w:rPr>
              <w:t>August</w:t>
            </w:r>
          </w:p>
        </w:tc>
        <w:tc>
          <w:tcPr>
            <w:tcW w:w="3420" w:type="dxa"/>
          </w:tcPr>
          <w:p w:rsidR="00302FC1" w:rsidRPr="00271465" w:rsidRDefault="00302FC1" w:rsidP="005C7FB5">
            <w:pPr>
              <w:rPr>
                <w:rFonts w:eastAsia="Calibri"/>
                <w:sz w:val="24"/>
                <w:szCs w:val="24"/>
                <w:lang w:val="en-GB"/>
              </w:rPr>
            </w:pPr>
            <w:r w:rsidRPr="00271465">
              <w:rPr>
                <w:rFonts w:eastAsia="Calibri"/>
                <w:sz w:val="24"/>
                <w:szCs w:val="24"/>
                <w:lang w:val="en-GB"/>
              </w:rPr>
              <w:t>122</w:t>
            </w:r>
          </w:p>
        </w:tc>
        <w:tc>
          <w:tcPr>
            <w:tcW w:w="1649" w:type="dxa"/>
          </w:tcPr>
          <w:p w:rsidR="00302FC1" w:rsidRPr="00271465" w:rsidRDefault="00302FC1" w:rsidP="005C7FB5">
            <w:pPr>
              <w:rPr>
                <w:rFonts w:eastAsia="Calibri"/>
                <w:sz w:val="24"/>
                <w:szCs w:val="24"/>
                <w:lang w:val="en-GB"/>
              </w:rPr>
            </w:pPr>
            <w:r w:rsidRPr="00271465">
              <w:rPr>
                <w:rFonts w:eastAsia="Calibri"/>
                <w:sz w:val="24"/>
                <w:szCs w:val="24"/>
                <w:lang w:val="en-GB"/>
              </w:rPr>
              <w:t>73.6</w:t>
            </w:r>
          </w:p>
        </w:tc>
      </w:tr>
      <w:tr w:rsidR="00302FC1" w:rsidRPr="00271465" w:rsidTr="005C7FB5">
        <w:tc>
          <w:tcPr>
            <w:tcW w:w="2250" w:type="dxa"/>
          </w:tcPr>
          <w:p w:rsidR="00302FC1" w:rsidRPr="00271465" w:rsidRDefault="00302FC1" w:rsidP="005C7FB5">
            <w:pPr>
              <w:rPr>
                <w:rFonts w:eastAsia="Calibri"/>
                <w:sz w:val="24"/>
                <w:szCs w:val="24"/>
                <w:lang w:val="en-GB"/>
              </w:rPr>
            </w:pPr>
            <w:r w:rsidRPr="00271465">
              <w:rPr>
                <w:rFonts w:eastAsia="Calibri"/>
                <w:sz w:val="24"/>
                <w:szCs w:val="24"/>
                <w:lang w:val="en-GB"/>
              </w:rPr>
              <w:t>Sept</w:t>
            </w:r>
          </w:p>
        </w:tc>
        <w:tc>
          <w:tcPr>
            <w:tcW w:w="3420" w:type="dxa"/>
          </w:tcPr>
          <w:p w:rsidR="00302FC1" w:rsidRPr="00271465" w:rsidRDefault="00302FC1" w:rsidP="005C7FB5">
            <w:pPr>
              <w:rPr>
                <w:rFonts w:eastAsia="Calibri"/>
                <w:sz w:val="24"/>
                <w:szCs w:val="24"/>
                <w:lang w:val="en-GB"/>
              </w:rPr>
            </w:pPr>
            <w:r w:rsidRPr="00271465">
              <w:rPr>
                <w:rFonts w:eastAsia="Calibri"/>
                <w:sz w:val="24"/>
                <w:szCs w:val="24"/>
                <w:lang w:val="en-GB"/>
              </w:rPr>
              <w:t>46</w:t>
            </w:r>
          </w:p>
        </w:tc>
        <w:tc>
          <w:tcPr>
            <w:tcW w:w="1649" w:type="dxa"/>
          </w:tcPr>
          <w:p w:rsidR="00302FC1" w:rsidRPr="00271465" w:rsidRDefault="00302FC1" w:rsidP="005C7FB5">
            <w:pPr>
              <w:rPr>
                <w:rFonts w:eastAsia="Calibri"/>
                <w:sz w:val="24"/>
                <w:szCs w:val="24"/>
                <w:lang w:val="en-GB"/>
              </w:rPr>
            </w:pPr>
            <w:r w:rsidRPr="00271465">
              <w:rPr>
                <w:rFonts w:eastAsia="Calibri"/>
                <w:sz w:val="24"/>
                <w:szCs w:val="24"/>
                <w:lang w:val="en-GB"/>
              </w:rPr>
              <w:t>26.6</w:t>
            </w:r>
          </w:p>
        </w:tc>
      </w:tr>
      <w:tr w:rsidR="00302FC1" w:rsidRPr="00271465" w:rsidTr="005C7FB5">
        <w:tc>
          <w:tcPr>
            <w:tcW w:w="2250" w:type="dxa"/>
          </w:tcPr>
          <w:p w:rsidR="00302FC1" w:rsidRPr="00271465" w:rsidRDefault="00302FC1" w:rsidP="005C7FB5">
            <w:pPr>
              <w:rPr>
                <w:rFonts w:eastAsia="Calibri"/>
                <w:sz w:val="24"/>
                <w:szCs w:val="24"/>
                <w:lang w:val="en-GB"/>
              </w:rPr>
            </w:pPr>
            <w:r w:rsidRPr="00271465">
              <w:rPr>
                <w:rFonts w:eastAsia="Calibri"/>
                <w:sz w:val="24"/>
                <w:szCs w:val="24"/>
                <w:lang w:val="en-GB"/>
              </w:rPr>
              <w:t>Oct</w:t>
            </w:r>
          </w:p>
        </w:tc>
        <w:tc>
          <w:tcPr>
            <w:tcW w:w="3420" w:type="dxa"/>
          </w:tcPr>
          <w:p w:rsidR="00302FC1" w:rsidRPr="00271465" w:rsidRDefault="00302FC1" w:rsidP="005C7FB5">
            <w:pPr>
              <w:rPr>
                <w:rFonts w:eastAsia="Calibri"/>
                <w:sz w:val="24"/>
                <w:szCs w:val="24"/>
                <w:lang w:val="en-GB"/>
              </w:rPr>
            </w:pPr>
            <w:r w:rsidRPr="00271465">
              <w:rPr>
                <w:rFonts w:eastAsia="Calibri"/>
                <w:sz w:val="24"/>
                <w:szCs w:val="24"/>
                <w:lang w:val="en-GB"/>
              </w:rPr>
              <w:t>9</w:t>
            </w:r>
          </w:p>
        </w:tc>
        <w:tc>
          <w:tcPr>
            <w:tcW w:w="1649" w:type="dxa"/>
          </w:tcPr>
          <w:p w:rsidR="00302FC1" w:rsidRPr="00271465" w:rsidRDefault="00302FC1" w:rsidP="005C7FB5">
            <w:pPr>
              <w:rPr>
                <w:rFonts w:eastAsia="Calibri"/>
                <w:sz w:val="24"/>
                <w:szCs w:val="24"/>
                <w:lang w:val="en-GB"/>
              </w:rPr>
            </w:pPr>
            <w:r w:rsidRPr="00271465">
              <w:rPr>
                <w:rFonts w:eastAsia="Calibri"/>
                <w:sz w:val="24"/>
                <w:szCs w:val="24"/>
                <w:lang w:val="en-GB"/>
              </w:rPr>
              <w:t>0</w:t>
            </w:r>
          </w:p>
        </w:tc>
      </w:tr>
      <w:tr w:rsidR="00302FC1" w:rsidRPr="00271465" w:rsidTr="005C7FB5">
        <w:tc>
          <w:tcPr>
            <w:tcW w:w="2250" w:type="dxa"/>
          </w:tcPr>
          <w:p w:rsidR="00302FC1" w:rsidRPr="00271465" w:rsidRDefault="00302FC1" w:rsidP="005C7FB5">
            <w:pPr>
              <w:rPr>
                <w:rFonts w:eastAsia="Calibri"/>
                <w:sz w:val="24"/>
                <w:szCs w:val="24"/>
                <w:lang w:val="en-GB"/>
              </w:rPr>
            </w:pPr>
            <w:r w:rsidRPr="00271465">
              <w:rPr>
                <w:rFonts w:eastAsia="Calibri"/>
                <w:sz w:val="24"/>
                <w:szCs w:val="24"/>
                <w:lang w:val="en-GB"/>
              </w:rPr>
              <w:t>Nov</w:t>
            </w:r>
          </w:p>
        </w:tc>
        <w:tc>
          <w:tcPr>
            <w:tcW w:w="3420" w:type="dxa"/>
          </w:tcPr>
          <w:p w:rsidR="00302FC1" w:rsidRPr="00271465" w:rsidRDefault="00302FC1" w:rsidP="005C7FB5">
            <w:pPr>
              <w:rPr>
                <w:rFonts w:eastAsia="Calibri"/>
                <w:sz w:val="24"/>
                <w:szCs w:val="24"/>
                <w:lang w:val="en-GB"/>
              </w:rPr>
            </w:pPr>
            <w:r w:rsidRPr="00271465">
              <w:rPr>
                <w:rFonts w:eastAsia="Calibri"/>
                <w:sz w:val="24"/>
                <w:szCs w:val="24"/>
                <w:lang w:val="en-GB"/>
              </w:rPr>
              <w:t>3</w:t>
            </w:r>
          </w:p>
        </w:tc>
        <w:tc>
          <w:tcPr>
            <w:tcW w:w="1649" w:type="dxa"/>
          </w:tcPr>
          <w:p w:rsidR="00302FC1" w:rsidRPr="00271465" w:rsidRDefault="00302FC1" w:rsidP="005C7FB5">
            <w:pPr>
              <w:rPr>
                <w:rFonts w:eastAsia="Calibri"/>
                <w:sz w:val="24"/>
                <w:szCs w:val="24"/>
                <w:lang w:val="en-GB"/>
              </w:rPr>
            </w:pPr>
            <w:r w:rsidRPr="00271465">
              <w:rPr>
                <w:rFonts w:eastAsia="Calibri"/>
                <w:sz w:val="24"/>
                <w:szCs w:val="24"/>
                <w:lang w:val="en-GB"/>
              </w:rPr>
              <w:t>0</w:t>
            </w:r>
          </w:p>
        </w:tc>
      </w:tr>
      <w:tr w:rsidR="00302FC1" w:rsidRPr="00271465" w:rsidTr="005C7FB5">
        <w:tc>
          <w:tcPr>
            <w:tcW w:w="2250" w:type="dxa"/>
          </w:tcPr>
          <w:p w:rsidR="00302FC1" w:rsidRPr="00271465" w:rsidRDefault="00302FC1" w:rsidP="005C7FB5">
            <w:pPr>
              <w:rPr>
                <w:rFonts w:eastAsia="Calibri"/>
                <w:sz w:val="24"/>
                <w:szCs w:val="24"/>
                <w:lang w:val="en-GB"/>
              </w:rPr>
            </w:pPr>
            <w:r w:rsidRPr="00271465">
              <w:rPr>
                <w:rFonts w:eastAsia="Calibri"/>
                <w:sz w:val="24"/>
                <w:szCs w:val="24"/>
                <w:lang w:val="en-GB"/>
              </w:rPr>
              <w:t>Dec</w:t>
            </w:r>
          </w:p>
        </w:tc>
        <w:tc>
          <w:tcPr>
            <w:tcW w:w="3420" w:type="dxa"/>
          </w:tcPr>
          <w:p w:rsidR="00302FC1" w:rsidRPr="00271465" w:rsidRDefault="00302FC1" w:rsidP="005C7FB5">
            <w:pPr>
              <w:rPr>
                <w:rFonts w:eastAsia="Calibri"/>
                <w:sz w:val="24"/>
                <w:szCs w:val="24"/>
                <w:lang w:val="en-GB"/>
              </w:rPr>
            </w:pPr>
            <w:r w:rsidRPr="00271465">
              <w:rPr>
                <w:rFonts w:eastAsia="Calibri"/>
                <w:sz w:val="24"/>
                <w:szCs w:val="24"/>
                <w:lang w:val="en-GB"/>
              </w:rPr>
              <w:t>2</w:t>
            </w:r>
          </w:p>
        </w:tc>
        <w:tc>
          <w:tcPr>
            <w:tcW w:w="1649" w:type="dxa"/>
          </w:tcPr>
          <w:p w:rsidR="00302FC1" w:rsidRPr="00271465" w:rsidRDefault="00302FC1" w:rsidP="005C7FB5">
            <w:pPr>
              <w:rPr>
                <w:rFonts w:eastAsia="Calibri"/>
                <w:sz w:val="24"/>
                <w:szCs w:val="24"/>
                <w:lang w:val="en-GB"/>
              </w:rPr>
            </w:pPr>
            <w:r w:rsidRPr="00271465">
              <w:rPr>
                <w:rFonts w:eastAsia="Calibri"/>
                <w:sz w:val="24"/>
                <w:szCs w:val="24"/>
                <w:lang w:val="en-GB"/>
              </w:rPr>
              <w:t>0</w:t>
            </w:r>
          </w:p>
        </w:tc>
      </w:tr>
    </w:tbl>
    <w:p w:rsidR="00302FC1" w:rsidRDefault="00302FC1" w:rsidP="00302FC1">
      <w:pPr>
        <w:spacing w:after="0" w:line="240" w:lineRule="auto"/>
        <w:rPr>
          <w:rFonts w:ascii="Times New Roman" w:eastAsia="Calibri" w:hAnsi="Times New Roman" w:cs="Times New Roman"/>
          <w:sz w:val="24"/>
          <w:szCs w:val="24"/>
          <w:lang w:val="en-GB"/>
        </w:rPr>
      </w:pPr>
    </w:p>
    <w:p w:rsidR="00302FC1" w:rsidRDefault="00302FC1" w:rsidP="00302FC1">
      <w:pPr>
        <w:spacing w:after="0" w:line="240" w:lineRule="auto"/>
        <w:rPr>
          <w:rFonts w:ascii="Times New Roman" w:eastAsia="Calibri" w:hAnsi="Times New Roman" w:cs="Times New Roman"/>
          <w:sz w:val="24"/>
          <w:szCs w:val="24"/>
          <w:lang w:val="en-GB"/>
        </w:rPr>
      </w:pPr>
    </w:p>
    <w:p w:rsidR="00302FC1" w:rsidRDefault="00302FC1" w:rsidP="00302FC1">
      <w:pPr>
        <w:spacing w:after="0" w:line="240" w:lineRule="auto"/>
        <w:rPr>
          <w:rFonts w:ascii="Times New Roman" w:eastAsia="Calibri" w:hAnsi="Times New Roman" w:cs="Times New Roman"/>
          <w:sz w:val="24"/>
          <w:szCs w:val="24"/>
          <w:lang w:val="en-GB"/>
        </w:rPr>
      </w:pPr>
    </w:p>
    <w:p w:rsidR="00611E01" w:rsidRPr="00611E01" w:rsidRDefault="00611E01" w:rsidP="00611E01">
      <w:pPr>
        <w:spacing w:after="0" w:line="240" w:lineRule="auto"/>
        <w:rPr>
          <w:rFonts w:ascii="Times New Roman" w:eastAsia="Calibri" w:hAnsi="Times New Roman" w:cs="Times New Roman"/>
          <w:sz w:val="24"/>
          <w:szCs w:val="24"/>
          <w:lang w:val="en-GB"/>
        </w:rPr>
      </w:pPr>
      <w:r w:rsidRPr="00611E01">
        <w:rPr>
          <w:rFonts w:ascii="Times New Roman" w:eastAsia="Calibri" w:hAnsi="Times New Roman" w:cs="Times New Roman"/>
          <w:sz w:val="24"/>
          <w:szCs w:val="24"/>
          <w:lang w:val="en-GB"/>
        </w:rPr>
        <w:t>Table 2.3 - reference crop evapotransparation of project area</w:t>
      </w:r>
    </w:p>
    <w:p w:rsidR="00611E01" w:rsidRPr="00611E01" w:rsidRDefault="00611E01" w:rsidP="00611E01">
      <w:pPr>
        <w:spacing w:after="0" w:line="240" w:lineRule="auto"/>
        <w:rPr>
          <w:rFonts w:ascii="Times New Roman" w:eastAsia="Calibri" w:hAnsi="Times New Roman" w:cs="Times New Roman"/>
          <w:sz w:val="24"/>
          <w:szCs w:val="24"/>
          <w:lang w:val="en-GB"/>
        </w:rPr>
      </w:pPr>
      <w:r w:rsidRPr="00611E01">
        <w:rPr>
          <w:rFonts w:ascii="Times New Roman" w:eastAsia="Calibri" w:hAnsi="Times New Roman" w:cs="Times New Roman"/>
          <w:sz w:val="24"/>
          <w:szCs w:val="24"/>
          <w:lang w:val="en-GB"/>
        </w:rPr>
        <w:t>Country: Location 18                                 Station: Metehara</w:t>
      </w:r>
    </w:p>
    <w:p w:rsidR="00302FC1" w:rsidRDefault="00611E01" w:rsidP="00611E01">
      <w:pPr>
        <w:spacing w:after="0" w:line="240" w:lineRule="auto"/>
        <w:rPr>
          <w:rFonts w:ascii="Times New Roman" w:eastAsia="Calibri" w:hAnsi="Times New Roman" w:cs="Times New Roman"/>
          <w:sz w:val="24"/>
          <w:szCs w:val="24"/>
          <w:lang w:val="en-GB"/>
        </w:rPr>
      </w:pPr>
      <w:r w:rsidRPr="00611E01">
        <w:rPr>
          <w:rFonts w:ascii="Times New Roman" w:eastAsia="Calibri" w:hAnsi="Times New Roman" w:cs="Times New Roman"/>
          <w:sz w:val="24"/>
          <w:szCs w:val="24"/>
          <w:lang w:val="en-GB"/>
        </w:rPr>
        <w:t>Altitude : 930 m                Latitude: 8.86 N        Longitude :39 E</w:t>
      </w:r>
    </w:p>
    <w:p w:rsidR="00302FC1" w:rsidRDefault="00302FC1" w:rsidP="00302FC1">
      <w:pPr>
        <w:spacing w:after="0" w:line="240" w:lineRule="auto"/>
        <w:rPr>
          <w:rFonts w:ascii="Times New Roman" w:eastAsia="Calibri" w:hAnsi="Times New Roman" w:cs="Times New Roman"/>
          <w:sz w:val="24"/>
          <w:szCs w:val="24"/>
          <w:lang w:val="en-GB"/>
        </w:rPr>
      </w:pPr>
    </w:p>
    <w:p w:rsidR="00302FC1" w:rsidRDefault="00302FC1" w:rsidP="00302FC1">
      <w:pPr>
        <w:spacing w:after="0" w:line="240" w:lineRule="auto"/>
        <w:rPr>
          <w:rFonts w:ascii="Times New Roman" w:eastAsia="Calibri" w:hAnsi="Times New Roman" w:cs="Times New Roman"/>
          <w:sz w:val="24"/>
          <w:szCs w:val="24"/>
          <w:lang w:val="en-GB"/>
        </w:rPr>
      </w:pPr>
    </w:p>
    <w:p w:rsidR="00302FC1" w:rsidRDefault="00302FC1" w:rsidP="00271465">
      <w:pPr>
        <w:spacing w:after="0" w:line="240" w:lineRule="auto"/>
        <w:rPr>
          <w:rFonts w:ascii="Times New Roman" w:eastAsia="Calibri" w:hAnsi="Times New Roman" w:cs="Times New Roman"/>
          <w:sz w:val="24"/>
          <w:szCs w:val="24"/>
          <w:lang w:val="en-GB"/>
        </w:rPr>
      </w:pPr>
    </w:p>
    <w:p w:rsidR="00176C64" w:rsidRDefault="00176C64" w:rsidP="00176C64">
      <w:pPr>
        <w:rPr>
          <w:rFonts w:ascii="Times New Roman" w:eastAsia="Times New Roman" w:hAnsi="Times New Roman" w:cs="Times New Roman"/>
          <w:sz w:val="24"/>
          <w:szCs w:val="24"/>
        </w:rPr>
      </w:pPr>
      <w:bookmarkStart w:id="275" w:name="_Toc320555756"/>
    </w:p>
    <w:p w:rsidR="00271465" w:rsidRPr="00176C64" w:rsidRDefault="00176C64" w:rsidP="00176C64">
      <w:pPr>
        <w:tabs>
          <w:tab w:val="left" w:pos="270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tbl>
      <w:tblPr>
        <w:tblpPr w:leftFromText="180" w:rightFromText="180" w:vertAnchor="page" w:horzAnchor="page" w:tblpX="1757" w:tblpY="7975"/>
        <w:tblW w:w="9828" w:type="dxa"/>
        <w:tblLayout w:type="fixed"/>
        <w:tblLook w:val="00A0"/>
      </w:tblPr>
      <w:tblGrid>
        <w:gridCol w:w="918"/>
        <w:gridCol w:w="864"/>
        <w:gridCol w:w="810"/>
        <w:gridCol w:w="720"/>
        <w:gridCol w:w="630"/>
        <w:gridCol w:w="1026"/>
        <w:gridCol w:w="810"/>
        <w:gridCol w:w="810"/>
        <w:gridCol w:w="810"/>
        <w:gridCol w:w="900"/>
        <w:gridCol w:w="630"/>
        <w:gridCol w:w="900"/>
      </w:tblGrid>
      <w:tr w:rsidR="00271465" w:rsidRPr="00271465" w:rsidTr="00271465">
        <w:trPr>
          <w:trHeight w:val="630"/>
        </w:trPr>
        <w:tc>
          <w:tcPr>
            <w:tcW w:w="918" w:type="dxa"/>
            <w:vMerge w:val="restart"/>
            <w:tcBorders>
              <w:top w:val="single" w:sz="4" w:space="0" w:color="auto"/>
              <w:left w:val="single" w:sz="8" w:space="0" w:color="auto"/>
              <w:bottom w:val="single" w:sz="8" w:space="0" w:color="000000"/>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Months</w:t>
            </w:r>
          </w:p>
        </w:tc>
        <w:tc>
          <w:tcPr>
            <w:tcW w:w="864" w:type="dxa"/>
            <w:vMerge w:val="restart"/>
            <w:tcBorders>
              <w:top w:val="single" w:sz="4" w:space="0" w:color="auto"/>
              <w:left w:val="single" w:sz="8" w:space="0" w:color="auto"/>
              <w:bottom w:val="single" w:sz="8" w:space="0" w:color="000000"/>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Number of days in months</w:t>
            </w:r>
          </w:p>
        </w:tc>
        <w:tc>
          <w:tcPr>
            <w:tcW w:w="810" w:type="dxa"/>
            <w:vMerge w:val="restart"/>
            <w:tcBorders>
              <w:top w:val="single" w:sz="4" w:space="0" w:color="auto"/>
              <w:left w:val="single" w:sz="8" w:space="0" w:color="auto"/>
              <w:bottom w:val="single" w:sz="8" w:space="0" w:color="000000"/>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Rainfall</w:t>
            </w:r>
          </w:p>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 mm/month</w:t>
            </w:r>
          </w:p>
        </w:tc>
        <w:tc>
          <w:tcPr>
            <w:tcW w:w="720" w:type="dxa"/>
            <w:vMerge w:val="restart"/>
            <w:tcBorders>
              <w:top w:val="single" w:sz="4" w:space="0" w:color="auto"/>
              <w:left w:val="single" w:sz="4" w:space="0" w:color="auto"/>
              <w:bottom w:val="single" w:sz="8" w:space="0" w:color="000000"/>
              <w:right w:val="single" w:sz="4" w:space="0" w:color="auto"/>
            </w:tcBorders>
          </w:tcPr>
          <w:p w:rsidR="00271465" w:rsidRPr="00271465" w:rsidRDefault="00271465" w:rsidP="00271465">
            <w:pPr>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Min</w:t>
            </w:r>
          </w:p>
          <w:p w:rsidR="00271465" w:rsidRPr="00271465" w:rsidRDefault="00271465" w:rsidP="00271465">
            <w:pPr>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Temp</w:t>
            </w:r>
          </w:p>
          <w:p w:rsidR="00271465" w:rsidRPr="00271465" w:rsidRDefault="00271465" w:rsidP="00271465">
            <w:pPr>
              <w:spacing w:after="0" w:line="240" w:lineRule="auto"/>
              <w:rPr>
                <w:rFonts w:ascii="Times New Roman" w:eastAsia="Calibri" w:hAnsi="Times New Roman" w:cs="Times New Roman"/>
                <w:sz w:val="24"/>
                <w:szCs w:val="24"/>
                <w:lang w:val="en-GB"/>
              </w:rPr>
            </w:pPr>
          </w:p>
        </w:tc>
        <w:tc>
          <w:tcPr>
            <w:tcW w:w="630" w:type="dxa"/>
            <w:vMerge w:val="restart"/>
            <w:tcBorders>
              <w:top w:val="single" w:sz="4" w:space="0" w:color="auto"/>
              <w:left w:val="single" w:sz="4" w:space="0" w:color="auto"/>
              <w:bottom w:val="single" w:sz="8" w:space="0" w:color="000000"/>
              <w:right w:val="single" w:sz="8" w:space="0" w:color="auto"/>
            </w:tcBorders>
          </w:tcPr>
          <w:p w:rsidR="00271465" w:rsidRPr="00271465" w:rsidRDefault="00271465" w:rsidP="00271465">
            <w:pPr>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Max</w:t>
            </w:r>
          </w:p>
          <w:p w:rsidR="00271465" w:rsidRPr="00271465" w:rsidRDefault="00271465" w:rsidP="00271465">
            <w:pPr>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Tem</w:t>
            </w:r>
          </w:p>
          <w:p w:rsidR="00271465" w:rsidRPr="00271465" w:rsidRDefault="00271465" w:rsidP="00271465">
            <w:pPr>
              <w:spacing w:after="0" w:line="240" w:lineRule="auto"/>
              <w:rPr>
                <w:rFonts w:ascii="Times New Roman" w:eastAsia="Calibri" w:hAnsi="Times New Roman" w:cs="Times New Roman"/>
                <w:sz w:val="24"/>
                <w:szCs w:val="24"/>
                <w:lang w:val="en-GB"/>
              </w:rPr>
            </w:pPr>
          </w:p>
        </w:tc>
        <w:tc>
          <w:tcPr>
            <w:tcW w:w="1026" w:type="dxa"/>
            <w:vMerge w:val="restart"/>
            <w:tcBorders>
              <w:top w:val="single" w:sz="4" w:space="0" w:color="auto"/>
              <w:left w:val="single" w:sz="8" w:space="0" w:color="auto"/>
              <w:bottom w:val="single" w:sz="8" w:space="0" w:color="000000"/>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Mean Temp(cº)</w:t>
            </w:r>
          </w:p>
        </w:tc>
        <w:tc>
          <w:tcPr>
            <w:tcW w:w="810" w:type="dxa"/>
            <w:vMerge w:val="restart"/>
            <w:tcBorders>
              <w:top w:val="single" w:sz="4" w:space="0" w:color="auto"/>
              <w:left w:val="single" w:sz="8" w:space="0" w:color="auto"/>
              <w:bottom w:val="single" w:sz="8" w:space="0" w:color="000000"/>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Sun</w:t>
            </w:r>
          </w:p>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(hours)</w:t>
            </w:r>
          </w:p>
        </w:tc>
        <w:tc>
          <w:tcPr>
            <w:tcW w:w="810" w:type="dxa"/>
            <w:vMerge w:val="restart"/>
            <w:tcBorders>
              <w:top w:val="single" w:sz="4" w:space="0" w:color="auto"/>
              <w:left w:val="single" w:sz="8" w:space="0" w:color="auto"/>
              <w:bottom w:val="single" w:sz="8" w:space="0" w:color="000000"/>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Humidity (%)</w:t>
            </w:r>
          </w:p>
        </w:tc>
        <w:tc>
          <w:tcPr>
            <w:tcW w:w="810" w:type="dxa"/>
            <w:vMerge w:val="restart"/>
            <w:tcBorders>
              <w:top w:val="single" w:sz="4" w:space="0" w:color="auto"/>
              <w:left w:val="single" w:sz="8" w:space="0" w:color="auto"/>
              <w:bottom w:val="single" w:sz="8" w:space="0" w:color="000000"/>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Wind</w:t>
            </w:r>
          </w:p>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(KM/day)</w:t>
            </w:r>
          </w:p>
        </w:tc>
        <w:tc>
          <w:tcPr>
            <w:tcW w:w="900" w:type="dxa"/>
            <w:vMerge w:val="restart"/>
            <w:tcBorders>
              <w:top w:val="single" w:sz="4" w:space="0" w:color="auto"/>
              <w:left w:val="single" w:sz="4" w:space="0" w:color="auto"/>
              <w:bottom w:val="single" w:sz="8" w:space="0" w:color="000000"/>
              <w:right w:val="single" w:sz="8" w:space="0" w:color="auto"/>
            </w:tcBorders>
          </w:tcPr>
          <w:p w:rsidR="00271465" w:rsidRPr="00271465" w:rsidRDefault="00271465" w:rsidP="00271465">
            <w:pPr>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Rad MJ/M/day</w:t>
            </w:r>
          </w:p>
          <w:p w:rsidR="00271465" w:rsidRPr="00271465" w:rsidRDefault="00271465" w:rsidP="00271465">
            <w:pPr>
              <w:spacing w:after="0" w:line="240" w:lineRule="auto"/>
              <w:rPr>
                <w:rFonts w:ascii="Times New Roman" w:eastAsia="Calibri" w:hAnsi="Times New Roman" w:cs="Times New Roman"/>
                <w:sz w:val="24"/>
                <w:szCs w:val="24"/>
                <w:lang w:val="en-GB"/>
              </w:rPr>
            </w:pPr>
          </w:p>
        </w:tc>
        <w:tc>
          <w:tcPr>
            <w:tcW w:w="630" w:type="dxa"/>
            <w:vMerge w:val="restart"/>
            <w:tcBorders>
              <w:top w:val="single" w:sz="4" w:space="0" w:color="auto"/>
              <w:left w:val="single" w:sz="8" w:space="0" w:color="auto"/>
              <w:bottom w:val="single" w:sz="8" w:space="0" w:color="000000"/>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 ETO/day</w:t>
            </w:r>
          </w:p>
        </w:tc>
        <w:tc>
          <w:tcPr>
            <w:tcW w:w="900" w:type="dxa"/>
            <w:vMerge w:val="restart"/>
            <w:tcBorders>
              <w:top w:val="single" w:sz="4" w:space="0" w:color="auto"/>
              <w:left w:val="single" w:sz="8" w:space="0" w:color="auto"/>
              <w:bottom w:val="single" w:sz="8" w:space="0" w:color="000000"/>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ETO</w:t>
            </w:r>
          </w:p>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/month</w:t>
            </w:r>
          </w:p>
        </w:tc>
      </w:tr>
      <w:tr w:rsidR="00271465" w:rsidRPr="00271465" w:rsidTr="00271465">
        <w:trPr>
          <w:trHeight w:val="493"/>
        </w:trPr>
        <w:tc>
          <w:tcPr>
            <w:tcW w:w="918" w:type="dxa"/>
            <w:vMerge/>
            <w:tcBorders>
              <w:top w:val="nil"/>
              <w:left w:val="single" w:sz="8" w:space="0" w:color="auto"/>
              <w:bottom w:val="single" w:sz="8" w:space="0" w:color="000000"/>
              <w:right w:val="single" w:sz="8" w:space="0" w:color="auto"/>
            </w:tcBorders>
            <w:vAlign w:val="center"/>
          </w:tcPr>
          <w:p w:rsidR="00271465" w:rsidRPr="00271465" w:rsidRDefault="00271465" w:rsidP="00271465">
            <w:pPr>
              <w:spacing w:after="0" w:line="240" w:lineRule="auto"/>
              <w:rPr>
                <w:rFonts w:ascii="Times New Roman" w:eastAsia="Calibri" w:hAnsi="Times New Roman" w:cs="Times New Roman"/>
                <w:sz w:val="24"/>
                <w:szCs w:val="24"/>
                <w:lang w:val="en-GB"/>
              </w:rPr>
            </w:pPr>
          </w:p>
        </w:tc>
        <w:tc>
          <w:tcPr>
            <w:tcW w:w="864" w:type="dxa"/>
            <w:vMerge/>
            <w:tcBorders>
              <w:top w:val="nil"/>
              <w:left w:val="single" w:sz="8" w:space="0" w:color="auto"/>
              <w:bottom w:val="single" w:sz="8" w:space="0" w:color="000000"/>
              <w:right w:val="single" w:sz="8" w:space="0" w:color="auto"/>
            </w:tcBorders>
            <w:vAlign w:val="center"/>
          </w:tcPr>
          <w:p w:rsidR="00271465" w:rsidRPr="00271465" w:rsidRDefault="00271465" w:rsidP="00271465">
            <w:pPr>
              <w:spacing w:after="0" w:line="240" w:lineRule="auto"/>
              <w:rPr>
                <w:rFonts w:ascii="Times New Roman" w:eastAsia="Calibri" w:hAnsi="Times New Roman" w:cs="Times New Roman"/>
                <w:sz w:val="24"/>
                <w:szCs w:val="24"/>
                <w:lang w:val="en-GB"/>
              </w:rPr>
            </w:pPr>
          </w:p>
        </w:tc>
        <w:tc>
          <w:tcPr>
            <w:tcW w:w="810" w:type="dxa"/>
            <w:vMerge/>
            <w:tcBorders>
              <w:top w:val="nil"/>
              <w:left w:val="single" w:sz="8" w:space="0" w:color="auto"/>
              <w:bottom w:val="single" w:sz="8" w:space="0" w:color="000000"/>
              <w:right w:val="single" w:sz="4" w:space="0" w:color="auto"/>
            </w:tcBorders>
            <w:vAlign w:val="center"/>
          </w:tcPr>
          <w:p w:rsidR="00271465" w:rsidRPr="00271465" w:rsidRDefault="00271465" w:rsidP="00271465">
            <w:pPr>
              <w:spacing w:after="0" w:line="240" w:lineRule="auto"/>
              <w:rPr>
                <w:rFonts w:ascii="Times New Roman" w:eastAsia="Calibri" w:hAnsi="Times New Roman" w:cs="Times New Roman"/>
                <w:sz w:val="24"/>
                <w:szCs w:val="24"/>
                <w:lang w:val="en-GB"/>
              </w:rPr>
            </w:pPr>
          </w:p>
        </w:tc>
        <w:tc>
          <w:tcPr>
            <w:tcW w:w="720" w:type="dxa"/>
            <w:vMerge/>
            <w:tcBorders>
              <w:top w:val="nil"/>
              <w:left w:val="single" w:sz="4" w:space="0" w:color="auto"/>
              <w:bottom w:val="single" w:sz="8" w:space="0" w:color="000000"/>
              <w:right w:val="single" w:sz="4" w:space="0" w:color="auto"/>
            </w:tcBorders>
            <w:vAlign w:val="center"/>
          </w:tcPr>
          <w:p w:rsidR="00271465" w:rsidRPr="00271465" w:rsidRDefault="00271465" w:rsidP="00271465">
            <w:pPr>
              <w:spacing w:after="0" w:line="240" w:lineRule="auto"/>
              <w:rPr>
                <w:rFonts w:ascii="Times New Roman" w:eastAsia="Calibri" w:hAnsi="Times New Roman" w:cs="Times New Roman"/>
                <w:sz w:val="24"/>
                <w:szCs w:val="24"/>
                <w:lang w:val="en-GB"/>
              </w:rPr>
            </w:pPr>
          </w:p>
        </w:tc>
        <w:tc>
          <w:tcPr>
            <w:tcW w:w="630" w:type="dxa"/>
            <w:vMerge/>
            <w:tcBorders>
              <w:top w:val="nil"/>
              <w:left w:val="single" w:sz="4" w:space="0" w:color="auto"/>
              <w:bottom w:val="single" w:sz="8" w:space="0" w:color="000000"/>
              <w:right w:val="single" w:sz="8" w:space="0" w:color="auto"/>
            </w:tcBorders>
            <w:vAlign w:val="center"/>
          </w:tcPr>
          <w:p w:rsidR="00271465" w:rsidRPr="00271465" w:rsidRDefault="00271465" w:rsidP="00271465">
            <w:pPr>
              <w:spacing w:after="0" w:line="240" w:lineRule="auto"/>
              <w:rPr>
                <w:rFonts w:ascii="Times New Roman" w:eastAsia="Calibri" w:hAnsi="Times New Roman" w:cs="Times New Roman"/>
                <w:sz w:val="24"/>
                <w:szCs w:val="24"/>
                <w:lang w:val="en-GB"/>
              </w:rPr>
            </w:pPr>
          </w:p>
        </w:tc>
        <w:tc>
          <w:tcPr>
            <w:tcW w:w="1026" w:type="dxa"/>
            <w:vMerge/>
            <w:tcBorders>
              <w:top w:val="nil"/>
              <w:left w:val="single" w:sz="8" w:space="0" w:color="auto"/>
              <w:bottom w:val="single" w:sz="8" w:space="0" w:color="000000"/>
              <w:right w:val="single" w:sz="8" w:space="0" w:color="auto"/>
            </w:tcBorders>
            <w:vAlign w:val="center"/>
          </w:tcPr>
          <w:p w:rsidR="00271465" w:rsidRPr="00271465" w:rsidRDefault="00271465" w:rsidP="00271465">
            <w:pPr>
              <w:spacing w:after="0" w:line="240" w:lineRule="auto"/>
              <w:rPr>
                <w:rFonts w:ascii="Times New Roman" w:eastAsia="Calibri" w:hAnsi="Times New Roman" w:cs="Times New Roman"/>
                <w:sz w:val="24"/>
                <w:szCs w:val="24"/>
                <w:lang w:val="en-GB"/>
              </w:rPr>
            </w:pPr>
          </w:p>
        </w:tc>
        <w:tc>
          <w:tcPr>
            <w:tcW w:w="810" w:type="dxa"/>
            <w:vMerge/>
            <w:tcBorders>
              <w:top w:val="nil"/>
              <w:left w:val="single" w:sz="8" w:space="0" w:color="auto"/>
              <w:bottom w:val="single" w:sz="8" w:space="0" w:color="000000"/>
              <w:right w:val="single" w:sz="8" w:space="0" w:color="auto"/>
            </w:tcBorders>
            <w:vAlign w:val="center"/>
          </w:tcPr>
          <w:p w:rsidR="00271465" w:rsidRPr="00271465" w:rsidRDefault="00271465" w:rsidP="00271465">
            <w:pPr>
              <w:spacing w:after="0" w:line="240" w:lineRule="auto"/>
              <w:rPr>
                <w:rFonts w:ascii="Times New Roman" w:eastAsia="Calibri" w:hAnsi="Times New Roman" w:cs="Times New Roman"/>
                <w:sz w:val="24"/>
                <w:szCs w:val="24"/>
                <w:lang w:val="en-GB"/>
              </w:rPr>
            </w:pPr>
          </w:p>
        </w:tc>
        <w:tc>
          <w:tcPr>
            <w:tcW w:w="810" w:type="dxa"/>
            <w:vMerge/>
            <w:tcBorders>
              <w:top w:val="nil"/>
              <w:left w:val="single" w:sz="8" w:space="0" w:color="auto"/>
              <w:bottom w:val="single" w:sz="8" w:space="0" w:color="000000"/>
              <w:right w:val="single" w:sz="8" w:space="0" w:color="auto"/>
            </w:tcBorders>
            <w:vAlign w:val="center"/>
          </w:tcPr>
          <w:p w:rsidR="00271465" w:rsidRPr="00271465" w:rsidRDefault="00271465" w:rsidP="00271465">
            <w:pPr>
              <w:spacing w:after="0" w:line="240" w:lineRule="auto"/>
              <w:rPr>
                <w:rFonts w:ascii="Times New Roman" w:eastAsia="Calibri" w:hAnsi="Times New Roman" w:cs="Times New Roman"/>
                <w:sz w:val="24"/>
                <w:szCs w:val="24"/>
                <w:lang w:val="en-GB"/>
              </w:rPr>
            </w:pPr>
          </w:p>
        </w:tc>
        <w:tc>
          <w:tcPr>
            <w:tcW w:w="810" w:type="dxa"/>
            <w:vMerge/>
            <w:tcBorders>
              <w:top w:val="nil"/>
              <w:left w:val="single" w:sz="8" w:space="0" w:color="auto"/>
              <w:bottom w:val="single" w:sz="8" w:space="0" w:color="000000"/>
              <w:right w:val="single" w:sz="4" w:space="0" w:color="auto"/>
            </w:tcBorders>
            <w:vAlign w:val="center"/>
          </w:tcPr>
          <w:p w:rsidR="00271465" w:rsidRPr="00271465" w:rsidRDefault="00271465" w:rsidP="00271465">
            <w:pPr>
              <w:spacing w:after="0" w:line="240" w:lineRule="auto"/>
              <w:rPr>
                <w:rFonts w:ascii="Times New Roman" w:eastAsia="Calibri" w:hAnsi="Times New Roman" w:cs="Times New Roman"/>
                <w:sz w:val="24"/>
                <w:szCs w:val="24"/>
                <w:lang w:val="en-GB"/>
              </w:rPr>
            </w:pPr>
          </w:p>
        </w:tc>
        <w:tc>
          <w:tcPr>
            <w:tcW w:w="900" w:type="dxa"/>
            <w:vMerge/>
            <w:tcBorders>
              <w:top w:val="nil"/>
              <w:left w:val="single" w:sz="4" w:space="0" w:color="auto"/>
              <w:bottom w:val="single" w:sz="8" w:space="0" w:color="000000"/>
              <w:right w:val="single" w:sz="8" w:space="0" w:color="auto"/>
            </w:tcBorders>
            <w:vAlign w:val="center"/>
          </w:tcPr>
          <w:p w:rsidR="00271465" w:rsidRPr="00271465" w:rsidRDefault="00271465" w:rsidP="00271465">
            <w:pPr>
              <w:spacing w:after="0" w:line="240" w:lineRule="auto"/>
              <w:rPr>
                <w:rFonts w:ascii="Times New Roman" w:eastAsia="Calibri" w:hAnsi="Times New Roman" w:cs="Times New Roman"/>
                <w:sz w:val="24"/>
                <w:szCs w:val="24"/>
                <w:lang w:val="en-GB"/>
              </w:rPr>
            </w:pPr>
          </w:p>
        </w:tc>
        <w:tc>
          <w:tcPr>
            <w:tcW w:w="630" w:type="dxa"/>
            <w:vMerge/>
            <w:tcBorders>
              <w:top w:val="nil"/>
              <w:left w:val="single" w:sz="8" w:space="0" w:color="auto"/>
              <w:bottom w:val="single" w:sz="8" w:space="0" w:color="000000"/>
              <w:right w:val="single" w:sz="8" w:space="0" w:color="auto"/>
            </w:tcBorders>
            <w:vAlign w:val="center"/>
          </w:tcPr>
          <w:p w:rsidR="00271465" w:rsidRPr="00271465" w:rsidRDefault="00271465" w:rsidP="00271465">
            <w:pPr>
              <w:spacing w:after="0" w:line="240" w:lineRule="auto"/>
              <w:rPr>
                <w:rFonts w:ascii="Times New Roman" w:eastAsia="Calibri" w:hAnsi="Times New Roman" w:cs="Times New Roman"/>
                <w:sz w:val="24"/>
                <w:szCs w:val="24"/>
                <w:lang w:val="en-GB"/>
              </w:rPr>
            </w:pPr>
          </w:p>
        </w:tc>
        <w:tc>
          <w:tcPr>
            <w:tcW w:w="900" w:type="dxa"/>
            <w:vMerge/>
            <w:tcBorders>
              <w:top w:val="nil"/>
              <w:left w:val="single" w:sz="8" w:space="0" w:color="auto"/>
              <w:bottom w:val="single" w:sz="8" w:space="0" w:color="000000"/>
              <w:right w:val="single" w:sz="8" w:space="0" w:color="auto"/>
            </w:tcBorders>
            <w:vAlign w:val="center"/>
          </w:tcPr>
          <w:p w:rsidR="00271465" w:rsidRPr="00271465" w:rsidRDefault="00271465" w:rsidP="00271465">
            <w:pPr>
              <w:spacing w:after="0" w:line="240" w:lineRule="auto"/>
              <w:rPr>
                <w:rFonts w:ascii="Times New Roman" w:eastAsia="Calibri" w:hAnsi="Times New Roman" w:cs="Times New Roman"/>
                <w:sz w:val="24"/>
                <w:szCs w:val="24"/>
                <w:lang w:val="en-GB"/>
              </w:rPr>
            </w:pPr>
          </w:p>
        </w:tc>
      </w:tr>
      <w:tr w:rsidR="00271465" w:rsidRPr="00271465" w:rsidTr="00271465">
        <w:trPr>
          <w:trHeight w:val="330"/>
        </w:trPr>
        <w:tc>
          <w:tcPr>
            <w:tcW w:w="918" w:type="dxa"/>
            <w:tcBorders>
              <w:top w:val="nil"/>
              <w:left w:val="single" w:sz="8"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Jan</w:t>
            </w:r>
          </w:p>
        </w:tc>
        <w:tc>
          <w:tcPr>
            <w:tcW w:w="864"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31</w:t>
            </w:r>
          </w:p>
        </w:tc>
        <w:tc>
          <w:tcPr>
            <w:tcW w:w="810" w:type="dxa"/>
            <w:tcBorders>
              <w:top w:val="nil"/>
              <w:left w:val="nil"/>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21.04</w:t>
            </w:r>
          </w:p>
        </w:tc>
        <w:tc>
          <w:tcPr>
            <w:tcW w:w="720" w:type="dxa"/>
            <w:tcBorders>
              <w:top w:val="nil"/>
              <w:left w:val="single" w:sz="4" w:space="0" w:color="auto"/>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13.9</w:t>
            </w:r>
          </w:p>
        </w:tc>
        <w:tc>
          <w:tcPr>
            <w:tcW w:w="630"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31.3</w:t>
            </w:r>
          </w:p>
        </w:tc>
        <w:tc>
          <w:tcPr>
            <w:tcW w:w="1026"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22.6</w:t>
            </w:r>
          </w:p>
        </w:tc>
        <w:tc>
          <w:tcPr>
            <w:tcW w:w="81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7.8</w:t>
            </w:r>
          </w:p>
        </w:tc>
        <w:tc>
          <w:tcPr>
            <w:tcW w:w="81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41</w:t>
            </w:r>
          </w:p>
        </w:tc>
        <w:tc>
          <w:tcPr>
            <w:tcW w:w="810" w:type="dxa"/>
            <w:tcBorders>
              <w:top w:val="nil"/>
              <w:left w:val="nil"/>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121</w:t>
            </w:r>
          </w:p>
        </w:tc>
        <w:tc>
          <w:tcPr>
            <w:tcW w:w="900"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19.2</w:t>
            </w:r>
          </w:p>
        </w:tc>
        <w:tc>
          <w:tcPr>
            <w:tcW w:w="63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4.51</w:t>
            </w:r>
          </w:p>
        </w:tc>
        <w:tc>
          <w:tcPr>
            <w:tcW w:w="90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139.81</w:t>
            </w:r>
          </w:p>
        </w:tc>
      </w:tr>
      <w:tr w:rsidR="00271465" w:rsidRPr="00271465" w:rsidTr="00271465">
        <w:trPr>
          <w:trHeight w:val="330"/>
        </w:trPr>
        <w:tc>
          <w:tcPr>
            <w:tcW w:w="918" w:type="dxa"/>
            <w:tcBorders>
              <w:top w:val="nil"/>
              <w:left w:val="single" w:sz="8"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Feb</w:t>
            </w:r>
          </w:p>
        </w:tc>
        <w:tc>
          <w:tcPr>
            <w:tcW w:w="864"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28</w:t>
            </w:r>
          </w:p>
        </w:tc>
        <w:tc>
          <w:tcPr>
            <w:tcW w:w="810" w:type="dxa"/>
            <w:tcBorders>
              <w:top w:val="nil"/>
              <w:left w:val="nil"/>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27.28</w:t>
            </w:r>
          </w:p>
        </w:tc>
        <w:tc>
          <w:tcPr>
            <w:tcW w:w="720" w:type="dxa"/>
            <w:tcBorders>
              <w:top w:val="nil"/>
              <w:left w:val="single" w:sz="4" w:space="0" w:color="auto"/>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16.2</w:t>
            </w:r>
          </w:p>
        </w:tc>
        <w:tc>
          <w:tcPr>
            <w:tcW w:w="630"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31.8</w:t>
            </w:r>
          </w:p>
        </w:tc>
        <w:tc>
          <w:tcPr>
            <w:tcW w:w="1026"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24.00</w:t>
            </w:r>
          </w:p>
        </w:tc>
        <w:tc>
          <w:tcPr>
            <w:tcW w:w="81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7.8</w:t>
            </w:r>
          </w:p>
        </w:tc>
        <w:tc>
          <w:tcPr>
            <w:tcW w:w="81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46</w:t>
            </w:r>
          </w:p>
        </w:tc>
        <w:tc>
          <w:tcPr>
            <w:tcW w:w="810" w:type="dxa"/>
            <w:tcBorders>
              <w:top w:val="nil"/>
              <w:left w:val="nil"/>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104</w:t>
            </w:r>
          </w:p>
        </w:tc>
        <w:tc>
          <w:tcPr>
            <w:tcW w:w="900"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20.4</w:t>
            </w:r>
          </w:p>
        </w:tc>
        <w:tc>
          <w:tcPr>
            <w:tcW w:w="63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4.52</w:t>
            </w:r>
          </w:p>
        </w:tc>
        <w:tc>
          <w:tcPr>
            <w:tcW w:w="90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126.56</w:t>
            </w:r>
          </w:p>
        </w:tc>
      </w:tr>
      <w:tr w:rsidR="00271465" w:rsidRPr="00271465" w:rsidTr="00271465">
        <w:trPr>
          <w:trHeight w:val="330"/>
        </w:trPr>
        <w:tc>
          <w:tcPr>
            <w:tcW w:w="918" w:type="dxa"/>
            <w:tcBorders>
              <w:top w:val="nil"/>
              <w:left w:val="single" w:sz="8"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Mar</w:t>
            </w:r>
          </w:p>
        </w:tc>
        <w:tc>
          <w:tcPr>
            <w:tcW w:w="864"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31</w:t>
            </w:r>
          </w:p>
        </w:tc>
        <w:tc>
          <w:tcPr>
            <w:tcW w:w="810" w:type="dxa"/>
            <w:tcBorders>
              <w:top w:val="nil"/>
              <w:left w:val="nil"/>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85.76</w:t>
            </w:r>
          </w:p>
        </w:tc>
        <w:tc>
          <w:tcPr>
            <w:tcW w:w="720" w:type="dxa"/>
            <w:tcBorders>
              <w:top w:val="nil"/>
              <w:left w:val="single" w:sz="4" w:space="0" w:color="auto"/>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18.3</w:t>
            </w:r>
          </w:p>
        </w:tc>
        <w:tc>
          <w:tcPr>
            <w:tcW w:w="630"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34.0</w:t>
            </w:r>
          </w:p>
        </w:tc>
        <w:tc>
          <w:tcPr>
            <w:tcW w:w="1026"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26.15</w:t>
            </w:r>
          </w:p>
        </w:tc>
        <w:tc>
          <w:tcPr>
            <w:tcW w:w="81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7.9</w:t>
            </w:r>
          </w:p>
        </w:tc>
        <w:tc>
          <w:tcPr>
            <w:tcW w:w="81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43</w:t>
            </w:r>
          </w:p>
        </w:tc>
        <w:tc>
          <w:tcPr>
            <w:tcW w:w="810" w:type="dxa"/>
            <w:tcBorders>
              <w:top w:val="nil"/>
              <w:left w:val="nil"/>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104</w:t>
            </w:r>
          </w:p>
        </w:tc>
        <w:tc>
          <w:tcPr>
            <w:tcW w:w="900"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21.5</w:t>
            </w:r>
          </w:p>
        </w:tc>
        <w:tc>
          <w:tcPr>
            <w:tcW w:w="63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5.11</w:t>
            </w:r>
          </w:p>
        </w:tc>
        <w:tc>
          <w:tcPr>
            <w:tcW w:w="90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158.41</w:t>
            </w:r>
          </w:p>
        </w:tc>
      </w:tr>
      <w:tr w:rsidR="00271465" w:rsidRPr="00271465" w:rsidTr="00271465">
        <w:trPr>
          <w:trHeight w:val="330"/>
        </w:trPr>
        <w:tc>
          <w:tcPr>
            <w:tcW w:w="918" w:type="dxa"/>
            <w:tcBorders>
              <w:top w:val="nil"/>
              <w:left w:val="single" w:sz="8"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Apr</w:t>
            </w:r>
          </w:p>
        </w:tc>
        <w:tc>
          <w:tcPr>
            <w:tcW w:w="864"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30</w:t>
            </w:r>
          </w:p>
        </w:tc>
        <w:tc>
          <w:tcPr>
            <w:tcW w:w="810" w:type="dxa"/>
            <w:tcBorders>
              <w:top w:val="nil"/>
              <w:left w:val="nil"/>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209.44</w:t>
            </w:r>
          </w:p>
        </w:tc>
        <w:tc>
          <w:tcPr>
            <w:tcW w:w="720" w:type="dxa"/>
            <w:tcBorders>
              <w:top w:val="nil"/>
              <w:left w:val="single" w:sz="4" w:space="0" w:color="auto"/>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18.3</w:t>
            </w:r>
          </w:p>
        </w:tc>
        <w:tc>
          <w:tcPr>
            <w:tcW w:w="630"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33.6</w:t>
            </w:r>
          </w:p>
        </w:tc>
        <w:tc>
          <w:tcPr>
            <w:tcW w:w="1026"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25.95</w:t>
            </w:r>
          </w:p>
        </w:tc>
        <w:tc>
          <w:tcPr>
            <w:tcW w:w="81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7.6</w:t>
            </w:r>
          </w:p>
        </w:tc>
        <w:tc>
          <w:tcPr>
            <w:tcW w:w="81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45</w:t>
            </w:r>
          </w:p>
        </w:tc>
        <w:tc>
          <w:tcPr>
            <w:tcW w:w="810" w:type="dxa"/>
            <w:tcBorders>
              <w:top w:val="nil"/>
              <w:left w:val="nil"/>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86</w:t>
            </w:r>
          </w:p>
        </w:tc>
        <w:tc>
          <w:tcPr>
            <w:tcW w:w="900"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21.2</w:t>
            </w:r>
          </w:p>
        </w:tc>
        <w:tc>
          <w:tcPr>
            <w:tcW w:w="63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4.9</w:t>
            </w:r>
          </w:p>
        </w:tc>
        <w:tc>
          <w:tcPr>
            <w:tcW w:w="90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147</w:t>
            </w:r>
          </w:p>
        </w:tc>
      </w:tr>
      <w:tr w:rsidR="00271465" w:rsidRPr="00271465" w:rsidTr="00271465">
        <w:trPr>
          <w:trHeight w:val="330"/>
        </w:trPr>
        <w:tc>
          <w:tcPr>
            <w:tcW w:w="918" w:type="dxa"/>
            <w:tcBorders>
              <w:top w:val="nil"/>
              <w:left w:val="single" w:sz="8"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May</w:t>
            </w:r>
          </w:p>
        </w:tc>
        <w:tc>
          <w:tcPr>
            <w:tcW w:w="864"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31</w:t>
            </w:r>
          </w:p>
        </w:tc>
        <w:tc>
          <w:tcPr>
            <w:tcW w:w="810" w:type="dxa"/>
            <w:tcBorders>
              <w:top w:val="nil"/>
              <w:left w:val="nil"/>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195.61</w:t>
            </w:r>
          </w:p>
        </w:tc>
        <w:tc>
          <w:tcPr>
            <w:tcW w:w="720" w:type="dxa"/>
            <w:tcBorders>
              <w:top w:val="nil"/>
              <w:left w:val="single" w:sz="4" w:space="0" w:color="auto"/>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18.2</w:t>
            </w:r>
          </w:p>
        </w:tc>
        <w:tc>
          <w:tcPr>
            <w:tcW w:w="630"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34.9</w:t>
            </w:r>
          </w:p>
        </w:tc>
        <w:tc>
          <w:tcPr>
            <w:tcW w:w="1026"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26.55</w:t>
            </w:r>
          </w:p>
        </w:tc>
        <w:tc>
          <w:tcPr>
            <w:tcW w:w="81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7.8</w:t>
            </w:r>
          </w:p>
        </w:tc>
        <w:tc>
          <w:tcPr>
            <w:tcW w:w="81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37</w:t>
            </w:r>
          </w:p>
        </w:tc>
        <w:tc>
          <w:tcPr>
            <w:tcW w:w="810" w:type="dxa"/>
            <w:tcBorders>
              <w:top w:val="nil"/>
              <w:left w:val="nil"/>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78</w:t>
            </w:r>
          </w:p>
        </w:tc>
        <w:tc>
          <w:tcPr>
            <w:tcW w:w="900"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21.0</w:t>
            </w:r>
          </w:p>
        </w:tc>
        <w:tc>
          <w:tcPr>
            <w:tcW w:w="63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4.81</w:t>
            </w:r>
          </w:p>
        </w:tc>
        <w:tc>
          <w:tcPr>
            <w:tcW w:w="90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149.11</w:t>
            </w:r>
          </w:p>
        </w:tc>
      </w:tr>
      <w:tr w:rsidR="00271465" w:rsidRPr="00271465" w:rsidTr="00271465">
        <w:trPr>
          <w:trHeight w:val="330"/>
        </w:trPr>
        <w:tc>
          <w:tcPr>
            <w:tcW w:w="918" w:type="dxa"/>
            <w:tcBorders>
              <w:top w:val="nil"/>
              <w:left w:val="single" w:sz="8"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June</w:t>
            </w:r>
          </w:p>
        </w:tc>
        <w:tc>
          <w:tcPr>
            <w:tcW w:w="864"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30</w:t>
            </w:r>
          </w:p>
        </w:tc>
        <w:tc>
          <w:tcPr>
            <w:tcW w:w="810" w:type="dxa"/>
            <w:tcBorders>
              <w:top w:val="nil"/>
              <w:left w:val="nil"/>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34.18</w:t>
            </w:r>
          </w:p>
        </w:tc>
        <w:tc>
          <w:tcPr>
            <w:tcW w:w="720" w:type="dxa"/>
            <w:tcBorders>
              <w:top w:val="nil"/>
              <w:left w:val="single" w:sz="4" w:space="0" w:color="auto"/>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20.9</w:t>
            </w:r>
          </w:p>
        </w:tc>
        <w:tc>
          <w:tcPr>
            <w:tcW w:w="630"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36.2</w:t>
            </w:r>
          </w:p>
        </w:tc>
        <w:tc>
          <w:tcPr>
            <w:tcW w:w="1026"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28.55</w:t>
            </w:r>
          </w:p>
        </w:tc>
        <w:tc>
          <w:tcPr>
            <w:tcW w:w="81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7.7</w:t>
            </w:r>
          </w:p>
        </w:tc>
        <w:tc>
          <w:tcPr>
            <w:tcW w:w="81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36</w:t>
            </w:r>
          </w:p>
        </w:tc>
        <w:tc>
          <w:tcPr>
            <w:tcW w:w="810" w:type="dxa"/>
            <w:tcBorders>
              <w:top w:val="nil"/>
              <w:left w:val="nil"/>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130</w:t>
            </w:r>
          </w:p>
        </w:tc>
        <w:tc>
          <w:tcPr>
            <w:tcW w:w="900"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20.5</w:t>
            </w:r>
          </w:p>
        </w:tc>
        <w:tc>
          <w:tcPr>
            <w:tcW w:w="63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5.64</w:t>
            </w:r>
          </w:p>
        </w:tc>
        <w:tc>
          <w:tcPr>
            <w:tcW w:w="90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169.2</w:t>
            </w:r>
          </w:p>
        </w:tc>
      </w:tr>
      <w:tr w:rsidR="00271465" w:rsidRPr="00271465" w:rsidTr="00271465">
        <w:trPr>
          <w:trHeight w:val="330"/>
        </w:trPr>
        <w:tc>
          <w:tcPr>
            <w:tcW w:w="918" w:type="dxa"/>
            <w:tcBorders>
              <w:top w:val="nil"/>
              <w:left w:val="single" w:sz="8"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July</w:t>
            </w:r>
          </w:p>
        </w:tc>
        <w:tc>
          <w:tcPr>
            <w:tcW w:w="864"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31</w:t>
            </w:r>
          </w:p>
        </w:tc>
        <w:tc>
          <w:tcPr>
            <w:tcW w:w="810" w:type="dxa"/>
            <w:tcBorders>
              <w:top w:val="nil"/>
              <w:left w:val="nil"/>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14.70</w:t>
            </w:r>
          </w:p>
        </w:tc>
        <w:tc>
          <w:tcPr>
            <w:tcW w:w="720" w:type="dxa"/>
            <w:tcBorders>
              <w:top w:val="nil"/>
              <w:left w:val="single" w:sz="4" w:space="0" w:color="auto"/>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20.4</w:t>
            </w:r>
          </w:p>
        </w:tc>
        <w:tc>
          <w:tcPr>
            <w:tcW w:w="630"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33.2</w:t>
            </w:r>
          </w:p>
        </w:tc>
        <w:tc>
          <w:tcPr>
            <w:tcW w:w="1026"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26.8</w:t>
            </w:r>
          </w:p>
        </w:tc>
        <w:tc>
          <w:tcPr>
            <w:tcW w:w="81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6.6</w:t>
            </w:r>
          </w:p>
        </w:tc>
        <w:tc>
          <w:tcPr>
            <w:tcW w:w="81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50</w:t>
            </w:r>
          </w:p>
        </w:tc>
        <w:tc>
          <w:tcPr>
            <w:tcW w:w="810" w:type="dxa"/>
            <w:tcBorders>
              <w:top w:val="nil"/>
              <w:left w:val="nil"/>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164</w:t>
            </w:r>
          </w:p>
        </w:tc>
        <w:tc>
          <w:tcPr>
            <w:tcW w:w="900"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18.9</w:t>
            </w:r>
          </w:p>
        </w:tc>
        <w:tc>
          <w:tcPr>
            <w:tcW w:w="63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5.34</w:t>
            </w:r>
          </w:p>
        </w:tc>
        <w:tc>
          <w:tcPr>
            <w:tcW w:w="90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165.54</w:t>
            </w:r>
          </w:p>
        </w:tc>
      </w:tr>
      <w:tr w:rsidR="00271465" w:rsidRPr="00271465" w:rsidTr="00271465">
        <w:trPr>
          <w:trHeight w:val="330"/>
        </w:trPr>
        <w:tc>
          <w:tcPr>
            <w:tcW w:w="918" w:type="dxa"/>
            <w:tcBorders>
              <w:top w:val="nil"/>
              <w:left w:val="single" w:sz="8"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August</w:t>
            </w:r>
          </w:p>
        </w:tc>
        <w:tc>
          <w:tcPr>
            <w:tcW w:w="864"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31</w:t>
            </w:r>
          </w:p>
        </w:tc>
        <w:tc>
          <w:tcPr>
            <w:tcW w:w="810" w:type="dxa"/>
            <w:tcBorders>
              <w:top w:val="nil"/>
              <w:left w:val="nil"/>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26.27</w:t>
            </w:r>
          </w:p>
        </w:tc>
        <w:tc>
          <w:tcPr>
            <w:tcW w:w="720" w:type="dxa"/>
            <w:tcBorders>
              <w:top w:val="nil"/>
              <w:left w:val="single" w:sz="4" w:space="0" w:color="auto"/>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19.4</w:t>
            </w:r>
          </w:p>
        </w:tc>
        <w:tc>
          <w:tcPr>
            <w:tcW w:w="630"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32.2</w:t>
            </w:r>
          </w:p>
        </w:tc>
        <w:tc>
          <w:tcPr>
            <w:tcW w:w="1026"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25.8</w:t>
            </w:r>
          </w:p>
        </w:tc>
        <w:tc>
          <w:tcPr>
            <w:tcW w:w="81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6.8</w:t>
            </w:r>
          </w:p>
        </w:tc>
        <w:tc>
          <w:tcPr>
            <w:tcW w:w="81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50</w:t>
            </w:r>
          </w:p>
        </w:tc>
        <w:tc>
          <w:tcPr>
            <w:tcW w:w="810" w:type="dxa"/>
            <w:tcBorders>
              <w:top w:val="nil"/>
              <w:left w:val="nil"/>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112</w:t>
            </w:r>
          </w:p>
        </w:tc>
        <w:tc>
          <w:tcPr>
            <w:tcW w:w="900"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19.7</w:t>
            </w:r>
          </w:p>
        </w:tc>
        <w:tc>
          <w:tcPr>
            <w:tcW w:w="63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4.82</w:t>
            </w:r>
          </w:p>
        </w:tc>
        <w:tc>
          <w:tcPr>
            <w:tcW w:w="90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149.42</w:t>
            </w:r>
          </w:p>
        </w:tc>
      </w:tr>
      <w:tr w:rsidR="00271465" w:rsidRPr="00271465" w:rsidTr="00271465">
        <w:trPr>
          <w:trHeight w:val="330"/>
        </w:trPr>
        <w:tc>
          <w:tcPr>
            <w:tcW w:w="918" w:type="dxa"/>
            <w:tcBorders>
              <w:top w:val="nil"/>
              <w:left w:val="single" w:sz="8"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Sept</w:t>
            </w:r>
          </w:p>
        </w:tc>
        <w:tc>
          <w:tcPr>
            <w:tcW w:w="864"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30</w:t>
            </w:r>
          </w:p>
        </w:tc>
        <w:tc>
          <w:tcPr>
            <w:tcW w:w="810" w:type="dxa"/>
            <w:tcBorders>
              <w:top w:val="nil"/>
              <w:left w:val="nil"/>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84.18</w:t>
            </w:r>
          </w:p>
        </w:tc>
        <w:tc>
          <w:tcPr>
            <w:tcW w:w="720" w:type="dxa"/>
            <w:tcBorders>
              <w:top w:val="nil"/>
              <w:left w:val="single" w:sz="4" w:space="0" w:color="auto"/>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19.6</w:t>
            </w:r>
          </w:p>
        </w:tc>
        <w:tc>
          <w:tcPr>
            <w:tcW w:w="630"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33.9</w:t>
            </w:r>
          </w:p>
        </w:tc>
        <w:tc>
          <w:tcPr>
            <w:tcW w:w="1026"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26.75</w:t>
            </w:r>
          </w:p>
        </w:tc>
        <w:tc>
          <w:tcPr>
            <w:tcW w:w="81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7.1</w:t>
            </w:r>
          </w:p>
        </w:tc>
        <w:tc>
          <w:tcPr>
            <w:tcW w:w="81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40</w:t>
            </w:r>
          </w:p>
        </w:tc>
        <w:tc>
          <w:tcPr>
            <w:tcW w:w="810" w:type="dxa"/>
            <w:tcBorders>
              <w:top w:val="nil"/>
              <w:left w:val="nil"/>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78</w:t>
            </w:r>
          </w:p>
        </w:tc>
        <w:tc>
          <w:tcPr>
            <w:tcW w:w="900"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20.2</w:t>
            </w:r>
          </w:p>
        </w:tc>
        <w:tc>
          <w:tcPr>
            <w:tcW w:w="63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4.72</w:t>
            </w:r>
          </w:p>
        </w:tc>
        <w:tc>
          <w:tcPr>
            <w:tcW w:w="90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141.6</w:t>
            </w:r>
          </w:p>
        </w:tc>
      </w:tr>
      <w:tr w:rsidR="00271465" w:rsidRPr="00271465" w:rsidTr="00271465">
        <w:trPr>
          <w:trHeight w:val="330"/>
        </w:trPr>
        <w:tc>
          <w:tcPr>
            <w:tcW w:w="918" w:type="dxa"/>
            <w:tcBorders>
              <w:top w:val="nil"/>
              <w:left w:val="single" w:sz="8"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Oct</w:t>
            </w:r>
          </w:p>
        </w:tc>
        <w:tc>
          <w:tcPr>
            <w:tcW w:w="864"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31</w:t>
            </w:r>
          </w:p>
        </w:tc>
        <w:tc>
          <w:tcPr>
            <w:tcW w:w="810" w:type="dxa"/>
            <w:tcBorders>
              <w:top w:val="nil"/>
              <w:left w:val="nil"/>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191.12</w:t>
            </w:r>
          </w:p>
        </w:tc>
        <w:tc>
          <w:tcPr>
            <w:tcW w:w="720" w:type="dxa"/>
            <w:tcBorders>
              <w:top w:val="nil"/>
              <w:left w:val="single" w:sz="4" w:space="0" w:color="auto"/>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16.0</w:t>
            </w:r>
          </w:p>
        </w:tc>
        <w:tc>
          <w:tcPr>
            <w:tcW w:w="630"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33.8</w:t>
            </w:r>
          </w:p>
        </w:tc>
        <w:tc>
          <w:tcPr>
            <w:tcW w:w="1026"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24.9</w:t>
            </w:r>
          </w:p>
        </w:tc>
        <w:tc>
          <w:tcPr>
            <w:tcW w:w="81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7.7</w:t>
            </w:r>
          </w:p>
        </w:tc>
        <w:tc>
          <w:tcPr>
            <w:tcW w:w="81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31</w:t>
            </w:r>
          </w:p>
        </w:tc>
        <w:tc>
          <w:tcPr>
            <w:tcW w:w="810" w:type="dxa"/>
            <w:tcBorders>
              <w:top w:val="nil"/>
              <w:left w:val="nil"/>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78</w:t>
            </w:r>
          </w:p>
        </w:tc>
        <w:tc>
          <w:tcPr>
            <w:tcW w:w="900"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20.4</w:t>
            </w:r>
          </w:p>
        </w:tc>
        <w:tc>
          <w:tcPr>
            <w:tcW w:w="63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4.66</w:t>
            </w:r>
          </w:p>
        </w:tc>
        <w:tc>
          <w:tcPr>
            <w:tcW w:w="90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144.46</w:t>
            </w:r>
          </w:p>
        </w:tc>
      </w:tr>
      <w:tr w:rsidR="00271465" w:rsidRPr="00271465" w:rsidTr="00271465">
        <w:trPr>
          <w:trHeight w:val="330"/>
        </w:trPr>
        <w:tc>
          <w:tcPr>
            <w:tcW w:w="918" w:type="dxa"/>
            <w:tcBorders>
              <w:top w:val="nil"/>
              <w:left w:val="single" w:sz="8"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Nov</w:t>
            </w:r>
          </w:p>
        </w:tc>
        <w:tc>
          <w:tcPr>
            <w:tcW w:w="864"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30</w:t>
            </w:r>
          </w:p>
        </w:tc>
        <w:tc>
          <w:tcPr>
            <w:tcW w:w="810" w:type="dxa"/>
            <w:tcBorders>
              <w:top w:val="nil"/>
              <w:left w:val="nil"/>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69.24</w:t>
            </w:r>
          </w:p>
        </w:tc>
        <w:tc>
          <w:tcPr>
            <w:tcW w:w="720" w:type="dxa"/>
            <w:tcBorders>
              <w:top w:val="nil"/>
              <w:left w:val="single" w:sz="4" w:space="0" w:color="auto"/>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12.7</w:t>
            </w:r>
          </w:p>
        </w:tc>
        <w:tc>
          <w:tcPr>
            <w:tcW w:w="630"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32.2</w:t>
            </w:r>
          </w:p>
        </w:tc>
        <w:tc>
          <w:tcPr>
            <w:tcW w:w="1026"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22.45</w:t>
            </w:r>
          </w:p>
        </w:tc>
        <w:tc>
          <w:tcPr>
            <w:tcW w:w="81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8.2</w:t>
            </w:r>
          </w:p>
        </w:tc>
        <w:tc>
          <w:tcPr>
            <w:tcW w:w="81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34</w:t>
            </w:r>
          </w:p>
        </w:tc>
        <w:tc>
          <w:tcPr>
            <w:tcW w:w="810" w:type="dxa"/>
            <w:tcBorders>
              <w:top w:val="nil"/>
              <w:left w:val="nil"/>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86</w:t>
            </w:r>
          </w:p>
        </w:tc>
        <w:tc>
          <w:tcPr>
            <w:tcW w:w="900"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19.9</w:t>
            </w:r>
          </w:p>
        </w:tc>
        <w:tc>
          <w:tcPr>
            <w:tcW w:w="63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4.37</w:t>
            </w:r>
          </w:p>
        </w:tc>
        <w:tc>
          <w:tcPr>
            <w:tcW w:w="90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131.1</w:t>
            </w:r>
          </w:p>
        </w:tc>
      </w:tr>
      <w:tr w:rsidR="00271465" w:rsidRPr="00271465" w:rsidTr="00271465">
        <w:trPr>
          <w:trHeight w:val="330"/>
        </w:trPr>
        <w:tc>
          <w:tcPr>
            <w:tcW w:w="918" w:type="dxa"/>
            <w:tcBorders>
              <w:top w:val="nil"/>
              <w:left w:val="single" w:sz="8"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Dec</w:t>
            </w:r>
          </w:p>
        </w:tc>
        <w:tc>
          <w:tcPr>
            <w:tcW w:w="864"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31</w:t>
            </w:r>
          </w:p>
        </w:tc>
        <w:tc>
          <w:tcPr>
            <w:tcW w:w="810" w:type="dxa"/>
            <w:tcBorders>
              <w:top w:val="nil"/>
              <w:left w:val="nil"/>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21.60</w:t>
            </w:r>
          </w:p>
        </w:tc>
        <w:tc>
          <w:tcPr>
            <w:tcW w:w="720" w:type="dxa"/>
            <w:tcBorders>
              <w:top w:val="nil"/>
              <w:left w:val="nil"/>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13.6</w:t>
            </w:r>
          </w:p>
        </w:tc>
        <w:tc>
          <w:tcPr>
            <w:tcW w:w="630"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30.8</w:t>
            </w:r>
          </w:p>
        </w:tc>
        <w:tc>
          <w:tcPr>
            <w:tcW w:w="1026"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22.2</w:t>
            </w:r>
          </w:p>
        </w:tc>
        <w:tc>
          <w:tcPr>
            <w:tcW w:w="81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8.4</w:t>
            </w:r>
          </w:p>
        </w:tc>
        <w:tc>
          <w:tcPr>
            <w:tcW w:w="81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40</w:t>
            </w:r>
          </w:p>
        </w:tc>
        <w:tc>
          <w:tcPr>
            <w:tcW w:w="810" w:type="dxa"/>
            <w:tcBorders>
              <w:top w:val="nil"/>
              <w:left w:val="nil"/>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95</w:t>
            </w:r>
          </w:p>
        </w:tc>
        <w:tc>
          <w:tcPr>
            <w:tcW w:w="900"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19.5</w:t>
            </w:r>
          </w:p>
        </w:tc>
        <w:tc>
          <w:tcPr>
            <w:tcW w:w="63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4.18</w:t>
            </w:r>
          </w:p>
        </w:tc>
        <w:tc>
          <w:tcPr>
            <w:tcW w:w="90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129.58</w:t>
            </w:r>
          </w:p>
        </w:tc>
      </w:tr>
    </w:tbl>
    <w:p w:rsidR="00271465" w:rsidRPr="00271465" w:rsidRDefault="00271465" w:rsidP="00271465">
      <w:pPr>
        <w:spacing w:after="0" w:line="240" w:lineRule="auto"/>
        <w:rPr>
          <w:rFonts w:ascii="Times New Roman" w:eastAsia="Calibri" w:hAnsi="Times New Roman" w:cs="Times New Roman"/>
          <w:sz w:val="24"/>
          <w:szCs w:val="24"/>
          <w:lang w:val="en-GB"/>
        </w:rPr>
      </w:pPr>
    </w:p>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Source: Clim Wat- 2.0</w:t>
      </w:r>
    </w:p>
    <w:p w:rsidR="00271465" w:rsidRPr="00271465" w:rsidRDefault="00271465" w:rsidP="00271465">
      <w:pPr>
        <w:tabs>
          <w:tab w:val="num" w:pos="1080"/>
        </w:tabs>
        <w:rPr>
          <w:rFonts w:ascii="Calibri" w:eastAsia="Times New Roman" w:hAnsi="Calibri" w:cs="Calibri"/>
        </w:rPr>
      </w:pPr>
    </w:p>
    <w:p w:rsidR="00271465" w:rsidRPr="00271465" w:rsidRDefault="00271465" w:rsidP="00271465">
      <w:pPr>
        <w:keepNext/>
        <w:spacing w:before="240" w:after="60" w:line="240" w:lineRule="auto"/>
        <w:outlineLvl w:val="2"/>
        <w:rPr>
          <w:rFonts w:ascii="Times New Roman" w:eastAsia="Calibri" w:hAnsi="Times New Roman" w:cs="Times New Roman"/>
          <w:bCs/>
          <w:sz w:val="28"/>
          <w:szCs w:val="28"/>
          <w:lang w:val="en-GB"/>
        </w:rPr>
      </w:pPr>
      <w:bookmarkStart w:id="276" w:name="_Toc423585096"/>
      <w:bookmarkStart w:id="277" w:name="_Toc423866511"/>
      <w:bookmarkStart w:id="278" w:name="_Toc425510797"/>
      <w:r w:rsidRPr="00271465">
        <w:rPr>
          <w:rFonts w:ascii="Cambria" w:eastAsia="Calibri" w:hAnsi="Cambria" w:cs="Times New Roman"/>
          <w:bCs/>
          <w:sz w:val="28"/>
          <w:szCs w:val="28"/>
          <w:lang w:val="en-GB"/>
        </w:rPr>
        <w:t>2.4. Length of growing period (Lgp) of existing crops of project area</w:t>
      </w:r>
      <w:r w:rsidRPr="00271465">
        <w:rPr>
          <w:rFonts w:ascii="Times New Roman" w:eastAsia="Calibri" w:hAnsi="Times New Roman" w:cs="Times New Roman"/>
          <w:bCs/>
          <w:sz w:val="28"/>
          <w:szCs w:val="28"/>
          <w:lang w:val="en-GB"/>
        </w:rPr>
        <w:t>.</w:t>
      </w:r>
      <w:bookmarkEnd w:id="275"/>
      <w:bookmarkEnd w:id="276"/>
      <w:bookmarkEnd w:id="277"/>
      <w:bookmarkEnd w:id="278"/>
    </w:p>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Time of planting or sowing date of each crops of the project area was taken properly from societies of project area, while length of growing period of each crop was determined based on real condition of the project area and information obtained from different literature review.</w:t>
      </w:r>
    </w:p>
    <w:p w:rsidR="00271465" w:rsidRDefault="00271465" w:rsidP="00271465">
      <w:pPr>
        <w:spacing w:after="0" w:line="240" w:lineRule="auto"/>
        <w:rPr>
          <w:rFonts w:ascii="Times New Roman" w:eastAsia="Calibri" w:hAnsi="Times New Roman" w:cs="Times New Roman"/>
          <w:sz w:val="24"/>
          <w:szCs w:val="24"/>
        </w:rPr>
      </w:pPr>
    </w:p>
    <w:p w:rsidR="00611E01" w:rsidRDefault="00611E01" w:rsidP="00271465">
      <w:pPr>
        <w:spacing w:after="0" w:line="240" w:lineRule="auto"/>
        <w:rPr>
          <w:rFonts w:ascii="Times New Roman" w:eastAsia="Calibri" w:hAnsi="Times New Roman" w:cs="Times New Roman"/>
          <w:sz w:val="24"/>
          <w:szCs w:val="24"/>
        </w:rPr>
      </w:pPr>
    </w:p>
    <w:p w:rsidR="00611E01" w:rsidRDefault="00611E01" w:rsidP="00271465">
      <w:pPr>
        <w:spacing w:after="0" w:line="240" w:lineRule="auto"/>
        <w:rPr>
          <w:rFonts w:ascii="Times New Roman" w:eastAsia="Calibri" w:hAnsi="Times New Roman" w:cs="Times New Roman"/>
          <w:sz w:val="24"/>
          <w:szCs w:val="24"/>
        </w:rPr>
      </w:pPr>
    </w:p>
    <w:p w:rsidR="00611E01" w:rsidRDefault="00611E01" w:rsidP="00271465">
      <w:pPr>
        <w:spacing w:after="0" w:line="240" w:lineRule="auto"/>
        <w:rPr>
          <w:rFonts w:ascii="Times New Roman" w:eastAsia="Calibri" w:hAnsi="Times New Roman" w:cs="Times New Roman"/>
          <w:sz w:val="24"/>
          <w:szCs w:val="24"/>
        </w:rPr>
      </w:pPr>
    </w:p>
    <w:p w:rsidR="00611E01" w:rsidRDefault="00611E01" w:rsidP="00271465">
      <w:pPr>
        <w:spacing w:after="0" w:line="240" w:lineRule="auto"/>
        <w:rPr>
          <w:rFonts w:ascii="Times New Roman" w:eastAsia="Calibri" w:hAnsi="Times New Roman" w:cs="Times New Roman"/>
          <w:sz w:val="24"/>
          <w:szCs w:val="24"/>
        </w:rPr>
      </w:pPr>
    </w:p>
    <w:p w:rsidR="00611E01" w:rsidRDefault="00611E01" w:rsidP="00271465">
      <w:pPr>
        <w:spacing w:after="0" w:line="240" w:lineRule="auto"/>
        <w:rPr>
          <w:rFonts w:ascii="Times New Roman" w:eastAsia="Calibri" w:hAnsi="Times New Roman" w:cs="Times New Roman"/>
          <w:sz w:val="24"/>
          <w:szCs w:val="24"/>
        </w:rPr>
      </w:pPr>
    </w:p>
    <w:p w:rsidR="00611E01" w:rsidRDefault="00611E01" w:rsidP="00271465">
      <w:pPr>
        <w:spacing w:after="0" w:line="240" w:lineRule="auto"/>
        <w:rPr>
          <w:rFonts w:ascii="Times New Roman" w:eastAsia="Calibri" w:hAnsi="Times New Roman" w:cs="Times New Roman"/>
          <w:sz w:val="24"/>
          <w:szCs w:val="24"/>
        </w:rPr>
      </w:pPr>
    </w:p>
    <w:p w:rsidR="00611E01" w:rsidRDefault="00611E01" w:rsidP="00271465">
      <w:pPr>
        <w:spacing w:after="0" w:line="240" w:lineRule="auto"/>
        <w:rPr>
          <w:rFonts w:ascii="Times New Roman" w:eastAsia="Calibri" w:hAnsi="Times New Roman" w:cs="Times New Roman"/>
          <w:sz w:val="24"/>
          <w:szCs w:val="24"/>
        </w:rPr>
      </w:pPr>
    </w:p>
    <w:p w:rsidR="00611E01" w:rsidRPr="00271465" w:rsidRDefault="00611E01" w:rsidP="00271465">
      <w:pPr>
        <w:spacing w:after="0" w:line="240" w:lineRule="auto"/>
        <w:rPr>
          <w:rFonts w:ascii="Times New Roman" w:eastAsia="Calibri" w:hAnsi="Times New Roman" w:cs="Times New Roman"/>
          <w:sz w:val="24"/>
          <w:szCs w:val="24"/>
        </w:rPr>
      </w:pPr>
    </w:p>
    <w:p w:rsidR="00271465" w:rsidRPr="00271465" w:rsidRDefault="00271465" w:rsidP="00271465">
      <w:pPr>
        <w:tabs>
          <w:tab w:val="left" w:pos="11610"/>
        </w:tabs>
        <w:spacing w:after="0" w:line="240" w:lineRule="auto"/>
        <w:ind w:hanging="180"/>
        <w:rPr>
          <w:rFonts w:ascii="Times New Roman" w:eastAsia="Times New Roman" w:hAnsi="Times New Roman" w:cs="Times New Roman"/>
          <w:bCs/>
          <w:iCs/>
          <w:sz w:val="24"/>
          <w:szCs w:val="24"/>
          <w:lang w:val="en-GB"/>
        </w:rPr>
      </w:pPr>
      <w:r w:rsidRPr="00271465">
        <w:rPr>
          <w:rFonts w:ascii="Times New Roman" w:eastAsia="Times New Roman" w:hAnsi="Times New Roman" w:cs="Times New Roman"/>
          <w:bCs/>
          <w:iCs/>
          <w:sz w:val="24"/>
          <w:szCs w:val="24"/>
          <w:lang w:val="en-GB"/>
        </w:rPr>
        <w:lastRenderedPageBreak/>
        <w:t>Table 2.4 Length of growing period of crops of project area.</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2970"/>
        <w:gridCol w:w="1980"/>
        <w:gridCol w:w="2160"/>
        <w:gridCol w:w="1710"/>
      </w:tblGrid>
      <w:tr w:rsidR="00271465" w:rsidRPr="00271465" w:rsidTr="00271465">
        <w:tc>
          <w:tcPr>
            <w:tcW w:w="648"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No</w:t>
            </w:r>
          </w:p>
        </w:tc>
        <w:tc>
          <w:tcPr>
            <w:tcW w:w="297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Types of cultivated crops</w:t>
            </w:r>
          </w:p>
        </w:tc>
        <w:tc>
          <w:tcPr>
            <w:tcW w:w="198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Time of sowing</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Time of harvesting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Length of growing period (LGP)</w:t>
            </w:r>
          </w:p>
        </w:tc>
      </w:tr>
      <w:tr w:rsidR="00271465" w:rsidRPr="00271465" w:rsidTr="00271465">
        <w:tc>
          <w:tcPr>
            <w:tcW w:w="648"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I</w:t>
            </w:r>
          </w:p>
        </w:tc>
        <w:tc>
          <w:tcPr>
            <w:tcW w:w="297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Arfasa (Belg)</w:t>
            </w:r>
          </w:p>
        </w:tc>
        <w:tc>
          <w:tcPr>
            <w:tcW w:w="198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p>
        </w:tc>
      </w:tr>
      <w:tr w:rsidR="00271465" w:rsidRPr="00271465" w:rsidTr="00271465">
        <w:tc>
          <w:tcPr>
            <w:tcW w:w="648"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97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Sorghum</w:t>
            </w:r>
          </w:p>
        </w:tc>
        <w:tc>
          <w:tcPr>
            <w:tcW w:w="198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March 1</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July  15 </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135</w:t>
            </w:r>
          </w:p>
        </w:tc>
      </w:tr>
      <w:tr w:rsidR="00271465" w:rsidRPr="00271465" w:rsidTr="00271465">
        <w:tc>
          <w:tcPr>
            <w:tcW w:w="648"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w:t>
            </w:r>
          </w:p>
        </w:tc>
        <w:tc>
          <w:tcPr>
            <w:tcW w:w="297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Maize</w:t>
            </w:r>
          </w:p>
        </w:tc>
        <w:tc>
          <w:tcPr>
            <w:tcW w:w="198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March 10</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July 20 </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130</w:t>
            </w:r>
          </w:p>
        </w:tc>
      </w:tr>
      <w:tr w:rsidR="00271465" w:rsidRPr="00271465" w:rsidTr="00271465">
        <w:tc>
          <w:tcPr>
            <w:tcW w:w="648"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w:t>
            </w:r>
          </w:p>
        </w:tc>
        <w:tc>
          <w:tcPr>
            <w:tcW w:w="297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Haricot bean</w:t>
            </w:r>
          </w:p>
        </w:tc>
        <w:tc>
          <w:tcPr>
            <w:tcW w:w="198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     10</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July 10</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120</w:t>
            </w:r>
          </w:p>
        </w:tc>
      </w:tr>
      <w:tr w:rsidR="00271465" w:rsidRPr="00271465" w:rsidTr="00271465">
        <w:tc>
          <w:tcPr>
            <w:tcW w:w="648"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297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Teff</w:t>
            </w:r>
          </w:p>
        </w:tc>
        <w:tc>
          <w:tcPr>
            <w:tcW w:w="198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      10</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July 10</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120</w:t>
            </w:r>
          </w:p>
        </w:tc>
      </w:tr>
      <w:tr w:rsidR="00271465" w:rsidRPr="00271465" w:rsidTr="00271465">
        <w:tc>
          <w:tcPr>
            <w:tcW w:w="648"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w:t>
            </w:r>
          </w:p>
        </w:tc>
        <w:tc>
          <w:tcPr>
            <w:tcW w:w="297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Coffee</w:t>
            </w:r>
          </w:p>
        </w:tc>
        <w:tc>
          <w:tcPr>
            <w:tcW w:w="198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      10</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perennial</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perennial</w:t>
            </w:r>
          </w:p>
        </w:tc>
      </w:tr>
      <w:tr w:rsidR="00271465" w:rsidRPr="00271465" w:rsidTr="00271465">
        <w:tc>
          <w:tcPr>
            <w:tcW w:w="648"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II</w:t>
            </w:r>
          </w:p>
        </w:tc>
        <w:tc>
          <w:tcPr>
            <w:tcW w:w="297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Hagaya (Meher)</w:t>
            </w:r>
          </w:p>
        </w:tc>
        <w:tc>
          <w:tcPr>
            <w:tcW w:w="198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p>
        </w:tc>
      </w:tr>
      <w:tr w:rsidR="00271465" w:rsidRPr="00271465" w:rsidTr="00271465">
        <w:tc>
          <w:tcPr>
            <w:tcW w:w="648"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97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Teff</w:t>
            </w:r>
          </w:p>
        </w:tc>
        <w:tc>
          <w:tcPr>
            <w:tcW w:w="198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     5</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        5</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120</w:t>
            </w:r>
          </w:p>
        </w:tc>
      </w:tr>
      <w:tr w:rsidR="00271465" w:rsidRPr="00271465" w:rsidTr="00271465">
        <w:tc>
          <w:tcPr>
            <w:tcW w:w="648"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w:t>
            </w:r>
          </w:p>
        </w:tc>
        <w:tc>
          <w:tcPr>
            <w:tcW w:w="297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Sorghum</w:t>
            </w:r>
          </w:p>
        </w:tc>
        <w:tc>
          <w:tcPr>
            <w:tcW w:w="198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August 5</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January 20</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135</w:t>
            </w:r>
          </w:p>
        </w:tc>
      </w:tr>
      <w:tr w:rsidR="00271465" w:rsidRPr="00271465" w:rsidTr="00271465">
        <w:tc>
          <w:tcPr>
            <w:tcW w:w="648"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w:t>
            </w:r>
          </w:p>
        </w:tc>
        <w:tc>
          <w:tcPr>
            <w:tcW w:w="297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Haricot bean</w:t>
            </w:r>
          </w:p>
        </w:tc>
        <w:tc>
          <w:tcPr>
            <w:tcW w:w="198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     5</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        5</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120</w:t>
            </w:r>
          </w:p>
        </w:tc>
      </w:tr>
      <w:tr w:rsidR="00271465" w:rsidRPr="00271465" w:rsidTr="00271465">
        <w:tc>
          <w:tcPr>
            <w:tcW w:w="648"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297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Cat</w:t>
            </w:r>
          </w:p>
        </w:tc>
        <w:tc>
          <w:tcPr>
            <w:tcW w:w="198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     5</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        5</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p>
        </w:tc>
      </w:tr>
    </w:tbl>
    <w:p w:rsidR="00271465" w:rsidRPr="00271465" w:rsidRDefault="00271465" w:rsidP="00271465">
      <w:pPr>
        <w:tabs>
          <w:tab w:val="left" w:pos="4140"/>
        </w:tabs>
        <w:spacing w:after="0" w:line="240" w:lineRule="auto"/>
        <w:rPr>
          <w:rFonts w:ascii="Times New Roman" w:eastAsia="Times New Roman" w:hAnsi="Times New Roman" w:cs="Times New Roman"/>
          <w:i/>
          <w:sz w:val="24"/>
          <w:szCs w:val="24"/>
        </w:rPr>
      </w:pPr>
      <w:r w:rsidRPr="00271465">
        <w:rPr>
          <w:rFonts w:ascii="Times New Roman" w:eastAsia="Times New Roman" w:hAnsi="Times New Roman" w:cs="Times New Roman"/>
          <w:i/>
          <w:sz w:val="24"/>
          <w:szCs w:val="24"/>
        </w:rPr>
        <w:t>Source- District’s Agricultural development office and societies project area</w:t>
      </w:r>
    </w:p>
    <w:p w:rsidR="00271465" w:rsidRPr="00271465" w:rsidRDefault="00271465" w:rsidP="006F74F5">
      <w:pPr>
        <w:spacing w:after="0" w:line="240" w:lineRule="auto"/>
        <w:contextualSpacing/>
        <w:rPr>
          <w:rFonts w:ascii="Times New Roman" w:eastAsia="Calibri" w:hAnsi="Times New Roman" w:cs="Times New Roman"/>
          <w:sz w:val="24"/>
          <w:szCs w:val="24"/>
          <w:lang w:val="en-GB"/>
        </w:rPr>
      </w:pPr>
    </w:p>
    <w:p w:rsidR="00271465" w:rsidRPr="00817E26" w:rsidRDefault="00271465" w:rsidP="004D04AC">
      <w:pPr>
        <w:pStyle w:val="Subtitle"/>
        <w:jc w:val="both"/>
        <w:rPr>
          <w:rFonts w:eastAsia="Calibri"/>
        </w:rPr>
      </w:pPr>
      <w:bookmarkStart w:id="279" w:name="_Toc320555757"/>
      <w:r w:rsidRPr="00817E26">
        <w:rPr>
          <w:rFonts w:eastAsia="Calibri"/>
        </w:rPr>
        <w:t>2.</w:t>
      </w:r>
      <w:r w:rsidR="005E7149">
        <w:rPr>
          <w:rFonts w:eastAsia="Calibri"/>
        </w:rPr>
        <w:t>1.</w:t>
      </w:r>
      <w:r w:rsidRPr="00817E26">
        <w:rPr>
          <w:rFonts w:eastAsia="Calibri"/>
        </w:rPr>
        <w:t>5. Existing farming systems of the project area</w:t>
      </w:r>
      <w:bookmarkEnd w:id="279"/>
    </w:p>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Before certain years ago livestock production (sedentary pastoralist farming system) is the main farming systems carried out in and around project area. At that time crop production farming system didn’t known more (source community). But now a day even if pastoralist farming system is the dominant one mixed agricultural farming system carried out by all pastoralist of the project area.</w:t>
      </w:r>
    </w:p>
    <w:p w:rsidR="00271465" w:rsidRPr="00271465" w:rsidRDefault="00271465" w:rsidP="006F74F5">
      <w:pPr>
        <w:keepNext/>
        <w:spacing w:before="240" w:after="60" w:line="240" w:lineRule="auto"/>
        <w:contextualSpacing/>
        <w:outlineLvl w:val="2"/>
        <w:rPr>
          <w:rFonts w:ascii="Cambria" w:eastAsia="Calibri" w:hAnsi="Cambria" w:cs="Times New Roman"/>
          <w:bCs/>
          <w:sz w:val="28"/>
          <w:szCs w:val="28"/>
          <w:lang w:val="en-GB"/>
        </w:rPr>
      </w:pPr>
      <w:bookmarkStart w:id="280" w:name="_Toc320555758"/>
      <w:bookmarkStart w:id="281" w:name="_Toc423585097"/>
      <w:bookmarkStart w:id="282" w:name="_Toc423866512"/>
      <w:bookmarkStart w:id="283" w:name="_Toc425510798"/>
      <w:r w:rsidRPr="00271465">
        <w:rPr>
          <w:rFonts w:ascii="Cambria" w:eastAsia="Calibri" w:hAnsi="Cambria" w:cs="Times New Roman"/>
          <w:bCs/>
          <w:sz w:val="28"/>
          <w:szCs w:val="28"/>
          <w:lang w:val="en-GB"/>
        </w:rPr>
        <w:t>2.</w:t>
      </w:r>
      <w:r w:rsidR="005E7149">
        <w:rPr>
          <w:rFonts w:ascii="Cambria" w:eastAsia="Calibri" w:hAnsi="Cambria" w:cs="Times New Roman"/>
          <w:bCs/>
          <w:sz w:val="28"/>
          <w:szCs w:val="28"/>
          <w:lang w:val="en-GB"/>
        </w:rPr>
        <w:t>1.</w:t>
      </w:r>
      <w:r w:rsidRPr="00271465">
        <w:rPr>
          <w:rFonts w:ascii="Cambria" w:eastAsia="Calibri" w:hAnsi="Cambria" w:cs="Times New Roman"/>
          <w:bCs/>
          <w:sz w:val="28"/>
          <w:szCs w:val="28"/>
          <w:lang w:val="en-GB"/>
        </w:rPr>
        <w:t>6. Existing cropping season of the project area.</w:t>
      </w:r>
      <w:bookmarkEnd w:id="280"/>
      <w:bookmarkEnd w:id="281"/>
      <w:bookmarkEnd w:id="282"/>
      <w:bookmarkEnd w:id="283"/>
    </w:p>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Balloo Habeebe small -scale irrigation project area has two rainy season, what call locally Ganna (Belg) and Hagaya (Meher) according to local people. Rain duration of Ganna and Hagaya rainy season covers from mid of March to end of June and from end of July to end of November respectively. Specific planting time of project area somewhat vary from year to year.  Because, planting time of project area is highly affected by rain fall condition of the project area. Cultivated area coverage in both rainy seasons more or less similar except there is little variation in types of planted crops.</w:t>
      </w:r>
    </w:p>
    <w:p w:rsidR="00271465" w:rsidRPr="00817E26" w:rsidRDefault="00271465" w:rsidP="004D04AC">
      <w:pPr>
        <w:pStyle w:val="Subtitle"/>
        <w:jc w:val="both"/>
        <w:rPr>
          <w:rFonts w:eastAsia="Calibri"/>
        </w:rPr>
      </w:pPr>
      <w:bookmarkStart w:id="284" w:name="_Toc320555759"/>
      <w:r w:rsidRPr="00817E26">
        <w:rPr>
          <w:rFonts w:eastAsia="Calibri"/>
        </w:rPr>
        <w:t>2.</w:t>
      </w:r>
      <w:r w:rsidR="005E7149">
        <w:rPr>
          <w:rFonts w:eastAsia="Calibri"/>
        </w:rPr>
        <w:t>1.</w:t>
      </w:r>
      <w:r w:rsidRPr="00817E26">
        <w:rPr>
          <w:rFonts w:eastAsia="Calibri"/>
        </w:rPr>
        <w:t>7. Existing crop pattern of rain fed crop production</w:t>
      </w:r>
      <w:bookmarkEnd w:id="284"/>
    </w:p>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i/>
          <w:sz w:val="24"/>
          <w:szCs w:val="24"/>
        </w:rPr>
        <w:lastRenderedPageBreak/>
        <w:t>A few annual crops or crops which completes their entire life cycle (from seed to</w:t>
      </w:r>
      <w:r w:rsidRPr="00271465">
        <w:rPr>
          <w:rFonts w:ascii="Times New Roman" w:eastAsia="Times New Roman" w:hAnsi="Times New Roman" w:cs="Times New Roman"/>
          <w:sz w:val="24"/>
          <w:szCs w:val="24"/>
        </w:rPr>
        <w:t xml:space="preserve"> seed) in single growing season, like Teff, Sorghum and maize are cultivated in both rainy seasons around project area</w:t>
      </w:r>
    </w:p>
    <w:p w:rsidR="00271465" w:rsidRPr="00271465" w:rsidRDefault="00271465" w:rsidP="006F74F5">
      <w:pPr>
        <w:spacing w:after="0" w:line="240" w:lineRule="auto"/>
        <w:contextualSpacing/>
        <w:rPr>
          <w:rFonts w:ascii="Times New Roman" w:eastAsia="Calibri" w:hAnsi="Times New Roman" w:cs="Times New Roman"/>
          <w:sz w:val="24"/>
          <w:szCs w:val="24"/>
        </w:rPr>
      </w:pPr>
      <w:r w:rsidRPr="00271465">
        <w:rPr>
          <w:rFonts w:ascii="Times New Roman" w:eastAsia="Calibri" w:hAnsi="Times New Roman" w:cs="Times New Roman"/>
          <w:sz w:val="24"/>
          <w:szCs w:val="24"/>
        </w:rPr>
        <w:t>Table 2.5 crop pattern of rain fed crop production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0"/>
        <w:gridCol w:w="3274"/>
        <w:gridCol w:w="2106"/>
        <w:gridCol w:w="1923"/>
        <w:gridCol w:w="1767"/>
      </w:tblGrid>
      <w:tr w:rsidR="00271465" w:rsidRPr="00271465" w:rsidTr="00271465">
        <w:trPr>
          <w:trHeight w:val="305"/>
        </w:trPr>
        <w:tc>
          <w:tcPr>
            <w:tcW w:w="45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S.no</w:t>
            </w:r>
          </w:p>
        </w:tc>
        <w:tc>
          <w:tcPr>
            <w:tcW w:w="333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Type of cultivated crops</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Area coverage (ha)</w:t>
            </w:r>
          </w:p>
        </w:tc>
        <w:tc>
          <w:tcPr>
            <w:tcW w:w="198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Yield per ha(Qt)</w:t>
            </w: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Total Yield(Qt)</w:t>
            </w:r>
          </w:p>
        </w:tc>
      </w:tr>
      <w:tr w:rsidR="00271465" w:rsidRPr="00271465" w:rsidTr="00271465">
        <w:tc>
          <w:tcPr>
            <w:tcW w:w="45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I</w:t>
            </w:r>
          </w:p>
        </w:tc>
        <w:tc>
          <w:tcPr>
            <w:tcW w:w="333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Belg( Arfasa) rainy season</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p>
        </w:tc>
      </w:tr>
      <w:tr w:rsidR="00271465" w:rsidRPr="00271465" w:rsidTr="00271465">
        <w:tc>
          <w:tcPr>
            <w:tcW w:w="45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333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Sorghum</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35</w:t>
            </w:r>
          </w:p>
        </w:tc>
        <w:tc>
          <w:tcPr>
            <w:tcW w:w="198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12</w:t>
            </w: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420</w:t>
            </w:r>
          </w:p>
        </w:tc>
      </w:tr>
      <w:tr w:rsidR="00271465" w:rsidRPr="00271465" w:rsidTr="00271465">
        <w:tc>
          <w:tcPr>
            <w:tcW w:w="45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w:t>
            </w:r>
          </w:p>
        </w:tc>
        <w:tc>
          <w:tcPr>
            <w:tcW w:w="333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Maize</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w:t>
            </w:r>
          </w:p>
        </w:tc>
        <w:tc>
          <w:tcPr>
            <w:tcW w:w="198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160</w:t>
            </w:r>
          </w:p>
        </w:tc>
      </w:tr>
      <w:tr w:rsidR="00271465" w:rsidRPr="00271465" w:rsidTr="00271465">
        <w:tc>
          <w:tcPr>
            <w:tcW w:w="45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w:t>
            </w:r>
          </w:p>
        </w:tc>
        <w:tc>
          <w:tcPr>
            <w:tcW w:w="333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Teff</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45</w:t>
            </w:r>
          </w:p>
        </w:tc>
        <w:tc>
          <w:tcPr>
            <w:tcW w:w="198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w:t>
            </w: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225</w:t>
            </w:r>
          </w:p>
        </w:tc>
      </w:tr>
      <w:tr w:rsidR="00271465" w:rsidRPr="00271465" w:rsidTr="00271465">
        <w:tc>
          <w:tcPr>
            <w:tcW w:w="45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333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Haricot bean</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w:t>
            </w:r>
          </w:p>
        </w:tc>
        <w:tc>
          <w:tcPr>
            <w:tcW w:w="198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15</w:t>
            </w:r>
          </w:p>
        </w:tc>
      </w:tr>
      <w:tr w:rsidR="00271465" w:rsidRPr="00271465" w:rsidTr="00271465">
        <w:tc>
          <w:tcPr>
            <w:tcW w:w="45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II</w:t>
            </w:r>
          </w:p>
        </w:tc>
        <w:tc>
          <w:tcPr>
            <w:tcW w:w="333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Meher(Hagaya)rainy season</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p>
        </w:tc>
      </w:tr>
      <w:tr w:rsidR="00271465" w:rsidRPr="00271465" w:rsidTr="00271465">
        <w:tc>
          <w:tcPr>
            <w:tcW w:w="45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333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Sorghum</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19</w:t>
            </w:r>
          </w:p>
        </w:tc>
        <w:tc>
          <w:tcPr>
            <w:tcW w:w="198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12</w:t>
            </w: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228</w:t>
            </w:r>
          </w:p>
        </w:tc>
      </w:tr>
      <w:tr w:rsidR="00271465" w:rsidRPr="00271465" w:rsidTr="00271465">
        <w:tc>
          <w:tcPr>
            <w:tcW w:w="45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w:t>
            </w:r>
          </w:p>
        </w:tc>
        <w:tc>
          <w:tcPr>
            <w:tcW w:w="333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Teff</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76</w:t>
            </w:r>
          </w:p>
        </w:tc>
        <w:tc>
          <w:tcPr>
            <w:tcW w:w="198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w:t>
            </w: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380</w:t>
            </w:r>
          </w:p>
        </w:tc>
      </w:tr>
      <w:tr w:rsidR="00271465" w:rsidRPr="00271465" w:rsidTr="00271465">
        <w:tc>
          <w:tcPr>
            <w:tcW w:w="45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w:t>
            </w:r>
          </w:p>
        </w:tc>
        <w:tc>
          <w:tcPr>
            <w:tcW w:w="333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Haricot bean</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98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30</w:t>
            </w:r>
          </w:p>
        </w:tc>
      </w:tr>
    </w:tbl>
    <w:p w:rsidR="00271465" w:rsidRPr="00271465" w:rsidRDefault="00271465" w:rsidP="006F74F5">
      <w:pPr>
        <w:tabs>
          <w:tab w:val="left" w:pos="4140"/>
        </w:tabs>
        <w:spacing w:after="0" w:line="240" w:lineRule="auto"/>
        <w:contextualSpacing/>
        <w:rPr>
          <w:rFonts w:ascii="Times New Roman" w:eastAsia="Times New Roman" w:hAnsi="Times New Roman" w:cs="Times New Roman"/>
          <w:i/>
          <w:sz w:val="24"/>
          <w:szCs w:val="24"/>
        </w:rPr>
      </w:pPr>
      <w:r w:rsidRPr="00271465">
        <w:rPr>
          <w:rFonts w:ascii="Times New Roman" w:eastAsia="Times New Roman" w:hAnsi="Times New Roman" w:cs="Times New Roman"/>
          <w:i/>
          <w:sz w:val="24"/>
          <w:szCs w:val="24"/>
        </w:rPr>
        <w:t>Source –District’s Agricultural development office</w:t>
      </w:r>
    </w:p>
    <w:p w:rsidR="00271465" w:rsidRPr="00271465" w:rsidRDefault="00271465" w:rsidP="006F74F5">
      <w:pPr>
        <w:keepNext/>
        <w:spacing w:before="240" w:after="60" w:line="240" w:lineRule="auto"/>
        <w:contextualSpacing/>
        <w:outlineLvl w:val="2"/>
        <w:rPr>
          <w:rFonts w:ascii="Cambria" w:eastAsia="Calibri" w:hAnsi="Cambria" w:cs="Times New Roman"/>
          <w:bCs/>
          <w:sz w:val="28"/>
          <w:szCs w:val="28"/>
          <w:lang w:val="en-GB"/>
        </w:rPr>
      </w:pPr>
      <w:bookmarkStart w:id="285" w:name="_Toc320555760"/>
      <w:bookmarkStart w:id="286" w:name="_Toc423585098"/>
      <w:bookmarkStart w:id="287" w:name="_Toc423866513"/>
      <w:bookmarkStart w:id="288" w:name="_Toc425510799"/>
      <w:r w:rsidRPr="00271465">
        <w:rPr>
          <w:rFonts w:ascii="Cambria" w:eastAsia="Calibri" w:hAnsi="Cambria" w:cs="Times New Roman"/>
          <w:bCs/>
          <w:sz w:val="28"/>
          <w:szCs w:val="28"/>
          <w:lang w:val="en-GB"/>
        </w:rPr>
        <w:t>2.8. Existing cropping pattern of rain fed crop production</w:t>
      </w:r>
      <w:bookmarkEnd w:id="285"/>
      <w:bookmarkEnd w:id="286"/>
      <w:bookmarkEnd w:id="287"/>
      <w:bookmarkEnd w:id="288"/>
    </w:p>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Cropping pattern of certain agro ecology is highly affected by amount and distribution of rainfall of that area. Rainfall pattern of project area was erratic, due to delaying onset of rainfall, occurrence of drought in between two rains and early withdrawal of rains. Because of this single cropping pattern (growing only one per season) is the only cropping pattern adopted in rain fed crop production system carried out in the project area.</w:t>
      </w:r>
      <w:bookmarkStart w:id="289" w:name="_Toc320555762"/>
    </w:p>
    <w:p w:rsidR="00271465" w:rsidRPr="005E7149" w:rsidRDefault="00271465" w:rsidP="004D04AC">
      <w:pPr>
        <w:pStyle w:val="Subtitle"/>
        <w:rPr>
          <w:rStyle w:val="SubtleEmphasis"/>
          <w:i w:val="0"/>
        </w:rPr>
      </w:pPr>
      <w:r w:rsidRPr="005E7149">
        <w:rPr>
          <w:rStyle w:val="SubtleEmphasis"/>
          <w:i w:val="0"/>
        </w:rPr>
        <w:t>2.</w:t>
      </w:r>
      <w:r w:rsidR="005E7149" w:rsidRPr="005E7149">
        <w:rPr>
          <w:rStyle w:val="SubtleEmphasis"/>
          <w:i w:val="0"/>
        </w:rPr>
        <w:t>1.</w:t>
      </w:r>
      <w:r w:rsidRPr="005E7149">
        <w:rPr>
          <w:rStyle w:val="SubtleEmphasis"/>
          <w:i w:val="0"/>
        </w:rPr>
        <w:t>9. Existing agronomic practice of rain fed crop production</w:t>
      </w:r>
      <w:bookmarkEnd w:id="289"/>
    </w:p>
    <w:p w:rsidR="00271465" w:rsidRPr="004D04AC" w:rsidRDefault="00271465" w:rsidP="006F74F5">
      <w:pPr>
        <w:keepNext/>
        <w:spacing w:before="240" w:after="60" w:line="240" w:lineRule="auto"/>
        <w:contextualSpacing/>
        <w:outlineLvl w:val="2"/>
        <w:rPr>
          <w:rStyle w:val="SubtleEmphasis"/>
          <w:rFonts w:asciiTheme="majorHAnsi" w:hAnsiTheme="majorHAnsi" w:cstheme="majorHAnsi"/>
          <w:i w:val="0"/>
          <w:sz w:val="24"/>
          <w:szCs w:val="24"/>
        </w:rPr>
      </w:pPr>
      <w:bookmarkStart w:id="290" w:name="_Toc320555763"/>
      <w:bookmarkStart w:id="291" w:name="_Toc423585099"/>
      <w:bookmarkStart w:id="292" w:name="_Toc423866514"/>
      <w:bookmarkStart w:id="293" w:name="_Toc425510800"/>
      <w:r w:rsidRPr="004D04AC">
        <w:rPr>
          <w:rStyle w:val="SubtleEmphasis"/>
          <w:rFonts w:asciiTheme="majorHAnsi" w:hAnsiTheme="majorHAnsi" w:cstheme="majorHAnsi"/>
          <w:i w:val="0"/>
          <w:sz w:val="24"/>
          <w:szCs w:val="24"/>
        </w:rPr>
        <w:t>2.</w:t>
      </w:r>
      <w:r w:rsidR="00BE068B">
        <w:rPr>
          <w:rStyle w:val="SubtleEmphasis"/>
          <w:rFonts w:asciiTheme="majorHAnsi" w:hAnsiTheme="majorHAnsi" w:cstheme="majorHAnsi"/>
          <w:i w:val="0"/>
          <w:sz w:val="24"/>
          <w:szCs w:val="24"/>
        </w:rPr>
        <w:t>1.</w:t>
      </w:r>
      <w:r w:rsidRPr="004D04AC">
        <w:rPr>
          <w:rStyle w:val="SubtleEmphasis"/>
          <w:rFonts w:asciiTheme="majorHAnsi" w:hAnsiTheme="majorHAnsi" w:cstheme="majorHAnsi"/>
          <w:i w:val="0"/>
          <w:sz w:val="24"/>
          <w:szCs w:val="24"/>
        </w:rPr>
        <w:t>9.1 Land preparation</w:t>
      </w:r>
      <w:bookmarkEnd w:id="290"/>
      <w:bookmarkEnd w:id="291"/>
      <w:bookmarkEnd w:id="292"/>
      <w:bookmarkEnd w:id="293"/>
    </w:p>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Farmers of the project area prepared (ploughed) their farmlands three or four times depending on condition of their farmlands. Like other parts of the country iron end what call locally ‘’ Marsha ‘’ is one of the main tools used to plough the farmlands by using pair of oxen or main draft power</w:t>
      </w:r>
      <w:bookmarkStart w:id="294" w:name="_Toc320555764"/>
    </w:p>
    <w:p w:rsidR="00271465" w:rsidRPr="00271465" w:rsidRDefault="00271465" w:rsidP="006F74F5">
      <w:pPr>
        <w:keepNext/>
        <w:spacing w:before="240" w:after="60" w:line="240" w:lineRule="auto"/>
        <w:contextualSpacing/>
        <w:outlineLvl w:val="2"/>
        <w:rPr>
          <w:rFonts w:ascii="Cambria" w:eastAsia="Calibri" w:hAnsi="Cambria" w:cs="Times New Roman"/>
          <w:bCs/>
          <w:sz w:val="28"/>
          <w:szCs w:val="28"/>
          <w:lang w:val="en-GB"/>
        </w:rPr>
      </w:pPr>
      <w:bookmarkStart w:id="295" w:name="_Toc423585100"/>
      <w:bookmarkStart w:id="296" w:name="_Toc423866515"/>
      <w:bookmarkStart w:id="297" w:name="_Toc425510801"/>
      <w:r w:rsidRPr="00271465">
        <w:rPr>
          <w:rFonts w:ascii="Cambria" w:eastAsia="Calibri" w:hAnsi="Cambria" w:cs="Times New Roman"/>
          <w:bCs/>
          <w:sz w:val="28"/>
          <w:szCs w:val="28"/>
          <w:lang w:val="en-GB"/>
        </w:rPr>
        <w:t>2.</w:t>
      </w:r>
      <w:r w:rsidR="00BE068B">
        <w:rPr>
          <w:rFonts w:ascii="Cambria" w:eastAsia="Calibri" w:hAnsi="Cambria" w:cs="Times New Roman"/>
          <w:bCs/>
          <w:sz w:val="28"/>
          <w:szCs w:val="28"/>
          <w:lang w:val="en-GB"/>
        </w:rPr>
        <w:t>1.</w:t>
      </w:r>
      <w:r w:rsidRPr="00271465">
        <w:rPr>
          <w:rFonts w:ascii="Cambria" w:eastAsia="Calibri" w:hAnsi="Cambria" w:cs="Times New Roman"/>
          <w:bCs/>
          <w:sz w:val="28"/>
          <w:szCs w:val="28"/>
          <w:lang w:val="en-GB"/>
        </w:rPr>
        <w:t>9.2 Planting (sowing) methods</w:t>
      </w:r>
      <w:bookmarkEnd w:id="294"/>
      <w:bookmarkEnd w:id="295"/>
      <w:bookmarkEnd w:id="296"/>
      <w:bookmarkEnd w:id="297"/>
    </w:p>
    <w:p w:rsidR="00271465" w:rsidRPr="006F74F5" w:rsidRDefault="00271465" w:rsidP="006F74F5">
      <w:pPr>
        <w:spacing w:after="0"/>
        <w:contextualSpacing/>
        <w:rPr>
          <w:rFonts w:ascii="Times New Roman" w:eastAsia="Times New Roman" w:hAnsi="Times New Roman" w:cs="Times New Roman"/>
          <w:iCs/>
          <w:sz w:val="24"/>
          <w:szCs w:val="24"/>
        </w:rPr>
      </w:pPr>
      <w:r w:rsidRPr="006F74F5">
        <w:rPr>
          <w:rFonts w:ascii="Times New Roman" w:eastAsia="Times New Roman" w:hAnsi="Times New Roman" w:cs="Times New Roman"/>
          <w:iCs/>
          <w:sz w:val="24"/>
          <w:szCs w:val="24"/>
        </w:rPr>
        <w:t>Normally two methods of planting (sowing) methods are known. These are Broad casting and row planting methods. Out of these, broad casting is the one and the main planting methods adopted in and around project area for all cereal crops.</w:t>
      </w:r>
      <w:bookmarkStart w:id="298" w:name="_Toc320555765"/>
    </w:p>
    <w:p w:rsidR="00271465" w:rsidRPr="00817E26" w:rsidRDefault="00271465" w:rsidP="00817E26">
      <w:pPr>
        <w:pStyle w:val="ListParagraph"/>
        <w:rPr>
          <w:rFonts w:asciiTheme="majorHAnsi" w:eastAsia="Calibri" w:hAnsiTheme="majorHAnsi" w:cstheme="majorHAnsi"/>
          <w:sz w:val="28"/>
          <w:szCs w:val="28"/>
        </w:rPr>
      </w:pPr>
      <w:r w:rsidRPr="00817E26">
        <w:rPr>
          <w:rFonts w:asciiTheme="majorHAnsi" w:eastAsia="Calibri" w:hAnsiTheme="majorHAnsi" w:cstheme="majorHAnsi"/>
          <w:sz w:val="28"/>
          <w:szCs w:val="28"/>
        </w:rPr>
        <w:lastRenderedPageBreak/>
        <w:t>2.</w:t>
      </w:r>
      <w:r w:rsidR="00BE068B">
        <w:rPr>
          <w:rFonts w:asciiTheme="majorHAnsi" w:eastAsia="Calibri" w:hAnsiTheme="majorHAnsi" w:cstheme="majorHAnsi"/>
          <w:sz w:val="28"/>
          <w:szCs w:val="28"/>
        </w:rPr>
        <w:t>1.</w:t>
      </w:r>
      <w:r w:rsidRPr="00817E26">
        <w:rPr>
          <w:rFonts w:asciiTheme="majorHAnsi" w:eastAsia="Calibri" w:hAnsiTheme="majorHAnsi" w:cstheme="majorHAnsi"/>
          <w:sz w:val="28"/>
          <w:szCs w:val="28"/>
        </w:rPr>
        <w:t>9.3. Seeding rate of existing crops</w:t>
      </w:r>
      <w:bookmarkEnd w:id="298"/>
    </w:p>
    <w:p w:rsidR="00271465" w:rsidRPr="00271465" w:rsidRDefault="00271465" w:rsidP="006F74F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In principle planting rate is depend on crop species, growth habit, </w:t>
      </w:r>
      <w:r w:rsidR="006F74F5" w:rsidRPr="00271465">
        <w:rPr>
          <w:rFonts w:ascii="Times New Roman" w:eastAsia="Times New Roman" w:hAnsi="Times New Roman" w:cs="Times New Roman"/>
          <w:sz w:val="24"/>
          <w:szCs w:val="24"/>
        </w:rPr>
        <w:t>till</w:t>
      </w:r>
      <w:r w:rsidR="006F74F5">
        <w:rPr>
          <w:rFonts w:ascii="Times New Roman" w:eastAsia="Times New Roman" w:hAnsi="Times New Roman" w:cs="Times New Roman"/>
          <w:sz w:val="24"/>
          <w:szCs w:val="24"/>
        </w:rPr>
        <w:t>e</w:t>
      </w:r>
      <w:r w:rsidR="006F74F5" w:rsidRPr="00271465">
        <w:rPr>
          <w:rFonts w:ascii="Times New Roman" w:eastAsia="Times New Roman" w:hAnsi="Times New Roman" w:cs="Times New Roman"/>
          <w:sz w:val="24"/>
          <w:szCs w:val="24"/>
        </w:rPr>
        <w:t>ring</w:t>
      </w:r>
      <w:r w:rsidRPr="00271465">
        <w:rPr>
          <w:rFonts w:ascii="Times New Roman" w:eastAsia="Times New Roman" w:hAnsi="Times New Roman" w:cs="Times New Roman"/>
          <w:sz w:val="24"/>
          <w:szCs w:val="24"/>
        </w:rPr>
        <w:t xml:space="preserve"> (branching) character, soil fertility status, seed purity and viability. However societies of the project area using planting rate shown in the following table depending on their indigenous knowledge.</w:t>
      </w:r>
    </w:p>
    <w:p w:rsidR="00271465" w:rsidRPr="00271465" w:rsidRDefault="00271465" w:rsidP="006F74F5">
      <w:pPr>
        <w:tabs>
          <w:tab w:val="left" w:pos="11610"/>
        </w:tabs>
        <w:spacing w:after="0" w:line="240" w:lineRule="auto"/>
        <w:ind w:hanging="180"/>
        <w:contextualSpacing/>
        <w:rPr>
          <w:rFonts w:ascii="Times New Roman" w:eastAsia="Times New Roman" w:hAnsi="Times New Roman" w:cs="Times New Roman"/>
          <w:bCs/>
          <w:iCs/>
          <w:sz w:val="24"/>
          <w:szCs w:val="24"/>
          <w:lang w:val="en-GB"/>
        </w:rPr>
      </w:pPr>
      <w:r w:rsidRPr="00271465">
        <w:rPr>
          <w:rFonts w:ascii="Times New Roman" w:eastAsia="Times New Roman" w:hAnsi="Times New Roman" w:cs="Times New Roman"/>
          <w:bCs/>
          <w:iCs/>
          <w:sz w:val="24"/>
          <w:szCs w:val="24"/>
          <w:lang w:val="en-GB"/>
        </w:rPr>
        <w:t xml:space="preserve"> Table 2.6 Existing seeding rate of project area.</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40"/>
        <w:gridCol w:w="3510"/>
        <w:gridCol w:w="2088"/>
      </w:tblGrid>
      <w:tr w:rsidR="00271465" w:rsidRPr="00271465" w:rsidTr="00271465">
        <w:tc>
          <w:tcPr>
            <w:tcW w:w="41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Type of  existing crops </w:t>
            </w:r>
          </w:p>
        </w:tc>
        <w:tc>
          <w:tcPr>
            <w:tcW w:w="35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Existing methods of planting </w:t>
            </w:r>
          </w:p>
        </w:tc>
        <w:tc>
          <w:tcPr>
            <w:tcW w:w="2088"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Existing seed rate </w:t>
            </w:r>
          </w:p>
        </w:tc>
      </w:tr>
      <w:tr w:rsidR="00271465" w:rsidRPr="00271465" w:rsidTr="00271465">
        <w:trPr>
          <w:trHeight w:val="233"/>
        </w:trPr>
        <w:tc>
          <w:tcPr>
            <w:tcW w:w="41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I  Belg  (Arfasa) rainy season</w:t>
            </w:r>
          </w:p>
        </w:tc>
        <w:tc>
          <w:tcPr>
            <w:tcW w:w="35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p>
        </w:tc>
        <w:tc>
          <w:tcPr>
            <w:tcW w:w="2088"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p>
        </w:tc>
      </w:tr>
      <w:tr w:rsidR="00271465" w:rsidRPr="00271465" w:rsidTr="00271465">
        <w:tc>
          <w:tcPr>
            <w:tcW w:w="41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Maize</w:t>
            </w:r>
          </w:p>
        </w:tc>
        <w:tc>
          <w:tcPr>
            <w:tcW w:w="35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Broad casting</w:t>
            </w:r>
          </w:p>
        </w:tc>
        <w:tc>
          <w:tcPr>
            <w:tcW w:w="2088"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45kg</w:t>
            </w:r>
          </w:p>
        </w:tc>
      </w:tr>
      <w:tr w:rsidR="00271465" w:rsidRPr="00271465" w:rsidTr="00271465">
        <w:tc>
          <w:tcPr>
            <w:tcW w:w="41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Sorghum</w:t>
            </w:r>
          </w:p>
        </w:tc>
        <w:tc>
          <w:tcPr>
            <w:tcW w:w="35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w:t>
            </w:r>
          </w:p>
        </w:tc>
        <w:tc>
          <w:tcPr>
            <w:tcW w:w="2088"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65kg</w:t>
            </w:r>
          </w:p>
        </w:tc>
      </w:tr>
      <w:tr w:rsidR="00271465" w:rsidRPr="00271465" w:rsidTr="00271465">
        <w:tc>
          <w:tcPr>
            <w:tcW w:w="41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Teff</w:t>
            </w:r>
          </w:p>
        </w:tc>
        <w:tc>
          <w:tcPr>
            <w:tcW w:w="35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w:t>
            </w:r>
          </w:p>
        </w:tc>
        <w:tc>
          <w:tcPr>
            <w:tcW w:w="2088"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20kg</w:t>
            </w:r>
          </w:p>
        </w:tc>
      </w:tr>
      <w:tr w:rsidR="00271465" w:rsidRPr="00271465" w:rsidTr="00271465">
        <w:tc>
          <w:tcPr>
            <w:tcW w:w="41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Haricot bean</w:t>
            </w:r>
          </w:p>
        </w:tc>
        <w:tc>
          <w:tcPr>
            <w:tcW w:w="35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w:t>
            </w:r>
          </w:p>
        </w:tc>
        <w:tc>
          <w:tcPr>
            <w:tcW w:w="2088"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20kg</w:t>
            </w:r>
          </w:p>
        </w:tc>
      </w:tr>
      <w:tr w:rsidR="00271465" w:rsidRPr="00271465" w:rsidTr="00271465">
        <w:tc>
          <w:tcPr>
            <w:tcW w:w="41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II Meher (Hegaya) rainy season </w:t>
            </w:r>
          </w:p>
        </w:tc>
        <w:tc>
          <w:tcPr>
            <w:tcW w:w="35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p>
        </w:tc>
        <w:tc>
          <w:tcPr>
            <w:tcW w:w="2088"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p>
        </w:tc>
      </w:tr>
      <w:tr w:rsidR="00271465" w:rsidRPr="00271465" w:rsidTr="00271465">
        <w:tc>
          <w:tcPr>
            <w:tcW w:w="414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line="276"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Sorghum</w:t>
            </w:r>
          </w:p>
        </w:tc>
        <w:tc>
          <w:tcPr>
            <w:tcW w:w="3510"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line="276"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w:t>
            </w:r>
          </w:p>
        </w:tc>
        <w:tc>
          <w:tcPr>
            <w:tcW w:w="2088" w:type="dxa"/>
            <w:tcBorders>
              <w:top w:val="single" w:sz="4" w:space="0" w:color="auto"/>
              <w:left w:val="single" w:sz="4" w:space="0" w:color="auto"/>
              <w:bottom w:val="single" w:sz="4" w:space="0" w:color="auto"/>
              <w:right w:val="single" w:sz="4" w:space="0" w:color="auto"/>
            </w:tcBorders>
          </w:tcPr>
          <w:p w:rsidR="00271465" w:rsidRPr="00271465" w:rsidRDefault="00271465" w:rsidP="006F74F5">
            <w:pPr>
              <w:tabs>
                <w:tab w:val="left" w:pos="4140"/>
              </w:tabs>
              <w:spacing w:after="0" w:line="276"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65kg</w:t>
            </w:r>
          </w:p>
        </w:tc>
      </w:tr>
      <w:tr w:rsidR="00271465" w:rsidRPr="00271465" w:rsidTr="00271465">
        <w:tc>
          <w:tcPr>
            <w:tcW w:w="41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Teff</w:t>
            </w:r>
          </w:p>
        </w:tc>
        <w:tc>
          <w:tcPr>
            <w:tcW w:w="35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w:t>
            </w:r>
          </w:p>
        </w:tc>
        <w:tc>
          <w:tcPr>
            <w:tcW w:w="2088"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20kg</w:t>
            </w:r>
          </w:p>
        </w:tc>
      </w:tr>
      <w:tr w:rsidR="00271465" w:rsidRPr="00271465" w:rsidTr="00271465">
        <w:tc>
          <w:tcPr>
            <w:tcW w:w="41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Haricot bean</w:t>
            </w:r>
          </w:p>
        </w:tc>
        <w:tc>
          <w:tcPr>
            <w:tcW w:w="35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w:t>
            </w:r>
          </w:p>
        </w:tc>
        <w:tc>
          <w:tcPr>
            <w:tcW w:w="2088"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20kg</w:t>
            </w:r>
          </w:p>
        </w:tc>
      </w:tr>
    </w:tbl>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Source – District‘s Agricultural Development office</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p w:rsidR="00271465" w:rsidRPr="00271465" w:rsidRDefault="00271465" w:rsidP="004D04AC">
      <w:pPr>
        <w:pStyle w:val="Subtitle"/>
        <w:jc w:val="both"/>
        <w:rPr>
          <w:rFonts w:ascii="Times New Roman" w:eastAsia="Calibri" w:hAnsi="Times New Roman"/>
          <w:lang w:val="en-GB"/>
        </w:rPr>
      </w:pPr>
      <w:bookmarkStart w:id="299" w:name="_Toc320555766"/>
      <w:bookmarkStart w:id="300" w:name="_Toc423585101"/>
      <w:r w:rsidRPr="00271465">
        <w:rPr>
          <w:rFonts w:eastAsia="Calibri"/>
          <w:lang w:val="en-GB"/>
        </w:rPr>
        <w:t>2.10. Existing weed control methods of project area</w:t>
      </w:r>
      <w:r w:rsidRPr="00271465">
        <w:rPr>
          <w:rFonts w:ascii="Times New Roman" w:eastAsia="Calibri" w:hAnsi="Times New Roman"/>
          <w:lang w:val="en-GB"/>
        </w:rPr>
        <w:t>.</w:t>
      </w:r>
      <w:bookmarkEnd w:id="299"/>
      <w:bookmarkEnd w:id="300"/>
    </w:p>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From known weed control methods (physical, chemical and Biological weed control methods) physical weed control methods is the major weed control methods adopted in the project area.  Out of these physical weeds control methods mowing and hand weeding are the main weed control methods carried out in the project area while few farmers used chemical weed control methods for cereal crops like Teff.</w:t>
      </w:r>
      <w:bookmarkStart w:id="301" w:name="_Toc320555767"/>
    </w:p>
    <w:p w:rsidR="00271465" w:rsidRPr="00271465" w:rsidRDefault="00271465" w:rsidP="00271465">
      <w:pPr>
        <w:keepNext/>
        <w:spacing w:before="240" w:after="60" w:line="240" w:lineRule="auto"/>
        <w:outlineLvl w:val="2"/>
        <w:rPr>
          <w:rFonts w:ascii="Cambria" w:eastAsia="Calibri" w:hAnsi="Cambria" w:cs="Times New Roman"/>
          <w:bCs/>
          <w:sz w:val="28"/>
          <w:szCs w:val="28"/>
          <w:lang w:val="en-GB"/>
        </w:rPr>
      </w:pPr>
      <w:bookmarkStart w:id="302" w:name="_Toc423585102"/>
      <w:bookmarkStart w:id="303" w:name="_Toc423866516"/>
      <w:bookmarkStart w:id="304" w:name="_Toc425510802"/>
      <w:r w:rsidRPr="00271465">
        <w:rPr>
          <w:rFonts w:ascii="Cambria" w:eastAsia="Calibri" w:hAnsi="Cambria" w:cs="Times New Roman"/>
          <w:bCs/>
          <w:sz w:val="28"/>
          <w:szCs w:val="28"/>
          <w:lang w:val="en-GB"/>
        </w:rPr>
        <w:t>2.11. Existing crop disease pests and control methods of the project area.</w:t>
      </w:r>
      <w:bookmarkEnd w:id="301"/>
      <w:bookmarkEnd w:id="302"/>
      <w:bookmarkEnd w:id="303"/>
      <w:bookmarkEnd w:id="304"/>
    </w:p>
    <w:p w:rsid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Data obtained from societies of project area and district’s pastoralist office show that, there are different plant disease and plant pests in and around project area.</w:t>
      </w:r>
    </w:p>
    <w:p w:rsidR="00611E01" w:rsidRDefault="00611E01" w:rsidP="00271465">
      <w:pPr>
        <w:tabs>
          <w:tab w:val="left" w:pos="4140"/>
        </w:tabs>
        <w:spacing w:after="0"/>
        <w:rPr>
          <w:rFonts w:ascii="Times New Roman" w:eastAsia="Times New Roman" w:hAnsi="Times New Roman" w:cs="Times New Roman"/>
          <w:sz w:val="24"/>
          <w:szCs w:val="24"/>
        </w:rPr>
      </w:pPr>
    </w:p>
    <w:p w:rsidR="00611E01" w:rsidRDefault="00611E01" w:rsidP="00271465">
      <w:pPr>
        <w:tabs>
          <w:tab w:val="left" w:pos="414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611E01" w:rsidRPr="00271465" w:rsidRDefault="00611E01" w:rsidP="00271465">
      <w:pPr>
        <w:tabs>
          <w:tab w:val="left" w:pos="414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271465" w:rsidRPr="00271465" w:rsidRDefault="00271465" w:rsidP="00271465">
      <w:pPr>
        <w:tabs>
          <w:tab w:val="left" w:pos="11610"/>
        </w:tabs>
        <w:spacing w:after="0" w:line="240" w:lineRule="auto"/>
        <w:ind w:hanging="180"/>
        <w:rPr>
          <w:rFonts w:ascii="Times New Roman" w:eastAsia="Times New Roman" w:hAnsi="Times New Roman" w:cs="Times New Roman"/>
          <w:bCs/>
          <w:iCs/>
          <w:sz w:val="24"/>
          <w:szCs w:val="24"/>
          <w:lang w:val="en-GB"/>
        </w:rPr>
      </w:pPr>
      <w:r w:rsidRPr="00271465">
        <w:rPr>
          <w:rFonts w:ascii="Times New Roman" w:eastAsia="Times New Roman" w:hAnsi="Times New Roman" w:cs="Times New Roman"/>
          <w:bCs/>
          <w:iCs/>
          <w:sz w:val="24"/>
          <w:szCs w:val="24"/>
          <w:lang w:val="en-GB"/>
        </w:rPr>
        <w:lastRenderedPageBreak/>
        <w:t>Table 2.7 crops disease, pest and existing control methods</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18"/>
        <w:gridCol w:w="1272"/>
        <w:gridCol w:w="2250"/>
        <w:gridCol w:w="1943"/>
        <w:gridCol w:w="1496"/>
        <w:gridCol w:w="1601"/>
      </w:tblGrid>
      <w:tr w:rsidR="00271465" w:rsidRPr="00271465" w:rsidTr="00271465">
        <w:tc>
          <w:tcPr>
            <w:tcW w:w="1518"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Existing wild animals pests</w:t>
            </w:r>
          </w:p>
        </w:tc>
        <w:tc>
          <w:tcPr>
            <w:tcW w:w="1272"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Existing control methods</w:t>
            </w:r>
          </w:p>
        </w:tc>
        <w:tc>
          <w:tcPr>
            <w:tcW w:w="22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Existing insect  pest</w:t>
            </w:r>
          </w:p>
        </w:tc>
        <w:tc>
          <w:tcPr>
            <w:tcW w:w="1943"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Existing control methods</w:t>
            </w:r>
          </w:p>
        </w:tc>
        <w:tc>
          <w:tcPr>
            <w:tcW w:w="1496"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Existing plant disease </w:t>
            </w:r>
          </w:p>
        </w:tc>
        <w:tc>
          <w:tcPr>
            <w:tcW w:w="1601"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Existing</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control methods</w:t>
            </w:r>
          </w:p>
        </w:tc>
      </w:tr>
      <w:tr w:rsidR="00271465" w:rsidRPr="00271465" w:rsidTr="00271465">
        <w:trPr>
          <w:cantSplit/>
        </w:trPr>
        <w:tc>
          <w:tcPr>
            <w:tcW w:w="1518"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Monkey</w:t>
            </w:r>
          </w:p>
        </w:tc>
        <w:tc>
          <w:tcPr>
            <w:tcW w:w="1272" w:type="dxa"/>
            <w:vMerge w:val="restart"/>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Guarding</w:t>
            </w:r>
          </w:p>
        </w:tc>
        <w:tc>
          <w:tcPr>
            <w:tcW w:w="22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Grass hopper</w:t>
            </w:r>
          </w:p>
        </w:tc>
        <w:tc>
          <w:tcPr>
            <w:tcW w:w="1943" w:type="dxa"/>
            <w:vMerge w:val="restart"/>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No control methods</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-using insect side </w:t>
            </w:r>
          </w:p>
        </w:tc>
        <w:tc>
          <w:tcPr>
            <w:tcW w:w="1496" w:type="dxa"/>
            <w:vMerge w:val="restart"/>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Rust</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Smut</w:t>
            </w:r>
          </w:p>
        </w:tc>
        <w:tc>
          <w:tcPr>
            <w:tcW w:w="1601" w:type="dxa"/>
            <w:vMerge w:val="restart"/>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No control methods</w:t>
            </w:r>
          </w:p>
        </w:tc>
      </w:tr>
      <w:tr w:rsidR="00271465" w:rsidRPr="00271465" w:rsidTr="00271465">
        <w:trPr>
          <w:cantSplit/>
        </w:trPr>
        <w:tc>
          <w:tcPr>
            <w:tcW w:w="1518"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Baboon</w:t>
            </w:r>
          </w:p>
        </w:tc>
        <w:tc>
          <w:tcPr>
            <w:tcW w:w="1272"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2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Cut worm</w:t>
            </w:r>
          </w:p>
        </w:tc>
        <w:tc>
          <w:tcPr>
            <w:tcW w:w="1943"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1496"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1601"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518"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Pig</w:t>
            </w:r>
          </w:p>
        </w:tc>
        <w:tc>
          <w:tcPr>
            <w:tcW w:w="1272"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2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Aphids</w:t>
            </w:r>
          </w:p>
        </w:tc>
        <w:tc>
          <w:tcPr>
            <w:tcW w:w="1943"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1496"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1601"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518"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Hedgehog</w:t>
            </w:r>
          </w:p>
        </w:tc>
        <w:tc>
          <w:tcPr>
            <w:tcW w:w="1272"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2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Army worm</w:t>
            </w:r>
          </w:p>
        </w:tc>
        <w:tc>
          <w:tcPr>
            <w:tcW w:w="1943"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1496"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1601"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518"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Birds</w:t>
            </w:r>
          </w:p>
        </w:tc>
        <w:tc>
          <w:tcPr>
            <w:tcW w:w="1272"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2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Termite</w:t>
            </w:r>
          </w:p>
        </w:tc>
        <w:tc>
          <w:tcPr>
            <w:tcW w:w="1943"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1496"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1601"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Height w:val="440"/>
        </w:trPr>
        <w:tc>
          <w:tcPr>
            <w:tcW w:w="1518"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1272"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2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Weevils</w:t>
            </w:r>
          </w:p>
        </w:tc>
        <w:tc>
          <w:tcPr>
            <w:tcW w:w="1943"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1496"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1601"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bl>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Source: - district Agricultural Development office and societies of project area</w:t>
      </w:r>
    </w:p>
    <w:p w:rsidR="00271465" w:rsidRPr="00271465" w:rsidRDefault="00271465" w:rsidP="00271465">
      <w:pPr>
        <w:spacing w:after="0" w:line="240" w:lineRule="auto"/>
        <w:rPr>
          <w:rFonts w:ascii="Times New Roman" w:eastAsia="Times New Roman" w:hAnsi="Times New Roman" w:cs="Times New Roman"/>
          <w:b/>
          <w:sz w:val="24"/>
          <w:szCs w:val="24"/>
        </w:rPr>
      </w:pPr>
      <w:bookmarkStart w:id="305" w:name="_Toc320555768"/>
    </w:p>
    <w:p w:rsidR="00271465" w:rsidRPr="00817E26" w:rsidRDefault="00271465" w:rsidP="004D04AC">
      <w:pPr>
        <w:pStyle w:val="Subtitle"/>
        <w:rPr>
          <w:rFonts w:eastAsia="Calibri"/>
        </w:rPr>
      </w:pPr>
      <w:r w:rsidRPr="00817E26">
        <w:rPr>
          <w:rFonts w:eastAsia="Calibri"/>
        </w:rPr>
        <w:t xml:space="preserve">2.12. </w:t>
      </w:r>
      <w:r w:rsidR="008819D0" w:rsidRPr="00817E26">
        <w:rPr>
          <w:rFonts w:eastAsia="Calibri"/>
        </w:rPr>
        <w:t>Labor</w:t>
      </w:r>
      <w:r w:rsidRPr="00817E26">
        <w:rPr>
          <w:rFonts w:eastAsia="Calibri"/>
        </w:rPr>
        <w:t xml:space="preserve"> requirement for rain fed cultural practices</w:t>
      </w:r>
      <w:bookmarkEnd w:id="305"/>
    </w:p>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Labor is key input of agricultural production particularly in hoe culture. Detail labor requirement of each rain fed crops of project area given in table below.</w:t>
      </w:r>
    </w:p>
    <w:p w:rsidR="00271465" w:rsidRPr="00271465" w:rsidRDefault="00271465" w:rsidP="00271465">
      <w:pPr>
        <w:tabs>
          <w:tab w:val="left" w:pos="11610"/>
        </w:tabs>
        <w:spacing w:after="0" w:line="240" w:lineRule="auto"/>
        <w:ind w:hanging="180"/>
        <w:rPr>
          <w:rFonts w:ascii="Times New Roman" w:eastAsia="Times New Roman" w:hAnsi="Times New Roman" w:cs="Times New Roman"/>
          <w:bCs/>
          <w:iCs/>
          <w:sz w:val="24"/>
          <w:szCs w:val="24"/>
          <w:lang w:val="en-GB"/>
        </w:rPr>
      </w:pPr>
      <w:r w:rsidRPr="00271465">
        <w:rPr>
          <w:rFonts w:ascii="Times New Roman" w:eastAsia="Times New Roman" w:hAnsi="Times New Roman" w:cs="Times New Roman"/>
          <w:bCs/>
          <w:iCs/>
          <w:sz w:val="24"/>
          <w:szCs w:val="24"/>
          <w:lang w:val="en-GB"/>
        </w:rPr>
        <w:t>Table 2.8 existing labour requirements for agronomic practice of rain fed crop production in the project area per hectare</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2"/>
        <w:gridCol w:w="2776"/>
        <w:gridCol w:w="1530"/>
        <w:gridCol w:w="2160"/>
        <w:gridCol w:w="1890"/>
      </w:tblGrid>
      <w:tr w:rsidR="00271465" w:rsidRPr="00271465" w:rsidTr="00271465">
        <w:tc>
          <w:tcPr>
            <w:tcW w:w="1292"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Crop</w:t>
            </w:r>
          </w:p>
        </w:tc>
        <w:tc>
          <w:tcPr>
            <w:tcW w:w="2776"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Cultural practices</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Frequency</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Required man day</w:t>
            </w:r>
          </w:p>
        </w:tc>
        <w:tc>
          <w:tcPr>
            <w:tcW w:w="189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Oxen day pair</w:t>
            </w:r>
          </w:p>
        </w:tc>
      </w:tr>
      <w:tr w:rsidR="00271465" w:rsidRPr="00271465" w:rsidTr="00271465">
        <w:trPr>
          <w:cantSplit/>
        </w:trPr>
        <w:tc>
          <w:tcPr>
            <w:tcW w:w="1292" w:type="dxa"/>
            <w:vMerge w:val="restart"/>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Sorghum</w:t>
            </w:r>
          </w:p>
        </w:tc>
        <w:tc>
          <w:tcPr>
            <w:tcW w:w="2776"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Plowing     </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c>
          <w:tcPr>
            <w:tcW w:w="189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r>
      <w:tr w:rsidR="00271465" w:rsidRPr="00271465" w:rsidTr="00271465">
        <w:trPr>
          <w:cantSplit/>
        </w:trPr>
        <w:tc>
          <w:tcPr>
            <w:tcW w:w="1292"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76"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Sowing</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89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r>
      <w:tr w:rsidR="00271465" w:rsidRPr="00271465" w:rsidTr="00271465">
        <w:trPr>
          <w:cantSplit/>
        </w:trPr>
        <w:tc>
          <w:tcPr>
            <w:tcW w:w="1292"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76"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Weeding</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89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292"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76"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Harvesting</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89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292"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76"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Thrashing and Bagging</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w:t>
            </w:r>
          </w:p>
        </w:tc>
        <w:tc>
          <w:tcPr>
            <w:tcW w:w="189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292"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76"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Loading and unloading</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w:t>
            </w:r>
          </w:p>
        </w:tc>
        <w:tc>
          <w:tcPr>
            <w:tcW w:w="189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292" w:type="dxa"/>
            <w:vMerge w:val="restart"/>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Maize</w:t>
            </w:r>
          </w:p>
        </w:tc>
        <w:tc>
          <w:tcPr>
            <w:tcW w:w="2776"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Plowing          </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c>
          <w:tcPr>
            <w:tcW w:w="189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r>
      <w:tr w:rsidR="00271465" w:rsidRPr="00271465" w:rsidTr="00271465">
        <w:trPr>
          <w:cantSplit/>
        </w:trPr>
        <w:tc>
          <w:tcPr>
            <w:tcW w:w="1292"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76"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Sowing</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89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r>
      <w:tr w:rsidR="00271465" w:rsidRPr="00271465" w:rsidTr="00271465">
        <w:trPr>
          <w:cantSplit/>
        </w:trPr>
        <w:tc>
          <w:tcPr>
            <w:tcW w:w="1292"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76"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Weeding</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89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292"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76"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Harvesting</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9</w:t>
            </w:r>
          </w:p>
        </w:tc>
        <w:tc>
          <w:tcPr>
            <w:tcW w:w="189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292"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76"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Threshing and Bagging</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c>
          <w:tcPr>
            <w:tcW w:w="189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292"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76"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Loading and un Loading</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w:t>
            </w:r>
          </w:p>
        </w:tc>
        <w:tc>
          <w:tcPr>
            <w:tcW w:w="189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292" w:type="dxa"/>
            <w:vMerge w:val="restart"/>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Teff</w:t>
            </w:r>
          </w:p>
        </w:tc>
        <w:tc>
          <w:tcPr>
            <w:tcW w:w="2776"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Plowing       </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c>
          <w:tcPr>
            <w:tcW w:w="189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r>
      <w:tr w:rsidR="00271465" w:rsidRPr="00271465" w:rsidTr="00271465">
        <w:trPr>
          <w:cantSplit/>
        </w:trPr>
        <w:tc>
          <w:tcPr>
            <w:tcW w:w="1292"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76"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Sowing</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89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r>
      <w:tr w:rsidR="00271465" w:rsidRPr="00271465" w:rsidTr="00271465">
        <w:trPr>
          <w:cantSplit/>
        </w:trPr>
        <w:tc>
          <w:tcPr>
            <w:tcW w:w="1292"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76"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Weeding</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89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292"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76"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Harvesting</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12</w:t>
            </w:r>
          </w:p>
        </w:tc>
        <w:tc>
          <w:tcPr>
            <w:tcW w:w="189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292"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76"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Thrashing and Bagging</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6</w:t>
            </w:r>
          </w:p>
        </w:tc>
        <w:tc>
          <w:tcPr>
            <w:tcW w:w="189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292"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76"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Loading and unloading</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w:t>
            </w:r>
          </w:p>
        </w:tc>
        <w:tc>
          <w:tcPr>
            <w:tcW w:w="189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292" w:type="dxa"/>
            <w:vMerge w:val="restart"/>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Haricot bean</w:t>
            </w:r>
          </w:p>
        </w:tc>
        <w:tc>
          <w:tcPr>
            <w:tcW w:w="2776"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Plowing   </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c>
          <w:tcPr>
            <w:tcW w:w="189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r>
      <w:tr w:rsidR="00271465" w:rsidRPr="00271465" w:rsidTr="00271465">
        <w:trPr>
          <w:cantSplit/>
        </w:trPr>
        <w:tc>
          <w:tcPr>
            <w:tcW w:w="1292"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76"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Sowing</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89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r>
      <w:tr w:rsidR="00271465" w:rsidRPr="00271465" w:rsidTr="00271465">
        <w:trPr>
          <w:cantSplit/>
        </w:trPr>
        <w:tc>
          <w:tcPr>
            <w:tcW w:w="1292"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76"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Weeding</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89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292"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76"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Harvesting</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11</w:t>
            </w:r>
          </w:p>
        </w:tc>
        <w:tc>
          <w:tcPr>
            <w:tcW w:w="189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292"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76"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Threshing and Bagging</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6</w:t>
            </w:r>
          </w:p>
        </w:tc>
        <w:tc>
          <w:tcPr>
            <w:tcW w:w="189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292"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76"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Loading and un Loading</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w:t>
            </w:r>
          </w:p>
        </w:tc>
        <w:tc>
          <w:tcPr>
            <w:tcW w:w="189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bl>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Source –Societies of project area</w:t>
      </w:r>
    </w:p>
    <w:p w:rsidR="00271465" w:rsidRPr="00271465" w:rsidRDefault="00271465" w:rsidP="00271465">
      <w:pPr>
        <w:spacing w:after="0" w:line="240" w:lineRule="auto"/>
        <w:rPr>
          <w:rFonts w:ascii="Times New Roman" w:eastAsia="Times New Roman" w:hAnsi="Times New Roman" w:cs="Times New Roman"/>
          <w:b/>
          <w:sz w:val="24"/>
          <w:szCs w:val="24"/>
        </w:rPr>
      </w:pPr>
      <w:bookmarkStart w:id="306" w:name="_Toc320555769"/>
    </w:p>
    <w:p w:rsidR="00271465" w:rsidRPr="00271465" w:rsidRDefault="00271465" w:rsidP="004D04AC">
      <w:pPr>
        <w:pStyle w:val="Subtitle"/>
        <w:rPr>
          <w:rFonts w:eastAsia="Calibri"/>
          <w:lang w:val="en-GB"/>
        </w:rPr>
      </w:pPr>
      <w:bookmarkStart w:id="307" w:name="_Toc423585103"/>
      <w:r w:rsidRPr="00271465">
        <w:rPr>
          <w:rFonts w:eastAsia="Calibri"/>
          <w:lang w:val="en-GB"/>
        </w:rPr>
        <w:t>2.13. Existing crop pattern of traditionally irrigated crop production</w:t>
      </w:r>
      <w:bookmarkEnd w:id="306"/>
      <w:bookmarkEnd w:id="307"/>
    </w:p>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Crop pattern of irrigated crops adopted in the project area and out of the project all in all is similar .Some of the traditionally irrigated crop pattern of the project area given below.</w:t>
      </w:r>
    </w:p>
    <w:p w:rsidR="00271465" w:rsidRPr="00271465" w:rsidRDefault="00271465" w:rsidP="00271465">
      <w:pPr>
        <w:tabs>
          <w:tab w:val="left" w:pos="11610"/>
        </w:tabs>
        <w:spacing w:after="0" w:line="240" w:lineRule="auto"/>
        <w:ind w:hanging="180"/>
        <w:rPr>
          <w:rFonts w:ascii="Times New Roman" w:eastAsia="Times New Roman" w:hAnsi="Times New Roman" w:cs="Times New Roman"/>
          <w:bCs/>
          <w:iCs/>
          <w:sz w:val="24"/>
          <w:szCs w:val="24"/>
          <w:lang w:val="en-GB"/>
        </w:rPr>
      </w:pPr>
      <w:r w:rsidRPr="00271465">
        <w:rPr>
          <w:rFonts w:ascii="Times New Roman" w:eastAsia="Times New Roman" w:hAnsi="Times New Roman" w:cs="Times New Roman"/>
          <w:bCs/>
          <w:iCs/>
          <w:sz w:val="24"/>
          <w:szCs w:val="24"/>
          <w:lang w:val="en-GB"/>
        </w:rPr>
        <w:t xml:space="preserve">Table 2.9 crop patterns of traditionally irrigated crops of project area </w:t>
      </w:r>
    </w:p>
    <w:tbl>
      <w:tblPr>
        <w:tblW w:w="102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
        <w:gridCol w:w="3150"/>
        <w:gridCol w:w="1620"/>
        <w:gridCol w:w="1800"/>
        <w:gridCol w:w="1440"/>
        <w:gridCol w:w="1800"/>
      </w:tblGrid>
      <w:tr w:rsidR="00271465" w:rsidRPr="00271465" w:rsidTr="00271465">
        <w:trPr>
          <w:trHeight w:val="332"/>
        </w:trPr>
        <w:tc>
          <w:tcPr>
            <w:tcW w:w="4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1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Type of cultivated  crops</w:t>
            </w:r>
            <w:r w:rsidRPr="00271465">
              <w:rPr>
                <w:rFonts w:ascii="Times New Roman" w:eastAsia="Times New Roman" w:hAnsi="Times New Roman" w:cs="Times New Roman"/>
                <w:sz w:val="24"/>
                <w:szCs w:val="24"/>
              </w:rPr>
              <w:tab/>
            </w:r>
          </w:p>
        </w:tc>
        <w:tc>
          <w:tcPr>
            <w:tcW w:w="162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Area coverage( ha)</w:t>
            </w: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Yieldper ha(Qt)</w:t>
            </w:r>
          </w:p>
        </w:tc>
        <w:tc>
          <w:tcPr>
            <w:tcW w:w="14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Total Yield (Qt)</w:t>
            </w: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Existing seed rate</w:t>
            </w:r>
          </w:p>
        </w:tc>
      </w:tr>
      <w:tr w:rsidR="00271465" w:rsidRPr="00271465" w:rsidTr="00271465">
        <w:trPr>
          <w:trHeight w:val="126"/>
        </w:trPr>
        <w:tc>
          <w:tcPr>
            <w:tcW w:w="450" w:type="dxa"/>
            <w:vMerge w:val="restart"/>
            <w:tcBorders>
              <w:top w:val="single" w:sz="4" w:space="0" w:color="auto"/>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I. </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1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Belg  (Arfasa) rainy season</w:t>
            </w:r>
          </w:p>
        </w:tc>
        <w:tc>
          <w:tcPr>
            <w:tcW w:w="162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trHeight w:val="135"/>
        </w:trPr>
        <w:tc>
          <w:tcPr>
            <w:tcW w:w="450" w:type="dxa"/>
            <w:vMerge/>
            <w:tcBorders>
              <w:top w:val="single" w:sz="4" w:space="0" w:color="auto"/>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1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-Maize</w:t>
            </w:r>
          </w:p>
        </w:tc>
        <w:tc>
          <w:tcPr>
            <w:tcW w:w="162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w:t>
            </w: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35</w:t>
            </w:r>
          </w:p>
        </w:tc>
        <w:tc>
          <w:tcPr>
            <w:tcW w:w="14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700</w:t>
            </w: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45kg</w:t>
            </w:r>
          </w:p>
        </w:tc>
      </w:tr>
      <w:tr w:rsidR="00271465" w:rsidRPr="00271465" w:rsidTr="00271465">
        <w:trPr>
          <w:trHeight w:val="135"/>
        </w:trPr>
        <w:tc>
          <w:tcPr>
            <w:tcW w:w="450" w:type="dxa"/>
            <w:vMerge/>
            <w:tcBorders>
              <w:top w:val="single" w:sz="4" w:space="0" w:color="auto"/>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1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-Tomato</w:t>
            </w:r>
          </w:p>
        </w:tc>
        <w:tc>
          <w:tcPr>
            <w:tcW w:w="162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65</w:t>
            </w:r>
          </w:p>
        </w:tc>
        <w:tc>
          <w:tcPr>
            <w:tcW w:w="14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65</w:t>
            </w: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0.75kg</w:t>
            </w:r>
          </w:p>
        </w:tc>
      </w:tr>
      <w:tr w:rsidR="00271465" w:rsidRPr="00271465" w:rsidTr="00271465">
        <w:trPr>
          <w:trHeight w:val="149"/>
        </w:trPr>
        <w:tc>
          <w:tcPr>
            <w:tcW w:w="450" w:type="dxa"/>
            <w:vMerge/>
            <w:tcBorders>
              <w:top w:val="single" w:sz="4" w:space="0" w:color="auto"/>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1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-Avocado</w:t>
            </w:r>
          </w:p>
        </w:tc>
        <w:tc>
          <w:tcPr>
            <w:tcW w:w="162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w:t>
            </w: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50</w:t>
            </w:r>
          </w:p>
        </w:tc>
        <w:tc>
          <w:tcPr>
            <w:tcW w:w="14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250</w:t>
            </w: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360 seedling</w:t>
            </w:r>
          </w:p>
        </w:tc>
      </w:tr>
      <w:tr w:rsidR="00271465" w:rsidRPr="00271465" w:rsidTr="00271465">
        <w:trPr>
          <w:trHeight w:val="203"/>
        </w:trPr>
        <w:tc>
          <w:tcPr>
            <w:tcW w:w="4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1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-sugar cane</w:t>
            </w:r>
          </w:p>
        </w:tc>
        <w:tc>
          <w:tcPr>
            <w:tcW w:w="162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150</w:t>
            </w:r>
          </w:p>
        </w:tc>
        <w:tc>
          <w:tcPr>
            <w:tcW w:w="14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1275</w:t>
            </w: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15150set</w:t>
            </w:r>
          </w:p>
        </w:tc>
      </w:tr>
      <w:tr w:rsidR="00271465" w:rsidRPr="00271465" w:rsidTr="00271465">
        <w:trPr>
          <w:trHeight w:val="95"/>
        </w:trPr>
        <w:tc>
          <w:tcPr>
            <w:tcW w:w="4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1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-Orange</w:t>
            </w:r>
          </w:p>
        </w:tc>
        <w:tc>
          <w:tcPr>
            <w:tcW w:w="162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55</w:t>
            </w:r>
          </w:p>
        </w:tc>
        <w:tc>
          <w:tcPr>
            <w:tcW w:w="14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55</w:t>
            </w: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trHeight w:val="272"/>
        </w:trPr>
        <w:tc>
          <w:tcPr>
            <w:tcW w:w="4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1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-Banana</w:t>
            </w:r>
          </w:p>
        </w:tc>
        <w:tc>
          <w:tcPr>
            <w:tcW w:w="162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50</w:t>
            </w:r>
          </w:p>
        </w:tc>
        <w:tc>
          <w:tcPr>
            <w:tcW w:w="14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500</w:t>
            </w: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1886</w:t>
            </w:r>
          </w:p>
        </w:tc>
      </w:tr>
      <w:tr w:rsidR="00271465" w:rsidRPr="00271465" w:rsidTr="00271465">
        <w:trPr>
          <w:trHeight w:val="326"/>
        </w:trPr>
        <w:tc>
          <w:tcPr>
            <w:tcW w:w="4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1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-Mango</w:t>
            </w:r>
          </w:p>
        </w:tc>
        <w:tc>
          <w:tcPr>
            <w:tcW w:w="162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w:t>
            </w: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55</w:t>
            </w:r>
          </w:p>
        </w:tc>
        <w:tc>
          <w:tcPr>
            <w:tcW w:w="14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275</w:t>
            </w: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480</w:t>
            </w:r>
          </w:p>
        </w:tc>
      </w:tr>
      <w:tr w:rsidR="00271465" w:rsidRPr="00271465" w:rsidTr="00271465">
        <w:trPr>
          <w:trHeight w:val="244"/>
        </w:trPr>
        <w:tc>
          <w:tcPr>
            <w:tcW w:w="4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1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-Papaya</w:t>
            </w:r>
          </w:p>
        </w:tc>
        <w:tc>
          <w:tcPr>
            <w:tcW w:w="162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50</w:t>
            </w:r>
          </w:p>
        </w:tc>
        <w:tc>
          <w:tcPr>
            <w:tcW w:w="14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150</w:t>
            </w: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3200</w:t>
            </w:r>
          </w:p>
        </w:tc>
      </w:tr>
      <w:tr w:rsidR="00271465" w:rsidRPr="00271465" w:rsidTr="00271465">
        <w:trPr>
          <w:trHeight w:val="312"/>
        </w:trPr>
        <w:tc>
          <w:tcPr>
            <w:tcW w:w="450" w:type="dxa"/>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1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-Coffee</w:t>
            </w:r>
          </w:p>
        </w:tc>
        <w:tc>
          <w:tcPr>
            <w:tcW w:w="162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25</w:t>
            </w: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14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100</w:t>
            </w: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3500seedling</w:t>
            </w:r>
          </w:p>
        </w:tc>
      </w:tr>
      <w:tr w:rsidR="00271465" w:rsidRPr="00271465" w:rsidTr="00271465">
        <w:trPr>
          <w:trHeight w:val="353"/>
        </w:trPr>
        <w:tc>
          <w:tcPr>
            <w:tcW w:w="450" w:type="dxa"/>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1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-Cat</w:t>
            </w:r>
          </w:p>
        </w:tc>
        <w:tc>
          <w:tcPr>
            <w:tcW w:w="162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90(wasla)</w:t>
            </w:r>
          </w:p>
        </w:tc>
        <w:tc>
          <w:tcPr>
            <w:tcW w:w="14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900(wasla)</w:t>
            </w: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4445cutting</w:t>
            </w:r>
          </w:p>
        </w:tc>
      </w:tr>
      <w:tr w:rsidR="00271465" w:rsidRPr="00271465" w:rsidTr="00271465">
        <w:trPr>
          <w:trHeight w:val="353"/>
        </w:trPr>
        <w:tc>
          <w:tcPr>
            <w:tcW w:w="450" w:type="dxa"/>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II</w:t>
            </w:r>
          </w:p>
        </w:tc>
        <w:tc>
          <w:tcPr>
            <w:tcW w:w="31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Meher (Hegaya) rainy season</w:t>
            </w:r>
          </w:p>
        </w:tc>
        <w:tc>
          <w:tcPr>
            <w:tcW w:w="162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trHeight w:val="353"/>
        </w:trPr>
        <w:tc>
          <w:tcPr>
            <w:tcW w:w="450" w:type="dxa"/>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1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-Maize</w:t>
            </w:r>
          </w:p>
        </w:tc>
        <w:tc>
          <w:tcPr>
            <w:tcW w:w="162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w:t>
            </w: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35</w:t>
            </w:r>
          </w:p>
        </w:tc>
        <w:tc>
          <w:tcPr>
            <w:tcW w:w="14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700</w:t>
            </w: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45kg</w:t>
            </w:r>
          </w:p>
        </w:tc>
      </w:tr>
      <w:tr w:rsidR="00271465" w:rsidRPr="00271465" w:rsidTr="00271465">
        <w:trPr>
          <w:trHeight w:val="353"/>
        </w:trPr>
        <w:tc>
          <w:tcPr>
            <w:tcW w:w="450" w:type="dxa"/>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1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-Tomato</w:t>
            </w:r>
          </w:p>
        </w:tc>
        <w:tc>
          <w:tcPr>
            <w:tcW w:w="162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65</w:t>
            </w:r>
          </w:p>
        </w:tc>
        <w:tc>
          <w:tcPr>
            <w:tcW w:w="14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65</w:t>
            </w:r>
          </w:p>
        </w:tc>
        <w:tc>
          <w:tcPr>
            <w:tcW w:w="18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0.75kg</w:t>
            </w:r>
          </w:p>
        </w:tc>
      </w:tr>
    </w:tbl>
    <w:p w:rsidR="00271465" w:rsidRPr="008819D0" w:rsidRDefault="008819D0" w:rsidP="008819D0">
      <w:pPr>
        <w:pStyle w:val="Subtitle"/>
        <w:tabs>
          <w:tab w:val="left" w:pos="435"/>
          <w:tab w:val="center" w:pos="4320"/>
        </w:tabs>
        <w:jc w:val="left"/>
        <w:rPr>
          <w:rFonts w:eastAsia="Calibri" w:cstheme="majorHAnsi"/>
          <w:b/>
          <w:lang w:val="en-GB"/>
        </w:rPr>
      </w:pPr>
      <w:bookmarkStart w:id="308" w:name="_Toc320555770"/>
      <w:bookmarkStart w:id="309" w:name="_Toc423585104"/>
      <w:bookmarkStart w:id="310" w:name="_Toc423866517"/>
      <w:r w:rsidRPr="008819D0">
        <w:rPr>
          <w:rFonts w:eastAsia="Calibri" w:cstheme="majorHAnsi"/>
          <w:b/>
          <w:lang w:val="en-GB"/>
        </w:rPr>
        <w:tab/>
      </w:r>
      <w:r w:rsidR="00271465" w:rsidRPr="008819D0">
        <w:rPr>
          <w:rFonts w:eastAsia="Calibri" w:cstheme="majorHAnsi"/>
          <w:b/>
          <w:lang w:val="en-GB"/>
        </w:rPr>
        <w:t>2.14. Existing cropping pattern of traditionally irrigated crop production</w:t>
      </w:r>
      <w:bookmarkEnd w:id="308"/>
      <w:bookmarkEnd w:id="309"/>
      <w:bookmarkEnd w:id="310"/>
    </w:p>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Project area is known by erratic rainfall pattern due to delaying on set of rainfall, occurrence of drought in between two rains and early withdrawal of rains. However, farmers of the project area produce annual and perennial crops by using traditional irrigation, by adopting singlecropping pattern for perennial crops and double cropping pattern for annual crops</w:t>
      </w:r>
      <w:r w:rsidRPr="00271465">
        <w:rPr>
          <w:rFonts w:ascii="Times New Roman" w:eastAsia="Times New Roman" w:hAnsi="Times New Roman" w:cs="Times New Roman"/>
          <w:b/>
          <w:sz w:val="24"/>
          <w:szCs w:val="24"/>
        </w:rPr>
        <w:t>.</w:t>
      </w:r>
    </w:p>
    <w:p w:rsidR="00271465" w:rsidRPr="00817E26" w:rsidRDefault="00271465" w:rsidP="00817E26">
      <w:pPr>
        <w:pStyle w:val="ListParagraph"/>
        <w:rPr>
          <w:rFonts w:asciiTheme="majorHAnsi" w:eastAsia="Calibri" w:hAnsiTheme="majorHAnsi" w:cstheme="majorHAnsi"/>
          <w:sz w:val="28"/>
          <w:szCs w:val="28"/>
        </w:rPr>
      </w:pPr>
      <w:bookmarkStart w:id="311" w:name="_Toc320555771"/>
      <w:r w:rsidRPr="004D04AC">
        <w:rPr>
          <w:rStyle w:val="SubtitleChar"/>
        </w:rPr>
        <w:t>2.15. Existing agronomic practices of traditionally irrigated crop</w:t>
      </w:r>
      <w:r w:rsidRPr="00817E26">
        <w:rPr>
          <w:rFonts w:asciiTheme="majorHAnsi" w:eastAsia="Calibri" w:hAnsiTheme="majorHAnsi" w:cstheme="majorHAnsi"/>
          <w:sz w:val="28"/>
          <w:szCs w:val="28"/>
        </w:rPr>
        <w:t xml:space="preserve"> production</w:t>
      </w:r>
      <w:bookmarkEnd w:id="311"/>
    </w:p>
    <w:p w:rsidR="00271465" w:rsidRPr="00271465" w:rsidRDefault="00271465" w:rsidP="004D04AC">
      <w:pPr>
        <w:pStyle w:val="Subtitle"/>
        <w:rPr>
          <w:rFonts w:eastAsia="Calibri"/>
          <w:b/>
          <w:sz w:val="26"/>
          <w:szCs w:val="26"/>
          <w:lang w:val="en-GB"/>
        </w:rPr>
      </w:pPr>
      <w:bookmarkStart w:id="312" w:name="_Toc320555772"/>
      <w:bookmarkStart w:id="313" w:name="_Toc423585105"/>
      <w:r w:rsidRPr="00271465">
        <w:rPr>
          <w:rFonts w:eastAsia="Calibri"/>
          <w:lang w:val="en-GB"/>
        </w:rPr>
        <w:t>2.15.1 Methods of land preparation, planting and weeding</w:t>
      </w:r>
      <w:bookmarkEnd w:id="312"/>
      <w:bookmarkEnd w:id="313"/>
    </w:p>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Adopted methods of land preparation, planting and weeding of irrigated crop production is, the same as with adopted methods of cultural practices for rain fed agriculture.</w:t>
      </w:r>
      <w:bookmarkStart w:id="314" w:name="_Toc320555773"/>
    </w:p>
    <w:p w:rsidR="00271465" w:rsidRPr="005C4D77" w:rsidRDefault="00271465" w:rsidP="008819D0">
      <w:pPr>
        <w:pStyle w:val="Subtitle"/>
        <w:jc w:val="both"/>
        <w:rPr>
          <w:rFonts w:eastAsia="Calibri"/>
          <w:lang w:val="en-GB"/>
        </w:rPr>
      </w:pPr>
      <w:bookmarkStart w:id="315" w:name="_Toc423585106"/>
      <w:r w:rsidRPr="005C4D77">
        <w:rPr>
          <w:rFonts w:eastAsia="Calibri"/>
          <w:lang w:val="en-GB"/>
        </w:rPr>
        <w:t>2.15.2 Irrigation methods</w:t>
      </w:r>
      <w:bookmarkEnd w:id="314"/>
      <w:bookmarkEnd w:id="315"/>
    </w:p>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lastRenderedPageBreak/>
        <w:t>Irrigation water may be applied to crop by several ways (methods). Out of these methods traditional surface irrigation is practiced in the project area, that can be used to irrigate all crops planted in rows, including orchards and vegetables .Among the cultivated common crops the methods is suitable to irrigate maize, sun flower, Sorghum, Sugar cane, Soybean, Cotton and so on. However even if Maize , vegetables and someperennialcrops are the main crops, which cultivated in the project area, Uncontrolled flooding irrigation methods and somewhat basin irrigation methods  is  main one which adopted in the project area.</w:t>
      </w:r>
      <w:bookmarkStart w:id="316" w:name="_Toc320555774"/>
    </w:p>
    <w:p w:rsidR="00271465" w:rsidRPr="00817E26" w:rsidRDefault="00271465" w:rsidP="00817E26">
      <w:pPr>
        <w:pStyle w:val="ListParagraph"/>
        <w:rPr>
          <w:rFonts w:asciiTheme="majorHAnsi" w:eastAsia="Calibri" w:hAnsiTheme="majorHAnsi" w:cstheme="majorHAnsi"/>
          <w:sz w:val="28"/>
          <w:szCs w:val="28"/>
        </w:rPr>
      </w:pPr>
      <w:r w:rsidRPr="004D04AC">
        <w:rPr>
          <w:rStyle w:val="SubtitleChar"/>
        </w:rPr>
        <w:t xml:space="preserve">2.16. Existing </w:t>
      </w:r>
      <w:r w:rsidR="005C4D77" w:rsidRPr="004D04AC">
        <w:rPr>
          <w:rStyle w:val="SubtitleChar"/>
        </w:rPr>
        <w:t>labour</w:t>
      </w:r>
      <w:r w:rsidRPr="004D04AC">
        <w:rPr>
          <w:rStyle w:val="SubtitleChar"/>
        </w:rPr>
        <w:t xml:space="preserve"> requirement for traditionally irrigated agronomic</w:t>
      </w:r>
      <w:r w:rsidRPr="00817E26">
        <w:rPr>
          <w:rFonts w:asciiTheme="majorHAnsi" w:eastAsia="Calibri" w:hAnsiTheme="majorHAnsi" w:cstheme="majorHAnsi"/>
          <w:sz w:val="28"/>
          <w:szCs w:val="28"/>
        </w:rPr>
        <w:t xml:space="preserve"> practices</w:t>
      </w:r>
      <w:bookmarkEnd w:id="316"/>
    </w:p>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Labor is a key input of agricultural production particularly in hoe culture. Detail labor requirement of each traditionally irrigated crops of project area were given below in the following table.</w:t>
      </w:r>
    </w:p>
    <w:p w:rsidR="00271465" w:rsidRPr="00271465" w:rsidRDefault="00271465" w:rsidP="00271465">
      <w:pPr>
        <w:tabs>
          <w:tab w:val="left" w:pos="11610"/>
        </w:tabs>
        <w:spacing w:after="0" w:line="240" w:lineRule="auto"/>
        <w:ind w:hanging="180"/>
        <w:rPr>
          <w:rFonts w:ascii="Times New Roman" w:eastAsia="Times New Roman" w:hAnsi="Times New Roman" w:cs="Times New Roman"/>
          <w:bCs/>
          <w:iCs/>
          <w:sz w:val="24"/>
          <w:szCs w:val="24"/>
          <w:lang w:val="en-GB"/>
        </w:rPr>
      </w:pPr>
      <w:r w:rsidRPr="00271465">
        <w:rPr>
          <w:rFonts w:ascii="Times New Roman" w:eastAsia="Times New Roman" w:hAnsi="Times New Roman" w:cs="Times New Roman"/>
          <w:bCs/>
          <w:iCs/>
          <w:sz w:val="24"/>
          <w:szCs w:val="24"/>
          <w:lang w:val="en-GB"/>
        </w:rPr>
        <w:t>Table 2.10 existing labour requirements for traditionally irrigated agronomic practices.</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0"/>
        <w:gridCol w:w="3060"/>
        <w:gridCol w:w="1710"/>
        <w:gridCol w:w="1710"/>
        <w:gridCol w:w="1530"/>
      </w:tblGrid>
      <w:tr w:rsidR="00271465" w:rsidRPr="00271465" w:rsidTr="00271465">
        <w:tc>
          <w:tcPr>
            <w:tcW w:w="13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Crop</w:t>
            </w: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Cultural practices</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Frequency</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Required man day</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Oxen day pair</w:t>
            </w:r>
          </w:p>
        </w:tc>
      </w:tr>
      <w:tr w:rsidR="00271465" w:rsidRPr="00271465" w:rsidTr="00271465">
        <w:trPr>
          <w:cantSplit/>
          <w:trHeight w:val="179"/>
        </w:trPr>
        <w:tc>
          <w:tcPr>
            <w:tcW w:w="1350" w:type="dxa"/>
            <w:vMerge w:val="restart"/>
            <w:tcBorders>
              <w:top w:val="single" w:sz="4" w:space="0" w:color="auto"/>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Sugar cane</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Plowing </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r>
      <w:tr w:rsidR="00271465" w:rsidRPr="00271465" w:rsidTr="00271465">
        <w:trPr>
          <w:cantSplit/>
        </w:trPr>
        <w:tc>
          <w:tcPr>
            <w:tcW w:w="13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Preparing planting materials</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Fertilizing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Planting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11</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Irrigation</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6</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Height w:val="258"/>
        </w:trPr>
        <w:tc>
          <w:tcPr>
            <w:tcW w:w="13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Hoeing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Height w:val="271"/>
        </w:trPr>
        <w:tc>
          <w:tcPr>
            <w:tcW w:w="13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Threshing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30</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Height w:val="272"/>
        </w:trPr>
        <w:tc>
          <w:tcPr>
            <w:tcW w:w="1350" w:type="dxa"/>
            <w:vMerge/>
            <w:tcBorders>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Loading and un loading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val="restart"/>
            <w:tcBorders>
              <w:top w:val="single" w:sz="4" w:space="0" w:color="auto"/>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Banana</w:t>
            </w: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Plowing </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r>
      <w:tr w:rsidR="00271465" w:rsidRPr="00271465" w:rsidTr="00271465">
        <w:trPr>
          <w:cantSplit/>
        </w:trPr>
        <w:tc>
          <w:tcPr>
            <w:tcW w:w="13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Preparing planting materials</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Fertilizing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Planting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Irrigation</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6</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Height w:val="272"/>
        </w:trPr>
        <w:tc>
          <w:tcPr>
            <w:tcW w:w="13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Hoeing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Height w:val="298"/>
        </w:trPr>
        <w:tc>
          <w:tcPr>
            <w:tcW w:w="13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Harvesting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Height w:val="240"/>
        </w:trPr>
        <w:tc>
          <w:tcPr>
            <w:tcW w:w="1350" w:type="dxa"/>
            <w:vMerge/>
            <w:tcBorders>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Loading and un loading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val="restart"/>
            <w:tcBorders>
              <w:top w:val="single" w:sz="4" w:space="0" w:color="auto"/>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Orange</w:t>
            </w: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Plowing  </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r>
      <w:tr w:rsidR="00271465" w:rsidRPr="00271465" w:rsidTr="00271465">
        <w:trPr>
          <w:cantSplit/>
        </w:trPr>
        <w:tc>
          <w:tcPr>
            <w:tcW w:w="13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Transplanting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Weeding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6</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Fertilizing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Irrigating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6</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Height w:val="177"/>
        </w:trPr>
        <w:tc>
          <w:tcPr>
            <w:tcW w:w="13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Harvesting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Height w:val="95"/>
        </w:trPr>
        <w:tc>
          <w:tcPr>
            <w:tcW w:w="1350" w:type="dxa"/>
            <w:vMerge/>
            <w:tcBorders>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Loading and un Loading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val="restart"/>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Mango</w:t>
            </w: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Plowing  </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r>
      <w:tr w:rsidR="00271465" w:rsidRPr="00271465" w:rsidTr="00271465">
        <w:trPr>
          <w:cantSplit/>
        </w:trPr>
        <w:tc>
          <w:tcPr>
            <w:tcW w:w="1350"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Transplanting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Height w:val="258"/>
        </w:trPr>
        <w:tc>
          <w:tcPr>
            <w:tcW w:w="1350"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Weeding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6</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Height w:val="149"/>
        </w:trPr>
        <w:tc>
          <w:tcPr>
            <w:tcW w:w="1350"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Fertilizing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Height w:val="122"/>
        </w:trPr>
        <w:tc>
          <w:tcPr>
            <w:tcW w:w="1350"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Irrigating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6</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Harvesting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Loading and un Loading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val="restart"/>
            <w:tcBorders>
              <w:top w:val="single" w:sz="4" w:space="0" w:color="auto"/>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Papaya</w:t>
            </w: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Plowing </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r>
      <w:tr w:rsidR="00271465" w:rsidRPr="00271465" w:rsidTr="00271465">
        <w:trPr>
          <w:cantSplit/>
        </w:trPr>
        <w:tc>
          <w:tcPr>
            <w:tcW w:w="13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Preparing planting materials</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Fertilizing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Planting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Irrigation</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6</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Height w:val="136"/>
        </w:trPr>
        <w:tc>
          <w:tcPr>
            <w:tcW w:w="13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Hoeing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Height w:val="176"/>
        </w:trPr>
        <w:tc>
          <w:tcPr>
            <w:tcW w:w="13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Harvesting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Height w:val="86"/>
        </w:trPr>
        <w:tc>
          <w:tcPr>
            <w:tcW w:w="1350" w:type="dxa"/>
            <w:vMerge/>
            <w:tcBorders>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Loading and un loading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val="restart"/>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Maize</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Plowing    </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r>
      <w:tr w:rsidR="00271465" w:rsidRPr="00271465" w:rsidTr="00271465">
        <w:trPr>
          <w:cantSplit/>
          <w:trHeight w:val="271"/>
        </w:trPr>
        <w:tc>
          <w:tcPr>
            <w:tcW w:w="1350"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Sowing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r>
      <w:tr w:rsidR="00271465" w:rsidRPr="00271465" w:rsidTr="00271465">
        <w:trPr>
          <w:cantSplit/>
          <w:trHeight w:val="272"/>
        </w:trPr>
        <w:tc>
          <w:tcPr>
            <w:tcW w:w="1350"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Irrigation</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Weeding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12</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Harvesting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6</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Threshing and Bagging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9</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Loading and un Loading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val="restart"/>
            <w:tcBorders>
              <w:top w:val="single" w:sz="4" w:space="0" w:color="auto"/>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Coffee</w:t>
            </w: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Plowing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r>
      <w:tr w:rsidR="00271465" w:rsidRPr="00271465" w:rsidTr="00271465">
        <w:trPr>
          <w:cantSplit/>
        </w:trPr>
        <w:tc>
          <w:tcPr>
            <w:tcW w:w="13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Fertilizing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Transplanting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Irrigation</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Hoeing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Harvesting and Bagging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30</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tcBorders>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Loading and un loading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val="restart"/>
            <w:tcBorders>
              <w:top w:val="single" w:sz="4" w:space="0" w:color="auto"/>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Avocado</w:t>
            </w: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Plowing   </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r>
      <w:tr w:rsidR="00271465" w:rsidRPr="00271465" w:rsidTr="00271465">
        <w:trPr>
          <w:cantSplit/>
        </w:trPr>
        <w:tc>
          <w:tcPr>
            <w:tcW w:w="13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Fertilizing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Transplanting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Irrigating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7</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Hoeing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15</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Harvesting and Bagging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15</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tcBorders>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Loading and un Loading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val="restart"/>
            <w:tcBorders>
              <w:top w:val="single" w:sz="4" w:space="0" w:color="auto"/>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Tomato</w:t>
            </w: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Plowing </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r>
      <w:tr w:rsidR="00271465" w:rsidRPr="00271465" w:rsidTr="00271465">
        <w:trPr>
          <w:cantSplit/>
        </w:trPr>
        <w:tc>
          <w:tcPr>
            <w:tcW w:w="13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Fertilizing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Transplanting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Irrigating </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7</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Hoeing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Harvesting and Bagging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30</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350" w:type="dxa"/>
            <w:vMerge/>
            <w:tcBorders>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Loading and un loading</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w:t>
            </w:r>
          </w:p>
        </w:tc>
        <w:tc>
          <w:tcPr>
            <w:tcW w:w="153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bl>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Source: - Societies of project area </w:t>
      </w:r>
    </w:p>
    <w:p w:rsidR="00271465" w:rsidRPr="00271465" w:rsidRDefault="00271465" w:rsidP="00271465">
      <w:pPr>
        <w:spacing w:after="0" w:line="240" w:lineRule="auto"/>
        <w:rPr>
          <w:rFonts w:ascii="Times New Roman" w:eastAsia="Times New Roman" w:hAnsi="Times New Roman" w:cs="Times New Roman"/>
          <w:b/>
          <w:sz w:val="24"/>
          <w:szCs w:val="24"/>
        </w:rPr>
      </w:pPr>
    </w:p>
    <w:p w:rsidR="00271465" w:rsidRPr="00271465" w:rsidRDefault="00271465" w:rsidP="008819D0">
      <w:pPr>
        <w:pStyle w:val="Heading1"/>
        <w:rPr>
          <w:rFonts w:eastAsia="Calibri"/>
          <w:lang w:val="en-GB"/>
        </w:rPr>
      </w:pPr>
      <w:bookmarkStart w:id="317" w:name="_Toc423585107"/>
      <w:bookmarkStart w:id="318" w:name="_Toc425510803"/>
      <w:r w:rsidRPr="00271465">
        <w:rPr>
          <w:rFonts w:eastAsia="Calibri"/>
          <w:lang w:val="en-GB"/>
        </w:rPr>
        <w:lastRenderedPageBreak/>
        <w:t>2.17 constraints of crop production system of the project area</w:t>
      </w:r>
      <w:bookmarkEnd w:id="317"/>
      <w:bookmarkEnd w:id="318"/>
    </w:p>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Date obtained from, observation during feasibility study, societies of project area and district’s pastoralist office show that, crop production and productivity is back ward and quite low in the project area. This is due to:-</w:t>
      </w:r>
    </w:p>
    <w:p w:rsidR="00271465" w:rsidRPr="008819D0" w:rsidRDefault="00271465" w:rsidP="008819D0">
      <w:pPr>
        <w:pStyle w:val="Subtitle"/>
        <w:jc w:val="both"/>
        <w:rPr>
          <w:rStyle w:val="SubtleEmphasis"/>
          <w:i w:val="0"/>
        </w:rPr>
      </w:pPr>
      <w:r w:rsidRPr="008819D0">
        <w:rPr>
          <w:rStyle w:val="SubtleEmphasis"/>
          <w:i w:val="0"/>
        </w:rPr>
        <w:t xml:space="preserve"> 2.17.1 Agronomic and environmental constraints</w:t>
      </w:r>
    </w:p>
    <w:p w:rsidR="00271465" w:rsidRPr="00271465" w:rsidRDefault="00271465" w:rsidP="00445C65">
      <w:pPr>
        <w:numPr>
          <w:ilvl w:val="0"/>
          <w:numId w:val="30"/>
        </w:numPr>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Shortage and Un even distribution of rain fall</w:t>
      </w:r>
    </w:p>
    <w:p w:rsidR="00271465" w:rsidRPr="00271465" w:rsidRDefault="00271465" w:rsidP="00445C65">
      <w:pPr>
        <w:numPr>
          <w:ilvl w:val="0"/>
          <w:numId w:val="30"/>
        </w:numPr>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early with  drawl of rain fall </w:t>
      </w:r>
    </w:p>
    <w:p w:rsidR="00271465" w:rsidRPr="00271465" w:rsidRDefault="00271465" w:rsidP="00445C65">
      <w:pPr>
        <w:numPr>
          <w:ilvl w:val="0"/>
          <w:numId w:val="30"/>
        </w:numPr>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occurrence of  irregular drought between two rains</w:t>
      </w:r>
    </w:p>
    <w:p w:rsidR="00271465" w:rsidRPr="00271465" w:rsidRDefault="00271465" w:rsidP="00445C65">
      <w:pPr>
        <w:numPr>
          <w:ilvl w:val="0"/>
          <w:numId w:val="30"/>
        </w:numPr>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short duration of rain fall</w:t>
      </w:r>
    </w:p>
    <w:p w:rsidR="00271465" w:rsidRPr="00271465" w:rsidRDefault="00271465" w:rsidP="00445C65">
      <w:pPr>
        <w:numPr>
          <w:ilvl w:val="0"/>
          <w:numId w:val="30"/>
        </w:numPr>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high Temperature</w:t>
      </w:r>
    </w:p>
    <w:p w:rsidR="00271465" w:rsidRPr="00271465" w:rsidRDefault="00271465" w:rsidP="00445C65">
      <w:pPr>
        <w:numPr>
          <w:ilvl w:val="0"/>
          <w:numId w:val="30"/>
        </w:numPr>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Pest infestation</w:t>
      </w:r>
    </w:p>
    <w:p w:rsidR="00271465" w:rsidRPr="00271465" w:rsidRDefault="00271465" w:rsidP="00445C65">
      <w:pPr>
        <w:numPr>
          <w:ilvl w:val="0"/>
          <w:numId w:val="30"/>
        </w:numPr>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In appropriate cultural practice </w:t>
      </w:r>
    </w:p>
    <w:p w:rsidR="00271465" w:rsidRPr="00271465" w:rsidRDefault="00271465" w:rsidP="00445C65">
      <w:pPr>
        <w:numPr>
          <w:ilvl w:val="0"/>
          <w:numId w:val="30"/>
        </w:numPr>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Lack of water conservation activities</w:t>
      </w:r>
    </w:p>
    <w:p w:rsidR="00271465" w:rsidRPr="00271465" w:rsidRDefault="00271465" w:rsidP="00445C65">
      <w:pPr>
        <w:numPr>
          <w:ilvl w:val="0"/>
          <w:numId w:val="30"/>
        </w:numPr>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Poor genetic potential of crop varieties</w:t>
      </w:r>
    </w:p>
    <w:p w:rsidR="00271465" w:rsidRPr="00271465" w:rsidRDefault="00271465" w:rsidP="00445C65">
      <w:pPr>
        <w:numPr>
          <w:ilvl w:val="0"/>
          <w:numId w:val="30"/>
        </w:numPr>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Absent of improved agricultural inputs</w:t>
      </w:r>
    </w:p>
    <w:p w:rsidR="00271465" w:rsidRPr="00271465" w:rsidRDefault="00271465" w:rsidP="00445C65">
      <w:pPr>
        <w:numPr>
          <w:ilvl w:val="0"/>
          <w:numId w:val="30"/>
        </w:numPr>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Lack of knowledge on input utilization </w:t>
      </w:r>
    </w:p>
    <w:p w:rsidR="00271465" w:rsidRPr="00271465" w:rsidRDefault="00271465" w:rsidP="00445C65">
      <w:pPr>
        <w:numPr>
          <w:ilvl w:val="0"/>
          <w:numId w:val="30"/>
        </w:numPr>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Absent of modern small scale irrigation </w:t>
      </w:r>
    </w:p>
    <w:p w:rsidR="00271465" w:rsidRPr="00817E26" w:rsidRDefault="00271465" w:rsidP="00817E26">
      <w:pPr>
        <w:pStyle w:val="ListParagraph"/>
        <w:rPr>
          <w:rFonts w:asciiTheme="majorHAnsi" w:eastAsia="Calibri" w:hAnsiTheme="majorHAnsi" w:cstheme="majorHAnsi"/>
          <w:sz w:val="28"/>
          <w:szCs w:val="28"/>
        </w:rPr>
      </w:pPr>
      <w:r w:rsidRPr="00817E26">
        <w:rPr>
          <w:rFonts w:asciiTheme="majorHAnsi" w:eastAsia="Calibri" w:hAnsiTheme="majorHAnsi" w:cstheme="majorHAnsi"/>
          <w:sz w:val="28"/>
          <w:szCs w:val="28"/>
        </w:rPr>
        <w:t>2.17.2 Institutional constraints</w:t>
      </w:r>
    </w:p>
    <w:p w:rsidR="00271465" w:rsidRPr="00271465" w:rsidRDefault="00271465" w:rsidP="00445C65">
      <w:pPr>
        <w:numPr>
          <w:ilvl w:val="0"/>
          <w:numId w:val="30"/>
        </w:numPr>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Poor supporter service</w:t>
      </w:r>
    </w:p>
    <w:p w:rsidR="00271465" w:rsidRPr="00271465" w:rsidRDefault="00271465" w:rsidP="00445C65">
      <w:pPr>
        <w:numPr>
          <w:ilvl w:val="0"/>
          <w:numId w:val="30"/>
        </w:numPr>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Poor marketing system</w:t>
      </w:r>
    </w:p>
    <w:p w:rsidR="00271465" w:rsidRPr="00271465" w:rsidRDefault="00271465" w:rsidP="00445C65">
      <w:pPr>
        <w:numPr>
          <w:ilvl w:val="0"/>
          <w:numId w:val="30"/>
        </w:numPr>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Lack of required infrastructure</w:t>
      </w:r>
    </w:p>
    <w:p w:rsidR="00271465" w:rsidRPr="00817E26" w:rsidRDefault="00271465" w:rsidP="004D04AC">
      <w:pPr>
        <w:pStyle w:val="Subtitle"/>
        <w:rPr>
          <w:rFonts w:eastAsia="Calibri"/>
        </w:rPr>
      </w:pPr>
      <w:r w:rsidRPr="00817E26">
        <w:rPr>
          <w:rFonts w:eastAsia="Calibri"/>
        </w:rPr>
        <w:t>2.18. Existing potential of crop production of project area</w:t>
      </w:r>
    </w:p>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Even if constraints of crop production in project area are still enormous and require further improvement to indorse productivity. On the other hand the project area has high potential, for crop production.</w:t>
      </w:r>
    </w:p>
    <w:p w:rsidR="00271465" w:rsidRPr="00271465" w:rsidRDefault="00271465" w:rsidP="00271465">
      <w:pPr>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Has high potential for photosynthesis</w:t>
      </w:r>
    </w:p>
    <w:p w:rsidR="00271465" w:rsidRPr="00271465" w:rsidRDefault="00271465" w:rsidP="00445C65">
      <w:pPr>
        <w:numPr>
          <w:ilvl w:val="0"/>
          <w:numId w:val="30"/>
        </w:numPr>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There is labor availability</w:t>
      </w:r>
    </w:p>
    <w:p w:rsidR="00271465" w:rsidRPr="00271465" w:rsidRDefault="00271465" w:rsidP="00445C65">
      <w:pPr>
        <w:numPr>
          <w:ilvl w:val="0"/>
          <w:numId w:val="30"/>
        </w:numPr>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There is suitable altitude</w:t>
      </w:r>
    </w:p>
    <w:p w:rsidR="00271465" w:rsidRPr="00271465" w:rsidRDefault="00271465" w:rsidP="00445C65">
      <w:pPr>
        <w:numPr>
          <w:ilvl w:val="0"/>
          <w:numId w:val="30"/>
        </w:numPr>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lastRenderedPageBreak/>
        <w:t>Different crop can grow</w:t>
      </w:r>
    </w:p>
    <w:p w:rsidR="00271465" w:rsidRPr="008819D0" w:rsidRDefault="00271465" w:rsidP="008819D0">
      <w:pPr>
        <w:pStyle w:val="Subtitle"/>
        <w:jc w:val="both"/>
        <w:rPr>
          <w:rFonts w:eastAsia="Calibri"/>
          <w:b/>
          <w:lang w:val="en-GB"/>
        </w:rPr>
      </w:pPr>
      <w:bookmarkStart w:id="319" w:name="_Toc423585108"/>
      <w:r w:rsidRPr="008819D0">
        <w:rPr>
          <w:rFonts w:eastAsia="Calibri"/>
          <w:b/>
          <w:lang w:val="en-GB"/>
        </w:rPr>
        <w:t>2.19. Existing agricultural input</w:t>
      </w:r>
      <w:bookmarkEnd w:id="319"/>
    </w:p>
    <w:p w:rsidR="00271465" w:rsidRPr="00271465" w:rsidRDefault="00271465" w:rsidP="0027146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Survey carried out during feasibility study and data obtained from development agents of peasant association show that, Fertilizer and pesticide like 2.4.D somewhat utilizedbya few farmers around project area. Except the mentioned one, up to now the remains agricultural inputs are unknown in the project area.</w:t>
      </w:r>
    </w:p>
    <w:p w:rsidR="00271465" w:rsidRPr="008819D0" w:rsidRDefault="00271465" w:rsidP="008819D0">
      <w:pPr>
        <w:pStyle w:val="Subtitle"/>
        <w:jc w:val="both"/>
        <w:rPr>
          <w:rFonts w:eastAsia="Calibri"/>
          <w:b/>
          <w:lang w:val="en-GB"/>
        </w:rPr>
      </w:pPr>
      <w:bookmarkStart w:id="320" w:name="_Toc423585109"/>
      <w:r w:rsidRPr="008819D0">
        <w:rPr>
          <w:rFonts w:eastAsia="Calibri"/>
          <w:b/>
          <w:lang w:val="en-GB"/>
        </w:rPr>
        <w:t>2.20. Existing supportive service</w:t>
      </w:r>
      <w:bookmarkEnd w:id="320"/>
    </w:p>
    <w:p w:rsidR="00271465" w:rsidRPr="00271465" w:rsidRDefault="00271465" w:rsidP="0027146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Extension service and credit service are existing supportive service in andaround project area. Out of these, agricultural extension service is the one and the main supportive service given to pastoralist of the project area, by development agents and district’s agricultural office experts to facilitate implementation of planned development programs.</w:t>
      </w:r>
    </w:p>
    <w:p w:rsidR="00271465" w:rsidRPr="00271465" w:rsidRDefault="00271465" w:rsidP="00271465">
      <w:pPr>
        <w:keepNext/>
        <w:spacing w:before="240" w:after="60" w:line="240" w:lineRule="auto"/>
        <w:contextualSpacing/>
        <w:outlineLvl w:val="2"/>
        <w:rPr>
          <w:rFonts w:ascii="Cambria" w:eastAsia="Calibri" w:hAnsi="Cambria" w:cs="Times New Roman"/>
          <w:bCs/>
          <w:sz w:val="28"/>
          <w:szCs w:val="28"/>
          <w:lang w:val="en-GB"/>
        </w:rPr>
      </w:pPr>
      <w:bookmarkStart w:id="321" w:name="_Toc423585110"/>
      <w:bookmarkStart w:id="322" w:name="_Toc423866518"/>
      <w:bookmarkStart w:id="323" w:name="_Toc425510804"/>
      <w:bookmarkStart w:id="324" w:name="_Toc320555776"/>
      <w:r w:rsidRPr="00271465">
        <w:rPr>
          <w:rFonts w:ascii="Cambria" w:eastAsia="Calibri" w:hAnsi="Cambria" w:cs="Times New Roman"/>
          <w:bCs/>
          <w:sz w:val="28"/>
          <w:szCs w:val="28"/>
          <w:lang w:val="en-GB"/>
        </w:rPr>
        <w:t>2.21. The possible list of crops (crop basket) for proposed irrigation project area</w:t>
      </w:r>
      <w:bookmarkEnd w:id="321"/>
      <w:bookmarkEnd w:id="322"/>
      <w:bookmarkEnd w:id="323"/>
    </w:p>
    <w:p w:rsidR="00271465" w:rsidRPr="00271465" w:rsidRDefault="00271465" w:rsidP="00271465">
      <w:pPr>
        <w:tabs>
          <w:tab w:val="num" w:pos="1080"/>
        </w:tabs>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A list of a range of crops (crop basket) which can be grown in agro- climatic and soil conditions of project area are listed in the following table.</w:t>
      </w:r>
    </w:p>
    <w:p w:rsidR="00271465" w:rsidRPr="00271465" w:rsidRDefault="00271465" w:rsidP="00271465">
      <w:pPr>
        <w:tabs>
          <w:tab w:val="num" w:pos="1080"/>
        </w:tabs>
        <w:spacing w:after="0" w:line="240" w:lineRule="auto"/>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2.11 Table possible list of crops for proposed irrigation project area</w:t>
      </w:r>
    </w:p>
    <w:tbl>
      <w:tblPr>
        <w:tblStyle w:val="TableGrid3"/>
        <w:tblW w:w="9360" w:type="dxa"/>
        <w:tblInd w:w="108" w:type="dxa"/>
        <w:tblLook w:val="04A0"/>
      </w:tblPr>
      <w:tblGrid>
        <w:gridCol w:w="490"/>
        <w:gridCol w:w="1707"/>
        <w:gridCol w:w="7163"/>
      </w:tblGrid>
      <w:tr w:rsidR="00271465" w:rsidRPr="00271465" w:rsidTr="00271465">
        <w:tc>
          <w:tcPr>
            <w:tcW w:w="450" w:type="dxa"/>
          </w:tcPr>
          <w:p w:rsidR="00271465" w:rsidRPr="00271465" w:rsidRDefault="00271465" w:rsidP="00271465">
            <w:pPr>
              <w:spacing w:line="360" w:lineRule="auto"/>
              <w:contextualSpacing/>
              <w:rPr>
                <w:rFonts w:eastAsia="Calibri"/>
                <w:bCs/>
                <w:sz w:val="24"/>
                <w:szCs w:val="24"/>
              </w:rPr>
            </w:pPr>
            <w:r w:rsidRPr="00271465">
              <w:rPr>
                <w:rFonts w:eastAsia="Calibri"/>
                <w:bCs/>
                <w:sz w:val="24"/>
                <w:szCs w:val="24"/>
              </w:rPr>
              <w:t>s.n</w:t>
            </w:r>
          </w:p>
        </w:tc>
        <w:tc>
          <w:tcPr>
            <w:tcW w:w="1710" w:type="dxa"/>
          </w:tcPr>
          <w:p w:rsidR="00271465" w:rsidRPr="00271465" w:rsidRDefault="00271465" w:rsidP="00271465">
            <w:pPr>
              <w:spacing w:line="360" w:lineRule="auto"/>
              <w:contextualSpacing/>
              <w:rPr>
                <w:rFonts w:eastAsia="Calibri"/>
                <w:bCs/>
                <w:sz w:val="24"/>
                <w:szCs w:val="24"/>
              </w:rPr>
            </w:pPr>
            <w:r w:rsidRPr="00271465">
              <w:rPr>
                <w:rFonts w:eastAsia="Calibri"/>
                <w:bCs/>
                <w:sz w:val="24"/>
                <w:szCs w:val="24"/>
              </w:rPr>
              <w:t>Crop group</w:t>
            </w:r>
          </w:p>
        </w:tc>
        <w:tc>
          <w:tcPr>
            <w:tcW w:w="7200" w:type="dxa"/>
          </w:tcPr>
          <w:p w:rsidR="00271465" w:rsidRPr="00271465" w:rsidRDefault="00271465" w:rsidP="00271465">
            <w:pPr>
              <w:spacing w:line="360" w:lineRule="auto"/>
              <w:contextualSpacing/>
              <w:rPr>
                <w:rFonts w:eastAsia="Calibri"/>
                <w:bCs/>
                <w:sz w:val="24"/>
                <w:szCs w:val="24"/>
              </w:rPr>
            </w:pPr>
            <w:r w:rsidRPr="00271465">
              <w:rPr>
                <w:rFonts w:eastAsia="Calibri"/>
                <w:bCs/>
                <w:sz w:val="24"/>
                <w:szCs w:val="24"/>
              </w:rPr>
              <w:t>Types of crops</w:t>
            </w:r>
          </w:p>
        </w:tc>
      </w:tr>
      <w:tr w:rsidR="00271465" w:rsidRPr="00271465" w:rsidTr="00271465">
        <w:tc>
          <w:tcPr>
            <w:tcW w:w="450" w:type="dxa"/>
          </w:tcPr>
          <w:p w:rsidR="00271465" w:rsidRPr="00271465" w:rsidRDefault="00271465" w:rsidP="00271465">
            <w:pPr>
              <w:spacing w:line="360" w:lineRule="auto"/>
              <w:contextualSpacing/>
              <w:rPr>
                <w:rFonts w:eastAsia="Calibri"/>
                <w:bCs/>
                <w:sz w:val="24"/>
                <w:szCs w:val="24"/>
              </w:rPr>
            </w:pPr>
            <w:r w:rsidRPr="00271465">
              <w:rPr>
                <w:rFonts w:eastAsia="Calibri"/>
                <w:bCs/>
                <w:sz w:val="24"/>
                <w:szCs w:val="24"/>
              </w:rPr>
              <w:t>1</w:t>
            </w:r>
          </w:p>
        </w:tc>
        <w:tc>
          <w:tcPr>
            <w:tcW w:w="1710" w:type="dxa"/>
          </w:tcPr>
          <w:p w:rsidR="00271465" w:rsidRPr="00271465" w:rsidRDefault="00271465" w:rsidP="00271465">
            <w:pPr>
              <w:spacing w:line="360" w:lineRule="auto"/>
              <w:contextualSpacing/>
              <w:rPr>
                <w:rFonts w:eastAsia="Calibri"/>
                <w:bCs/>
                <w:sz w:val="24"/>
                <w:szCs w:val="24"/>
              </w:rPr>
            </w:pPr>
            <w:r w:rsidRPr="00271465">
              <w:rPr>
                <w:rFonts w:eastAsia="Calibri"/>
                <w:bCs/>
                <w:sz w:val="24"/>
                <w:szCs w:val="24"/>
              </w:rPr>
              <w:t>Cereals</w:t>
            </w:r>
          </w:p>
        </w:tc>
        <w:tc>
          <w:tcPr>
            <w:tcW w:w="7200" w:type="dxa"/>
          </w:tcPr>
          <w:p w:rsidR="00271465" w:rsidRPr="00271465" w:rsidRDefault="00271465" w:rsidP="00271465">
            <w:pPr>
              <w:spacing w:line="360" w:lineRule="auto"/>
              <w:contextualSpacing/>
              <w:rPr>
                <w:rFonts w:eastAsia="Calibri"/>
                <w:bCs/>
                <w:sz w:val="24"/>
                <w:szCs w:val="24"/>
              </w:rPr>
            </w:pPr>
            <w:r w:rsidRPr="00271465">
              <w:rPr>
                <w:rFonts w:eastAsia="Calibri"/>
                <w:bCs/>
                <w:sz w:val="24"/>
                <w:szCs w:val="24"/>
              </w:rPr>
              <w:t>Sorghum ,maize ,Teff,</w:t>
            </w:r>
          </w:p>
        </w:tc>
      </w:tr>
      <w:tr w:rsidR="00271465" w:rsidRPr="00271465" w:rsidTr="00271465">
        <w:tc>
          <w:tcPr>
            <w:tcW w:w="450" w:type="dxa"/>
          </w:tcPr>
          <w:p w:rsidR="00271465" w:rsidRPr="00271465" w:rsidRDefault="00271465" w:rsidP="00271465">
            <w:pPr>
              <w:spacing w:line="360" w:lineRule="auto"/>
              <w:contextualSpacing/>
              <w:rPr>
                <w:rFonts w:eastAsia="Calibri"/>
                <w:bCs/>
                <w:sz w:val="24"/>
                <w:szCs w:val="24"/>
              </w:rPr>
            </w:pPr>
            <w:r w:rsidRPr="00271465">
              <w:rPr>
                <w:rFonts w:eastAsia="Calibri"/>
                <w:bCs/>
                <w:sz w:val="24"/>
                <w:szCs w:val="24"/>
              </w:rPr>
              <w:t>2</w:t>
            </w:r>
          </w:p>
        </w:tc>
        <w:tc>
          <w:tcPr>
            <w:tcW w:w="1710" w:type="dxa"/>
          </w:tcPr>
          <w:p w:rsidR="00271465" w:rsidRPr="00271465" w:rsidRDefault="00271465" w:rsidP="00271465">
            <w:pPr>
              <w:spacing w:line="360" w:lineRule="auto"/>
              <w:contextualSpacing/>
              <w:rPr>
                <w:rFonts w:eastAsia="Calibri"/>
                <w:bCs/>
                <w:sz w:val="24"/>
                <w:szCs w:val="24"/>
              </w:rPr>
            </w:pPr>
            <w:r w:rsidRPr="00271465">
              <w:rPr>
                <w:rFonts w:eastAsia="Calibri"/>
                <w:bCs/>
                <w:sz w:val="24"/>
                <w:szCs w:val="24"/>
              </w:rPr>
              <w:t>Pulses</w:t>
            </w:r>
          </w:p>
        </w:tc>
        <w:tc>
          <w:tcPr>
            <w:tcW w:w="7200" w:type="dxa"/>
          </w:tcPr>
          <w:p w:rsidR="00271465" w:rsidRPr="00271465" w:rsidRDefault="00271465" w:rsidP="00271465">
            <w:pPr>
              <w:spacing w:line="360" w:lineRule="auto"/>
              <w:contextualSpacing/>
              <w:rPr>
                <w:rFonts w:eastAsia="Calibri"/>
                <w:bCs/>
                <w:sz w:val="24"/>
                <w:szCs w:val="24"/>
              </w:rPr>
            </w:pPr>
            <w:r w:rsidRPr="00271465">
              <w:rPr>
                <w:rFonts w:eastAsia="Calibri"/>
                <w:bCs/>
                <w:sz w:val="24"/>
                <w:szCs w:val="24"/>
              </w:rPr>
              <w:t>Haricot bean</w:t>
            </w:r>
          </w:p>
        </w:tc>
      </w:tr>
      <w:tr w:rsidR="00271465" w:rsidRPr="00271465" w:rsidTr="00271465">
        <w:tc>
          <w:tcPr>
            <w:tcW w:w="450" w:type="dxa"/>
          </w:tcPr>
          <w:p w:rsidR="00271465" w:rsidRPr="00271465" w:rsidRDefault="00271465" w:rsidP="00271465">
            <w:pPr>
              <w:spacing w:line="360" w:lineRule="auto"/>
              <w:contextualSpacing/>
              <w:rPr>
                <w:rFonts w:eastAsia="Calibri"/>
                <w:bCs/>
                <w:sz w:val="24"/>
                <w:szCs w:val="24"/>
              </w:rPr>
            </w:pPr>
            <w:r w:rsidRPr="00271465">
              <w:rPr>
                <w:rFonts w:eastAsia="Calibri"/>
                <w:bCs/>
                <w:sz w:val="24"/>
                <w:szCs w:val="24"/>
              </w:rPr>
              <w:t>3</w:t>
            </w:r>
          </w:p>
        </w:tc>
        <w:tc>
          <w:tcPr>
            <w:tcW w:w="1710" w:type="dxa"/>
          </w:tcPr>
          <w:p w:rsidR="00271465" w:rsidRPr="00271465" w:rsidRDefault="00271465" w:rsidP="00271465">
            <w:pPr>
              <w:spacing w:line="360" w:lineRule="auto"/>
              <w:contextualSpacing/>
              <w:rPr>
                <w:rFonts w:eastAsia="Calibri"/>
                <w:bCs/>
                <w:sz w:val="24"/>
                <w:szCs w:val="24"/>
              </w:rPr>
            </w:pPr>
            <w:r w:rsidRPr="00271465">
              <w:rPr>
                <w:rFonts w:eastAsia="Calibri"/>
                <w:bCs/>
                <w:sz w:val="24"/>
                <w:szCs w:val="24"/>
              </w:rPr>
              <w:t>Oil crops</w:t>
            </w:r>
          </w:p>
        </w:tc>
        <w:tc>
          <w:tcPr>
            <w:tcW w:w="7200" w:type="dxa"/>
          </w:tcPr>
          <w:p w:rsidR="00271465" w:rsidRPr="00271465" w:rsidRDefault="00271465" w:rsidP="00271465">
            <w:pPr>
              <w:spacing w:line="360" w:lineRule="auto"/>
              <w:contextualSpacing/>
              <w:rPr>
                <w:rFonts w:eastAsia="Calibri"/>
                <w:bCs/>
                <w:sz w:val="24"/>
                <w:szCs w:val="24"/>
              </w:rPr>
            </w:pPr>
            <w:r w:rsidRPr="00271465">
              <w:rPr>
                <w:rFonts w:eastAsia="Calibri"/>
                <w:bCs/>
                <w:sz w:val="24"/>
                <w:szCs w:val="24"/>
              </w:rPr>
              <w:t>sesame</w:t>
            </w:r>
          </w:p>
        </w:tc>
      </w:tr>
      <w:tr w:rsidR="00271465" w:rsidRPr="00271465" w:rsidTr="00271465">
        <w:tc>
          <w:tcPr>
            <w:tcW w:w="450" w:type="dxa"/>
          </w:tcPr>
          <w:p w:rsidR="00271465" w:rsidRPr="00271465" w:rsidRDefault="00271465" w:rsidP="00271465">
            <w:pPr>
              <w:spacing w:line="360" w:lineRule="auto"/>
              <w:contextualSpacing/>
              <w:rPr>
                <w:rFonts w:eastAsia="Calibri"/>
                <w:bCs/>
                <w:sz w:val="24"/>
                <w:szCs w:val="24"/>
              </w:rPr>
            </w:pPr>
            <w:r w:rsidRPr="00271465">
              <w:rPr>
                <w:rFonts w:eastAsia="Calibri"/>
                <w:bCs/>
                <w:sz w:val="24"/>
                <w:szCs w:val="24"/>
              </w:rPr>
              <w:t>4</w:t>
            </w:r>
          </w:p>
        </w:tc>
        <w:tc>
          <w:tcPr>
            <w:tcW w:w="1710" w:type="dxa"/>
          </w:tcPr>
          <w:p w:rsidR="00271465" w:rsidRPr="00271465" w:rsidRDefault="00271465" w:rsidP="00271465">
            <w:pPr>
              <w:spacing w:line="360" w:lineRule="auto"/>
              <w:contextualSpacing/>
              <w:rPr>
                <w:rFonts w:eastAsia="Calibri"/>
                <w:bCs/>
                <w:sz w:val="24"/>
                <w:szCs w:val="24"/>
              </w:rPr>
            </w:pPr>
            <w:r w:rsidRPr="00271465">
              <w:rPr>
                <w:rFonts w:eastAsia="Calibri"/>
                <w:bCs/>
                <w:sz w:val="24"/>
                <w:szCs w:val="24"/>
              </w:rPr>
              <w:t>Vegetables</w:t>
            </w:r>
          </w:p>
        </w:tc>
        <w:tc>
          <w:tcPr>
            <w:tcW w:w="7200" w:type="dxa"/>
          </w:tcPr>
          <w:p w:rsidR="00271465" w:rsidRPr="00271465" w:rsidRDefault="00271465" w:rsidP="00271465">
            <w:pPr>
              <w:spacing w:line="360" w:lineRule="auto"/>
              <w:contextualSpacing/>
              <w:rPr>
                <w:rFonts w:eastAsia="Calibri"/>
                <w:bCs/>
                <w:sz w:val="24"/>
                <w:szCs w:val="24"/>
              </w:rPr>
            </w:pPr>
            <w:r w:rsidRPr="00271465">
              <w:rPr>
                <w:rFonts w:eastAsia="Calibri"/>
                <w:bCs/>
                <w:sz w:val="24"/>
                <w:szCs w:val="24"/>
              </w:rPr>
              <w:t>Onion ,pepper ,sweet potato ,tomato ,Eggplant ,</w:t>
            </w:r>
          </w:p>
        </w:tc>
      </w:tr>
      <w:tr w:rsidR="00271465" w:rsidRPr="00271465" w:rsidTr="00271465">
        <w:tc>
          <w:tcPr>
            <w:tcW w:w="450" w:type="dxa"/>
          </w:tcPr>
          <w:p w:rsidR="00271465" w:rsidRPr="00271465" w:rsidRDefault="00271465" w:rsidP="00271465">
            <w:pPr>
              <w:spacing w:line="360" w:lineRule="auto"/>
              <w:contextualSpacing/>
              <w:rPr>
                <w:rFonts w:eastAsia="Calibri"/>
                <w:bCs/>
                <w:sz w:val="24"/>
                <w:szCs w:val="24"/>
              </w:rPr>
            </w:pPr>
            <w:r w:rsidRPr="00271465">
              <w:rPr>
                <w:rFonts w:eastAsia="Calibri"/>
                <w:bCs/>
                <w:sz w:val="24"/>
                <w:szCs w:val="24"/>
              </w:rPr>
              <w:t>5</w:t>
            </w:r>
          </w:p>
        </w:tc>
        <w:tc>
          <w:tcPr>
            <w:tcW w:w="1710" w:type="dxa"/>
          </w:tcPr>
          <w:p w:rsidR="00271465" w:rsidRPr="00271465" w:rsidRDefault="00271465" w:rsidP="00271465">
            <w:pPr>
              <w:spacing w:line="360" w:lineRule="auto"/>
              <w:contextualSpacing/>
              <w:rPr>
                <w:rFonts w:eastAsia="Calibri"/>
                <w:bCs/>
                <w:sz w:val="24"/>
                <w:szCs w:val="24"/>
              </w:rPr>
            </w:pPr>
            <w:r w:rsidRPr="00271465">
              <w:rPr>
                <w:rFonts w:eastAsia="Calibri"/>
                <w:bCs/>
                <w:sz w:val="24"/>
                <w:szCs w:val="24"/>
              </w:rPr>
              <w:t>Fruits</w:t>
            </w:r>
          </w:p>
        </w:tc>
        <w:tc>
          <w:tcPr>
            <w:tcW w:w="7200" w:type="dxa"/>
          </w:tcPr>
          <w:p w:rsidR="00271465" w:rsidRPr="00271465" w:rsidRDefault="00271465" w:rsidP="00271465">
            <w:pPr>
              <w:spacing w:line="360" w:lineRule="auto"/>
              <w:contextualSpacing/>
              <w:rPr>
                <w:rFonts w:eastAsia="Calibri"/>
                <w:bCs/>
                <w:sz w:val="24"/>
                <w:szCs w:val="24"/>
              </w:rPr>
            </w:pPr>
            <w:r w:rsidRPr="00271465">
              <w:rPr>
                <w:rFonts w:eastAsia="Calibri"/>
                <w:bCs/>
                <w:sz w:val="24"/>
                <w:szCs w:val="24"/>
              </w:rPr>
              <w:t>Guava ,papaya ,orange ,mango, lemon , Banana, Mandarin, pin apple</w:t>
            </w:r>
          </w:p>
        </w:tc>
      </w:tr>
      <w:tr w:rsidR="00271465" w:rsidRPr="00271465" w:rsidTr="00271465">
        <w:tc>
          <w:tcPr>
            <w:tcW w:w="450" w:type="dxa"/>
          </w:tcPr>
          <w:p w:rsidR="00271465" w:rsidRPr="00271465" w:rsidRDefault="00271465" w:rsidP="00271465">
            <w:pPr>
              <w:spacing w:line="360" w:lineRule="auto"/>
              <w:rPr>
                <w:rFonts w:eastAsia="Calibri"/>
                <w:bCs/>
                <w:sz w:val="24"/>
                <w:szCs w:val="24"/>
              </w:rPr>
            </w:pPr>
            <w:r w:rsidRPr="00271465">
              <w:rPr>
                <w:rFonts w:eastAsia="Calibri"/>
                <w:bCs/>
                <w:sz w:val="24"/>
                <w:szCs w:val="24"/>
              </w:rPr>
              <w:t>6</w:t>
            </w:r>
          </w:p>
        </w:tc>
        <w:tc>
          <w:tcPr>
            <w:tcW w:w="1710" w:type="dxa"/>
          </w:tcPr>
          <w:p w:rsidR="00271465" w:rsidRPr="00271465" w:rsidRDefault="00271465" w:rsidP="00271465">
            <w:pPr>
              <w:spacing w:line="360" w:lineRule="auto"/>
              <w:rPr>
                <w:rFonts w:eastAsia="Calibri"/>
                <w:bCs/>
                <w:sz w:val="24"/>
                <w:szCs w:val="24"/>
              </w:rPr>
            </w:pPr>
            <w:r w:rsidRPr="00271465">
              <w:rPr>
                <w:rFonts w:eastAsia="Calibri"/>
                <w:bCs/>
                <w:sz w:val="24"/>
                <w:szCs w:val="24"/>
              </w:rPr>
              <w:t>Other perennials</w:t>
            </w:r>
          </w:p>
        </w:tc>
        <w:tc>
          <w:tcPr>
            <w:tcW w:w="7200" w:type="dxa"/>
          </w:tcPr>
          <w:p w:rsidR="00271465" w:rsidRPr="00271465" w:rsidRDefault="00271465" w:rsidP="00271465">
            <w:pPr>
              <w:spacing w:line="360" w:lineRule="auto"/>
              <w:rPr>
                <w:rFonts w:eastAsia="Calibri"/>
                <w:bCs/>
                <w:sz w:val="24"/>
                <w:szCs w:val="24"/>
              </w:rPr>
            </w:pPr>
            <w:r w:rsidRPr="00271465">
              <w:rPr>
                <w:rFonts w:eastAsia="Calibri"/>
                <w:bCs/>
                <w:sz w:val="24"/>
                <w:szCs w:val="24"/>
              </w:rPr>
              <w:t xml:space="preserve"> Sugarcane</w:t>
            </w:r>
          </w:p>
        </w:tc>
      </w:tr>
    </w:tbl>
    <w:p w:rsidR="00271465" w:rsidRPr="00271465" w:rsidRDefault="00271465" w:rsidP="00271465">
      <w:pPr>
        <w:spacing w:after="0" w:line="240" w:lineRule="auto"/>
        <w:rPr>
          <w:rFonts w:ascii="Times New Roman" w:eastAsia="Calibri" w:hAnsi="Times New Roman" w:cs="Times New Roman"/>
          <w:bCs/>
          <w:sz w:val="24"/>
          <w:szCs w:val="24"/>
        </w:rPr>
      </w:pPr>
    </w:p>
    <w:p w:rsidR="00271465" w:rsidRPr="00B00228" w:rsidRDefault="00271465" w:rsidP="004D04AC">
      <w:pPr>
        <w:pStyle w:val="Subtitle"/>
        <w:rPr>
          <w:rFonts w:eastAsia="Calibri"/>
        </w:rPr>
      </w:pPr>
      <w:r w:rsidRPr="00B00228">
        <w:rPr>
          <w:rFonts w:eastAsia="Calibri"/>
        </w:rPr>
        <w:t>2.22. Proposed crop pattern of project area</w:t>
      </w:r>
      <w:bookmarkEnd w:id="324"/>
    </w:p>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Agro- ecologically, Balloo Habeebe small-scale irrigation project area is belong to low land climatic zone.  This implies   that, low land crops (annual and perennial crops) can be cultivated in and around project area. However, rainfall pattern of the project area is very poor in amount, duration and distribution. Because of these, farmers of the project </w:t>
      </w:r>
      <w:r w:rsidRPr="00271465">
        <w:rPr>
          <w:rFonts w:ascii="Times New Roman" w:eastAsia="Times New Roman" w:hAnsi="Times New Roman" w:cs="Times New Roman"/>
          <w:sz w:val="24"/>
          <w:szCs w:val="24"/>
        </w:rPr>
        <w:lastRenderedPageBreak/>
        <w:t>are producing annual and perennial crops by diverting Xabala spring. This implies that annual and perennial crops are suitable for newly proposed irrigation project.</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2.12 Table Crop pattern of proposed crops               </w:t>
      </w:r>
    </w:p>
    <w:tbl>
      <w:tblPr>
        <w:tblW w:w="86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661"/>
        <w:gridCol w:w="13"/>
        <w:gridCol w:w="2507"/>
        <w:gridCol w:w="13"/>
        <w:gridCol w:w="2867"/>
        <w:gridCol w:w="13"/>
      </w:tblGrid>
      <w:tr w:rsidR="00271465" w:rsidRPr="00271465" w:rsidTr="00271465">
        <w:trPr>
          <w:gridAfter w:val="1"/>
          <w:wAfter w:w="13" w:type="dxa"/>
        </w:trPr>
        <w:tc>
          <w:tcPr>
            <w:tcW w:w="5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S.n</w:t>
            </w:r>
          </w:p>
        </w:tc>
        <w:tc>
          <w:tcPr>
            <w:tcW w:w="2661"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Proposed crops</w:t>
            </w:r>
          </w:p>
        </w:tc>
        <w:tc>
          <w:tcPr>
            <w:tcW w:w="252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Area coverage (ha)</w:t>
            </w:r>
          </w:p>
        </w:tc>
        <w:tc>
          <w:tcPr>
            <w:tcW w:w="288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Yield/ha</w:t>
            </w:r>
          </w:p>
        </w:tc>
      </w:tr>
      <w:tr w:rsidR="00271465" w:rsidRPr="00271465" w:rsidTr="00271465">
        <w:trPr>
          <w:gridAfter w:val="1"/>
          <w:wAfter w:w="13" w:type="dxa"/>
          <w:trHeight w:val="99"/>
        </w:trPr>
        <w:tc>
          <w:tcPr>
            <w:tcW w:w="5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I</w:t>
            </w:r>
          </w:p>
        </w:tc>
        <w:tc>
          <w:tcPr>
            <w:tcW w:w="2661"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Belg  (Arfasa)</w:t>
            </w:r>
          </w:p>
        </w:tc>
        <w:tc>
          <w:tcPr>
            <w:tcW w:w="252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spacing w:after="0"/>
              <w:rPr>
                <w:rFonts w:ascii="Times New Roman" w:eastAsia="Calibri" w:hAnsi="Times New Roman" w:cs="Times New Roman"/>
                <w:sz w:val="24"/>
                <w:szCs w:val="24"/>
                <w:lang w:val="en-GB"/>
              </w:rPr>
            </w:pPr>
          </w:p>
        </w:tc>
        <w:tc>
          <w:tcPr>
            <w:tcW w:w="288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p>
        </w:tc>
      </w:tr>
      <w:tr w:rsidR="00271465" w:rsidRPr="00271465" w:rsidTr="00271465">
        <w:trPr>
          <w:gridAfter w:val="1"/>
          <w:wAfter w:w="13" w:type="dxa"/>
          <w:trHeight w:val="163"/>
        </w:trPr>
        <w:tc>
          <w:tcPr>
            <w:tcW w:w="5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661"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Maize</w:t>
            </w:r>
          </w:p>
        </w:tc>
        <w:tc>
          <w:tcPr>
            <w:tcW w:w="252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spacing w:after="0"/>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25</w:t>
            </w:r>
          </w:p>
        </w:tc>
        <w:tc>
          <w:tcPr>
            <w:tcW w:w="288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65</w:t>
            </w:r>
          </w:p>
        </w:tc>
      </w:tr>
      <w:tr w:rsidR="00271465" w:rsidRPr="00271465" w:rsidTr="00271465">
        <w:tc>
          <w:tcPr>
            <w:tcW w:w="5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w:t>
            </w:r>
          </w:p>
        </w:tc>
        <w:tc>
          <w:tcPr>
            <w:tcW w:w="2674"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Onion</w:t>
            </w:r>
          </w:p>
        </w:tc>
        <w:tc>
          <w:tcPr>
            <w:tcW w:w="252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spacing w:after="0"/>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10</w:t>
            </w:r>
          </w:p>
        </w:tc>
        <w:tc>
          <w:tcPr>
            <w:tcW w:w="288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230</w:t>
            </w:r>
          </w:p>
        </w:tc>
      </w:tr>
      <w:tr w:rsidR="00271465" w:rsidRPr="00271465" w:rsidTr="00271465">
        <w:tc>
          <w:tcPr>
            <w:tcW w:w="5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w:t>
            </w:r>
          </w:p>
        </w:tc>
        <w:tc>
          <w:tcPr>
            <w:tcW w:w="2674"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 Bean</w:t>
            </w:r>
          </w:p>
        </w:tc>
        <w:tc>
          <w:tcPr>
            <w:tcW w:w="252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spacing w:after="0"/>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6</w:t>
            </w:r>
          </w:p>
        </w:tc>
        <w:tc>
          <w:tcPr>
            <w:tcW w:w="288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w:t>
            </w:r>
          </w:p>
        </w:tc>
      </w:tr>
      <w:tr w:rsidR="00271465" w:rsidRPr="00271465" w:rsidTr="00271465">
        <w:trPr>
          <w:trHeight w:val="136"/>
        </w:trPr>
        <w:tc>
          <w:tcPr>
            <w:tcW w:w="5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2674"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Pepper</w:t>
            </w:r>
          </w:p>
        </w:tc>
        <w:tc>
          <w:tcPr>
            <w:tcW w:w="252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spacing w:after="0"/>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15</w:t>
            </w:r>
          </w:p>
        </w:tc>
        <w:tc>
          <w:tcPr>
            <w:tcW w:w="288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12</w:t>
            </w:r>
          </w:p>
        </w:tc>
      </w:tr>
      <w:tr w:rsidR="00271465" w:rsidRPr="00271465" w:rsidTr="00271465">
        <w:trPr>
          <w:trHeight w:val="242"/>
        </w:trPr>
        <w:tc>
          <w:tcPr>
            <w:tcW w:w="5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6</w:t>
            </w:r>
          </w:p>
        </w:tc>
        <w:tc>
          <w:tcPr>
            <w:tcW w:w="2674"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Avocado</w:t>
            </w:r>
          </w:p>
        </w:tc>
        <w:tc>
          <w:tcPr>
            <w:tcW w:w="252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6</w:t>
            </w:r>
          </w:p>
        </w:tc>
        <w:tc>
          <w:tcPr>
            <w:tcW w:w="288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152             </w:t>
            </w:r>
          </w:p>
        </w:tc>
      </w:tr>
      <w:tr w:rsidR="00271465" w:rsidRPr="00271465" w:rsidTr="00271465">
        <w:trPr>
          <w:trHeight w:val="312"/>
        </w:trPr>
        <w:tc>
          <w:tcPr>
            <w:tcW w:w="5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7</w:t>
            </w:r>
          </w:p>
        </w:tc>
        <w:tc>
          <w:tcPr>
            <w:tcW w:w="2674"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Mango</w:t>
            </w:r>
          </w:p>
        </w:tc>
        <w:tc>
          <w:tcPr>
            <w:tcW w:w="252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w:t>
            </w:r>
          </w:p>
        </w:tc>
        <w:tc>
          <w:tcPr>
            <w:tcW w:w="288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152</w:t>
            </w:r>
          </w:p>
        </w:tc>
      </w:tr>
      <w:tr w:rsidR="00271465" w:rsidRPr="00271465" w:rsidTr="00271465">
        <w:tc>
          <w:tcPr>
            <w:tcW w:w="5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c>
          <w:tcPr>
            <w:tcW w:w="2674"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Banana</w:t>
            </w:r>
          </w:p>
        </w:tc>
        <w:tc>
          <w:tcPr>
            <w:tcW w:w="252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288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105</w:t>
            </w:r>
          </w:p>
        </w:tc>
      </w:tr>
      <w:tr w:rsidR="00271465" w:rsidRPr="00271465" w:rsidTr="00271465">
        <w:tc>
          <w:tcPr>
            <w:tcW w:w="5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9</w:t>
            </w:r>
          </w:p>
        </w:tc>
        <w:tc>
          <w:tcPr>
            <w:tcW w:w="2674"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Papaya</w:t>
            </w:r>
          </w:p>
        </w:tc>
        <w:tc>
          <w:tcPr>
            <w:tcW w:w="252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w:t>
            </w:r>
          </w:p>
        </w:tc>
        <w:tc>
          <w:tcPr>
            <w:tcW w:w="288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100</w:t>
            </w:r>
          </w:p>
        </w:tc>
      </w:tr>
      <w:tr w:rsidR="00271465" w:rsidRPr="00271465" w:rsidTr="00271465">
        <w:tc>
          <w:tcPr>
            <w:tcW w:w="5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II</w:t>
            </w:r>
          </w:p>
        </w:tc>
        <w:tc>
          <w:tcPr>
            <w:tcW w:w="2674"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Meher (Hagaya)</w:t>
            </w:r>
          </w:p>
        </w:tc>
        <w:tc>
          <w:tcPr>
            <w:tcW w:w="252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p>
        </w:tc>
        <w:tc>
          <w:tcPr>
            <w:tcW w:w="288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p>
        </w:tc>
      </w:tr>
      <w:tr w:rsidR="00271465" w:rsidRPr="00271465" w:rsidTr="00271465">
        <w:tc>
          <w:tcPr>
            <w:tcW w:w="5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674"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Maize</w:t>
            </w:r>
          </w:p>
        </w:tc>
        <w:tc>
          <w:tcPr>
            <w:tcW w:w="252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spacing w:after="0"/>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21</w:t>
            </w:r>
          </w:p>
        </w:tc>
        <w:tc>
          <w:tcPr>
            <w:tcW w:w="288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65</w:t>
            </w:r>
          </w:p>
        </w:tc>
      </w:tr>
      <w:tr w:rsidR="00271465" w:rsidRPr="00271465" w:rsidTr="00271465">
        <w:trPr>
          <w:trHeight w:val="305"/>
        </w:trPr>
        <w:tc>
          <w:tcPr>
            <w:tcW w:w="5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w:t>
            </w:r>
          </w:p>
        </w:tc>
        <w:tc>
          <w:tcPr>
            <w:tcW w:w="2674"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Haricot bean</w:t>
            </w:r>
          </w:p>
        </w:tc>
        <w:tc>
          <w:tcPr>
            <w:tcW w:w="252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spacing w:after="0"/>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12</w:t>
            </w:r>
          </w:p>
        </w:tc>
        <w:tc>
          <w:tcPr>
            <w:tcW w:w="288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w:t>
            </w:r>
          </w:p>
        </w:tc>
      </w:tr>
      <w:tr w:rsidR="00271465" w:rsidRPr="00271465" w:rsidTr="00271465">
        <w:trPr>
          <w:trHeight w:val="170"/>
        </w:trPr>
        <w:tc>
          <w:tcPr>
            <w:tcW w:w="5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w:t>
            </w:r>
          </w:p>
        </w:tc>
        <w:tc>
          <w:tcPr>
            <w:tcW w:w="2674"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Onion</w:t>
            </w:r>
          </w:p>
        </w:tc>
        <w:tc>
          <w:tcPr>
            <w:tcW w:w="252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spacing w:after="0"/>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14</w:t>
            </w:r>
          </w:p>
        </w:tc>
        <w:tc>
          <w:tcPr>
            <w:tcW w:w="288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230</w:t>
            </w:r>
          </w:p>
        </w:tc>
      </w:tr>
      <w:tr w:rsidR="00271465" w:rsidRPr="00271465" w:rsidTr="00271465">
        <w:tc>
          <w:tcPr>
            <w:tcW w:w="5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2674"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Pepper</w:t>
            </w:r>
          </w:p>
        </w:tc>
        <w:tc>
          <w:tcPr>
            <w:tcW w:w="252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spacing w:after="0"/>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w:t>
            </w:r>
          </w:p>
        </w:tc>
        <w:tc>
          <w:tcPr>
            <w:tcW w:w="288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12</w:t>
            </w:r>
          </w:p>
        </w:tc>
      </w:tr>
      <w:tr w:rsidR="00271465" w:rsidRPr="00271465" w:rsidTr="00271465">
        <w:tc>
          <w:tcPr>
            <w:tcW w:w="5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w:t>
            </w:r>
          </w:p>
        </w:tc>
        <w:tc>
          <w:tcPr>
            <w:tcW w:w="2674"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Tomato</w:t>
            </w:r>
          </w:p>
        </w:tc>
        <w:tc>
          <w:tcPr>
            <w:tcW w:w="252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spacing w:after="0"/>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8</w:t>
            </w:r>
          </w:p>
        </w:tc>
        <w:tc>
          <w:tcPr>
            <w:tcW w:w="288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350</w:t>
            </w:r>
          </w:p>
        </w:tc>
      </w:tr>
    </w:tbl>
    <w:p w:rsidR="00271465" w:rsidRPr="00271465" w:rsidRDefault="00271465" w:rsidP="00271465">
      <w:pPr>
        <w:tabs>
          <w:tab w:val="left" w:pos="4140"/>
        </w:tabs>
        <w:spacing w:after="0"/>
        <w:rPr>
          <w:rFonts w:ascii="Times New Roman" w:eastAsia="Times New Roman" w:hAnsi="Times New Roman" w:cs="Times New Roman"/>
          <w:sz w:val="24"/>
          <w:szCs w:val="24"/>
        </w:rPr>
      </w:pPr>
    </w:p>
    <w:p w:rsidR="00271465" w:rsidRPr="00B00228" w:rsidRDefault="00271465" w:rsidP="004D04AC">
      <w:pPr>
        <w:pStyle w:val="Subtitle"/>
        <w:rPr>
          <w:rFonts w:eastAsia="Calibri"/>
        </w:rPr>
      </w:pPr>
      <w:bookmarkStart w:id="325" w:name="_Toc320555777"/>
      <w:r w:rsidRPr="00B00228">
        <w:rPr>
          <w:rFonts w:eastAsia="Calibri"/>
        </w:rPr>
        <w:t>2.23 .Ecological suitability of proposed crops</w:t>
      </w:r>
      <w:bookmarkEnd w:id="325"/>
    </w:p>
    <w:p w:rsid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Project area’s ecology should be suitable for proposed crops, in order to gain potential yield, which expected from proposed crops since   one cultivar can give potential yield, if cultivated in suitable agro-ecology and managed properly. Recommended ecological requirement (suitability) of proposed crops which organized from different literature review and project area’s existing ecology were given in the table below.</w:t>
      </w:r>
    </w:p>
    <w:p w:rsidR="007639F0" w:rsidRDefault="007639F0" w:rsidP="00271465">
      <w:pPr>
        <w:tabs>
          <w:tab w:val="left" w:pos="4140"/>
        </w:tabs>
        <w:spacing w:after="0"/>
        <w:rPr>
          <w:rFonts w:ascii="Times New Roman" w:eastAsia="Times New Roman" w:hAnsi="Times New Roman" w:cs="Times New Roman"/>
          <w:sz w:val="24"/>
          <w:szCs w:val="24"/>
        </w:rPr>
      </w:pPr>
    </w:p>
    <w:p w:rsidR="007639F0" w:rsidRDefault="007639F0" w:rsidP="00271465">
      <w:pPr>
        <w:tabs>
          <w:tab w:val="left" w:pos="4140"/>
        </w:tabs>
        <w:spacing w:after="0"/>
        <w:rPr>
          <w:rFonts w:ascii="Times New Roman" w:eastAsia="Times New Roman" w:hAnsi="Times New Roman" w:cs="Times New Roman"/>
          <w:sz w:val="24"/>
          <w:szCs w:val="24"/>
        </w:rPr>
      </w:pPr>
    </w:p>
    <w:p w:rsidR="007639F0" w:rsidRDefault="007639F0" w:rsidP="00271465">
      <w:pPr>
        <w:tabs>
          <w:tab w:val="left" w:pos="4140"/>
        </w:tabs>
        <w:spacing w:after="0"/>
        <w:rPr>
          <w:rFonts w:ascii="Times New Roman" w:eastAsia="Times New Roman" w:hAnsi="Times New Roman" w:cs="Times New Roman"/>
          <w:sz w:val="24"/>
          <w:szCs w:val="24"/>
        </w:rPr>
      </w:pPr>
    </w:p>
    <w:p w:rsidR="00B90128" w:rsidRDefault="00B90128" w:rsidP="00271465">
      <w:pPr>
        <w:tabs>
          <w:tab w:val="left" w:pos="4140"/>
        </w:tabs>
        <w:spacing w:after="0"/>
        <w:rPr>
          <w:rFonts w:ascii="Times New Roman" w:eastAsia="Times New Roman" w:hAnsi="Times New Roman" w:cs="Times New Roman"/>
          <w:sz w:val="24"/>
          <w:szCs w:val="24"/>
        </w:rPr>
      </w:pPr>
    </w:p>
    <w:p w:rsidR="007639F0" w:rsidRPr="00271465" w:rsidRDefault="007639F0" w:rsidP="00271465">
      <w:pPr>
        <w:tabs>
          <w:tab w:val="left" w:pos="4140"/>
        </w:tabs>
        <w:spacing w:after="0"/>
        <w:rPr>
          <w:rFonts w:ascii="Times New Roman" w:eastAsia="Times New Roman" w:hAnsi="Times New Roman" w:cs="Times New Roman"/>
          <w:sz w:val="24"/>
          <w:szCs w:val="24"/>
        </w:rPr>
      </w:pPr>
    </w:p>
    <w:p w:rsidR="00271465" w:rsidRPr="00271465" w:rsidRDefault="00271465" w:rsidP="00271465">
      <w:pPr>
        <w:tabs>
          <w:tab w:val="left" w:pos="11610"/>
        </w:tabs>
        <w:spacing w:after="0" w:line="240" w:lineRule="auto"/>
        <w:ind w:hanging="180"/>
        <w:rPr>
          <w:rFonts w:ascii="Times New Roman" w:eastAsia="Times New Roman" w:hAnsi="Times New Roman" w:cs="Times New Roman"/>
          <w:bCs/>
          <w:iCs/>
          <w:sz w:val="24"/>
          <w:szCs w:val="24"/>
          <w:lang w:val="en-GB"/>
        </w:rPr>
      </w:pPr>
      <w:r w:rsidRPr="00271465">
        <w:rPr>
          <w:rFonts w:ascii="Times New Roman" w:eastAsia="Times New Roman" w:hAnsi="Times New Roman" w:cs="Times New Roman"/>
          <w:bCs/>
          <w:iCs/>
          <w:sz w:val="24"/>
          <w:szCs w:val="24"/>
          <w:lang w:val="en-GB"/>
        </w:rPr>
        <w:lastRenderedPageBreak/>
        <w:t>Table 2.13 ecological suitability of proposed crops and existing Project area’s ecology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0"/>
        <w:gridCol w:w="5220"/>
        <w:gridCol w:w="3510"/>
      </w:tblGrid>
      <w:tr w:rsidR="00271465" w:rsidRPr="00271465" w:rsidTr="00271465">
        <w:trPr>
          <w:trHeight w:val="530"/>
        </w:trPr>
        <w:tc>
          <w:tcPr>
            <w:tcW w:w="99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Proposed crops</w:t>
            </w:r>
          </w:p>
        </w:tc>
        <w:tc>
          <w:tcPr>
            <w:tcW w:w="522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Ecological requirement (suitability) of proposed crops</w:t>
            </w:r>
          </w:p>
        </w:tc>
        <w:tc>
          <w:tcPr>
            <w:tcW w:w="35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Existing project area’s ecology</w:t>
            </w:r>
          </w:p>
        </w:tc>
      </w:tr>
      <w:tr w:rsidR="00271465" w:rsidRPr="00271465" w:rsidTr="00271465">
        <w:trPr>
          <w:trHeight w:val="1412"/>
        </w:trPr>
        <w:tc>
          <w:tcPr>
            <w:tcW w:w="99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Onion</w:t>
            </w:r>
          </w:p>
        </w:tc>
        <w:tc>
          <w:tcPr>
            <w:tcW w:w="522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-Grow at 500-2400 m.a.s.l</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-18-24 optimum temperature for bulb formation </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-Medium light loving plants </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-Require short day length for bulb formation </w:t>
            </w:r>
          </w:p>
        </w:tc>
        <w:tc>
          <w:tcPr>
            <w:tcW w:w="3510" w:type="dxa"/>
            <w:vMerge w:val="restart"/>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1560"/>
              </w:tabs>
              <w:spacing w:after="0"/>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 Low land ecological zone </w:t>
            </w:r>
          </w:p>
          <w:p w:rsidR="00271465" w:rsidRPr="00271465" w:rsidRDefault="00271465" w:rsidP="00271465">
            <w:pPr>
              <w:tabs>
                <w:tab w:val="left" w:pos="1560"/>
              </w:tabs>
              <w:spacing w:after="0"/>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Found at m .a.s.l.</w:t>
            </w:r>
          </w:p>
          <w:p w:rsidR="00271465" w:rsidRPr="00271465" w:rsidRDefault="00271465" w:rsidP="00271465">
            <w:pPr>
              <w:tabs>
                <w:tab w:val="left" w:pos="1560"/>
              </w:tabs>
              <w:spacing w:after="0"/>
              <w:rPr>
                <w:rFonts w:ascii="Times New Roman" w:eastAsia="Calibri" w:hAnsi="Times New Roman" w:cs="Times New Roman"/>
                <w:b/>
                <w:sz w:val="18"/>
                <w:szCs w:val="18"/>
                <w:lang w:val="en-GB"/>
              </w:rPr>
            </w:pPr>
            <w:r w:rsidRPr="00271465">
              <w:rPr>
                <w:rFonts w:ascii="Times New Roman" w:eastAsia="Calibri" w:hAnsi="Times New Roman" w:cs="Times New Roman"/>
                <w:b/>
                <w:sz w:val="18"/>
                <w:szCs w:val="18"/>
                <w:lang w:val="en-GB"/>
              </w:rPr>
              <w:t xml:space="preserve">RH </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Jan             41             </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Feb            46          </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March        43         </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April          45                          </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May           37                                </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Jun            36                            </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July            50                                </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August       50                   </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Sap             40                       </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 Oct            31                           </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Nov            34       </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Dec            40                              </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Jan            121         </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Feb            104                 </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March        104                </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April            86                                 </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May             78                                          </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Jun             130         </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July            164                                           </w:t>
            </w:r>
          </w:p>
          <w:p w:rsidR="00271465" w:rsidRPr="00271465" w:rsidRDefault="00271465" w:rsidP="00271465">
            <w:pPr>
              <w:tabs>
                <w:tab w:val="left" w:pos="1560"/>
              </w:tabs>
              <w:spacing w:after="0"/>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August       112       </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Sap              78                                  </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 Oct             78                                       </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Nov             86          </w:t>
            </w:r>
          </w:p>
          <w:p w:rsidR="00271465" w:rsidRPr="00271465" w:rsidRDefault="00271465" w:rsidP="00271465">
            <w:pPr>
              <w:tabs>
                <w:tab w:val="left" w:pos="1560"/>
              </w:tabs>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24"/>
                <w:szCs w:val="24"/>
                <w:lang w:val="en-GB"/>
              </w:rPr>
              <w:t>Dec              95</w:t>
            </w:r>
          </w:p>
          <w:p w:rsidR="00271465" w:rsidRPr="00271465" w:rsidRDefault="00271465" w:rsidP="00271465">
            <w:pPr>
              <w:tabs>
                <w:tab w:val="left" w:pos="1560"/>
              </w:tabs>
              <w:spacing w:after="0"/>
              <w:rPr>
                <w:rFonts w:ascii="Times New Roman" w:eastAsia="Calibri" w:hAnsi="Times New Roman" w:cs="Times New Roman"/>
                <w:sz w:val="18"/>
                <w:szCs w:val="18"/>
                <w:lang w:val="en-GB"/>
              </w:rPr>
            </w:pPr>
          </w:p>
          <w:p w:rsidR="00271465" w:rsidRPr="00271465" w:rsidRDefault="00271465" w:rsidP="00271465">
            <w:pPr>
              <w:tabs>
                <w:tab w:val="left" w:pos="1560"/>
              </w:tabs>
              <w:spacing w:after="0"/>
              <w:rPr>
                <w:rFonts w:ascii="Times New Roman" w:eastAsia="Calibri" w:hAnsi="Times New Roman" w:cs="Times New Roman"/>
                <w:sz w:val="18"/>
                <w:szCs w:val="18"/>
                <w:lang w:val="en-GB"/>
              </w:rPr>
            </w:pPr>
          </w:p>
          <w:p w:rsidR="00271465" w:rsidRPr="00271465" w:rsidRDefault="00271465" w:rsidP="00271465">
            <w:pPr>
              <w:spacing w:after="0" w:line="240" w:lineRule="auto"/>
              <w:rPr>
                <w:rFonts w:ascii="Times New Roman" w:eastAsia="Calibri" w:hAnsi="Times New Roman" w:cs="Times New Roman"/>
                <w:bCs/>
                <w:sz w:val="28"/>
                <w:szCs w:val="28"/>
                <w:u w:val="single"/>
                <w:lang w:val="en-GB"/>
              </w:rPr>
            </w:pPr>
            <w:r w:rsidRPr="00271465">
              <w:rPr>
                <w:rFonts w:ascii="Times New Roman" w:eastAsia="Calibri" w:hAnsi="Times New Roman" w:cs="Times New Roman"/>
                <w:bCs/>
                <w:sz w:val="28"/>
                <w:szCs w:val="28"/>
                <w:u w:val="single"/>
                <w:lang w:val="en-GB"/>
              </w:rPr>
              <w:t>Temperature (cº)</w:t>
            </w:r>
          </w:p>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u w:val="single"/>
                <w:lang w:val="en-GB"/>
              </w:rPr>
              <w:t>MaxiMin</w:t>
            </w:r>
          </w:p>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Jan           31.3         13.9</w:t>
            </w:r>
          </w:p>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Feb           31.8         16.2  </w:t>
            </w:r>
          </w:p>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March       34            18.3     </w:t>
            </w:r>
          </w:p>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April        33.6           18.3      </w:t>
            </w:r>
          </w:p>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May         34.9           18.2        </w:t>
            </w:r>
          </w:p>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Jun          36.2            20.9     </w:t>
            </w:r>
          </w:p>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July         33.3            20.4          </w:t>
            </w:r>
          </w:p>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August     32.2           19.4</w:t>
            </w:r>
          </w:p>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Sept         33.9            19.6</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Oct           33.8           16       </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Nov          32.2           12.7       </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Dec          30.8           13.6   </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Rainfall (mm)</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               Total             effective</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               rain fall         rain fall</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Jan              15                0</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Feb              45               17</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March          44             16.4     </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April            63             27.8        </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May             34             10.4         </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Jun               21             2.6           </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July             120             72</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August        122             73.6        </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Sap              46               26.6                  </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 Oct               9                 0</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Nov               2                 0         </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Dec               3                 0</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 -high light intensity during of season</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medium light intensity  during  cropping season</w:t>
            </w:r>
          </w:p>
          <w:p w:rsidR="00271465" w:rsidRPr="00271465" w:rsidRDefault="00271465" w:rsidP="00271465">
            <w:pPr>
              <w:tabs>
                <w:tab w:val="left" w:pos="1560"/>
              </w:tabs>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short day length</w:t>
            </w:r>
          </w:p>
          <w:p w:rsidR="00271465" w:rsidRPr="00271465" w:rsidRDefault="00271465" w:rsidP="00271465">
            <w:pPr>
              <w:tabs>
                <w:tab w:val="left" w:pos="1560"/>
              </w:tabs>
              <w:spacing w:after="0"/>
              <w:rPr>
                <w:rFonts w:ascii="Times New Roman" w:eastAsia="Calibri" w:hAnsi="Times New Roman" w:cs="Times New Roman"/>
                <w:sz w:val="18"/>
                <w:szCs w:val="18"/>
                <w:lang w:val="en-GB"/>
              </w:rPr>
            </w:pPr>
          </w:p>
          <w:p w:rsidR="00271465" w:rsidRPr="00271465" w:rsidRDefault="00271465" w:rsidP="00271465">
            <w:pPr>
              <w:tabs>
                <w:tab w:val="left" w:pos="1560"/>
              </w:tabs>
              <w:spacing w:after="0"/>
              <w:rPr>
                <w:rFonts w:ascii="Times New Roman" w:eastAsia="Calibri" w:hAnsi="Times New Roman" w:cs="Times New Roman"/>
                <w:sz w:val="18"/>
                <w:szCs w:val="18"/>
                <w:lang w:val="en-GB"/>
              </w:rPr>
            </w:pPr>
          </w:p>
        </w:tc>
      </w:tr>
      <w:tr w:rsidR="00271465" w:rsidRPr="00271465" w:rsidTr="00271465">
        <w:tc>
          <w:tcPr>
            <w:tcW w:w="99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Tomato</w:t>
            </w:r>
          </w:p>
        </w:tc>
        <w:tc>
          <w:tcPr>
            <w:tcW w:w="522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Grow at 700-2000 m.a.s.l </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Grown in worm and dry  day</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Love cool  night</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- 21-24 cº optimum temperature for growth</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Sun loving plants</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Grown in high light intensity</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Day neutral plants</w:t>
            </w:r>
          </w:p>
        </w:tc>
        <w:tc>
          <w:tcPr>
            <w:tcW w:w="3510"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c>
          <w:tcPr>
            <w:tcW w:w="99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Haricot bean</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522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-1400 – 2000m.a.s.l</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Grow in short day length for flowering </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-lowland and crop</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Grown in tropical</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-Grow in frost free area</w:t>
            </w:r>
          </w:p>
        </w:tc>
        <w:tc>
          <w:tcPr>
            <w:tcW w:w="3510"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trHeight w:val="1484"/>
        </w:trPr>
        <w:tc>
          <w:tcPr>
            <w:tcW w:w="99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Pepper</w:t>
            </w:r>
          </w:p>
        </w:tc>
        <w:tc>
          <w:tcPr>
            <w:tcW w:w="522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21-24cº is optimum temperature </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-Tropical  crop</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-Grow at 1000-2000 m.a.s.l</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Grow in short lay length for flowering </w:t>
            </w:r>
          </w:p>
        </w:tc>
        <w:tc>
          <w:tcPr>
            <w:tcW w:w="3510"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trHeight w:val="1025"/>
        </w:trPr>
        <w:tc>
          <w:tcPr>
            <w:tcW w:w="99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Maize</w:t>
            </w:r>
          </w:p>
        </w:tc>
        <w:tc>
          <w:tcPr>
            <w:tcW w:w="522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-Grow at 500-2800 m.a.s.l  minimum to maximum-</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Temp 10cº -38cº minimum to maximum </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Grow in short day length for flowering  </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Tropical crop</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-can grow in worm temperature</w:t>
            </w:r>
          </w:p>
        </w:tc>
        <w:tc>
          <w:tcPr>
            <w:tcW w:w="3510"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trHeight w:val="704"/>
        </w:trPr>
        <w:tc>
          <w:tcPr>
            <w:tcW w:w="99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Avocado</w:t>
            </w:r>
          </w:p>
        </w:tc>
        <w:tc>
          <w:tcPr>
            <w:tcW w:w="522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-Grow in tropical low land</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-Grow from sea level-1915 masl</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-25  is optimum temperature</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-Grow up to  915 masl</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510"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trHeight w:val="704"/>
        </w:trPr>
        <w:tc>
          <w:tcPr>
            <w:tcW w:w="99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Mango</w:t>
            </w:r>
          </w:p>
        </w:tc>
        <w:tc>
          <w:tcPr>
            <w:tcW w:w="522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-Grow in tropical low land</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-Grow from sea level-1915 masl</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-25  is optimum temperature</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-Grow up to  915 masl</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-25  Optimum temperature</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-Drought tolerant crop</w:t>
            </w:r>
          </w:p>
        </w:tc>
        <w:tc>
          <w:tcPr>
            <w:tcW w:w="3510"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trHeight w:val="704"/>
        </w:trPr>
        <w:tc>
          <w:tcPr>
            <w:tcW w:w="99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Banana</w:t>
            </w:r>
          </w:p>
        </w:tc>
        <w:tc>
          <w:tcPr>
            <w:tcW w:w="522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-Grow in tropical</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-Grow  from sea level -1800 masl</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-Temp 25 – 30 considered as ideal</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lastRenderedPageBreak/>
              <w:t>-Grow in high light intensity</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-Require water</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-Grow in deep light soil</w:t>
            </w:r>
          </w:p>
        </w:tc>
        <w:tc>
          <w:tcPr>
            <w:tcW w:w="3510"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trHeight w:val="704"/>
        </w:trPr>
        <w:tc>
          <w:tcPr>
            <w:tcW w:w="99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lastRenderedPageBreak/>
              <w:t xml:space="preserve">Papaya </w:t>
            </w:r>
          </w:p>
        </w:tc>
        <w:tc>
          <w:tcPr>
            <w:tcW w:w="522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--Grow in tropical up to 1500 masl</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Grow in frost free sub tropical </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-25 – 38 optimum temperature</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-R. H should be at least 60%</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510"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bl>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Source: - Different literature review</w:t>
      </w:r>
    </w:p>
    <w:p w:rsidR="00271465" w:rsidRPr="00271465" w:rsidRDefault="00271465" w:rsidP="00271465">
      <w:pPr>
        <w:spacing w:after="0" w:line="240" w:lineRule="auto"/>
        <w:rPr>
          <w:rFonts w:ascii="Times New Roman" w:eastAsia="Calibri" w:hAnsi="Times New Roman" w:cs="Times New Roman"/>
          <w:b/>
          <w:bCs/>
          <w:sz w:val="24"/>
          <w:szCs w:val="24"/>
        </w:rPr>
      </w:pPr>
      <w:bookmarkStart w:id="326" w:name="_Toc320555778"/>
    </w:p>
    <w:p w:rsidR="00271465" w:rsidRPr="00B00228" w:rsidRDefault="00271465" w:rsidP="007639F0">
      <w:pPr>
        <w:pStyle w:val="Subtitle"/>
        <w:rPr>
          <w:rFonts w:eastAsia="Calibri"/>
        </w:rPr>
      </w:pPr>
      <w:r w:rsidRPr="00B00228">
        <w:rPr>
          <w:rFonts w:eastAsia="Calibri"/>
        </w:rPr>
        <w:t>2.24. Soil suitability of proposed crops</w:t>
      </w:r>
      <w:bookmarkEnd w:id="326"/>
    </w:p>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Soil types and their physical, chemical biological properties influence the choice of crops. Any adverse soils characteristics will impede the growth and thereby reduce yield of the crop. The crops generally require good physical and chemical conditions of soils.</w:t>
      </w:r>
      <w:bookmarkStart w:id="327" w:name="_Toc320555779"/>
      <w:r w:rsidRPr="00271465">
        <w:rPr>
          <w:rFonts w:ascii="Times New Roman" w:eastAsia="Times New Roman" w:hAnsi="Times New Roman" w:cs="Times New Roman"/>
          <w:sz w:val="24"/>
          <w:szCs w:val="24"/>
        </w:rPr>
        <w:t xml:space="preserve"> Slope gradient is a physical feature of the land taken as selection criteria for identification of land suitability for agriculture in general and for irrigated agriculture in particular. As recommended in different literatures, the type of irrigation application system is mainly relying on steepness nature of land. In most cases, the command area with the slope gradient of less than 3% is preferred for surface irrigation system. however due to different reasons, most importantly shortage of arable land, the project will be in condition to use the land up to 12% of slopes for irrigated agriculture.</w:t>
      </w:r>
    </w:p>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lastRenderedPageBreak/>
        <w:t>Result of feasibility soil study of Ballo Habeebe irrigation project show that soil of the command area known by sandy loam soil almost good soil depth, and gently slope and also soil of the command area is free from salinity and acidity. In addition to these soils of the command area also known by recommended soil chemical properties, except available phosphorus (p) and sodium need correction.</w:t>
      </w:r>
    </w:p>
    <w:p w:rsidR="00271465" w:rsidRPr="00B00228" w:rsidRDefault="00271465" w:rsidP="007639F0">
      <w:pPr>
        <w:pStyle w:val="Subtitle"/>
        <w:rPr>
          <w:rFonts w:eastAsia="Calibri"/>
        </w:rPr>
      </w:pPr>
      <w:r w:rsidRPr="00B00228">
        <w:rPr>
          <w:rFonts w:eastAsia="Calibri"/>
        </w:rPr>
        <w:t>2.25. Cropping pattern of proposed crops</w:t>
      </w:r>
      <w:bookmarkEnd w:id="327"/>
    </w:p>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Cropping pattern practiced in certain agro-ecology is highly affected by water (rainfall) availability and Climatic condition of the project area.  These condition show that single cropping pattern (growing only once per a year) is suitable for perennial crops while double cropping pattern per year is suitable for annual crops. </w:t>
      </w:r>
    </w:p>
    <w:p w:rsidR="00271465" w:rsidRPr="00271465" w:rsidRDefault="00271465" w:rsidP="00271465">
      <w:pPr>
        <w:spacing w:after="0" w:line="240" w:lineRule="auto"/>
        <w:rPr>
          <w:rFonts w:ascii="Times New Roman" w:eastAsia="Calibri" w:hAnsi="Times New Roman" w:cs="Times New Roman"/>
          <w:sz w:val="24"/>
          <w:szCs w:val="24"/>
          <w:lang w:val="en-GB"/>
        </w:rPr>
      </w:pPr>
    </w:p>
    <w:p w:rsidR="00271465" w:rsidRPr="00271465" w:rsidRDefault="00271465" w:rsidP="00271465">
      <w:pPr>
        <w:spacing w:after="0" w:line="240" w:lineRule="auto"/>
        <w:rPr>
          <w:rFonts w:ascii="Times New Roman" w:eastAsia="Calibri" w:hAnsi="Times New Roman" w:cs="Times New Roman"/>
          <w:sz w:val="24"/>
          <w:szCs w:val="24"/>
          <w:lang w:val="en-GB"/>
        </w:rPr>
      </w:pPr>
    </w:p>
    <w:p w:rsidR="00271465" w:rsidRPr="00271465" w:rsidRDefault="00271465" w:rsidP="00271465">
      <w:pPr>
        <w:spacing w:after="0" w:line="240" w:lineRule="auto"/>
        <w:rPr>
          <w:rFonts w:ascii="Times New Roman" w:eastAsia="Calibri" w:hAnsi="Times New Roman" w:cs="Times New Roman"/>
          <w:sz w:val="24"/>
          <w:szCs w:val="24"/>
          <w:lang w:val="en-GB"/>
        </w:rPr>
        <w:sectPr w:rsidR="00271465" w:rsidRPr="00271465">
          <w:pgSz w:w="12240" w:h="15840"/>
          <w:pgMar w:top="1080" w:right="1800" w:bottom="1440" w:left="1800" w:header="720" w:footer="720" w:gutter="0"/>
          <w:cols w:space="720"/>
          <w:docGrid w:linePitch="360"/>
        </w:sectPr>
      </w:pPr>
    </w:p>
    <w:p w:rsidR="00271465" w:rsidRPr="00271465" w:rsidRDefault="00271465" w:rsidP="00271465">
      <w:pPr>
        <w:tabs>
          <w:tab w:val="left" w:pos="11610"/>
        </w:tabs>
        <w:spacing w:after="0" w:line="240" w:lineRule="auto"/>
        <w:ind w:hanging="180"/>
        <w:rPr>
          <w:rFonts w:ascii="Times New Roman" w:eastAsia="Times New Roman" w:hAnsi="Times New Roman" w:cs="Times New Roman"/>
          <w:bCs/>
          <w:iCs/>
          <w:sz w:val="24"/>
          <w:szCs w:val="24"/>
          <w:lang w:val="en-GB"/>
        </w:rPr>
      </w:pPr>
      <w:r w:rsidRPr="00271465">
        <w:rPr>
          <w:rFonts w:ascii="Times New Roman" w:eastAsia="Times New Roman" w:hAnsi="Times New Roman" w:cs="Times New Roman"/>
          <w:bCs/>
          <w:iCs/>
          <w:sz w:val="24"/>
          <w:szCs w:val="24"/>
          <w:lang w:val="en-GB"/>
        </w:rPr>
        <w:lastRenderedPageBreak/>
        <w:t xml:space="preserve">     Table 2.14 proposed crop pattern and cropping   intensity of Balloo Habeebe small scale irrigation scheme</w:t>
      </w:r>
    </w:p>
    <w:tbl>
      <w:tblPr>
        <w:tblW w:w="13695" w:type="dxa"/>
        <w:tblInd w:w="93" w:type="dxa"/>
        <w:tblLook w:val="0000"/>
      </w:tblPr>
      <w:tblGrid>
        <w:gridCol w:w="1420"/>
        <w:gridCol w:w="840"/>
        <w:gridCol w:w="840"/>
        <w:gridCol w:w="723"/>
        <w:gridCol w:w="720"/>
        <w:gridCol w:w="720"/>
        <w:gridCol w:w="840"/>
        <w:gridCol w:w="946"/>
        <w:gridCol w:w="650"/>
        <w:gridCol w:w="840"/>
        <w:gridCol w:w="720"/>
        <w:gridCol w:w="720"/>
        <w:gridCol w:w="840"/>
        <w:gridCol w:w="956"/>
        <w:gridCol w:w="840"/>
        <w:gridCol w:w="1080"/>
      </w:tblGrid>
      <w:tr w:rsidR="00271465" w:rsidRPr="00271465" w:rsidTr="00271465">
        <w:trPr>
          <w:trHeight w:val="285"/>
        </w:trPr>
        <w:tc>
          <w:tcPr>
            <w:tcW w:w="1420" w:type="dxa"/>
            <w:vMerge w:val="restart"/>
            <w:tcBorders>
              <w:top w:val="single" w:sz="4" w:space="0" w:color="auto"/>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Crop</w:t>
            </w:r>
          </w:p>
        </w:tc>
        <w:tc>
          <w:tcPr>
            <w:tcW w:w="2403" w:type="dxa"/>
            <w:gridSpan w:val="3"/>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 xml:space="preserve">       Year 1</w:t>
            </w:r>
          </w:p>
        </w:tc>
        <w:tc>
          <w:tcPr>
            <w:tcW w:w="2280" w:type="dxa"/>
            <w:gridSpan w:val="3"/>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Year 2</w:t>
            </w:r>
          </w:p>
        </w:tc>
        <w:tc>
          <w:tcPr>
            <w:tcW w:w="2436" w:type="dxa"/>
            <w:gridSpan w:val="3"/>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Year 3</w:t>
            </w:r>
          </w:p>
        </w:tc>
        <w:tc>
          <w:tcPr>
            <w:tcW w:w="2280" w:type="dxa"/>
            <w:gridSpan w:val="3"/>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Year 4</w:t>
            </w:r>
          </w:p>
        </w:tc>
        <w:tc>
          <w:tcPr>
            <w:tcW w:w="2876" w:type="dxa"/>
            <w:gridSpan w:val="3"/>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Year 5</w:t>
            </w:r>
          </w:p>
        </w:tc>
      </w:tr>
      <w:tr w:rsidR="00271465" w:rsidRPr="00271465" w:rsidTr="00271465">
        <w:trPr>
          <w:trHeight w:val="300"/>
        </w:trPr>
        <w:tc>
          <w:tcPr>
            <w:tcW w:w="1420" w:type="dxa"/>
            <w:vMerge/>
            <w:tcBorders>
              <w:top w:val="single" w:sz="4" w:space="0" w:color="auto"/>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sz w:val="24"/>
                <w:szCs w:val="24"/>
              </w:rPr>
            </w:pP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Ph. 1</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Ph.2</w:t>
            </w:r>
          </w:p>
        </w:tc>
        <w:tc>
          <w:tcPr>
            <w:tcW w:w="72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Total</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Ph. 1</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Ph.2</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Total</w:t>
            </w:r>
          </w:p>
        </w:tc>
        <w:tc>
          <w:tcPr>
            <w:tcW w:w="94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Ph. 1</w:t>
            </w:r>
          </w:p>
        </w:tc>
        <w:tc>
          <w:tcPr>
            <w:tcW w:w="65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Ph.2</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Total</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Ph. 1</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Ph.2</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Total</w:t>
            </w:r>
          </w:p>
        </w:tc>
        <w:tc>
          <w:tcPr>
            <w:tcW w:w="95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Ph. 1</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Ph.2</w:t>
            </w:r>
          </w:p>
        </w:tc>
        <w:tc>
          <w:tcPr>
            <w:tcW w:w="10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Total</w:t>
            </w:r>
          </w:p>
        </w:tc>
      </w:tr>
      <w:tr w:rsidR="00271465" w:rsidRPr="00271465" w:rsidTr="00271465">
        <w:trPr>
          <w:trHeight w:val="300"/>
        </w:trPr>
        <w:tc>
          <w:tcPr>
            <w:tcW w:w="1420" w:type="dxa"/>
            <w:vMerge/>
            <w:tcBorders>
              <w:top w:val="single" w:sz="4" w:space="0" w:color="auto"/>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sz w:val="24"/>
                <w:szCs w:val="24"/>
              </w:rPr>
            </w:pP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w:t>
            </w:r>
          </w:p>
        </w:tc>
        <w:tc>
          <w:tcPr>
            <w:tcW w:w="72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w:t>
            </w:r>
          </w:p>
        </w:tc>
        <w:tc>
          <w:tcPr>
            <w:tcW w:w="94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w:t>
            </w:r>
          </w:p>
        </w:tc>
        <w:tc>
          <w:tcPr>
            <w:tcW w:w="65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w:t>
            </w:r>
          </w:p>
        </w:tc>
        <w:tc>
          <w:tcPr>
            <w:tcW w:w="95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w:t>
            </w:r>
          </w:p>
        </w:tc>
        <w:tc>
          <w:tcPr>
            <w:tcW w:w="10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w:t>
            </w:r>
          </w:p>
        </w:tc>
      </w:tr>
      <w:tr w:rsidR="00271465" w:rsidRPr="00271465" w:rsidTr="00271465">
        <w:trPr>
          <w:trHeight w:val="300"/>
        </w:trPr>
        <w:tc>
          <w:tcPr>
            <w:tcW w:w="1420"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Maize</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12</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15</w:t>
            </w:r>
          </w:p>
        </w:tc>
        <w:tc>
          <w:tcPr>
            <w:tcW w:w="72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30</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15</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17</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32</w:t>
            </w:r>
          </w:p>
        </w:tc>
        <w:tc>
          <w:tcPr>
            <w:tcW w:w="94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w:t>
            </w:r>
          </w:p>
        </w:tc>
        <w:tc>
          <w:tcPr>
            <w:tcW w:w="65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25</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45</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25</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25</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50</w:t>
            </w:r>
          </w:p>
        </w:tc>
        <w:tc>
          <w:tcPr>
            <w:tcW w:w="95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25</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25</w:t>
            </w:r>
          </w:p>
        </w:tc>
        <w:tc>
          <w:tcPr>
            <w:tcW w:w="10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50</w:t>
            </w:r>
          </w:p>
        </w:tc>
      </w:tr>
      <w:tr w:rsidR="00271465" w:rsidRPr="00271465" w:rsidTr="00271465">
        <w:trPr>
          <w:trHeight w:val="300"/>
        </w:trPr>
        <w:tc>
          <w:tcPr>
            <w:tcW w:w="1420"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Haricot bean</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6</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w:t>
            </w:r>
          </w:p>
        </w:tc>
        <w:tc>
          <w:tcPr>
            <w:tcW w:w="72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8</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12</w:t>
            </w:r>
          </w:p>
        </w:tc>
        <w:tc>
          <w:tcPr>
            <w:tcW w:w="94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11</w:t>
            </w:r>
          </w:p>
        </w:tc>
        <w:tc>
          <w:tcPr>
            <w:tcW w:w="65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16</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12</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6</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18</w:t>
            </w:r>
          </w:p>
        </w:tc>
        <w:tc>
          <w:tcPr>
            <w:tcW w:w="95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12</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6</w:t>
            </w:r>
          </w:p>
        </w:tc>
        <w:tc>
          <w:tcPr>
            <w:tcW w:w="10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18</w:t>
            </w:r>
          </w:p>
        </w:tc>
      </w:tr>
      <w:tr w:rsidR="00271465" w:rsidRPr="00271465" w:rsidTr="00271465">
        <w:trPr>
          <w:trHeight w:val="300"/>
        </w:trPr>
        <w:tc>
          <w:tcPr>
            <w:tcW w:w="1420"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Onion</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7</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w:t>
            </w:r>
          </w:p>
        </w:tc>
        <w:tc>
          <w:tcPr>
            <w:tcW w:w="72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12</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7</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17</w:t>
            </w:r>
          </w:p>
        </w:tc>
        <w:tc>
          <w:tcPr>
            <w:tcW w:w="94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12</w:t>
            </w:r>
          </w:p>
        </w:tc>
        <w:tc>
          <w:tcPr>
            <w:tcW w:w="65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9</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21</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14</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24</w:t>
            </w:r>
          </w:p>
        </w:tc>
        <w:tc>
          <w:tcPr>
            <w:tcW w:w="95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14</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0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24</w:t>
            </w:r>
          </w:p>
        </w:tc>
      </w:tr>
      <w:tr w:rsidR="00271465" w:rsidRPr="00271465" w:rsidTr="00271465">
        <w:trPr>
          <w:trHeight w:val="300"/>
        </w:trPr>
        <w:tc>
          <w:tcPr>
            <w:tcW w:w="1420"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Pepper</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w:t>
            </w:r>
          </w:p>
        </w:tc>
        <w:tc>
          <w:tcPr>
            <w:tcW w:w="72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6</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11</w:t>
            </w:r>
          </w:p>
        </w:tc>
        <w:tc>
          <w:tcPr>
            <w:tcW w:w="94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65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12</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13</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14</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15</w:t>
            </w:r>
          </w:p>
        </w:tc>
        <w:tc>
          <w:tcPr>
            <w:tcW w:w="95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15</w:t>
            </w:r>
          </w:p>
        </w:tc>
        <w:tc>
          <w:tcPr>
            <w:tcW w:w="10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16</w:t>
            </w:r>
          </w:p>
        </w:tc>
      </w:tr>
      <w:tr w:rsidR="00271465" w:rsidRPr="00271465" w:rsidTr="00271465">
        <w:trPr>
          <w:trHeight w:val="300"/>
        </w:trPr>
        <w:tc>
          <w:tcPr>
            <w:tcW w:w="1420"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Tomato</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t>
            </w:r>
          </w:p>
        </w:tc>
        <w:tc>
          <w:tcPr>
            <w:tcW w:w="72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4</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bCs/>
                <w:sz w:val="24"/>
                <w:szCs w:val="24"/>
              </w:rPr>
              <w:t>5.5</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5.5</w:t>
            </w:r>
          </w:p>
        </w:tc>
        <w:tc>
          <w:tcPr>
            <w:tcW w:w="94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7</w:t>
            </w:r>
          </w:p>
        </w:tc>
        <w:tc>
          <w:tcPr>
            <w:tcW w:w="65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7</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7.5</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7.5</w:t>
            </w:r>
          </w:p>
        </w:tc>
        <w:tc>
          <w:tcPr>
            <w:tcW w:w="95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7.5</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t>
            </w:r>
          </w:p>
        </w:tc>
        <w:tc>
          <w:tcPr>
            <w:tcW w:w="10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8</w:t>
            </w:r>
          </w:p>
        </w:tc>
      </w:tr>
      <w:tr w:rsidR="00271465" w:rsidRPr="00271465" w:rsidTr="00271465">
        <w:trPr>
          <w:trHeight w:val="300"/>
        </w:trPr>
        <w:tc>
          <w:tcPr>
            <w:tcW w:w="1420"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Mango</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w:t>
            </w:r>
          </w:p>
        </w:tc>
        <w:tc>
          <w:tcPr>
            <w:tcW w:w="72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5</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5</w:t>
            </w:r>
          </w:p>
        </w:tc>
        <w:tc>
          <w:tcPr>
            <w:tcW w:w="94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t>
            </w:r>
          </w:p>
        </w:tc>
        <w:tc>
          <w:tcPr>
            <w:tcW w:w="65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5</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5</w:t>
            </w:r>
          </w:p>
        </w:tc>
        <w:tc>
          <w:tcPr>
            <w:tcW w:w="95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w:t>
            </w:r>
          </w:p>
        </w:tc>
        <w:tc>
          <w:tcPr>
            <w:tcW w:w="10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5</w:t>
            </w:r>
          </w:p>
        </w:tc>
      </w:tr>
      <w:tr w:rsidR="00271465" w:rsidRPr="00271465" w:rsidTr="00271465">
        <w:trPr>
          <w:trHeight w:val="300"/>
        </w:trPr>
        <w:tc>
          <w:tcPr>
            <w:tcW w:w="1420"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Avocado</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6</w:t>
            </w:r>
          </w:p>
        </w:tc>
        <w:tc>
          <w:tcPr>
            <w:tcW w:w="72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6</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6</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6</w:t>
            </w:r>
          </w:p>
        </w:tc>
        <w:tc>
          <w:tcPr>
            <w:tcW w:w="94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t>
            </w:r>
          </w:p>
        </w:tc>
        <w:tc>
          <w:tcPr>
            <w:tcW w:w="65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6</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6</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6</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6</w:t>
            </w:r>
          </w:p>
        </w:tc>
        <w:tc>
          <w:tcPr>
            <w:tcW w:w="95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6</w:t>
            </w:r>
          </w:p>
        </w:tc>
        <w:tc>
          <w:tcPr>
            <w:tcW w:w="10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6</w:t>
            </w:r>
          </w:p>
        </w:tc>
      </w:tr>
      <w:tr w:rsidR="00271465" w:rsidRPr="00271465" w:rsidTr="00271465">
        <w:trPr>
          <w:trHeight w:val="300"/>
        </w:trPr>
        <w:tc>
          <w:tcPr>
            <w:tcW w:w="1420"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Banana</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72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10</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10</w:t>
            </w:r>
          </w:p>
        </w:tc>
        <w:tc>
          <w:tcPr>
            <w:tcW w:w="94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t>
            </w:r>
          </w:p>
        </w:tc>
        <w:tc>
          <w:tcPr>
            <w:tcW w:w="65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10</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10</w:t>
            </w:r>
          </w:p>
        </w:tc>
        <w:tc>
          <w:tcPr>
            <w:tcW w:w="95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0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10</w:t>
            </w:r>
          </w:p>
        </w:tc>
      </w:tr>
      <w:tr w:rsidR="00271465" w:rsidRPr="00271465" w:rsidTr="00271465">
        <w:trPr>
          <w:trHeight w:val="300"/>
        </w:trPr>
        <w:tc>
          <w:tcPr>
            <w:tcW w:w="1420"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Papaya</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w:t>
            </w:r>
          </w:p>
        </w:tc>
        <w:tc>
          <w:tcPr>
            <w:tcW w:w="72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3</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3</w:t>
            </w:r>
          </w:p>
        </w:tc>
        <w:tc>
          <w:tcPr>
            <w:tcW w:w="94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t>
            </w:r>
          </w:p>
        </w:tc>
        <w:tc>
          <w:tcPr>
            <w:tcW w:w="65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3</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3</w:t>
            </w:r>
          </w:p>
        </w:tc>
        <w:tc>
          <w:tcPr>
            <w:tcW w:w="95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t>
            </w:r>
          </w:p>
        </w:tc>
        <w:tc>
          <w:tcPr>
            <w:tcW w:w="8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w:t>
            </w:r>
          </w:p>
        </w:tc>
        <w:tc>
          <w:tcPr>
            <w:tcW w:w="10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3</w:t>
            </w:r>
          </w:p>
        </w:tc>
      </w:tr>
      <w:tr w:rsidR="00271465" w:rsidRPr="00271465" w:rsidTr="00271465">
        <w:trPr>
          <w:trHeight w:val="276"/>
        </w:trPr>
        <w:tc>
          <w:tcPr>
            <w:tcW w:w="1420" w:type="dxa"/>
            <w:vMerge w:val="restart"/>
            <w:tcBorders>
              <w:top w:val="single" w:sz="4" w:space="0" w:color="auto"/>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Total</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p>
        </w:tc>
        <w:tc>
          <w:tcPr>
            <w:tcW w:w="723" w:type="dxa"/>
            <w:vMerge w:val="restart"/>
            <w:tcBorders>
              <w:top w:val="single" w:sz="4" w:space="0" w:color="auto"/>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p>
        </w:tc>
        <w:tc>
          <w:tcPr>
            <w:tcW w:w="946" w:type="dxa"/>
            <w:vMerge w:val="restart"/>
            <w:tcBorders>
              <w:top w:val="single" w:sz="4" w:space="0" w:color="auto"/>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p>
        </w:tc>
        <w:tc>
          <w:tcPr>
            <w:tcW w:w="650" w:type="dxa"/>
            <w:vMerge w:val="restart"/>
            <w:tcBorders>
              <w:top w:val="single" w:sz="4" w:space="0" w:color="auto"/>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140</w:t>
            </w:r>
          </w:p>
        </w:tc>
      </w:tr>
      <w:tr w:rsidR="00271465" w:rsidRPr="00271465" w:rsidTr="00271465">
        <w:trPr>
          <w:trHeight w:val="276"/>
        </w:trPr>
        <w:tc>
          <w:tcPr>
            <w:tcW w:w="1420" w:type="dxa"/>
            <w:vMerge/>
            <w:tcBorders>
              <w:top w:val="nil"/>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sz w:val="24"/>
                <w:szCs w:val="24"/>
              </w:rPr>
            </w:pPr>
          </w:p>
        </w:tc>
        <w:tc>
          <w:tcPr>
            <w:tcW w:w="840" w:type="dxa"/>
            <w:vMerge/>
            <w:tcBorders>
              <w:top w:val="nil"/>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sz w:val="24"/>
                <w:szCs w:val="24"/>
              </w:rPr>
            </w:pPr>
          </w:p>
        </w:tc>
        <w:tc>
          <w:tcPr>
            <w:tcW w:w="840" w:type="dxa"/>
            <w:vMerge/>
            <w:tcBorders>
              <w:top w:val="nil"/>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sz w:val="24"/>
                <w:szCs w:val="24"/>
              </w:rPr>
            </w:pPr>
          </w:p>
        </w:tc>
        <w:tc>
          <w:tcPr>
            <w:tcW w:w="723" w:type="dxa"/>
            <w:vMerge/>
            <w:tcBorders>
              <w:top w:val="nil"/>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sz w:val="24"/>
                <w:szCs w:val="24"/>
              </w:rPr>
            </w:pPr>
          </w:p>
        </w:tc>
        <w:tc>
          <w:tcPr>
            <w:tcW w:w="720" w:type="dxa"/>
            <w:vMerge/>
            <w:tcBorders>
              <w:top w:val="nil"/>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sz w:val="24"/>
                <w:szCs w:val="24"/>
              </w:rPr>
            </w:pPr>
          </w:p>
        </w:tc>
        <w:tc>
          <w:tcPr>
            <w:tcW w:w="720" w:type="dxa"/>
            <w:vMerge/>
            <w:tcBorders>
              <w:top w:val="nil"/>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sz w:val="24"/>
                <w:szCs w:val="24"/>
              </w:rPr>
            </w:pPr>
          </w:p>
        </w:tc>
        <w:tc>
          <w:tcPr>
            <w:tcW w:w="840" w:type="dxa"/>
            <w:vMerge/>
            <w:tcBorders>
              <w:top w:val="nil"/>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sz w:val="24"/>
                <w:szCs w:val="24"/>
              </w:rPr>
            </w:pPr>
          </w:p>
        </w:tc>
        <w:tc>
          <w:tcPr>
            <w:tcW w:w="946" w:type="dxa"/>
            <w:vMerge/>
            <w:tcBorders>
              <w:top w:val="nil"/>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sz w:val="24"/>
                <w:szCs w:val="24"/>
              </w:rPr>
            </w:pPr>
          </w:p>
        </w:tc>
        <w:tc>
          <w:tcPr>
            <w:tcW w:w="650" w:type="dxa"/>
            <w:vMerge/>
            <w:tcBorders>
              <w:top w:val="nil"/>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sz w:val="24"/>
                <w:szCs w:val="24"/>
              </w:rPr>
            </w:pPr>
          </w:p>
        </w:tc>
        <w:tc>
          <w:tcPr>
            <w:tcW w:w="840" w:type="dxa"/>
            <w:vMerge/>
            <w:tcBorders>
              <w:top w:val="nil"/>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sz w:val="24"/>
                <w:szCs w:val="24"/>
              </w:rPr>
            </w:pPr>
          </w:p>
        </w:tc>
        <w:tc>
          <w:tcPr>
            <w:tcW w:w="720" w:type="dxa"/>
            <w:vMerge/>
            <w:tcBorders>
              <w:top w:val="nil"/>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sz w:val="24"/>
                <w:szCs w:val="24"/>
              </w:rPr>
            </w:pPr>
          </w:p>
        </w:tc>
        <w:tc>
          <w:tcPr>
            <w:tcW w:w="720" w:type="dxa"/>
            <w:vMerge/>
            <w:tcBorders>
              <w:top w:val="nil"/>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sz w:val="24"/>
                <w:szCs w:val="24"/>
              </w:rPr>
            </w:pPr>
          </w:p>
        </w:tc>
        <w:tc>
          <w:tcPr>
            <w:tcW w:w="840" w:type="dxa"/>
            <w:vMerge/>
            <w:tcBorders>
              <w:top w:val="nil"/>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sz w:val="24"/>
                <w:szCs w:val="24"/>
              </w:rPr>
            </w:pPr>
          </w:p>
        </w:tc>
        <w:tc>
          <w:tcPr>
            <w:tcW w:w="956" w:type="dxa"/>
            <w:vMerge/>
            <w:tcBorders>
              <w:top w:val="nil"/>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sz w:val="24"/>
                <w:szCs w:val="24"/>
              </w:rPr>
            </w:pPr>
          </w:p>
        </w:tc>
        <w:tc>
          <w:tcPr>
            <w:tcW w:w="840" w:type="dxa"/>
            <w:vMerge/>
            <w:tcBorders>
              <w:top w:val="nil"/>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sz w:val="24"/>
                <w:szCs w:val="24"/>
              </w:rPr>
            </w:pPr>
          </w:p>
        </w:tc>
        <w:tc>
          <w:tcPr>
            <w:tcW w:w="1080" w:type="dxa"/>
            <w:vMerge/>
            <w:tcBorders>
              <w:top w:val="nil"/>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sz w:val="24"/>
                <w:szCs w:val="24"/>
              </w:rPr>
            </w:pPr>
          </w:p>
        </w:tc>
      </w:tr>
      <w:tr w:rsidR="00271465" w:rsidRPr="00271465" w:rsidTr="00271465">
        <w:trPr>
          <w:trHeight w:val="300"/>
        </w:trPr>
        <w:tc>
          <w:tcPr>
            <w:tcW w:w="1420"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Intensity</w:t>
            </w:r>
          </w:p>
        </w:tc>
        <w:tc>
          <w:tcPr>
            <w:tcW w:w="12275" w:type="dxa"/>
            <w:gridSpan w:val="15"/>
            <w:tcBorders>
              <w:top w:val="nil"/>
              <w:left w:val="nil"/>
              <w:bottom w:val="single" w:sz="4" w:space="0" w:color="auto"/>
              <w:right w:val="single" w:sz="4" w:space="0" w:color="auto"/>
            </w:tcBorders>
            <w:shd w:val="clear" w:color="auto" w:fill="auto"/>
            <w:noWrap/>
            <w:vAlign w:val="bottom"/>
          </w:tcPr>
          <w:p w:rsidR="00271465" w:rsidRPr="00271465" w:rsidRDefault="00271465" w:rsidP="00271465">
            <w:pPr>
              <w:spacing w:after="0" w:line="240" w:lineRule="auto"/>
              <w:rPr>
                <w:rFonts w:ascii="Times New Roman" w:eastAsia="Times New Roman" w:hAnsi="Times New Roman" w:cs="Times New Roman"/>
                <w:bCs/>
                <w:sz w:val="24"/>
                <w:szCs w:val="24"/>
              </w:rPr>
            </w:pPr>
            <w:r w:rsidRPr="00271465">
              <w:rPr>
                <w:rFonts w:ascii="Times New Roman" w:eastAsia="Times New Roman" w:hAnsi="Times New Roman" w:cs="Times New Roman"/>
                <w:bCs/>
                <w:sz w:val="24"/>
                <w:szCs w:val="24"/>
              </w:rPr>
              <w:t xml:space="preserve">                                                                                              175%</w:t>
            </w:r>
          </w:p>
        </w:tc>
      </w:tr>
    </w:tbl>
    <w:p w:rsidR="00271465" w:rsidRPr="00271465" w:rsidRDefault="00271465" w:rsidP="00271465">
      <w:pPr>
        <w:spacing w:after="0" w:line="240" w:lineRule="auto"/>
        <w:rPr>
          <w:rFonts w:ascii="Times New Roman" w:eastAsia="Calibri" w:hAnsi="Times New Roman" w:cs="Times New Roman"/>
          <w:sz w:val="24"/>
          <w:szCs w:val="24"/>
          <w:lang w:val="en-GB"/>
        </w:rPr>
      </w:pPr>
    </w:p>
    <w:p w:rsidR="00271465" w:rsidRPr="00271465" w:rsidRDefault="00271465" w:rsidP="00271465">
      <w:pPr>
        <w:keepNext/>
        <w:spacing w:after="0" w:line="240" w:lineRule="auto"/>
        <w:outlineLvl w:val="1"/>
        <w:rPr>
          <w:rFonts w:ascii="Times New Roman" w:eastAsia="Calibri" w:hAnsi="Times New Roman" w:cs="Times New Roman"/>
          <w:b/>
          <w:bCs/>
          <w:i/>
          <w:iCs/>
          <w:sz w:val="24"/>
          <w:szCs w:val="24"/>
          <w:lang w:val="en-GB"/>
        </w:rPr>
      </w:pPr>
    </w:p>
    <w:p w:rsidR="00271465" w:rsidRPr="00271465" w:rsidRDefault="00271465" w:rsidP="00271465">
      <w:pPr>
        <w:spacing w:after="0" w:line="240" w:lineRule="auto"/>
        <w:rPr>
          <w:rFonts w:ascii="Times New Roman" w:eastAsia="Calibri" w:hAnsi="Times New Roman" w:cs="Times New Roman"/>
          <w:sz w:val="24"/>
          <w:szCs w:val="24"/>
          <w:lang w:val="en-GB"/>
        </w:rPr>
        <w:sectPr w:rsidR="00271465" w:rsidRPr="00271465" w:rsidSect="00271465">
          <w:pgSz w:w="15840" w:h="12240" w:orient="landscape" w:code="1"/>
          <w:pgMar w:top="1800" w:right="1080" w:bottom="1800" w:left="1710" w:header="720" w:footer="720" w:gutter="0"/>
          <w:cols w:space="720"/>
          <w:docGrid w:linePitch="360"/>
        </w:sectPr>
      </w:pPr>
    </w:p>
    <w:p w:rsidR="00271465" w:rsidRPr="008819D0" w:rsidRDefault="00271465" w:rsidP="008819D0">
      <w:pPr>
        <w:pStyle w:val="Subtitle"/>
        <w:jc w:val="both"/>
        <w:rPr>
          <w:rFonts w:eastAsia="Calibri"/>
        </w:rPr>
      </w:pPr>
      <w:bookmarkStart w:id="328" w:name="_Toc320555780"/>
      <w:r w:rsidRPr="008819D0">
        <w:rPr>
          <w:rFonts w:eastAsia="Calibri"/>
        </w:rPr>
        <w:lastRenderedPageBreak/>
        <w:t>2.26. Cropping calendar of proposed crops</w:t>
      </w:r>
      <w:bookmarkEnd w:id="328"/>
    </w:p>
    <w:p w:rsidR="00271465" w:rsidRPr="00271465" w:rsidRDefault="00271465" w:rsidP="00271465">
      <w:pPr>
        <w:tabs>
          <w:tab w:val="num" w:pos="1080"/>
        </w:tabs>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Depending on water availability, climatic and farmers trend of the project area cropping calendar of the project area was proposed as following.</w:t>
      </w:r>
    </w:p>
    <w:p w:rsidR="00271465" w:rsidRPr="00271465" w:rsidRDefault="00271465" w:rsidP="00271465">
      <w:pPr>
        <w:tabs>
          <w:tab w:val="left" w:pos="11610"/>
        </w:tabs>
        <w:spacing w:after="0" w:line="240" w:lineRule="auto"/>
        <w:ind w:hanging="180"/>
        <w:rPr>
          <w:rFonts w:ascii="Times New Roman" w:eastAsia="Times New Roman" w:hAnsi="Times New Roman" w:cs="Times New Roman"/>
          <w:bCs/>
          <w:iCs/>
          <w:sz w:val="24"/>
          <w:szCs w:val="24"/>
          <w:lang w:val="en-GB"/>
        </w:rPr>
      </w:pPr>
      <w:r w:rsidRPr="00271465">
        <w:rPr>
          <w:rFonts w:ascii="Times New Roman" w:eastAsia="Times New Roman" w:hAnsi="Times New Roman" w:cs="Times New Roman"/>
          <w:bCs/>
          <w:iCs/>
          <w:sz w:val="24"/>
          <w:szCs w:val="24"/>
          <w:lang w:val="en-GB"/>
        </w:rPr>
        <w:t>Table 2.15 cropping calendars of proposed crops</w:t>
      </w: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29"/>
        <w:gridCol w:w="1821"/>
        <w:gridCol w:w="28"/>
        <w:gridCol w:w="1862"/>
        <w:gridCol w:w="1650"/>
        <w:gridCol w:w="2400"/>
      </w:tblGrid>
      <w:tr w:rsidR="00271465" w:rsidRPr="00271465" w:rsidTr="00271465">
        <w:tc>
          <w:tcPr>
            <w:tcW w:w="2229"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Proposed crops</w:t>
            </w:r>
          </w:p>
        </w:tc>
        <w:tc>
          <w:tcPr>
            <w:tcW w:w="1849"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Area coverage (ha)</w:t>
            </w:r>
          </w:p>
        </w:tc>
        <w:tc>
          <w:tcPr>
            <w:tcW w:w="1862"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Time of planting</w:t>
            </w:r>
          </w:p>
        </w:tc>
        <w:tc>
          <w:tcPr>
            <w:tcW w:w="16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Time of harvesting </w:t>
            </w:r>
          </w:p>
        </w:tc>
        <w:tc>
          <w:tcPr>
            <w:tcW w:w="24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Length of growing periods</w:t>
            </w:r>
          </w:p>
        </w:tc>
      </w:tr>
      <w:tr w:rsidR="00271465" w:rsidRPr="00271465" w:rsidTr="00271465">
        <w:trPr>
          <w:cantSplit/>
        </w:trPr>
        <w:tc>
          <w:tcPr>
            <w:tcW w:w="9990" w:type="dxa"/>
            <w:gridSpan w:val="6"/>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Belg  (Arfasa)</w:t>
            </w:r>
          </w:p>
        </w:tc>
      </w:tr>
      <w:tr w:rsidR="00271465" w:rsidRPr="00271465" w:rsidTr="00271465">
        <w:tc>
          <w:tcPr>
            <w:tcW w:w="2229"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Maize</w:t>
            </w:r>
          </w:p>
        </w:tc>
        <w:tc>
          <w:tcPr>
            <w:tcW w:w="1849"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25</w:t>
            </w:r>
          </w:p>
        </w:tc>
        <w:tc>
          <w:tcPr>
            <w:tcW w:w="1862"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March 1</w:t>
            </w:r>
          </w:p>
        </w:tc>
        <w:tc>
          <w:tcPr>
            <w:tcW w:w="16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Jun 30</w:t>
            </w:r>
          </w:p>
        </w:tc>
        <w:tc>
          <w:tcPr>
            <w:tcW w:w="24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120</w:t>
            </w:r>
          </w:p>
        </w:tc>
      </w:tr>
      <w:tr w:rsidR="00271465" w:rsidRPr="00271465" w:rsidTr="00271465">
        <w:tc>
          <w:tcPr>
            <w:tcW w:w="2229"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Onion</w:t>
            </w:r>
          </w:p>
        </w:tc>
        <w:tc>
          <w:tcPr>
            <w:tcW w:w="1849"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10</w:t>
            </w:r>
          </w:p>
        </w:tc>
        <w:tc>
          <w:tcPr>
            <w:tcW w:w="1862"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March 1</w:t>
            </w:r>
          </w:p>
        </w:tc>
        <w:tc>
          <w:tcPr>
            <w:tcW w:w="16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Jun 30</w:t>
            </w:r>
          </w:p>
        </w:tc>
        <w:tc>
          <w:tcPr>
            <w:tcW w:w="24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120</w:t>
            </w:r>
          </w:p>
        </w:tc>
      </w:tr>
      <w:tr w:rsidR="00271465" w:rsidRPr="00271465" w:rsidTr="00271465">
        <w:tc>
          <w:tcPr>
            <w:tcW w:w="2229"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 Bean</w:t>
            </w:r>
          </w:p>
        </w:tc>
        <w:tc>
          <w:tcPr>
            <w:tcW w:w="1849"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6</w:t>
            </w:r>
          </w:p>
        </w:tc>
        <w:tc>
          <w:tcPr>
            <w:tcW w:w="1862"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March 1</w:t>
            </w:r>
          </w:p>
        </w:tc>
        <w:tc>
          <w:tcPr>
            <w:tcW w:w="16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Jun 30</w:t>
            </w:r>
          </w:p>
        </w:tc>
        <w:tc>
          <w:tcPr>
            <w:tcW w:w="24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120</w:t>
            </w:r>
          </w:p>
        </w:tc>
      </w:tr>
      <w:tr w:rsidR="00271465" w:rsidRPr="00271465" w:rsidTr="00271465">
        <w:trPr>
          <w:trHeight w:val="136"/>
        </w:trPr>
        <w:tc>
          <w:tcPr>
            <w:tcW w:w="2229"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Pepper</w:t>
            </w:r>
          </w:p>
        </w:tc>
        <w:tc>
          <w:tcPr>
            <w:tcW w:w="1849"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15</w:t>
            </w:r>
          </w:p>
        </w:tc>
        <w:tc>
          <w:tcPr>
            <w:tcW w:w="1862"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March 1</w:t>
            </w:r>
          </w:p>
        </w:tc>
        <w:tc>
          <w:tcPr>
            <w:tcW w:w="16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July  10</w:t>
            </w:r>
          </w:p>
        </w:tc>
        <w:tc>
          <w:tcPr>
            <w:tcW w:w="24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130</w:t>
            </w:r>
          </w:p>
        </w:tc>
      </w:tr>
      <w:tr w:rsidR="00271465" w:rsidRPr="00271465" w:rsidTr="00271465">
        <w:trPr>
          <w:trHeight w:val="242"/>
        </w:trPr>
        <w:tc>
          <w:tcPr>
            <w:tcW w:w="2229"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Avocado</w:t>
            </w:r>
          </w:p>
        </w:tc>
        <w:tc>
          <w:tcPr>
            <w:tcW w:w="1849"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6</w:t>
            </w:r>
          </w:p>
        </w:tc>
        <w:tc>
          <w:tcPr>
            <w:tcW w:w="1862"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March 55</w:t>
            </w:r>
          </w:p>
        </w:tc>
        <w:tc>
          <w:tcPr>
            <w:tcW w:w="16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Perennial</w:t>
            </w:r>
          </w:p>
        </w:tc>
        <w:tc>
          <w:tcPr>
            <w:tcW w:w="24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trHeight w:val="312"/>
        </w:trPr>
        <w:tc>
          <w:tcPr>
            <w:tcW w:w="2229"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Mango</w:t>
            </w:r>
          </w:p>
        </w:tc>
        <w:tc>
          <w:tcPr>
            <w:tcW w:w="1821"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w:t>
            </w:r>
          </w:p>
        </w:tc>
        <w:tc>
          <w:tcPr>
            <w:tcW w:w="189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March 15</w:t>
            </w:r>
          </w:p>
        </w:tc>
        <w:tc>
          <w:tcPr>
            <w:tcW w:w="16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Perennial</w:t>
            </w:r>
          </w:p>
        </w:tc>
        <w:tc>
          <w:tcPr>
            <w:tcW w:w="24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-3-8 years form newly</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transplanted</w:t>
            </w:r>
          </w:p>
        </w:tc>
      </w:tr>
      <w:tr w:rsidR="00271465" w:rsidRPr="00271465" w:rsidTr="00271465">
        <w:tc>
          <w:tcPr>
            <w:tcW w:w="2229"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Banana</w:t>
            </w:r>
          </w:p>
        </w:tc>
        <w:tc>
          <w:tcPr>
            <w:tcW w:w="1821"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89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March 15</w:t>
            </w:r>
          </w:p>
        </w:tc>
        <w:tc>
          <w:tcPr>
            <w:tcW w:w="16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Perennial</w:t>
            </w:r>
          </w:p>
        </w:tc>
        <w:tc>
          <w:tcPr>
            <w:tcW w:w="24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300-360 days</w:t>
            </w:r>
          </w:p>
        </w:tc>
      </w:tr>
      <w:tr w:rsidR="00271465" w:rsidRPr="00271465" w:rsidTr="00271465">
        <w:tc>
          <w:tcPr>
            <w:tcW w:w="2229"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Papaye</w:t>
            </w:r>
          </w:p>
        </w:tc>
        <w:tc>
          <w:tcPr>
            <w:tcW w:w="1821"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w:t>
            </w:r>
          </w:p>
        </w:tc>
        <w:tc>
          <w:tcPr>
            <w:tcW w:w="189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March 15</w:t>
            </w:r>
          </w:p>
        </w:tc>
        <w:tc>
          <w:tcPr>
            <w:tcW w:w="16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Perennial</w:t>
            </w:r>
          </w:p>
        </w:tc>
        <w:tc>
          <w:tcPr>
            <w:tcW w:w="24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300-360 days</w:t>
            </w:r>
          </w:p>
        </w:tc>
      </w:tr>
      <w:tr w:rsidR="00271465" w:rsidRPr="00271465" w:rsidTr="00271465">
        <w:tc>
          <w:tcPr>
            <w:tcW w:w="2229"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Meher (Hagaya)</w:t>
            </w:r>
          </w:p>
        </w:tc>
        <w:tc>
          <w:tcPr>
            <w:tcW w:w="1821"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p>
        </w:tc>
        <w:tc>
          <w:tcPr>
            <w:tcW w:w="189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16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4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c>
          <w:tcPr>
            <w:tcW w:w="2229"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Maize</w:t>
            </w:r>
          </w:p>
        </w:tc>
        <w:tc>
          <w:tcPr>
            <w:tcW w:w="1821"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21</w:t>
            </w:r>
          </w:p>
        </w:tc>
        <w:tc>
          <w:tcPr>
            <w:tcW w:w="189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August 25</w:t>
            </w:r>
          </w:p>
        </w:tc>
        <w:tc>
          <w:tcPr>
            <w:tcW w:w="16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Nover 25</w:t>
            </w:r>
          </w:p>
        </w:tc>
        <w:tc>
          <w:tcPr>
            <w:tcW w:w="24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120</w:t>
            </w:r>
          </w:p>
        </w:tc>
      </w:tr>
      <w:tr w:rsidR="00271465" w:rsidRPr="00271465" w:rsidTr="00271465">
        <w:trPr>
          <w:trHeight w:val="287"/>
        </w:trPr>
        <w:tc>
          <w:tcPr>
            <w:tcW w:w="2229"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H.bean</w:t>
            </w:r>
          </w:p>
        </w:tc>
        <w:tc>
          <w:tcPr>
            <w:tcW w:w="1821"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12</w:t>
            </w:r>
          </w:p>
        </w:tc>
        <w:tc>
          <w:tcPr>
            <w:tcW w:w="189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August 10</w:t>
            </w:r>
          </w:p>
        </w:tc>
        <w:tc>
          <w:tcPr>
            <w:tcW w:w="16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Nover10</w:t>
            </w:r>
          </w:p>
        </w:tc>
        <w:tc>
          <w:tcPr>
            <w:tcW w:w="24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120</w:t>
            </w:r>
          </w:p>
        </w:tc>
      </w:tr>
      <w:tr w:rsidR="00271465" w:rsidRPr="00271465" w:rsidTr="00271465">
        <w:trPr>
          <w:trHeight w:val="170"/>
        </w:trPr>
        <w:tc>
          <w:tcPr>
            <w:tcW w:w="2229"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Onion</w:t>
            </w:r>
          </w:p>
        </w:tc>
        <w:tc>
          <w:tcPr>
            <w:tcW w:w="1821"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14</w:t>
            </w:r>
          </w:p>
        </w:tc>
        <w:tc>
          <w:tcPr>
            <w:tcW w:w="189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August 10</w:t>
            </w:r>
          </w:p>
        </w:tc>
        <w:tc>
          <w:tcPr>
            <w:tcW w:w="16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Noveber10</w:t>
            </w:r>
          </w:p>
        </w:tc>
        <w:tc>
          <w:tcPr>
            <w:tcW w:w="24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120</w:t>
            </w:r>
          </w:p>
        </w:tc>
      </w:tr>
      <w:tr w:rsidR="00271465" w:rsidRPr="00271465" w:rsidTr="00271465">
        <w:tc>
          <w:tcPr>
            <w:tcW w:w="2229"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Pepper</w:t>
            </w:r>
          </w:p>
        </w:tc>
        <w:tc>
          <w:tcPr>
            <w:tcW w:w="1821"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1</w:t>
            </w:r>
          </w:p>
        </w:tc>
        <w:tc>
          <w:tcPr>
            <w:tcW w:w="189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August 10</w:t>
            </w:r>
          </w:p>
        </w:tc>
        <w:tc>
          <w:tcPr>
            <w:tcW w:w="16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January 20</w:t>
            </w:r>
          </w:p>
        </w:tc>
        <w:tc>
          <w:tcPr>
            <w:tcW w:w="24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130</w:t>
            </w:r>
          </w:p>
        </w:tc>
      </w:tr>
      <w:tr w:rsidR="00271465" w:rsidRPr="00271465" w:rsidTr="00271465">
        <w:tc>
          <w:tcPr>
            <w:tcW w:w="2229"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Tomato</w:t>
            </w:r>
          </w:p>
        </w:tc>
        <w:tc>
          <w:tcPr>
            <w:tcW w:w="1821"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lang w:val="en-GB"/>
              </w:rPr>
              <w:t>8</w:t>
            </w:r>
          </w:p>
        </w:tc>
        <w:tc>
          <w:tcPr>
            <w:tcW w:w="1890"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August 10</w:t>
            </w:r>
          </w:p>
        </w:tc>
        <w:tc>
          <w:tcPr>
            <w:tcW w:w="165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Noveber10</w:t>
            </w:r>
          </w:p>
        </w:tc>
        <w:tc>
          <w:tcPr>
            <w:tcW w:w="24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120</w:t>
            </w:r>
          </w:p>
        </w:tc>
      </w:tr>
    </w:tbl>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Source: - </w:t>
      </w:r>
      <w:r w:rsidRPr="00271465">
        <w:rPr>
          <w:rFonts w:ascii="Times New Roman" w:eastAsia="Times New Roman" w:hAnsi="Times New Roman" w:cs="Times New Roman"/>
          <w:sz w:val="20"/>
          <w:szCs w:val="20"/>
        </w:rPr>
        <w:t>District’s Agricultural Development office, societies of project area anddifferent literaturereview</w:t>
      </w:r>
    </w:p>
    <w:p w:rsidR="00271465" w:rsidRPr="00271465" w:rsidRDefault="00271465" w:rsidP="00271465">
      <w:pPr>
        <w:spacing w:after="0" w:line="240" w:lineRule="auto"/>
        <w:rPr>
          <w:rFonts w:ascii="Times New Roman" w:eastAsia="Calibri" w:hAnsi="Times New Roman" w:cs="Times New Roman"/>
          <w:sz w:val="24"/>
          <w:szCs w:val="24"/>
          <w:lang w:val="en-GB"/>
        </w:rPr>
        <w:sectPr w:rsidR="00271465" w:rsidRPr="00271465">
          <w:pgSz w:w="12240" w:h="15840" w:code="1"/>
          <w:pgMar w:top="1080" w:right="1800" w:bottom="1440" w:left="1800" w:header="720" w:footer="720" w:gutter="0"/>
          <w:cols w:space="720"/>
          <w:docGrid w:linePitch="360"/>
        </w:sectPr>
      </w:pPr>
    </w:p>
    <w:p w:rsidR="00271465" w:rsidRPr="00271465" w:rsidRDefault="00271465" w:rsidP="00271465">
      <w:pPr>
        <w:tabs>
          <w:tab w:val="left" w:pos="11610"/>
        </w:tabs>
        <w:spacing w:after="0" w:line="240" w:lineRule="auto"/>
        <w:ind w:hanging="180"/>
        <w:rPr>
          <w:rFonts w:ascii="Times New Roman" w:eastAsia="Times New Roman" w:hAnsi="Times New Roman" w:cs="Times New Roman"/>
          <w:bCs/>
          <w:iCs/>
          <w:sz w:val="24"/>
          <w:szCs w:val="24"/>
          <w:lang w:val="en-GB"/>
        </w:rPr>
      </w:pPr>
      <w:r w:rsidRPr="00271465">
        <w:rPr>
          <w:rFonts w:ascii="Times New Roman" w:eastAsia="Times New Roman" w:hAnsi="Times New Roman" w:cs="Times New Roman"/>
          <w:bCs/>
          <w:iCs/>
          <w:sz w:val="24"/>
          <w:szCs w:val="24"/>
          <w:lang w:val="en-GB"/>
        </w:rPr>
        <w:lastRenderedPageBreak/>
        <w:t xml:space="preserve">     Table 2.16 proposed crop pattern and yearly yield build up pattern of Balloo Habeebe small scale irrigation scheme</w:t>
      </w:r>
    </w:p>
    <w:tbl>
      <w:tblPr>
        <w:tblW w:w="15210" w:type="dxa"/>
        <w:tblInd w:w="108" w:type="dxa"/>
        <w:tblLayout w:type="fixed"/>
        <w:tblLook w:val="0000"/>
      </w:tblPr>
      <w:tblGrid>
        <w:gridCol w:w="851"/>
        <w:gridCol w:w="499"/>
        <w:gridCol w:w="691"/>
        <w:gridCol w:w="479"/>
        <w:gridCol w:w="630"/>
        <w:gridCol w:w="720"/>
        <w:gridCol w:w="450"/>
        <w:gridCol w:w="810"/>
        <w:gridCol w:w="513"/>
        <w:gridCol w:w="652"/>
        <w:gridCol w:w="480"/>
        <w:gridCol w:w="480"/>
        <w:gridCol w:w="600"/>
        <w:gridCol w:w="600"/>
        <w:gridCol w:w="720"/>
        <w:gridCol w:w="545"/>
        <w:gridCol w:w="480"/>
        <w:gridCol w:w="660"/>
        <w:gridCol w:w="540"/>
        <w:gridCol w:w="570"/>
        <w:gridCol w:w="540"/>
        <w:gridCol w:w="540"/>
        <w:gridCol w:w="630"/>
        <w:gridCol w:w="450"/>
        <w:gridCol w:w="360"/>
        <w:gridCol w:w="180"/>
        <w:gridCol w:w="540"/>
      </w:tblGrid>
      <w:tr w:rsidR="00271465" w:rsidRPr="00271465" w:rsidTr="00271465">
        <w:trPr>
          <w:gridAfter w:val="2"/>
          <w:wAfter w:w="720" w:type="dxa"/>
          <w:trHeight w:val="255"/>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crops</w:t>
            </w:r>
          </w:p>
        </w:tc>
        <w:tc>
          <w:tcPr>
            <w:tcW w:w="3019" w:type="dxa"/>
            <w:gridSpan w:val="5"/>
            <w:tcBorders>
              <w:top w:val="single" w:sz="4" w:space="0" w:color="auto"/>
              <w:left w:val="nil"/>
              <w:bottom w:val="single" w:sz="4" w:space="0" w:color="auto"/>
              <w:right w:val="single" w:sz="4" w:space="0" w:color="000000"/>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 xml:space="preserve">                        Year 1</w:t>
            </w:r>
          </w:p>
        </w:tc>
        <w:tc>
          <w:tcPr>
            <w:tcW w:w="2905" w:type="dxa"/>
            <w:gridSpan w:val="5"/>
            <w:tcBorders>
              <w:top w:val="single" w:sz="4" w:space="0" w:color="auto"/>
              <w:left w:val="nil"/>
              <w:bottom w:val="single" w:sz="4" w:space="0" w:color="auto"/>
              <w:right w:val="single" w:sz="4" w:space="0" w:color="000000"/>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 xml:space="preserve">                      Year 2</w:t>
            </w:r>
          </w:p>
        </w:tc>
        <w:tc>
          <w:tcPr>
            <w:tcW w:w="2945" w:type="dxa"/>
            <w:gridSpan w:val="5"/>
            <w:tcBorders>
              <w:top w:val="single" w:sz="4" w:space="0" w:color="auto"/>
              <w:left w:val="nil"/>
              <w:bottom w:val="single" w:sz="4" w:space="0" w:color="auto"/>
              <w:right w:val="single" w:sz="4" w:space="0" w:color="000000"/>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 xml:space="preserve">                         Year 3</w:t>
            </w:r>
          </w:p>
        </w:tc>
        <w:tc>
          <w:tcPr>
            <w:tcW w:w="2790" w:type="dxa"/>
            <w:gridSpan w:val="5"/>
            <w:tcBorders>
              <w:top w:val="single" w:sz="4" w:space="0" w:color="auto"/>
              <w:left w:val="nil"/>
              <w:bottom w:val="single" w:sz="4" w:space="0" w:color="auto"/>
              <w:right w:val="nil"/>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 xml:space="preserve">                        Year 4</w:t>
            </w:r>
          </w:p>
        </w:tc>
        <w:tc>
          <w:tcPr>
            <w:tcW w:w="1980" w:type="dxa"/>
            <w:gridSpan w:val="4"/>
            <w:tcBorders>
              <w:top w:val="single" w:sz="4" w:space="0" w:color="auto"/>
              <w:left w:val="single" w:sz="4" w:space="0" w:color="auto"/>
              <w:bottom w:val="single" w:sz="4" w:space="0" w:color="auto"/>
              <w:right w:val="nil"/>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 xml:space="preserve">                        Year 5</w:t>
            </w:r>
          </w:p>
        </w:tc>
      </w:tr>
      <w:tr w:rsidR="00271465" w:rsidRPr="00271465" w:rsidTr="00271465">
        <w:trPr>
          <w:trHeight w:val="255"/>
        </w:trPr>
        <w:tc>
          <w:tcPr>
            <w:tcW w:w="851" w:type="dxa"/>
            <w:vMerge/>
            <w:tcBorders>
              <w:top w:val="single" w:sz="4" w:space="0" w:color="auto"/>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1190" w:type="dxa"/>
            <w:gridSpan w:val="2"/>
            <w:tcBorders>
              <w:top w:val="single" w:sz="4" w:space="0" w:color="auto"/>
              <w:left w:val="nil"/>
              <w:bottom w:val="single" w:sz="4" w:space="0" w:color="auto"/>
              <w:right w:val="single" w:sz="4" w:space="0" w:color="000000"/>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Phase 1</w:t>
            </w:r>
          </w:p>
        </w:tc>
        <w:tc>
          <w:tcPr>
            <w:tcW w:w="1109" w:type="dxa"/>
            <w:gridSpan w:val="2"/>
            <w:tcBorders>
              <w:top w:val="single" w:sz="4" w:space="0" w:color="auto"/>
              <w:left w:val="nil"/>
              <w:bottom w:val="single" w:sz="4" w:space="0" w:color="auto"/>
              <w:right w:val="single" w:sz="4" w:space="0" w:color="000000"/>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Phase 2</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Total</w:t>
            </w:r>
          </w:p>
        </w:tc>
        <w:tc>
          <w:tcPr>
            <w:tcW w:w="1260" w:type="dxa"/>
            <w:gridSpan w:val="2"/>
            <w:tcBorders>
              <w:top w:val="single" w:sz="4" w:space="0" w:color="auto"/>
              <w:left w:val="nil"/>
              <w:bottom w:val="single" w:sz="4" w:space="0" w:color="auto"/>
              <w:right w:val="single" w:sz="4" w:space="0" w:color="000000"/>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Phase 1</w:t>
            </w:r>
          </w:p>
        </w:tc>
        <w:tc>
          <w:tcPr>
            <w:tcW w:w="1165" w:type="dxa"/>
            <w:gridSpan w:val="2"/>
            <w:tcBorders>
              <w:top w:val="single" w:sz="4" w:space="0" w:color="auto"/>
              <w:left w:val="nil"/>
              <w:bottom w:val="single" w:sz="4" w:space="0" w:color="auto"/>
              <w:right w:val="single" w:sz="4" w:space="0" w:color="000000"/>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Phase 2</w:t>
            </w:r>
          </w:p>
        </w:tc>
        <w:tc>
          <w:tcPr>
            <w:tcW w:w="4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Total</w:t>
            </w:r>
          </w:p>
        </w:tc>
        <w:tc>
          <w:tcPr>
            <w:tcW w:w="1080" w:type="dxa"/>
            <w:gridSpan w:val="2"/>
            <w:tcBorders>
              <w:top w:val="single" w:sz="4" w:space="0" w:color="auto"/>
              <w:left w:val="nil"/>
              <w:bottom w:val="single" w:sz="4" w:space="0" w:color="auto"/>
              <w:right w:val="single" w:sz="4" w:space="0" w:color="000000"/>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Phase 1</w:t>
            </w:r>
          </w:p>
        </w:tc>
        <w:tc>
          <w:tcPr>
            <w:tcW w:w="1320" w:type="dxa"/>
            <w:gridSpan w:val="2"/>
            <w:tcBorders>
              <w:top w:val="single" w:sz="4" w:space="0" w:color="auto"/>
              <w:left w:val="nil"/>
              <w:bottom w:val="single" w:sz="4" w:space="0" w:color="auto"/>
              <w:right w:val="single" w:sz="4" w:space="0" w:color="000000"/>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Phase 2</w:t>
            </w:r>
          </w:p>
        </w:tc>
        <w:tc>
          <w:tcPr>
            <w:tcW w:w="545"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Total</w:t>
            </w:r>
          </w:p>
        </w:tc>
        <w:tc>
          <w:tcPr>
            <w:tcW w:w="1140" w:type="dxa"/>
            <w:gridSpan w:val="2"/>
            <w:tcBorders>
              <w:top w:val="single" w:sz="4" w:space="0" w:color="auto"/>
              <w:left w:val="nil"/>
              <w:bottom w:val="single" w:sz="4" w:space="0" w:color="auto"/>
              <w:right w:val="single" w:sz="4" w:space="0" w:color="000000"/>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Phase 1</w:t>
            </w:r>
          </w:p>
        </w:tc>
        <w:tc>
          <w:tcPr>
            <w:tcW w:w="1110" w:type="dxa"/>
            <w:gridSpan w:val="2"/>
            <w:tcBorders>
              <w:top w:val="single" w:sz="4" w:space="0" w:color="auto"/>
              <w:left w:val="nil"/>
              <w:bottom w:val="single" w:sz="4" w:space="0" w:color="auto"/>
              <w:right w:val="single" w:sz="4" w:space="0" w:color="000000"/>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Phase 2</w:t>
            </w: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Total</w:t>
            </w:r>
          </w:p>
        </w:tc>
        <w:tc>
          <w:tcPr>
            <w:tcW w:w="1170" w:type="dxa"/>
            <w:gridSpan w:val="2"/>
            <w:tcBorders>
              <w:top w:val="single" w:sz="4" w:space="0" w:color="auto"/>
              <w:left w:val="nil"/>
              <w:bottom w:val="single" w:sz="4" w:space="0" w:color="auto"/>
              <w:right w:val="single" w:sz="4" w:space="0" w:color="000000"/>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Phase 1</w:t>
            </w:r>
          </w:p>
        </w:tc>
        <w:tc>
          <w:tcPr>
            <w:tcW w:w="990" w:type="dxa"/>
            <w:gridSpan w:val="3"/>
            <w:tcBorders>
              <w:top w:val="single" w:sz="4" w:space="0" w:color="auto"/>
              <w:left w:val="nil"/>
              <w:bottom w:val="single" w:sz="4" w:space="0" w:color="auto"/>
              <w:right w:val="single" w:sz="4" w:space="0" w:color="000000"/>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Phase 2</w:t>
            </w: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Total</w:t>
            </w:r>
          </w:p>
        </w:tc>
      </w:tr>
      <w:tr w:rsidR="00271465" w:rsidRPr="00271465" w:rsidTr="00271465">
        <w:trPr>
          <w:trHeight w:val="285"/>
        </w:trPr>
        <w:tc>
          <w:tcPr>
            <w:tcW w:w="851" w:type="dxa"/>
            <w:vMerge w:val="restart"/>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 </w:t>
            </w:r>
          </w:p>
        </w:tc>
        <w:tc>
          <w:tcPr>
            <w:tcW w:w="499" w:type="dxa"/>
            <w:vMerge w:val="restart"/>
            <w:tcBorders>
              <w:top w:val="nil"/>
              <w:left w:val="single" w:sz="4" w:space="0" w:color="auto"/>
              <w:bottom w:val="single" w:sz="4" w:space="0" w:color="000000"/>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ha</w:t>
            </w:r>
          </w:p>
        </w:tc>
        <w:tc>
          <w:tcPr>
            <w:tcW w:w="691" w:type="dxa"/>
            <w:tcBorders>
              <w:top w:val="nil"/>
              <w:left w:val="nil"/>
              <w:bottom w:val="single" w:sz="4" w:space="0" w:color="auto"/>
              <w:right w:val="nil"/>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Yield/ha</w:t>
            </w:r>
          </w:p>
        </w:tc>
        <w:tc>
          <w:tcPr>
            <w:tcW w:w="479" w:type="dxa"/>
            <w:vMerge w:val="restart"/>
            <w:tcBorders>
              <w:top w:val="nil"/>
              <w:left w:val="single" w:sz="4" w:space="0" w:color="auto"/>
              <w:bottom w:val="single" w:sz="4" w:space="0" w:color="000000"/>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ha</w:t>
            </w:r>
          </w:p>
        </w:tc>
        <w:tc>
          <w:tcPr>
            <w:tcW w:w="630" w:type="dxa"/>
            <w:tcBorders>
              <w:top w:val="nil"/>
              <w:left w:val="nil"/>
              <w:bottom w:val="single" w:sz="4" w:space="0" w:color="auto"/>
              <w:right w:val="nil"/>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Yield/ha</w:t>
            </w:r>
          </w:p>
        </w:tc>
        <w:tc>
          <w:tcPr>
            <w:tcW w:w="720" w:type="dxa"/>
            <w:tcBorders>
              <w:top w:val="nil"/>
              <w:left w:val="single" w:sz="4" w:space="0" w:color="auto"/>
              <w:bottom w:val="single" w:sz="4" w:space="0" w:color="auto"/>
              <w:right w:val="nil"/>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Yield/ha</w:t>
            </w:r>
          </w:p>
        </w:tc>
        <w:tc>
          <w:tcPr>
            <w:tcW w:w="450" w:type="dxa"/>
            <w:vMerge w:val="restart"/>
            <w:tcBorders>
              <w:top w:val="nil"/>
              <w:left w:val="single" w:sz="4" w:space="0" w:color="auto"/>
              <w:bottom w:val="single" w:sz="4" w:space="0" w:color="000000"/>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ha</w:t>
            </w:r>
          </w:p>
        </w:tc>
        <w:tc>
          <w:tcPr>
            <w:tcW w:w="810" w:type="dxa"/>
            <w:tcBorders>
              <w:top w:val="nil"/>
              <w:left w:val="nil"/>
              <w:bottom w:val="single" w:sz="4" w:space="0" w:color="auto"/>
              <w:right w:val="nil"/>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Yield/ha</w:t>
            </w:r>
          </w:p>
        </w:tc>
        <w:tc>
          <w:tcPr>
            <w:tcW w:w="513" w:type="dxa"/>
            <w:vMerge w:val="restart"/>
            <w:tcBorders>
              <w:top w:val="nil"/>
              <w:left w:val="single" w:sz="4" w:space="0" w:color="auto"/>
              <w:bottom w:val="single" w:sz="4" w:space="0" w:color="000000"/>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ha</w:t>
            </w:r>
          </w:p>
        </w:tc>
        <w:tc>
          <w:tcPr>
            <w:tcW w:w="652" w:type="dxa"/>
            <w:tcBorders>
              <w:top w:val="nil"/>
              <w:left w:val="nil"/>
              <w:bottom w:val="single" w:sz="4" w:space="0" w:color="auto"/>
              <w:right w:val="nil"/>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Yield/ha</w:t>
            </w:r>
          </w:p>
        </w:tc>
        <w:tc>
          <w:tcPr>
            <w:tcW w:w="480"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Yield</w:t>
            </w:r>
          </w:p>
        </w:tc>
        <w:tc>
          <w:tcPr>
            <w:tcW w:w="480" w:type="dxa"/>
            <w:vMerge w:val="restart"/>
            <w:tcBorders>
              <w:top w:val="nil"/>
              <w:left w:val="single" w:sz="4" w:space="0" w:color="auto"/>
              <w:bottom w:val="single" w:sz="4" w:space="0" w:color="000000"/>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ha</w:t>
            </w:r>
          </w:p>
        </w:tc>
        <w:tc>
          <w:tcPr>
            <w:tcW w:w="600" w:type="dxa"/>
            <w:tcBorders>
              <w:top w:val="nil"/>
              <w:left w:val="nil"/>
              <w:bottom w:val="single" w:sz="4" w:space="0" w:color="auto"/>
              <w:right w:val="nil"/>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Yield/ha</w:t>
            </w:r>
          </w:p>
        </w:tc>
        <w:tc>
          <w:tcPr>
            <w:tcW w:w="600" w:type="dxa"/>
            <w:vMerge w:val="restart"/>
            <w:tcBorders>
              <w:top w:val="nil"/>
              <w:left w:val="single" w:sz="4" w:space="0" w:color="auto"/>
              <w:bottom w:val="single" w:sz="4" w:space="0" w:color="000000"/>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ha</w:t>
            </w:r>
          </w:p>
        </w:tc>
        <w:tc>
          <w:tcPr>
            <w:tcW w:w="720" w:type="dxa"/>
            <w:tcBorders>
              <w:top w:val="nil"/>
              <w:left w:val="nil"/>
              <w:bottom w:val="single" w:sz="4" w:space="0" w:color="auto"/>
              <w:right w:val="nil"/>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Yield/ha</w:t>
            </w:r>
          </w:p>
        </w:tc>
        <w:tc>
          <w:tcPr>
            <w:tcW w:w="545"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Yield</w:t>
            </w:r>
          </w:p>
        </w:tc>
        <w:tc>
          <w:tcPr>
            <w:tcW w:w="480" w:type="dxa"/>
            <w:vMerge w:val="restart"/>
            <w:tcBorders>
              <w:top w:val="nil"/>
              <w:left w:val="single" w:sz="4" w:space="0" w:color="auto"/>
              <w:bottom w:val="single" w:sz="4" w:space="0" w:color="000000"/>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ha</w:t>
            </w:r>
          </w:p>
        </w:tc>
        <w:tc>
          <w:tcPr>
            <w:tcW w:w="660" w:type="dxa"/>
            <w:tcBorders>
              <w:top w:val="nil"/>
              <w:left w:val="nil"/>
              <w:bottom w:val="single" w:sz="4" w:space="0" w:color="auto"/>
              <w:right w:val="nil"/>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Yield/ha</w:t>
            </w:r>
          </w:p>
        </w:tc>
        <w:tc>
          <w:tcPr>
            <w:tcW w:w="540" w:type="dxa"/>
            <w:vMerge w:val="restart"/>
            <w:tcBorders>
              <w:top w:val="nil"/>
              <w:left w:val="single" w:sz="4" w:space="0" w:color="auto"/>
              <w:bottom w:val="single" w:sz="4" w:space="0" w:color="000000"/>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ha</w:t>
            </w:r>
          </w:p>
        </w:tc>
        <w:tc>
          <w:tcPr>
            <w:tcW w:w="570" w:type="dxa"/>
            <w:tcBorders>
              <w:top w:val="nil"/>
              <w:left w:val="nil"/>
              <w:bottom w:val="single" w:sz="4" w:space="0" w:color="auto"/>
              <w:right w:val="nil"/>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Yield/ha</w:t>
            </w:r>
          </w:p>
        </w:tc>
        <w:tc>
          <w:tcPr>
            <w:tcW w:w="540"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Yield</w:t>
            </w:r>
          </w:p>
        </w:tc>
        <w:tc>
          <w:tcPr>
            <w:tcW w:w="540" w:type="dxa"/>
            <w:vMerge w:val="restart"/>
            <w:tcBorders>
              <w:top w:val="nil"/>
              <w:left w:val="single" w:sz="4" w:space="0" w:color="auto"/>
              <w:bottom w:val="single" w:sz="4" w:space="0" w:color="000000"/>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ha</w:t>
            </w:r>
          </w:p>
        </w:tc>
        <w:tc>
          <w:tcPr>
            <w:tcW w:w="630" w:type="dxa"/>
            <w:tcBorders>
              <w:top w:val="nil"/>
              <w:left w:val="nil"/>
              <w:bottom w:val="single" w:sz="4" w:space="0" w:color="auto"/>
              <w:right w:val="nil"/>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Yield/ha</w:t>
            </w:r>
          </w:p>
        </w:tc>
        <w:tc>
          <w:tcPr>
            <w:tcW w:w="450" w:type="dxa"/>
            <w:vMerge w:val="restart"/>
            <w:tcBorders>
              <w:top w:val="nil"/>
              <w:left w:val="single" w:sz="4" w:space="0" w:color="auto"/>
              <w:bottom w:val="single" w:sz="4" w:space="0" w:color="000000"/>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ha</w:t>
            </w:r>
          </w:p>
        </w:tc>
        <w:tc>
          <w:tcPr>
            <w:tcW w:w="540" w:type="dxa"/>
            <w:gridSpan w:val="2"/>
            <w:tcBorders>
              <w:top w:val="nil"/>
              <w:left w:val="nil"/>
              <w:bottom w:val="single" w:sz="4" w:space="0" w:color="auto"/>
              <w:right w:val="nil"/>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Yield/ha</w:t>
            </w:r>
          </w:p>
        </w:tc>
        <w:tc>
          <w:tcPr>
            <w:tcW w:w="540"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Yield</w:t>
            </w:r>
          </w:p>
        </w:tc>
      </w:tr>
      <w:tr w:rsidR="00271465" w:rsidRPr="00271465" w:rsidTr="00271465">
        <w:trPr>
          <w:trHeight w:val="300"/>
        </w:trPr>
        <w:tc>
          <w:tcPr>
            <w:tcW w:w="851" w:type="dxa"/>
            <w:vMerge/>
            <w:tcBorders>
              <w:top w:val="nil"/>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499" w:type="dxa"/>
            <w:vMerge/>
            <w:tcBorders>
              <w:top w:val="nil"/>
              <w:left w:val="single" w:sz="4" w:space="0" w:color="auto"/>
              <w:bottom w:val="single" w:sz="4" w:space="0" w:color="000000"/>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691"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(Qt)</w:t>
            </w:r>
          </w:p>
        </w:tc>
        <w:tc>
          <w:tcPr>
            <w:tcW w:w="479" w:type="dxa"/>
            <w:vMerge/>
            <w:tcBorders>
              <w:top w:val="nil"/>
              <w:left w:val="single" w:sz="4" w:space="0" w:color="auto"/>
              <w:bottom w:val="single" w:sz="4" w:space="0" w:color="000000"/>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63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(Qt)</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(Qt)</w:t>
            </w:r>
          </w:p>
        </w:tc>
        <w:tc>
          <w:tcPr>
            <w:tcW w:w="450" w:type="dxa"/>
            <w:vMerge/>
            <w:tcBorders>
              <w:top w:val="nil"/>
              <w:left w:val="single" w:sz="4" w:space="0" w:color="auto"/>
              <w:bottom w:val="single" w:sz="4" w:space="0" w:color="000000"/>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81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(Qt)</w:t>
            </w:r>
          </w:p>
        </w:tc>
        <w:tc>
          <w:tcPr>
            <w:tcW w:w="513" w:type="dxa"/>
            <w:vMerge/>
            <w:tcBorders>
              <w:top w:val="nil"/>
              <w:left w:val="single" w:sz="4" w:space="0" w:color="auto"/>
              <w:bottom w:val="single" w:sz="4" w:space="0" w:color="000000"/>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652"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(Qt)</w:t>
            </w:r>
          </w:p>
        </w:tc>
        <w:tc>
          <w:tcPr>
            <w:tcW w:w="4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[Qt]</w:t>
            </w:r>
          </w:p>
        </w:tc>
        <w:tc>
          <w:tcPr>
            <w:tcW w:w="480" w:type="dxa"/>
            <w:vMerge/>
            <w:tcBorders>
              <w:top w:val="nil"/>
              <w:left w:val="single" w:sz="4" w:space="0" w:color="auto"/>
              <w:bottom w:val="single" w:sz="4" w:space="0" w:color="000000"/>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60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(Qt)</w:t>
            </w:r>
          </w:p>
        </w:tc>
        <w:tc>
          <w:tcPr>
            <w:tcW w:w="600" w:type="dxa"/>
            <w:vMerge/>
            <w:tcBorders>
              <w:top w:val="nil"/>
              <w:left w:val="single" w:sz="4" w:space="0" w:color="auto"/>
              <w:bottom w:val="single" w:sz="4" w:space="0" w:color="000000"/>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(Qt)</w:t>
            </w:r>
          </w:p>
        </w:tc>
        <w:tc>
          <w:tcPr>
            <w:tcW w:w="545"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[Qt]</w:t>
            </w:r>
          </w:p>
        </w:tc>
        <w:tc>
          <w:tcPr>
            <w:tcW w:w="480" w:type="dxa"/>
            <w:vMerge/>
            <w:tcBorders>
              <w:top w:val="nil"/>
              <w:left w:val="single" w:sz="4" w:space="0" w:color="auto"/>
              <w:bottom w:val="single" w:sz="4" w:space="0" w:color="000000"/>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66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(Qt)</w:t>
            </w:r>
          </w:p>
        </w:tc>
        <w:tc>
          <w:tcPr>
            <w:tcW w:w="540" w:type="dxa"/>
            <w:vMerge/>
            <w:tcBorders>
              <w:top w:val="nil"/>
              <w:left w:val="single" w:sz="4" w:space="0" w:color="auto"/>
              <w:bottom w:val="single" w:sz="4" w:space="0" w:color="000000"/>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57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(Qt)</w:t>
            </w: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[Qt]</w:t>
            </w:r>
          </w:p>
        </w:tc>
        <w:tc>
          <w:tcPr>
            <w:tcW w:w="540" w:type="dxa"/>
            <w:vMerge/>
            <w:tcBorders>
              <w:top w:val="nil"/>
              <w:left w:val="single" w:sz="4" w:space="0" w:color="auto"/>
              <w:bottom w:val="single" w:sz="4" w:space="0" w:color="000000"/>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63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(Qt)</w:t>
            </w:r>
          </w:p>
        </w:tc>
        <w:tc>
          <w:tcPr>
            <w:tcW w:w="450" w:type="dxa"/>
            <w:vMerge/>
            <w:tcBorders>
              <w:top w:val="nil"/>
              <w:left w:val="single" w:sz="4" w:space="0" w:color="auto"/>
              <w:bottom w:val="single" w:sz="4" w:space="0" w:color="000000"/>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540" w:type="dxa"/>
            <w:gridSpan w:val="2"/>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(Qt)</w:t>
            </w: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r w:rsidRPr="00271465">
              <w:rPr>
                <w:rFonts w:ascii="Times New Roman" w:eastAsia="Times New Roman" w:hAnsi="Times New Roman" w:cs="Times New Roman"/>
                <w:bCs/>
                <w:color w:val="000000"/>
                <w:sz w:val="16"/>
                <w:szCs w:val="16"/>
              </w:rPr>
              <w:t>[Qt]</w:t>
            </w:r>
          </w:p>
        </w:tc>
      </w:tr>
      <w:tr w:rsidR="00271465" w:rsidRPr="00271465" w:rsidTr="00271465">
        <w:trPr>
          <w:trHeight w:val="300"/>
        </w:trPr>
        <w:tc>
          <w:tcPr>
            <w:tcW w:w="851"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Maize</w:t>
            </w:r>
          </w:p>
        </w:tc>
        <w:tc>
          <w:tcPr>
            <w:tcW w:w="49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12</w:t>
            </w:r>
          </w:p>
        </w:tc>
        <w:tc>
          <w:tcPr>
            <w:tcW w:w="691"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35</w:t>
            </w:r>
          </w:p>
        </w:tc>
        <w:tc>
          <w:tcPr>
            <w:tcW w:w="47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15</w:t>
            </w:r>
          </w:p>
        </w:tc>
        <w:tc>
          <w:tcPr>
            <w:tcW w:w="63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33</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45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15</w:t>
            </w:r>
          </w:p>
        </w:tc>
        <w:tc>
          <w:tcPr>
            <w:tcW w:w="81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45</w:t>
            </w:r>
          </w:p>
        </w:tc>
        <w:tc>
          <w:tcPr>
            <w:tcW w:w="51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17</w:t>
            </w:r>
          </w:p>
        </w:tc>
        <w:tc>
          <w:tcPr>
            <w:tcW w:w="652"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43</w:t>
            </w:r>
          </w:p>
        </w:tc>
        <w:tc>
          <w:tcPr>
            <w:tcW w:w="4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4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20</w:t>
            </w:r>
          </w:p>
        </w:tc>
        <w:tc>
          <w:tcPr>
            <w:tcW w:w="60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55</w:t>
            </w:r>
          </w:p>
        </w:tc>
        <w:tc>
          <w:tcPr>
            <w:tcW w:w="60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25</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53</w:t>
            </w:r>
          </w:p>
        </w:tc>
        <w:tc>
          <w:tcPr>
            <w:tcW w:w="545"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4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25</w:t>
            </w:r>
          </w:p>
        </w:tc>
        <w:tc>
          <w:tcPr>
            <w:tcW w:w="66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65</w:t>
            </w: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25</w:t>
            </w:r>
          </w:p>
        </w:tc>
        <w:tc>
          <w:tcPr>
            <w:tcW w:w="57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63</w:t>
            </w: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25</w:t>
            </w:r>
          </w:p>
        </w:tc>
        <w:tc>
          <w:tcPr>
            <w:tcW w:w="63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65</w:t>
            </w:r>
          </w:p>
        </w:tc>
        <w:tc>
          <w:tcPr>
            <w:tcW w:w="45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25</w:t>
            </w:r>
          </w:p>
        </w:tc>
        <w:tc>
          <w:tcPr>
            <w:tcW w:w="540" w:type="dxa"/>
            <w:gridSpan w:val="2"/>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65</w:t>
            </w: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r>
      <w:tr w:rsidR="00271465" w:rsidRPr="00271465" w:rsidTr="00271465">
        <w:trPr>
          <w:trHeight w:val="350"/>
        </w:trPr>
        <w:tc>
          <w:tcPr>
            <w:tcW w:w="851"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H. Bean</w:t>
            </w:r>
          </w:p>
        </w:tc>
        <w:tc>
          <w:tcPr>
            <w:tcW w:w="49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6</w:t>
            </w:r>
          </w:p>
        </w:tc>
        <w:tc>
          <w:tcPr>
            <w:tcW w:w="691"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8</w:t>
            </w:r>
          </w:p>
        </w:tc>
        <w:tc>
          <w:tcPr>
            <w:tcW w:w="47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2</w:t>
            </w:r>
          </w:p>
        </w:tc>
        <w:tc>
          <w:tcPr>
            <w:tcW w:w="63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9</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45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8</w:t>
            </w:r>
          </w:p>
        </w:tc>
        <w:tc>
          <w:tcPr>
            <w:tcW w:w="81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11</w:t>
            </w:r>
          </w:p>
        </w:tc>
        <w:tc>
          <w:tcPr>
            <w:tcW w:w="51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4</w:t>
            </w:r>
          </w:p>
        </w:tc>
        <w:tc>
          <w:tcPr>
            <w:tcW w:w="652"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12</w:t>
            </w:r>
          </w:p>
        </w:tc>
        <w:tc>
          <w:tcPr>
            <w:tcW w:w="4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4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11</w:t>
            </w:r>
          </w:p>
        </w:tc>
        <w:tc>
          <w:tcPr>
            <w:tcW w:w="60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14</w:t>
            </w:r>
          </w:p>
        </w:tc>
        <w:tc>
          <w:tcPr>
            <w:tcW w:w="60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5</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15</w:t>
            </w:r>
          </w:p>
        </w:tc>
        <w:tc>
          <w:tcPr>
            <w:tcW w:w="545"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4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12</w:t>
            </w:r>
          </w:p>
        </w:tc>
        <w:tc>
          <w:tcPr>
            <w:tcW w:w="66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17</w:t>
            </w: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6</w:t>
            </w:r>
          </w:p>
        </w:tc>
        <w:tc>
          <w:tcPr>
            <w:tcW w:w="57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18</w:t>
            </w: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12</w:t>
            </w:r>
          </w:p>
        </w:tc>
        <w:tc>
          <w:tcPr>
            <w:tcW w:w="63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20</w:t>
            </w:r>
          </w:p>
        </w:tc>
        <w:tc>
          <w:tcPr>
            <w:tcW w:w="45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6</w:t>
            </w:r>
          </w:p>
        </w:tc>
        <w:tc>
          <w:tcPr>
            <w:tcW w:w="540" w:type="dxa"/>
            <w:gridSpan w:val="2"/>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20</w:t>
            </w: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r>
      <w:tr w:rsidR="00271465" w:rsidRPr="00271465" w:rsidTr="00271465">
        <w:trPr>
          <w:trHeight w:val="300"/>
        </w:trPr>
        <w:tc>
          <w:tcPr>
            <w:tcW w:w="851"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Onion</w:t>
            </w:r>
          </w:p>
        </w:tc>
        <w:tc>
          <w:tcPr>
            <w:tcW w:w="49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7</w:t>
            </w:r>
          </w:p>
        </w:tc>
        <w:tc>
          <w:tcPr>
            <w:tcW w:w="691"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120</w:t>
            </w:r>
          </w:p>
        </w:tc>
        <w:tc>
          <w:tcPr>
            <w:tcW w:w="47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5</w:t>
            </w:r>
          </w:p>
        </w:tc>
        <w:tc>
          <w:tcPr>
            <w:tcW w:w="63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100</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45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10</w:t>
            </w:r>
          </w:p>
        </w:tc>
        <w:tc>
          <w:tcPr>
            <w:tcW w:w="81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135</w:t>
            </w:r>
          </w:p>
        </w:tc>
        <w:tc>
          <w:tcPr>
            <w:tcW w:w="51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7</w:t>
            </w:r>
          </w:p>
        </w:tc>
        <w:tc>
          <w:tcPr>
            <w:tcW w:w="652"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115</w:t>
            </w:r>
          </w:p>
        </w:tc>
        <w:tc>
          <w:tcPr>
            <w:tcW w:w="4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4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12</w:t>
            </w:r>
          </w:p>
        </w:tc>
        <w:tc>
          <w:tcPr>
            <w:tcW w:w="60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170</w:t>
            </w:r>
          </w:p>
        </w:tc>
        <w:tc>
          <w:tcPr>
            <w:tcW w:w="60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9</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150</w:t>
            </w:r>
          </w:p>
        </w:tc>
        <w:tc>
          <w:tcPr>
            <w:tcW w:w="545"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4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14</w:t>
            </w:r>
          </w:p>
        </w:tc>
        <w:tc>
          <w:tcPr>
            <w:tcW w:w="66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200</w:t>
            </w: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10</w:t>
            </w:r>
          </w:p>
        </w:tc>
        <w:tc>
          <w:tcPr>
            <w:tcW w:w="57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185</w:t>
            </w: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14</w:t>
            </w:r>
          </w:p>
        </w:tc>
        <w:tc>
          <w:tcPr>
            <w:tcW w:w="63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230</w:t>
            </w:r>
          </w:p>
        </w:tc>
        <w:tc>
          <w:tcPr>
            <w:tcW w:w="45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10</w:t>
            </w:r>
          </w:p>
        </w:tc>
        <w:tc>
          <w:tcPr>
            <w:tcW w:w="540" w:type="dxa"/>
            <w:gridSpan w:val="2"/>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230</w:t>
            </w: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r>
      <w:tr w:rsidR="00271465" w:rsidRPr="00271465" w:rsidTr="00271465">
        <w:trPr>
          <w:trHeight w:val="300"/>
        </w:trPr>
        <w:tc>
          <w:tcPr>
            <w:tcW w:w="851"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Pepper</w:t>
            </w:r>
          </w:p>
        </w:tc>
        <w:tc>
          <w:tcPr>
            <w:tcW w:w="49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1</w:t>
            </w:r>
          </w:p>
        </w:tc>
        <w:tc>
          <w:tcPr>
            <w:tcW w:w="691"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4</w:t>
            </w:r>
          </w:p>
        </w:tc>
        <w:tc>
          <w:tcPr>
            <w:tcW w:w="47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5</w:t>
            </w:r>
          </w:p>
        </w:tc>
        <w:tc>
          <w:tcPr>
            <w:tcW w:w="63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3</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45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1</w:t>
            </w:r>
          </w:p>
        </w:tc>
        <w:tc>
          <w:tcPr>
            <w:tcW w:w="81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5</w:t>
            </w:r>
          </w:p>
        </w:tc>
        <w:tc>
          <w:tcPr>
            <w:tcW w:w="51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10</w:t>
            </w:r>
          </w:p>
        </w:tc>
        <w:tc>
          <w:tcPr>
            <w:tcW w:w="652"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4</w:t>
            </w:r>
          </w:p>
        </w:tc>
        <w:tc>
          <w:tcPr>
            <w:tcW w:w="4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4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1</w:t>
            </w:r>
          </w:p>
        </w:tc>
        <w:tc>
          <w:tcPr>
            <w:tcW w:w="60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9</w:t>
            </w:r>
          </w:p>
        </w:tc>
        <w:tc>
          <w:tcPr>
            <w:tcW w:w="60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12</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8</w:t>
            </w:r>
          </w:p>
        </w:tc>
        <w:tc>
          <w:tcPr>
            <w:tcW w:w="545"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4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1</w:t>
            </w:r>
          </w:p>
        </w:tc>
        <w:tc>
          <w:tcPr>
            <w:tcW w:w="66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11</w:t>
            </w: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14</w:t>
            </w:r>
          </w:p>
        </w:tc>
        <w:tc>
          <w:tcPr>
            <w:tcW w:w="57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10</w:t>
            </w: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1</w:t>
            </w:r>
          </w:p>
        </w:tc>
        <w:tc>
          <w:tcPr>
            <w:tcW w:w="63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12</w:t>
            </w:r>
          </w:p>
        </w:tc>
        <w:tc>
          <w:tcPr>
            <w:tcW w:w="45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15</w:t>
            </w:r>
          </w:p>
        </w:tc>
        <w:tc>
          <w:tcPr>
            <w:tcW w:w="540" w:type="dxa"/>
            <w:gridSpan w:val="2"/>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12</w:t>
            </w: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r>
      <w:tr w:rsidR="00271465" w:rsidRPr="00271465" w:rsidTr="00271465">
        <w:trPr>
          <w:trHeight w:val="300"/>
        </w:trPr>
        <w:tc>
          <w:tcPr>
            <w:tcW w:w="851"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Tomato</w:t>
            </w:r>
          </w:p>
        </w:tc>
        <w:tc>
          <w:tcPr>
            <w:tcW w:w="49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4</w:t>
            </w:r>
          </w:p>
        </w:tc>
        <w:tc>
          <w:tcPr>
            <w:tcW w:w="691"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100</w:t>
            </w:r>
          </w:p>
        </w:tc>
        <w:tc>
          <w:tcPr>
            <w:tcW w:w="47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w:t>
            </w:r>
          </w:p>
        </w:tc>
        <w:tc>
          <w:tcPr>
            <w:tcW w:w="63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150</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45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bCs/>
                <w:sz w:val="16"/>
                <w:szCs w:val="16"/>
              </w:rPr>
              <w:t>5.5</w:t>
            </w:r>
          </w:p>
        </w:tc>
        <w:tc>
          <w:tcPr>
            <w:tcW w:w="81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150</w:t>
            </w:r>
          </w:p>
        </w:tc>
        <w:tc>
          <w:tcPr>
            <w:tcW w:w="51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w:t>
            </w:r>
          </w:p>
        </w:tc>
        <w:tc>
          <w:tcPr>
            <w:tcW w:w="652"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200</w:t>
            </w:r>
          </w:p>
        </w:tc>
        <w:tc>
          <w:tcPr>
            <w:tcW w:w="4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4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7</w:t>
            </w:r>
          </w:p>
        </w:tc>
        <w:tc>
          <w:tcPr>
            <w:tcW w:w="60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200</w:t>
            </w:r>
          </w:p>
        </w:tc>
        <w:tc>
          <w:tcPr>
            <w:tcW w:w="60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250</w:t>
            </w:r>
          </w:p>
        </w:tc>
        <w:tc>
          <w:tcPr>
            <w:tcW w:w="545"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4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7.5</w:t>
            </w:r>
          </w:p>
        </w:tc>
        <w:tc>
          <w:tcPr>
            <w:tcW w:w="66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250</w:t>
            </w: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w:t>
            </w:r>
          </w:p>
        </w:tc>
        <w:tc>
          <w:tcPr>
            <w:tcW w:w="57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300</w:t>
            </w: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7.5</w:t>
            </w:r>
          </w:p>
        </w:tc>
        <w:tc>
          <w:tcPr>
            <w:tcW w:w="63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350</w:t>
            </w:r>
          </w:p>
        </w:tc>
        <w:tc>
          <w:tcPr>
            <w:tcW w:w="45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w:t>
            </w:r>
          </w:p>
        </w:tc>
        <w:tc>
          <w:tcPr>
            <w:tcW w:w="540" w:type="dxa"/>
            <w:gridSpan w:val="2"/>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350</w:t>
            </w: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r>
      <w:tr w:rsidR="00271465" w:rsidRPr="00271465" w:rsidTr="00271465">
        <w:trPr>
          <w:trHeight w:val="300"/>
        </w:trPr>
        <w:tc>
          <w:tcPr>
            <w:tcW w:w="851"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Mango</w:t>
            </w:r>
          </w:p>
        </w:tc>
        <w:tc>
          <w:tcPr>
            <w:tcW w:w="49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w:t>
            </w:r>
          </w:p>
        </w:tc>
        <w:tc>
          <w:tcPr>
            <w:tcW w:w="691"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p>
        </w:tc>
        <w:tc>
          <w:tcPr>
            <w:tcW w:w="47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5</w:t>
            </w:r>
          </w:p>
        </w:tc>
        <w:tc>
          <w:tcPr>
            <w:tcW w:w="63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80</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45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w:t>
            </w:r>
          </w:p>
        </w:tc>
        <w:tc>
          <w:tcPr>
            <w:tcW w:w="81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p>
        </w:tc>
        <w:tc>
          <w:tcPr>
            <w:tcW w:w="51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5</w:t>
            </w:r>
          </w:p>
        </w:tc>
        <w:tc>
          <w:tcPr>
            <w:tcW w:w="652"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85</w:t>
            </w:r>
          </w:p>
        </w:tc>
        <w:tc>
          <w:tcPr>
            <w:tcW w:w="4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4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w:t>
            </w:r>
          </w:p>
        </w:tc>
        <w:tc>
          <w:tcPr>
            <w:tcW w:w="60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p>
        </w:tc>
        <w:tc>
          <w:tcPr>
            <w:tcW w:w="60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5</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120</w:t>
            </w:r>
          </w:p>
        </w:tc>
        <w:tc>
          <w:tcPr>
            <w:tcW w:w="545"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4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w:t>
            </w:r>
          </w:p>
        </w:tc>
        <w:tc>
          <w:tcPr>
            <w:tcW w:w="66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5</w:t>
            </w:r>
          </w:p>
        </w:tc>
        <w:tc>
          <w:tcPr>
            <w:tcW w:w="57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bCs/>
                <w:color w:val="000000"/>
                <w:sz w:val="16"/>
                <w:szCs w:val="16"/>
              </w:rPr>
              <w:t>150</w:t>
            </w: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w:t>
            </w:r>
          </w:p>
        </w:tc>
        <w:tc>
          <w:tcPr>
            <w:tcW w:w="63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p>
        </w:tc>
        <w:tc>
          <w:tcPr>
            <w:tcW w:w="45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5</w:t>
            </w:r>
          </w:p>
        </w:tc>
        <w:tc>
          <w:tcPr>
            <w:tcW w:w="540" w:type="dxa"/>
            <w:gridSpan w:val="2"/>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160</w:t>
            </w: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r>
      <w:tr w:rsidR="00271465" w:rsidRPr="00271465" w:rsidTr="00271465">
        <w:trPr>
          <w:trHeight w:val="150"/>
        </w:trPr>
        <w:tc>
          <w:tcPr>
            <w:tcW w:w="851"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Avocado</w:t>
            </w:r>
          </w:p>
        </w:tc>
        <w:tc>
          <w:tcPr>
            <w:tcW w:w="49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w:t>
            </w:r>
          </w:p>
        </w:tc>
        <w:tc>
          <w:tcPr>
            <w:tcW w:w="691"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p>
        </w:tc>
        <w:tc>
          <w:tcPr>
            <w:tcW w:w="47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6</w:t>
            </w:r>
          </w:p>
        </w:tc>
        <w:tc>
          <w:tcPr>
            <w:tcW w:w="63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70</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45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w:t>
            </w:r>
          </w:p>
        </w:tc>
        <w:tc>
          <w:tcPr>
            <w:tcW w:w="81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p>
        </w:tc>
        <w:tc>
          <w:tcPr>
            <w:tcW w:w="51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6</w:t>
            </w:r>
          </w:p>
        </w:tc>
        <w:tc>
          <w:tcPr>
            <w:tcW w:w="652"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80</w:t>
            </w:r>
          </w:p>
        </w:tc>
        <w:tc>
          <w:tcPr>
            <w:tcW w:w="4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4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w:t>
            </w:r>
          </w:p>
        </w:tc>
        <w:tc>
          <w:tcPr>
            <w:tcW w:w="60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p>
        </w:tc>
        <w:tc>
          <w:tcPr>
            <w:tcW w:w="60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6</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bCs/>
                <w:color w:val="000000"/>
                <w:sz w:val="16"/>
                <w:szCs w:val="16"/>
              </w:rPr>
              <w:t>100</w:t>
            </w:r>
          </w:p>
        </w:tc>
        <w:tc>
          <w:tcPr>
            <w:tcW w:w="545"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4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w:t>
            </w:r>
          </w:p>
        </w:tc>
        <w:tc>
          <w:tcPr>
            <w:tcW w:w="66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6</w:t>
            </w:r>
          </w:p>
        </w:tc>
        <w:tc>
          <w:tcPr>
            <w:tcW w:w="57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150</w:t>
            </w: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w:t>
            </w:r>
          </w:p>
        </w:tc>
        <w:tc>
          <w:tcPr>
            <w:tcW w:w="63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p>
        </w:tc>
        <w:tc>
          <w:tcPr>
            <w:tcW w:w="45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6</w:t>
            </w:r>
          </w:p>
        </w:tc>
        <w:tc>
          <w:tcPr>
            <w:tcW w:w="540" w:type="dxa"/>
            <w:gridSpan w:val="2"/>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152</w:t>
            </w: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r>
      <w:tr w:rsidR="00271465" w:rsidRPr="00271465" w:rsidTr="00271465">
        <w:trPr>
          <w:trHeight w:val="300"/>
        </w:trPr>
        <w:tc>
          <w:tcPr>
            <w:tcW w:w="851"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Banana</w:t>
            </w:r>
          </w:p>
        </w:tc>
        <w:tc>
          <w:tcPr>
            <w:tcW w:w="49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w:t>
            </w:r>
          </w:p>
        </w:tc>
        <w:tc>
          <w:tcPr>
            <w:tcW w:w="691"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p>
        </w:tc>
        <w:tc>
          <w:tcPr>
            <w:tcW w:w="47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10</w:t>
            </w:r>
          </w:p>
        </w:tc>
        <w:tc>
          <w:tcPr>
            <w:tcW w:w="63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70</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45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w:t>
            </w:r>
          </w:p>
        </w:tc>
        <w:tc>
          <w:tcPr>
            <w:tcW w:w="81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p>
        </w:tc>
        <w:tc>
          <w:tcPr>
            <w:tcW w:w="51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10</w:t>
            </w:r>
          </w:p>
        </w:tc>
        <w:tc>
          <w:tcPr>
            <w:tcW w:w="652"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75</w:t>
            </w:r>
          </w:p>
        </w:tc>
        <w:tc>
          <w:tcPr>
            <w:tcW w:w="4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4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w:t>
            </w:r>
          </w:p>
        </w:tc>
        <w:tc>
          <w:tcPr>
            <w:tcW w:w="60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p>
        </w:tc>
        <w:tc>
          <w:tcPr>
            <w:tcW w:w="60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10</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85</w:t>
            </w:r>
          </w:p>
        </w:tc>
        <w:tc>
          <w:tcPr>
            <w:tcW w:w="545"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4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w:t>
            </w:r>
          </w:p>
        </w:tc>
        <w:tc>
          <w:tcPr>
            <w:tcW w:w="66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10</w:t>
            </w:r>
          </w:p>
        </w:tc>
        <w:tc>
          <w:tcPr>
            <w:tcW w:w="57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95</w:t>
            </w: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w:t>
            </w:r>
          </w:p>
        </w:tc>
        <w:tc>
          <w:tcPr>
            <w:tcW w:w="63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p>
        </w:tc>
        <w:tc>
          <w:tcPr>
            <w:tcW w:w="45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10</w:t>
            </w:r>
          </w:p>
        </w:tc>
        <w:tc>
          <w:tcPr>
            <w:tcW w:w="540" w:type="dxa"/>
            <w:gridSpan w:val="2"/>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105</w:t>
            </w: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r>
      <w:tr w:rsidR="00271465" w:rsidRPr="00271465" w:rsidTr="00271465">
        <w:trPr>
          <w:trHeight w:val="300"/>
        </w:trPr>
        <w:tc>
          <w:tcPr>
            <w:tcW w:w="851"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 xml:space="preserve">Papaya </w:t>
            </w:r>
          </w:p>
        </w:tc>
        <w:tc>
          <w:tcPr>
            <w:tcW w:w="49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w:t>
            </w:r>
          </w:p>
        </w:tc>
        <w:tc>
          <w:tcPr>
            <w:tcW w:w="691"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p>
        </w:tc>
        <w:tc>
          <w:tcPr>
            <w:tcW w:w="47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3</w:t>
            </w:r>
          </w:p>
        </w:tc>
        <w:tc>
          <w:tcPr>
            <w:tcW w:w="63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65</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45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w:t>
            </w:r>
          </w:p>
        </w:tc>
        <w:tc>
          <w:tcPr>
            <w:tcW w:w="81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p>
        </w:tc>
        <w:tc>
          <w:tcPr>
            <w:tcW w:w="51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3</w:t>
            </w:r>
          </w:p>
        </w:tc>
        <w:tc>
          <w:tcPr>
            <w:tcW w:w="652"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75</w:t>
            </w:r>
          </w:p>
        </w:tc>
        <w:tc>
          <w:tcPr>
            <w:tcW w:w="4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4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w:t>
            </w:r>
          </w:p>
        </w:tc>
        <w:tc>
          <w:tcPr>
            <w:tcW w:w="60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p>
        </w:tc>
        <w:tc>
          <w:tcPr>
            <w:tcW w:w="60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3</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85</w:t>
            </w:r>
          </w:p>
        </w:tc>
        <w:tc>
          <w:tcPr>
            <w:tcW w:w="545"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48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w:t>
            </w:r>
          </w:p>
        </w:tc>
        <w:tc>
          <w:tcPr>
            <w:tcW w:w="66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3</w:t>
            </w:r>
          </w:p>
        </w:tc>
        <w:tc>
          <w:tcPr>
            <w:tcW w:w="57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95</w:t>
            </w: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w:t>
            </w:r>
          </w:p>
        </w:tc>
        <w:tc>
          <w:tcPr>
            <w:tcW w:w="63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p>
        </w:tc>
        <w:tc>
          <w:tcPr>
            <w:tcW w:w="45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16"/>
                <w:szCs w:val="16"/>
              </w:rPr>
            </w:pPr>
            <w:r w:rsidRPr="00271465">
              <w:rPr>
                <w:rFonts w:ascii="Times New Roman" w:eastAsia="Times New Roman" w:hAnsi="Times New Roman" w:cs="Times New Roman"/>
                <w:sz w:val="16"/>
                <w:szCs w:val="16"/>
              </w:rPr>
              <w:t>3</w:t>
            </w:r>
          </w:p>
        </w:tc>
        <w:tc>
          <w:tcPr>
            <w:tcW w:w="540" w:type="dxa"/>
            <w:gridSpan w:val="2"/>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color w:val="000000"/>
                <w:sz w:val="16"/>
                <w:szCs w:val="16"/>
              </w:rPr>
            </w:pPr>
            <w:r w:rsidRPr="00271465">
              <w:rPr>
                <w:rFonts w:ascii="Times New Roman" w:eastAsia="Times New Roman" w:hAnsi="Times New Roman" w:cs="Times New Roman"/>
                <w:color w:val="000000"/>
                <w:sz w:val="16"/>
                <w:szCs w:val="16"/>
              </w:rPr>
              <w:t>100</w:t>
            </w:r>
          </w:p>
        </w:tc>
        <w:tc>
          <w:tcPr>
            <w:tcW w:w="5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color w:val="000000"/>
                <w:sz w:val="16"/>
                <w:szCs w:val="16"/>
              </w:rPr>
            </w:pPr>
          </w:p>
        </w:tc>
      </w:tr>
    </w:tbl>
    <w:p w:rsidR="00271465" w:rsidRPr="00271465" w:rsidRDefault="00271465" w:rsidP="00271465">
      <w:pPr>
        <w:spacing w:after="0" w:line="240" w:lineRule="auto"/>
        <w:rPr>
          <w:rFonts w:ascii="Times New Roman" w:eastAsia="Calibri" w:hAnsi="Times New Roman" w:cs="Times New Roman"/>
          <w:sz w:val="16"/>
          <w:szCs w:val="16"/>
          <w:lang w:val="en-GB"/>
        </w:rPr>
      </w:pPr>
    </w:p>
    <w:p w:rsidR="00271465" w:rsidRPr="00271465" w:rsidRDefault="00271465" w:rsidP="00271465">
      <w:pPr>
        <w:spacing w:after="0" w:line="240" w:lineRule="auto"/>
        <w:rPr>
          <w:rFonts w:ascii="Times New Roman" w:eastAsia="Calibri" w:hAnsi="Times New Roman" w:cs="Times New Roman"/>
          <w:sz w:val="16"/>
          <w:szCs w:val="16"/>
          <w:lang w:val="en-GB"/>
        </w:rPr>
        <w:sectPr w:rsidR="00271465" w:rsidRPr="00271465" w:rsidSect="00271465">
          <w:pgSz w:w="15840" w:h="12240" w:orient="landscape" w:code="1"/>
          <w:pgMar w:top="1440" w:right="288" w:bottom="1440" w:left="288" w:header="720" w:footer="720" w:gutter="0"/>
          <w:cols w:space="720"/>
          <w:docGrid w:linePitch="360"/>
        </w:sectPr>
      </w:pPr>
    </w:p>
    <w:p w:rsidR="00271465" w:rsidRPr="00271465" w:rsidRDefault="00271465" w:rsidP="00271465">
      <w:pPr>
        <w:spacing w:after="0" w:line="240" w:lineRule="auto"/>
        <w:rPr>
          <w:rFonts w:ascii="Times New Roman" w:eastAsia="Calibri" w:hAnsi="Times New Roman" w:cs="Times New Roman"/>
          <w:sz w:val="16"/>
          <w:szCs w:val="16"/>
          <w:lang w:val="en-GB"/>
        </w:rPr>
        <w:sectPr w:rsidR="00271465" w:rsidRPr="00271465" w:rsidSect="00271465">
          <w:type w:val="continuous"/>
          <w:pgSz w:w="15840" w:h="12240" w:orient="landscape" w:code="1"/>
          <w:pgMar w:top="1800" w:right="1080" w:bottom="1800" w:left="1440" w:header="720" w:footer="720" w:gutter="0"/>
          <w:cols w:space="720"/>
          <w:docGrid w:linePitch="360"/>
        </w:sectPr>
      </w:pPr>
    </w:p>
    <w:p w:rsidR="00271465" w:rsidRPr="008819D0" w:rsidRDefault="00271465" w:rsidP="008819D0">
      <w:pPr>
        <w:pStyle w:val="Subtitle"/>
        <w:jc w:val="both"/>
        <w:rPr>
          <w:rFonts w:eastAsia="Calibri"/>
          <w:b/>
        </w:rPr>
      </w:pPr>
      <w:bookmarkStart w:id="329" w:name="_Toc320555781"/>
      <w:r w:rsidRPr="008819D0">
        <w:rPr>
          <w:rFonts w:eastAsia="Calibri"/>
          <w:b/>
        </w:rPr>
        <w:lastRenderedPageBreak/>
        <w:t>2.27. Crop water requirement of proposed crops</w:t>
      </w:r>
      <w:bookmarkEnd w:id="329"/>
    </w:p>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There is no meteorological station near the project area. Because of this meteorological data of Metehara Metrological station, which is approximately 275 km far from the project area, was taken to calculate   ETO of the project area.                  </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p w:rsidR="00271465" w:rsidRPr="00271465" w:rsidRDefault="00271465" w:rsidP="00271465">
      <w:pPr>
        <w:spacing w:after="0" w:line="240" w:lineRule="auto"/>
        <w:rPr>
          <w:rFonts w:ascii="Times New Roman" w:eastAsia="Calibri" w:hAnsi="Times New Roman" w:cs="Times New Roman"/>
          <w:sz w:val="24"/>
          <w:szCs w:val="24"/>
        </w:rPr>
      </w:pPr>
    </w:p>
    <w:p w:rsidR="00271465" w:rsidRPr="00271465" w:rsidRDefault="00271465" w:rsidP="00271465">
      <w:pPr>
        <w:spacing w:after="0" w:line="240" w:lineRule="auto"/>
        <w:rPr>
          <w:rFonts w:ascii="Times New Roman" w:eastAsia="Calibri" w:hAnsi="Times New Roman" w:cs="Times New Roman"/>
          <w:sz w:val="24"/>
          <w:szCs w:val="24"/>
        </w:rPr>
      </w:pPr>
    </w:p>
    <w:p w:rsidR="00271465" w:rsidRPr="00271465" w:rsidRDefault="00271465" w:rsidP="00271465">
      <w:pPr>
        <w:spacing w:after="0" w:line="240" w:lineRule="auto"/>
        <w:rPr>
          <w:rFonts w:ascii="Times New Roman" w:eastAsia="Calibri" w:hAnsi="Times New Roman" w:cs="Times New Roman"/>
          <w:sz w:val="24"/>
          <w:szCs w:val="24"/>
        </w:rPr>
      </w:pPr>
    </w:p>
    <w:p w:rsidR="00271465" w:rsidRPr="00271465" w:rsidRDefault="00271465" w:rsidP="00271465">
      <w:pPr>
        <w:spacing w:after="0" w:line="240" w:lineRule="auto"/>
        <w:rPr>
          <w:rFonts w:ascii="Times New Roman" w:eastAsia="Calibri" w:hAnsi="Times New Roman" w:cs="Times New Roman"/>
          <w:sz w:val="24"/>
          <w:szCs w:val="24"/>
        </w:rPr>
      </w:pPr>
    </w:p>
    <w:p w:rsidR="00271465" w:rsidRPr="00271465" w:rsidRDefault="00271465" w:rsidP="00271465">
      <w:pPr>
        <w:spacing w:after="0" w:line="240" w:lineRule="auto"/>
        <w:rPr>
          <w:rFonts w:ascii="Times New Roman" w:eastAsia="Calibri" w:hAnsi="Times New Roman" w:cs="Times New Roman"/>
          <w:sz w:val="24"/>
          <w:szCs w:val="24"/>
        </w:rPr>
      </w:pPr>
    </w:p>
    <w:p w:rsidR="00271465" w:rsidRPr="00271465" w:rsidRDefault="00271465" w:rsidP="00271465">
      <w:pPr>
        <w:spacing w:after="0" w:line="240" w:lineRule="auto"/>
        <w:rPr>
          <w:rFonts w:ascii="Times New Roman" w:eastAsia="Calibri" w:hAnsi="Times New Roman" w:cs="Times New Roman"/>
          <w:sz w:val="24"/>
          <w:szCs w:val="24"/>
        </w:rPr>
      </w:pPr>
    </w:p>
    <w:p w:rsidR="00271465" w:rsidRPr="00271465" w:rsidRDefault="00271465" w:rsidP="00271465">
      <w:pPr>
        <w:spacing w:after="0" w:line="240" w:lineRule="auto"/>
        <w:rPr>
          <w:rFonts w:ascii="Times New Roman" w:eastAsia="Calibri" w:hAnsi="Times New Roman" w:cs="Times New Roman"/>
          <w:sz w:val="24"/>
          <w:szCs w:val="24"/>
        </w:rPr>
      </w:pPr>
    </w:p>
    <w:p w:rsidR="00271465" w:rsidRPr="00271465" w:rsidRDefault="00271465" w:rsidP="00271465">
      <w:pPr>
        <w:spacing w:after="0" w:line="240" w:lineRule="auto"/>
        <w:rPr>
          <w:rFonts w:ascii="Times New Roman" w:eastAsia="Calibri" w:hAnsi="Times New Roman" w:cs="Times New Roman"/>
          <w:sz w:val="24"/>
          <w:szCs w:val="24"/>
        </w:rPr>
      </w:pPr>
    </w:p>
    <w:p w:rsidR="00271465" w:rsidRPr="00271465" w:rsidRDefault="00271465" w:rsidP="00271465">
      <w:pPr>
        <w:spacing w:after="0" w:line="240" w:lineRule="auto"/>
        <w:rPr>
          <w:rFonts w:ascii="Times New Roman" w:eastAsia="Calibri" w:hAnsi="Times New Roman" w:cs="Times New Roman"/>
          <w:sz w:val="24"/>
          <w:szCs w:val="24"/>
        </w:rPr>
      </w:pPr>
    </w:p>
    <w:p w:rsidR="00271465" w:rsidRPr="00271465" w:rsidRDefault="00271465" w:rsidP="00271465">
      <w:pPr>
        <w:spacing w:after="0" w:line="240" w:lineRule="auto"/>
        <w:rPr>
          <w:rFonts w:ascii="Times New Roman" w:eastAsia="Calibri" w:hAnsi="Times New Roman" w:cs="Times New Roman"/>
          <w:sz w:val="24"/>
          <w:szCs w:val="24"/>
        </w:rPr>
      </w:pPr>
    </w:p>
    <w:p w:rsidR="00271465" w:rsidRPr="00271465" w:rsidRDefault="00271465" w:rsidP="00271465">
      <w:pPr>
        <w:spacing w:after="0" w:line="240" w:lineRule="auto"/>
        <w:rPr>
          <w:rFonts w:ascii="Times New Roman" w:eastAsia="Calibri" w:hAnsi="Times New Roman" w:cs="Times New Roman"/>
          <w:sz w:val="24"/>
          <w:szCs w:val="24"/>
        </w:rPr>
      </w:pPr>
    </w:p>
    <w:p w:rsidR="00271465" w:rsidRPr="00271465" w:rsidRDefault="00271465" w:rsidP="00271465">
      <w:pPr>
        <w:spacing w:after="0" w:line="240" w:lineRule="auto"/>
        <w:rPr>
          <w:rFonts w:ascii="Times New Roman" w:eastAsia="Calibri" w:hAnsi="Times New Roman" w:cs="Times New Roman"/>
          <w:sz w:val="24"/>
          <w:szCs w:val="24"/>
        </w:rPr>
      </w:pPr>
    </w:p>
    <w:p w:rsidR="008819D0" w:rsidRDefault="008819D0" w:rsidP="00271465">
      <w:pPr>
        <w:spacing w:after="0" w:line="240" w:lineRule="auto"/>
        <w:rPr>
          <w:rFonts w:ascii="Times New Roman" w:eastAsia="Calibri" w:hAnsi="Times New Roman" w:cs="Times New Roman"/>
          <w:sz w:val="24"/>
          <w:szCs w:val="24"/>
        </w:rPr>
      </w:pPr>
    </w:p>
    <w:p w:rsidR="008819D0" w:rsidRPr="008819D0" w:rsidRDefault="008819D0" w:rsidP="008819D0">
      <w:pPr>
        <w:rPr>
          <w:rFonts w:ascii="Times New Roman" w:eastAsia="Calibri" w:hAnsi="Times New Roman" w:cs="Times New Roman"/>
          <w:sz w:val="24"/>
          <w:szCs w:val="24"/>
        </w:rPr>
      </w:pPr>
    </w:p>
    <w:p w:rsidR="008819D0" w:rsidRPr="008819D0" w:rsidRDefault="008819D0" w:rsidP="008819D0">
      <w:pPr>
        <w:rPr>
          <w:rFonts w:ascii="Times New Roman" w:eastAsia="Calibri" w:hAnsi="Times New Roman" w:cs="Times New Roman"/>
          <w:sz w:val="24"/>
          <w:szCs w:val="24"/>
        </w:rPr>
      </w:pPr>
    </w:p>
    <w:p w:rsidR="008819D0" w:rsidRPr="008819D0" w:rsidRDefault="008819D0" w:rsidP="008819D0">
      <w:pPr>
        <w:rPr>
          <w:rFonts w:ascii="Times New Roman" w:eastAsia="Calibri" w:hAnsi="Times New Roman" w:cs="Times New Roman"/>
          <w:sz w:val="24"/>
          <w:szCs w:val="24"/>
        </w:rPr>
      </w:pPr>
    </w:p>
    <w:p w:rsidR="008819D0" w:rsidRPr="008819D0" w:rsidRDefault="008819D0" w:rsidP="008819D0">
      <w:pPr>
        <w:rPr>
          <w:rFonts w:ascii="Times New Roman" w:eastAsia="Calibri" w:hAnsi="Times New Roman" w:cs="Times New Roman"/>
          <w:sz w:val="24"/>
          <w:szCs w:val="24"/>
        </w:rPr>
      </w:pPr>
    </w:p>
    <w:p w:rsidR="008819D0" w:rsidRPr="008819D0" w:rsidRDefault="008819D0" w:rsidP="008819D0">
      <w:pPr>
        <w:rPr>
          <w:rFonts w:ascii="Times New Roman" w:eastAsia="Calibri" w:hAnsi="Times New Roman" w:cs="Times New Roman"/>
          <w:sz w:val="24"/>
          <w:szCs w:val="24"/>
        </w:rPr>
      </w:pPr>
    </w:p>
    <w:p w:rsidR="008819D0" w:rsidRPr="008819D0" w:rsidRDefault="008819D0" w:rsidP="008819D0">
      <w:pPr>
        <w:rPr>
          <w:rFonts w:ascii="Times New Roman" w:eastAsia="Calibri" w:hAnsi="Times New Roman" w:cs="Times New Roman"/>
          <w:sz w:val="24"/>
          <w:szCs w:val="24"/>
        </w:rPr>
      </w:pPr>
    </w:p>
    <w:p w:rsidR="00271465" w:rsidRPr="008819D0" w:rsidRDefault="00271465" w:rsidP="008819D0">
      <w:pPr>
        <w:tabs>
          <w:tab w:val="left" w:pos="3600"/>
        </w:tabs>
        <w:rPr>
          <w:rFonts w:ascii="Times New Roman" w:eastAsia="Calibri" w:hAnsi="Times New Roman" w:cs="Times New Roman"/>
          <w:sz w:val="24"/>
          <w:szCs w:val="24"/>
        </w:rPr>
        <w:sectPr w:rsidR="00271465" w:rsidRPr="008819D0" w:rsidSect="00271465">
          <w:pgSz w:w="12240" w:h="15840"/>
          <w:pgMar w:top="1440" w:right="1800" w:bottom="1440" w:left="1800" w:header="720" w:footer="720" w:gutter="0"/>
          <w:cols w:space="720"/>
          <w:docGrid w:linePitch="360"/>
        </w:sectPr>
      </w:pPr>
    </w:p>
    <w:p w:rsidR="00271465" w:rsidRPr="00271465" w:rsidRDefault="00271465" w:rsidP="00271465">
      <w:pPr>
        <w:tabs>
          <w:tab w:val="left" w:pos="11610"/>
        </w:tabs>
        <w:spacing w:after="0" w:line="240" w:lineRule="auto"/>
        <w:ind w:hanging="180"/>
        <w:rPr>
          <w:rFonts w:ascii="Times New Roman" w:eastAsia="Times New Roman" w:hAnsi="Times New Roman" w:cs="Times New Roman"/>
          <w:bCs/>
          <w:iCs/>
          <w:sz w:val="24"/>
          <w:szCs w:val="24"/>
          <w:lang w:val="en-GB"/>
        </w:rPr>
      </w:pPr>
      <w:r w:rsidRPr="00271465">
        <w:rPr>
          <w:rFonts w:ascii="Times New Roman" w:eastAsia="Times New Roman" w:hAnsi="Times New Roman" w:cs="Times New Roman"/>
          <w:bCs/>
          <w:iCs/>
          <w:sz w:val="24"/>
          <w:szCs w:val="24"/>
          <w:lang w:val="en-GB"/>
        </w:rPr>
        <w:lastRenderedPageBreak/>
        <w:t xml:space="preserve">         Table 2.17 reference crop evapotransparation of project area</w:t>
      </w:r>
    </w:p>
    <w:p w:rsidR="00271465" w:rsidRPr="00271465" w:rsidRDefault="00271465" w:rsidP="00271465">
      <w:pPr>
        <w:tabs>
          <w:tab w:val="left" w:pos="6494"/>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Country: Location 18                    Station: Metehara</w:t>
      </w:r>
      <w:r w:rsidRPr="00271465">
        <w:rPr>
          <w:rFonts w:ascii="Times New Roman" w:eastAsia="Times New Roman" w:hAnsi="Times New Roman" w:cs="Times New Roman"/>
          <w:sz w:val="24"/>
          <w:szCs w:val="24"/>
        </w:rPr>
        <w:tab/>
      </w:r>
    </w:p>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        Altitude: 930                 Latitude: 8.86 N    Longitude: 39 E</w:t>
      </w:r>
    </w:p>
    <w:tbl>
      <w:tblPr>
        <w:tblpPr w:leftFromText="180" w:rightFromText="180" w:vertAnchor="page" w:horzAnchor="margin" w:tblpXSpec="center" w:tblpY="2311"/>
        <w:tblW w:w="8730" w:type="dxa"/>
        <w:tblLayout w:type="fixed"/>
        <w:tblLook w:val="00A0"/>
      </w:tblPr>
      <w:tblGrid>
        <w:gridCol w:w="828"/>
        <w:gridCol w:w="792"/>
        <w:gridCol w:w="1008"/>
        <w:gridCol w:w="702"/>
        <w:gridCol w:w="630"/>
        <w:gridCol w:w="918"/>
        <w:gridCol w:w="630"/>
        <w:gridCol w:w="810"/>
        <w:gridCol w:w="630"/>
        <w:gridCol w:w="810"/>
        <w:gridCol w:w="972"/>
      </w:tblGrid>
      <w:tr w:rsidR="00271465" w:rsidRPr="00271465" w:rsidTr="00271465">
        <w:trPr>
          <w:trHeight w:val="630"/>
        </w:trPr>
        <w:tc>
          <w:tcPr>
            <w:tcW w:w="828" w:type="dxa"/>
            <w:vMerge w:val="restart"/>
            <w:tcBorders>
              <w:top w:val="single" w:sz="4" w:space="0" w:color="auto"/>
              <w:left w:val="single" w:sz="8" w:space="0" w:color="auto"/>
              <w:bottom w:val="single" w:sz="8" w:space="0" w:color="000000"/>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Months</w:t>
            </w:r>
          </w:p>
        </w:tc>
        <w:tc>
          <w:tcPr>
            <w:tcW w:w="792" w:type="dxa"/>
            <w:vMerge w:val="restart"/>
            <w:tcBorders>
              <w:top w:val="single" w:sz="4" w:space="0" w:color="auto"/>
              <w:left w:val="single" w:sz="8" w:space="0" w:color="auto"/>
              <w:bottom w:val="single" w:sz="8" w:space="0" w:color="000000"/>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Number of days in months</w:t>
            </w:r>
          </w:p>
        </w:tc>
        <w:tc>
          <w:tcPr>
            <w:tcW w:w="1008" w:type="dxa"/>
            <w:vMerge w:val="restart"/>
            <w:tcBorders>
              <w:top w:val="single" w:sz="4" w:space="0" w:color="auto"/>
              <w:left w:val="single" w:sz="4" w:space="0" w:color="auto"/>
              <w:bottom w:val="single" w:sz="8" w:space="0" w:color="000000"/>
              <w:right w:val="single" w:sz="4" w:space="0" w:color="auto"/>
            </w:tcBorders>
          </w:tcPr>
          <w:p w:rsidR="00271465" w:rsidRPr="00271465" w:rsidRDefault="00271465" w:rsidP="00271465">
            <w:pPr>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Min</w:t>
            </w:r>
          </w:p>
          <w:p w:rsidR="00271465" w:rsidRPr="00271465" w:rsidRDefault="00271465" w:rsidP="00271465">
            <w:pPr>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Temp</w:t>
            </w:r>
          </w:p>
          <w:p w:rsidR="00271465" w:rsidRPr="00271465" w:rsidRDefault="00271465" w:rsidP="00271465">
            <w:pPr>
              <w:spacing w:after="0" w:line="240" w:lineRule="auto"/>
              <w:rPr>
                <w:rFonts w:ascii="Times New Roman" w:eastAsia="Calibri" w:hAnsi="Times New Roman" w:cs="Times New Roman"/>
                <w:sz w:val="24"/>
                <w:szCs w:val="24"/>
                <w:lang w:val="en-GB"/>
              </w:rPr>
            </w:pPr>
          </w:p>
        </w:tc>
        <w:tc>
          <w:tcPr>
            <w:tcW w:w="702" w:type="dxa"/>
            <w:vMerge w:val="restart"/>
            <w:tcBorders>
              <w:top w:val="single" w:sz="4" w:space="0" w:color="auto"/>
              <w:left w:val="single" w:sz="4" w:space="0" w:color="auto"/>
              <w:bottom w:val="single" w:sz="8" w:space="0" w:color="000000"/>
              <w:right w:val="single" w:sz="8" w:space="0" w:color="auto"/>
            </w:tcBorders>
          </w:tcPr>
          <w:p w:rsidR="00271465" w:rsidRPr="00271465" w:rsidRDefault="00271465" w:rsidP="00271465">
            <w:pPr>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Max</w:t>
            </w:r>
          </w:p>
          <w:p w:rsidR="00271465" w:rsidRPr="00271465" w:rsidRDefault="00271465" w:rsidP="00271465">
            <w:pPr>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Tem</w:t>
            </w:r>
          </w:p>
          <w:p w:rsidR="00271465" w:rsidRPr="00271465" w:rsidRDefault="00271465" w:rsidP="00271465">
            <w:pPr>
              <w:spacing w:after="0" w:line="240" w:lineRule="auto"/>
              <w:rPr>
                <w:rFonts w:ascii="Times New Roman" w:eastAsia="Calibri" w:hAnsi="Times New Roman" w:cs="Times New Roman"/>
                <w:sz w:val="24"/>
                <w:szCs w:val="24"/>
                <w:lang w:val="en-GB"/>
              </w:rPr>
            </w:pPr>
          </w:p>
        </w:tc>
        <w:tc>
          <w:tcPr>
            <w:tcW w:w="630" w:type="dxa"/>
            <w:vMerge w:val="restart"/>
            <w:tcBorders>
              <w:top w:val="single" w:sz="4" w:space="0" w:color="auto"/>
              <w:left w:val="single" w:sz="8" w:space="0" w:color="auto"/>
              <w:bottom w:val="single" w:sz="8" w:space="0" w:color="000000"/>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Mean Temp(cº)</w:t>
            </w:r>
          </w:p>
        </w:tc>
        <w:tc>
          <w:tcPr>
            <w:tcW w:w="918" w:type="dxa"/>
            <w:vMerge w:val="restart"/>
            <w:tcBorders>
              <w:top w:val="single" w:sz="4" w:space="0" w:color="auto"/>
              <w:left w:val="single" w:sz="8" w:space="0" w:color="auto"/>
              <w:bottom w:val="single" w:sz="8" w:space="0" w:color="000000"/>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Sun</w:t>
            </w:r>
          </w:p>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(hours)</w:t>
            </w:r>
          </w:p>
        </w:tc>
        <w:tc>
          <w:tcPr>
            <w:tcW w:w="630" w:type="dxa"/>
            <w:vMerge w:val="restart"/>
            <w:tcBorders>
              <w:top w:val="single" w:sz="4" w:space="0" w:color="auto"/>
              <w:left w:val="single" w:sz="8" w:space="0" w:color="auto"/>
              <w:bottom w:val="single" w:sz="8" w:space="0" w:color="000000"/>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Humidity (%)</w:t>
            </w:r>
          </w:p>
        </w:tc>
        <w:tc>
          <w:tcPr>
            <w:tcW w:w="810" w:type="dxa"/>
            <w:vMerge w:val="restart"/>
            <w:tcBorders>
              <w:top w:val="single" w:sz="4" w:space="0" w:color="auto"/>
              <w:left w:val="single" w:sz="8" w:space="0" w:color="auto"/>
              <w:bottom w:val="single" w:sz="8" w:space="0" w:color="000000"/>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Wind</w:t>
            </w:r>
          </w:p>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(KM/day)</w:t>
            </w:r>
          </w:p>
        </w:tc>
        <w:tc>
          <w:tcPr>
            <w:tcW w:w="630" w:type="dxa"/>
            <w:vMerge w:val="restart"/>
            <w:tcBorders>
              <w:top w:val="single" w:sz="4" w:space="0" w:color="auto"/>
              <w:left w:val="single" w:sz="4" w:space="0" w:color="auto"/>
              <w:bottom w:val="single" w:sz="8" w:space="0" w:color="000000"/>
              <w:right w:val="single" w:sz="8" w:space="0" w:color="auto"/>
            </w:tcBorders>
          </w:tcPr>
          <w:p w:rsidR="00271465" w:rsidRPr="00271465" w:rsidRDefault="00271465" w:rsidP="00271465">
            <w:pPr>
              <w:rPr>
                <w:rFonts w:ascii="Times New Roman" w:eastAsia="Calibri" w:hAnsi="Times New Roman" w:cs="Times New Roman"/>
                <w:sz w:val="24"/>
                <w:szCs w:val="24"/>
                <w:lang w:val="en-GB"/>
              </w:rPr>
            </w:pPr>
          </w:p>
          <w:p w:rsidR="00271465" w:rsidRPr="00271465" w:rsidRDefault="00271465" w:rsidP="00271465">
            <w:pPr>
              <w:spacing w:after="0" w:line="240" w:lineRule="auto"/>
              <w:rPr>
                <w:rFonts w:ascii="Times New Roman" w:eastAsia="Calibri" w:hAnsi="Times New Roman" w:cs="Times New Roman"/>
                <w:sz w:val="24"/>
                <w:szCs w:val="24"/>
                <w:lang w:val="en-GB"/>
              </w:rPr>
            </w:pPr>
          </w:p>
        </w:tc>
        <w:tc>
          <w:tcPr>
            <w:tcW w:w="810" w:type="dxa"/>
            <w:vMerge w:val="restart"/>
            <w:tcBorders>
              <w:top w:val="single" w:sz="4" w:space="0" w:color="auto"/>
              <w:left w:val="single" w:sz="8" w:space="0" w:color="auto"/>
              <w:bottom w:val="single" w:sz="8" w:space="0" w:color="000000"/>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 ETO/day</w:t>
            </w:r>
          </w:p>
        </w:tc>
        <w:tc>
          <w:tcPr>
            <w:tcW w:w="972" w:type="dxa"/>
            <w:vMerge w:val="restart"/>
            <w:tcBorders>
              <w:top w:val="single" w:sz="4" w:space="0" w:color="auto"/>
              <w:left w:val="single" w:sz="8" w:space="0" w:color="auto"/>
              <w:bottom w:val="single" w:sz="8" w:space="0" w:color="000000"/>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ETO/Month</w:t>
            </w:r>
          </w:p>
        </w:tc>
      </w:tr>
      <w:tr w:rsidR="00271465" w:rsidRPr="00271465" w:rsidTr="00271465">
        <w:trPr>
          <w:trHeight w:val="245"/>
        </w:trPr>
        <w:tc>
          <w:tcPr>
            <w:tcW w:w="828" w:type="dxa"/>
            <w:vMerge/>
            <w:tcBorders>
              <w:top w:val="nil"/>
              <w:left w:val="single" w:sz="8" w:space="0" w:color="auto"/>
              <w:bottom w:val="single" w:sz="8" w:space="0" w:color="000000"/>
              <w:right w:val="single" w:sz="8" w:space="0" w:color="auto"/>
            </w:tcBorders>
            <w:vAlign w:val="center"/>
          </w:tcPr>
          <w:p w:rsidR="00271465" w:rsidRPr="00271465" w:rsidRDefault="00271465" w:rsidP="00271465">
            <w:pPr>
              <w:spacing w:after="0" w:line="240" w:lineRule="auto"/>
              <w:rPr>
                <w:rFonts w:ascii="Times New Roman" w:eastAsia="Calibri" w:hAnsi="Times New Roman" w:cs="Times New Roman"/>
                <w:sz w:val="18"/>
                <w:szCs w:val="18"/>
                <w:lang w:val="en-GB"/>
              </w:rPr>
            </w:pPr>
          </w:p>
        </w:tc>
        <w:tc>
          <w:tcPr>
            <w:tcW w:w="792" w:type="dxa"/>
            <w:vMerge/>
            <w:tcBorders>
              <w:top w:val="nil"/>
              <w:left w:val="single" w:sz="8" w:space="0" w:color="auto"/>
              <w:bottom w:val="single" w:sz="8" w:space="0" w:color="000000"/>
              <w:right w:val="single" w:sz="8" w:space="0" w:color="auto"/>
            </w:tcBorders>
            <w:vAlign w:val="center"/>
          </w:tcPr>
          <w:p w:rsidR="00271465" w:rsidRPr="00271465" w:rsidRDefault="00271465" w:rsidP="00271465">
            <w:pPr>
              <w:spacing w:after="0" w:line="240" w:lineRule="auto"/>
              <w:rPr>
                <w:rFonts w:ascii="Times New Roman" w:eastAsia="Calibri" w:hAnsi="Times New Roman" w:cs="Times New Roman"/>
                <w:sz w:val="18"/>
                <w:szCs w:val="18"/>
                <w:lang w:val="en-GB"/>
              </w:rPr>
            </w:pPr>
          </w:p>
        </w:tc>
        <w:tc>
          <w:tcPr>
            <w:tcW w:w="1008" w:type="dxa"/>
            <w:vMerge/>
            <w:tcBorders>
              <w:top w:val="nil"/>
              <w:left w:val="single" w:sz="4" w:space="0" w:color="auto"/>
              <w:bottom w:val="single" w:sz="8" w:space="0" w:color="000000"/>
              <w:right w:val="single" w:sz="4" w:space="0" w:color="auto"/>
            </w:tcBorders>
            <w:vAlign w:val="center"/>
          </w:tcPr>
          <w:p w:rsidR="00271465" w:rsidRPr="00271465" w:rsidRDefault="00271465" w:rsidP="00271465">
            <w:pPr>
              <w:spacing w:after="0" w:line="240" w:lineRule="auto"/>
              <w:rPr>
                <w:rFonts w:ascii="Times New Roman" w:eastAsia="Calibri" w:hAnsi="Times New Roman" w:cs="Times New Roman"/>
                <w:sz w:val="18"/>
                <w:szCs w:val="18"/>
                <w:lang w:val="en-GB"/>
              </w:rPr>
            </w:pPr>
          </w:p>
        </w:tc>
        <w:tc>
          <w:tcPr>
            <w:tcW w:w="702" w:type="dxa"/>
            <w:vMerge/>
            <w:tcBorders>
              <w:top w:val="nil"/>
              <w:left w:val="single" w:sz="4" w:space="0" w:color="auto"/>
              <w:bottom w:val="single" w:sz="8" w:space="0" w:color="000000"/>
              <w:right w:val="single" w:sz="8" w:space="0" w:color="auto"/>
            </w:tcBorders>
            <w:vAlign w:val="center"/>
          </w:tcPr>
          <w:p w:rsidR="00271465" w:rsidRPr="00271465" w:rsidRDefault="00271465" w:rsidP="00271465">
            <w:pPr>
              <w:spacing w:after="0" w:line="240" w:lineRule="auto"/>
              <w:rPr>
                <w:rFonts w:ascii="Times New Roman" w:eastAsia="Calibri" w:hAnsi="Times New Roman" w:cs="Times New Roman"/>
                <w:sz w:val="18"/>
                <w:szCs w:val="18"/>
                <w:lang w:val="en-GB"/>
              </w:rPr>
            </w:pPr>
          </w:p>
        </w:tc>
        <w:tc>
          <w:tcPr>
            <w:tcW w:w="630" w:type="dxa"/>
            <w:vMerge/>
            <w:tcBorders>
              <w:top w:val="nil"/>
              <w:left w:val="single" w:sz="8" w:space="0" w:color="auto"/>
              <w:bottom w:val="single" w:sz="8" w:space="0" w:color="000000"/>
              <w:right w:val="single" w:sz="8" w:space="0" w:color="auto"/>
            </w:tcBorders>
            <w:vAlign w:val="center"/>
          </w:tcPr>
          <w:p w:rsidR="00271465" w:rsidRPr="00271465" w:rsidRDefault="00271465" w:rsidP="00271465">
            <w:pPr>
              <w:spacing w:after="0" w:line="240" w:lineRule="auto"/>
              <w:rPr>
                <w:rFonts w:ascii="Times New Roman" w:eastAsia="Calibri" w:hAnsi="Times New Roman" w:cs="Times New Roman"/>
                <w:sz w:val="18"/>
                <w:szCs w:val="18"/>
                <w:lang w:val="en-GB"/>
              </w:rPr>
            </w:pPr>
          </w:p>
        </w:tc>
        <w:tc>
          <w:tcPr>
            <w:tcW w:w="918" w:type="dxa"/>
            <w:vMerge/>
            <w:tcBorders>
              <w:top w:val="nil"/>
              <w:left w:val="single" w:sz="8" w:space="0" w:color="auto"/>
              <w:bottom w:val="single" w:sz="8" w:space="0" w:color="000000"/>
              <w:right w:val="single" w:sz="8" w:space="0" w:color="auto"/>
            </w:tcBorders>
            <w:vAlign w:val="center"/>
          </w:tcPr>
          <w:p w:rsidR="00271465" w:rsidRPr="00271465" w:rsidRDefault="00271465" w:rsidP="00271465">
            <w:pPr>
              <w:spacing w:after="0" w:line="240" w:lineRule="auto"/>
              <w:rPr>
                <w:rFonts w:ascii="Times New Roman" w:eastAsia="Calibri" w:hAnsi="Times New Roman" w:cs="Times New Roman"/>
                <w:sz w:val="18"/>
                <w:szCs w:val="18"/>
                <w:lang w:val="en-GB"/>
              </w:rPr>
            </w:pPr>
          </w:p>
        </w:tc>
        <w:tc>
          <w:tcPr>
            <w:tcW w:w="630" w:type="dxa"/>
            <w:vMerge/>
            <w:tcBorders>
              <w:top w:val="nil"/>
              <w:left w:val="single" w:sz="8" w:space="0" w:color="auto"/>
              <w:bottom w:val="single" w:sz="8" w:space="0" w:color="000000"/>
              <w:right w:val="single" w:sz="8" w:space="0" w:color="auto"/>
            </w:tcBorders>
            <w:vAlign w:val="center"/>
          </w:tcPr>
          <w:p w:rsidR="00271465" w:rsidRPr="00271465" w:rsidRDefault="00271465" w:rsidP="00271465">
            <w:pPr>
              <w:spacing w:after="0" w:line="240" w:lineRule="auto"/>
              <w:rPr>
                <w:rFonts w:ascii="Times New Roman" w:eastAsia="Calibri" w:hAnsi="Times New Roman" w:cs="Times New Roman"/>
                <w:sz w:val="18"/>
                <w:szCs w:val="18"/>
                <w:lang w:val="en-GB"/>
              </w:rPr>
            </w:pPr>
          </w:p>
        </w:tc>
        <w:tc>
          <w:tcPr>
            <w:tcW w:w="810" w:type="dxa"/>
            <w:vMerge/>
            <w:tcBorders>
              <w:top w:val="nil"/>
              <w:left w:val="single" w:sz="8" w:space="0" w:color="auto"/>
              <w:bottom w:val="single" w:sz="8" w:space="0" w:color="000000"/>
              <w:right w:val="single" w:sz="4" w:space="0" w:color="auto"/>
            </w:tcBorders>
            <w:vAlign w:val="center"/>
          </w:tcPr>
          <w:p w:rsidR="00271465" w:rsidRPr="00271465" w:rsidRDefault="00271465" w:rsidP="00271465">
            <w:pPr>
              <w:spacing w:after="0" w:line="240" w:lineRule="auto"/>
              <w:rPr>
                <w:rFonts w:ascii="Times New Roman" w:eastAsia="Calibri" w:hAnsi="Times New Roman" w:cs="Times New Roman"/>
                <w:sz w:val="18"/>
                <w:szCs w:val="18"/>
                <w:lang w:val="en-GB"/>
              </w:rPr>
            </w:pPr>
          </w:p>
        </w:tc>
        <w:tc>
          <w:tcPr>
            <w:tcW w:w="630" w:type="dxa"/>
            <w:vMerge/>
            <w:tcBorders>
              <w:top w:val="nil"/>
              <w:left w:val="single" w:sz="4" w:space="0" w:color="auto"/>
              <w:bottom w:val="single" w:sz="8" w:space="0" w:color="000000"/>
              <w:right w:val="single" w:sz="8" w:space="0" w:color="auto"/>
            </w:tcBorders>
            <w:vAlign w:val="center"/>
          </w:tcPr>
          <w:p w:rsidR="00271465" w:rsidRPr="00271465" w:rsidRDefault="00271465" w:rsidP="00271465">
            <w:pPr>
              <w:spacing w:after="0" w:line="240" w:lineRule="auto"/>
              <w:rPr>
                <w:rFonts w:ascii="Times New Roman" w:eastAsia="Calibri" w:hAnsi="Times New Roman" w:cs="Times New Roman"/>
                <w:sz w:val="18"/>
                <w:szCs w:val="18"/>
                <w:lang w:val="en-GB"/>
              </w:rPr>
            </w:pPr>
          </w:p>
        </w:tc>
        <w:tc>
          <w:tcPr>
            <w:tcW w:w="810" w:type="dxa"/>
            <w:vMerge/>
            <w:tcBorders>
              <w:top w:val="nil"/>
              <w:left w:val="single" w:sz="8" w:space="0" w:color="auto"/>
              <w:bottom w:val="single" w:sz="8" w:space="0" w:color="000000"/>
              <w:right w:val="single" w:sz="8" w:space="0" w:color="auto"/>
            </w:tcBorders>
            <w:vAlign w:val="center"/>
          </w:tcPr>
          <w:p w:rsidR="00271465" w:rsidRPr="00271465" w:rsidRDefault="00271465" w:rsidP="00271465">
            <w:pPr>
              <w:spacing w:after="0" w:line="240" w:lineRule="auto"/>
              <w:rPr>
                <w:rFonts w:ascii="Times New Roman" w:eastAsia="Calibri" w:hAnsi="Times New Roman" w:cs="Times New Roman"/>
                <w:sz w:val="18"/>
                <w:szCs w:val="18"/>
                <w:lang w:val="en-GB"/>
              </w:rPr>
            </w:pPr>
          </w:p>
        </w:tc>
        <w:tc>
          <w:tcPr>
            <w:tcW w:w="972" w:type="dxa"/>
            <w:vMerge/>
            <w:tcBorders>
              <w:top w:val="nil"/>
              <w:left w:val="single" w:sz="8" w:space="0" w:color="auto"/>
              <w:bottom w:val="single" w:sz="8" w:space="0" w:color="000000"/>
              <w:right w:val="single" w:sz="8" w:space="0" w:color="auto"/>
            </w:tcBorders>
            <w:vAlign w:val="center"/>
          </w:tcPr>
          <w:p w:rsidR="00271465" w:rsidRPr="00271465" w:rsidRDefault="00271465" w:rsidP="00271465">
            <w:pPr>
              <w:spacing w:after="0" w:line="240" w:lineRule="auto"/>
              <w:rPr>
                <w:rFonts w:ascii="Times New Roman" w:eastAsia="Calibri" w:hAnsi="Times New Roman" w:cs="Times New Roman"/>
                <w:sz w:val="18"/>
                <w:szCs w:val="18"/>
                <w:lang w:val="en-GB"/>
              </w:rPr>
            </w:pPr>
          </w:p>
        </w:tc>
      </w:tr>
      <w:tr w:rsidR="00271465" w:rsidRPr="00271465" w:rsidTr="00271465">
        <w:trPr>
          <w:trHeight w:val="330"/>
        </w:trPr>
        <w:tc>
          <w:tcPr>
            <w:tcW w:w="828" w:type="dxa"/>
            <w:tcBorders>
              <w:top w:val="nil"/>
              <w:left w:val="single" w:sz="8"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Jan</w:t>
            </w:r>
          </w:p>
        </w:tc>
        <w:tc>
          <w:tcPr>
            <w:tcW w:w="792"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31</w:t>
            </w:r>
          </w:p>
        </w:tc>
        <w:tc>
          <w:tcPr>
            <w:tcW w:w="1008" w:type="dxa"/>
            <w:tcBorders>
              <w:top w:val="nil"/>
              <w:left w:val="single" w:sz="4" w:space="0" w:color="auto"/>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13.9</w:t>
            </w:r>
          </w:p>
        </w:tc>
        <w:tc>
          <w:tcPr>
            <w:tcW w:w="702"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31.3</w:t>
            </w:r>
          </w:p>
        </w:tc>
        <w:tc>
          <w:tcPr>
            <w:tcW w:w="63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22.6</w:t>
            </w:r>
          </w:p>
        </w:tc>
        <w:tc>
          <w:tcPr>
            <w:tcW w:w="918"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7.8</w:t>
            </w:r>
          </w:p>
        </w:tc>
        <w:tc>
          <w:tcPr>
            <w:tcW w:w="63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41</w:t>
            </w:r>
          </w:p>
        </w:tc>
        <w:tc>
          <w:tcPr>
            <w:tcW w:w="810" w:type="dxa"/>
            <w:tcBorders>
              <w:top w:val="nil"/>
              <w:left w:val="nil"/>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121</w:t>
            </w:r>
          </w:p>
        </w:tc>
        <w:tc>
          <w:tcPr>
            <w:tcW w:w="630"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19.2</w:t>
            </w:r>
          </w:p>
        </w:tc>
        <w:tc>
          <w:tcPr>
            <w:tcW w:w="81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4.51</w:t>
            </w:r>
          </w:p>
        </w:tc>
        <w:tc>
          <w:tcPr>
            <w:tcW w:w="972"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139.81</w:t>
            </w:r>
          </w:p>
        </w:tc>
      </w:tr>
      <w:tr w:rsidR="00271465" w:rsidRPr="00271465" w:rsidTr="00271465">
        <w:trPr>
          <w:trHeight w:val="330"/>
        </w:trPr>
        <w:tc>
          <w:tcPr>
            <w:tcW w:w="828" w:type="dxa"/>
            <w:tcBorders>
              <w:top w:val="nil"/>
              <w:left w:val="single" w:sz="8"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Feb</w:t>
            </w:r>
          </w:p>
        </w:tc>
        <w:tc>
          <w:tcPr>
            <w:tcW w:w="792"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28</w:t>
            </w:r>
          </w:p>
        </w:tc>
        <w:tc>
          <w:tcPr>
            <w:tcW w:w="1008" w:type="dxa"/>
            <w:tcBorders>
              <w:top w:val="nil"/>
              <w:left w:val="single" w:sz="4" w:space="0" w:color="auto"/>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16.2</w:t>
            </w:r>
          </w:p>
        </w:tc>
        <w:tc>
          <w:tcPr>
            <w:tcW w:w="702"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31.8</w:t>
            </w:r>
          </w:p>
        </w:tc>
        <w:tc>
          <w:tcPr>
            <w:tcW w:w="63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24.00</w:t>
            </w:r>
          </w:p>
        </w:tc>
        <w:tc>
          <w:tcPr>
            <w:tcW w:w="918"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7.8</w:t>
            </w:r>
          </w:p>
        </w:tc>
        <w:tc>
          <w:tcPr>
            <w:tcW w:w="63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46</w:t>
            </w:r>
          </w:p>
        </w:tc>
        <w:tc>
          <w:tcPr>
            <w:tcW w:w="810" w:type="dxa"/>
            <w:tcBorders>
              <w:top w:val="nil"/>
              <w:left w:val="nil"/>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104</w:t>
            </w:r>
          </w:p>
        </w:tc>
        <w:tc>
          <w:tcPr>
            <w:tcW w:w="630"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20.4</w:t>
            </w:r>
          </w:p>
        </w:tc>
        <w:tc>
          <w:tcPr>
            <w:tcW w:w="81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4.52</w:t>
            </w:r>
          </w:p>
        </w:tc>
        <w:tc>
          <w:tcPr>
            <w:tcW w:w="972"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126.56</w:t>
            </w:r>
          </w:p>
        </w:tc>
      </w:tr>
      <w:tr w:rsidR="00271465" w:rsidRPr="00271465" w:rsidTr="00271465">
        <w:trPr>
          <w:trHeight w:val="330"/>
        </w:trPr>
        <w:tc>
          <w:tcPr>
            <w:tcW w:w="828" w:type="dxa"/>
            <w:tcBorders>
              <w:top w:val="nil"/>
              <w:left w:val="single" w:sz="8"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Mar</w:t>
            </w:r>
          </w:p>
        </w:tc>
        <w:tc>
          <w:tcPr>
            <w:tcW w:w="792"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31</w:t>
            </w:r>
          </w:p>
        </w:tc>
        <w:tc>
          <w:tcPr>
            <w:tcW w:w="1008" w:type="dxa"/>
            <w:tcBorders>
              <w:top w:val="nil"/>
              <w:left w:val="single" w:sz="4" w:space="0" w:color="auto"/>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18.3</w:t>
            </w:r>
          </w:p>
        </w:tc>
        <w:tc>
          <w:tcPr>
            <w:tcW w:w="702"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34.0</w:t>
            </w:r>
          </w:p>
        </w:tc>
        <w:tc>
          <w:tcPr>
            <w:tcW w:w="63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26.15</w:t>
            </w:r>
          </w:p>
        </w:tc>
        <w:tc>
          <w:tcPr>
            <w:tcW w:w="918"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7.9</w:t>
            </w:r>
          </w:p>
        </w:tc>
        <w:tc>
          <w:tcPr>
            <w:tcW w:w="63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43</w:t>
            </w:r>
          </w:p>
        </w:tc>
        <w:tc>
          <w:tcPr>
            <w:tcW w:w="810" w:type="dxa"/>
            <w:tcBorders>
              <w:top w:val="nil"/>
              <w:left w:val="nil"/>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104</w:t>
            </w:r>
          </w:p>
        </w:tc>
        <w:tc>
          <w:tcPr>
            <w:tcW w:w="630"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21.5</w:t>
            </w:r>
          </w:p>
        </w:tc>
        <w:tc>
          <w:tcPr>
            <w:tcW w:w="81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5.11</w:t>
            </w:r>
          </w:p>
        </w:tc>
        <w:tc>
          <w:tcPr>
            <w:tcW w:w="972"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158.41</w:t>
            </w:r>
          </w:p>
        </w:tc>
      </w:tr>
      <w:tr w:rsidR="00271465" w:rsidRPr="00271465" w:rsidTr="00271465">
        <w:trPr>
          <w:trHeight w:val="330"/>
        </w:trPr>
        <w:tc>
          <w:tcPr>
            <w:tcW w:w="828" w:type="dxa"/>
            <w:tcBorders>
              <w:top w:val="nil"/>
              <w:left w:val="single" w:sz="8"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Apr</w:t>
            </w:r>
          </w:p>
        </w:tc>
        <w:tc>
          <w:tcPr>
            <w:tcW w:w="792"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30</w:t>
            </w:r>
          </w:p>
        </w:tc>
        <w:tc>
          <w:tcPr>
            <w:tcW w:w="1008" w:type="dxa"/>
            <w:tcBorders>
              <w:top w:val="nil"/>
              <w:left w:val="single" w:sz="4" w:space="0" w:color="auto"/>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18.3</w:t>
            </w:r>
          </w:p>
        </w:tc>
        <w:tc>
          <w:tcPr>
            <w:tcW w:w="702"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33.6</w:t>
            </w:r>
          </w:p>
        </w:tc>
        <w:tc>
          <w:tcPr>
            <w:tcW w:w="63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25.95</w:t>
            </w:r>
          </w:p>
        </w:tc>
        <w:tc>
          <w:tcPr>
            <w:tcW w:w="918"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7.6</w:t>
            </w:r>
          </w:p>
        </w:tc>
        <w:tc>
          <w:tcPr>
            <w:tcW w:w="63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45</w:t>
            </w:r>
          </w:p>
        </w:tc>
        <w:tc>
          <w:tcPr>
            <w:tcW w:w="810" w:type="dxa"/>
            <w:tcBorders>
              <w:top w:val="nil"/>
              <w:left w:val="nil"/>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86</w:t>
            </w:r>
          </w:p>
        </w:tc>
        <w:tc>
          <w:tcPr>
            <w:tcW w:w="630"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21.2</w:t>
            </w:r>
          </w:p>
        </w:tc>
        <w:tc>
          <w:tcPr>
            <w:tcW w:w="81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4.9</w:t>
            </w:r>
          </w:p>
        </w:tc>
        <w:tc>
          <w:tcPr>
            <w:tcW w:w="972"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147</w:t>
            </w:r>
          </w:p>
        </w:tc>
      </w:tr>
      <w:tr w:rsidR="00271465" w:rsidRPr="00271465" w:rsidTr="00271465">
        <w:trPr>
          <w:trHeight w:val="330"/>
        </w:trPr>
        <w:tc>
          <w:tcPr>
            <w:tcW w:w="828" w:type="dxa"/>
            <w:tcBorders>
              <w:top w:val="nil"/>
              <w:left w:val="single" w:sz="8"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May</w:t>
            </w:r>
          </w:p>
        </w:tc>
        <w:tc>
          <w:tcPr>
            <w:tcW w:w="792"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31</w:t>
            </w:r>
          </w:p>
        </w:tc>
        <w:tc>
          <w:tcPr>
            <w:tcW w:w="1008" w:type="dxa"/>
            <w:tcBorders>
              <w:top w:val="nil"/>
              <w:left w:val="single" w:sz="4" w:space="0" w:color="auto"/>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18.2</w:t>
            </w:r>
          </w:p>
        </w:tc>
        <w:tc>
          <w:tcPr>
            <w:tcW w:w="702"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34.9</w:t>
            </w:r>
          </w:p>
        </w:tc>
        <w:tc>
          <w:tcPr>
            <w:tcW w:w="63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26.55</w:t>
            </w:r>
          </w:p>
        </w:tc>
        <w:tc>
          <w:tcPr>
            <w:tcW w:w="918"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7.8</w:t>
            </w:r>
          </w:p>
        </w:tc>
        <w:tc>
          <w:tcPr>
            <w:tcW w:w="63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37</w:t>
            </w:r>
          </w:p>
        </w:tc>
        <w:tc>
          <w:tcPr>
            <w:tcW w:w="810" w:type="dxa"/>
            <w:tcBorders>
              <w:top w:val="nil"/>
              <w:left w:val="nil"/>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78</w:t>
            </w:r>
          </w:p>
        </w:tc>
        <w:tc>
          <w:tcPr>
            <w:tcW w:w="630"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21.0</w:t>
            </w:r>
          </w:p>
        </w:tc>
        <w:tc>
          <w:tcPr>
            <w:tcW w:w="81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4.81</w:t>
            </w:r>
          </w:p>
        </w:tc>
        <w:tc>
          <w:tcPr>
            <w:tcW w:w="972"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149.11</w:t>
            </w:r>
          </w:p>
        </w:tc>
      </w:tr>
      <w:tr w:rsidR="00271465" w:rsidRPr="00271465" w:rsidTr="00271465">
        <w:trPr>
          <w:trHeight w:val="330"/>
        </w:trPr>
        <w:tc>
          <w:tcPr>
            <w:tcW w:w="828" w:type="dxa"/>
            <w:tcBorders>
              <w:top w:val="nil"/>
              <w:left w:val="single" w:sz="8"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June</w:t>
            </w:r>
          </w:p>
        </w:tc>
        <w:tc>
          <w:tcPr>
            <w:tcW w:w="792"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30</w:t>
            </w:r>
          </w:p>
        </w:tc>
        <w:tc>
          <w:tcPr>
            <w:tcW w:w="1008" w:type="dxa"/>
            <w:tcBorders>
              <w:top w:val="nil"/>
              <w:left w:val="single" w:sz="4" w:space="0" w:color="auto"/>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20.9</w:t>
            </w:r>
          </w:p>
        </w:tc>
        <w:tc>
          <w:tcPr>
            <w:tcW w:w="702"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36.2</w:t>
            </w:r>
          </w:p>
        </w:tc>
        <w:tc>
          <w:tcPr>
            <w:tcW w:w="63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28.55</w:t>
            </w:r>
          </w:p>
        </w:tc>
        <w:tc>
          <w:tcPr>
            <w:tcW w:w="918"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7.7</w:t>
            </w:r>
          </w:p>
        </w:tc>
        <w:tc>
          <w:tcPr>
            <w:tcW w:w="63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36</w:t>
            </w:r>
          </w:p>
        </w:tc>
        <w:tc>
          <w:tcPr>
            <w:tcW w:w="810" w:type="dxa"/>
            <w:tcBorders>
              <w:top w:val="nil"/>
              <w:left w:val="nil"/>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130</w:t>
            </w:r>
          </w:p>
        </w:tc>
        <w:tc>
          <w:tcPr>
            <w:tcW w:w="630"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20.5</w:t>
            </w:r>
          </w:p>
        </w:tc>
        <w:tc>
          <w:tcPr>
            <w:tcW w:w="81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5.64</w:t>
            </w:r>
          </w:p>
        </w:tc>
        <w:tc>
          <w:tcPr>
            <w:tcW w:w="972"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169.2</w:t>
            </w:r>
          </w:p>
        </w:tc>
      </w:tr>
      <w:tr w:rsidR="00271465" w:rsidRPr="00271465" w:rsidTr="00271465">
        <w:trPr>
          <w:trHeight w:val="330"/>
        </w:trPr>
        <w:tc>
          <w:tcPr>
            <w:tcW w:w="828" w:type="dxa"/>
            <w:tcBorders>
              <w:top w:val="nil"/>
              <w:left w:val="single" w:sz="8"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July</w:t>
            </w:r>
          </w:p>
        </w:tc>
        <w:tc>
          <w:tcPr>
            <w:tcW w:w="792"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31</w:t>
            </w:r>
          </w:p>
        </w:tc>
        <w:tc>
          <w:tcPr>
            <w:tcW w:w="1008" w:type="dxa"/>
            <w:tcBorders>
              <w:top w:val="nil"/>
              <w:left w:val="single" w:sz="4" w:space="0" w:color="auto"/>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20.4</w:t>
            </w:r>
          </w:p>
        </w:tc>
        <w:tc>
          <w:tcPr>
            <w:tcW w:w="702"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33.2</w:t>
            </w:r>
          </w:p>
        </w:tc>
        <w:tc>
          <w:tcPr>
            <w:tcW w:w="63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26.8</w:t>
            </w:r>
          </w:p>
        </w:tc>
        <w:tc>
          <w:tcPr>
            <w:tcW w:w="918"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6.6</w:t>
            </w:r>
          </w:p>
        </w:tc>
        <w:tc>
          <w:tcPr>
            <w:tcW w:w="63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50</w:t>
            </w:r>
          </w:p>
        </w:tc>
        <w:tc>
          <w:tcPr>
            <w:tcW w:w="810" w:type="dxa"/>
            <w:tcBorders>
              <w:top w:val="nil"/>
              <w:left w:val="nil"/>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164</w:t>
            </w:r>
          </w:p>
        </w:tc>
        <w:tc>
          <w:tcPr>
            <w:tcW w:w="630"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18.9</w:t>
            </w:r>
          </w:p>
        </w:tc>
        <w:tc>
          <w:tcPr>
            <w:tcW w:w="81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5.34</w:t>
            </w:r>
          </w:p>
        </w:tc>
        <w:tc>
          <w:tcPr>
            <w:tcW w:w="972"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165.54</w:t>
            </w:r>
          </w:p>
        </w:tc>
      </w:tr>
      <w:tr w:rsidR="00271465" w:rsidRPr="00271465" w:rsidTr="00271465">
        <w:trPr>
          <w:trHeight w:val="330"/>
        </w:trPr>
        <w:tc>
          <w:tcPr>
            <w:tcW w:w="828" w:type="dxa"/>
            <w:tcBorders>
              <w:top w:val="nil"/>
              <w:left w:val="single" w:sz="8"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August</w:t>
            </w:r>
          </w:p>
        </w:tc>
        <w:tc>
          <w:tcPr>
            <w:tcW w:w="792"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31</w:t>
            </w:r>
          </w:p>
        </w:tc>
        <w:tc>
          <w:tcPr>
            <w:tcW w:w="1008" w:type="dxa"/>
            <w:tcBorders>
              <w:top w:val="nil"/>
              <w:left w:val="single" w:sz="4" w:space="0" w:color="auto"/>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19.4</w:t>
            </w:r>
          </w:p>
        </w:tc>
        <w:tc>
          <w:tcPr>
            <w:tcW w:w="702"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32.2</w:t>
            </w:r>
          </w:p>
        </w:tc>
        <w:tc>
          <w:tcPr>
            <w:tcW w:w="63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25.8</w:t>
            </w:r>
          </w:p>
        </w:tc>
        <w:tc>
          <w:tcPr>
            <w:tcW w:w="918"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6.8</w:t>
            </w:r>
          </w:p>
        </w:tc>
        <w:tc>
          <w:tcPr>
            <w:tcW w:w="63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50</w:t>
            </w:r>
          </w:p>
        </w:tc>
        <w:tc>
          <w:tcPr>
            <w:tcW w:w="810" w:type="dxa"/>
            <w:tcBorders>
              <w:top w:val="nil"/>
              <w:left w:val="nil"/>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112</w:t>
            </w:r>
          </w:p>
        </w:tc>
        <w:tc>
          <w:tcPr>
            <w:tcW w:w="630"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19.7</w:t>
            </w:r>
          </w:p>
        </w:tc>
        <w:tc>
          <w:tcPr>
            <w:tcW w:w="81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4.82</w:t>
            </w:r>
          </w:p>
        </w:tc>
        <w:tc>
          <w:tcPr>
            <w:tcW w:w="972"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149.42</w:t>
            </w:r>
          </w:p>
        </w:tc>
      </w:tr>
      <w:tr w:rsidR="00271465" w:rsidRPr="00271465" w:rsidTr="00271465">
        <w:trPr>
          <w:trHeight w:val="330"/>
        </w:trPr>
        <w:tc>
          <w:tcPr>
            <w:tcW w:w="828" w:type="dxa"/>
            <w:tcBorders>
              <w:top w:val="nil"/>
              <w:left w:val="single" w:sz="8"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Sept</w:t>
            </w:r>
          </w:p>
        </w:tc>
        <w:tc>
          <w:tcPr>
            <w:tcW w:w="792"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30</w:t>
            </w:r>
          </w:p>
        </w:tc>
        <w:tc>
          <w:tcPr>
            <w:tcW w:w="1008" w:type="dxa"/>
            <w:tcBorders>
              <w:top w:val="nil"/>
              <w:left w:val="single" w:sz="4" w:space="0" w:color="auto"/>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19.6</w:t>
            </w:r>
          </w:p>
        </w:tc>
        <w:tc>
          <w:tcPr>
            <w:tcW w:w="702"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33.9</w:t>
            </w:r>
          </w:p>
        </w:tc>
        <w:tc>
          <w:tcPr>
            <w:tcW w:w="63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26.75</w:t>
            </w:r>
          </w:p>
        </w:tc>
        <w:tc>
          <w:tcPr>
            <w:tcW w:w="918"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7.1</w:t>
            </w:r>
          </w:p>
        </w:tc>
        <w:tc>
          <w:tcPr>
            <w:tcW w:w="63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40</w:t>
            </w:r>
          </w:p>
        </w:tc>
        <w:tc>
          <w:tcPr>
            <w:tcW w:w="810" w:type="dxa"/>
            <w:tcBorders>
              <w:top w:val="nil"/>
              <w:left w:val="nil"/>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78</w:t>
            </w:r>
          </w:p>
        </w:tc>
        <w:tc>
          <w:tcPr>
            <w:tcW w:w="630"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20.2</w:t>
            </w:r>
          </w:p>
        </w:tc>
        <w:tc>
          <w:tcPr>
            <w:tcW w:w="81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4.72</w:t>
            </w:r>
          </w:p>
        </w:tc>
        <w:tc>
          <w:tcPr>
            <w:tcW w:w="972"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141.6</w:t>
            </w:r>
          </w:p>
        </w:tc>
      </w:tr>
      <w:tr w:rsidR="00271465" w:rsidRPr="00271465" w:rsidTr="00271465">
        <w:trPr>
          <w:trHeight w:val="330"/>
        </w:trPr>
        <w:tc>
          <w:tcPr>
            <w:tcW w:w="828" w:type="dxa"/>
            <w:tcBorders>
              <w:top w:val="nil"/>
              <w:left w:val="single" w:sz="8"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Oct</w:t>
            </w:r>
          </w:p>
        </w:tc>
        <w:tc>
          <w:tcPr>
            <w:tcW w:w="792"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31</w:t>
            </w:r>
          </w:p>
        </w:tc>
        <w:tc>
          <w:tcPr>
            <w:tcW w:w="1008" w:type="dxa"/>
            <w:tcBorders>
              <w:top w:val="nil"/>
              <w:left w:val="single" w:sz="4" w:space="0" w:color="auto"/>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16.0</w:t>
            </w:r>
          </w:p>
        </w:tc>
        <w:tc>
          <w:tcPr>
            <w:tcW w:w="702"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33.8</w:t>
            </w:r>
          </w:p>
        </w:tc>
        <w:tc>
          <w:tcPr>
            <w:tcW w:w="63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24.9</w:t>
            </w:r>
          </w:p>
        </w:tc>
        <w:tc>
          <w:tcPr>
            <w:tcW w:w="918"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7.7</w:t>
            </w:r>
          </w:p>
        </w:tc>
        <w:tc>
          <w:tcPr>
            <w:tcW w:w="63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31</w:t>
            </w:r>
          </w:p>
        </w:tc>
        <w:tc>
          <w:tcPr>
            <w:tcW w:w="810" w:type="dxa"/>
            <w:tcBorders>
              <w:top w:val="nil"/>
              <w:left w:val="nil"/>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78</w:t>
            </w:r>
          </w:p>
        </w:tc>
        <w:tc>
          <w:tcPr>
            <w:tcW w:w="630"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20.4</w:t>
            </w:r>
          </w:p>
        </w:tc>
        <w:tc>
          <w:tcPr>
            <w:tcW w:w="81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4.66</w:t>
            </w:r>
          </w:p>
        </w:tc>
        <w:tc>
          <w:tcPr>
            <w:tcW w:w="972"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144.46</w:t>
            </w:r>
          </w:p>
        </w:tc>
      </w:tr>
      <w:tr w:rsidR="00271465" w:rsidRPr="00271465" w:rsidTr="00271465">
        <w:trPr>
          <w:trHeight w:val="330"/>
        </w:trPr>
        <w:tc>
          <w:tcPr>
            <w:tcW w:w="828" w:type="dxa"/>
            <w:tcBorders>
              <w:top w:val="nil"/>
              <w:left w:val="single" w:sz="8"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Nov</w:t>
            </w:r>
          </w:p>
        </w:tc>
        <w:tc>
          <w:tcPr>
            <w:tcW w:w="792"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30</w:t>
            </w:r>
          </w:p>
        </w:tc>
        <w:tc>
          <w:tcPr>
            <w:tcW w:w="1008" w:type="dxa"/>
            <w:tcBorders>
              <w:top w:val="nil"/>
              <w:left w:val="single" w:sz="4" w:space="0" w:color="auto"/>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12.7</w:t>
            </w:r>
          </w:p>
        </w:tc>
        <w:tc>
          <w:tcPr>
            <w:tcW w:w="702"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32.2</w:t>
            </w:r>
          </w:p>
        </w:tc>
        <w:tc>
          <w:tcPr>
            <w:tcW w:w="63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22.45</w:t>
            </w:r>
          </w:p>
        </w:tc>
        <w:tc>
          <w:tcPr>
            <w:tcW w:w="918"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8.2</w:t>
            </w:r>
          </w:p>
        </w:tc>
        <w:tc>
          <w:tcPr>
            <w:tcW w:w="63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34</w:t>
            </w:r>
          </w:p>
        </w:tc>
        <w:tc>
          <w:tcPr>
            <w:tcW w:w="810" w:type="dxa"/>
            <w:tcBorders>
              <w:top w:val="nil"/>
              <w:left w:val="nil"/>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86</w:t>
            </w:r>
          </w:p>
        </w:tc>
        <w:tc>
          <w:tcPr>
            <w:tcW w:w="630"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19.9</w:t>
            </w:r>
          </w:p>
        </w:tc>
        <w:tc>
          <w:tcPr>
            <w:tcW w:w="81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4.37</w:t>
            </w:r>
          </w:p>
        </w:tc>
        <w:tc>
          <w:tcPr>
            <w:tcW w:w="972"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131.1</w:t>
            </w:r>
          </w:p>
        </w:tc>
      </w:tr>
      <w:tr w:rsidR="00271465" w:rsidRPr="00271465" w:rsidTr="00271465">
        <w:trPr>
          <w:trHeight w:val="330"/>
        </w:trPr>
        <w:tc>
          <w:tcPr>
            <w:tcW w:w="828" w:type="dxa"/>
            <w:tcBorders>
              <w:top w:val="nil"/>
              <w:left w:val="single" w:sz="8"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Dec</w:t>
            </w:r>
          </w:p>
        </w:tc>
        <w:tc>
          <w:tcPr>
            <w:tcW w:w="792"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31</w:t>
            </w:r>
          </w:p>
        </w:tc>
        <w:tc>
          <w:tcPr>
            <w:tcW w:w="1008" w:type="dxa"/>
            <w:tcBorders>
              <w:top w:val="nil"/>
              <w:left w:val="nil"/>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13.6</w:t>
            </w:r>
          </w:p>
        </w:tc>
        <w:tc>
          <w:tcPr>
            <w:tcW w:w="702"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30.8</w:t>
            </w:r>
          </w:p>
        </w:tc>
        <w:tc>
          <w:tcPr>
            <w:tcW w:w="63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22.2</w:t>
            </w:r>
          </w:p>
        </w:tc>
        <w:tc>
          <w:tcPr>
            <w:tcW w:w="918"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8.4</w:t>
            </w:r>
          </w:p>
        </w:tc>
        <w:tc>
          <w:tcPr>
            <w:tcW w:w="63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40</w:t>
            </w:r>
          </w:p>
        </w:tc>
        <w:tc>
          <w:tcPr>
            <w:tcW w:w="810" w:type="dxa"/>
            <w:tcBorders>
              <w:top w:val="nil"/>
              <w:left w:val="nil"/>
              <w:bottom w:val="single" w:sz="8"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95</w:t>
            </w:r>
          </w:p>
        </w:tc>
        <w:tc>
          <w:tcPr>
            <w:tcW w:w="630" w:type="dxa"/>
            <w:tcBorders>
              <w:top w:val="nil"/>
              <w:left w:val="single" w:sz="4" w:space="0" w:color="auto"/>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19.5</w:t>
            </w:r>
          </w:p>
        </w:tc>
        <w:tc>
          <w:tcPr>
            <w:tcW w:w="810"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4.18</w:t>
            </w:r>
          </w:p>
        </w:tc>
        <w:tc>
          <w:tcPr>
            <w:tcW w:w="972" w:type="dxa"/>
            <w:tcBorders>
              <w:top w:val="nil"/>
              <w:left w:val="nil"/>
              <w:bottom w:val="single" w:sz="8" w:space="0" w:color="auto"/>
              <w:right w:val="single" w:sz="8" w:space="0" w:color="auto"/>
            </w:tcBorders>
          </w:tcPr>
          <w:p w:rsidR="00271465" w:rsidRPr="00271465" w:rsidRDefault="00271465" w:rsidP="00271465">
            <w:pPr>
              <w:spacing w:after="0" w:line="240" w:lineRule="auto"/>
              <w:rPr>
                <w:rFonts w:ascii="Times New Roman" w:eastAsia="Calibri" w:hAnsi="Times New Roman" w:cs="Times New Roman"/>
                <w:sz w:val="18"/>
                <w:szCs w:val="18"/>
                <w:lang w:val="en-GB"/>
              </w:rPr>
            </w:pPr>
            <w:r w:rsidRPr="00271465">
              <w:rPr>
                <w:rFonts w:ascii="Times New Roman" w:eastAsia="Calibri" w:hAnsi="Times New Roman" w:cs="Times New Roman"/>
                <w:sz w:val="18"/>
                <w:szCs w:val="18"/>
                <w:lang w:val="en-GB"/>
              </w:rPr>
              <w:t>129.58</w:t>
            </w:r>
          </w:p>
        </w:tc>
      </w:tr>
    </w:tbl>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      Source: Clim Wat- 2.0</w:t>
      </w:r>
    </w:p>
    <w:p w:rsidR="00271465" w:rsidRPr="00271465" w:rsidRDefault="00271465" w:rsidP="00271465">
      <w:pPr>
        <w:spacing w:after="0" w:line="240" w:lineRule="auto"/>
        <w:rPr>
          <w:rFonts w:ascii="Bookman Old Style" w:eastAsia="Calibri" w:hAnsi="Bookman Old Style" w:cs="Arial"/>
          <w:sz w:val="24"/>
          <w:szCs w:val="24"/>
          <w:lang w:val="en-GB"/>
        </w:rPr>
        <w:sectPr w:rsidR="00271465" w:rsidRPr="00271465" w:rsidSect="00271465">
          <w:pgSz w:w="12240" w:h="15840" w:code="1"/>
          <w:pgMar w:top="1440" w:right="1440" w:bottom="1440" w:left="1440" w:header="720" w:footer="720" w:gutter="0"/>
          <w:cols w:space="720"/>
          <w:docGrid w:linePitch="360"/>
        </w:sectPr>
      </w:pPr>
    </w:p>
    <w:p w:rsidR="00271465" w:rsidRPr="00271465" w:rsidRDefault="00271465" w:rsidP="00271465">
      <w:pPr>
        <w:tabs>
          <w:tab w:val="left" w:pos="11610"/>
        </w:tabs>
        <w:spacing w:after="0" w:line="240" w:lineRule="auto"/>
        <w:ind w:hanging="180"/>
        <w:rPr>
          <w:rFonts w:ascii="Times New Roman" w:eastAsia="Times New Roman" w:hAnsi="Times New Roman" w:cs="Times New Roman"/>
          <w:bCs/>
          <w:iCs/>
          <w:sz w:val="24"/>
          <w:szCs w:val="24"/>
          <w:lang w:val="en-GB"/>
        </w:rPr>
      </w:pPr>
      <w:bookmarkStart w:id="330" w:name="_Toc290953618"/>
      <w:bookmarkStart w:id="331" w:name="_Toc290953846"/>
      <w:bookmarkStart w:id="332" w:name="_Toc297860969"/>
      <w:r w:rsidRPr="00271465">
        <w:rPr>
          <w:rFonts w:ascii="Times New Roman" w:eastAsia="Times New Roman" w:hAnsi="Times New Roman" w:cs="Times New Roman"/>
          <w:bCs/>
          <w:iCs/>
          <w:sz w:val="24"/>
          <w:szCs w:val="24"/>
          <w:lang w:val="en-GB"/>
        </w:rPr>
        <w:lastRenderedPageBreak/>
        <w:t>Table 2.18 Balloo habeebe irrigation project crop water requirement / design supply/   for crop maize</w:t>
      </w:r>
      <w:bookmarkEnd w:id="330"/>
      <w:bookmarkEnd w:id="331"/>
      <w:bookmarkEnd w:id="332"/>
    </w:p>
    <w:tbl>
      <w:tblPr>
        <w:tblW w:w="13105" w:type="dxa"/>
        <w:tblInd w:w="93" w:type="dxa"/>
        <w:tblLook w:val="0000"/>
      </w:tblPr>
      <w:tblGrid>
        <w:gridCol w:w="515"/>
        <w:gridCol w:w="1171"/>
        <w:gridCol w:w="811"/>
        <w:gridCol w:w="1003"/>
        <w:gridCol w:w="1054"/>
        <w:gridCol w:w="741"/>
        <w:gridCol w:w="741"/>
        <w:gridCol w:w="741"/>
        <w:gridCol w:w="741"/>
        <w:gridCol w:w="741"/>
        <w:gridCol w:w="741"/>
        <w:gridCol w:w="741"/>
        <w:gridCol w:w="741"/>
        <w:gridCol w:w="646"/>
        <w:gridCol w:w="741"/>
        <w:gridCol w:w="646"/>
        <w:gridCol w:w="741"/>
      </w:tblGrid>
      <w:tr w:rsidR="00271465" w:rsidRPr="00271465" w:rsidTr="00271465">
        <w:trPr>
          <w:trHeight w:val="255"/>
        </w:trPr>
        <w:tc>
          <w:tcPr>
            <w:tcW w:w="5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S/N</w:t>
            </w:r>
          </w:p>
        </w:tc>
        <w:tc>
          <w:tcPr>
            <w:tcW w:w="11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Designaton</w:t>
            </w:r>
          </w:p>
        </w:tc>
        <w:tc>
          <w:tcPr>
            <w:tcW w:w="7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Symbol</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Operation</w:t>
            </w:r>
          </w:p>
        </w:tc>
        <w:tc>
          <w:tcPr>
            <w:tcW w:w="10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Unit</w:t>
            </w:r>
          </w:p>
        </w:tc>
        <w:tc>
          <w:tcPr>
            <w:tcW w:w="8577" w:type="dxa"/>
            <w:gridSpan w:val="12"/>
            <w:tcBorders>
              <w:top w:val="single" w:sz="4" w:space="0" w:color="auto"/>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Months</w:t>
            </w:r>
          </w:p>
        </w:tc>
      </w:tr>
      <w:tr w:rsidR="00271465" w:rsidRPr="00271465" w:rsidTr="00271465">
        <w:trPr>
          <w:trHeight w:val="255"/>
        </w:trPr>
        <w:tc>
          <w:tcPr>
            <w:tcW w:w="507" w:type="dxa"/>
            <w:vMerge/>
            <w:tcBorders>
              <w:top w:val="single" w:sz="4" w:space="0" w:color="auto"/>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p>
        </w:tc>
        <w:tc>
          <w:tcPr>
            <w:tcW w:w="1149" w:type="dxa"/>
            <w:vMerge/>
            <w:tcBorders>
              <w:top w:val="single" w:sz="4" w:space="0" w:color="auto"/>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p>
        </w:tc>
        <w:tc>
          <w:tcPr>
            <w:tcW w:w="797" w:type="dxa"/>
            <w:vMerge/>
            <w:tcBorders>
              <w:top w:val="single" w:sz="4" w:space="0" w:color="auto"/>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p>
        </w:tc>
        <w:tc>
          <w:tcPr>
            <w:tcW w:w="1040" w:type="dxa"/>
            <w:vMerge/>
            <w:tcBorders>
              <w:top w:val="single" w:sz="4" w:space="0" w:color="auto"/>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p>
        </w:tc>
        <w:tc>
          <w:tcPr>
            <w:tcW w:w="1035" w:type="dxa"/>
            <w:vMerge/>
            <w:tcBorders>
              <w:top w:val="single" w:sz="4" w:space="0" w:color="auto"/>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p>
        </w:tc>
        <w:tc>
          <w:tcPr>
            <w:tcW w:w="729"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Jan.</w:t>
            </w:r>
          </w:p>
        </w:tc>
        <w:tc>
          <w:tcPr>
            <w:tcW w:w="729"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Feb.</w:t>
            </w:r>
          </w:p>
        </w:tc>
        <w:tc>
          <w:tcPr>
            <w:tcW w:w="729"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Mar.</w:t>
            </w:r>
          </w:p>
        </w:tc>
        <w:tc>
          <w:tcPr>
            <w:tcW w:w="729"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Apr.</w:t>
            </w:r>
          </w:p>
        </w:tc>
        <w:tc>
          <w:tcPr>
            <w:tcW w:w="729"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May.</w:t>
            </w:r>
          </w:p>
        </w:tc>
        <w:tc>
          <w:tcPr>
            <w:tcW w:w="744"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Jun.</w:t>
            </w:r>
          </w:p>
        </w:tc>
        <w:tc>
          <w:tcPr>
            <w:tcW w:w="729"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Jul.</w:t>
            </w:r>
          </w:p>
        </w:tc>
        <w:tc>
          <w:tcPr>
            <w:tcW w:w="729"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Aug.</w:t>
            </w:r>
          </w:p>
        </w:tc>
        <w:tc>
          <w:tcPr>
            <w:tcW w:w="636"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Sep.</w:t>
            </w:r>
          </w:p>
        </w:tc>
        <w:tc>
          <w:tcPr>
            <w:tcW w:w="729"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Oct.</w:t>
            </w:r>
          </w:p>
        </w:tc>
        <w:tc>
          <w:tcPr>
            <w:tcW w:w="636"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Nov.</w:t>
            </w:r>
          </w:p>
        </w:tc>
        <w:tc>
          <w:tcPr>
            <w:tcW w:w="729"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Dec.</w:t>
            </w:r>
          </w:p>
        </w:tc>
      </w:tr>
      <w:tr w:rsidR="00271465" w:rsidRPr="00271465" w:rsidTr="00271465">
        <w:trPr>
          <w:trHeight w:val="255"/>
        </w:trPr>
        <w:tc>
          <w:tcPr>
            <w:tcW w:w="507"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w:t>
            </w:r>
          </w:p>
        </w:tc>
        <w:tc>
          <w:tcPr>
            <w:tcW w:w="114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ETO</w:t>
            </w:r>
          </w:p>
        </w:tc>
        <w:tc>
          <w:tcPr>
            <w:tcW w:w="797"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ETO</w:t>
            </w:r>
          </w:p>
        </w:tc>
        <w:tc>
          <w:tcPr>
            <w:tcW w:w="1040" w:type="dxa"/>
            <w:tcBorders>
              <w:top w:val="nil"/>
              <w:left w:val="nil"/>
              <w:bottom w:val="single" w:sz="4" w:space="0" w:color="auto"/>
              <w:right w:val="single" w:sz="4" w:space="0" w:color="auto"/>
            </w:tcBorders>
            <w:shd w:val="clear" w:color="auto" w:fill="auto"/>
            <w:noWrap/>
            <w:vAlign w:val="bottom"/>
          </w:tcPr>
          <w:p w:rsidR="00271465" w:rsidRPr="00271465" w:rsidRDefault="00271465" w:rsidP="00271465">
            <w:pPr>
              <w:spacing w:after="0" w:line="240" w:lineRule="auto"/>
              <w:rPr>
                <w:rFonts w:ascii="Times New Roman" w:eastAsia="Times New Roman" w:hAnsi="Times New Roman" w:cs="Times New Roman"/>
                <w:sz w:val="18"/>
                <w:szCs w:val="18"/>
              </w:rPr>
            </w:pPr>
            <w:r w:rsidRPr="00271465">
              <w:rPr>
                <w:rFonts w:ascii="Times New Roman" w:eastAsia="Times New Roman" w:hAnsi="Times New Roman" w:cs="Times New Roman"/>
                <w:sz w:val="18"/>
                <w:szCs w:val="18"/>
              </w:rPr>
              <w:t>Pen Man</w:t>
            </w:r>
          </w:p>
        </w:tc>
        <w:tc>
          <w:tcPr>
            <w:tcW w:w="1035"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mm/month</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139.81</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126.56</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158.41</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147</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149.11</w:t>
            </w:r>
          </w:p>
        </w:tc>
        <w:tc>
          <w:tcPr>
            <w:tcW w:w="74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169.2</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165.54</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149.42</w:t>
            </w:r>
          </w:p>
        </w:tc>
        <w:tc>
          <w:tcPr>
            <w:tcW w:w="63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141.6</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144.46</w:t>
            </w:r>
          </w:p>
        </w:tc>
        <w:tc>
          <w:tcPr>
            <w:tcW w:w="63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131.1</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129.54</w:t>
            </w:r>
          </w:p>
        </w:tc>
      </w:tr>
      <w:tr w:rsidR="00271465" w:rsidRPr="00271465" w:rsidTr="00271465">
        <w:trPr>
          <w:trHeight w:val="255"/>
        </w:trPr>
        <w:tc>
          <w:tcPr>
            <w:tcW w:w="507"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w:t>
            </w:r>
          </w:p>
        </w:tc>
        <w:tc>
          <w:tcPr>
            <w:tcW w:w="114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Crop factor</w:t>
            </w:r>
          </w:p>
        </w:tc>
        <w:tc>
          <w:tcPr>
            <w:tcW w:w="797"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Kc</w:t>
            </w:r>
          </w:p>
        </w:tc>
        <w:tc>
          <w:tcPr>
            <w:tcW w:w="10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From Table</w:t>
            </w:r>
          </w:p>
        </w:tc>
        <w:tc>
          <w:tcPr>
            <w:tcW w:w="1035"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lang w:val="en-GB"/>
              </w:rPr>
              <w:t>0.3</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lang w:val="en-GB"/>
              </w:rPr>
              <w:t>0.7</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lang w:val="en-GB"/>
              </w:rPr>
              <w:t>0.85</w:t>
            </w:r>
          </w:p>
        </w:tc>
        <w:tc>
          <w:tcPr>
            <w:tcW w:w="74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0.85</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0.6</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c>
          <w:tcPr>
            <w:tcW w:w="636" w:type="dxa"/>
            <w:tcBorders>
              <w:top w:val="nil"/>
              <w:left w:val="nil"/>
              <w:bottom w:val="single" w:sz="4" w:space="0" w:color="auto"/>
              <w:right w:val="single" w:sz="4" w:space="0" w:color="auto"/>
            </w:tcBorders>
            <w:shd w:val="clear" w:color="auto" w:fill="auto"/>
            <w:noWrap/>
            <w:vAlign w:val="bottom"/>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c>
          <w:tcPr>
            <w:tcW w:w="636" w:type="dxa"/>
            <w:tcBorders>
              <w:top w:val="nil"/>
              <w:left w:val="nil"/>
              <w:bottom w:val="single" w:sz="4" w:space="0" w:color="auto"/>
              <w:right w:val="single" w:sz="4" w:space="0" w:color="auto"/>
            </w:tcBorders>
            <w:shd w:val="clear" w:color="auto" w:fill="auto"/>
            <w:noWrap/>
            <w:vAlign w:val="bottom"/>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r>
      <w:tr w:rsidR="00271465" w:rsidRPr="00271465" w:rsidTr="00271465">
        <w:trPr>
          <w:trHeight w:val="510"/>
        </w:trPr>
        <w:tc>
          <w:tcPr>
            <w:tcW w:w="507"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3</w:t>
            </w:r>
          </w:p>
        </w:tc>
        <w:tc>
          <w:tcPr>
            <w:tcW w:w="114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Crop Evap. (pot)</w:t>
            </w:r>
          </w:p>
        </w:tc>
        <w:tc>
          <w:tcPr>
            <w:tcW w:w="797"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ETcrop</w:t>
            </w:r>
          </w:p>
        </w:tc>
        <w:tc>
          <w:tcPr>
            <w:tcW w:w="10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1x2</w:t>
            </w:r>
          </w:p>
        </w:tc>
        <w:tc>
          <w:tcPr>
            <w:tcW w:w="1035"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mm/month</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47.523</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102.9</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126.24</w:t>
            </w:r>
          </w:p>
        </w:tc>
        <w:tc>
          <w:tcPr>
            <w:tcW w:w="74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143.82</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99.324</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3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3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r>
      <w:tr w:rsidR="00271465" w:rsidRPr="00271465" w:rsidTr="00271465">
        <w:trPr>
          <w:trHeight w:val="255"/>
        </w:trPr>
        <w:tc>
          <w:tcPr>
            <w:tcW w:w="507"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4</w:t>
            </w:r>
          </w:p>
        </w:tc>
        <w:tc>
          <w:tcPr>
            <w:tcW w:w="114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Rain fall</w:t>
            </w:r>
          </w:p>
        </w:tc>
        <w:tc>
          <w:tcPr>
            <w:tcW w:w="797"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P</w:t>
            </w:r>
          </w:p>
        </w:tc>
        <w:tc>
          <w:tcPr>
            <w:tcW w:w="10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Meteoro Data</w:t>
            </w:r>
          </w:p>
        </w:tc>
        <w:tc>
          <w:tcPr>
            <w:tcW w:w="1035"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mm/month</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15</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45</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44</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63</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34</w:t>
            </w:r>
          </w:p>
        </w:tc>
        <w:tc>
          <w:tcPr>
            <w:tcW w:w="74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21</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122</w:t>
            </w:r>
          </w:p>
        </w:tc>
        <w:tc>
          <w:tcPr>
            <w:tcW w:w="63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46</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9</w:t>
            </w:r>
          </w:p>
        </w:tc>
        <w:tc>
          <w:tcPr>
            <w:tcW w:w="63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3</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w:t>
            </w:r>
          </w:p>
        </w:tc>
      </w:tr>
      <w:tr w:rsidR="00271465" w:rsidRPr="00271465" w:rsidTr="00271465">
        <w:trPr>
          <w:trHeight w:val="510"/>
        </w:trPr>
        <w:tc>
          <w:tcPr>
            <w:tcW w:w="507"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5</w:t>
            </w:r>
          </w:p>
        </w:tc>
        <w:tc>
          <w:tcPr>
            <w:tcW w:w="114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Effective Rainfall</w:t>
            </w:r>
          </w:p>
        </w:tc>
        <w:tc>
          <w:tcPr>
            <w:tcW w:w="797"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Pe</w:t>
            </w:r>
          </w:p>
        </w:tc>
        <w:tc>
          <w:tcPr>
            <w:tcW w:w="10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0.8p-25/0.6p-10</w:t>
            </w:r>
          </w:p>
        </w:tc>
        <w:tc>
          <w:tcPr>
            <w:tcW w:w="1035"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mm/month</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17</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16.4</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27.8</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10.4</w:t>
            </w:r>
          </w:p>
        </w:tc>
        <w:tc>
          <w:tcPr>
            <w:tcW w:w="74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2.6</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72</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73.6</w:t>
            </w:r>
          </w:p>
        </w:tc>
        <w:tc>
          <w:tcPr>
            <w:tcW w:w="63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26.6</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w:t>
            </w:r>
          </w:p>
        </w:tc>
        <w:tc>
          <w:tcPr>
            <w:tcW w:w="63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r>
      <w:tr w:rsidR="00271465" w:rsidRPr="00271465" w:rsidTr="00271465">
        <w:trPr>
          <w:trHeight w:val="510"/>
        </w:trPr>
        <w:tc>
          <w:tcPr>
            <w:tcW w:w="507"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6</w:t>
            </w:r>
          </w:p>
        </w:tc>
        <w:tc>
          <w:tcPr>
            <w:tcW w:w="114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Effective Rainfall</w:t>
            </w:r>
          </w:p>
        </w:tc>
        <w:tc>
          <w:tcPr>
            <w:tcW w:w="797"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Pe</w:t>
            </w:r>
          </w:p>
        </w:tc>
        <w:tc>
          <w:tcPr>
            <w:tcW w:w="10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0.8p-25/0.6p-10</w:t>
            </w:r>
          </w:p>
        </w:tc>
        <w:tc>
          <w:tcPr>
            <w:tcW w:w="1035"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mm/month</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17</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16.4</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27.8</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10.4</w:t>
            </w:r>
          </w:p>
        </w:tc>
        <w:tc>
          <w:tcPr>
            <w:tcW w:w="74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2.6</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72</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73.6</w:t>
            </w:r>
          </w:p>
        </w:tc>
        <w:tc>
          <w:tcPr>
            <w:tcW w:w="63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26.6</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w:t>
            </w:r>
          </w:p>
        </w:tc>
        <w:tc>
          <w:tcPr>
            <w:tcW w:w="63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r>
      <w:tr w:rsidR="00271465" w:rsidRPr="00271465" w:rsidTr="00271465">
        <w:trPr>
          <w:trHeight w:val="255"/>
        </w:trPr>
        <w:tc>
          <w:tcPr>
            <w:tcW w:w="507"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w:t>
            </w:r>
          </w:p>
        </w:tc>
        <w:tc>
          <w:tcPr>
            <w:tcW w:w="114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TNI Req’t</w:t>
            </w:r>
          </w:p>
        </w:tc>
        <w:tc>
          <w:tcPr>
            <w:tcW w:w="797"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INT</w:t>
            </w:r>
          </w:p>
        </w:tc>
        <w:tc>
          <w:tcPr>
            <w:tcW w:w="10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3 minus 6</w:t>
            </w:r>
          </w:p>
        </w:tc>
        <w:tc>
          <w:tcPr>
            <w:tcW w:w="1035"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mm/month</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31.123</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75.1</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116.34</w:t>
            </w:r>
          </w:p>
        </w:tc>
        <w:tc>
          <w:tcPr>
            <w:tcW w:w="74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141.22</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27.324</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3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3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r>
      <w:tr w:rsidR="00271465" w:rsidRPr="00271465" w:rsidTr="00271465">
        <w:trPr>
          <w:trHeight w:val="255"/>
        </w:trPr>
        <w:tc>
          <w:tcPr>
            <w:tcW w:w="507"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8</w:t>
            </w:r>
          </w:p>
        </w:tc>
        <w:tc>
          <w:tcPr>
            <w:tcW w:w="114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Project eff</w:t>
            </w:r>
          </w:p>
        </w:tc>
        <w:tc>
          <w:tcPr>
            <w:tcW w:w="797"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EP</w:t>
            </w:r>
          </w:p>
        </w:tc>
        <w:tc>
          <w:tcPr>
            <w:tcW w:w="10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Calc overall eff</w:t>
            </w:r>
          </w:p>
        </w:tc>
        <w:tc>
          <w:tcPr>
            <w:tcW w:w="1035"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4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63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63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r>
      <w:tr w:rsidR="00271465" w:rsidRPr="00271465" w:rsidTr="00271465">
        <w:trPr>
          <w:trHeight w:val="255"/>
        </w:trPr>
        <w:tc>
          <w:tcPr>
            <w:tcW w:w="507"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9</w:t>
            </w:r>
          </w:p>
        </w:tc>
        <w:tc>
          <w:tcPr>
            <w:tcW w:w="114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TGI Req’t</w:t>
            </w:r>
          </w:p>
        </w:tc>
        <w:tc>
          <w:tcPr>
            <w:tcW w:w="797"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Lt</w:t>
            </w:r>
          </w:p>
        </w:tc>
        <w:tc>
          <w:tcPr>
            <w:tcW w:w="10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7\8</w:t>
            </w:r>
          </w:p>
        </w:tc>
        <w:tc>
          <w:tcPr>
            <w:tcW w:w="1035"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mm/month</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69.16</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166.69</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258.53</w:t>
            </w:r>
          </w:p>
        </w:tc>
        <w:tc>
          <w:tcPr>
            <w:tcW w:w="74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313.82</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60.72</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3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3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r>
      <w:tr w:rsidR="00271465" w:rsidRPr="00271465" w:rsidTr="00271465">
        <w:trPr>
          <w:trHeight w:val="255"/>
        </w:trPr>
        <w:tc>
          <w:tcPr>
            <w:tcW w:w="507"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w:t>
            </w:r>
          </w:p>
        </w:tc>
        <w:tc>
          <w:tcPr>
            <w:tcW w:w="114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sup req/ha</w:t>
            </w:r>
          </w:p>
        </w:tc>
        <w:tc>
          <w:tcPr>
            <w:tcW w:w="797"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Qt</w:t>
            </w:r>
          </w:p>
        </w:tc>
        <w:tc>
          <w:tcPr>
            <w:tcW w:w="10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9/259.2</w:t>
            </w:r>
          </w:p>
        </w:tc>
        <w:tc>
          <w:tcPr>
            <w:tcW w:w="1035"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L/s</w:t>
            </w: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0.267</w:t>
            </w: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0.64</w:t>
            </w: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0.997</w:t>
            </w:r>
          </w:p>
        </w:tc>
        <w:tc>
          <w:tcPr>
            <w:tcW w:w="74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1.21</w:t>
            </w: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0.23</w:t>
            </w: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3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3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r>
      <w:tr w:rsidR="00271465" w:rsidRPr="00271465" w:rsidTr="00271465">
        <w:trPr>
          <w:trHeight w:val="255"/>
        </w:trPr>
        <w:tc>
          <w:tcPr>
            <w:tcW w:w="507"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11</w:t>
            </w:r>
          </w:p>
        </w:tc>
        <w:tc>
          <w:tcPr>
            <w:tcW w:w="114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xml:space="preserve">Irri area </w:t>
            </w:r>
          </w:p>
        </w:tc>
        <w:tc>
          <w:tcPr>
            <w:tcW w:w="797"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A</w:t>
            </w:r>
          </w:p>
        </w:tc>
        <w:tc>
          <w:tcPr>
            <w:tcW w:w="10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Crop pattern</w:t>
            </w:r>
          </w:p>
        </w:tc>
        <w:tc>
          <w:tcPr>
            <w:tcW w:w="1035"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Ha</w:t>
            </w: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25</w:t>
            </w: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25</w:t>
            </w: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25</w:t>
            </w:r>
          </w:p>
        </w:tc>
        <w:tc>
          <w:tcPr>
            <w:tcW w:w="74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25</w:t>
            </w: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25</w:t>
            </w: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25</w:t>
            </w:r>
          </w:p>
        </w:tc>
        <w:tc>
          <w:tcPr>
            <w:tcW w:w="63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3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r>
      <w:tr w:rsidR="00271465" w:rsidRPr="00271465" w:rsidTr="00271465">
        <w:trPr>
          <w:trHeight w:val="255"/>
        </w:trPr>
        <w:tc>
          <w:tcPr>
            <w:tcW w:w="507"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w:t>
            </w:r>
          </w:p>
        </w:tc>
        <w:tc>
          <w:tcPr>
            <w:tcW w:w="114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xml:space="preserve"> supp Reqt</w:t>
            </w:r>
          </w:p>
        </w:tc>
        <w:tc>
          <w:tcPr>
            <w:tcW w:w="797"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Q</w:t>
            </w:r>
          </w:p>
        </w:tc>
        <w:tc>
          <w:tcPr>
            <w:tcW w:w="10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10x11</w:t>
            </w:r>
          </w:p>
        </w:tc>
        <w:tc>
          <w:tcPr>
            <w:tcW w:w="1035"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L/s</w:t>
            </w: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6.675</w:t>
            </w: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16</w:t>
            </w: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24.925</w:t>
            </w:r>
          </w:p>
        </w:tc>
        <w:tc>
          <w:tcPr>
            <w:tcW w:w="74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30.25</w:t>
            </w: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5.75</w:t>
            </w: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3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3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r>
      <w:tr w:rsidR="00271465" w:rsidRPr="00271465" w:rsidTr="00271465">
        <w:trPr>
          <w:trHeight w:val="95"/>
        </w:trPr>
        <w:tc>
          <w:tcPr>
            <w:tcW w:w="507"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13</w:t>
            </w:r>
          </w:p>
        </w:tc>
        <w:tc>
          <w:tcPr>
            <w:tcW w:w="114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Hr app/d</w:t>
            </w:r>
          </w:p>
        </w:tc>
        <w:tc>
          <w:tcPr>
            <w:tcW w:w="797"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Hr</w:t>
            </w:r>
          </w:p>
        </w:tc>
        <w:tc>
          <w:tcPr>
            <w:tcW w:w="10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Given</w:t>
            </w:r>
          </w:p>
        </w:tc>
        <w:tc>
          <w:tcPr>
            <w:tcW w:w="1035"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Hour</w:t>
            </w:r>
          </w:p>
        </w:tc>
        <w:tc>
          <w:tcPr>
            <w:tcW w:w="72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4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63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63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r>
      <w:tr w:rsidR="00271465" w:rsidRPr="00271465" w:rsidTr="00271465">
        <w:trPr>
          <w:trHeight w:val="149"/>
        </w:trPr>
        <w:tc>
          <w:tcPr>
            <w:tcW w:w="507" w:type="dxa"/>
            <w:tcBorders>
              <w:top w:val="single" w:sz="4" w:space="0" w:color="auto"/>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14</w:t>
            </w:r>
          </w:p>
        </w:tc>
        <w:tc>
          <w:tcPr>
            <w:tcW w:w="1149" w:type="dxa"/>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Ratiohours of appl/24</w:t>
            </w:r>
          </w:p>
        </w:tc>
        <w:tc>
          <w:tcPr>
            <w:tcW w:w="797" w:type="dxa"/>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R</w:t>
            </w:r>
          </w:p>
        </w:tc>
        <w:tc>
          <w:tcPr>
            <w:tcW w:w="1040" w:type="dxa"/>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H/24</w:t>
            </w:r>
          </w:p>
        </w:tc>
        <w:tc>
          <w:tcPr>
            <w:tcW w:w="1035" w:type="dxa"/>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Hour</w:t>
            </w:r>
          </w:p>
        </w:tc>
        <w:tc>
          <w:tcPr>
            <w:tcW w:w="729" w:type="dxa"/>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29"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29"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29"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29"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44"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29"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29"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636"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29"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636"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29"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r>
      <w:tr w:rsidR="00271465" w:rsidRPr="00271465" w:rsidTr="00271465">
        <w:trPr>
          <w:trHeight w:val="255"/>
        </w:trPr>
        <w:tc>
          <w:tcPr>
            <w:tcW w:w="507"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15</w:t>
            </w:r>
          </w:p>
        </w:tc>
        <w:tc>
          <w:tcPr>
            <w:tcW w:w="114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Projectsupply req’t</w:t>
            </w:r>
          </w:p>
        </w:tc>
        <w:tc>
          <w:tcPr>
            <w:tcW w:w="797"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Q/2</w:t>
            </w:r>
          </w:p>
        </w:tc>
        <w:tc>
          <w:tcPr>
            <w:tcW w:w="10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12/14</w:t>
            </w:r>
          </w:p>
        </w:tc>
        <w:tc>
          <w:tcPr>
            <w:tcW w:w="1035"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L/s</w:t>
            </w: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b/>
                <w:i/>
                <w:iCs/>
                <w:sz w:val="18"/>
                <w:szCs w:val="18"/>
                <w:lang w:val="en-GB"/>
              </w:rPr>
            </w:pP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b/>
                <w:i/>
                <w:iCs/>
                <w:sz w:val="18"/>
                <w:szCs w:val="18"/>
                <w:lang w:val="en-GB"/>
              </w:rPr>
            </w:pP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13.35</w:t>
            </w: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32</w:t>
            </w: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49.85</w:t>
            </w:r>
          </w:p>
        </w:tc>
        <w:tc>
          <w:tcPr>
            <w:tcW w:w="74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60.5</w:t>
            </w: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11.5</w:t>
            </w: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b/>
                <w:i/>
                <w:iCs/>
                <w:sz w:val="18"/>
                <w:szCs w:val="18"/>
                <w:lang w:val="en-GB"/>
              </w:rPr>
            </w:pPr>
          </w:p>
        </w:tc>
        <w:tc>
          <w:tcPr>
            <w:tcW w:w="63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b/>
                <w:i/>
                <w:iCs/>
                <w:sz w:val="18"/>
                <w:szCs w:val="18"/>
                <w:lang w:val="en-GB"/>
              </w:rPr>
            </w:pP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b/>
                <w:i/>
                <w:iCs/>
                <w:sz w:val="18"/>
                <w:szCs w:val="18"/>
                <w:lang w:val="en-GB"/>
              </w:rPr>
            </w:pPr>
          </w:p>
        </w:tc>
        <w:tc>
          <w:tcPr>
            <w:tcW w:w="63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b/>
                <w:i/>
                <w:iCs/>
                <w:sz w:val="18"/>
                <w:szCs w:val="18"/>
                <w:lang w:val="en-GB"/>
              </w:rPr>
            </w:pPr>
          </w:p>
        </w:tc>
        <w:tc>
          <w:tcPr>
            <w:tcW w:w="72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b/>
                <w:i/>
                <w:iCs/>
                <w:sz w:val="18"/>
                <w:szCs w:val="18"/>
                <w:lang w:val="en-GB"/>
              </w:rPr>
            </w:pPr>
          </w:p>
        </w:tc>
      </w:tr>
      <w:tr w:rsidR="00271465" w:rsidRPr="00271465" w:rsidTr="00271465">
        <w:trPr>
          <w:trHeight w:val="255"/>
        </w:trPr>
        <w:tc>
          <w:tcPr>
            <w:tcW w:w="507"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16</w:t>
            </w:r>
          </w:p>
        </w:tc>
        <w:tc>
          <w:tcPr>
            <w:tcW w:w="114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Des. supp</w:t>
            </w:r>
          </w:p>
        </w:tc>
        <w:tc>
          <w:tcPr>
            <w:tcW w:w="797"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Q</w:t>
            </w:r>
          </w:p>
        </w:tc>
        <w:tc>
          <w:tcPr>
            <w:tcW w:w="10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Max (15</w:t>
            </w:r>
          </w:p>
        </w:tc>
        <w:tc>
          <w:tcPr>
            <w:tcW w:w="1035"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L/s/ha</w:t>
            </w:r>
          </w:p>
        </w:tc>
        <w:tc>
          <w:tcPr>
            <w:tcW w:w="3645" w:type="dxa"/>
            <w:gridSpan w:val="5"/>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
                <w:bCs/>
                <w:sz w:val="20"/>
                <w:szCs w:val="20"/>
              </w:rPr>
            </w:pPr>
          </w:p>
        </w:tc>
        <w:tc>
          <w:tcPr>
            <w:tcW w:w="744" w:type="dxa"/>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2.42</w:t>
            </w:r>
          </w:p>
        </w:tc>
        <w:tc>
          <w:tcPr>
            <w:tcW w:w="4188" w:type="dxa"/>
            <w:gridSpan w:val="6"/>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
                <w:bCs/>
                <w:sz w:val="20"/>
                <w:szCs w:val="20"/>
              </w:rPr>
            </w:pPr>
          </w:p>
        </w:tc>
      </w:tr>
    </w:tbl>
    <w:p w:rsidR="00271465" w:rsidRPr="00271465" w:rsidRDefault="00271465" w:rsidP="00271465">
      <w:pPr>
        <w:spacing w:after="0" w:line="240" w:lineRule="auto"/>
        <w:rPr>
          <w:rFonts w:ascii="Times New Roman" w:eastAsia="Calibri" w:hAnsi="Times New Roman" w:cs="Times New Roman"/>
          <w:sz w:val="24"/>
          <w:szCs w:val="24"/>
          <w:lang w:val="en-GB"/>
        </w:rPr>
      </w:pPr>
    </w:p>
    <w:p w:rsidR="00271465" w:rsidRPr="00271465" w:rsidRDefault="00271465" w:rsidP="00271465">
      <w:pPr>
        <w:tabs>
          <w:tab w:val="left" w:pos="11610"/>
        </w:tabs>
        <w:spacing w:after="0" w:line="240" w:lineRule="auto"/>
        <w:ind w:hanging="180"/>
        <w:rPr>
          <w:rFonts w:ascii="Times New Roman" w:eastAsia="Times New Roman" w:hAnsi="Times New Roman" w:cs="Times New Roman"/>
          <w:bCs/>
          <w:iCs/>
          <w:sz w:val="24"/>
          <w:szCs w:val="24"/>
          <w:lang w:val="en-GB"/>
        </w:rPr>
      </w:pPr>
      <w:r w:rsidRPr="00271465">
        <w:rPr>
          <w:rFonts w:ascii="Times New Roman" w:eastAsia="Times New Roman" w:hAnsi="Times New Roman" w:cs="Times New Roman"/>
          <w:bCs/>
          <w:iCs/>
          <w:sz w:val="24"/>
          <w:szCs w:val="24"/>
          <w:lang w:val="en-GB"/>
        </w:rPr>
        <w:t>Table 2.19 Balloo habeebe irrigation project crop water requirement / design supply/   for crop hairy coat bean</w:t>
      </w:r>
    </w:p>
    <w:tbl>
      <w:tblPr>
        <w:tblW w:w="13256" w:type="dxa"/>
        <w:tblInd w:w="93" w:type="dxa"/>
        <w:tblLayout w:type="fixed"/>
        <w:tblLook w:val="0000"/>
      </w:tblPr>
      <w:tblGrid>
        <w:gridCol w:w="507"/>
        <w:gridCol w:w="1156"/>
        <w:gridCol w:w="802"/>
        <w:gridCol w:w="1219"/>
        <w:gridCol w:w="1043"/>
        <w:gridCol w:w="734"/>
        <w:gridCol w:w="734"/>
        <w:gridCol w:w="734"/>
        <w:gridCol w:w="734"/>
        <w:gridCol w:w="734"/>
        <w:gridCol w:w="706"/>
        <w:gridCol w:w="669"/>
        <w:gridCol w:w="734"/>
        <w:gridCol w:w="640"/>
        <w:gridCol w:w="734"/>
        <w:gridCol w:w="640"/>
        <w:gridCol w:w="736"/>
      </w:tblGrid>
      <w:tr w:rsidR="00271465" w:rsidRPr="00271465" w:rsidTr="00271465">
        <w:trPr>
          <w:trHeight w:val="255"/>
        </w:trPr>
        <w:tc>
          <w:tcPr>
            <w:tcW w:w="5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S/N</w:t>
            </w:r>
          </w:p>
        </w:tc>
        <w:tc>
          <w:tcPr>
            <w:tcW w:w="11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Designaton</w:t>
            </w:r>
          </w:p>
        </w:tc>
        <w:tc>
          <w:tcPr>
            <w:tcW w:w="8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Symbol</w:t>
            </w:r>
          </w:p>
        </w:tc>
        <w:tc>
          <w:tcPr>
            <w:tcW w:w="12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Operation</w:t>
            </w:r>
          </w:p>
        </w:tc>
        <w:tc>
          <w:tcPr>
            <w:tcW w:w="10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Unit</w:t>
            </w:r>
          </w:p>
        </w:tc>
        <w:tc>
          <w:tcPr>
            <w:tcW w:w="8528" w:type="dxa"/>
            <w:gridSpan w:val="12"/>
            <w:tcBorders>
              <w:top w:val="single" w:sz="4" w:space="0" w:color="auto"/>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Months</w:t>
            </w:r>
          </w:p>
        </w:tc>
      </w:tr>
      <w:tr w:rsidR="00271465" w:rsidRPr="00271465" w:rsidTr="00271465">
        <w:trPr>
          <w:trHeight w:val="255"/>
        </w:trPr>
        <w:tc>
          <w:tcPr>
            <w:tcW w:w="508" w:type="dxa"/>
            <w:vMerge/>
            <w:tcBorders>
              <w:top w:val="single" w:sz="4" w:space="0" w:color="auto"/>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p>
        </w:tc>
        <w:tc>
          <w:tcPr>
            <w:tcW w:w="802" w:type="dxa"/>
            <w:vMerge/>
            <w:tcBorders>
              <w:top w:val="single" w:sz="4" w:space="0" w:color="auto"/>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p>
        </w:tc>
        <w:tc>
          <w:tcPr>
            <w:tcW w:w="1219" w:type="dxa"/>
            <w:vMerge/>
            <w:tcBorders>
              <w:top w:val="single" w:sz="4" w:space="0" w:color="auto"/>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p>
        </w:tc>
        <w:tc>
          <w:tcPr>
            <w:tcW w:w="1043" w:type="dxa"/>
            <w:vMerge/>
            <w:tcBorders>
              <w:top w:val="single" w:sz="4" w:space="0" w:color="auto"/>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p>
        </w:tc>
        <w:tc>
          <w:tcPr>
            <w:tcW w:w="734"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Jan.</w:t>
            </w:r>
          </w:p>
        </w:tc>
        <w:tc>
          <w:tcPr>
            <w:tcW w:w="734"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Feb.</w:t>
            </w:r>
          </w:p>
        </w:tc>
        <w:tc>
          <w:tcPr>
            <w:tcW w:w="734"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Mar.</w:t>
            </w:r>
          </w:p>
        </w:tc>
        <w:tc>
          <w:tcPr>
            <w:tcW w:w="734"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Apr.</w:t>
            </w:r>
          </w:p>
        </w:tc>
        <w:tc>
          <w:tcPr>
            <w:tcW w:w="734"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May.</w:t>
            </w:r>
          </w:p>
        </w:tc>
        <w:tc>
          <w:tcPr>
            <w:tcW w:w="705"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Jun.</w:t>
            </w:r>
          </w:p>
        </w:tc>
        <w:tc>
          <w:tcPr>
            <w:tcW w:w="669"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Jul.</w:t>
            </w:r>
          </w:p>
        </w:tc>
        <w:tc>
          <w:tcPr>
            <w:tcW w:w="734"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Aug.</w:t>
            </w:r>
          </w:p>
        </w:tc>
        <w:tc>
          <w:tcPr>
            <w:tcW w:w="640"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Sep.</w:t>
            </w:r>
          </w:p>
        </w:tc>
        <w:tc>
          <w:tcPr>
            <w:tcW w:w="734"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Oct.</w:t>
            </w:r>
          </w:p>
        </w:tc>
        <w:tc>
          <w:tcPr>
            <w:tcW w:w="640"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Nov.</w:t>
            </w:r>
          </w:p>
        </w:tc>
        <w:tc>
          <w:tcPr>
            <w:tcW w:w="736"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Dec.</w:t>
            </w:r>
          </w:p>
        </w:tc>
      </w:tr>
      <w:tr w:rsidR="00271465" w:rsidRPr="00271465" w:rsidTr="00271465">
        <w:trPr>
          <w:trHeight w:val="255"/>
        </w:trPr>
        <w:tc>
          <w:tcPr>
            <w:tcW w:w="50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w:t>
            </w:r>
          </w:p>
        </w:tc>
        <w:tc>
          <w:tcPr>
            <w:tcW w:w="115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ETO</w:t>
            </w:r>
          </w:p>
        </w:tc>
        <w:tc>
          <w:tcPr>
            <w:tcW w:w="802"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ETO</w:t>
            </w:r>
          </w:p>
        </w:tc>
        <w:tc>
          <w:tcPr>
            <w:tcW w:w="1219" w:type="dxa"/>
            <w:tcBorders>
              <w:top w:val="nil"/>
              <w:left w:val="nil"/>
              <w:bottom w:val="single" w:sz="4" w:space="0" w:color="auto"/>
              <w:right w:val="single" w:sz="4" w:space="0" w:color="auto"/>
            </w:tcBorders>
            <w:shd w:val="clear" w:color="auto" w:fill="auto"/>
            <w:noWrap/>
            <w:vAlign w:val="bottom"/>
          </w:tcPr>
          <w:p w:rsidR="00271465" w:rsidRPr="00271465" w:rsidRDefault="00271465" w:rsidP="00271465">
            <w:pPr>
              <w:spacing w:after="0" w:line="240" w:lineRule="auto"/>
              <w:rPr>
                <w:rFonts w:ascii="Times New Roman" w:eastAsia="Times New Roman" w:hAnsi="Times New Roman" w:cs="Times New Roman"/>
                <w:sz w:val="18"/>
                <w:szCs w:val="18"/>
              </w:rPr>
            </w:pPr>
            <w:r w:rsidRPr="00271465">
              <w:rPr>
                <w:rFonts w:ascii="Times New Roman" w:eastAsia="Times New Roman" w:hAnsi="Times New Roman" w:cs="Times New Roman"/>
                <w:sz w:val="18"/>
                <w:szCs w:val="18"/>
              </w:rPr>
              <w:t>PEN MAN</w:t>
            </w:r>
          </w:p>
        </w:tc>
        <w:tc>
          <w:tcPr>
            <w:tcW w:w="104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mm/month</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139.81</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126.56</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158.41</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147</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149.11</w:t>
            </w:r>
          </w:p>
        </w:tc>
        <w:tc>
          <w:tcPr>
            <w:tcW w:w="705"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169.2</w:t>
            </w:r>
          </w:p>
        </w:tc>
        <w:tc>
          <w:tcPr>
            <w:tcW w:w="66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165.54</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149.42</w:t>
            </w:r>
          </w:p>
        </w:tc>
        <w:tc>
          <w:tcPr>
            <w:tcW w:w="6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141.6</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144.46</w:t>
            </w:r>
          </w:p>
        </w:tc>
        <w:tc>
          <w:tcPr>
            <w:tcW w:w="6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131.1</w:t>
            </w:r>
          </w:p>
        </w:tc>
        <w:tc>
          <w:tcPr>
            <w:tcW w:w="73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129.54</w:t>
            </w:r>
          </w:p>
        </w:tc>
      </w:tr>
      <w:tr w:rsidR="00271465" w:rsidRPr="00271465" w:rsidTr="00271465">
        <w:trPr>
          <w:trHeight w:val="255"/>
        </w:trPr>
        <w:tc>
          <w:tcPr>
            <w:tcW w:w="50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w:t>
            </w:r>
          </w:p>
        </w:tc>
        <w:tc>
          <w:tcPr>
            <w:tcW w:w="115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Crop factor</w:t>
            </w:r>
          </w:p>
        </w:tc>
        <w:tc>
          <w:tcPr>
            <w:tcW w:w="802"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Kc</w:t>
            </w:r>
          </w:p>
        </w:tc>
        <w:tc>
          <w:tcPr>
            <w:tcW w:w="121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From Table</w:t>
            </w:r>
          </w:p>
        </w:tc>
        <w:tc>
          <w:tcPr>
            <w:tcW w:w="104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c>
          <w:tcPr>
            <w:tcW w:w="734" w:type="dxa"/>
            <w:tcBorders>
              <w:top w:val="nil"/>
              <w:left w:val="nil"/>
              <w:bottom w:val="single" w:sz="4" w:space="0" w:color="auto"/>
              <w:right w:val="single" w:sz="4" w:space="0" w:color="auto"/>
            </w:tcBorders>
            <w:shd w:val="clear" w:color="auto" w:fill="auto"/>
            <w:noWrap/>
            <w:vAlign w:val="bottom"/>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c>
          <w:tcPr>
            <w:tcW w:w="734" w:type="dxa"/>
            <w:tcBorders>
              <w:top w:val="nil"/>
              <w:left w:val="nil"/>
              <w:bottom w:val="single" w:sz="4" w:space="0" w:color="auto"/>
              <w:right w:val="single" w:sz="4" w:space="0" w:color="auto"/>
            </w:tcBorders>
            <w:shd w:val="clear" w:color="auto" w:fill="auto"/>
            <w:noWrap/>
            <w:vAlign w:val="bottom"/>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0.3</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lang w:val="en-GB"/>
              </w:rPr>
              <w:t>0.7</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lang w:val="en-GB"/>
              </w:rPr>
              <w:t>0.75</w:t>
            </w:r>
          </w:p>
        </w:tc>
        <w:tc>
          <w:tcPr>
            <w:tcW w:w="705"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lang w:val="en-GB"/>
              </w:rPr>
              <w:t>0.75</w:t>
            </w:r>
          </w:p>
        </w:tc>
        <w:tc>
          <w:tcPr>
            <w:tcW w:w="66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lang w:val="en-GB"/>
              </w:rPr>
              <w:t>0.65</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c>
          <w:tcPr>
            <w:tcW w:w="640" w:type="dxa"/>
            <w:tcBorders>
              <w:top w:val="nil"/>
              <w:left w:val="nil"/>
              <w:bottom w:val="single" w:sz="4" w:space="0" w:color="auto"/>
              <w:right w:val="single" w:sz="4" w:space="0" w:color="auto"/>
            </w:tcBorders>
            <w:shd w:val="clear" w:color="auto" w:fill="auto"/>
            <w:noWrap/>
            <w:vAlign w:val="bottom"/>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c>
          <w:tcPr>
            <w:tcW w:w="734" w:type="dxa"/>
            <w:tcBorders>
              <w:top w:val="nil"/>
              <w:left w:val="nil"/>
              <w:bottom w:val="single" w:sz="4" w:space="0" w:color="auto"/>
              <w:right w:val="single" w:sz="4" w:space="0" w:color="auto"/>
            </w:tcBorders>
            <w:shd w:val="clear" w:color="auto" w:fill="auto"/>
            <w:noWrap/>
            <w:vAlign w:val="bottom"/>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c>
          <w:tcPr>
            <w:tcW w:w="640" w:type="dxa"/>
            <w:tcBorders>
              <w:top w:val="nil"/>
              <w:left w:val="nil"/>
              <w:bottom w:val="single" w:sz="4" w:space="0" w:color="auto"/>
              <w:right w:val="single" w:sz="4" w:space="0" w:color="auto"/>
            </w:tcBorders>
            <w:shd w:val="clear" w:color="auto" w:fill="auto"/>
            <w:noWrap/>
            <w:vAlign w:val="bottom"/>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c>
          <w:tcPr>
            <w:tcW w:w="736" w:type="dxa"/>
            <w:tcBorders>
              <w:top w:val="nil"/>
              <w:left w:val="nil"/>
              <w:bottom w:val="single" w:sz="4" w:space="0" w:color="auto"/>
              <w:right w:val="single" w:sz="4" w:space="0" w:color="auto"/>
            </w:tcBorders>
            <w:shd w:val="clear" w:color="auto" w:fill="auto"/>
            <w:noWrap/>
            <w:vAlign w:val="bottom"/>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r>
      <w:tr w:rsidR="00271465" w:rsidRPr="00271465" w:rsidTr="00271465">
        <w:trPr>
          <w:trHeight w:val="510"/>
        </w:trPr>
        <w:tc>
          <w:tcPr>
            <w:tcW w:w="50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3</w:t>
            </w:r>
          </w:p>
        </w:tc>
        <w:tc>
          <w:tcPr>
            <w:tcW w:w="115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Crop Evap. (pot)</w:t>
            </w:r>
          </w:p>
        </w:tc>
        <w:tc>
          <w:tcPr>
            <w:tcW w:w="802"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ETcrop</w:t>
            </w:r>
          </w:p>
        </w:tc>
        <w:tc>
          <w:tcPr>
            <w:tcW w:w="121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1x2</w:t>
            </w:r>
          </w:p>
        </w:tc>
        <w:tc>
          <w:tcPr>
            <w:tcW w:w="104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mm/month</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47.523</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102.9</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111.83</w:t>
            </w:r>
          </w:p>
        </w:tc>
        <w:tc>
          <w:tcPr>
            <w:tcW w:w="705"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126.9</w:t>
            </w:r>
          </w:p>
        </w:tc>
        <w:tc>
          <w:tcPr>
            <w:tcW w:w="66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107.6</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r>
      <w:tr w:rsidR="00271465" w:rsidRPr="00271465" w:rsidTr="00271465">
        <w:trPr>
          <w:trHeight w:val="255"/>
        </w:trPr>
        <w:tc>
          <w:tcPr>
            <w:tcW w:w="50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4</w:t>
            </w:r>
          </w:p>
        </w:tc>
        <w:tc>
          <w:tcPr>
            <w:tcW w:w="115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Rain fall</w:t>
            </w:r>
          </w:p>
        </w:tc>
        <w:tc>
          <w:tcPr>
            <w:tcW w:w="802"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P</w:t>
            </w:r>
          </w:p>
        </w:tc>
        <w:tc>
          <w:tcPr>
            <w:tcW w:w="121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Meteoro Data</w:t>
            </w:r>
          </w:p>
        </w:tc>
        <w:tc>
          <w:tcPr>
            <w:tcW w:w="104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mm/month</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15</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45</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44</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63</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34</w:t>
            </w:r>
          </w:p>
        </w:tc>
        <w:tc>
          <w:tcPr>
            <w:tcW w:w="705"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21</w:t>
            </w:r>
          </w:p>
        </w:tc>
        <w:tc>
          <w:tcPr>
            <w:tcW w:w="66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122</w:t>
            </w:r>
          </w:p>
        </w:tc>
        <w:tc>
          <w:tcPr>
            <w:tcW w:w="6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46</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9</w:t>
            </w:r>
          </w:p>
        </w:tc>
        <w:tc>
          <w:tcPr>
            <w:tcW w:w="6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3</w:t>
            </w:r>
          </w:p>
        </w:tc>
        <w:tc>
          <w:tcPr>
            <w:tcW w:w="73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w:t>
            </w:r>
          </w:p>
        </w:tc>
      </w:tr>
      <w:tr w:rsidR="00271465" w:rsidRPr="00271465" w:rsidTr="00271465">
        <w:trPr>
          <w:trHeight w:val="510"/>
        </w:trPr>
        <w:tc>
          <w:tcPr>
            <w:tcW w:w="50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5</w:t>
            </w:r>
          </w:p>
        </w:tc>
        <w:tc>
          <w:tcPr>
            <w:tcW w:w="115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Effective Rainfall</w:t>
            </w:r>
          </w:p>
        </w:tc>
        <w:tc>
          <w:tcPr>
            <w:tcW w:w="802"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Pe</w:t>
            </w:r>
          </w:p>
        </w:tc>
        <w:tc>
          <w:tcPr>
            <w:tcW w:w="121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0.8p-25/0.6p-10</w:t>
            </w:r>
          </w:p>
        </w:tc>
        <w:tc>
          <w:tcPr>
            <w:tcW w:w="104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mm/month</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17</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16.4</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27.8</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10.4</w:t>
            </w:r>
          </w:p>
        </w:tc>
        <w:tc>
          <w:tcPr>
            <w:tcW w:w="705"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2.6</w:t>
            </w:r>
          </w:p>
        </w:tc>
        <w:tc>
          <w:tcPr>
            <w:tcW w:w="66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72</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73.6</w:t>
            </w:r>
          </w:p>
        </w:tc>
        <w:tc>
          <w:tcPr>
            <w:tcW w:w="6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26.6</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w:t>
            </w:r>
          </w:p>
        </w:tc>
        <w:tc>
          <w:tcPr>
            <w:tcW w:w="6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w:t>
            </w:r>
          </w:p>
        </w:tc>
        <w:tc>
          <w:tcPr>
            <w:tcW w:w="73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r>
      <w:tr w:rsidR="00271465" w:rsidRPr="00271465" w:rsidTr="00271465">
        <w:trPr>
          <w:trHeight w:val="510"/>
        </w:trPr>
        <w:tc>
          <w:tcPr>
            <w:tcW w:w="50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6</w:t>
            </w:r>
          </w:p>
        </w:tc>
        <w:tc>
          <w:tcPr>
            <w:tcW w:w="115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Effective Rainfall</w:t>
            </w:r>
          </w:p>
        </w:tc>
        <w:tc>
          <w:tcPr>
            <w:tcW w:w="802"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Pe</w:t>
            </w:r>
          </w:p>
        </w:tc>
        <w:tc>
          <w:tcPr>
            <w:tcW w:w="121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0.8p-25/0.6p-10</w:t>
            </w:r>
          </w:p>
        </w:tc>
        <w:tc>
          <w:tcPr>
            <w:tcW w:w="104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mm/month</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17</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16.4</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27.8</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10.4</w:t>
            </w:r>
          </w:p>
        </w:tc>
        <w:tc>
          <w:tcPr>
            <w:tcW w:w="705"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2.6</w:t>
            </w:r>
          </w:p>
        </w:tc>
        <w:tc>
          <w:tcPr>
            <w:tcW w:w="66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72</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73.6</w:t>
            </w:r>
          </w:p>
        </w:tc>
        <w:tc>
          <w:tcPr>
            <w:tcW w:w="6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26.6</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w:t>
            </w:r>
          </w:p>
        </w:tc>
        <w:tc>
          <w:tcPr>
            <w:tcW w:w="6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w:t>
            </w:r>
          </w:p>
        </w:tc>
        <w:tc>
          <w:tcPr>
            <w:tcW w:w="73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r>
      <w:tr w:rsidR="00271465" w:rsidRPr="00271465" w:rsidTr="00271465">
        <w:trPr>
          <w:trHeight w:val="255"/>
        </w:trPr>
        <w:tc>
          <w:tcPr>
            <w:tcW w:w="50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w:t>
            </w:r>
          </w:p>
        </w:tc>
        <w:tc>
          <w:tcPr>
            <w:tcW w:w="115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TNI Req’t</w:t>
            </w:r>
          </w:p>
        </w:tc>
        <w:tc>
          <w:tcPr>
            <w:tcW w:w="802"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INT</w:t>
            </w:r>
          </w:p>
        </w:tc>
        <w:tc>
          <w:tcPr>
            <w:tcW w:w="121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3 minus 6</w:t>
            </w:r>
          </w:p>
        </w:tc>
        <w:tc>
          <w:tcPr>
            <w:tcW w:w="104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mm/month</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63.923</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75.1</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101.4</w:t>
            </w:r>
          </w:p>
        </w:tc>
        <w:tc>
          <w:tcPr>
            <w:tcW w:w="705"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124.3</w:t>
            </w:r>
          </w:p>
        </w:tc>
        <w:tc>
          <w:tcPr>
            <w:tcW w:w="66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35.6</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r>
      <w:tr w:rsidR="00271465" w:rsidRPr="00271465" w:rsidTr="00271465">
        <w:trPr>
          <w:trHeight w:val="255"/>
        </w:trPr>
        <w:tc>
          <w:tcPr>
            <w:tcW w:w="50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8</w:t>
            </w:r>
          </w:p>
        </w:tc>
        <w:tc>
          <w:tcPr>
            <w:tcW w:w="115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Project eff</w:t>
            </w:r>
          </w:p>
        </w:tc>
        <w:tc>
          <w:tcPr>
            <w:tcW w:w="802"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EP</w:t>
            </w:r>
          </w:p>
        </w:tc>
        <w:tc>
          <w:tcPr>
            <w:tcW w:w="121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Calc overall eff</w:t>
            </w:r>
          </w:p>
        </w:tc>
        <w:tc>
          <w:tcPr>
            <w:tcW w:w="104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05"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66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6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6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3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r>
      <w:tr w:rsidR="00271465" w:rsidRPr="00271465" w:rsidTr="00271465">
        <w:trPr>
          <w:trHeight w:val="255"/>
        </w:trPr>
        <w:tc>
          <w:tcPr>
            <w:tcW w:w="50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9</w:t>
            </w:r>
          </w:p>
        </w:tc>
        <w:tc>
          <w:tcPr>
            <w:tcW w:w="115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TGI Req’t</w:t>
            </w:r>
          </w:p>
        </w:tc>
        <w:tc>
          <w:tcPr>
            <w:tcW w:w="802"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Lt</w:t>
            </w:r>
          </w:p>
        </w:tc>
        <w:tc>
          <w:tcPr>
            <w:tcW w:w="121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7\8</w:t>
            </w:r>
          </w:p>
        </w:tc>
        <w:tc>
          <w:tcPr>
            <w:tcW w:w="104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mm/month</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142.05</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166.89</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225.33</w:t>
            </w:r>
          </w:p>
        </w:tc>
        <w:tc>
          <w:tcPr>
            <w:tcW w:w="705"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276.2</w:t>
            </w:r>
          </w:p>
        </w:tc>
        <w:tc>
          <w:tcPr>
            <w:tcW w:w="66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79.11</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r>
      <w:tr w:rsidR="00271465" w:rsidRPr="00271465" w:rsidTr="00271465">
        <w:trPr>
          <w:trHeight w:val="255"/>
        </w:trPr>
        <w:tc>
          <w:tcPr>
            <w:tcW w:w="50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w:t>
            </w:r>
          </w:p>
        </w:tc>
        <w:tc>
          <w:tcPr>
            <w:tcW w:w="115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sup req/ha</w:t>
            </w:r>
          </w:p>
        </w:tc>
        <w:tc>
          <w:tcPr>
            <w:tcW w:w="802"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Qt</w:t>
            </w:r>
          </w:p>
        </w:tc>
        <w:tc>
          <w:tcPr>
            <w:tcW w:w="121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9/259.2</w:t>
            </w:r>
          </w:p>
        </w:tc>
        <w:tc>
          <w:tcPr>
            <w:tcW w:w="104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L/s</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0.55</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0.64</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0.87</w:t>
            </w:r>
          </w:p>
        </w:tc>
        <w:tc>
          <w:tcPr>
            <w:tcW w:w="705"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1.066</w:t>
            </w:r>
          </w:p>
        </w:tc>
        <w:tc>
          <w:tcPr>
            <w:tcW w:w="66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0.3</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r>
      <w:tr w:rsidR="00271465" w:rsidRPr="00271465" w:rsidTr="00271465">
        <w:trPr>
          <w:trHeight w:val="255"/>
        </w:trPr>
        <w:tc>
          <w:tcPr>
            <w:tcW w:w="50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11</w:t>
            </w:r>
          </w:p>
        </w:tc>
        <w:tc>
          <w:tcPr>
            <w:tcW w:w="115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xml:space="preserve">Irri area </w:t>
            </w:r>
          </w:p>
        </w:tc>
        <w:tc>
          <w:tcPr>
            <w:tcW w:w="802"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A</w:t>
            </w:r>
          </w:p>
        </w:tc>
        <w:tc>
          <w:tcPr>
            <w:tcW w:w="121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Crop pattern</w:t>
            </w:r>
          </w:p>
        </w:tc>
        <w:tc>
          <w:tcPr>
            <w:tcW w:w="104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Ha</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6</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6</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6</w:t>
            </w:r>
          </w:p>
        </w:tc>
        <w:tc>
          <w:tcPr>
            <w:tcW w:w="705"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6</w:t>
            </w:r>
          </w:p>
        </w:tc>
        <w:tc>
          <w:tcPr>
            <w:tcW w:w="66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6</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r>
      <w:tr w:rsidR="00271465" w:rsidRPr="00271465" w:rsidTr="00271465">
        <w:trPr>
          <w:trHeight w:val="255"/>
        </w:trPr>
        <w:tc>
          <w:tcPr>
            <w:tcW w:w="50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w:t>
            </w:r>
          </w:p>
        </w:tc>
        <w:tc>
          <w:tcPr>
            <w:tcW w:w="115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xml:space="preserve"> supp Reqt</w:t>
            </w:r>
          </w:p>
        </w:tc>
        <w:tc>
          <w:tcPr>
            <w:tcW w:w="802"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Q</w:t>
            </w:r>
          </w:p>
        </w:tc>
        <w:tc>
          <w:tcPr>
            <w:tcW w:w="121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10x11</w:t>
            </w:r>
          </w:p>
        </w:tc>
        <w:tc>
          <w:tcPr>
            <w:tcW w:w="104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L/s</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3.3</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3.84</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5.22</w:t>
            </w:r>
          </w:p>
        </w:tc>
        <w:tc>
          <w:tcPr>
            <w:tcW w:w="705"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6.396</w:t>
            </w:r>
          </w:p>
        </w:tc>
        <w:tc>
          <w:tcPr>
            <w:tcW w:w="66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r>
      <w:tr w:rsidR="00271465" w:rsidRPr="00271465" w:rsidTr="00271465">
        <w:trPr>
          <w:trHeight w:val="135"/>
        </w:trPr>
        <w:tc>
          <w:tcPr>
            <w:tcW w:w="50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13</w:t>
            </w:r>
          </w:p>
        </w:tc>
        <w:tc>
          <w:tcPr>
            <w:tcW w:w="115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Hr app/d</w:t>
            </w:r>
          </w:p>
        </w:tc>
        <w:tc>
          <w:tcPr>
            <w:tcW w:w="802"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Hr</w:t>
            </w:r>
          </w:p>
        </w:tc>
        <w:tc>
          <w:tcPr>
            <w:tcW w:w="121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Given</w:t>
            </w:r>
          </w:p>
        </w:tc>
        <w:tc>
          <w:tcPr>
            <w:tcW w:w="104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Hour</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05"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66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640"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640"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3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r>
      <w:tr w:rsidR="00271465" w:rsidRPr="00271465" w:rsidTr="00271465">
        <w:trPr>
          <w:trHeight w:val="106"/>
        </w:trPr>
        <w:tc>
          <w:tcPr>
            <w:tcW w:w="508" w:type="dxa"/>
            <w:tcBorders>
              <w:top w:val="single" w:sz="4" w:space="0" w:color="auto"/>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14</w:t>
            </w:r>
          </w:p>
        </w:tc>
        <w:tc>
          <w:tcPr>
            <w:tcW w:w="1156" w:type="dxa"/>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Ratiohours of appl/24</w:t>
            </w:r>
          </w:p>
        </w:tc>
        <w:tc>
          <w:tcPr>
            <w:tcW w:w="802" w:type="dxa"/>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R</w:t>
            </w:r>
          </w:p>
        </w:tc>
        <w:tc>
          <w:tcPr>
            <w:tcW w:w="1219" w:type="dxa"/>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H/24</w:t>
            </w:r>
          </w:p>
        </w:tc>
        <w:tc>
          <w:tcPr>
            <w:tcW w:w="1043" w:type="dxa"/>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Hour</w:t>
            </w:r>
          </w:p>
        </w:tc>
        <w:tc>
          <w:tcPr>
            <w:tcW w:w="734" w:type="dxa"/>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34"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34"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34"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34"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05"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669"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34"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640"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34"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640"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36"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r>
      <w:tr w:rsidR="00271465" w:rsidRPr="00271465" w:rsidTr="00271465">
        <w:trPr>
          <w:trHeight w:val="255"/>
        </w:trPr>
        <w:tc>
          <w:tcPr>
            <w:tcW w:w="50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15</w:t>
            </w:r>
          </w:p>
        </w:tc>
        <w:tc>
          <w:tcPr>
            <w:tcW w:w="115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Projectsupply req’t</w:t>
            </w:r>
          </w:p>
        </w:tc>
        <w:tc>
          <w:tcPr>
            <w:tcW w:w="802"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Q/2</w:t>
            </w:r>
          </w:p>
        </w:tc>
        <w:tc>
          <w:tcPr>
            <w:tcW w:w="121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12/14</w:t>
            </w:r>
          </w:p>
        </w:tc>
        <w:tc>
          <w:tcPr>
            <w:tcW w:w="104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L/s</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b/>
                <w:i/>
                <w:iCs/>
                <w:sz w:val="18"/>
                <w:szCs w:val="18"/>
                <w:lang w:val="en-GB"/>
              </w:rPr>
            </w:pP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b/>
                <w:i/>
                <w:iCs/>
                <w:sz w:val="18"/>
                <w:szCs w:val="18"/>
                <w:lang w:val="en-GB"/>
              </w:rPr>
            </w:pP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6.6</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7.68</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10.44</w:t>
            </w:r>
          </w:p>
        </w:tc>
        <w:tc>
          <w:tcPr>
            <w:tcW w:w="705"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12.792</w:t>
            </w:r>
          </w:p>
        </w:tc>
        <w:tc>
          <w:tcPr>
            <w:tcW w:w="669"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i/>
                <w:iCs/>
                <w:sz w:val="18"/>
                <w:szCs w:val="18"/>
                <w:lang w:val="en-GB"/>
              </w:rPr>
            </w:pP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b/>
                <w:i/>
                <w:iCs/>
                <w:sz w:val="18"/>
                <w:szCs w:val="18"/>
                <w:lang w:val="en-GB"/>
              </w:rPr>
            </w:pPr>
          </w:p>
        </w:tc>
        <w:tc>
          <w:tcPr>
            <w:tcW w:w="640"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b/>
                <w:i/>
                <w:iCs/>
                <w:sz w:val="18"/>
                <w:szCs w:val="18"/>
                <w:lang w:val="en-GB"/>
              </w:rPr>
            </w:pP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b/>
                <w:i/>
                <w:iCs/>
                <w:sz w:val="18"/>
                <w:szCs w:val="18"/>
                <w:lang w:val="en-GB"/>
              </w:rPr>
            </w:pPr>
          </w:p>
        </w:tc>
        <w:tc>
          <w:tcPr>
            <w:tcW w:w="640"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b/>
                <w:i/>
                <w:iCs/>
                <w:sz w:val="18"/>
                <w:szCs w:val="18"/>
                <w:lang w:val="en-GB"/>
              </w:rPr>
            </w:pPr>
          </w:p>
        </w:tc>
        <w:tc>
          <w:tcPr>
            <w:tcW w:w="73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r>
      <w:tr w:rsidR="00271465" w:rsidRPr="00271465" w:rsidTr="00271465">
        <w:trPr>
          <w:trHeight w:val="255"/>
        </w:trPr>
        <w:tc>
          <w:tcPr>
            <w:tcW w:w="50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16</w:t>
            </w:r>
          </w:p>
        </w:tc>
        <w:tc>
          <w:tcPr>
            <w:tcW w:w="115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Des. supp</w:t>
            </w:r>
          </w:p>
        </w:tc>
        <w:tc>
          <w:tcPr>
            <w:tcW w:w="802"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Q</w:t>
            </w:r>
          </w:p>
        </w:tc>
        <w:tc>
          <w:tcPr>
            <w:tcW w:w="121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Max (15)</w:t>
            </w:r>
          </w:p>
        </w:tc>
        <w:tc>
          <w:tcPr>
            <w:tcW w:w="104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L/s/ha</w:t>
            </w:r>
          </w:p>
        </w:tc>
        <w:tc>
          <w:tcPr>
            <w:tcW w:w="3670" w:type="dxa"/>
            <w:gridSpan w:val="5"/>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
                <w:bCs/>
                <w:sz w:val="20"/>
                <w:szCs w:val="20"/>
              </w:rPr>
            </w:pPr>
          </w:p>
        </w:tc>
        <w:tc>
          <w:tcPr>
            <w:tcW w:w="706" w:type="dxa"/>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2.132</w:t>
            </w:r>
          </w:p>
        </w:tc>
        <w:tc>
          <w:tcPr>
            <w:tcW w:w="4152" w:type="dxa"/>
            <w:gridSpan w:val="6"/>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0"/>
                <w:szCs w:val="20"/>
              </w:rPr>
            </w:pPr>
          </w:p>
        </w:tc>
      </w:tr>
    </w:tbl>
    <w:p w:rsidR="00271465" w:rsidRPr="00271465" w:rsidRDefault="00271465" w:rsidP="00271465">
      <w:pPr>
        <w:spacing w:after="0" w:line="240" w:lineRule="auto"/>
        <w:ind w:firstLine="720"/>
        <w:rPr>
          <w:rFonts w:ascii="Times New Roman" w:eastAsia="Calibri" w:hAnsi="Times New Roman" w:cs="Times New Roman"/>
          <w:sz w:val="24"/>
          <w:szCs w:val="24"/>
          <w:lang w:val="en-GB"/>
        </w:rPr>
      </w:pPr>
    </w:p>
    <w:p w:rsidR="00271465" w:rsidRPr="00271465" w:rsidRDefault="00271465" w:rsidP="00271465">
      <w:pPr>
        <w:spacing w:after="0" w:line="240" w:lineRule="auto"/>
        <w:rPr>
          <w:rFonts w:ascii="Times New Roman" w:eastAsia="Calibri" w:hAnsi="Times New Roman" w:cs="Times New Roman"/>
          <w:sz w:val="24"/>
          <w:szCs w:val="24"/>
          <w:lang w:val="en-GB"/>
        </w:rPr>
      </w:pPr>
    </w:p>
    <w:p w:rsidR="00271465" w:rsidRPr="00271465" w:rsidRDefault="00271465" w:rsidP="00271465">
      <w:pPr>
        <w:spacing w:after="0" w:line="240" w:lineRule="auto"/>
        <w:rPr>
          <w:rFonts w:ascii="Times New Roman" w:eastAsia="Calibri" w:hAnsi="Times New Roman" w:cs="Times New Roman"/>
          <w:sz w:val="24"/>
          <w:szCs w:val="24"/>
          <w:lang w:val="en-GB"/>
        </w:rPr>
        <w:sectPr w:rsidR="00271465" w:rsidRPr="00271465">
          <w:pgSz w:w="15840" w:h="12240" w:orient="landscape" w:code="1"/>
          <w:pgMar w:top="1800" w:right="1440" w:bottom="1800" w:left="1267" w:header="720" w:footer="720" w:gutter="0"/>
          <w:cols w:space="720"/>
          <w:docGrid w:linePitch="360"/>
        </w:sectPr>
      </w:pPr>
    </w:p>
    <w:p w:rsidR="00271465" w:rsidRPr="00271465" w:rsidRDefault="00271465" w:rsidP="00271465">
      <w:pPr>
        <w:tabs>
          <w:tab w:val="left" w:pos="11610"/>
        </w:tabs>
        <w:spacing w:after="0" w:line="240" w:lineRule="auto"/>
        <w:ind w:hanging="180"/>
        <w:rPr>
          <w:rFonts w:ascii="Times New Roman" w:eastAsia="Times New Roman" w:hAnsi="Times New Roman" w:cs="Times New Roman"/>
          <w:bCs/>
          <w:iCs/>
          <w:sz w:val="24"/>
          <w:szCs w:val="24"/>
          <w:lang w:val="en-GB"/>
        </w:rPr>
      </w:pPr>
      <w:r w:rsidRPr="00271465">
        <w:rPr>
          <w:rFonts w:ascii="Times New Roman" w:eastAsia="Times New Roman" w:hAnsi="Times New Roman" w:cs="Times New Roman"/>
          <w:bCs/>
          <w:iCs/>
          <w:sz w:val="24"/>
          <w:szCs w:val="24"/>
          <w:lang w:val="en-GB"/>
        </w:rPr>
        <w:lastRenderedPageBreak/>
        <w:t>Table 2.20 Balloo habeebe irrigation project crop water requirement / design supply/   for crop onion</w:t>
      </w:r>
    </w:p>
    <w:tbl>
      <w:tblPr>
        <w:tblW w:w="13823" w:type="dxa"/>
        <w:tblInd w:w="93" w:type="dxa"/>
        <w:tblLook w:val="0000"/>
      </w:tblPr>
      <w:tblGrid>
        <w:gridCol w:w="528"/>
        <w:gridCol w:w="1216"/>
        <w:gridCol w:w="839"/>
        <w:gridCol w:w="1022"/>
        <w:gridCol w:w="1094"/>
        <w:gridCol w:w="766"/>
        <w:gridCol w:w="766"/>
        <w:gridCol w:w="766"/>
        <w:gridCol w:w="766"/>
        <w:gridCol w:w="766"/>
        <w:gridCol w:w="754"/>
        <w:gridCol w:w="766"/>
        <w:gridCol w:w="766"/>
        <w:gridCol w:w="674"/>
        <w:gridCol w:w="766"/>
        <w:gridCol w:w="720"/>
        <w:gridCol w:w="848"/>
      </w:tblGrid>
      <w:tr w:rsidR="00271465" w:rsidRPr="00271465" w:rsidTr="00271465">
        <w:trPr>
          <w:trHeight w:val="255"/>
        </w:trPr>
        <w:tc>
          <w:tcPr>
            <w:tcW w:w="5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S/N</w:t>
            </w:r>
          </w:p>
        </w:tc>
        <w:tc>
          <w:tcPr>
            <w:tcW w:w="12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Designaton</w:t>
            </w:r>
          </w:p>
        </w:tc>
        <w:tc>
          <w:tcPr>
            <w:tcW w:w="83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Symbol</w:t>
            </w:r>
          </w:p>
        </w:tc>
        <w:tc>
          <w:tcPr>
            <w:tcW w:w="102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Operation</w:t>
            </w:r>
          </w:p>
        </w:tc>
        <w:tc>
          <w:tcPr>
            <w:tcW w:w="10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Unit</w:t>
            </w:r>
          </w:p>
        </w:tc>
        <w:tc>
          <w:tcPr>
            <w:tcW w:w="9124" w:type="dxa"/>
            <w:gridSpan w:val="12"/>
            <w:tcBorders>
              <w:top w:val="single" w:sz="4" w:space="0" w:color="auto"/>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Months</w:t>
            </w:r>
          </w:p>
        </w:tc>
      </w:tr>
      <w:tr w:rsidR="00271465" w:rsidRPr="00271465" w:rsidTr="00271465">
        <w:trPr>
          <w:trHeight w:val="255"/>
        </w:trPr>
        <w:tc>
          <w:tcPr>
            <w:tcW w:w="528" w:type="dxa"/>
            <w:vMerge/>
            <w:tcBorders>
              <w:top w:val="single" w:sz="4" w:space="0" w:color="auto"/>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p>
        </w:tc>
        <w:tc>
          <w:tcPr>
            <w:tcW w:w="1216" w:type="dxa"/>
            <w:vMerge/>
            <w:tcBorders>
              <w:top w:val="single" w:sz="4" w:space="0" w:color="auto"/>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p>
        </w:tc>
        <w:tc>
          <w:tcPr>
            <w:tcW w:w="839" w:type="dxa"/>
            <w:vMerge/>
            <w:tcBorders>
              <w:top w:val="single" w:sz="4" w:space="0" w:color="auto"/>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p>
        </w:tc>
        <w:tc>
          <w:tcPr>
            <w:tcW w:w="1022" w:type="dxa"/>
            <w:vMerge/>
            <w:tcBorders>
              <w:top w:val="single" w:sz="4" w:space="0" w:color="auto"/>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p>
        </w:tc>
        <w:tc>
          <w:tcPr>
            <w:tcW w:w="766"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Jan.</w:t>
            </w:r>
          </w:p>
        </w:tc>
        <w:tc>
          <w:tcPr>
            <w:tcW w:w="766"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Feb.</w:t>
            </w:r>
          </w:p>
        </w:tc>
        <w:tc>
          <w:tcPr>
            <w:tcW w:w="766"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Mar.</w:t>
            </w:r>
          </w:p>
        </w:tc>
        <w:tc>
          <w:tcPr>
            <w:tcW w:w="766"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Apr.</w:t>
            </w:r>
          </w:p>
        </w:tc>
        <w:tc>
          <w:tcPr>
            <w:tcW w:w="766"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May.</w:t>
            </w:r>
          </w:p>
        </w:tc>
        <w:tc>
          <w:tcPr>
            <w:tcW w:w="754"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Jun.</w:t>
            </w:r>
          </w:p>
        </w:tc>
        <w:tc>
          <w:tcPr>
            <w:tcW w:w="766"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Jul.</w:t>
            </w:r>
          </w:p>
        </w:tc>
        <w:tc>
          <w:tcPr>
            <w:tcW w:w="766"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Aug.</w:t>
            </w:r>
          </w:p>
        </w:tc>
        <w:tc>
          <w:tcPr>
            <w:tcW w:w="674"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Sep.</w:t>
            </w:r>
          </w:p>
        </w:tc>
        <w:tc>
          <w:tcPr>
            <w:tcW w:w="766"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Oct.</w:t>
            </w:r>
          </w:p>
        </w:tc>
        <w:tc>
          <w:tcPr>
            <w:tcW w:w="720"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Nov.</w:t>
            </w:r>
          </w:p>
        </w:tc>
        <w:tc>
          <w:tcPr>
            <w:tcW w:w="848"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Dec.</w:t>
            </w:r>
          </w:p>
        </w:tc>
      </w:tr>
      <w:tr w:rsidR="00271465" w:rsidRPr="00271465" w:rsidTr="00271465">
        <w:trPr>
          <w:trHeight w:val="255"/>
        </w:trPr>
        <w:tc>
          <w:tcPr>
            <w:tcW w:w="52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w:t>
            </w:r>
          </w:p>
        </w:tc>
        <w:tc>
          <w:tcPr>
            <w:tcW w:w="12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ETO</w:t>
            </w:r>
          </w:p>
        </w:tc>
        <w:tc>
          <w:tcPr>
            <w:tcW w:w="83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ETO</w:t>
            </w:r>
          </w:p>
        </w:tc>
        <w:tc>
          <w:tcPr>
            <w:tcW w:w="1022" w:type="dxa"/>
            <w:tcBorders>
              <w:top w:val="nil"/>
              <w:left w:val="nil"/>
              <w:bottom w:val="single" w:sz="4" w:space="0" w:color="auto"/>
              <w:right w:val="single" w:sz="4" w:space="0" w:color="auto"/>
            </w:tcBorders>
            <w:shd w:val="clear" w:color="auto" w:fill="auto"/>
            <w:noWrap/>
            <w:vAlign w:val="bottom"/>
          </w:tcPr>
          <w:p w:rsidR="00271465" w:rsidRPr="00271465" w:rsidRDefault="00271465" w:rsidP="00271465">
            <w:pPr>
              <w:spacing w:after="0" w:line="240" w:lineRule="auto"/>
              <w:rPr>
                <w:rFonts w:ascii="Times New Roman" w:eastAsia="Times New Roman" w:hAnsi="Times New Roman" w:cs="Times New Roman"/>
                <w:sz w:val="18"/>
                <w:szCs w:val="18"/>
              </w:rPr>
            </w:pPr>
            <w:r w:rsidRPr="00271465">
              <w:rPr>
                <w:rFonts w:ascii="Times New Roman" w:eastAsia="Times New Roman" w:hAnsi="Times New Roman" w:cs="Times New Roman"/>
                <w:sz w:val="18"/>
                <w:szCs w:val="18"/>
              </w:rPr>
              <w:t>PEN MAN</w:t>
            </w:r>
          </w:p>
        </w:tc>
        <w:tc>
          <w:tcPr>
            <w:tcW w:w="109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mm/month</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139.81</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126.56</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158.41</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147</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149.11</w:t>
            </w:r>
          </w:p>
        </w:tc>
        <w:tc>
          <w:tcPr>
            <w:tcW w:w="75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169.2</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165.54</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149.42</w:t>
            </w:r>
          </w:p>
        </w:tc>
        <w:tc>
          <w:tcPr>
            <w:tcW w:w="67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141.6</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144.46</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131.1</w:t>
            </w:r>
          </w:p>
        </w:tc>
        <w:tc>
          <w:tcPr>
            <w:tcW w:w="848"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129.54</w:t>
            </w:r>
          </w:p>
        </w:tc>
      </w:tr>
      <w:tr w:rsidR="00271465" w:rsidRPr="00271465" w:rsidTr="00271465">
        <w:trPr>
          <w:trHeight w:val="255"/>
        </w:trPr>
        <w:tc>
          <w:tcPr>
            <w:tcW w:w="52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w:t>
            </w:r>
          </w:p>
        </w:tc>
        <w:tc>
          <w:tcPr>
            <w:tcW w:w="12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Crop factor</w:t>
            </w:r>
          </w:p>
        </w:tc>
        <w:tc>
          <w:tcPr>
            <w:tcW w:w="83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Kc</w:t>
            </w:r>
          </w:p>
        </w:tc>
        <w:tc>
          <w:tcPr>
            <w:tcW w:w="1022"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From Table</w:t>
            </w:r>
          </w:p>
        </w:tc>
        <w:tc>
          <w:tcPr>
            <w:tcW w:w="109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0.3</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lang w:val="en-GB"/>
              </w:rPr>
              <w:t>07</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lang w:val="en-GB"/>
              </w:rPr>
              <w:t>0.85</w:t>
            </w:r>
          </w:p>
        </w:tc>
        <w:tc>
          <w:tcPr>
            <w:tcW w:w="75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lang w:val="en-GB"/>
              </w:rPr>
              <w:t>0.7 5</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lang w:val="en-GB"/>
              </w:rPr>
              <w:t>0.6 5</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c>
          <w:tcPr>
            <w:tcW w:w="674" w:type="dxa"/>
            <w:tcBorders>
              <w:top w:val="nil"/>
              <w:left w:val="nil"/>
              <w:bottom w:val="single" w:sz="4" w:space="0" w:color="auto"/>
              <w:right w:val="single" w:sz="4" w:space="0" w:color="auto"/>
            </w:tcBorders>
            <w:shd w:val="clear" w:color="auto" w:fill="auto"/>
            <w:noWrap/>
            <w:vAlign w:val="bottom"/>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c>
          <w:tcPr>
            <w:tcW w:w="848" w:type="dxa"/>
            <w:tcBorders>
              <w:top w:val="nil"/>
              <w:left w:val="nil"/>
              <w:bottom w:val="single" w:sz="4" w:space="0" w:color="auto"/>
              <w:right w:val="single" w:sz="4" w:space="0" w:color="auto"/>
            </w:tcBorders>
            <w:shd w:val="clear" w:color="auto" w:fill="auto"/>
            <w:noWrap/>
            <w:vAlign w:val="bottom"/>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r>
      <w:tr w:rsidR="00271465" w:rsidRPr="00271465" w:rsidTr="00271465">
        <w:trPr>
          <w:trHeight w:val="510"/>
        </w:trPr>
        <w:tc>
          <w:tcPr>
            <w:tcW w:w="52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3</w:t>
            </w:r>
          </w:p>
        </w:tc>
        <w:tc>
          <w:tcPr>
            <w:tcW w:w="12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Crop Evap. (pot)</w:t>
            </w:r>
          </w:p>
        </w:tc>
        <w:tc>
          <w:tcPr>
            <w:tcW w:w="83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ETcrop</w:t>
            </w:r>
          </w:p>
        </w:tc>
        <w:tc>
          <w:tcPr>
            <w:tcW w:w="1022"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1x2</w:t>
            </w:r>
          </w:p>
        </w:tc>
        <w:tc>
          <w:tcPr>
            <w:tcW w:w="109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mm/month</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47.523</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102.9</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126.74</w:t>
            </w:r>
          </w:p>
        </w:tc>
        <w:tc>
          <w:tcPr>
            <w:tcW w:w="75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126.9</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107.6</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7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848"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r>
      <w:tr w:rsidR="00271465" w:rsidRPr="00271465" w:rsidTr="00271465">
        <w:trPr>
          <w:trHeight w:val="255"/>
        </w:trPr>
        <w:tc>
          <w:tcPr>
            <w:tcW w:w="52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4</w:t>
            </w:r>
          </w:p>
        </w:tc>
        <w:tc>
          <w:tcPr>
            <w:tcW w:w="12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Rain fall</w:t>
            </w:r>
          </w:p>
        </w:tc>
        <w:tc>
          <w:tcPr>
            <w:tcW w:w="83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P</w:t>
            </w:r>
          </w:p>
        </w:tc>
        <w:tc>
          <w:tcPr>
            <w:tcW w:w="1022"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Meteoro Data</w:t>
            </w:r>
          </w:p>
        </w:tc>
        <w:tc>
          <w:tcPr>
            <w:tcW w:w="109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mm/month</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15</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45</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44</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63</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34</w:t>
            </w:r>
          </w:p>
        </w:tc>
        <w:tc>
          <w:tcPr>
            <w:tcW w:w="75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21</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122</w:t>
            </w:r>
          </w:p>
        </w:tc>
        <w:tc>
          <w:tcPr>
            <w:tcW w:w="67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46</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9</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3</w:t>
            </w:r>
          </w:p>
        </w:tc>
        <w:tc>
          <w:tcPr>
            <w:tcW w:w="848"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w:t>
            </w:r>
          </w:p>
        </w:tc>
      </w:tr>
      <w:tr w:rsidR="00271465" w:rsidRPr="00271465" w:rsidTr="00271465">
        <w:trPr>
          <w:trHeight w:val="510"/>
        </w:trPr>
        <w:tc>
          <w:tcPr>
            <w:tcW w:w="52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5</w:t>
            </w:r>
          </w:p>
        </w:tc>
        <w:tc>
          <w:tcPr>
            <w:tcW w:w="12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Effective Rainfall</w:t>
            </w:r>
          </w:p>
        </w:tc>
        <w:tc>
          <w:tcPr>
            <w:tcW w:w="83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Pe</w:t>
            </w:r>
          </w:p>
        </w:tc>
        <w:tc>
          <w:tcPr>
            <w:tcW w:w="1022"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0.8p-25/0.6p-10</w:t>
            </w:r>
          </w:p>
        </w:tc>
        <w:tc>
          <w:tcPr>
            <w:tcW w:w="109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mm/month</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17</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16.4</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27.8</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10.4</w:t>
            </w:r>
          </w:p>
        </w:tc>
        <w:tc>
          <w:tcPr>
            <w:tcW w:w="75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2.6</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72</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73.6</w:t>
            </w:r>
          </w:p>
        </w:tc>
        <w:tc>
          <w:tcPr>
            <w:tcW w:w="67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26.6</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w:t>
            </w:r>
          </w:p>
        </w:tc>
        <w:tc>
          <w:tcPr>
            <w:tcW w:w="848"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r>
      <w:tr w:rsidR="00271465" w:rsidRPr="00271465" w:rsidTr="00271465">
        <w:trPr>
          <w:trHeight w:val="510"/>
        </w:trPr>
        <w:tc>
          <w:tcPr>
            <w:tcW w:w="52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6</w:t>
            </w:r>
          </w:p>
        </w:tc>
        <w:tc>
          <w:tcPr>
            <w:tcW w:w="12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Effective Rainfall</w:t>
            </w:r>
          </w:p>
        </w:tc>
        <w:tc>
          <w:tcPr>
            <w:tcW w:w="83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Pe</w:t>
            </w:r>
          </w:p>
        </w:tc>
        <w:tc>
          <w:tcPr>
            <w:tcW w:w="1022"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0.8p-25/0.6p-10</w:t>
            </w:r>
          </w:p>
        </w:tc>
        <w:tc>
          <w:tcPr>
            <w:tcW w:w="109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mm/month</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17</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16.4</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27.8</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10.4</w:t>
            </w:r>
          </w:p>
        </w:tc>
        <w:tc>
          <w:tcPr>
            <w:tcW w:w="75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2.6</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72</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73.6</w:t>
            </w:r>
          </w:p>
        </w:tc>
        <w:tc>
          <w:tcPr>
            <w:tcW w:w="67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26.6</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w:t>
            </w:r>
          </w:p>
        </w:tc>
        <w:tc>
          <w:tcPr>
            <w:tcW w:w="848"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r>
      <w:tr w:rsidR="00271465" w:rsidRPr="00271465" w:rsidTr="00271465">
        <w:trPr>
          <w:trHeight w:val="255"/>
        </w:trPr>
        <w:tc>
          <w:tcPr>
            <w:tcW w:w="52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w:t>
            </w:r>
          </w:p>
        </w:tc>
        <w:tc>
          <w:tcPr>
            <w:tcW w:w="12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TNI Req’t</w:t>
            </w:r>
          </w:p>
        </w:tc>
        <w:tc>
          <w:tcPr>
            <w:tcW w:w="83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INT</w:t>
            </w:r>
          </w:p>
        </w:tc>
        <w:tc>
          <w:tcPr>
            <w:tcW w:w="1022"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3 minus 6</w:t>
            </w:r>
          </w:p>
        </w:tc>
        <w:tc>
          <w:tcPr>
            <w:tcW w:w="109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mm/month</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63.923</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75.1</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116.34</w:t>
            </w:r>
          </w:p>
        </w:tc>
        <w:tc>
          <w:tcPr>
            <w:tcW w:w="75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124.3</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35.6</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7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848"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r>
      <w:tr w:rsidR="00271465" w:rsidRPr="00271465" w:rsidTr="00271465">
        <w:trPr>
          <w:trHeight w:val="255"/>
        </w:trPr>
        <w:tc>
          <w:tcPr>
            <w:tcW w:w="52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8</w:t>
            </w:r>
          </w:p>
        </w:tc>
        <w:tc>
          <w:tcPr>
            <w:tcW w:w="12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Project eff</w:t>
            </w:r>
          </w:p>
        </w:tc>
        <w:tc>
          <w:tcPr>
            <w:tcW w:w="83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EP</w:t>
            </w:r>
          </w:p>
        </w:tc>
        <w:tc>
          <w:tcPr>
            <w:tcW w:w="1022"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Calc overall eff</w:t>
            </w:r>
          </w:p>
        </w:tc>
        <w:tc>
          <w:tcPr>
            <w:tcW w:w="109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5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67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848"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r>
      <w:tr w:rsidR="00271465" w:rsidRPr="00271465" w:rsidTr="00271465">
        <w:trPr>
          <w:trHeight w:val="255"/>
        </w:trPr>
        <w:tc>
          <w:tcPr>
            <w:tcW w:w="52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9</w:t>
            </w:r>
          </w:p>
        </w:tc>
        <w:tc>
          <w:tcPr>
            <w:tcW w:w="12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TGI Req’t</w:t>
            </w:r>
          </w:p>
        </w:tc>
        <w:tc>
          <w:tcPr>
            <w:tcW w:w="83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Lt</w:t>
            </w:r>
          </w:p>
        </w:tc>
        <w:tc>
          <w:tcPr>
            <w:tcW w:w="1022"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7\8</w:t>
            </w:r>
          </w:p>
        </w:tc>
        <w:tc>
          <w:tcPr>
            <w:tcW w:w="109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mm/month</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142.05</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166.89</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258.53</w:t>
            </w:r>
          </w:p>
        </w:tc>
        <w:tc>
          <w:tcPr>
            <w:tcW w:w="75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276.2</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79.11</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7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848"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r>
      <w:tr w:rsidR="00271465" w:rsidRPr="00271465" w:rsidTr="00271465">
        <w:trPr>
          <w:trHeight w:val="255"/>
        </w:trPr>
        <w:tc>
          <w:tcPr>
            <w:tcW w:w="52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w:t>
            </w:r>
          </w:p>
        </w:tc>
        <w:tc>
          <w:tcPr>
            <w:tcW w:w="12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sup req/ha</w:t>
            </w:r>
          </w:p>
        </w:tc>
        <w:tc>
          <w:tcPr>
            <w:tcW w:w="83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Qt</w:t>
            </w:r>
          </w:p>
        </w:tc>
        <w:tc>
          <w:tcPr>
            <w:tcW w:w="1022"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9/259.2</w:t>
            </w:r>
          </w:p>
        </w:tc>
        <w:tc>
          <w:tcPr>
            <w:tcW w:w="109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L/s</w:t>
            </w: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0.55</w:t>
            </w: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0.64</w:t>
            </w: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0.997</w:t>
            </w:r>
          </w:p>
        </w:tc>
        <w:tc>
          <w:tcPr>
            <w:tcW w:w="75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1.066</w:t>
            </w: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0.3</w:t>
            </w: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7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20"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848"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r>
      <w:tr w:rsidR="00271465" w:rsidRPr="00271465" w:rsidTr="00271465">
        <w:trPr>
          <w:trHeight w:val="255"/>
        </w:trPr>
        <w:tc>
          <w:tcPr>
            <w:tcW w:w="52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11</w:t>
            </w:r>
          </w:p>
        </w:tc>
        <w:tc>
          <w:tcPr>
            <w:tcW w:w="12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xml:space="preserve">Irri area </w:t>
            </w:r>
          </w:p>
        </w:tc>
        <w:tc>
          <w:tcPr>
            <w:tcW w:w="83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A</w:t>
            </w:r>
          </w:p>
        </w:tc>
        <w:tc>
          <w:tcPr>
            <w:tcW w:w="1022"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Crop pattern</w:t>
            </w:r>
          </w:p>
        </w:tc>
        <w:tc>
          <w:tcPr>
            <w:tcW w:w="109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Ha</w:t>
            </w: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w:t>
            </w: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w:t>
            </w: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w:t>
            </w:r>
          </w:p>
        </w:tc>
        <w:tc>
          <w:tcPr>
            <w:tcW w:w="75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w:t>
            </w: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w:t>
            </w: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w:t>
            </w:r>
          </w:p>
        </w:tc>
        <w:tc>
          <w:tcPr>
            <w:tcW w:w="67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20"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848"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r>
      <w:tr w:rsidR="00271465" w:rsidRPr="00271465" w:rsidTr="00271465">
        <w:trPr>
          <w:trHeight w:val="255"/>
        </w:trPr>
        <w:tc>
          <w:tcPr>
            <w:tcW w:w="52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w:t>
            </w:r>
          </w:p>
        </w:tc>
        <w:tc>
          <w:tcPr>
            <w:tcW w:w="12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xml:space="preserve"> supp Reqt</w:t>
            </w:r>
          </w:p>
        </w:tc>
        <w:tc>
          <w:tcPr>
            <w:tcW w:w="83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Q</w:t>
            </w:r>
          </w:p>
        </w:tc>
        <w:tc>
          <w:tcPr>
            <w:tcW w:w="1022"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10x11</w:t>
            </w:r>
          </w:p>
        </w:tc>
        <w:tc>
          <w:tcPr>
            <w:tcW w:w="109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L/s</w:t>
            </w: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5.5</w:t>
            </w: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6.4</w:t>
            </w: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9.97</w:t>
            </w:r>
          </w:p>
        </w:tc>
        <w:tc>
          <w:tcPr>
            <w:tcW w:w="75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10.66</w:t>
            </w: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7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20"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848"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r>
      <w:tr w:rsidR="00271465" w:rsidRPr="00271465" w:rsidTr="00271465">
        <w:trPr>
          <w:trHeight w:val="149"/>
        </w:trPr>
        <w:tc>
          <w:tcPr>
            <w:tcW w:w="52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13</w:t>
            </w:r>
          </w:p>
        </w:tc>
        <w:tc>
          <w:tcPr>
            <w:tcW w:w="12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Hr app/d</w:t>
            </w:r>
          </w:p>
        </w:tc>
        <w:tc>
          <w:tcPr>
            <w:tcW w:w="83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Hr</w:t>
            </w:r>
          </w:p>
        </w:tc>
        <w:tc>
          <w:tcPr>
            <w:tcW w:w="1022"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Given</w:t>
            </w:r>
          </w:p>
        </w:tc>
        <w:tc>
          <w:tcPr>
            <w:tcW w:w="109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Hour</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5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67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20"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848"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r>
      <w:tr w:rsidR="00271465" w:rsidRPr="00271465" w:rsidTr="00271465">
        <w:trPr>
          <w:trHeight w:val="92"/>
        </w:trPr>
        <w:tc>
          <w:tcPr>
            <w:tcW w:w="528" w:type="dxa"/>
            <w:tcBorders>
              <w:top w:val="single" w:sz="4" w:space="0" w:color="auto"/>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14</w:t>
            </w:r>
          </w:p>
        </w:tc>
        <w:tc>
          <w:tcPr>
            <w:tcW w:w="1216" w:type="dxa"/>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Ratiohours of appl/24</w:t>
            </w:r>
          </w:p>
        </w:tc>
        <w:tc>
          <w:tcPr>
            <w:tcW w:w="839" w:type="dxa"/>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R</w:t>
            </w:r>
          </w:p>
        </w:tc>
        <w:tc>
          <w:tcPr>
            <w:tcW w:w="1022" w:type="dxa"/>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H/24</w:t>
            </w:r>
          </w:p>
        </w:tc>
        <w:tc>
          <w:tcPr>
            <w:tcW w:w="1094" w:type="dxa"/>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Hour</w:t>
            </w:r>
          </w:p>
        </w:tc>
        <w:tc>
          <w:tcPr>
            <w:tcW w:w="766" w:type="dxa"/>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66"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66"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66"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66"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54"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66"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66"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674"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66"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20"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848"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r>
      <w:tr w:rsidR="00271465" w:rsidRPr="00271465" w:rsidTr="00271465">
        <w:trPr>
          <w:trHeight w:val="255"/>
        </w:trPr>
        <w:tc>
          <w:tcPr>
            <w:tcW w:w="52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15</w:t>
            </w:r>
          </w:p>
        </w:tc>
        <w:tc>
          <w:tcPr>
            <w:tcW w:w="12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Projectsupply req’t</w:t>
            </w:r>
          </w:p>
        </w:tc>
        <w:tc>
          <w:tcPr>
            <w:tcW w:w="83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Q/2</w:t>
            </w:r>
          </w:p>
        </w:tc>
        <w:tc>
          <w:tcPr>
            <w:tcW w:w="1022"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12/14</w:t>
            </w:r>
          </w:p>
        </w:tc>
        <w:tc>
          <w:tcPr>
            <w:tcW w:w="109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L/s</w:t>
            </w: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b/>
                <w:i/>
                <w:iCs/>
                <w:sz w:val="18"/>
                <w:szCs w:val="18"/>
                <w:lang w:val="en-GB"/>
              </w:rPr>
            </w:pP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b/>
                <w:i/>
                <w:iCs/>
                <w:sz w:val="18"/>
                <w:szCs w:val="18"/>
                <w:lang w:val="en-GB"/>
              </w:rPr>
            </w:pP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11</w:t>
            </w: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12</w:t>
            </w: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19.94</w:t>
            </w:r>
          </w:p>
        </w:tc>
        <w:tc>
          <w:tcPr>
            <w:tcW w:w="75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21.32</w:t>
            </w: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i/>
                <w:iCs/>
                <w:sz w:val="18"/>
                <w:szCs w:val="18"/>
                <w:lang w:val="en-GB"/>
              </w:rPr>
            </w:pP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b/>
                <w:i/>
                <w:iCs/>
                <w:sz w:val="18"/>
                <w:szCs w:val="18"/>
                <w:lang w:val="en-GB"/>
              </w:rPr>
            </w:pPr>
          </w:p>
        </w:tc>
        <w:tc>
          <w:tcPr>
            <w:tcW w:w="67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b/>
                <w:i/>
                <w:iCs/>
                <w:sz w:val="18"/>
                <w:szCs w:val="18"/>
                <w:lang w:val="en-GB"/>
              </w:rPr>
            </w:pP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b/>
                <w:i/>
                <w:iCs/>
                <w:sz w:val="18"/>
                <w:szCs w:val="18"/>
                <w:lang w:val="en-GB"/>
              </w:rPr>
            </w:pPr>
          </w:p>
        </w:tc>
        <w:tc>
          <w:tcPr>
            <w:tcW w:w="720"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b/>
                <w:i/>
                <w:iCs/>
                <w:sz w:val="18"/>
                <w:szCs w:val="18"/>
                <w:lang w:val="en-GB"/>
              </w:rPr>
            </w:pPr>
          </w:p>
        </w:tc>
        <w:tc>
          <w:tcPr>
            <w:tcW w:w="848"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r>
      <w:tr w:rsidR="00271465" w:rsidRPr="00271465" w:rsidTr="00271465">
        <w:trPr>
          <w:trHeight w:val="255"/>
        </w:trPr>
        <w:tc>
          <w:tcPr>
            <w:tcW w:w="52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16</w:t>
            </w:r>
          </w:p>
        </w:tc>
        <w:tc>
          <w:tcPr>
            <w:tcW w:w="12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Des. supp</w:t>
            </w:r>
          </w:p>
        </w:tc>
        <w:tc>
          <w:tcPr>
            <w:tcW w:w="839"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Q</w:t>
            </w:r>
          </w:p>
        </w:tc>
        <w:tc>
          <w:tcPr>
            <w:tcW w:w="1022"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Max (15)</w:t>
            </w:r>
          </w:p>
        </w:tc>
        <w:tc>
          <w:tcPr>
            <w:tcW w:w="109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L/s/ha</w:t>
            </w:r>
          </w:p>
        </w:tc>
        <w:tc>
          <w:tcPr>
            <w:tcW w:w="3830" w:type="dxa"/>
            <w:gridSpan w:val="5"/>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
                <w:bCs/>
                <w:sz w:val="20"/>
                <w:szCs w:val="20"/>
              </w:rPr>
            </w:pPr>
          </w:p>
        </w:tc>
        <w:tc>
          <w:tcPr>
            <w:tcW w:w="754" w:type="dxa"/>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2.132</w:t>
            </w:r>
          </w:p>
        </w:tc>
        <w:tc>
          <w:tcPr>
            <w:tcW w:w="4540" w:type="dxa"/>
            <w:gridSpan w:val="6"/>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
                <w:bCs/>
                <w:sz w:val="20"/>
                <w:szCs w:val="20"/>
              </w:rPr>
            </w:pPr>
          </w:p>
        </w:tc>
      </w:tr>
    </w:tbl>
    <w:p w:rsidR="00271465" w:rsidRPr="00271465" w:rsidRDefault="00271465" w:rsidP="00271465">
      <w:pPr>
        <w:spacing w:after="0" w:line="240" w:lineRule="auto"/>
        <w:rPr>
          <w:rFonts w:ascii="Times New Roman" w:eastAsia="Calibri" w:hAnsi="Times New Roman" w:cs="Times New Roman"/>
          <w:sz w:val="24"/>
          <w:szCs w:val="24"/>
          <w:lang w:val="en-GB"/>
        </w:rPr>
      </w:pPr>
    </w:p>
    <w:p w:rsidR="00271465" w:rsidRPr="00271465" w:rsidRDefault="00271465" w:rsidP="00271465">
      <w:pPr>
        <w:spacing w:after="0" w:line="240" w:lineRule="auto"/>
        <w:rPr>
          <w:rFonts w:ascii="Times New Roman" w:eastAsia="Calibri" w:hAnsi="Times New Roman" w:cs="Times New Roman"/>
          <w:sz w:val="24"/>
          <w:szCs w:val="24"/>
          <w:lang w:val="en-GB"/>
        </w:rPr>
      </w:pPr>
    </w:p>
    <w:p w:rsidR="00271465" w:rsidRPr="00271465" w:rsidRDefault="00271465" w:rsidP="00271465">
      <w:pPr>
        <w:spacing w:after="0" w:line="240" w:lineRule="auto"/>
        <w:rPr>
          <w:rFonts w:ascii="Times New Roman" w:eastAsia="Calibri" w:hAnsi="Times New Roman" w:cs="Times New Roman"/>
          <w:sz w:val="24"/>
          <w:szCs w:val="24"/>
          <w:lang w:val="en-GB"/>
        </w:rPr>
      </w:pPr>
    </w:p>
    <w:p w:rsidR="00271465" w:rsidRPr="00271465" w:rsidRDefault="00271465" w:rsidP="00271465">
      <w:pPr>
        <w:tabs>
          <w:tab w:val="left" w:pos="11610"/>
        </w:tabs>
        <w:spacing w:after="0" w:line="240" w:lineRule="auto"/>
        <w:ind w:hanging="180"/>
        <w:rPr>
          <w:rFonts w:ascii="Times New Roman" w:eastAsia="Times New Roman" w:hAnsi="Times New Roman" w:cs="Times New Roman"/>
          <w:bCs/>
          <w:iCs/>
          <w:sz w:val="24"/>
          <w:szCs w:val="24"/>
          <w:lang w:val="en-GB"/>
        </w:rPr>
      </w:pPr>
      <w:r w:rsidRPr="00271465">
        <w:rPr>
          <w:rFonts w:ascii="Times New Roman" w:eastAsia="Times New Roman" w:hAnsi="Times New Roman" w:cs="Times New Roman"/>
          <w:bCs/>
          <w:iCs/>
          <w:sz w:val="24"/>
          <w:szCs w:val="24"/>
          <w:lang w:val="en-GB"/>
        </w:rPr>
        <w:lastRenderedPageBreak/>
        <w:t>Table 2.21 Balloo habeebe irrigation project crop water requirement / design supply/   for crop pepper</w:t>
      </w:r>
    </w:p>
    <w:tbl>
      <w:tblPr>
        <w:tblW w:w="14179" w:type="dxa"/>
        <w:tblInd w:w="93" w:type="dxa"/>
        <w:tblLook w:val="0000"/>
      </w:tblPr>
      <w:tblGrid>
        <w:gridCol w:w="528"/>
        <w:gridCol w:w="1216"/>
        <w:gridCol w:w="839"/>
        <w:gridCol w:w="1016"/>
        <w:gridCol w:w="1094"/>
        <w:gridCol w:w="766"/>
        <w:gridCol w:w="766"/>
        <w:gridCol w:w="766"/>
        <w:gridCol w:w="944"/>
        <w:gridCol w:w="864"/>
        <w:gridCol w:w="666"/>
        <w:gridCol w:w="810"/>
        <w:gridCol w:w="774"/>
        <w:gridCol w:w="666"/>
        <w:gridCol w:w="810"/>
        <w:gridCol w:w="720"/>
        <w:gridCol w:w="934"/>
      </w:tblGrid>
      <w:tr w:rsidR="00271465" w:rsidRPr="00271465" w:rsidTr="00271465">
        <w:trPr>
          <w:trHeight w:val="255"/>
        </w:trPr>
        <w:tc>
          <w:tcPr>
            <w:tcW w:w="5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
                <w:bCs/>
                <w:sz w:val="20"/>
                <w:szCs w:val="20"/>
              </w:rPr>
            </w:pPr>
            <w:r w:rsidRPr="00271465">
              <w:rPr>
                <w:rFonts w:ascii="Times New Roman" w:eastAsia="Times New Roman" w:hAnsi="Times New Roman" w:cs="Times New Roman"/>
                <w:b/>
                <w:bCs/>
                <w:sz w:val="20"/>
                <w:szCs w:val="20"/>
              </w:rPr>
              <w:t>S/N</w:t>
            </w:r>
          </w:p>
        </w:tc>
        <w:tc>
          <w:tcPr>
            <w:tcW w:w="12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Designaton</w:t>
            </w:r>
          </w:p>
        </w:tc>
        <w:tc>
          <w:tcPr>
            <w:tcW w:w="83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Symbol</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Operation</w:t>
            </w:r>
          </w:p>
        </w:tc>
        <w:tc>
          <w:tcPr>
            <w:tcW w:w="10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Unit</w:t>
            </w:r>
          </w:p>
        </w:tc>
        <w:tc>
          <w:tcPr>
            <w:tcW w:w="9486" w:type="dxa"/>
            <w:gridSpan w:val="12"/>
            <w:tcBorders>
              <w:top w:val="single" w:sz="4" w:space="0" w:color="auto"/>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Months</w:t>
            </w:r>
          </w:p>
        </w:tc>
      </w:tr>
      <w:tr w:rsidR="00271465" w:rsidRPr="00271465" w:rsidTr="00271465">
        <w:trPr>
          <w:trHeight w:val="255"/>
        </w:trPr>
        <w:tc>
          <w:tcPr>
            <w:tcW w:w="528" w:type="dxa"/>
            <w:vMerge/>
            <w:tcBorders>
              <w:top w:val="single" w:sz="4" w:space="0" w:color="auto"/>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
                <w:bCs/>
                <w:sz w:val="20"/>
                <w:szCs w:val="20"/>
              </w:rPr>
            </w:pPr>
          </w:p>
        </w:tc>
        <w:tc>
          <w:tcPr>
            <w:tcW w:w="1216" w:type="dxa"/>
            <w:vMerge/>
            <w:tcBorders>
              <w:top w:val="single" w:sz="4" w:space="0" w:color="auto"/>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p>
        </w:tc>
        <w:tc>
          <w:tcPr>
            <w:tcW w:w="839" w:type="dxa"/>
            <w:vMerge/>
            <w:tcBorders>
              <w:top w:val="single" w:sz="4" w:space="0" w:color="auto"/>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p>
        </w:tc>
        <w:tc>
          <w:tcPr>
            <w:tcW w:w="1016" w:type="dxa"/>
            <w:vMerge/>
            <w:tcBorders>
              <w:top w:val="single" w:sz="4" w:space="0" w:color="auto"/>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p>
        </w:tc>
        <w:tc>
          <w:tcPr>
            <w:tcW w:w="766"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Jan.</w:t>
            </w:r>
          </w:p>
        </w:tc>
        <w:tc>
          <w:tcPr>
            <w:tcW w:w="766"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Feb.</w:t>
            </w:r>
          </w:p>
        </w:tc>
        <w:tc>
          <w:tcPr>
            <w:tcW w:w="766"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Mar.</w:t>
            </w:r>
          </w:p>
        </w:tc>
        <w:tc>
          <w:tcPr>
            <w:tcW w:w="944"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Apr.</w:t>
            </w:r>
          </w:p>
        </w:tc>
        <w:tc>
          <w:tcPr>
            <w:tcW w:w="864"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May.</w:t>
            </w:r>
          </w:p>
        </w:tc>
        <w:tc>
          <w:tcPr>
            <w:tcW w:w="666"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Jun.</w:t>
            </w:r>
          </w:p>
        </w:tc>
        <w:tc>
          <w:tcPr>
            <w:tcW w:w="810"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Jul.</w:t>
            </w:r>
          </w:p>
        </w:tc>
        <w:tc>
          <w:tcPr>
            <w:tcW w:w="774"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Aug.</w:t>
            </w:r>
          </w:p>
        </w:tc>
        <w:tc>
          <w:tcPr>
            <w:tcW w:w="666"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Sep.</w:t>
            </w:r>
          </w:p>
        </w:tc>
        <w:tc>
          <w:tcPr>
            <w:tcW w:w="810"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Oct.</w:t>
            </w:r>
          </w:p>
        </w:tc>
        <w:tc>
          <w:tcPr>
            <w:tcW w:w="720"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Nov.</w:t>
            </w:r>
          </w:p>
        </w:tc>
        <w:tc>
          <w:tcPr>
            <w:tcW w:w="934"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Dec.</w:t>
            </w:r>
          </w:p>
        </w:tc>
      </w:tr>
      <w:tr w:rsidR="00271465" w:rsidRPr="00271465" w:rsidTr="00271465">
        <w:trPr>
          <w:trHeight w:val="255"/>
        </w:trPr>
        <w:tc>
          <w:tcPr>
            <w:tcW w:w="52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w:t>
            </w:r>
          </w:p>
        </w:tc>
        <w:tc>
          <w:tcPr>
            <w:tcW w:w="12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ETO</w:t>
            </w:r>
          </w:p>
        </w:tc>
        <w:tc>
          <w:tcPr>
            <w:tcW w:w="83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ETO</w:t>
            </w:r>
          </w:p>
        </w:tc>
        <w:tc>
          <w:tcPr>
            <w:tcW w:w="1016" w:type="dxa"/>
            <w:tcBorders>
              <w:top w:val="nil"/>
              <w:left w:val="nil"/>
              <w:bottom w:val="single" w:sz="4" w:space="0" w:color="auto"/>
              <w:right w:val="single" w:sz="4" w:space="0" w:color="auto"/>
            </w:tcBorders>
            <w:shd w:val="clear" w:color="auto" w:fill="auto"/>
            <w:noWrap/>
            <w:vAlign w:val="bottom"/>
          </w:tcPr>
          <w:p w:rsidR="00271465" w:rsidRPr="00271465" w:rsidRDefault="00271465" w:rsidP="00271465">
            <w:pPr>
              <w:spacing w:after="0" w:line="240" w:lineRule="auto"/>
              <w:rPr>
                <w:rFonts w:ascii="Times New Roman" w:eastAsia="Times New Roman" w:hAnsi="Times New Roman" w:cs="Times New Roman"/>
                <w:sz w:val="18"/>
                <w:szCs w:val="18"/>
              </w:rPr>
            </w:pPr>
            <w:r w:rsidRPr="00271465">
              <w:rPr>
                <w:rFonts w:ascii="Times New Roman" w:eastAsia="Times New Roman" w:hAnsi="Times New Roman" w:cs="Times New Roman"/>
                <w:sz w:val="18"/>
                <w:szCs w:val="18"/>
              </w:rPr>
              <w:t>PEN MAN</w:t>
            </w:r>
          </w:p>
        </w:tc>
        <w:tc>
          <w:tcPr>
            <w:tcW w:w="109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mm/month</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139.81</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126.56</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158.41</w:t>
            </w:r>
          </w:p>
        </w:tc>
        <w:tc>
          <w:tcPr>
            <w:tcW w:w="94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147</w:t>
            </w:r>
          </w:p>
        </w:tc>
        <w:tc>
          <w:tcPr>
            <w:tcW w:w="86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149.11</w:t>
            </w:r>
          </w:p>
        </w:tc>
        <w:tc>
          <w:tcPr>
            <w:tcW w:w="6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169.2</w:t>
            </w:r>
          </w:p>
        </w:tc>
        <w:tc>
          <w:tcPr>
            <w:tcW w:w="81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165.54</w:t>
            </w:r>
          </w:p>
        </w:tc>
        <w:tc>
          <w:tcPr>
            <w:tcW w:w="77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149.42</w:t>
            </w:r>
          </w:p>
        </w:tc>
        <w:tc>
          <w:tcPr>
            <w:tcW w:w="6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141.6</w:t>
            </w:r>
          </w:p>
        </w:tc>
        <w:tc>
          <w:tcPr>
            <w:tcW w:w="81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144.46</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131.1</w:t>
            </w:r>
          </w:p>
        </w:tc>
        <w:tc>
          <w:tcPr>
            <w:tcW w:w="9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129.54</w:t>
            </w:r>
          </w:p>
        </w:tc>
      </w:tr>
      <w:tr w:rsidR="00271465" w:rsidRPr="00271465" w:rsidTr="00271465">
        <w:trPr>
          <w:trHeight w:val="255"/>
        </w:trPr>
        <w:tc>
          <w:tcPr>
            <w:tcW w:w="52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w:t>
            </w:r>
          </w:p>
        </w:tc>
        <w:tc>
          <w:tcPr>
            <w:tcW w:w="12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Crop factor</w:t>
            </w:r>
          </w:p>
        </w:tc>
        <w:tc>
          <w:tcPr>
            <w:tcW w:w="83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Kc</w:t>
            </w:r>
          </w:p>
        </w:tc>
        <w:tc>
          <w:tcPr>
            <w:tcW w:w="10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From Table</w:t>
            </w:r>
          </w:p>
        </w:tc>
        <w:tc>
          <w:tcPr>
            <w:tcW w:w="109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noWrap/>
            <w:vAlign w:val="bottom"/>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lang w:val="en-GB"/>
              </w:rPr>
              <w:t>0.30</w:t>
            </w:r>
          </w:p>
        </w:tc>
        <w:tc>
          <w:tcPr>
            <w:tcW w:w="94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lang w:val="en-GB"/>
              </w:rPr>
              <w:t>0.40</w:t>
            </w:r>
          </w:p>
        </w:tc>
        <w:tc>
          <w:tcPr>
            <w:tcW w:w="86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lang w:val="en-GB"/>
              </w:rPr>
              <w:t>0.85</w:t>
            </w:r>
          </w:p>
        </w:tc>
        <w:tc>
          <w:tcPr>
            <w:tcW w:w="6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lang w:val="en-GB"/>
              </w:rPr>
              <w:t>0.95</w:t>
            </w:r>
          </w:p>
        </w:tc>
        <w:tc>
          <w:tcPr>
            <w:tcW w:w="81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lang w:val="en-GB"/>
              </w:rPr>
              <w:t>0.70</w:t>
            </w:r>
          </w:p>
        </w:tc>
        <w:tc>
          <w:tcPr>
            <w:tcW w:w="77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c>
          <w:tcPr>
            <w:tcW w:w="666" w:type="dxa"/>
            <w:tcBorders>
              <w:top w:val="nil"/>
              <w:left w:val="nil"/>
              <w:bottom w:val="single" w:sz="4" w:space="0" w:color="auto"/>
              <w:right w:val="single" w:sz="4" w:space="0" w:color="auto"/>
            </w:tcBorders>
            <w:shd w:val="clear" w:color="auto" w:fill="auto"/>
            <w:noWrap/>
            <w:vAlign w:val="bottom"/>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c>
          <w:tcPr>
            <w:tcW w:w="810" w:type="dxa"/>
            <w:tcBorders>
              <w:top w:val="nil"/>
              <w:left w:val="nil"/>
              <w:bottom w:val="single" w:sz="4" w:space="0" w:color="auto"/>
              <w:right w:val="single" w:sz="4" w:space="0" w:color="auto"/>
            </w:tcBorders>
            <w:shd w:val="clear" w:color="auto" w:fill="auto"/>
            <w:noWrap/>
            <w:vAlign w:val="bottom"/>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c>
          <w:tcPr>
            <w:tcW w:w="720" w:type="dxa"/>
            <w:tcBorders>
              <w:top w:val="nil"/>
              <w:left w:val="nil"/>
              <w:bottom w:val="single" w:sz="4" w:space="0" w:color="auto"/>
              <w:right w:val="single" w:sz="4" w:space="0" w:color="auto"/>
            </w:tcBorders>
            <w:shd w:val="clear" w:color="auto" w:fill="auto"/>
            <w:noWrap/>
            <w:vAlign w:val="bottom"/>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c>
          <w:tcPr>
            <w:tcW w:w="934" w:type="dxa"/>
            <w:tcBorders>
              <w:top w:val="nil"/>
              <w:left w:val="nil"/>
              <w:bottom w:val="single" w:sz="4" w:space="0" w:color="auto"/>
              <w:right w:val="single" w:sz="4" w:space="0" w:color="auto"/>
            </w:tcBorders>
            <w:shd w:val="clear" w:color="auto" w:fill="auto"/>
            <w:noWrap/>
            <w:vAlign w:val="bottom"/>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r>
      <w:tr w:rsidR="00271465" w:rsidRPr="00271465" w:rsidTr="00271465">
        <w:trPr>
          <w:trHeight w:val="510"/>
        </w:trPr>
        <w:tc>
          <w:tcPr>
            <w:tcW w:w="52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3</w:t>
            </w:r>
          </w:p>
        </w:tc>
        <w:tc>
          <w:tcPr>
            <w:tcW w:w="12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Crop Evap. (pot)</w:t>
            </w:r>
          </w:p>
        </w:tc>
        <w:tc>
          <w:tcPr>
            <w:tcW w:w="83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ETcrop</w:t>
            </w:r>
          </w:p>
        </w:tc>
        <w:tc>
          <w:tcPr>
            <w:tcW w:w="10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1x2</w:t>
            </w:r>
          </w:p>
        </w:tc>
        <w:tc>
          <w:tcPr>
            <w:tcW w:w="109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mm/month</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47.523</w:t>
            </w:r>
          </w:p>
        </w:tc>
        <w:tc>
          <w:tcPr>
            <w:tcW w:w="94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102.9</w:t>
            </w:r>
          </w:p>
        </w:tc>
        <w:tc>
          <w:tcPr>
            <w:tcW w:w="86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111.83</w:t>
            </w:r>
          </w:p>
        </w:tc>
        <w:tc>
          <w:tcPr>
            <w:tcW w:w="6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126.9</w:t>
            </w:r>
          </w:p>
        </w:tc>
        <w:tc>
          <w:tcPr>
            <w:tcW w:w="81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115.88</w:t>
            </w:r>
          </w:p>
        </w:tc>
        <w:tc>
          <w:tcPr>
            <w:tcW w:w="77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81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r>
      <w:tr w:rsidR="00271465" w:rsidRPr="00271465" w:rsidTr="00271465">
        <w:trPr>
          <w:trHeight w:val="255"/>
        </w:trPr>
        <w:tc>
          <w:tcPr>
            <w:tcW w:w="52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4</w:t>
            </w:r>
          </w:p>
        </w:tc>
        <w:tc>
          <w:tcPr>
            <w:tcW w:w="12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Rain fall</w:t>
            </w:r>
          </w:p>
        </w:tc>
        <w:tc>
          <w:tcPr>
            <w:tcW w:w="83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P</w:t>
            </w:r>
          </w:p>
        </w:tc>
        <w:tc>
          <w:tcPr>
            <w:tcW w:w="10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Meteoro Data</w:t>
            </w:r>
          </w:p>
        </w:tc>
        <w:tc>
          <w:tcPr>
            <w:tcW w:w="109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mm/month</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15</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45</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44</w:t>
            </w:r>
          </w:p>
        </w:tc>
        <w:tc>
          <w:tcPr>
            <w:tcW w:w="94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63</w:t>
            </w:r>
          </w:p>
        </w:tc>
        <w:tc>
          <w:tcPr>
            <w:tcW w:w="86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34</w:t>
            </w:r>
          </w:p>
        </w:tc>
        <w:tc>
          <w:tcPr>
            <w:tcW w:w="6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21</w:t>
            </w:r>
          </w:p>
        </w:tc>
        <w:tc>
          <w:tcPr>
            <w:tcW w:w="81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7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122</w:t>
            </w:r>
          </w:p>
        </w:tc>
        <w:tc>
          <w:tcPr>
            <w:tcW w:w="6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46</w:t>
            </w:r>
          </w:p>
        </w:tc>
        <w:tc>
          <w:tcPr>
            <w:tcW w:w="81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9</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3</w:t>
            </w:r>
          </w:p>
        </w:tc>
        <w:tc>
          <w:tcPr>
            <w:tcW w:w="9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w:t>
            </w:r>
          </w:p>
        </w:tc>
      </w:tr>
      <w:tr w:rsidR="00271465" w:rsidRPr="00271465" w:rsidTr="00271465">
        <w:trPr>
          <w:trHeight w:val="510"/>
        </w:trPr>
        <w:tc>
          <w:tcPr>
            <w:tcW w:w="52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5</w:t>
            </w:r>
          </w:p>
        </w:tc>
        <w:tc>
          <w:tcPr>
            <w:tcW w:w="12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Effective Rainfall</w:t>
            </w:r>
          </w:p>
        </w:tc>
        <w:tc>
          <w:tcPr>
            <w:tcW w:w="83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Pe</w:t>
            </w:r>
          </w:p>
        </w:tc>
        <w:tc>
          <w:tcPr>
            <w:tcW w:w="10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0.8p-25/0.6p-10</w:t>
            </w:r>
          </w:p>
        </w:tc>
        <w:tc>
          <w:tcPr>
            <w:tcW w:w="109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mm/month</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17</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16.4</w:t>
            </w:r>
          </w:p>
        </w:tc>
        <w:tc>
          <w:tcPr>
            <w:tcW w:w="94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27.8</w:t>
            </w:r>
          </w:p>
        </w:tc>
        <w:tc>
          <w:tcPr>
            <w:tcW w:w="86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10.4</w:t>
            </w:r>
          </w:p>
        </w:tc>
        <w:tc>
          <w:tcPr>
            <w:tcW w:w="6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2.6</w:t>
            </w:r>
          </w:p>
        </w:tc>
        <w:tc>
          <w:tcPr>
            <w:tcW w:w="81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72</w:t>
            </w:r>
          </w:p>
        </w:tc>
        <w:tc>
          <w:tcPr>
            <w:tcW w:w="77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73.6</w:t>
            </w:r>
          </w:p>
        </w:tc>
        <w:tc>
          <w:tcPr>
            <w:tcW w:w="6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26.6</w:t>
            </w:r>
          </w:p>
        </w:tc>
        <w:tc>
          <w:tcPr>
            <w:tcW w:w="81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w:t>
            </w:r>
          </w:p>
        </w:tc>
        <w:tc>
          <w:tcPr>
            <w:tcW w:w="9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r>
      <w:tr w:rsidR="00271465" w:rsidRPr="00271465" w:rsidTr="00271465">
        <w:trPr>
          <w:trHeight w:val="510"/>
        </w:trPr>
        <w:tc>
          <w:tcPr>
            <w:tcW w:w="52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6</w:t>
            </w:r>
          </w:p>
        </w:tc>
        <w:tc>
          <w:tcPr>
            <w:tcW w:w="12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Effective Rainfall</w:t>
            </w:r>
          </w:p>
        </w:tc>
        <w:tc>
          <w:tcPr>
            <w:tcW w:w="83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Pe</w:t>
            </w:r>
          </w:p>
        </w:tc>
        <w:tc>
          <w:tcPr>
            <w:tcW w:w="10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0.8p-25/0.6p-10</w:t>
            </w:r>
          </w:p>
        </w:tc>
        <w:tc>
          <w:tcPr>
            <w:tcW w:w="109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mm/month</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17</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16.4</w:t>
            </w:r>
          </w:p>
        </w:tc>
        <w:tc>
          <w:tcPr>
            <w:tcW w:w="94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27.8</w:t>
            </w:r>
          </w:p>
        </w:tc>
        <w:tc>
          <w:tcPr>
            <w:tcW w:w="86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10.4</w:t>
            </w:r>
          </w:p>
        </w:tc>
        <w:tc>
          <w:tcPr>
            <w:tcW w:w="6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2.6</w:t>
            </w:r>
          </w:p>
        </w:tc>
        <w:tc>
          <w:tcPr>
            <w:tcW w:w="81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72</w:t>
            </w:r>
          </w:p>
        </w:tc>
        <w:tc>
          <w:tcPr>
            <w:tcW w:w="77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73.6</w:t>
            </w:r>
          </w:p>
        </w:tc>
        <w:tc>
          <w:tcPr>
            <w:tcW w:w="6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26.6</w:t>
            </w:r>
          </w:p>
        </w:tc>
        <w:tc>
          <w:tcPr>
            <w:tcW w:w="81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w:t>
            </w:r>
          </w:p>
        </w:tc>
        <w:tc>
          <w:tcPr>
            <w:tcW w:w="9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r>
      <w:tr w:rsidR="00271465" w:rsidRPr="00271465" w:rsidTr="00271465">
        <w:trPr>
          <w:trHeight w:val="255"/>
        </w:trPr>
        <w:tc>
          <w:tcPr>
            <w:tcW w:w="52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w:t>
            </w:r>
          </w:p>
        </w:tc>
        <w:tc>
          <w:tcPr>
            <w:tcW w:w="12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TNI Req’t</w:t>
            </w:r>
          </w:p>
        </w:tc>
        <w:tc>
          <w:tcPr>
            <w:tcW w:w="83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INT</w:t>
            </w:r>
          </w:p>
        </w:tc>
        <w:tc>
          <w:tcPr>
            <w:tcW w:w="10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3 minus 6</w:t>
            </w:r>
          </w:p>
        </w:tc>
        <w:tc>
          <w:tcPr>
            <w:tcW w:w="109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mm/month</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63.923</w:t>
            </w:r>
          </w:p>
        </w:tc>
        <w:tc>
          <w:tcPr>
            <w:tcW w:w="94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75.1</w:t>
            </w:r>
          </w:p>
        </w:tc>
        <w:tc>
          <w:tcPr>
            <w:tcW w:w="86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101.43</w:t>
            </w:r>
          </w:p>
        </w:tc>
        <w:tc>
          <w:tcPr>
            <w:tcW w:w="6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124.3</w:t>
            </w:r>
          </w:p>
        </w:tc>
        <w:tc>
          <w:tcPr>
            <w:tcW w:w="81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43.88</w:t>
            </w:r>
          </w:p>
        </w:tc>
        <w:tc>
          <w:tcPr>
            <w:tcW w:w="77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81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r>
      <w:tr w:rsidR="00271465" w:rsidRPr="00271465" w:rsidTr="00271465">
        <w:trPr>
          <w:trHeight w:val="255"/>
        </w:trPr>
        <w:tc>
          <w:tcPr>
            <w:tcW w:w="52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8</w:t>
            </w:r>
          </w:p>
        </w:tc>
        <w:tc>
          <w:tcPr>
            <w:tcW w:w="12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Project eff</w:t>
            </w:r>
          </w:p>
        </w:tc>
        <w:tc>
          <w:tcPr>
            <w:tcW w:w="83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EP</w:t>
            </w:r>
          </w:p>
        </w:tc>
        <w:tc>
          <w:tcPr>
            <w:tcW w:w="10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Calc overall eff</w:t>
            </w:r>
          </w:p>
        </w:tc>
        <w:tc>
          <w:tcPr>
            <w:tcW w:w="109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94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86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6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81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7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6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81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9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r>
      <w:tr w:rsidR="00271465" w:rsidRPr="00271465" w:rsidTr="00271465">
        <w:trPr>
          <w:trHeight w:val="255"/>
        </w:trPr>
        <w:tc>
          <w:tcPr>
            <w:tcW w:w="52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9</w:t>
            </w:r>
          </w:p>
        </w:tc>
        <w:tc>
          <w:tcPr>
            <w:tcW w:w="12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TGI Req’t</w:t>
            </w:r>
          </w:p>
        </w:tc>
        <w:tc>
          <w:tcPr>
            <w:tcW w:w="83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Lt</w:t>
            </w:r>
          </w:p>
        </w:tc>
        <w:tc>
          <w:tcPr>
            <w:tcW w:w="10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7\8</w:t>
            </w:r>
          </w:p>
        </w:tc>
        <w:tc>
          <w:tcPr>
            <w:tcW w:w="109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mm/month</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142.05</w:t>
            </w:r>
          </w:p>
        </w:tc>
        <w:tc>
          <w:tcPr>
            <w:tcW w:w="94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166.69</w:t>
            </w:r>
          </w:p>
        </w:tc>
        <w:tc>
          <w:tcPr>
            <w:tcW w:w="86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225.4</w:t>
            </w:r>
          </w:p>
        </w:tc>
        <w:tc>
          <w:tcPr>
            <w:tcW w:w="6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276.2</w:t>
            </w:r>
          </w:p>
        </w:tc>
        <w:tc>
          <w:tcPr>
            <w:tcW w:w="81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97.51</w:t>
            </w:r>
          </w:p>
        </w:tc>
        <w:tc>
          <w:tcPr>
            <w:tcW w:w="77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81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2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r>
      <w:tr w:rsidR="00271465" w:rsidRPr="00271465" w:rsidTr="00271465">
        <w:trPr>
          <w:trHeight w:val="255"/>
        </w:trPr>
        <w:tc>
          <w:tcPr>
            <w:tcW w:w="52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w:t>
            </w:r>
          </w:p>
        </w:tc>
        <w:tc>
          <w:tcPr>
            <w:tcW w:w="12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sup req/ha</w:t>
            </w:r>
          </w:p>
        </w:tc>
        <w:tc>
          <w:tcPr>
            <w:tcW w:w="83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Qt</w:t>
            </w:r>
          </w:p>
        </w:tc>
        <w:tc>
          <w:tcPr>
            <w:tcW w:w="10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9/259.2</w:t>
            </w:r>
          </w:p>
        </w:tc>
        <w:tc>
          <w:tcPr>
            <w:tcW w:w="109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L/s</w:t>
            </w: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0.55</w:t>
            </w:r>
          </w:p>
        </w:tc>
        <w:tc>
          <w:tcPr>
            <w:tcW w:w="94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0.64</w:t>
            </w:r>
          </w:p>
        </w:tc>
        <w:tc>
          <w:tcPr>
            <w:tcW w:w="86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0.87</w:t>
            </w:r>
          </w:p>
        </w:tc>
        <w:tc>
          <w:tcPr>
            <w:tcW w:w="6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1.066</w:t>
            </w:r>
          </w:p>
        </w:tc>
        <w:tc>
          <w:tcPr>
            <w:tcW w:w="810"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0.376</w:t>
            </w:r>
          </w:p>
        </w:tc>
        <w:tc>
          <w:tcPr>
            <w:tcW w:w="77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810"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20"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r>
      <w:tr w:rsidR="00271465" w:rsidRPr="00271465" w:rsidTr="00271465">
        <w:trPr>
          <w:trHeight w:val="255"/>
        </w:trPr>
        <w:tc>
          <w:tcPr>
            <w:tcW w:w="52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11</w:t>
            </w:r>
          </w:p>
        </w:tc>
        <w:tc>
          <w:tcPr>
            <w:tcW w:w="12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xml:space="preserve">Irri area </w:t>
            </w:r>
          </w:p>
        </w:tc>
        <w:tc>
          <w:tcPr>
            <w:tcW w:w="83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A</w:t>
            </w:r>
          </w:p>
        </w:tc>
        <w:tc>
          <w:tcPr>
            <w:tcW w:w="10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Crop pattern</w:t>
            </w:r>
          </w:p>
        </w:tc>
        <w:tc>
          <w:tcPr>
            <w:tcW w:w="109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Ha</w:t>
            </w: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15</w:t>
            </w:r>
          </w:p>
        </w:tc>
        <w:tc>
          <w:tcPr>
            <w:tcW w:w="94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15</w:t>
            </w:r>
          </w:p>
        </w:tc>
        <w:tc>
          <w:tcPr>
            <w:tcW w:w="86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15</w:t>
            </w:r>
          </w:p>
        </w:tc>
        <w:tc>
          <w:tcPr>
            <w:tcW w:w="6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15</w:t>
            </w:r>
          </w:p>
        </w:tc>
        <w:tc>
          <w:tcPr>
            <w:tcW w:w="810"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15</w:t>
            </w:r>
          </w:p>
        </w:tc>
        <w:tc>
          <w:tcPr>
            <w:tcW w:w="77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810"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20"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r>
      <w:tr w:rsidR="00271465" w:rsidRPr="00271465" w:rsidTr="00271465">
        <w:trPr>
          <w:trHeight w:val="255"/>
        </w:trPr>
        <w:tc>
          <w:tcPr>
            <w:tcW w:w="52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w:t>
            </w:r>
          </w:p>
        </w:tc>
        <w:tc>
          <w:tcPr>
            <w:tcW w:w="12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xml:space="preserve"> supp Reqt</w:t>
            </w:r>
          </w:p>
        </w:tc>
        <w:tc>
          <w:tcPr>
            <w:tcW w:w="83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Q</w:t>
            </w:r>
          </w:p>
        </w:tc>
        <w:tc>
          <w:tcPr>
            <w:tcW w:w="10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10x11</w:t>
            </w:r>
          </w:p>
        </w:tc>
        <w:tc>
          <w:tcPr>
            <w:tcW w:w="109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L/s</w:t>
            </w: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8.25</w:t>
            </w:r>
          </w:p>
        </w:tc>
        <w:tc>
          <w:tcPr>
            <w:tcW w:w="94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9.6</w:t>
            </w:r>
          </w:p>
        </w:tc>
        <w:tc>
          <w:tcPr>
            <w:tcW w:w="86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13.05</w:t>
            </w:r>
          </w:p>
        </w:tc>
        <w:tc>
          <w:tcPr>
            <w:tcW w:w="6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15.99</w:t>
            </w:r>
          </w:p>
        </w:tc>
        <w:tc>
          <w:tcPr>
            <w:tcW w:w="810"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5.64</w:t>
            </w:r>
          </w:p>
        </w:tc>
        <w:tc>
          <w:tcPr>
            <w:tcW w:w="77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810"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20"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9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r>
      <w:tr w:rsidR="00271465" w:rsidRPr="00271465" w:rsidTr="00271465">
        <w:trPr>
          <w:trHeight w:val="122"/>
        </w:trPr>
        <w:tc>
          <w:tcPr>
            <w:tcW w:w="52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13</w:t>
            </w:r>
          </w:p>
        </w:tc>
        <w:tc>
          <w:tcPr>
            <w:tcW w:w="12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Hr app/d</w:t>
            </w:r>
          </w:p>
        </w:tc>
        <w:tc>
          <w:tcPr>
            <w:tcW w:w="83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Hr</w:t>
            </w:r>
          </w:p>
        </w:tc>
        <w:tc>
          <w:tcPr>
            <w:tcW w:w="10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Given</w:t>
            </w:r>
          </w:p>
        </w:tc>
        <w:tc>
          <w:tcPr>
            <w:tcW w:w="109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Hour</w:t>
            </w:r>
          </w:p>
        </w:tc>
        <w:tc>
          <w:tcPr>
            <w:tcW w:w="76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94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86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6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810"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7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6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810"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20"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9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r>
      <w:tr w:rsidR="00271465" w:rsidRPr="00271465" w:rsidTr="00271465">
        <w:trPr>
          <w:trHeight w:val="119"/>
        </w:trPr>
        <w:tc>
          <w:tcPr>
            <w:tcW w:w="528" w:type="dxa"/>
            <w:tcBorders>
              <w:top w:val="single" w:sz="4" w:space="0" w:color="auto"/>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14</w:t>
            </w:r>
          </w:p>
        </w:tc>
        <w:tc>
          <w:tcPr>
            <w:tcW w:w="1216" w:type="dxa"/>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Ratiohours of appl/24</w:t>
            </w:r>
          </w:p>
        </w:tc>
        <w:tc>
          <w:tcPr>
            <w:tcW w:w="839" w:type="dxa"/>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R</w:t>
            </w:r>
          </w:p>
        </w:tc>
        <w:tc>
          <w:tcPr>
            <w:tcW w:w="1016" w:type="dxa"/>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H/24</w:t>
            </w:r>
          </w:p>
        </w:tc>
        <w:tc>
          <w:tcPr>
            <w:tcW w:w="1094" w:type="dxa"/>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Hour</w:t>
            </w:r>
          </w:p>
        </w:tc>
        <w:tc>
          <w:tcPr>
            <w:tcW w:w="766" w:type="dxa"/>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66"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66"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944"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864"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666"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810"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74"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666"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810"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20"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934"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r>
      <w:tr w:rsidR="00271465" w:rsidRPr="00271465" w:rsidTr="00271465">
        <w:trPr>
          <w:trHeight w:val="255"/>
        </w:trPr>
        <w:tc>
          <w:tcPr>
            <w:tcW w:w="52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15</w:t>
            </w:r>
          </w:p>
        </w:tc>
        <w:tc>
          <w:tcPr>
            <w:tcW w:w="12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Projectsupply req’t</w:t>
            </w:r>
          </w:p>
        </w:tc>
        <w:tc>
          <w:tcPr>
            <w:tcW w:w="83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Q/2</w:t>
            </w:r>
          </w:p>
        </w:tc>
        <w:tc>
          <w:tcPr>
            <w:tcW w:w="10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12/14</w:t>
            </w:r>
          </w:p>
        </w:tc>
        <w:tc>
          <w:tcPr>
            <w:tcW w:w="109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L/s</w:t>
            </w: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b/>
                <w:i/>
                <w:iCs/>
                <w:sz w:val="18"/>
                <w:szCs w:val="18"/>
                <w:lang w:val="en-GB"/>
              </w:rPr>
            </w:pP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b/>
                <w:i/>
                <w:iCs/>
                <w:sz w:val="18"/>
                <w:szCs w:val="18"/>
                <w:lang w:val="en-GB"/>
              </w:rPr>
            </w:pPr>
          </w:p>
        </w:tc>
        <w:tc>
          <w:tcPr>
            <w:tcW w:w="7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16.5</w:t>
            </w:r>
          </w:p>
        </w:tc>
        <w:tc>
          <w:tcPr>
            <w:tcW w:w="94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19.2</w:t>
            </w:r>
          </w:p>
        </w:tc>
        <w:tc>
          <w:tcPr>
            <w:tcW w:w="86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26.1</w:t>
            </w:r>
          </w:p>
        </w:tc>
        <w:tc>
          <w:tcPr>
            <w:tcW w:w="6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31.98</w:t>
            </w:r>
          </w:p>
        </w:tc>
        <w:tc>
          <w:tcPr>
            <w:tcW w:w="810"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11.28</w:t>
            </w:r>
          </w:p>
        </w:tc>
        <w:tc>
          <w:tcPr>
            <w:tcW w:w="77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b/>
                <w:i/>
                <w:iCs/>
                <w:sz w:val="18"/>
                <w:szCs w:val="18"/>
                <w:lang w:val="en-GB"/>
              </w:rPr>
            </w:pPr>
          </w:p>
        </w:tc>
        <w:tc>
          <w:tcPr>
            <w:tcW w:w="666"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b/>
                <w:i/>
                <w:iCs/>
                <w:sz w:val="18"/>
                <w:szCs w:val="18"/>
                <w:lang w:val="en-GB"/>
              </w:rPr>
            </w:pPr>
          </w:p>
        </w:tc>
        <w:tc>
          <w:tcPr>
            <w:tcW w:w="810"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b/>
                <w:i/>
                <w:iCs/>
                <w:sz w:val="18"/>
                <w:szCs w:val="18"/>
                <w:lang w:val="en-GB"/>
              </w:rPr>
            </w:pPr>
          </w:p>
        </w:tc>
        <w:tc>
          <w:tcPr>
            <w:tcW w:w="720"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b/>
                <w:i/>
                <w:iCs/>
                <w:sz w:val="18"/>
                <w:szCs w:val="18"/>
                <w:lang w:val="en-GB"/>
              </w:rPr>
            </w:pPr>
          </w:p>
        </w:tc>
        <w:tc>
          <w:tcPr>
            <w:tcW w:w="9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r>
      <w:tr w:rsidR="00271465" w:rsidRPr="00271465" w:rsidTr="00271465">
        <w:trPr>
          <w:trHeight w:val="255"/>
        </w:trPr>
        <w:tc>
          <w:tcPr>
            <w:tcW w:w="528"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16</w:t>
            </w:r>
          </w:p>
        </w:tc>
        <w:tc>
          <w:tcPr>
            <w:tcW w:w="12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Des. supp</w:t>
            </w:r>
          </w:p>
        </w:tc>
        <w:tc>
          <w:tcPr>
            <w:tcW w:w="839"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Q</w:t>
            </w:r>
          </w:p>
        </w:tc>
        <w:tc>
          <w:tcPr>
            <w:tcW w:w="1016"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Max (15)</w:t>
            </w:r>
          </w:p>
        </w:tc>
        <w:tc>
          <w:tcPr>
            <w:tcW w:w="109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L/s/ha</w:t>
            </w:r>
          </w:p>
        </w:tc>
        <w:tc>
          <w:tcPr>
            <w:tcW w:w="4106" w:type="dxa"/>
            <w:gridSpan w:val="5"/>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
                <w:bCs/>
                <w:sz w:val="20"/>
                <w:szCs w:val="20"/>
              </w:rPr>
            </w:pPr>
          </w:p>
        </w:tc>
        <w:tc>
          <w:tcPr>
            <w:tcW w:w="666" w:type="dxa"/>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2.132</w:t>
            </w:r>
          </w:p>
        </w:tc>
        <w:tc>
          <w:tcPr>
            <w:tcW w:w="4714" w:type="dxa"/>
            <w:gridSpan w:val="6"/>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
                <w:bCs/>
                <w:sz w:val="20"/>
                <w:szCs w:val="20"/>
              </w:rPr>
            </w:pPr>
          </w:p>
        </w:tc>
      </w:tr>
    </w:tbl>
    <w:p w:rsidR="00271465" w:rsidRPr="00271465" w:rsidRDefault="00271465" w:rsidP="00271465">
      <w:pPr>
        <w:tabs>
          <w:tab w:val="left" w:pos="11610"/>
        </w:tabs>
        <w:spacing w:after="0" w:line="240" w:lineRule="auto"/>
        <w:ind w:hanging="180"/>
        <w:rPr>
          <w:rFonts w:ascii="Times New Roman" w:eastAsia="Times New Roman" w:hAnsi="Times New Roman" w:cs="Times New Roman"/>
          <w:bCs/>
          <w:iCs/>
          <w:sz w:val="24"/>
          <w:szCs w:val="24"/>
          <w:lang w:val="en-GB"/>
        </w:rPr>
      </w:pPr>
    </w:p>
    <w:p w:rsidR="00271465" w:rsidRPr="00271465" w:rsidRDefault="00271465" w:rsidP="00271465">
      <w:pPr>
        <w:tabs>
          <w:tab w:val="left" w:pos="11610"/>
        </w:tabs>
        <w:spacing w:after="0" w:line="240" w:lineRule="auto"/>
        <w:ind w:hanging="180"/>
        <w:rPr>
          <w:rFonts w:ascii="Times New Roman" w:eastAsia="Times New Roman" w:hAnsi="Times New Roman" w:cs="Times New Roman"/>
          <w:bCs/>
          <w:iCs/>
          <w:sz w:val="24"/>
          <w:szCs w:val="24"/>
          <w:lang w:val="en-GB"/>
        </w:rPr>
      </w:pPr>
    </w:p>
    <w:p w:rsidR="00271465" w:rsidRPr="00271465" w:rsidRDefault="00271465" w:rsidP="00271465">
      <w:pPr>
        <w:tabs>
          <w:tab w:val="left" w:pos="11610"/>
        </w:tabs>
        <w:spacing w:after="0" w:line="240" w:lineRule="auto"/>
        <w:ind w:hanging="180"/>
        <w:rPr>
          <w:rFonts w:ascii="Times New Roman" w:eastAsia="Times New Roman" w:hAnsi="Times New Roman" w:cs="Times New Roman"/>
          <w:bCs/>
          <w:iCs/>
          <w:sz w:val="24"/>
          <w:szCs w:val="24"/>
          <w:lang w:val="en-GB"/>
        </w:rPr>
      </w:pPr>
    </w:p>
    <w:p w:rsidR="00271465" w:rsidRPr="00271465" w:rsidRDefault="00271465" w:rsidP="00271465">
      <w:pPr>
        <w:tabs>
          <w:tab w:val="left" w:pos="11610"/>
        </w:tabs>
        <w:spacing w:after="0" w:line="240" w:lineRule="auto"/>
        <w:ind w:hanging="180"/>
        <w:rPr>
          <w:rFonts w:ascii="Times New Roman" w:eastAsia="Times New Roman" w:hAnsi="Times New Roman" w:cs="Times New Roman"/>
          <w:bCs/>
          <w:iCs/>
          <w:sz w:val="24"/>
          <w:szCs w:val="24"/>
          <w:lang w:val="en-GB"/>
        </w:rPr>
      </w:pPr>
      <w:r w:rsidRPr="00271465">
        <w:rPr>
          <w:rFonts w:ascii="Times New Roman" w:eastAsia="Times New Roman" w:hAnsi="Times New Roman" w:cs="Times New Roman"/>
          <w:bCs/>
          <w:iCs/>
          <w:sz w:val="24"/>
          <w:szCs w:val="24"/>
          <w:lang w:val="en-GB"/>
        </w:rPr>
        <w:lastRenderedPageBreak/>
        <w:t>Table 2.22 Balloo habeebe irrigation project crop water requirement / design supply/   for crop tomato</w:t>
      </w:r>
    </w:p>
    <w:tbl>
      <w:tblPr>
        <w:tblW w:w="13263" w:type="dxa"/>
        <w:tblInd w:w="93" w:type="dxa"/>
        <w:tblLook w:val="0000"/>
      </w:tblPr>
      <w:tblGrid>
        <w:gridCol w:w="513"/>
        <w:gridCol w:w="1164"/>
        <w:gridCol w:w="806"/>
        <w:gridCol w:w="1113"/>
        <w:gridCol w:w="1048"/>
        <w:gridCol w:w="737"/>
        <w:gridCol w:w="737"/>
        <w:gridCol w:w="737"/>
        <w:gridCol w:w="559"/>
        <w:gridCol w:w="737"/>
        <w:gridCol w:w="642"/>
        <w:gridCol w:w="737"/>
        <w:gridCol w:w="737"/>
        <w:gridCol w:w="737"/>
        <w:gridCol w:w="737"/>
        <w:gridCol w:w="785"/>
        <w:gridCol w:w="737"/>
      </w:tblGrid>
      <w:tr w:rsidR="00271465" w:rsidRPr="00271465" w:rsidTr="00271465">
        <w:trPr>
          <w:trHeight w:val="255"/>
        </w:trPr>
        <w:tc>
          <w:tcPr>
            <w:tcW w:w="5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
                <w:bCs/>
                <w:sz w:val="20"/>
                <w:szCs w:val="20"/>
              </w:rPr>
            </w:pPr>
            <w:r w:rsidRPr="00271465">
              <w:rPr>
                <w:rFonts w:ascii="Times New Roman" w:eastAsia="Times New Roman" w:hAnsi="Times New Roman" w:cs="Times New Roman"/>
                <w:b/>
                <w:bCs/>
                <w:sz w:val="20"/>
                <w:szCs w:val="20"/>
              </w:rPr>
              <w:t>S/N</w:t>
            </w:r>
          </w:p>
        </w:tc>
        <w:tc>
          <w:tcPr>
            <w:tcW w:w="11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Designaton</w:t>
            </w:r>
          </w:p>
        </w:tc>
        <w:tc>
          <w:tcPr>
            <w:tcW w:w="8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Symbol</w:t>
            </w:r>
          </w:p>
        </w:tc>
        <w:tc>
          <w:tcPr>
            <w:tcW w:w="11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Operation</w:t>
            </w:r>
          </w:p>
        </w:tc>
        <w:tc>
          <w:tcPr>
            <w:tcW w:w="10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Unit</w:t>
            </w:r>
          </w:p>
        </w:tc>
        <w:tc>
          <w:tcPr>
            <w:tcW w:w="8584" w:type="dxa"/>
            <w:gridSpan w:val="12"/>
            <w:tcBorders>
              <w:top w:val="single" w:sz="4" w:space="0" w:color="auto"/>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Months</w:t>
            </w:r>
          </w:p>
        </w:tc>
      </w:tr>
      <w:tr w:rsidR="00271465" w:rsidRPr="00271465" w:rsidTr="00271465">
        <w:trPr>
          <w:trHeight w:val="255"/>
        </w:trPr>
        <w:tc>
          <w:tcPr>
            <w:tcW w:w="511" w:type="dxa"/>
            <w:vMerge/>
            <w:tcBorders>
              <w:top w:val="single" w:sz="4" w:space="0" w:color="auto"/>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
                <w:bCs/>
                <w:sz w:val="20"/>
                <w:szCs w:val="20"/>
              </w:rPr>
            </w:pPr>
          </w:p>
        </w:tc>
        <w:tc>
          <w:tcPr>
            <w:tcW w:w="1159" w:type="dxa"/>
            <w:vMerge/>
            <w:tcBorders>
              <w:top w:val="single" w:sz="4" w:space="0" w:color="auto"/>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p>
        </w:tc>
        <w:tc>
          <w:tcPr>
            <w:tcW w:w="803" w:type="dxa"/>
            <w:vMerge/>
            <w:tcBorders>
              <w:top w:val="single" w:sz="4" w:space="0" w:color="auto"/>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p>
        </w:tc>
        <w:tc>
          <w:tcPr>
            <w:tcW w:w="1163" w:type="dxa"/>
            <w:vMerge/>
            <w:tcBorders>
              <w:top w:val="single" w:sz="4" w:space="0" w:color="auto"/>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p>
        </w:tc>
        <w:tc>
          <w:tcPr>
            <w:tcW w:w="1043" w:type="dxa"/>
            <w:vMerge/>
            <w:tcBorders>
              <w:top w:val="single" w:sz="4" w:space="0" w:color="auto"/>
              <w:left w:val="single" w:sz="4" w:space="0" w:color="auto"/>
              <w:bottom w:val="single" w:sz="4" w:space="0" w:color="auto"/>
              <w:right w:val="single" w:sz="4" w:space="0" w:color="auto"/>
            </w:tcBorders>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p>
        </w:tc>
        <w:tc>
          <w:tcPr>
            <w:tcW w:w="734"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Jan.</w:t>
            </w:r>
          </w:p>
        </w:tc>
        <w:tc>
          <w:tcPr>
            <w:tcW w:w="734"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Feb.</w:t>
            </w:r>
          </w:p>
        </w:tc>
        <w:tc>
          <w:tcPr>
            <w:tcW w:w="734"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Mar.</w:t>
            </w:r>
          </w:p>
        </w:tc>
        <w:tc>
          <w:tcPr>
            <w:tcW w:w="557"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Apr.</w:t>
            </w:r>
          </w:p>
        </w:tc>
        <w:tc>
          <w:tcPr>
            <w:tcW w:w="734"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May.</w:t>
            </w:r>
          </w:p>
        </w:tc>
        <w:tc>
          <w:tcPr>
            <w:tcW w:w="640"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Jun.</w:t>
            </w:r>
          </w:p>
        </w:tc>
        <w:tc>
          <w:tcPr>
            <w:tcW w:w="734"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Jul.</w:t>
            </w:r>
          </w:p>
        </w:tc>
        <w:tc>
          <w:tcPr>
            <w:tcW w:w="734"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Aug.</w:t>
            </w:r>
          </w:p>
        </w:tc>
        <w:tc>
          <w:tcPr>
            <w:tcW w:w="734"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Sep.</w:t>
            </w:r>
          </w:p>
        </w:tc>
        <w:tc>
          <w:tcPr>
            <w:tcW w:w="734"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Oct.</w:t>
            </w:r>
          </w:p>
        </w:tc>
        <w:tc>
          <w:tcPr>
            <w:tcW w:w="781"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Nov.</w:t>
            </w:r>
          </w:p>
        </w:tc>
        <w:tc>
          <w:tcPr>
            <w:tcW w:w="734"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Dec.</w:t>
            </w:r>
          </w:p>
        </w:tc>
      </w:tr>
      <w:tr w:rsidR="00271465" w:rsidRPr="00271465" w:rsidTr="00271465">
        <w:trPr>
          <w:trHeight w:val="255"/>
        </w:trPr>
        <w:tc>
          <w:tcPr>
            <w:tcW w:w="511"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w:t>
            </w:r>
          </w:p>
        </w:tc>
        <w:tc>
          <w:tcPr>
            <w:tcW w:w="115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ETO</w:t>
            </w:r>
          </w:p>
        </w:tc>
        <w:tc>
          <w:tcPr>
            <w:tcW w:w="80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ETO</w:t>
            </w:r>
          </w:p>
        </w:tc>
        <w:tc>
          <w:tcPr>
            <w:tcW w:w="1163" w:type="dxa"/>
            <w:tcBorders>
              <w:top w:val="nil"/>
              <w:left w:val="nil"/>
              <w:bottom w:val="single" w:sz="4" w:space="0" w:color="auto"/>
              <w:right w:val="single" w:sz="4" w:space="0" w:color="auto"/>
            </w:tcBorders>
            <w:shd w:val="clear" w:color="auto" w:fill="auto"/>
            <w:noWrap/>
            <w:vAlign w:val="bottom"/>
          </w:tcPr>
          <w:p w:rsidR="00271465" w:rsidRPr="00271465" w:rsidRDefault="00271465" w:rsidP="00271465">
            <w:pPr>
              <w:spacing w:after="0" w:line="240" w:lineRule="auto"/>
              <w:rPr>
                <w:rFonts w:ascii="Times New Roman" w:eastAsia="Times New Roman" w:hAnsi="Times New Roman" w:cs="Times New Roman"/>
                <w:sz w:val="18"/>
                <w:szCs w:val="18"/>
              </w:rPr>
            </w:pPr>
            <w:r w:rsidRPr="00271465">
              <w:rPr>
                <w:rFonts w:ascii="Times New Roman" w:eastAsia="Times New Roman" w:hAnsi="Times New Roman" w:cs="Times New Roman"/>
                <w:sz w:val="18"/>
                <w:szCs w:val="18"/>
              </w:rPr>
              <w:t>PEN MAN</w:t>
            </w:r>
          </w:p>
        </w:tc>
        <w:tc>
          <w:tcPr>
            <w:tcW w:w="104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mm/month</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139.81</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126.56</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158.41</w:t>
            </w:r>
          </w:p>
        </w:tc>
        <w:tc>
          <w:tcPr>
            <w:tcW w:w="557"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147</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149.11</w:t>
            </w:r>
          </w:p>
        </w:tc>
        <w:tc>
          <w:tcPr>
            <w:tcW w:w="6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169.2</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165.54</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149.42</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141.6</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144.46</w:t>
            </w:r>
          </w:p>
        </w:tc>
        <w:tc>
          <w:tcPr>
            <w:tcW w:w="781"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131.1</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129.54</w:t>
            </w:r>
          </w:p>
        </w:tc>
      </w:tr>
      <w:tr w:rsidR="00271465" w:rsidRPr="00271465" w:rsidTr="00271465">
        <w:trPr>
          <w:trHeight w:val="255"/>
        </w:trPr>
        <w:tc>
          <w:tcPr>
            <w:tcW w:w="511"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w:t>
            </w:r>
          </w:p>
        </w:tc>
        <w:tc>
          <w:tcPr>
            <w:tcW w:w="115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Crop factor</w:t>
            </w:r>
          </w:p>
        </w:tc>
        <w:tc>
          <w:tcPr>
            <w:tcW w:w="80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Kc</w:t>
            </w:r>
          </w:p>
        </w:tc>
        <w:tc>
          <w:tcPr>
            <w:tcW w:w="116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From Table</w:t>
            </w:r>
          </w:p>
        </w:tc>
        <w:tc>
          <w:tcPr>
            <w:tcW w:w="104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c>
          <w:tcPr>
            <w:tcW w:w="734" w:type="dxa"/>
            <w:tcBorders>
              <w:top w:val="nil"/>
              <w:left w:val="nil"/>
              <w:bottom w:val="single" w:sz="4" w:space="0" w:color="auto"/>
              <w:right w:val="single" w:sz="4" w:space="0" w:color="auto"/>
            </w:tcBorders>
            <w:shd w:val="clear" w:color="auto" w:fill="auto"/>
            <w:noWrap/>
            <w:vAlign w:val="bottom"/>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c>
          <w:tcPr>
            <w:tcW w:w="734" w:type="dxa"/>
            <w:tcBorders>
              <w:top w:val="nil"/>
              <w:left w:val="nil"/>
              <w:bottom w:val="single" w:sz="4" w:space="0" w:color="auto"/>
              <w:right w:val="single" w:sz="4" w:space="0" w:color="auto"/>
            </w:tcBorders>
            <w:shd w:val="clear" w:color="auto" w:fill="auto"/>
            <w:noWrap/>
            <w:vAlign w:val="bottom"/>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557"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lang w:val="en-GB"/>
              </w:rPr>
              <w:t>0.4</w:t>
            </w:r>
          </w:p>
        </w:tc>
        <w:tc>
          <w:tcPr>
            <w:tcW w:w="734" w:type="dxa"/>
            <w:tcBorders>
              <w:top w:val="nil"/>
              <w:left w:val="nil"/>
              <w:bottom w:val="single" w:sz="4" w:space="0" w:color="auto"/>
              <w:right w:val="single" w:sz="4" w:space="0" w:color="auto"/>
            </w:tcBorders>
            <w:shd w:val="clear" w:color="auto" w:fill="auto"/>
            <w:noWrap/>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lang w:val="en-GB"/>
              </w:rPr>
              <w:t>0.75</w:t>
            </w:r>
          </w:p>
        </w:tc>
        <w:tc>
          <w:tcPr>
            <w:tcW w:w="734" w:type="dxa"/>
            <w:tcBorders>
              <w:top w:val="nil"/>
              <w:left w:val="nil"/>
              <w:bottom w:val="single" w:sz="4" w:space="0" w:color="auto"/>
              <w:right w:val="single" w:sz="4" w:space="0" w:color="auto"/>
            </w:tcBorders>
            <w:shd w:val="clear" w:color="auto" w:fill="auto"/>
            <w:noWrap/>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0.85</w:t>
            </w:r>
          </w:p>
        </w:tc>
        <w:tc>
          <w:tcPr>
            <w:tcW w:w="781" w:type="dxa"/>
            <w:tcBorders>
              <w:top w:val="nil"/>
              <w:left w:val="nil"/>
              <w:bottom w:val="single" w:sz="4" w:space="0" w:color="auto"/>
              <w:right w:val="single" w:sz="4" w:space="0" w:color="auto"/>
            </w:tcBorders>
            <w:shd w:val="clear" w:color="auto" w:fill="auto"/>
            <w:noWrap/>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lang w:val="en-GB"/>
              </w:rPr>
              <w:t>0.8</w:t>
            </w:r>
          </w:p>
        </w:tc>
        <w:tc>
          <w:tcPr>
            <w:tcW w:w="734" w:type="dxa"/>
            <w:tcBorders>
              <w:top w:val="nil"/>
              <w:left w:val="nil"/>
              <w:bottom w:val="single" w:sz="4" w:space="0" w:color="auto"/>
              <w:right w:val="single" w:sz="4" w:space="0" w:color="auto"/>
            </w:tcBorders>
            <w:shd w:val="clear" w:color="auto" w:fill="auto"/>
            <w:noWrap/>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lang w:val="en-GB"/>
              </w:rPr>
              <w:t>0.6</w:t>
            </w:r>
          </w:p>
        </w:tc>
      </w:tr>
      <w:tr w:rsidR="00271465" w:rsidRPr="00271465" w:rsidTr="00271465">
        <w:trPr>
          <w:trHeight w:val="510"/>
        </w:trPr>
        <w:tc>
          <w:tcPr>
            <w:tcW w:w="511"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3</w:t>
            </w:r>
          </w:p>
        </w:tc>
        <w:tc>
          <w:tcPr>
            <w:tcW w:w="115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Crop Evap. (pot)</w:t>
            </w:r>
          </w:p>
        </w:tc>
        <w:tc>
          <w:tcPr>
            <w:tcW w:w="80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ETcrop</w:t>
            </w:r>
          </w:p>
        </w:tc>
        <w:tc>
          <w:tcPr>
            <w:tcW w:w="116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1x2</w:t>
            </w:r>
          </w:p>
        </w:tc>
        <w:tc>
          <w:tcPr>
            <w:tcW w:w="104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mm/month</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557"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59.768</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106.2</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122.79</w:t>
            </w:r>
          </w:p>
        </w:tc>
        <w:tc>
          <w:tcPr>
            <w:tcW w:w="781"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104.88</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77.724</w:t>
            </w:r>
          </w:p>
        </w:tc>
      </w:tr>
      <w:tr w:rsidR="00271465" w:rsidRPr="00271465" w:rsidTr="00271465">
        <w:trPr>
          <w:trHeight w:val="255"/>
        </w:trPr>
        <w:tc>
          <w:tcPr>
            <w:tcW w:w="511"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4</w:t>
            </w:r>
          </w:p>
        </w:tc>
        <w:tc>
          <w:tcPr>
            <w:tcW w:w="115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Rain fall</w:t>
            </w:r>
          </w:p>
        </w:tc>
        <w:tc>
          <w:tcPr>
            <w:tcW w:w="80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P</w:t>
            </w:r>
          </w:p>
        </w:tc>
        <w:tc>
          <w:tcPr>
            <w:tcW w:w="116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Meteoro Data</w:t>
            </w:r>
          </w:p>
        </w:tc>
        <w:tc>
          <w:tcPr>
            <w:tcW w:w="104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mm/month</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15</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45</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44</w:t>
            </w:r>
          </w:p>
        </w:tc>
        <w:tc>
          <w:tcPr>
            <w:tcW w:w="557"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63</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34</w:t>
            </w:r>
          </w:p>
        </w:tc>
        <w:tc>
          <w:tcPr>
            <w:tcW w:w="6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21</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122</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46</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9</w:t>
            </w:r>
          </w:p>
        </w:tc>
        <w:tc>
          <w:tcPr>
            <w:tcW w:w="781"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3</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w:t>
            </w:r>
          </w:p>
        </w:tc>
      </w:tr>
      <w:tr w:rsidR="00271465" w:rsidRPr="00271465" w:rsidTr="00271465">
        <w:trPr>
          <w:trHeight w:val="510"/>
        </w:trPr>
        <w:tc>
          <w:tcPr>
            <w:tcW w:w="511"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5</w:t>
            </w:r>
          </w:p>
        </w:tc>
        <w:tc>
          <w:tcPr>
            <w:tcW w:w="115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Effective Rainfall</w:t>
            </w:r>
          </w:p>
        </w:tc>
        <w:tc>
          <w:tcPr>
            <w:tcW w:w="80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Pe</w:t>
            </w:r>
          </w:p>
        </w:tc>
        <w:tc>
          <w:tcPr>
            <w:tcW w:w="116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0.8p-25/0.6p-10</w:t>
            </w:r>
          </w:p>
        </w:tc>
        <w:tc>
          <w:tcPr>
            <w:tcW w:w="104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mm/month</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17</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16.4</w:t>
            </w:r>
          </w:p>
        </w:tc>
        <w:tc>
          <w:tcPr>
            <w:tcW w:w="557"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27.8</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10.4</w:t>
            </w:r>
          </w:p>
        </w:tc>
        <w:tc>
          <w:tcPr>
            <w:tcW w:w="6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2.6</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72</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73.6</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26.6</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w:t>
            </w:r>
          </w:p>
        </w:tc>
        <w:tc>
          <w:tcPr>
            <w:tcW w:w="781"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w:t>
            </w:r>
          </w:p>
        </w:tc>
      </w:tr>
      <w:tr w:rsidR="00271465" w:rsidRPr="00271465" w:rsidTr="00271465">
        <w:trPr>
          <w:trHeight w:val="510"/>
        </w:trPr>
        <w:tc>
          <w:tcPr>
            <w:tcW w:w="511"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6</w:t>
            </w:r>
          </w:p>
        </w:tc>
        <w:tc>
          <w:tcPr>
            <w:tcW w:w="115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Effective Rainfall</w:t>
            </w:r>
          </w:p>
        </w:tc>
        <w:tc>
          <w:tcPr>
            <w:tcW w:w="80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Pe</w:t>
            </w:r>
          </w:p>
        </w:tc>
        <w:tc>
          <w:tcPr>
            <w:tcW w:w="116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0.8p-25/0.6p-10</w:t>
            </w:r>
          </w:p>
        </w:tc>
        <w:tc>
          <w:tcPr>
            <w:tcW w:w="104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mm/month</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17</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16.4</w:t>
            </w:r>
          </w:p>
        </w:tc>
        <w:tc>
          <w:tcPr>
            <w:tcW w:w="557"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27.8</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10.4</w:t>
            </w:r>
          </w:p>
        </w:tc>
        <w:tc>
          <w:tcPr>
            <w:tcW w:w="6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2.6</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72</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73.6</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26.6</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w:t>
            </w:r>
          </w:p>
        </w:tc>
        <w:tc>
          <w:tcPr>
            <w:tcW w:w="781"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w:t>
            </w:r>
          </w:p>
        </w:tc>
      </w:tr>
      <w:tr w:rsidR="00271465" w:rsidRPr="00271465" w:rsidTr="00271465">
        <w:trPr>
          <w:trHeight w:val="255"/>
        </w:trPr>
        <w:tc>
          <w:tcPr>
            <w:tcW w:w="511"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w:t>
            </w:r>
          </w:p>
        </w:tc>
        <w:tc>
          <w:tcPr>
            <w:tcW w:w="115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TNI Req’t</w:t>
            </w:r>
          </w:p>
        </w:tc>
        <w:tc>
          <w:tcPr>
            <w:tcW w:w="80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INT</w:t>
            </w:r>
          </w:p>
        </w:tc>
        <w:tc>
          <w:tcPr>
            <w:tcW w:w="116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3 minus 6</w:t>
            </w:r>
          </w:p>
        </w:tc>
        <w:tc>
          <w:tcPr>
            <w:tcW w:w="104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mm/month</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557"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79.6</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122.79</w:t>
            </w:r>
          </w:p>
        </w:tc>
        <w:tc>
          <w:tcPr>
            <w:tcW w:w="781"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104.88</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77.724</w:t>
            </w:r>
          </w:p>
        </w:tc>
      </w:tr>
      <w:tr w:rsidR="00271465" w:rsidRPr="00271465" w:rsidTr="00271465">
        <w:trPr>
          <w:trHeight w:val="255"/>
        </w:trPr>
        <w:tc>
          <w:tcPr>
            <w:tcW w:w="511"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8</w:t>
            </w:r>
          </w:p>
        </w:tc>
        <w:tc>
          <w:tcPr>
            <w:tcW w:w="115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Project eff</w:t>
            </w:r>
          </w:p>
        </w:tc>
        <w:tc>
          <w:tcPr>
            <w:tcW w:w="80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EP</w:t>
            </w:r>
          </w:p>
        </w:tc>
        <w:tc>
          <w:tcPr>
            <w:tcW w:w="116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Calc overall eff</w:t>
            </w:r>
          </w:p>
        </w:tc>
        <w:tc>
          <w:tcPr>
            <w:tcW w:w="104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557"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6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81"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0.45</w:t>
            </w:r>
          </w:p>
        </w:tc>
      </w:tr>
      <w:tr w:rsidR="00271465" w:rsidRPr="00271465" w:rsidTr="00271465">
        <w:trPr>
          <w:trHeight w:val="255"/>
        </w:trPr>
        <w:tc>
          <w:tcPr>
            <w:tcW w:w="511"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9</w:t>
            </w:r>
          </w:p>
        </w:tc>
        <w:tc>
          <w:tcPr>
            <w:tcW w:w="115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TGI Req’t</w:t>
            </w:r>
          </w:p>
        </w:tc>
        <w:tc>
          <w:tcPr>
            <w:tcW w:w="80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Lt</w:t>
            </w:r>
          </w:p>
        </w:tc>
        <w:tc>
          <w:tcPr>
            <w:tcW w:w="116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7\8</w:t>
            </w:r>
          </w:p>
        </w:tc>
        <w:tc>
          <w:tcPr>
            <w:tcW w:w="104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mm/month</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557"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176.89</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272.87</w:t>
            </w:r>
          </w:p>
        </w:tc>
        <w:tc>
          <w:tcPr>
            <w:tcW w:w="781"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233.0.7</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172.72</w:t>
            </w:r>
          </w:p>
        </w:tc>
      </w:tr>
      <w:tr w:rsidR="00271465" w:rsidRPr="00271465" w:rsidTr="00271465">
        <w:trPr>
          <w:trHeight w:val="255"/>
        </w:trPr>
        <w:tc>
          <w:tcPr>
            <w:tcW w:w="511"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w:t>
            </w:r>
          </w:p>
        </w:tc>
        <w:tc>
          <w:tcPr>
            <w:tcW w:w="115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sup req/ha</w:t>
            </w:r>
          </w:p>
        </w:tc>
        <w:tc>
          <w:tcPr>
            <w:tcW w:w="80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Qt</w:t>
            </w:r>
          </w:p>
        </w:tc>
        <w:tc>
          <w:tcPr>
            <w:tcW w:w="116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9/259.2</w:t>
            </w:r>
          </w:p>
        </w:tc>
        <w:tc>
          <w:tcPr>
            <w:tcW w:w="104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L/s</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557"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0.68</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1.05</w:t>
            </w:r>
          </w:p>
        </w:tc>
        <w:tc>
          <w:tcPr>
            <w:tcW w:w="781"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0.899</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0.67</w:t>
            </w:r>
          </w:p>
        </w:tc>
      </w:tr>
      <w:tr w:rsidR="00271465" w:rsidRPr="00271465" w:rsidTr="00271465">
        <w:trPr>
          <w:trHeight w:val="255"/>
        </w:trPr>
        <w:tc>
          <w:tcPr>
            <w:tcW w:w="511"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11</w:t>
            </w:r>
          </w:p>
        </w:tc>
        <w:tc>
          <w:tcPr>
            <w:tcW w:w="115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xml:space="preserve">Irri area </w:t>
            </w:r>
          </w:p>
        </w:tc>
        <w:tc>
          <w:tcPr>
            <w:tcW w:w="80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A</w:t>
            </w:r>
          </w:p>
        </w:tc>
        <w:tc>
          <w:tcPr>
            <w:tcW w:w="116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Crop pattern</w:t>
            </w:r>
          </w:p>
        </w:tc>
        <w:tc>
          <w:tcPr>
            <w:tcW w:w="104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Ha</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557"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8</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8</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8</w:t>
            </w:r>
          </w:p>
        </w:tc>
        <w:tc>
          <w:tcPr>
            <w:tcW w:w="781"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8</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8</w:t>
            </w:r>
          </w:p>
        </w:tc>
      </w:tr>
      <w:tr w:rsidR="00271465" w:rsidRPr="00271465" w:rsidTr="00271465">
        <w:trPr>
          <w:trHeight w:val="255"/>
        </w:trPr>
        <w:tc>
          <w:tcPr>
            <w:tcW w:w="511"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w:t>
            </w:r>
          </w:p>
        </w:tc>
        <w:tc>
          <w:tcPr>
            <w:tcW w:w="115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 xml:space="preserve"> supp Reqt</w:t>
            </w:r>
          </w:p>
        </w:tc>
        <w:tc>
          <w:tcPr>
            <w:tcW w:w="80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Q</w:t>
            </w:r>
          </w:p>
        </w:tc>
        <w:tc>
          <w:tcPr>
            <w:tcW w:w="116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10x11</w:t>
            </w:r>
          </w:p>
        </w:tc>
        <w:tc>
          <w:tcPr>
            <w:tcW w:w="104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L/s</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557"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5.44</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8.4</w:t>
            </w:r>
          </w:p>
        </w:tc>
        <w:tc>
          <w:tcPr>
            <w:tcW w:w="781"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7.192</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5.36</w:t>
            </w:r>
          </w:p>
        </w:tc>
      </w:tr>
      <w:tr w:rsidR="00271465" w:rsidRPr="00271465" w:rsidTr="00271465">
        <w:trPr>
          <w:trHeight w:val="119"/>
        </w:trPr>
        <w:tc>
          <w:tcPr>
            <w:tcW w:w="511"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13</w:t>
            </w:r>
          </w:p>
        </w:tc>
        <w:tc>
          <w:tcPr>
            <w:tcW w:w="115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Hr app/d</w:t>
            </w:r>
          </w:p>
        </w:tc>
        <w:tc>
          <w:tcPr>
            <w:tcW w:w="80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Hr</w:t>
            </w:r>
          </w:p>
        </w:tc>
        <w:tc>
          <w:tcPr>
            <w:tcW w:w="116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Given</w:t>
            </w:r>
          </w:p>
        </w:tc>
        <w:tc>
          <w:tcPr>
            <w:tcW w:w="104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Hour</w:t>
            </w:r>
          </w:p>
        </w:tc>
        <w:tc>
          <w:tcPr>
            <w:tcW w:w="734"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557"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640"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81"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12.0</w:t>
            </w:r>
          </w:p>
        </w:tc>
      </w:tr>
      <w:tr w:rsidR="00271465" w:rsidRPr="00271465" w:rsidTr="00271465">
        <w:trPr>
          <w:trHeight w:val="122"/>
        </w:trPr>
        <w:tc>
          <w:tcPr>
            <w:tcW w:w="511" w:type="dxa"/>
            <w:tcBorders>
              <w:top w:val="single" w:sz="4" w:space="0" w:color="auto"/>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14</w:t>
            </w:r>
          </w:p>
        </w:tc>
        <w:tc>
          <w:tcPr>
            <w:tcW w:w="1159" w:type="dxa"/>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Ratiohours of appl/24</w:t>
            </w:r>
          </w:p>
        </w:tc>
        <w:tc>
          <w:tcPr>
            <w:tcW w:w="803" w:type="dxa"/>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R</w:t>
            </w:r>
          </w:p>
        </w:tc>
        <w:tc>
          <w:tcPr>
            <w:tcW w:w="1163" w:type="dxa"/>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H/24</w:t>
            </w:r>
          </w:p>
        </w:tc>
        <w:tc>
          <w:tcPr>
            <w:tcW w:w="1043" w:type="dxa"/>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Hour</w:t>
            </w:r>
          </w:p>
        </w:tc>
        <w:tc>
          <w:tcPr>
            <w:tcW w:w="734" w:type="dxa"/>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34"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34"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557"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34"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640"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34"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34"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34"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34"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81"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c>
          <w:tcPr>
            <w:tcW w:w="734" w:type="dxa"/>
            <w:tcBorders>
              <w:top w:val="single" w:sz="4" w:space="0" w:color="auto"/>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0.5</w:t>
            </w:r>
          </w:p>
        </w:tc>
      </w:tr>
      <w:tr w:rsidR="00271465" w:rsidRPr="00271465" w:rsidTr="00271465">
        <w:trPr>
          <w:trHeight w:val="255"/>
        </w:trPr>
        <w:tc>
          <w:tcPr>
            <w:tcW w:w="511"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15</w:t>
            </w:r>
          </w:p>
        </w:tc>
        <w:tc>
          <w:tcPr>
            <w:tcW w:w="115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Projectsupply req’t</w:t>
            </w:r>
          </w:p>
        </w:tc>
        <w:tc>
          <w:tcPr>
            <w:tcW w:w="80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Q/2</w:t>
            </w:r>
          </w:p>
        </w:tc>
        <w:tc>
          <w:tcPr>
            <w:tcW w:w="116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12/14</w:t>
            </w:r>
          </w:p>
        </w:tc>
        <w:tc>
          <w:tcPr>
            <w:tcW w:w="104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L/s</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b/>
                <w:i/>
                <w:iCs/>
                <w:sz w:val="18"/>
                <w:szCs w:val="18"/>
                <w:lang w:val="en-GB"/>
              </w:rPr>
            </w:pP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b/>
                <w:i/>
                <w:iCs/>
                <w:sz w:val="18"/>
                <w:szCs w:val="18"/>
                <w:lang w:val="en-GB"/>
              </w:rPr>
            </w:pP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b/>
                <w:i/>
                <w:iCs/>
                <w:sz w:val="18"/>
                <w:szCs w:val="18"/>
                <w:lang w:val="en-GB"/>
              </w:rPr>
            </w:pPr>
          </w:p>
        </w:tc>
        <w:tc>
          <w:tcPr>
            <w:tcW w:w="557"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b/>
                <w:i/>
                <w:iCs/>
                <w:sz w:val="18"/>
                <w:szCs w:val="18"/>
                <w:lang w:val="en-GB"/>
              </w:rPr>
            </w:pP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b/>
                <w:i/>
                <w:iCs/>
                <w:sz w:val="18"/>
                <w:szCs w:val="18"/>
                <w:lang w:val="en-GB"/>
              </w:rPr>
            </w:pPr>
          </w:p>
        </w:tc>
        <w:tc>
          <w:tcPr>
            <w:tcW w:w="640"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b/>
                <w:i/>
                <w:iCs/>
                <w:sz w:val="18"/>
                <w:szCs w:val="18"/>
                <w:lang w:val="en-GB"/>
              </w:rPr>
            </w:pP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b/>
                <w:i/>
                <w:iCs/>
                <w:sz w:val="18"/>
                <w:szCs w:val="18"/>
                <w:lang w:val="en-GB"/>
              </w:rPr>
            </w:pP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0</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10</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16.8</w:t>
            </w:r>
          </w:p>
        </w:tc>
        <w:tc>
          <w:tcPr>
            <w:tcW w:w="781"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Calibri" w:hAnsi="Times New Roman" w:cs="Times New Roman"/>
                <w:i/>
                <w:iCs/>
                <w:sz w:val="18"/>
                <w:szCs w:val="18"/>
                <w:lang w:val="en-GB"/>
              </w:rPr>
            </w:pPr>
            <w:r w:rsidRPr="00271465">
              <w:rPr>
                <w:rFonts w:ascii="Times New Roman" w:eastAsia="Calibri" w:hAnsi="Times New Roman" w:cs="Times New Roman"/>
                <w:i/>
                <w:iCs/>
                <w:sz w:val="18"/>
                <w:szCs w:val="18"/>
                <w:lang w:val="en-GB"/>
              </w:rPr>
              <w:t>14.384</w:t>
            </w:r>
          </w:p>
        </w:tc>
        <w:tc>
          <w:tcPr>
            <w:tcW w:w="734" w:type="dxa"/>
            <w:tcBorders>
              <w:top w:val="nil"/>
              <w:left w:val="nil"/>
              <w:bottom w:val="single" w:sz="4" w:space="0" w:color="auto"/>
              <w:right w:val="single" w:sz="4" w:space="0" w:color="auto"/>
            </w:tcBorders>
            <w:shd w:val="clear" w:color="000000" w:fill="FFFFFF"/>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10.72</w:t>
            </w:r>
          </w:p>
        </w:tc>
      </w:tr>
      <w:tr w:rsidR="00271465" w:rsidRPr="00271465" w:rsidTr="00271465">
        <w:trPr>
          <w:trHeight w:val="255"/>
        </w:trPr>
        <w:tc>
          <w:tcPr>
            <w:tcW w:w="511" w:type="dxa"/>
            <w:tcBorders>
              <w:top w:val="nil"/>
              <w:left w:val="single" w:sz="4" w:space="0" w:color="auto"/>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16</w:t>
            </w:r>
          </w:p>
        </w:tc>
        <w:tc>
          <w:tcPr>
            <w:tcW w:w="1159"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Des. supp</w:t>
            </w:r>
          </w:p>
        </w:tc>
        <w:tc>
          <w:tcPr>
            <w:tcW w:w="803" w:type="dxa"/>
            <w:tcBorders>
              <w:top w:val="nil"/>
              <w:left w:val="nil"/>
              <w:bottom w:val="single" w:sz="4" w:space="0" w:color="auto"/>
              <w:right w:val="single" w:sz="4" w:space="0" w:color="auto"/>
            </w:tcBorders>
            <w:shd w:val="clear" w:color="auto" w:fill="auto"/>
            <w:vAlign w:val="center"/>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Q</w:t>
            </w:r>
          </w:p>
        </w:tc>
        <w:tc>
          <w:tcPr>
            <w:tcW w:w="116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Max (15)</w:t>
            </w:r>
          </w:p>
        </w:tc>
        <w:tc>
          <w:tcPr>
            <w:tcW w:w="1043" w:type="dxa"/>
            <w:tcBorders>
              <w:top w:val="nil"/>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sz w:val="20"/>
                <w:szCs w:val="20"/>
              </w:rPr>
            </w:pPr>
            <w:r w:rsidRPr="00271465">
              <w:rPr>
                <w:rFonts w:ascii="Times New Roman" w:eastAsia="Times New Roman" w:hAnsi="Times New Roman" w:cs="Times New Roman"/>
                <w:sz w:val="20"/>
                <w:szCs w:val="20"/>
              </w:rPr>
              <w:t>L/s/ha</w:t>
            </w:r>
          </w:p>
        </w:tc>
        <w:tc>
          <w:tcPr>
            <w:tcW w:w="6331" w:type="dxa"/>
            <w:gridSpan w:val="9"/>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
                <w:bCs/>
                <w:sz w:val="20"/>
                <w:szCs w:val="20"/>
              </w:rPr>
            </w:pPr>
          </w:p>
        </w:tc>
        <w:tc>
          <w:tcPr>
            <w:tcW w:w="738" w:type="dxa"/>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ind w:left="245"/>
              <w:rPr>
                <w:rFonts w:ascii="Times New Roman" w:eastAsia="Times New Roman" w:hAnsi="Times New Roman" w:cs="Times New Roman"/>
                <w:bCs/>
                <w:sz w:val="20"/>
                <w:szCs w:val="20"/>
              </w:rPr>
            </w:pPr>
            <w:r w:rsidRPr="00271465">
              <w:rPr>
                <w:rFonts w:ascii="Times New Roman" w:eastAsia="Times New Roman" w:hAnsi="Times New Roman" w:cs="Times New Roman"/>
                <w:bCs/>
                <w:sz w:val="20"/>
                <w:szCs w:val="20"/>
              </w:rPr>
              <w:t>2.1</w:t>
            </w:r>
          </w:p>
        </w:tc>
        <w:tc>
          <w:tcPr>
            <w:tcW w:w="1515" w:type="dxa"/>
            <w:gridSpan w:val="2"/>
            <w:tcBorders>
              <w:top w:val="single" w:sz="4" w:space="0" w:color="auto"/>
              <w:left w:val="nil"/>
              <w:bottom w:val="single" w:sz="4" w:space="0" w:color="auto"/>
              <w:right w:val="single" w:sz="4" w:space="0" w:color="auto"/>
            </w:tcBorders>
            <w:shd w:val="clear" w:color="auto" w:fill="auto"/>
          </w:tcPr>
          <w:p w:rsidR="00271465" w:rsidRPr="00271465" w:rsidRDefault="00271465" w:rsidP="00271465">
            <w:pPr>
              <w:spacing w:after="0" w:line="240" w:lineRule="auto"/>
              <w:rPr>
                <w:rFonts w:ascii="Times New Roman" w:eastAsia="Times New Roman" w:hAnsi="Times New Roman" w:cs="Times New Roman"/>
                <w:b/>
                <w:bCs/>
                <w:sz w:val="20"/>
                <w:szCs w:val="20"/>
              </w:rPr>
            </w:pPr>
          </w:p>
        </w:tc>
      </w:tr>
    </w:tbl>
    <w:p w:rsidR="00271465" w:rsidRPr="00271465" w:rsidRDefault="00271465" w:rsidP="00271465">
      <w:pPr>
        <w:spacing w:after="0" w:line="240" w:lineRule="auto"/>
        <w:rPr>
          <w:rFonts w:ascii="Times New Roman" w:eastAsia="Calibri" w:hAnsi="Times New Roman" w:cs="Times New Roman"/>
          <w:sz w:val="24"/>
          <w:szCs w:val="24"/>
          <w:lang w:val="en-GB"/>
        </w:rPr>
      </w:pPr>
    </w:p>
    <w:p w:rsidR="00271465" w:rsidRPr="00271465" w:rsidRDefault="00271465" w:rsidP="00271465">
      <w:pPr>
        <w:spacing w:after="0" w:line="240" w:lineRule="auto"/>
        <w:rPr>
          <w:rFonts w:ascii="Times New Roman" w:eastAsia="Calibri" w:hAnsi="Times New Roman" w:cs="Times New Roman"/>
          <w:sz w:val="24"/>
          <w:szCs w:val="24"/>
          <w:lang w:val="en-GB"/>
        </w:rPr>
      </w:pPr>
    </w:p>
    <w:p w:rsidR="00271465" w:rsidRPr="00271465" w:rsidRDefault="00271465" w:rsidP="00271465">
      <w:pPr>
        <w:spacing w:after="0" w:line="240" w:lineRule="auto"/>
        <w:rPr>
          <w:rFonts w:ascii="Times New Roman" w:eastAsia="Calibri" w:hAnsi="Times New Roman" w:cs="Times New Roman"/>
          <w:b/>
          <w:bCs/>
          <w:sz w:val="24"/>
          <w:szCs w:val="24"/>
        </w:rPr>
      </w:pPr>
      <w:bookmarkStart w:id="333" w:name="_Toc320555782"/>
    </w:p>
    <w:p w:rsidR="00B175CD" w:rsidRDefault="00B175CD" w:rsidP="00BF704B">
      <w:pPr>
        <w:pStyle w:val="Heading1"/>
        <w:rPr>
          <w:rFonts w:eastAsia="Calibri"/>
        </w:rPr>
        <w:sectPr w:rsidR="00B175CD" w:rsidSect="00271465">
          <w:pgSz w:w="15840" w:h="12240" w:orient="landscape" w:code="1"/>
          <w:pgMar w:top="1800" w:right="1440" w:bottom="1800" w:left="1260" w:header="720" w:footer="720" w:gutter="0"/>
          <w:cols w:space="720"/>
          <w:docGrid w:linePitch="360"/>
        </w:sectPr>
      </w:pPr>
      <w:bookmarkStart w:id="334" w:name="_Toc425510805"/>
    </w:p>
    <w:p w:rsidR="00271465" w:rsidRPr="00B00228" w:rsidRDefault="00271465" w:rsidP="00BF704B">
      <w:pPr>
        <w:pStyle w:val="Heading1"/>
        <w:rPr>
          <w:rFonts w:eastAsia="Calibri"/>
        </w:rPr>
      </w:pPr>
      <w:r w:rsidRPr="00B00228">
        <w:rPr>
          <w:rFonts w:eastAsia="Calibri"/>
        </w:rPr>
        <w:lastRenderedPageBreak/>
        <w:t>2.28. Management practices of proposed crops</w:t>
      </w:r>
      <w:bookmarkEnd w:id="333"/>
      <w:bookmarkEnd w:id="334"/>
    </w:p>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The only way, to increase agricultural production and productivity in small marginal units of farming is increasing productivity and production per unit time and area. This may be achieved by using more productive cultivar and by improving technique of culture, fertilizer use weeds and pests control.</w:t>
      </w:r>
    </w:p>
    <w:p w:rsidR="00271465" w:rsidRPr="00B00228" w:rsidRDefault="00271465" w:rsidP="00B00228">
      <w:pPr>
        <w:pStyle w:val="ListParagraph"/>
        <w:rPr>
          <w:rFonts w:asciiTheme="majorHAnsi" w:eastAsia="Calibri" w:hAnsiTheme="majorHAnsi" w:cstheme="majorHAnsi"/>
          <w:sz w:val="28"/>
          <w:szCs w:val="28"/>
        </w:rPr>
      </w:pPr>
      <w:bookmarkStart w:id="335" w:name="_Toc320555783"/>
      <w:r w:rsidRPr="00B00228">
        <w:rPr>
          <w:rFonts w:asciiTheme="majorHAnsi" w:eastAsia="Calibri" w:hAnsiTheme="majorHAnsi" w:cstheme="majorHAnsi"/>
          <w:sz w:val="28"/>
          <w:szCs w:val="28"/>
        </w:rPr>
        <w:t>2.28.1. Land preparation of proposed crops</w:t>
      </w:r>
      <w:bookmarkEnd w:id="335"/>
    </w:p>
    <w:p w:rsidR="00271465" w:rsidRPr="00271465" w:rsidRDefault="00271465" w:rsidP="0027146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Farm land (seed bed) is the place where the seeds germinate and the medium from which the plants get the moisture and minerals through their roots. Therefore the farm should be in position to supply enough moisture, nutrient and air to all full penetration of the plant roots.</w:t>
      </w:r>
    </w:p>
    <w:p w:rsidR="00271465" w:rsidRPr="00271465" w:rsidRDefault="00271465" w:rsidP="0027146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Therefore, farm land should:-</w:t>
      </w:r>
    </w:p>
    <w:p w:rsidR="00271465" w:rsidRPr="00271465" w:rsidRDefault="00271465" w:rsidP="00445C65">
      <w:pPr>
        <w:numPr>
          <w:ilvl w:val="0"/>
          <w:numId w:val="31"/>
        </w:num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Not be ploughed when too wet </w:t>
      </w:r>
    </w:p>
    <w:p w:rsidR="00271465" w:rsidRPr="00271465" w:rsidRDefault="00271465" w:rsidP="00445C65">
      <w:pPr>
        <w:numPr>
          <w:ilvl w:val="0"/>
          <w:numId w:val="31"/>
        </w:num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Be ploughed right after harvest</w:t>
      </w:r>
    </w:p>
    <w:p w:rsidR="00271465" w:rsidRPr="00271465" w:rsidRDefault="00271465" w:rsidP="00445C65">
      <w:pPr>
        <w:numPr>
          <w:ilvl w:val="0"/>
          <w:numId w:val="31"/>
        </w:num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Be reploughed after the short rains when weeds  seeds  have  germinated as, this kills first flush of weeds </w:t>
      </w:r>
    </w:p>
    <w:p w:rsidR="00271465" w:rsidRPr="00271465" w:rsidRDefault="00271465" w:rsidP="00271465">
      <w:pPr>
        <w:keepNext/>
        <w:spacing w:before="240" w:after="60" w:line="240" w:lineRule="auto"/>
        <w:contextualSpacing/>
        <w:outlineLvl w:val="2"/>
        <w:rPr>
          <w:rFonts w:ascii="Cambria" w:eastAsia="Calibri" w:hAnsi="Cambria" w:cs="Times New Roman"/>
          <w:bCs/>
          <w:sz w:val="28"/>
          <w:szCs w:val="28"/>
          <w:lang w:val="en-GB"/>
        </w:rPr>
      </w:pPr>
      <w:bookmarkStart w:id="336" w:name="_Toc320555784"/>
      <w:bookmarkStart w:id="337" w:name="_Toc423585111"/>
      <w:bookmarkStart w:id="338" w:name="_Toc423866519"/>
      <w:bookmarkStart w:id="339" w:name="_Toc425510806"/>
      <w:r w:rsidRPr="00271465">
        <w:rPr>
          <w:rFonts w:ascii="Cambria" w:eastAsia="Calibri" w:hAnsi="Cambria" w:cs="Times New Roman"/>
          <w:bCs/>
          <w:sz w:val="28"/>
          <w:szCs w:val="28"/>
          <w:lang w:val="en-GB"/>
        </w:rPr>
        <w:t>2.28.2. Establishment methods of proposed crops in the field</w:t>
      </w:r>
      <w:bookmarkEnd w:id="336"/>
      <w:bookmarkEnd w:id="337"/>
      <w:bookmarkEnd w:id="338"/>
      <w:bookmarkEnd w:id="339"/>
    </w:p>
    <w:p w:rsidR="00271465" w:rsidRPr="00271465" w:rsidRDefault="00271465" w:rsidP="00271465">
      <w:pPr>
        <w:tabs>
          <w:tab w:val="left" w:pos="4140"/>
        </w:tabs>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Maize Haricot been are established  by direct  sowing in the field  using recommended space between row and  plants , While onion, pepper ,Tomato and others  perennial crops  are transplanted by raising  seedlings  on nursery site and also by direct sowing . Stage of seedling for transplanting determined based on the density of sowing on  nursery site , size of the containers and vigor  of seedlings and  also determined  based on number of days , which recommended  for seedling to reach stage of transplanting on nursery site . For instance seedlings of Onion, Tomato and Pepper may transplant after 30-40, 30-45, and 45 days respectively. During transplanting seedlings should be watered before uprooting and also transplanting in the cloud day, or in the morning or in the afternoon, is recommended for success full of seedlings establishment. Post transplanting care, such as hoeing and weeding of transplanted crops should be carried out on time and also balancing rate of water supply and rate of respiration of transplanted crops should be maintained.</w:t>
      </w:r>
    </w:p>
    <w:p w:rsidR="00271465" w:rsidRPr="00271465" w:rsidRDefault="00271465" w:rsidP="00271465">
      <w:pPr>
        <w:keepNext/>
        <w:spacing w:before="240" w:after="60" w:line="240" w:lineRule="auto"/>
        <w:contextualSpacing/>
        <w:outlineLvl w:val="2"/>
        <w:rPr>
          <w:rFonts w:ascii="Cambria" w:eastAsia="Calibri" w:hAnsi="Cambria" w:cs="Times New Roman"/>
          <w:bCs/>
          <w:sz w:val="28"/>
          <w:szCs w:val="28"/>
          <w:lang w:val="en-GB"/>
        </w:rPr>
      </w:pPr>
      <w:bookmarkStart w:id="340" w:name="_Toc320555785"/>
      <w:bookmarkStart w:id="341" w:name="_Toc423585112"/>
      <w:bookmarkStart w:id="342" w:name="_Toc423866520"/>
      <w:bookmarkStart w:id="343" w:name="_Toc425510807"/>
      <w:r w:rsidRPr="00271465">
        <w:rPr>
          <w:rFonts w:ascii="Cambria" w:eastAsia="Calibri" w:hAnsi="Cambria" w:cs="Times New Roman"/>
          <w:bCs/>
          <w:sz w:val="28"/>
          <w:szCs w:val="28"/>
          <w:lang w:val="en-GB"/>
        </w:rPr>
        <w:lastRenderedPageBreak/>
        <w:t>2.28.3 Methods of planting and seed rate of proposed crops</w:t>
      </w:r>
      <w:bookmarkEnd w:id="340"/>
      <w:bookmarkEnd w:id="341"/>
      <w:bookmarkEnd w:id="342"/>
      <w:bookmarkEnd w:id="343"/>
    </w:p>
    <w:p w:rsidR="00B175CD" w:rsidRDefault="00271465" w:rsidP="00271465">
      <w:pPr>
        <w:spacing w:after="0"/>
        <w:contextualSpacing/>
        <w:rPr>
          <w:rFonts w:ascii="Times New Roman" w:eastAsia="Times New Roman" w:hAnsi="Times New Roman" w:cs="Times New Roman"/>
          <w:sz w:val="24"/>
          <w:szCs w:val="24"/>
        </w:rPr>
        <w:sectPr w:rsidR="00B175CD" w:rsidSect="00B175CD">
          <w:pgSz w:w="12240" w:h="15840" w:code="1"/>
          <w:pgMar w:top="1440" w:right="1800" w:bottom="1267" w:left="1800" w:header="720" w:footer="720" w:gutter="0"/>
          <w:cols w:space="720"/>
          <w:docGrid w:linePitch="360"/>
        </w:sectPr>
      </w:pPr>
      <w:r w:rsidRPr="00271465">
        <w:rPr>
          <w:rFonts w:ascii="Times New Roman" w:eastAsia="Times New Roman" w:hAnsi="Times New Roman" w:cs="Times New Roman"/>
          <w:sz w:val="24"/>
          <w:szCs w:val="24"/>
        </w:rPr>
        <w:t>To gain the required production and productivity the proposed crops should be planted using appropriate methods of planting and seeding rate .To facilitate irrigation agronomic management practices, row planting methods ,were selected for proposed crops and also recommended seeding rate of proposed crops were given in the following table</w:t>
      </w:r>
    </w:p>
    <w:p w:rsidR="00271465" w:rsidRPr="00271465" w:rsidRDefault="00271465" w:rsidP="00271465">
      <w:pPr>
        <w:spacing w:after="0"/>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lastRenderedPageBreak/>
        <w:t>.</w:t>
      </w:r>
    </w:p>
    <w:p w:rsidR="00271465" w:rsidRPr="00271465" w:rsidRDefault="00271465" w:rsidP="00271465">
      <w:pPr>
        <w:spacing w:after="0"/>
        <w:contextualSpacing/>
        <w:rPr>
          <w:rFonts w:ascii="Times New Roman" w:eastAsia="Times New Roman" w:hAnsi="Times New Roman" w:cs="Times New Roman"/>
          <w:sz w:val="24"/>
          <w:szCs w:val="24"/>
        </w:rPr>
      </w:pPr>
      <w:r w:rsidRPr="00271465">
        <w:rPr>
          <w:rFonts w:ascii="Times New Roman" w:eastAsia="Calibri" w:hAnsi="Times New Roman" w:cs="Times New Roman"/>
          <w:sz w:val="24"/>
          <w:szCs w:val="24"/>
          <w:lang w:val="en-GB"/>
        </w:rPr>
        <w:t xml:space="preserve"> Table 2.24 seed rate and planting methods of proposed crops</w:t>
      </w:r>
    </w:p>
    <w:tbl>
      <w:tblPr>
        <w:tblW w:w="14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3"/>
        <w:gridCol w:w="1697"/>
        <w:gridCol w:w="2010"/>
        <w:gridCol w:w="2404"/>
        <w:gridCol w:w="5400"/>
        <w:gridCol w:w="2734"/>
      </w:tblGrid>
      <w:tr w:rsidR="00271465" w:rsidRPr="00271465" w:rsidTr="00271465">
        <w:trPr>
          <w:cantSplit/>
          <w:trHeight w:val="160"/>
          <w:jc w:val="center"/>
        </w:trPr>
        <w:tc>
          <w:tcPr>
            <w:tcW w:w="403" w:type="dxa"/>
            <w:vMerge w:val="restart"/>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contextualSpacing/>
              <w:rPr>
                <w:rFonts w:ascii="Times New Roman" w:eastAsia="Times New Roman" w:hAnsi="Times New Roman" w:cs="Times New Roman"/>
                <w:sz w:val="24"/>
                <w:szCs w:val="24"/>
              </w:rPr>
            </w:pPr>
          </w:p>
        </w:tc>
        <w:tc>
          <w:tcPr>
            <w:tcW w:w="1697" w:type="dxa"/>
            <w:vMerge w:val="restart"/>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Types of proposed crops</w:t>
            </w:r>
          </w:p>
        </w:tc>
        <w:tc>
          <w:tcPr>
            <w:tcW w:w="2010" w:type="dxa"/>
            <w:vMerge w:val="restart"/>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Proposed methods of planting</w:t>
            </w:r>
          </w:p>
        </w:tc>
        <w:tc>
          <w:tcPr>
            <w:tcW w:w="7804"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Spacing</w:t>
            </w:r>
          </w:p>
        </w:tc>
        <w:tc>
          <w:tcPr>
            <w:tcW w:w="2734" w:type="dxa"/>
            <w:vMerge w:val="restart"/>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contextualSpacing/>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Seed rate per hectare</w:t>
            </w:r>
          </w:p>
        </w:tc>
      </w:tr>
      <w:tr w:rsidR="00271465" w:rsidRPr="00271465" w:rsidTr="00271465">
        <w:trPr>
          <w:cantSplit/>
          <w:trHeight w:val="404"/>
          <w:jc w:val="center"/>
        </w:trPr>
        <w:tc>
          <w:tcPr>
            <w:tcW w:w="403"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1697"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010"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404"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Between rows(cm)</w:t>
            </w:r>
          </w:p>
        </w:tc>
        <w:tc>
          <w:tcPr>
            <w:tcW w:w="54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Between plants(cm)</w:t>
            </w:r>
          </w:p>
        </w:tc>
        <w:tc>
          <w:tcPr>
            <w:tcW w:w="2734"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Height w:val="179"/>
          <w:jc w:val="center"/>
        </w:trPr>
        <w:tc>
          <w:tcPr>
            <w:tcW w:w="403"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I</w:t>
            </w:r>
          </w:p>
        </w:tc>
        <w:tc>
          <w:tcPr>
            <w:tcW w:w="14245" w:type="dxa"/>
            <w:gridSpan w:val="5"/>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Belg(Areas) rainy season </w:t>
            </w:r>
          </w:p>
        </w:tc>
      </w:tr>
      <w:tr w:rsidR="00271465" w:rsidRPr="00271465" w:rsidTr="00271465">
        <w:trPr>
          <w:jc w:val="center"/>
        </w:trPr>
        <w:tc>
          <w:tcPr>
            <w:tcW w:w="403"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1697"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Maize</w:t>
            </w:r>
          </w:p>
        </w:tc>
        <w:tc>
          <w:tcPr>
            <w:tcW w:w="20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row planting</w:t>
            </w:r>
          </w:p>
        </w:tc>
        <w:tc>
          <w:tcPr>
            <w:tcW w:w="2404"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75</w:t>
            </w:r>
          </w:p>
        </w:tc>
        <w:tc>
          <w:tcPr>
            <w:tcW w:w="54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30</w:t>
            </w:r>
          </w:p>
        </w:tc>
        <w:tc>
          <w:tcPr>
            <w:tcW w:w="2734"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30kg</w:t>
            </w:r>
          </w:p>
        </w:tc>
      </w:tr>
      <w:tr w:rsidR="00271465" w:rsidRPr="00271465" w:rsidTr="00271465">
        <w:trPr>
          <w:jc w:val="center"/>
        </w:trPr>
        <w:tc>
          <w:tcPr>
            <w:tcW w:w="403"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1697"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Haricot bean</w:t>
            </w:r>
          </w:p>
        </w:tc>
        <w:tc>
          <w:tcPr>
            <w:tcW w:w="20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w:t>
            </w:r>
          </w:p>
        </w:tc>
        <w:tc>
          <w:tcPr>
            <w:tcW w:w="2404"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40</w:t>
            </w:r>
          </w:p>
        </w:tc>
        <w:tc>
          <w:tcPr>
            <w:tcW w:w="54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2734"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50kg</w:t>
            </w:r>
          </w:p>
        </w:tc>
      </w:tr>
      <w:tr w:rsidR="00271465" w:rsidRPr="00271465" w:rsidTr="00271465">
        <w:trPr>
          <w:jc w:val="center"/>
        </w:trPr>
        <w:tc>
          <w:tcPr>
            <w:tcW w:w="403"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1697"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Pepper</w:t>
            </w:r>
          </w:p>
        </w:tc>
        <w:tc>
          <w:tcPr>
            <w:tcW w:w="20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w:t>
            </w:r>
          </w:p>
        </w:tc>
        <w:tc>
          <w:tcPr>
            <w:tcW w:w="2404"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80</w:t>
            </w:r>
          </w:p>
        </w:tc>
        <w:tc>
          <w:tcPr>
            <w:tcW w:w="54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30</w:t>
            </w:r>
          </w:p>
        </w:tc>
        <w:tc>
          <w:tcPr>
            <w:tcW w:w="2734"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0.75kg</w:t>
            </w:r>
          </w:p>
        </w:tc>
      </w:tr>
      <w:tr w:rsidR="00271465" w:rsidRPr="00271465" w:rsidTr="00271465">
        <w:trPr>
          <w:trHeight w:val="366"/>
          <w:jc w:val="center"/>
        </w:trPr>
        <w:tc>
          <w:tcPr>
            <w:tcW w:w="403" w:type="dxa"/>
            <w:vMerge w:val="restart"/>
            <w:tcBorders>
              <w:top w:val="single" w:sz="4" w:space="0" w:color="auto"/>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1697"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Onion</w:t>
            </w:r>
          </w:p>
        </w:tc>
        <w:tc>
          <w:tcPr>
            <w:tcW w:w="20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404"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40 between furrow</w:t>
            </w:r>
          </w:p>
        </w:tc>
        <w:tc>
          <w:tcPr>
            <w:tcW w:w="54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20 between row   10 between plants  </w:t>
            </w:r>
          </w:p>
        </w:tc>
        <w:tc>
          <w:tcPr>
            <w:tcW w:w="2734"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4.5kg</w:t>
            </w:r>
          </w:p>
        </w:tc>
      </w:tr>
      <w:tr w:rsidR="00271465" w:rsidRPr="00271465" w:rsidTr="00271465">
        <w:trPr>
          <w:trHeight w:val="163"/>
          <w:jc w:val="center"/>
        </w:trPr>
        <w:tc>
          <w:tcPr>
            <w:tcW w:w="403"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1697"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Avocado</w:t>
            </w:r>
          </w:p>
        </w:tc>
        <w:tc>
          <w:tcPr>
            <w:tcW w:w="20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404"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5m</w:t>
            </w:r>
          </w:p>
        </w:tc>
        <w:tc>
          <w:tcPr>
            <w:tcW w:w="54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8m</w:t>
            </w:r>
          </w:p>
        </w:tc>
        <w:tc>
          <w:tcPr>
            <w:tcW w:w="2734"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300 seedling</w:t>
            </w:r>
          </w:p>
        </w:tc>
      </w:tr>
      <w:tr w:rsidR="00271465" w:rsidRPr="00271465" w:rsidTr="00271465">
        <w:trPr>
          <w:trHeight w:val="135"/>
          <w:jc w:val="center"/>
        </w:trPr>
        <w:tc>
          <w:tcPr>
            <w:tcW w:w="403"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1697"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Mango</w:t>
            </w:r>
          </w:p>
        </w:tc>
        <w:tc>
          <w:tcPr>
            <w:tcW w:w="20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w:t>
            </w:r>
          </w:p>
        </w:tc>
        <w:tc>
          <w:tcPr>
            <w:tcW w:w="2404"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8m</w:t>
            </w:r>
          </w:p>
        </w:tc>
        <w:tc>
          <w:tcPr>
            <w:tcW w:w="54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8m</w:t>
            </w:r>
          </w:p>
        </w:tc>
        <w:tc>
          <w:tcPr>
            <w:tcW w:w="2734"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157 seedling</w:t>
            </w:r>
          </w:p>
        </w:tc>
      </w:tr>
      <w:tr w:rsidR="00271465" w:rsidRPr="00271465" w:rsidTr="00271465">
        <w:trPr>
          <w:trHeight w:val="149"/>
          <w:jc w:val="center"/>
        </w:trPr>
        <w:tc>
          <w:tcPr>
            <w:tcW w:w="403"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1697"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Banana</w:t>
            </w:r>
          </w:p>
        </w:tc>
        <w:tc>
          <w:tcPr>
            <w:tcW w:w="20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w:t>
            </w:r>
          </w:p>
        </w:tc>
        <w:tc>
          <w:tcPr>
            <w:tcW w:w="2404"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250cm</w:t>
            </w:r>
          </w:p>
        </w:tc>
        <w:tc>
          <w:tcPr>
            <w:tcW w:w="54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250cm</w:t>
            </w:r>
          </w:p>
        </w:tc>
        <w:tc>
          <w:tcPr>
            <w:tcW w:w="2734"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1600 seedling</w:t>
            </w:r>
          </w:p>
        </w:tc>
      </w:tr>
      <w:tr w:rsidR="00271465" w:rsidRPr="00271465" w:rsidTr="00271465">
        <w:trPr>
          <w:trHeight w:val="126"/>
          <w:jc w:val="center"/>
        </w:trPr>
        <w:tc>
          <w:tcPr>
            <w:tcW w:w="403" w:type="dxa"/>
            <w:vMerge/>
            <w:tcBorders>
              <w:left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1697"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Papaya</w:t>
            </w:r>
          </w:p>
        </w:tc>
        <w:tc>
          <w:tcPr>
            <w:tcW w:w="20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w:t>
            </w:r>
          </w:p>
        </w:tc>
        <w:tc>
          <w:tcPr>
            <w:tcW w:w="2404"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2.5m</w:t>
            </w:r>
          </w:p>
        </w:tc>
        <w:tc>
          <w:tcPr>
            <w:tcW w:w="54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2m</w:t>
            </w:r>
          </w:p>
        </w:tc>
        <w:tc>
          <w:tcPr>
            <w:tcW w:w="2734"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2000 seedling</w:t>
            </w:r>
          </w:p>
        </w:tc>
      </w:tr>
      <w:tr w:rsidR="00271465" w:rsidRPr="00271465" w:rsidTr="00271465">
        <w:trPr>
          <w:cantSplit/>
          <w:trHeight w:val="359"/>
          <w:jc w:val="center"/>
        </w:trPr>
        <w:tc>
          <w:tcPr>
            <w:tcW w:w="403"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II</w:t>
            </w:r>
          </w:p>
        </w:tc>
        <w:tc>
          <w:tcPr>
            <w:tcW w:w="14245" w:type="dxa"/>
            <w:gridSpan w:val="5"/>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Maher (Hagaya ) rainy season</w:t>
            </w:r>
          </w:p>
        </w:tc>
      </w:tr>
      <w:tr w:rsidR="00271465" w:rsidRPr="00271465" w:rsidTr="00271465">
        <w:trPr>
          <w:jc w:val="center"/>
        </w:trPr>
        <w:tc>
          <w:tcPr>
            <w:tcW w:w="403"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1697"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Maize</w:t>
            </w:r>
          </w:p>
        </w:tc>
        <w:tc>
          <w:tcPr>
            <w:tcW w:w="20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row planting</w:t>
            </w:r>
          </w:p>
        </w:tc>
        <w:tc>
          <w:tcPr>
            <w:tcW w:w="2404"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75</w:t>
            </w:r>
          </w:p>
        </w:tc>
        <w:tc>
          <w:tcPr>
            <w:tcW w:w="54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30</w:t>
            </w:r>
          </w:p>
        </w:tc>
        <w:tc>
          <w:tcPr>
            <w:tcW w:w="2734"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30kg</w:t>
            </w:r>
          </w:p>
        </w:tc>
      </w:tr>
      <w:tr w:rsidR="00271465" w:rsidRPr="00271465" w:rsidTr="00271465">
        <w:trPr>
          <w:jc w:val="center"/>
        </w:trPr>
        <w:tc>
          <w:tcPr>
            <w:tcW w:w="403"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1697"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Haricot  bean</w:t>
            </w:r>
          </w:p>
        </w:tc>
        <w:tc>
          <w:tcPr>
            <w:tcW w:w="20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w:t>
            </w:r>
          </w:p>
        </w:tc>
        <w:tc>
          <w:tcPr>
            <w:tcW w:w="2404"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40</w:t>
            </w:r>
          </w:p>
        </w:tc>
        <w:tc>
          <w:tcPr>
            <w:tcW w:w="54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2734"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50kg</w:t>
            </w:r>
          </w:p>
        </w:tc>
      </w:tr>
      <w:tr w:rsidR="00271465" w:rsidRPr="00271465" w:rsidTr="00271465">
        <w:trPr>
          <w:jc w:val="center"/>
        </w:trPr>
        <w:tc>
          <w:tcPr>
            <w:tcW w:w="403"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1697"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Onion</w:t>
            </w:r>
          </w:p>
        </w:tc>
        <w:tc>
          <w:tcPr>
            <w:tcW w:w="20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Double row planting</w:t>
            </w:r>
          </w:p>
        </w:tc>
        <w:tc>
          <w:tcPr>
            <w:tcW w:w="2404"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40 between furrow</w:t>
            </w:r>
          </w:p>
        </w:tc>
        <w:tc>
          <w:tcPr>
            <w:tcW w:w="54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 between rows   10 between plants</w:t>
            </w:r>
          </w:p>
        </w:tc>
        <w:tc>
          <w:tcPr>
            <w:tcW w:w="2734"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4.5kg</w:t>
            </w:r>
          </w:p>
        </w:tc>
      </w:tr>
      <w:tr w:rsidR="00271465" w:rsidRPr="00271465" w:rsidTr="00271465">
        <w:trPr>
          <w:jc w:val="center"/>
        </w:trPr>
        <w:tc>
          <w:tcPr>
            <w:tcW w:w="403"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1697"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Pepper</w:t>
            </w:r>
          </w:p>
        </w:tc>
        <w:tc>
          <w:tcPr>
            <w:tcW w:w="20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w:t>
            </w:r>
          </w:p>
        </w:tc>
        <w:tc>
          <w:tcPr>
            <w:tcW w:w="2404"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80cm</w:t>
            </w:r>
          </w:p>
        </w:tc>
        <w:tc>
          <w:tcPr>
            <w:tcW w:w="54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30cm</w:t>
            </w:r>
          </w:p>
        </w:tc>
        <w:tc>
          <w:tcPr>
            <w:tcW w:w="2734"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0.75kg</w:t>
            </w:r>
          </w:p>
        </w:tc>
      </w:tr>
      <w:tr w:rsidR="00271465" w:rsidRPr="00271465" w:rsidTr="00271465">
        <w:trPr>
          <w:jc w:val="center"/>
        </w:trPr>
        <w:tc>
          <w:tcPr>
            <w:tcW w:w="403"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1697"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Tomato</w:t>
            </w:r>
          </w:p>
        </w:tc>
        <w:tc>
          <w:tcPr>
            <w:tcW w:w="20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w:t>
            </w:r>
          </w:p>
        </w:tc>
        <w:tc>
          <w:tcPr>
            <w:tcW w:w="2404"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70cm</w:t>
            </w:r>
          </w:p>
        </w:tc>
        <w:tc>
          <w:tcPr>
            <w:tcW w:w="540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30cm</w:t>
            </w:r>
          </w:p>
        </w:tc>
        <w:tc>
          <w:tcPr>
            <w:tcW w:w="2734"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0.5kg</w:t>
            </w:r>
          </w:p>
        </w:tc>
      </w:tr>
    </w:tbl>
    <w:p w:rsidR="00271465" w:rsidRPr="00271465" w:rsidRDefault="00271465" w:rsidP="00271465">
      <w:pPr>
        <w:spacing w:after="0" w:line="240" w:lineRule="auto"/>
        <w:rPr>
          <w:rFonts w:ascii="Times New Roman" w:eastAsia="Calibri" w:hAnsi="Times New Roman" w:cs="Times New Roman"/>
          <w:b/>
          <w:bCs/>
          <w:sz w:val="24"/>
          <w:szCs w:val="24"/>
          <w:lang w:val="en-GB"/>
        </w:rPr>
        <w:sectPr w:rsidR="00271465" w:rsidRPr="00271465" w:rsidSect="00271465">
          <w:pgSz w:w="15840" w:h="12240" w:orient="landscape" w:code="1"/>
          <w:pgMar w:top="1800" w:right="1440" w:bottom="1800" w:left="1260" w:header="720" w:footer="720" w:gutter="0"/>
          <w:cols w:space="720"/>
          <w:docGrid w:linePitch="360"/>
        </w:sectPr>
      </w:pPr>
    </w:p>
    <w:p w:rsidR="00271465" w:rsidRPr="00BF704B" w:rsidRDefault="00271465" w:rsidP="00BF704B">
      <w:pPr>
        <w:pStyle w:val="Subtitle"/>
        <w:jc w:val="both"/>
        <w:rPr>
          <w:rFonts w:eastAsia="Calibri"/>
          <w:b/>
        </w:rPr>
      </w:pPr>
      <w:bookmarkStart w:id="344" w:name="_Toc320555786"/>
      <w:r w:rsidRPr="00BF704B">
        <w:rPr>
          <w:rFonts w:eastAsia="Calibri"/>
          <w:b/>
        </w:rPr>
        <w:lastRenderedPageBreak/>
        <w:t>2.28.4 Fertilization of proposed crops</w:t>
      </w:r>
      <w:bookmarkEnd w:id="344"/>
    </w:p>
    <w:p w:rsidR="00271465" w:rsidRPr="00271465" w:rsidRDefault="00271465" w:rsidP="00271465">
      <w:pPr>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A healthy agricultural economy depends on productive soils .Soils may be naturally fertile or may be naturally rather infertile and unproductive. Application of fertilizers to the soil is the most common methods, which used to maintain or to replace minerals that are essential for plant growth. As a general rule amounts and types of required fertilizers is determined through soil analysis. However, for this project amount and type of required fertilizer time of application required for proposed crops were recommended depending on blanket recommendation of the country by using different literature review.</w:t>
      </w:r>
    </w:p>
    <w:p w:rsidR="00271465" w:rsidRPr="00271465" w:rsidRDefault="00271465" w:rsidP="00271465">
      <w:pPr>
        <w:tabs>
          <w:tab w:val="left" w:pos="11610"/>
        </w:tabs>
        <w:spacing w:after="0" w:line="240" w:lineRule="auto"/>
        <w:ind w:hanging="180"/>
        <w:rPr>
          <w:rFonts w:ascii="Times New Roman" w:eastAsia="Times New Roman" w:hAnsi="Times New Roman" w:cs="Times New Roman"/>
          <w:bCs/>
          <w:iCs/>
          <w:sz w:val="24"/>
          <w:szCs w:val="24"/>
          <w:lang w:val="en-GB"/>
        </w:rPr>
      </w:pPr>
      <w:r w:rsidRPr="00271465">
        <w:rPr>
          <w:rFonts w:ascii="Times New Roman" w:eastAsia="Times New Roman" w:hAnsi="Times New Roman" w:cs="Times New Roman"/>
          <w:bCs/>
          <w:iCs/>
          <w:sz w:val="24"/>
          <w:szCs w:val="24"/>
          <w:lang w:val="en-GB"/>
        </w:rPr>
        <w:t xml:space="preserve">    Table 2.25 required type and rate fertilizer with its time of application </w:t>
      </w:r>
    </w:p>
    <w:tbl>
      <w:tblPr>
        <w:tblW w:w="1028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1080"/>
        <w:gridCol w:w="3510"/>
        <w:gridCol w:w="1260"/>
        <w:gridCol w:w="3892"/>
      </w:tblGrid>
      <w:tr w:rsidR="00271465" w:rsidRPr="00271465" w:rsidTr="00271465">
        <w:tc>
          <w:tcPr>
            <w:tcW w:w="5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S.no</w:t>
            </w:r>
          </w:p>
        </w:tc>
        <w:tc>
          <w:tcPr>
            <w:tcW w:w="108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Types of proposed crops</w:t>
            </w:r>
          </w:p>
        </w:tc>
        <w:tc>
          <w:tcPr>
            <w:tcW w:w="35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Required fertilizers</w:t>
            </w:r>
          </w:p>
        </w:tc>
        <w:tc>
          <w:tcPr>
            <w:tcW w:w="12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Application rate per hectare (kg)</w:t>
            </w:r>
          </w:p>
        </w:tc>
        <w:tc>
          <w:tcPr>
            <w:tcW w:w="3892"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Time and mode of application</w:t>
            </w:r>
          </w:p>
        </w:tc>
      </w:tr>
      <w:tr w:rsidR="00271465" w:rsidRPr="00271465" w:rsidTr="00271465">
        <w:tc>
          <w:tcPr>
            <w:tcW w:w="5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maize</w:t>
            </w:r>
          </w:p>
        </w:tc>
        <w:tc>
          <w:tcPr>
            <w:tcW w:w="35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DAP</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Urea</w:t>
            </w:r>
          </w:p>
        </w:tc>
        <w:tc>
          <w:tcPr>
            <w:tcW w:w="12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100</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100</w:t>
            </w:r>
          </w:p>
        </w:tc>
        <w:tc>
          <w:tcPr>
            <w:tcW w:w="3892"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-Side dressing at time of sowing </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-Split application at four leaf stage and at knee-stage</w:t>
            </w:r>
          </w:p>
        </w:tc>
      </w:tr>
      <w:tr w:rsidR="00271465" w:rsidRPr="00271465" w:rsidTr="00271465">
        <w:tc>
          <w:tcPr>
            <w:tcW w:w="5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Onion</w:t>
            </w:r>
          </w:p>
        </w:tc>
        <w:tc>
          <w:tcPr>
            <w:tcW w:w="35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DAP</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Urea</w:t>
            </w:r>
          </w:p>
        </w:tc>
        <w:tc>
          <w:tcPr>
            <w:tcW w:w="12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100</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150</w:t>
            </w:r>
          </w:p>
        </w:tc>
        <w:tc>
          <w:tcPr>
            <w:tcW w:w="3892"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-Side dressing or direly dressing in the hole  where the seedlings </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were transplanted  and mix with soil at time of transplanting </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-Top dressing after transplanting </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Within 30-40 days.</w:t>
            </w:r>
          </w:p>
        </w:tc>
      </w:tr>
      <w:tr w:rsidR="00271465" w:rsidRPr="00271465" w:rsidTr="00271465">
        <w:tc>
          <w:tcPr>
            <w:tcW w:w="5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w:t>
            </w:r>
          </w:p>
        </w:tc>
        <w:tc>
          <w:tcPr>
            <w:tcW w:w="108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Haricot bean</w:t>
            </w:r>
          </w:p>
        </w:tc>
        <w:tc>
          <w:tcPr>
            <w:tcW w:w="35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DAP</w:t>
            </w:r>
          </w:p>
        </w:tc>
        <w:tc>
          <w:tcPr>
            <w:tcW w:w="12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100</w:t>
            </w:r>
          </w:p>
        </w:tc>
        <w:tc>
          <w:tcPr>
            <w:tcW w:w="3892"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-Basal application at time of planting</w:t>
            </w:r>
          </w:p>
        </w:tc>
      </w:tr>
      <w:tr w:rsidR="00271465" w:rsidRPr="00271465" w:rsidTr="00271465">
        <w:tc>
          <w:tcPr>
            <w:tcW w:w="5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108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Pepper </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DAP</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Urea</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200</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100</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892"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-Side dressing or directly dressing</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in  the hole and mix  well with</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soil at time of transplanting</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-Top dressing at early flowering stage.</w:t>
            </w:r>
          </w:p>
        </w:tc>
      </w:tr>
      <w:tr w:rsidR="00271465" w:rsidRPr="00271465" w:rsidTr="00271465">
        <w:tc>
          <w:tcPr>
            <w:tcW w:w="5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w:t>
            </w:r>
          </w:p>
        </w:tc>
        <w:tc>
          <w:tcPr>
            <w:tcW w:w="108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Tomato </w:t>
            </w:r>
          </w:p>
        </w:tc>
        <w:tc>
          <w:tcPr>
            <w:tcW w:w="35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DAP</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Urea</w:t>
            </w:r>
          </w:p>
        </w:tc>
        <w:tc>
          <w:tcPr>
            <w:tcW w:w="12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200</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150</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3892"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-Side dressing or directly dressing </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in the hole where the seedlings</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were  transplanted and mix well with</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soil at time of transplanting.</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-Top dressing at early</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flow wiring stage</w:t>
            </w:r>
          </w:p>
        </w:tc>
      </w:tr>
      <w:tr w:rsidR="00271465" w:rsidRPr="00271465" w:rsidTr="00271465">
        <w:trPr>
          <w:trHeight w:val="584"/>
        </w:trPr>
        <w:tc>
          <w:tcPr>
            <w:tcW w:w="5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7</w:t>
            </w:r>
          </w:p>
        </w:tc>
        <w:tc>
          <w:tcPr>
            <w:tcW w:w="108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Avocado</w:t>
            </w:r>
          </w:p>
        </w:tc>
        <w:tc>
          <w:tcPr>
            <w:tcW w:w="35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Apply farm yard manure to improve structure and aeration of the soil but highly fertile soil favours vegetative growth &amp;reduces flowering &amp;fruit set.</w:t>
            </w:r>
          </w:p>
        </w:tc>
        <w:tc>
          <w:tcPr>
            <w:tcW w:w="12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b/>
                <w:sz w:val="24"/>
                <w:szCs w:val="24"/>
                <w:lang w:val="en-GB"/>
              </w:rPr>
            </w:pPr>
            <w:r w:rsidRPr="00271465">
              <w:rPr>
                <w:rFonts w:ascii="Times New Roman" w:eastAsia="Calibri" w:hAnsi="Times New Roman" w:cs="Times New Roman"/>
                <w:b/>
                <w:sz w:val="24"/>
                <w:szCs w:val="24"/>
                <w:lang w:val="en-GB"/>
              </w:rPr>
              <w:t>-</w:t>
            </w:r>
          </w:p>
        </w:tc>
        <w:tc>
          <w:tcPr>
            <w:tcW w:w="3892"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-Mix it up with soil</w:t>
            </w:r>
          </w:p>
        </w:tc>
      </w:tr>
      <w:tr w:rsidR="00271465" w:rsidRPr="00271465" w:rsidTr="00271465">
        <w:tc>
          <w:tcPr>
            <w:tcW w:w="5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Mango</w:t>
            </w:r>
          </w:p>
        </w:tc>
        <w:tc>
          <w:tcPr>
            <w:tcW w:w="35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xml:space="preserve">Apply farm yard manure to improve structure and aeration of </w:t>
            </w:r>
            <w:r w:rsidRPr="00271465">
              <w:rPr>
                <w:rFonts w:ascii="Times New Roman" w:eastAsia="Calibri" w:hAnsi="Times New Roman" w:cs="Times New Roman"/>
                <w:sz w:val="24"/>
                <w:szCs w:val="24"/>
                <w:lang w:val="en-GB"/>
              </w:rPr>
              <w:lastRenderedPageBreak/>
              <w:t>the soil but highly fertile soil favours vegetative growth &amp;reduces flowering &amp;fruit set.</w:t>
            </w:r>
          </w:p>
        </w:tc>
        <w:tc>
          <w:tcPr>
            <w:tcW w:w="12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b/>
                <w:sz w:val="24"/>
                <w:szCs w:val="24"/>
                <w:lang w:val="en-GB"/>
              </w:rPr>
            </w:pPr>
            <w:r w:rsidRPr="00271465">
              <w:rPr>
                <w:rFonts w:ascii="Times New Roman" w:eastAsia="Calibri" w:hAnsi="Times New Roman" w:cs="Times New Roman"/>
                <w:b/>
                <w:sz w:val="24"/>
                <w:szCs w:val="24"/>
                <w:lang w:val="en-GB"/>
              </w:rPr>
              <w:lastRenderedPageBreak/>
              <w:t>-</w:t>
            </w:r>
          </w:p>
        </w:tc>
        <w:tc>
          <w:tcPr>
            <w:tcW w:w="3892"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 -Mix it up with soil</w:t>
            </w:r>
          </w:p>
        </w:tc>
      </w:tr>
      <w:tr w:rsidR="00271465" w:rsidRPr="00271465" w:rsidTr="00271465">
        <w:tc>
          <w:tcPr>
            <w:tcW w:w="5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lastRenderedPageBreak/>
              <w:t>9</w:t>
            </w:r>
          </w:p>
        </w:tc>
        <w:tc>
          <w:tcPr>
            <w:tcW w:w="108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Banana</w:t>
            </w:r>
          </w:p>
        </w:tc>
        <w:tc>
          <w:tcPr>
            <w:tcW w:w="35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Apply farm yard manure Or</w:t>
            </w:r>
          </w:p>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Organic matter</w:t>
            </w:r>
          </w:p>
        </w:tc>
        <w:tc>
          <w:tcPr>
            <w:tcW w:w="12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w:t>
            </w:r>
          </w:p>
        </w:tc>
        <w:tc>
          <w:tcPr>
            <w:tcW w:w="3892"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-Mix it up with soil and then cover it with mulch</w:t>
            </w:r>
          </w:p>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-Applied at 50 cm from the stool</w:t>
            </w:r>
          </w:p>
        </w:tc>
      </w:tr>
      <w:tr w:rsidR="00271465" w:rsidRPr="00271465" w:rsidTr="00271465">
        <w:trPr>
          <w:trHeight w:val="827"/>
        </w:trPr>
        <w:tc>
          <w:tcPr>
            <w:tcW w:w="5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08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Papaya</w:t>
            </w:r>
          </w:p>
        </w:tc>
        <w:tc>
          <w:tcPr>
            <w:tcW w:w="351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Apply farm yard manure Or</w:t>
            </w:r>
          </w:p>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Organic matter</w:t>
            </w:r>
          </w:p>
        </w:tc>
        <w:tc>
          <w:tcPr>
            <w:tcW w:w="12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b/>
                <w:sz w:val="24"/>
                <w:szCs w:val="24"/>
                <w:lang w:val="en-GB"/>
              </w:rPr>
            </w:pPr>
            <w:r w:rsidRPr="00271465">
              <w:rPr>
                <w:rFonts w:ascii="Times New Roman" w:eastAsia="Calibri" w:hAnsi="Times New Roman" w:cs="Times New Roman"/>
                <w:b/>
                <w:sz w:val="24"/>
                <w:szCs w:val="24"/>
                <w:lang w:val="en-GB"/>
              </w:rPr>
              <w:t>-</w:t>
            </w:r>
          </w:p>
        </w:tc>
        <w:tc>
          <w:tcPr>
            <w:tcW w:w="3892"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-Mix it up with soil and then cover it with mulch</w:t>
            </w:r>
          </w:p>
        </w:tc>
      </w:tr>
    </w:tbl>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Source –Different literature review</w:t>
      </w:r>
    </w:p>
    <w:p w:rsidR="00271465" w:rsidRPr="00271465" w:rsidRDefault="00271465" w:rsidP="00271465">
      <w:pPr>
        <w:spacing w:after="0"/>
        <w:rPr>
          <w:rFonts w:ascii="Times New Roman" w:eastAsia="Times New Roman" w:hAnsi="Times New Roman" w:cs="Times New Roman"/>
          <w:i/>
          <w:iCs/>
          <w:sz w:val="24"/>
          <w:szCs w:val="24"/>
        </w:rPr>
      </w:pPr>
      <w:bookmarkStart w:id="345" w:name="_Toc320555787"/>
    </w:p>
    <w:p w:rsidR="00271465" w:rsidRPr="00B00228" w:rsidRDefault="00271465" w:rsidP="00B00228">
      <w:pPr>
        <w:pStyle w:val="ListParagraph"/>
        <w:rPr>
          <w:rFonts w:asciiTheme="majorHAnsi" w:eastAsia="Calibri" w:hAnsiTheme="majorHAnsi" w:cstheme="majorHAnsi"/>
          <w:sz w:val="28"/>
          <w:szCs w:val="28"/>
        </w:rPr>
      </w:pPr>
      <w:r w:rsidRPr="00B00228">
        <w:rPr>
          <w:rFonts w:asciiTheme="majorHAnsi" w:eastAsia="Calibri" w:hAnsiTheme="majorHAnsi" w:cstheme="majorHAnsi"/>
          <w:sz w:val="28"/>
          <w:szCs w:val="28"/>
        </w:rPr>
        <w:t>2.28.5 Irrigation methods of proposed crops</w:t>
      </w:r>
      <w:bookmarkEnd w:id="345"/>
    </w:p>
    <w:p w:rsidR="00271465" w:rsidRPr="00271465" w:rsidRDefault="00271465" w:rsidP="00271465">
      <w:pPr>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Irrigation water may be applied to crops by surface irrigation, subsurface irrigation, sprinkler irrigation and drip irrigation methods. In surface irrigation methods, water is applied directly to the soil surface from a channel located at the upper reach of the field. It is the oldest and the most extensively used methods of irrigation in the world. Water is distributed by the gravity over the surface and applied to the soil by different means. Common methods of surface irrigation are border strip, Check basin, Basin and furrow irrigation. Each method has their  own advantage and disadvantage. Depending on natural circumstances of the communed area (slope and soil type) type of proposed crops and previous experience with irrigation, furrow irrigation Basin irrigation and border strip irrigation methods were selected to irrigate proposed crops. </w:t>
      </w:r>
    </w:p>
    <w:p w:rsidR="00271465" w:rsidRPr="00B00228" w:rsidRDefault="00271465" w:rsidP="00B00228">
      <w:pPr>
        <w:pStyle w:val="ListParagraph"/>
        <w:rPr>
          <w:rFonts w:asciiTheme="majorHAnsi" w:eastAsia="Calibri" w:hAnsiTheme="majorHAnsi" w:cstheme="majorHAnsi"/>
          <w:sz w:val="28"/>
          <w:szCs w:val="28"/>
        </w:rPr>
      </w:pPr>
      <w:bookmarkStart w:id="346" w:name="_Toc320555788"/>
      <w:r w:rsidRPr="00B00228">
        <w:rPr>
          <w:rFonts w:asciiTheme="majorHAnsi" w:eastAsia="Calibri" w:hAnsiTheme="majorHAnsi" w:cstheme="majorHAnsi"/>
          <w:sz w:val="28"/>
          <w:szCs w:val="28"/>
        </w:rPr>
        <w:t>2.28.6 Irrigation scheduling of proposed crops</w:t>
      </w:r>
      <w:bookmarkEnd w:id="346"/>
    </w:p>
    <w:p w:rsidR="00271465" w:rsidRPr="00271465" w:rsidRDefault="00271465" w:rsidP="00271465">
      <w:pPr>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It is the process of determining how much water to apply per irrigation and when to irrigate. Proper scheduling is important for the efficient use of water, energy and other production inputs. It allows irrigation to be co-ordinate with other farming activities.</w:t>
      </w:r>
    </w:p>
    <w:p w:rsidR="00271465" w:rsidRPr="00271465" w:rsidRDefault="00271465" w:rsidP="00271465">
      <w:pPr>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How much water should be applied per irrigation or depth of application calculated by the following formula.</w:t>
      </w:r>
    </w:p>
    <w:p w:rsidR="00271465" w:rsidRPr="00271465" w:rsidRDefault="00271465" w:rsidP="00271465">
      <w:pPr>
        <w:spacing w:after="0" w:line="240" w:lineRule="auto"/>
        <w:rPr>
          <w:rFonts w:ascii="Times New Roman" w:eastAsia="Times New Roman" w:hAnsi="Times New Roman" w:cs="Times New Roman"/>
          <w:sz w:val="24"/>
          <w:szCs w:val="24"/>
          <w:u w:val="single"/>
        </w:rPr>
      </w:pPr>
      <w:r w:rsidRPr="00271465">
        <w:rPr>
          <w:rFonts w:ascii="Times New Roman" w:eastAsia="Times New Roman" w:hAnsi="Times New Roman" w:cs="Times New Roman"/>
          <w:sz w:val="24"/>
          <w:szCs w:val="24"/>
        </w:rPr>
        <w:t xml:space="preserve">                                               D= (p.sa) D</w:t>
      </w:r>
      <w:r w:rsidRPr="00271465">
        <w:rPr>
          <w:rFonts w:ascii="Times New Roman" w:eastAsia="Times New Roman" w:hAnsi="Times New Roman" w:cs="Times New Roman"/>
          <w:b/>
          <w:sz w:val="24"/>
          <w:szCs w:val="24"/>
        </w:rPr>
        <w:t>/</w:t>
      </w:r>
      <w:r w:rsidRPr="00271465">
        <w:rPr>
          <w:rFonts w:ascii="Times New Roman" w:eastAsia="Times New Roman" w:hAnsi="Times New Roman" w:cs="Times New Roman"/>
          <w:sz w:val="24"/>
          <w:szCs w:val="24"/>
        </w:rPr>
        <w:t xml:space="preserve"> Ea</w:t>
      </w:r>
    </w:p>
    <w:p w:rsidR="00271465" w:rsidRPr="00271465" w:rsidRDefault="00271465" w:rsidP="00271465">
      <w:pPr>
        <w:spacing w:after="0" w:line="240" w:lineRule="auto"/>
        <w:rPr>
          <w:rFonts w:ascii="Times New Roman" w:eastAsia="Times New Roman" w:hAnsi="Times New Roman" w:cs="Times New Roman"/>
          <w:sz w:val="24"/>
          <w:szCs w:val="24"/>
        </w:rPr>
      </w:pPr>
    </w:p>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Where:  </w:t>
      </w:r>
    </w:p>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Sa - the total available soil water </w:t>
      </w:r>
    </w:p>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P- The fraction of the total available soil water which can be used by the crop without affecting its growth </w:t>
      </w:r>
    </w:p>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D- Root depth (m)</w:t>
      </w:r>
    </w:p>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Ea – application efficiency </w:t>
      </w:r>
    </w:p>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When to irrigate (irrigation application interval) can calculated by the following formula</w:t>
      </w:r>
    </w:p>
    <w:p w:rsidR="00271465" w:rsidRPr="00271465" w:rsidRDefault="00271465" w:rsidP="00271465">
      <w:pPr>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lastRenderedPageBreak/>
        <w:t xml:space="preserve">               Irrigation interval (i) = (p.sa) D </w:t>
      </w:r>
      <w:r w:rsidRPr="00271465">
        <w:rPr>
          <w:rFonts w:ascii="Times New Roman" w:eastAsia="Times New Roman" w:hAnsi="Times New Roman" w:cs="Times New Roman"/>
          <w:b/>
          <w:sz w:val="24"/>
          <w:szCs w:val="24"/>
        </w:rPr>
        <w:t>/</w:t>
      </w:r>
      <w:r w:rsidRPr="00271465">
        <w:rPr>
          <w:rFonts w:ascii="Times New Roman" w:eastAsia="Times New Roman" w:hAnsi="Times New Roman" w:cs="Times New Roman"/>
          <w:sz w:val="24"/>
          <w:szCs w:val="24"/>
        </w:rPr>
        <w:t xml:space="preserve"> ETcrop</w:t>
      </w:r>
    </w:p>
    <w:p w:rsidR="00271465" w:rsidRPr="00271465" w:rsidRDefault="00271465" w:rsidP="00271465">
      <w:pPr>
        <w:tabs>
          <w:tab w:val="left" w:pos="11610"/>
        </w:tabs>
        <w:spacing w:after="0" w:line="240" w:lineRule="auto"/>
        <w:ind w:hanging="180"/>
        <w:rPr>
          <w:rFonts w:ascii="Times New Roman" w:eastAsia="Times New Roman" w:hAnsi="Times New Roman" w:cs="Times New Roman"/>
          <w:bCs/>
          <w:iCs/>
          <w:sz w:val="24"/>
          <w:szCs w:val="24"/>
          <w:lang w:val="en-GB"/>
        </w:rPr>
      </w:pPr>
      <w:r w:rsidRPr="00271465">
        <w:rPr>
          <w:rFonts w:ascii="Times New Roman" w:eastAsia="Times New Roman" w:hAnsi="Times New Roman" w:cs="Times New Roman"/>
          <w:bCs/>
          <w:iCs/>
          <w:sz w:val="24"/>
          <w:szCs w:val="24"/>
          <w:lang w:val="en-GB"/>
        </w:rPr>
        <w:t xml:space="preserve">    Table 2.26 irrigation methods and interval of proposed crops</w:t>
      </w:r>
    </w:p>
    <w:tbl>
      <w:tblPr>
        <w:tblW w:w="8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2129"/>
        <w:gridCol w:w="2067"/>
        <w:gridCol w:w="1968"/>
        <w:gridCol w:w="1799"/>
      </w:tblGrid>
      <w:tr w:rsidR="00271465" w:rsidRPr="00271465" w:rsidTr="00271465">
        <w:trPr>
          <w:cantSplit/>
          <w:trHeight w:val="300"/>
          <w:jc w:val="center"/>
        </w:trPr>
        <w:tc>
          <w:tcPr>
            <w:tcW w:w="540" w:type="dxa"/>
            <w:vMerge w:val="restart"/>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129" w:type="dxa"/>
            <w:vMerge w:val="restart"/>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Types of proposed crops</w:t>
            </w:r>
          </w:p>
        </w:tc>
        <w:tc>
          <w:tcPr>
            <w:tcW w:w="4035" w:type="dxa"/>
            <w:gridSpan w:val="2"/>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Recommended methods of irrigation </w:t>
            </w:r>
          </w:p>
        </w:tc>
        <w:tc>
          <w:tcPr>
            <w:tcW w:w="1799" w:type="dxa"/>
            <w:vMerge w:val="restart"/>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Irrigation interval (days)</w:t>
            </w:r>
          </w:p>
        </w:tc>
      </w:tr>
      <w:tr w:rsidR="00271465" w:rsidRPr="00271465" w:rsidTr="00271465">
        <w:trPr>
          <w:cantSplit/>
          <w:trHeight w:val="260"/>
          <w:jc w:val="center"/>
        </w:trPr>
        <w:tc>
          <w:tcPr>
            <w:tcW w:w="540"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129"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067"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Furrow</w:t>
            </w:r>
          </w:p>
        </w:tc>
        <w:tc>
          <w:tcPr>
            <w:tcW w:w="1968"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Border strip</w:t>
            </w:r>
          </w:p>
        </w:tc>
        <w:tc>
          <w:tcPr>
            <w:tcW w:w="1799" w:type="dxa"/>
            <w:vMerge/>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jc w:val="center"/>
        </w:trPr>
        <w:tc>
          <w:tcPr>
            <w:tcW w:w="5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29"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Maize</w:t>
            </w:r>
          </w:p>
        </w:tc>
        <w:tc>
          <w:tcPr>
            <w:tcW w:w="2067"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Furrow</w:t>
            </w:r>
          </w:p>
        </w:tc>
        <w:tc>
          <w:tcPr>
            <w:tcW w:w="1968"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Border strip</w:t>
            </w:r>
          </w:p>
        </w:tc>
        <w:tc>
          <w:tcPr>
            <w:tcW w:w="1799"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14</w:t>
            </w:r>
          </w:p>
        </w:tc>
      </w:tr>
      <w:tr w:rsidR="00271465" w:rsidRPr="00271465" w:rsidTr="00271465">
        <w:trPr>
          <w:cantSplit/>
          <w:jc w:val="center"/>
        </w:trPr>
        <w:tc>
          <w:tcPr>
            <w:tcW w:w="5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w:t>
            </w:r>
          </w:p>
        </w:tc>
        <w:tc>
          <w:tcPr>
            <w:tcW w:w="2129"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Haricot bean</w:t>
            </w:r>
          </w:p>
        </w:tc>
        <w:tc>
          <w:tcPr>
            <w:tcW w:w="2067"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Furrow</w:t>
            </w:r>
          </w:p>
        </w:tc>
        <w:tc>
          <w:tcPr>
            <w:tcW w:w="1968"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Border strip</w:t>
            </w:r>
          </w:p>
        </w:tc>
        <w:tc>
          <w:tcPr>
            <w:tcW w:w="1799"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r>
      <w:tr w:rsidR="00271465" w:rsidRPr="00271465" w:rsidTr="00271465">
        <w:trPr>
          <w:cantSplit/>
          <w:jc w:val="center"/>
        </w:trPr>
        <w:tc>
          <w:tcPr>
            <w:tcW w:w="5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w:t>
            </w:r>
          </w:p>
        </w:tc>
        <w:tc>
          <w:tcPr>
            <w:tcW w:w="2129"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Onion</w:t>
            </w:r>
          </w:p>
        </w:tc>
        <w:tc>
          <w:tcPr>
            <w:tcW w:w="2067"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Furrow</w:t>
            </w:r>
          </w:p>
        </w:tc>
        <w:tc>
          <w:tcPr>
            <w:tcW w:w="1968"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t>
            </w:r>
          </w:p>
        </w:tc>
        <w:tc>
          <w:tcPr>
            <w:tcW w:w="1799"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7</w:t>
            </w:r>
          </w:p>
        </w:tc>
      </w:tr>
      <w:tr w:rsidR="00271465" w:rsidRPr="00271465" w:rsidTr="00271465">
        <w:trPr>
          <w:cantSplit/>
          <w:jc w:val="center"/>
        </w:trPr>
        <w:tc>
          <w:tcPr>
            <w:tcW w:w="5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2129"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Tomato</w:t>
            </w:r>
          </w:p>
        </w:tc>
        <w:tc>
          <w:tcPr>
            <w:tcW w:w="2067"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Furrow</w:t>
            </w:r>
          </w:p>
        </w:tc>
        <w:tc>
          <w:tcPr>
            <w:tcW w:w="1968"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t>
            </w:r>
          </w:p>
        </w:tc>
        <w:tc>
          <w:tcPr>
            <w:tcW w:w="1799"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7</w:t>
            </w:r>
          </w:p>
        </w:tc>
      </w:tr>
      <w:tr w:rsidR="00271465" w:rsidRPr="00271465" w:rsidTr="00271465">
        <w:trPr>
          <w:cantSplit/>
          <w:jc w:val="center"/>
        </w:trPr>
        <w:tc>
          <w:tcPr>
            <w:tcW w:w="5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w:t>
            </w:r>
          </w:p>
        </w:tc>
        <w:tc>
          <w:tcPr>
            <w:tcW w:w="2129"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Pepper</w:t>
            </w:r>
          </w:p>
        </w:tc>
        <w:tc>
          <w:tcPr>
            <w:tcW w:w="2067"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Furrow</w:t>
            </w:r>
          </w:p>
        </w:tc>
        <w:tc>
          <w:tcPr>
            <w:tcW w:w="1968"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t>
            </w:r>
          </w:p>
        </w:tc>
        <w:tc>
          <w:tcPr>
            <w:tcW w:w="1799"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r>
      <w:tr w:rsidR="00271465" w:rsidRPr="00271465" w:rsidTr="00271465">
        <w:trPr>
          <w:cantSplit/>
          <w:jc w:val="center"/>
        </w:trPr>
        <w:tc>
          <w:tcPr>
            <w:tcW w:w="5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7</w:t>
            </w:r>
          </w:p>
        </w:tc>
        <w:tc>
          <w:tcPr>
            <w:tcW w:w="2129"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Mango</w:t>
            </w:r>
          </w:p>
        </w:tc>
        <w:tc>
          <w:tcPr>
            <w:tcW w:w="2067"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Furrow</w:t>
            </w:r>
          </w:p>
        </w:tc>
        <w:tc>
          <w:tcPr>
            <w:tcW w:w="1968"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Basin</w:t>
            </w:r>
          </w:p>
        </w:tc>
        <w:tc>
          <w:tcPr>
            <w:tcW w:w="1799"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7-20</w:t>
            </w:r>
          </w:p>
        </w:tc>
      </w:tr>
      <w:tr w:rsidR="00271465" w:rsidRPr="00271465" w:rsidTr="00271465">
        <w:trPr>
          <w:cantSplit/>
          <w:jc w:val="center"/>
        </w:trPr>
        <w:tc>
          <w:tcPr>
            <w:tcW w:w="5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c>
          <w:tcPr>
            <w:tcW w:w="2129"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Avocado</w:t>
            </w:r>
          </w:p>
        </w:tc>
        <w:tc>
          <w:tcPr>
            <w:tcW w:w="2067"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Furrow</w:t>
            </w:r>
          </w:p>
        </w:tc>
        <w:tc>
          <w:tcPr>
            <w:tcW w:w="1968"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Basin</w:t>
            </w:r>
          </w:p>
        </w:tc>
        <w:tc>
          <w:tcPr>
            <w:tcW w:w="1799"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7-20</w:t>
            </w:r>
          </w:p>
        </w:tc>
      </w:tr>
      <w:tr w:rsidR="00271465" w:rsidRPr="00271465" w:rsidTr="00271465">
        <w:trPr>
          <w:cantSplit/>
          <w:jc w:val="center"/>
        </w:trPr>
        <w:tc>
          <w:tcPr>
            <w:tcW w:w="5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9</w:t>
            </w:r>
          </w:p>
        </w:tc>
        <w:tc>
          <w:tcPr>
            <w:tcW w:w="2129"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Banana</w:t>
            </w:r>
          </w:p>
        </w:tc>
        <w:tc>
          <w:tcPr>
            <w:tcW w:w="2067"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Furrow</w:t>
            </w:r>
          </w:p>
        </w:tc>
        <w:tc>
          <w:tcPr>
            <w:tcW w:w="1968"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Basin</w:t>
            </w:r>
          </w:p>
        </w:tc>
        <w:tc>
          <w:tcPr>
            <w:tcW w:w="1799"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7-15</w:t>
            </w:r>
          </w:p>
        </w:tc>
      </w:tr>
      <w:tr w:rsidR="00271465" w:rsidRPr="00271465" w:rsidTr="00271465">
        <w:trPr>
          <w:cantSplit/>
          <w:jc w:val="center"/>
        </w:trPr>
        <w:tc>
          <w:tcPr>
            <w:tcW w:w="5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2129"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Papaya</w:t>
            </w:r>
          </w:p>
        </w:tc>
        <w:tc>
          <w:tcPr>
            <w:tcW w:w="2067"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Furrow</w:t>
            </w:r>
          </w:p>
        </w:tc>
        <w:tc>
          <w:tcPr>
            <w:tcW w:w="1968"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Basin</w:t>
            </w:r>
          </w:p>
        </w:tc>
        <w:tc>
          <w:tcPr>
            <w:tcW w:w="1799"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10-15</w:t>
            </w:r>
          </w:p>
        </w:tc>
      </w:tr>
    </w:tbl>
    <w:p w:rsidR="00271465" w:rsidRPr="00271465" w:rsidRDefault="00271465" w:rsidP="00271465">
      <w:pPr>
        <w:spacing w:after="0" w:line="240" w:lineRule="auto"/>
        <w:rPr>
          <w:rFonts w:ascii="Times New Roman" w:eastAsia="Calibri" w:hAnsi="Times New Roman" w:cs="Times New Roman"/>
          <w:b/>
          <w:sz w:val="24"/>
          <w:szCs w:val="24"/>
          <w:lang w:val="en-GB"/>
        </w:rPr>
      </w:pPr>
    </w:p>
    <w:p w:rsidR="00271465" w:rsidRPr="00271465" w:rsidRDefault="00271465" w:rsidP="00271465">
      <w:pPr>
        <w:spacing w:after="0"/>
        <w:rPr>
          <w:rFonts w:ascii="Times New Roman" w:eastAsia="Times New Roman" w:hAnsi="Times New Roman" w:cs="Times New Roman"/>
          <w:i/>
          <w:iCs/>
          <w:sz w:val="24"/>
          <w:szCs w:val="24"/>
        </w:rPr>
      </w:pPr>
      <w:bookmarkStart w:id="347" w:name="_Toc320555789"/>
    </w:p>
    <w:p w:rsidR="00271465" w:rsidRPr="00BF704B" w:rsidRDefault="00271465" w:rsidP="00BF704B">
      <w:pPr>
        <w:pStyle w:val="Subtitle"/>
        <w:jc w:val="both"/>
        <w:rPr>
          <w:rFonts w:eastAsia="Calibri"/>
          <w:b/>
        </w:rPr>
      </w:pPr>
      <w:r w:rsidRPr="00BF704B">
        <w:rPr>
          <w:rFonts w:eastAsia="Calibri"/>
          <w:b/>
        </w:rPr>
        <w:t>2.28.7 Improving water use efficiency of proposed crops</w:t>
      </w:r>
      <w:bookmarkEnd w:id="347"/>
    </w:p>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Water consumed for each unit of yield is shows water use efficiency of that crop from which, that yield is obtained. In order to use water (moisture) effectively, if there is shortage of moisture in the soil; improving water use efficiency of proposed crops can be attained through.</w:t>
      </w:r>
    </w:p>
    <w:p w:rsidR="00271465" w:rsidRPr="00271465" w:rsidRDefault="00271465" w:rsidP="00445C65">
      <w:pPr>
        <w:numPr>
          <w:ilvl w:val="0"/>
          <w:numId w:val="32"/>
        </w:num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Using improved varieties, that is using improved cultivar which resist drought and matured early</w:t>
      </w:r>
    </w:p>
    <w:p w:rsidR="00271465" w:rsidRPr="00271465" w:rsidRDefault="00271465" w:rsidP="00445C65">
      <w:pPr>
        <w:numPr>
          <w:ilvl w:val="0"/>
          <w:numId w:val="32"/>
        </w:num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Using of fertilizer</w:t>
      </w:r>
    </w:p>
    <w:p w:rsidR="00271465" w:rsidRPr="00271465" w:rsidRDefault="00271465" w:rsidP="00445C65">
      <w:pPr>
        <w:numPr>
          <w:ilvl w:val="0"/>
          <w:numId w:val="32"/>
        </w:num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Using appropriate planting standard</w:t>
      </w:r>
    </w:p>
    <w:p w:rsidR="00271465" w:rsidRPr="00271465" w:rsidRDefault="00271465" w:rsidP="00445C65">
      <w:pPr>
        <w:numPr>
          <w:ilvl w:val="0"/>
          <w:numId w:val="32"/>
        </w:num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Timely planting</w:t>
      </w:r>
    </w:p>
    <w:p w:rsidR="00271465" w:rsidRPr="00271465" w:rsidRDefault="00271465" w:rsidP="00445C65">
      <w:pPr>
        <w:numPr>
          <w:ilvl w:val="0"/>
          <w:numId w:val="32"/>
        </w:numPr>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Timely weed control</w:t>
      </w:r>
    </w:p>
    <w:p w:rsidR="00271465" w:rsidRPr="00917E47" w:rsidRDefault="00271465" w:rsidP="00271465">
      <w:pPr>
        <w:keepNext/>
        <w:spacing w:before="240" w:after="60" w:line="240" w:lineRule="auto"/>
        <w:outlineLvl w:val="2"/>
        <w:rPr>
          <w:rFonts w:asciiTheme="majorHAnsi" w:eastAsia="Calibri" w:hAnsiTheme="majorHAnsi" w:cstheme="majorHAnsi"/>
          <w:bCs/>
          <w:sz w:val="24"/>
          <w:szCs w:val="24"/>
          <w:lang w:val="en-GB"/>
        </w:rPr>
      </w:pPr>
      <w:bookmarkStart w:id="348" w:name="_Toc320555790"/>
      <w:bookmarkStart w:id="349" w:name="_Toc423585113"/>
      <w:bookmarkStart w:id="350" w:name="_Toc423866521"/>
      <w:bookmarkStart w:id="351" w:name="_Toc425510808"/>
      <w:r w:rsidRPr="00917E47">
        <w:rPr>
          <w:rFonts w:asciiTheme="majorHAnsi" w:eastAsia="Calibri" w:hAnsiTheme="majorHAnsi" w:cstheme="majorHAnsi"/>
          <w:bCs/>
          <w:sz w:val="24"/>
          <w:szCs w:val="24"/>
          <w:lang w:val="en-GB"/>
        </w:rPr>
        <w:t>2.28.8 Maintaining soil productivity of project area</w:t>
      </w:r>
      <w:bookmarkEnd w:id="348"/>
      <w:bookmarkEnd w:id="349"/>
      <w:bookmarkEnd w:id="350"/>
      <w:bookmarkEnd w:id="351"/>
    </w:p>
    <w:p w:rsidR="00271465" w:rsidRPr="00271465" w:rsidRDefault="00271465" w:rsidP="00271465">
      <w:pPr>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Maintenance soil productivity and quality of soil is a crucial and assumes as greater importance in the context of sustainable agriculture .soil productivity might be maintained by using so many options. For instant, we can maintain soil productivity through the following options.</w:t>
      </w:r>
    </w:p>
    <w:p w:rsidR="00271465" w:rsidRPr="00917E47" w:rsidRDefault="00271465" w:rsidP="00271465">
      <w:pPr>
        <w:keepNext/>
        <w:spacing w:before="240" w:after="60" w:line="240" w:lineRule="auto"/>
        <w:outlineLvl w:val="2"/>
        <w:rPr>
          <w:rFonts w:ascii="Times New Roman" w:eastAsia="Calibri" w:hAnsi="Times New Roman" w:cs="Times New Roman"/>
          <w:bCs/>
          <w:sz w:val="24"/>
          <w:szCs w:val="24"/>
        </w:rPr>
      </w:pPr>
      <w:bookmarkStart w:id="352" w:name="_Toc423585114"/>
      <w:bookmarkStart w:id="353" w:name="_Toc423866522"/>
      <w:bookmarkStart w:id="354" w:name="_Toc425510809"/>
      <w:r w:rsidRPr="00917E47">
        <w:rPr>
          <w:rFonts w:ascii="Times New Roman" w:eastAsia="Calibri" w:hAnsi="Times New Roman" w:cs="Times New Roman"/>
          <w:bCs/>
          <w:sz w:val="24"/>
          <w:szCs w:val="24"/>
        </w:rPr>
        <w:t>By using crop residue management</w:t>
      </w:r>
      <w:bookmarkEnd w:id="352"/>
      <w:bookmarkEnd w:id="353"/>
      <w:bookmarkEnd w:id="354"/>
    </w:p>
    <w:p w:rsidR="00271465" w:rsidRPr="00917E47" w:rsidRDefault="00271465" w:rsidP="00271465">
      <w:pPr>
        <w:spacing w:after="0"/>
        <w:rPr>
          <w:rFonts w:ascii="Times New Roman" w:eastAsia="Calibri" w:hAnsi="Times New Roman" w:cs="Times New Roman"/>
          <w:sz w:val="24"/>
          <w:szCs w:val="24"/>
          <w:lang w:val="en-GB"/>
        </w:rPr>
      </w:pPr>
      <w:r w:rsidRPr="00917E47">
        <w:rPr>
          <w:rFonts w:ascii="Times New Roman" w:eastAsia="Times New Roman" w:hAnsi="Times New Roman" w:cs="Times New Roman"/>
          <w:sz w:val="24"/>
          <w:szCs w:val="24"/>
        </w:rPr>
        <w:t>Crop residue represents a valuable resource in terms of plant nutrients. crop residue , if placed on surface as much and  incorporated in to  the soil after it decomposed in subsequent years, it used  to:-</w:t>
      </w:r>
    </w:p>
    <w:p w:rsidR="00271465" w:rsidRPr="00917E47" w:rsidRDefault="00271465" w:rsidP="00445C65">
      <w:pPr>
        <w:numPr>
          <w:ilvl w:val="0"/>
          <w:numId w:val="32"/>
        </w:numPr>
        <w:spacing w:after="0"/>
        <w:rPr>
          <w:rFonts w:ascii="Times New Roman" w:eastAsia="Times New Roman" w:hAnsi="Times New Roman" w:cs="Times New Roman"/>
          <w:sz w:val="24"/>
          <w:szCs w:val="24"/>
        </w:rPr>
      </w:pPr>
      <w:r w:rsidRPr="00917E47">
        <w:rPr>
          <w:rFonts w:ascii="Times New Roman" w:eastAsia="Times New Roman" w:hAnsi="Times New Roman" w:cs="Times New Roman"/>
          <w:sz w:val="24"/>
          <w:szCs w:val="24"/>
        </w:rPr>
        <w:t>reduce soil erosion</w:t>
      </w:r>
    </w:p>
    <w:p w:rsidR="00271465" w:rsidRPr="00917E47" w:rsidRDefault="00271465" w:rsidP="00445C65">
      <w:pPr>
        <w:numPr>
          <w:ilvl w:val="0"/>
          <w:numId w:val="32"/>
        </w:numPr>
        <w:spacing w:after="0"/>
        <w:rPr>
          <w:rFonts w:ascii="Times New Roman" w:eastAsia="Times New Roman" w:hAnsi="Times New Roman" w:cs="Times New Roman"/>
          <w:sz w:val="24"/>
          <w:szCs w:val="24"/>
        </w:rPr>
      </w:pPr>
      <w:r w:rsidRPr="00917E47">
        <w:rPr>
          <w:rFonts w:ascii="Times New Roman" w:eastAsia="Times New Roman" w:hAnsi="Times New Roman" w:cs="Times New Roman"/>
          <w:sz w:val="24"/>
          <w:szCs w:val="24"/>
        </w:rPr>
        <w:t>improve rainfall infiltration</w:t>
      </w:r>
    </w:p>
    <w:p w:rsidR="00271465" w:rsidRPr="00917E47" w:rsidRDefault="00271465" w:rsidP="00445C65">
      <w:pPr>
        <w:numPr>
          <w:ilvl w:val="0"/>
          <w:numId w:val="32"/>
        </w:numPr>
        <w:spacing w:after="0"/>
        <w:rPr>
          <w:rFonts w:ascii="Times New Roman" w:eastAsia="Times New Roman" w:hAnsi="Times New Roman" w:cs="Times New Roman"/>
          <w:sz w:val="24"/>
          <w:szCs w:val="24"/>
        </w:rPr>
      </w:pPr>
      <w:r w:rsidRPr="00917E47">
        <w:rPr>
          <w:rFonts w:ascii="Times New Roman" w:eastAsia="Times New Roman" w:hAnsi="Times New Roman" w:cs="Times New Roman"/>
          <w:sz w:val="24"/>
          <w:szCs w:val="24"/>
        </w:rPr>
        <w:lastRenderedPageBreak/>
        <w:t>Modify the movement and retention of water  and air in the soil</w:t>
      </w:r>
    </w:p>
    <w:p w:rsidR="00271465" w:rsidRPr="00917E47" w:rsidRDefault="00271465" w:rsidP="00445C65">
      <w:pPr>
        <w:numPr>
          <w:ilvl w:val="0"/>
          <w:numId w:val="32"/>
        </w:numPr>
        <w:spacing w:after="0"/>
        <w:rPr>
          <w:rFonts w:ascii="Times New Roman" w:eastAsia="Times New Roman" w:hAnsi="Times New Roman" w:cs="Times New Roman"/>
          <w:sz w:val="24"/>
          <w:szCs w:val="24"/>
        </w:rPr>
      </w:pPr>
      <w:r w:rsidRPr="00917E47">
        <w:rPr>
          <w:rFonts w:ascii="Times New Roman" w:eastAsia="Times New Roman" w:hAnsi="Times New Roman" w:cs="Times New Roman"/>
          <w:sz w:val="24"/>
          <w:szCs w:val="24"/>
        </w:rPr>
        <w:t>Prevent surface crusting</w:t>
      </w:r>
    </w:p>
    <w:p w:rsidR="00271465" w:rsidRPr="00917E47" w:rsidRDefault="00271465" w:rsidP="00445C65">
      <w:pPr>
        <w:numPr>
          <w:ilvl w:val="0"/>
          <w:numId w:val="32"/>
        </w:numPr>
        <w:spacing w:after="0"/>
        <w:rPr>
          <w:rFonts w:ascii="Times New Roman" w:eastAsia="Times New Roman" w:hAnsi="Times New Roman" w:cs="Times New Roman"/>
          <w:sz w:val="24"/>
          <w:szCs w:val="24"/>
        </w:rPr>
      </w:pPr>
      <w:r w:rsidRPr="00917E47">
        <w:rPr>
          <w:rFonts w:ascii="Times New Roman" w:eastAsia="Times New Roman" w:hAnsi="Times New Roman" w:cs="Times New Roman"/>
          <w:sz w:val="24"/>
          <w:szCs w:val="24"/>
        </w:rPr>
        <w:t xml:space="preserve">Maintain soil structural stability </w:t>
      </w:r>
    </w:p>
    <w:p w:rsidR="00271465" w:rsidRPr="00917E47" w:rsidRDefault="00271465" w:rsidP="00445C65">
      <w:pPr>
        <w:numPr>
          <w:ilvl w:val="0"/>
          <w:numId w:val="32"/>
        </w:numPr>
        <w:spacing w:after="0"/>
        <w:rPr>
          <w:rFonts w:ascii="Times New Roman" w:eastAsia="Times New Roman" w:hAnsi="Times New Roman" w:cs="Times New Roman"/>
          <w:sz w:val="24"/>
          <w:szCs w:val="24"/>
        </w:rPr>
      </w:pPr>
      <w:r w:rsidRPr="00917E47">
        <w:rPr>
          <w:rFonts w:ascii="Times New Roman" w:eastAsia="Times New Roman" w:hAnsi="Times New Roman" w:cs="Times New Roman"/>
          <w:sz w:val="24"/>
          <w:szCs w:val="24"/>
        </w:rPr>
        <w:t>Recycling plant nutrients particularly nitrogen and phosphorus</w:t>
      </w:r>
    </w:p>
    <w:p w:rsidR="00271465" w:rsidRPr="00917E47" w:rsidRDefault="00271465" w:rsidP="00445C65">
      <w:pPr>
        <w:numPr>
          <w:ilvl w:val="0"/>
          <w:numId w:val="32"/>
        </w:numPr>
        <w:spacing w:after="0"/>
        <w:rPr>
          <w:rFonts w:ascii="Times New Roman" w:eastAsia="Times New Roman" w:hAnsi="Times New Roman" w:cs="Times New Roman"/>
          <w:sz w:val="24"/>
          <w:szCs w:val="24"/>
        </w:rPr>
      </w:pPr>
      <w:r w:rsidRPr="00917E47">
        <w:rPr>
          <w:rFonts w:ascii="Times New Roman" w:eastAsia="Times New Roman" w:hAnsi="Times New Roman" w:cs="Times New Roman"/>
          <w:sz w:val="24"/>
          <w:szCs w:val="24"/>
        </w:rPr>
        <w:t>Reduce evaporation during the initial  stage of the crop growth</w:t>
      </w:r>
    </w:p>
    <w:p w:rsidR="00271465" w:rsidRPr="00917E47" w:rsidRDefault="00271465" w:rsidP="00271465">
      <w:pPr>
        <w:keepNext/>
        <w:spacing w:before="240" w:after="60" w:line="240" w:lineRule="auto"/>
        <w:outlineLvl w:val="2"/>
        <w:rPr>
          <w:rFonts w:ascii="Times New Roman" w:eastAsia="Calibri" w:hAnsi="Times New Roman" w:cs="Times New Roman"/>
          <w:bCs/>
          <w:sz w:val="24"/>
          <w:szCs w:val="24"/>
        </w:rPr>
      </w:pPr>
      <w:bookmarkStart w:id="355" w:name="_Toc423585115"/>
      <w:bookmarkStart w:id="356" w:name="_Toc423866523"/>
      <w:bookmarkStart w:id="357" w:name="_Toc425510810"/>
      <w:r w:rsidRPr="00917E47">
        <w:rPr>
          <w:rFonts w:ascii="Times New Roman" w:eastAsia="Calibri" w:hAnsi="Times New Roman" w:cs="Times New Roman"/>
          <w:bCs/>
          <w:sz w:val="24"/>
          <w:szCs w:val="24"/>
        </w:rPr>
        <w:t>By using of farm yard manure (fYM) and commercial fertilizers</w:t>
      </w:r>
      <w:bookmarkEnd w:id="355"/>
      <w:bookmarkEnd w:id="356"/>
      <w:bookmarkEnd w:id="357"/>
    </w:p>
    <w:p w:rsidR="00271465" w:rsidRPr="00917E47" w:rsidRDefault="00271465" w:rsidP="00271465">
      <w:pPr>
        <w:spacing w:after="0"/>
        <w:rPr>
          <w:rFonts w:ascii="Times New Roman" w:eastAsia="Times New Roman" w:hAnsi="Times New Roman" w:cs="Times New Roman"/>
          <w:sz w:val="24"/>
          <w:szCs w:val="24"/>
        </w:rPr>
      </w:pPr>
      <w:r w:rsidRPr="00917E47">
        <w:rPr>
          <w:rFonts w:ascii="Times New Roman" w:eastAsia="Times New Roman" w:hAnsi="Times New Roman" w:cs="Times New Roman"/>
          <w:sz w:val="24"/>
          <w:szCs w:val="24"/>
        </w:rPr>
        <w:t>Using farm yard manure and commercial fertilizers increases soil fertility to satisfy the needs of plants and also increases organic content of soil as a result structure, organic content and PH of the soil is improved.</w:t>
      </w:r>
    </w:p>
    <w:p w:rsidR="00271465" w:rsidRPr="00917E47" w:rsidRDefault="00271465" w:rsidP="00271465">
      <w:pPr>
        <w:keepNext/>
        <w:spacing w:before="240" w:after="60" w:line="240" w:lineRule="auto"/>
        <w:outlineLvl w:val="2"/>
        <w:rPr>
          <w:rFonts w:ascii="Times New Roman" w:eastAsia="Calibri" w:hAnsi="Times New Roman" w:cs="Times New Roman"/>
          <w:bCs/>
          <w:sz w:val="24"/>
          <w:szCs w:val="24"/>
        </w:rPr>
      </w:pPr>
      <w:bookmarkStart w:id="358" w:name="_Toc423585116"/>
      <w:bookmarkStart w:id="359" w:name="_Toc423866524"/>
      <w:bookmarkStart w:id="360" w:name="_Toc425510811"/>
      <w:r w:rsidRPr="00917E47">
        <w:rPr>
          <w:rFonts w:ascii="Times New Roman" w:eastAsia="Calibri" w:hAnsi="Times New Roman" w:cs="Times New Roman"/>
          <w:bCs/>
          <w:sz w:val="24"/>
          <w:szCs w:val="24"/>
        </w:rPr>
        <w:t>By using soil conservation and management</w:t>
      </w:r>
      <w:bookmarkEnd w:id="358"/>
      <w:bookmarkEnd w:id="359"/>
      <w:bookmarkEnd w:id="360"/>
    </w:p>
    <w:p w:rsidR="00271465" w:rsidRPr="00917E47" w:rsidRDefault="00271465" w:rsidP="00271465">
      <w:pPr>
        <w:spacing w:after="0"/>
        <w:rPr>
          <w:rFonts w:ascii="Times New Roman" w:eastAsia="Times New Roman" w:hAnsi="Times New Roman" w:cs="Times New Roman"/>
          <w:sz w:val="24"/>
          <w:szCs w:val="24"/>
        </w:rPr>
      </w:pPr>
      <w:r w:rsidRPr="00917E47">
        <w:rPr>
          <w:rFonts w:ascii="Times New Roman" w:eastAsia="Times New Roman" w:hAnsi="Times New Roman" w:cs="Times New Roman"/>
          <w:sz w:val="24"/>
          <w:szCs w:val="24"/>
        </w:rPr>
        <w:t>Soil erosion control using different techniques (physical and Agronomic technique) is parts of soil conservation and management. Controlling soil erosion, reducing losses of water from the root zone, enhancing soil fertility and improving and sustaining ergonomic productivity are, all encompassed in soil conservation.</w:t>
      </w:r>
      <w:bookmarkStart w:id="361" w:name="_Toc320555791"/>
    </w:p>
    <w:p w:rsidR="00271465" w:rsidRPr="00917E47" w:rsidRDefault="00271465" w:rsidP="00917E47">
      <w:pPr>
        <w:pStyle w:val="Subtitle"/>
        <w:rPr>
          <w:rStyle w:val="SubtleEmphasis"/>
          <w:b/>
          <w:i w:val="0"/>
        </w:rPr>
      </w:pPr>
      <w:r w:rsidRPr="00917E47">
        <w:rPr>
          <w:rStyle w:val="SubtleEmphasis"/>
          <w:b/>
          <w:i w:val="0"/>
        </w:rPr>
        <w:t>2.28.9 Crop disease control methods of proposed crops</w:t>
      </w:r>
      <w:bookmarkEnd w:id="361"/>
    </w:p>
    <w:p w:rsidR="00271465" w:rsidRPr="00271465" w:rsidRDefault="00271465" w:rsidP="00271465">
      <w:pPr>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Data obtained from district’s pastoralist development office and societies of project area show that, there are different types of crop diseases exist in the project area .Recommended crop disease control options were given in the table below this</w:t>
      </w:r>
    </w:p>
    <w:p w:rsidR="00AC0BA1" w:rsidRDefault="00AC0BA1" w:rsidP="00271465">
      <w:pPr>
        <w:spacing w:after="0" w:line="240" w:lineRule="auto"/>
        <w:rPr>
          <w:rFonts w:ascii="Times New Roman" w:eastAsia="Calibri" w:hAnsi="Times New Roman" w:cs="Times New Roman"/>
          <w:sz w:val="24"/>
          <w:szCs w:val="24"/>
          <w:lang w:val="en-GB"/>
        </w:rPr>
      </w:pPr>
    </w:p>
    <w:p w:rsidR="00AC0BA1" w:rsidRDefault="00AC0BA1" w:rsidP="00271465">
      <w:pPr>
        <w:spacing w:after="0" w:line="240" w:lineRule="auto"/>
        <w:rPr>
          <w:rFonts w:ascii="Times New Roman" w:eastAsia="Calibri" w:hAnsi="Times New Roman" w:cs="Times New Roman"/>
          <w:sz w:val="24"/>
          <w:szCs w:val="24"/>
          <w:lang w:val="en-GB"/>
        </w:rPr>
      </w:pPr>
    </w:p>
    <w:p w:rsidR="00AC0BA1" w:rsidRDefault="00AC0BA1" w:rsidP="00271465">
      <w:pPr>
        <w:spacing w:after="0" w:line="240" w:lineRule="auto"/>
        <w:rPr>
          <w:rFonts w:ascii="Times New Roman" w:eastAsia="Calibri" w:hAnsi="Times New Roman" w:cs="Times New Roman"/>
          <w:sz w:val="24"/>
          <w:szCs w:val="24"/>
          <w:lang w:val="en-GB"/>
        </w:rPr>
      </w:pPr>
    </w:p>
    <w:p w:rsidR="00AC0BA1" w:rsidRDefault="00AC0BA1" w:rsidP="00271465">
      <w:pPr>
        <w:spacing w:after="0" w:line="240" w:lineRule="auto"/>
        <w:rPr>
          <w:rFonts w:ascii="Times New Roman" w:eastAsia="Calibri" w:hAnsi="Times New Roman" w:cs="Times New Roman"/>
          <w:sz w:val="24"/>
          <w:szCs w:val="24"/>
          <w:lang w:val="en-GB"/>
        </w:rPr>
      </w:pPr>
    </w:p>
    <w:p w:rsidR="00AC0BA1" w:rsidRDefault="00AC0BA1" w:rsidP="00271465">
      <w:pPr>
        <w:spacing w:after="0" w:line="240" w:lineRule="auto"/>
        <w:rPr>
          <w:rFonts w:ascii="Times New Roman" w:eastAsia="Calibri" w:hAnsi="Times New Roman" w:cs="Times New Roman"/>
          <w:sz w:val="24"/>
          <w:szCs w:val="24"/>
          <w:lang w:val="en-GB"/>
        </w:rPr>
      </w:pPr>
    </w:p>
    <w:p w:rsidR="00AC0BA1" w:rsidRDefault="00AC0BA1" w:rsidP="00271465">
      <w:pPr>
        <w:spacing w:after="0" w:line="240" w:lineRule="auto"/>
        <w:rPr>
          <w:rFonts w:ascii="Times New Roman" w:eastAsia="Calibri" w:hAnsi="Times New Roman" w:cs="Times New Roman"/>
          <w:sz w:val="24"/>
          <w:szCs w:val="24"/>
          <w:lang w:val="en-GB"/>
        </w:rPr>
      </w:pPr>
    </w:p>
    <w:p w:rsidR="00AC0BA1" w:rsidRDefault="00AC0BA1" w:rsidP="00271465">
      <w:pPr>
        <w:spacing w:after="0" w:line="240" w:lineRule="auto"/>
        <w:rPr>
          <w:rFonts w:ascii="Times New Roman" w:eastAsia="Calibri" w:hAnsi="Times New Roman" w:cs="Times New Roman"/>
          <w:sz w:val="24"/>
          <w:szCs w:val="24"/>
          <w:lang w:val="en-GB"/>
        </w:rPr>
      </w:pPr>
    </w:p>
    <w:p w:rsidR="00AC0BA1" w:rsidRDefault="00AC0BA1" w:rsidP="00271465">
      <w:pPr>
        <w:spacing w:after="0" w:line="240" w:lineRule="auto"/>
        <w:rPr>
          <w:rFonts w:ascii="Times New Roman" w:eastAsia="Calibri" w:hAnsi="Times New Roman" w:cs="Times New Roman"/>
          <w:sz w:val="24"/>
          <w:szCs w:val="24"/>
          <w:lang w:val="en-GB"/>
        </w:rPr>
      </w:pPr>
    </w:p>
    <w:p w:rsidR="00AC0BA1" w:rsidRDefault="00AC0BA1" w:rsidP="00271465">
      <w:pPr>
        <w:spacing w:after="0" w:line="240" w:lineRule="auto"/>
        <w:rPr>
          <w:rFonts w:ascii="Times New Roman" w:eastAsia="Calibri" w:hAnsi="Times New Roman" w:cs="Times New Roman"/>
          <w:sz w:val="24"/>
          <w:szCs w:val="24"/>
          <w:lang w:val="en-GB"/>
        </w:rPr>
      </w:pPr>
    </w:p>
    <w:p w:rsidR="00AC0BA1" w:rsidRDefault="00AC0BA1" w:rsidP="00271465">
      <w:pPr>
        <w:spacing w:after="0" w:line="240" w:lineRule="auto"/>
        <w:rPr>
          <w:rFonts w:ascii="Times New Roman" w:eastAsia="Calibri" w:hAnsi="Times New Roman" w:cs="Times New Roman"/>
          <w:sz w:val="24"/>
          <w:szCs w:val="24"/>
          <w:lang w:val="en-GB"/>
        </w:rPr>
      </w:pPr>
    </w:p>
    <w:p w:rsidR="00AC0BA1" w:rsidRDefault="00AC0BA1" w:rsidP="00271465">
      <w:pPr>
        <w:spacing w:after="0" w:line="240" w:lineRule="auto"/>
        <w:rPr>
          <w:rFonts w:ascii="Times New Roman" w:eastAsia="Calibri" w:hAnsi="Times New Roman" w:cs="Times New Roman"/>
          <w:sz w:val="24"/>
          <w:szCs w:val="24"/>
          <w:lang w:val="en-GB"/>
        </w:rPr>
      </w:pPr>
    </w:p>
    <w:p w:rsidR="00AC0BA1" w:rsidRDefault="00AC0BA1" w:rsidP="00271465">
      <w:pPr>
        <w:spacing w:after="0" w:line="240" w:lineRule="auto"/>
        <w:rPr>
          <w:rFonts w:ascii="Times New Roman" w:eastAsia="Calibri" w:hAnsi="Times New Roman" w:cs="Times New Roman"/>
          <w:sz w:val="24"/>
          <w:szCs w:val="24"/>
          <w:lang w:val="en-GB"/>
        </w:rPr>
      </w:pPr>
    </w:p>
    <w:p w:rsidR="00AC0BA1" w:rsidRDefault="00AC0BA1" w:rsidP="00271465">
      <w:pPr>
        <w:spacing w:after="0" w:line="240" w:lineRule="auto"/>
        <w:rPr>
          <w:rFonts w:ascii="Times New Roman" w:eastAsia="Calibri" w:hAnsi="Times New Roman" w:cs="Times New Roman"/>
          <w:sz w:val="24"/>
          <w:szCs w:val="24"/>
          <w:lang w:val="en-GB"/>
        </w:rPr>
      </w:pPr>
    </w:p>
    <w:p w:rsidR="00AC0BA1" w:rsidRDefault="00AC0BA1" w:rsidP="00271465">
      <w:pPr>
        <w:spacing w:after="0" w:line="240" w:lineRule="auto"/>
        <w:rPr>
          <w:rFonts w:ascii="Times New Roman" w:eastAsia="Calibri" w:hAnsi="Times New Roman" w:cs="Times New Roman"/>
          <w:sz w:val="24"/>
          <w:szCs w:val="24"/>
          <w:lang w:val="en-GB"/>
        </w:rPr>
      </w:pPr>
    </w:p>
    <w:p w:rsidR="00BF704B" w:rsidRDefault="00BF704B" w:rsidP="00271465">
      <w:pPr>
        <w:spacing w:after="0" w:line="240" w:lineRule="auto"/>
        <w:rPr>
          <w:rFonts w:ascii="Times New Roman" w:eastAsia="Calibri" w:hAnsi="Times New Roman" w:cs="Times New Roman"/>
          <w:sz w:val="24"/>
          <w:szCs w:val="24"/>
          <w:lang w:val="en-GB"/>
        </w:rPr>
      </w:pPr>
    </w:p>
    <w:p w:rsidR="00BF704B" w:rsidRDefault="00BF704B" w:rsidP="00271465">
      <w:pPr>
        <w:spacing w:after="0" w:line="240" w:lineRule="auto"/>
        <w:rPr>
          <w:rFonts w:ascii="Times New Roman" w:eastAsia="Calibri" w:hAnsi="Times New Roman" w:cs="Times New Roman"/>
          <w:sz w:val="24"/>
          <w:szCs w:val="24"/>
          <w:lang w:val="en-GB"/>
        </w:rPr>
      </w:pPr>
    </w:p>
    <w:p w:rsidR="00AC0BA1" w:rsidRDefault="00AC0BA1" w:rsidP="00271465">
      <w:pPr>
        <w:spacing w:after="0" w:line="240" w:lineRule="auto"/>
        <w:rPr>
          <w:rFonts w:ascii="Times New Roman" w:eastAsia="Calibri" w:hAnsi="Times New Roman" w:cs="Times New Roman"/>
          <w:sz w:val="24"/>
          <w:szCs w:val="24"/>
          <w:lang w:val="en-GB"/>
        </w:rPr>
      </w:pPr>
    </w:p>
    <w:p w:rsidR="00AC0BA1" w:rsidRDefault="00AC0BA1" w:rsidP="00271465">
      <w:pPr>
        <w:spacing w:after="0" w:line="240" w:lineRule="auto"/>
        <w:rPr>
          <w:rFonts w:ascii="Times New Roman" w:eastAsia="Calibri" w:hAnsi="Times New Roman" w:cs="Times New Roman"/>
          <w:sz w:val="24"/>
          <w:szCs w:val="24"/>
          <w:lang w:val="en-GB"/>
        </w:rPr>
      </w:pPr>
    </w:p>
    <w:p w:rsidR="00271465" w:rsidRPr="00271465" w:rsidRDefault="00271465" w:rsidP="00271465">
      <w:pPr>
        <w:spacing w:after="0" w:line="240" w:lineRule="auto"/>
        <w:rPr>
          <w:rFonts w:ascii="Times New Roman" w:eastAsia="Times New Roman" w:hAnsi="Times New Roman" w:cs="Times New Roman"/>
          <w:sz w:val="24"/>
          <w:szCs w:val="24"/>
        </w:rPr>
      </w:pPr>
      <w:r w:rsidRPr="00271465">
        <w:rPr>
          <w:rFonts w:ascii="Times New Roman" w:eastAsia="Calibri" w:hAnsi="Times New Roman" w:cs="Times New Roman"/>
          <w:sz w:val="24"/>
          <w:szCs w:val="24"/>
          <w:lang w:val="en-GB"/>
        </w:rPr>
        <w:lastRenderedPageBreak/>
        <w:t xml:space="preserve">Table 2.27 Crop disease and recommended control methods </w:t>
      </w:r>
    </w:p>
    <w:tbl>
      <w:tblPr>
        <w:tblW w:w="8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3060"/>
        <w:gridCol w:w="4081"/>
      </w:tblGrid>
      <w:tr w:rsidR="00271465" w:rsidRPr="00271465" w:rsidTr="00271465">
        <w:trPr>
          <w:jc w:val="center"/>
        </w:trPr>
        <w:tc>
          <w:tcPr>
            <w:tcW w:w="14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Types of proposed crops</w:t>
            </w: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Existing crop disease</w:t>
            </w:r>
          </w:p>
        </w:tc>
        <w:tc>
          <w:tcPr>
            <w:tcW w:w="4081"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Recommended control methods  </w:t>
            </w:r>
          </w:p>
        </w:tc>
      </w:tr>
      <w:tr w:rsidR="00271465" w:rsidRPr="00271465" w:rsidTr="00271465">
        <w:trPr>
          <w:jc w:val="center"/>
        </w:trPr>
        <w:tc>
          <w:tcPr>
            <w:tcW w:w="14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Maize</w:t>
            </w: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Maize rust, leaf blight, head smut</w:t>
            </w:r>
          </w:p>
        </w:tc>
        <w:tc>
          <w:tcPr>
            <w:tcW w:w="4081"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-Seed dressing ,crop potation ,use of resistant varieties</w:t>
            </w:r>
          </w:p>
        </w:tc>
      </w:tr>
      <w:tr w:rsidR="00271465" w:rsidRPr="00271465" w:rsidTr="00271465">
        <w:trPr>
          <w:jc w:val="center"/>
        </w:trPr>
        <w:tc>
          <w:tcPr>
            <w:tcW w:w="14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H. bean </w:t>
            </w: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Bacterial blight leaf spot Bean rot</w:t>
            </w:r>
          </w:p>
        </w:tc>
        <w:tc>
          <w:tcPr>
            <w:tcW w:w="4081"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-Using resistant varieties ,crop rotation </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-Using disease free seed</w:t>
            </w:r>
          </w:p>
        </w:tc>
      </w:tr>
      <w:tr w:rsidR="00271465" w:rsidRPr="00271465" w:rsidTr="00271465">
        <w:trPr>
          <w:jc w:val="center"/>
        </w:trPr>
        <w:tc>
          <w:tcPr>
            <w:tcW w:w="14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Onion</w:t>
            </w: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-Purple blotch</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-downy mildew</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anthracnose </w:t>
            </w:r>
          </w:p>
        </w:tc>
        <w:tc>
          <w:tcPr>
            <w:tcW w:w="4081"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-Crop rotation, plant hygiene</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-Removal and burning of onion stubble after  harvest</w:t>
            </w:r>
          </w:p>
        </w:tc>
      </w:tr>
      <w:tr w:rsidR="00271465" w:rsidRPr="00271465" w:rsidTr="00271465">
        <w:trPr>
          <w:trHeight w:val="1502"/>
          <w:jc w:val="center"/>
        </w:trPr>
        <w:tc>
          <w:tcPr>
            <w:tcW w:w="14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Pepper</w:t>
            </w: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-Anthracnose, fruit rot</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-powdery mildew ,bacterial </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leaf spot ,</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leaf curl virus</w:t>
            </w:r>
          </w:p>
        </w:tc>
        <w:tc>
          <w:tcPr>
            <w:tcW w:w="4081"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Avoiding planting during times of heavy rains</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Destroying crop residues</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Using resistant varieties</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-seed treatment with copper based fungicide</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at the rate of 1 to 2 table spoon full  in 4 liter of water</w:t>
            </w:r>
          </w:p>
        </w:tc>
      </w:tr>
      <w:tr w:rsidR="00271465" w:rsidRPr="00271465" w:rsidTr="00271465">
        <w:trPr>
          <w:jc w:val="center"/>
        </w:trPr>
        <w:tc>
          <w:tcPr>
            <w:tcW w:w="14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Tomato</w:t>
            </w: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Early blight, late blight,  Septoria </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leaf spot, </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wilt, fruit rot</w:t>
            </w:r>
          </w:p>
        </w:tc>
        <w:tc>
          <w:tcPr>
            <w:tcW w:w="4081"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Using resistant varieties </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Crop sanitation </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Crop rotation</w:t>
            </w:r>
          </w:p>
        </w:tc>
      </w:tr>
      <w:tr w:rsidR="00271465" w:rsidRPr="00271465" w:rsidTr="00271465">
        <w:trPr>
          <w:trHeight w:val="656"/>
          <w:jc w:val="center"/>
        </w:trPr>
        <w:tc>
          <w:tcPr>
            <w:tcW w:w="14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Avocado</w:t>
            </w: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spacing w:after="0" w:line="16" w:lineRule="atLeast"/>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Stem end rot</w:t>
            </w:r>
          </w:p>
          <w:p w:rsidR="00271465" w:rsidRPr="00271465" w:rsidRDefault="00271465" w:rsidP="00271465">
            <w:pPr>
              <w:spacing w:after="0" w:line="16" w:lineRule="atLeast"/>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Phytohptora fungis</w:t>
            </w:r>
          </w:p>
          <w:p w:rsidR="00271465" w:rsidRPr="00271465" w:rsidRDefault="00271465" w:rsidP="00271465">
            <w:pPr>
              <w:spacing w:after="0" w:line="16" w:lineRule="atLeast"/>
              <w:rPr>
                <w:rFonts w:ascii="Times New Roman" w:eastAsia="Calibri" w:hAnsi="Times New Roman" w:cs="Times New Roman"/>
                <w:sz w:val="24"/>
                <w:szCs w:val="24"/>
                <w:lang w:val="en-GB"/>
              </w:rPr>
            </w:pPr>
          </w:p>
        </w:tc>
        <w:tc>
          <w:tcPr>
            <w:tcW w:w="4081"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-Using resistant varieties</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Destroying crop residues</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jc w:val="center"/>
        </w:trPr>
        <w:tc>
          <w:tcPr>
            <w:tcW w:w="14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Mango</w:t>
            </w: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4081"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-Using resistant varieties</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Destroying crop residues</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jc w:val="center"/>
        </w:trPr>
        <w:tc>
          <w:tcPr>
            <w:tcW w:w="14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Banana</w:t>
            </w: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Leaf spot disease called black sigatoka</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4081"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-Using resistant varieties</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Destroying crop residues</w:t>
            </w:r>
          </w:p>
        </w:tc>
      </w:tr>
      <w:tr w:rsidR="00271465" w:rsidRPr="00271465" w:rsidTr="00271465">
        <w:trPr>
          <w:jc w:val="center"/>
        </w:trPr>
        <w:tc>
          <w:tcPr>
            <w:tcW w:w="144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Papaya</w:t>
            </w:r>
          </w:p>
        </w:tc>
        <w:tc>
          <w:tcPr>
            <w:tcW w:w="3060"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-Phytophtraroot rot</w:t>
            </w:r>
          </w:p>
          <w:p w:rsidR="00271465" w:rsidRPr="00271465" w:rsidRDefault="00271465" w:rsidP="00271465">
            <w:pPr>
              <w:spacing w:after="0" w:line="240" w:lineRule="auto"/>
              <w:rPr>
                <w:rFonts w:ascii="Times New Roman" w:eastAsia="Calibri" w:hAnsi="Times New Roman" w:cs="Times New Roman"/>
                <w:sz w:val="24"/>
                <w:szCs w:val="24"/>
                <w:lang w:val="en-GB"/>
              </w:rPr>
            </w:pPr>
            <w:r w:rsidRPr="00271465">
              <w:rPr>
                <w:rFonts w:ascii="Times New Roman" w:eastAsia="Calibri" w:hAnsi="Times New Roman" w:cs="Times New Roman"/>
                <w:sz w:val="24"/>
                <w:szCs w:val="24"/>
                <w:lang w:val="en-GB"/>
              </w:rPr>
              <w:t>Papaya ring spot virus</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Stem end rot.</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4081" w:type="dxa"/>
            <w:tcBorders>
              <w:top w:val="single" w:sz="4" w:space="0" w:color="auto"/>
              <w:left w:val="single" w:sz="4" w:space="0" w:color="auto"/>
              <w:bottom w:val="single" w:sz="4" w:space="0" w:color="auto"/>
              <w:right w:val="single" w:sz="4" w:space="0" w:color="auto"/>
            </w:tcBorders>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-Using resistant varieties</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Destroying crop residues</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bl>
    <w:p w:rsidR="00271465" w:rsidRPr="00271465" w:rsidRDefault="00271465" w:rsidP="00271465">
      <w:pPr>
        <w:spacing w:after="0" w:line="240" w:lineRule="auto"/>
        <w:rPr>
          <w:rFonts w:ascii="Times New Roman" w:eastAsia="Calibri" w:hAnsi="Times New Roman" w:cs="Times New Roman"/>
          <w:sz w:val="24"/>
          <w:szCs w:val="24"/>
          <w:lang w:val="en-GB"/>
        </w:rPr>
      </w:pPr>
    </w:p>
    <w:p w:rsidR="00271465" w:rsidRPr="00271465" w:rsidRDefault="00271465" w:rsidP="00271465">
      <w:pPr>
        <w:keepNext/>
        <w:spacing w:before="240" w:after="60" w:line="240" w:lineRule="auto"/>
        <w:outlineLvl w:val="2"/>
        <w:rPr>
          <w:rFonts w:ascii="Cambria" w:eastAsia="Calibri" w:hAnsi="Cambria" w:cs="Times New Roman"/>
          <w:bCs/>
          <w:sz w:val="28"/>
          <w:szCs w:val="28"/>
          <w:lang w:val="en-GB"/>
        </w:rPr>
      </w:pPr>
      <w:bookmarkStart w:id="362" w:name="_Toc320555792"/>
      <w:bookmarkStart w:id="363" w:name="_Toc423585117"/>
      <w:bookmarkStart w:id="364" w:name="_Toc423866525"/>
      <w:bookmarkStart w:id="365" w:name="_Toc425510812"/>
      <w:r w:rsidRPr="00271465">
        <w:rPr>
          <w:rFonts w:ascii="Cambria" w:eastAsia="Calibri" w:hAnsi="Cambria" w:cs="Times New Roman"/>
          <w:bCs/>
          <w:sz w:val="28"/>
          <w:szCs w:val="28"/>
          <w:lang w:val="en-GB"/>
        </w:rPr>
        <w:t>2.28.10 weed management options of proposed crops</w:t>
      </w:r>
      <w:bookmarkEnd w:id="362"/>
      <w:bookmarkEnd w:id="363"/>
      <w:bookmarkEnd w:id="364"/>
      <w:bookmarkEnd w:id="365"/>
    </w:p>
    <w:p w:rsidR="00271465" w:rsidRPr="00271465" w:rsidRDefault="00271465" w:rsidP="00271465">
      <w:pPr>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Weeds affect production and productivity of cultivated crops through, competition of growth factors (moisture C02, sun light, space and nutrient), Harbor disease and insect pest as alternative host and create inconvenience for harvesting. To minimize these effect weeds should be controlled by using existing weed control options depending on the condition of proposed crops and types</w:t>
      </w:r>
      <w:bookmarkStart w:id="366" w:name="_GoBack"/>
      <w:bookmarkEnd w:id="366"/>
      <w:r w:rsidRPr="00271465">
        <w:rPr>
          <w:rFonts w:ascii="Times New Roman" w:eastAsia="Times New Roman" w:hAnsi="Times New Roman" w:cs="Times New Roman"/>
          <w:sz w:val="24"/>
          <w:szCs w:val="24"/>
        </w:rPr>
        <w:t xml:space="preserve"> of existing weeds. From existing weed control </w:t>
      </w:r>
      <w:r w:rsidRPr="00271465">
        <w:rPr>
          <w:rFonts w:ascii="Times New Roman" w:eastAsia="Times New Roman" w:hAnsi="Times New Roman" w:cs="Times New Roman"/>
          <w:sz w:val="24"/>
          <w:szCs w:val="24"/>
        </w:rPr>
        <w:lastRenderedPageBreak/>
        <w:t>options, using mechanical  weed control methods(proper plowing , Hand pulling , hoeing , slashing , sanitation ,crop rotation , using resistant varieties ) is highly recommended , while chemical weed  control option was recommended as last option for certain  crops and weeds.</w:t>
      </w:r>
    </w:p>
    <w:p w:rsidR="00271465" w:rsidRPr="00BF704B" w:rsidRDefault="00271465" w:rsidP="00BF704B">
      <w:pPr>
        <w:rPr>
          <w:rFonts w:asciiTheme="majorHAnsi" w:eastAsia="Calibri" w:hAnsiTheme="majorHAnsi" w:cstheme="majorHAnsi"/>
          <w:sz w:val="24"/>
          <w:szCs w:val="24"/>
        </w:rPr>
      </w:pPr>
      <w:bookmarkStart w:id="367" w:name="_Toc320555793"/>
      <w:r w:rsidRPr="00BF704B">
        <w:rPr>
          <w:rStyle w:val="SubtleEmphasis"/>
          <w:rFonts w:asciiTheme="majorHAnsi" w:hAnsiTheme="majorHAnsi" w:cstheme="majorHAnsi"/>
          <w:b/>
          <w:i w:val="0"/>
          <w:sz w:val="24"/>
          <w:szCs w:val="24"/>
        </w:rPr>
        <w:t>2.28.11 crop pests (insect, wild animals and birds) control methods of</w:t>
      </w:r>
      <w:r w:rsidRPr="00BF704B">
        <w:rPr>
          <w:rFonts w:asciiTheme="majorHAnsi" w:eastAsia="Calibri" w:hAnsiTheme="majorHAnsi" w:cstheme="majorHAnsi"/>
          <w:sz w:val="24"/>
          <w:szCs w:val="24"/>
        </w:rPr>
        <w:t xml:space="preserve"> proposed crops</w:t>
      </w:r>
      <w:bookmarkEnd w:id="367"/>
    </w:p>
    <w:p w:rsidR="00271465" w:rsidRPr="00271465" w:rsidRDefault="00271465" w:rsidP="00271465">
      <w:pPr>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Data obtained from district’s pastoralist office and societies of project area show that, there are different types of insects, wild animals and Birds attack cultivated crops in the field starting from seedling as well as in the storage. Some of crop pests found in and around project area and their recommended control options were given in the table.</w:t>
      </w:r>
    </w:p>
    <w:p w:rsidR="00271465" w:rsidRPr="00271465" w:rsidRDefault="00271465" w:rsidP="00271465">
      <w:pPr>
        <w:spacing w:after="0"/>
        <w:rPr>
          <w:rFonts w:ascii="Times New Roman" w:eastAsia="Times New Roman" w:hAnsi="Times New Roman" w:cs="Times New Roman"/>
          <w:sz w:val="24"/>
          <w:szCs w:val="24"/>
        </w:rPr>
      </w:pPr>
    </w:p>
    <w:p w:rsidR="00271465" w:rsidRPr="00271465" w:rsidRDefault="00271465" w:rsidP="00271465">
      <w:pPr>
        <w:spacing w:after="0"/>
        <w:rPr>
          <w:rFonts w:ascii="Times New Roman" w:eastAsia="Calibri" w:hAnsi="Times New Roman" w:cs="Times New Roman"/>
          <w:sz w:val="24"/>
          <w:szCs w:val="24"/>
          <w:lang w:val="en-GB"/>
        </w:rPr>
        <w:sectPr w:rsidR="00271465" w:rsidRPr="00271465" w:rsidSect="00271465">
          <w:pgSz w:w="12240" w:h="15840" w:code="1"/>
          <w:pgMar w:top="1440" w:right="1800" w:bottom="1260" w:left="1800" w:header="720" w:footer="720" w:gutter="0"/>
          <w:cols w:space="720"/>
          <w:docGrid w:linePitch="360"/>
        </w:sectPr>
      </w:pPr>
    </w:p>
    <w:p w:rsidR="00271465" w:rsidRPr="00271465" w:rsidRDefault="00271465" w:rsidP="00271465">
      <w:pPr>
        <w:tabs>
          <w:tab w:val="left" w:pos="11610"/>
        </w:tabs>
        <w:spacing w:after="0" w:line="240" w:lineRule="auto"/>
        <w:ind w:hanging="180"/>
        <w:rPr>
          <w:rFonts w:ascii="Times New Roman" w:eastAsia="Times New Roman" w:hAnsi="Times New Roman" w:cs="Times New Roman"/>
          <w:bCs/>
          <w:iCs/>
          <w:sz w:val="24"/>
          <w:szCs w:val="24"/>
          <w:lang w:val="en-GB"/>
        </w:rPr>
      </w:pPr>
    </w:p>
    <w:p w:rsidR="00271465" w:rsidRPr="00271465" w:rsidRDefault="00271465" w:rsidP="00271465">
      <w:pPr>
        <w:tabs>
          <w:tab w:val="left" w:pos="11610"/>
        </w:tabs>
        <w:spacing w:after="0" w:line="240" w:lineRule="auto"/>
        <w:ind w:hanging="180"/>
        <w:rPr>
          <w:rFonts w:ascii="Times New Roman" w:eastAsia="Times New Roman" w:hAnsi="Times New Roman" w:cs="Times New Roman"/>
          <w:bCs/>
          <w:iCs/>
          <w:sz w:val="24"/>
          <w:szCs w:val="24"/>
          <w:lang w:val="en-GB"/>
        </w:rPr>
      </w:pPr>
    </w:p>
    <w:p w:rsidR="00271465" w:rsidRPr="00271465" w:rsidRDefault="00271465" w:rsidP="00271465">
      <w:pPr>
        <w:tabs>
          <w:tab w:val="left" w:pos="11610"/>
        </w:tabs>
        <w:spacing w:after="0" w:line="240" w:lineRule="auto"/>
        <w:ind w:hanging="180"/>
        <w:rPr>
          <w:rFonts w:ascii="Times New Roman" w:eastAsia="Times New Roman" w:hAnsi="Times New Roman" w:cs="Times New Roman"/>
          <w:bCs/>
          <w:iCs/>
          <w:sz w:val="24"/>
          <w:szCs w:val="24"/>
          <w:lang w:val="en-GB"/>
        </w:rPr>
      </w:pPr>
    </w:p>
    <w:p w:rsidR="00271465" w:rsidRPr="00271465" w:rsidRDefault="00271465" w:rsidP="00271465">
      <w:pPr>
        <w:tabs>
          <w:tab w:val="left" w:pos="11610"/>
        </w:tabs>
        <w:spacing w:after="0" w:line="240" w:lineRule="auto"/>
        <w:ind w:hanging="180"/>
        <w:rPr>
          <w:rFonts w:ascii="Times New Roman" w:eastAsia="Times New Roman" w:hAnsi="Times New Roman" w:cs="Times New Roman"/>
          <w:bCs/>
          <w:iCs/>
          <w:sz w:val="24"/>
          <w:szCs w:val="24"/>
          <w:lang w:val="en-GB"/>
        </w:rPr>
      </w:pPr>
    </w:p>
    <w:p w:rsidR="00271465" w:rsidRPr="00BF704B" w:rsidRDefault="00271465" w:rsidP="00271465">
      <w:pPr>
        <w:tabs>
          <w:tab w:val="left" w:pos="11610"/>
        </w:tabs>
        <w:spacing w:after="0" w:line="240" w:lineRule="auto"/>
        <w:ind w:hanging="180"/>
        <w:rPr>
          <w:rFonts w:asciiTheme="majorHAnsi" w:eastAsia="Times New Roman" w:hAnsiTheme="majorHAnsi" w:cstheme="majorHAnsi"/>
          <w:bCs/>
          <w:iCs/>
          <w:sz w:val="20"/>
          <w:szCs w:val="20"/>
          <w:lang w:val="en-GB"/>
        </w:rPr>
      </w:pPr>
      <w:r w:rsidRPr="00BF704B">
        <w:rPr>
          <w:rFonts w:asciiTheme="majorHAnsi" w:eastAsia="Times New Roman" w:hAnsiTheme="majorHAnsi" w:cstheme="majorHAnsi"/>
          <w:bCs/>
          <w:iCs/>
          <w:sz w:val="20"/>
          <w:szCs w:val="20"/>
          <w:lang w:val="en-GB"/>
        </w:rPr>
        <w:t>Table 2.28 crop pests and recommended control methods</w:t>
      </w:r>
    </w:p>
    <w:tbl>
      <w:tblPr>
        <w:tblW w:w="15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70"/>
        <w:gridCol w:w="2210"/>
        <w:gridCol w:w="3010"/>
        <w:gridCol w:w="4680"/>
        <w:gridCol w:w="1530"/>
        <w:gridCol w:w="1350"/>
        <w:gridCol w:w="1170"/>
      </w:tblGrid>
      <w:tr w:rsidR="00271465" w:rsidRPr="00BF704B" w:rsidTr="00AC0BA1">
        <w:trPr>
          <w:cantSplit/>
          <w:trHeight w:val="431"/>
          <w:jc w:val="center"/>
        </w:trPr>
        <w:tc>
          <w:tcPr>
            <w:tcW w:w="1070" w:type="dxa"/>
            <w:vMerge w:val="restart"/>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Typesofproposed crops</w:t>
            </w:r>
          </w:p>
        </w:tc>
        <w:tc>
          <w:tcPr>
            <w:tcW w:w="2210" w:type="dxa"/>
            <w:vMerge w:val="restart"/>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Insect pest</w:t>
            </w:r>
          </w:p>
        </w:tc>
        <w:tc>
          <w:tcPr>
            <w:tcW w:w="7690" w:type="dxa"/>
            <w:gridSpan w:val="2"/>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Recommended control methods</w:t>
            </w:r>
          </w:p>
        </w:tc>
        <w:tc>
          <w:tcPr>
            <w:tcW w:w="1530" w:type="dxa"/>
            <w:vMerge w:val="restart"/>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Application rate of chemicals</w:t>
            </w:r>
          </w:p>
        </w:tc>
        <w:tc>
          <w:tcPr>
            <w:tcW w:w="1350" w:type="dxa"/>
            <w:vMerge w:val="restart"/>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Existing wild animals pest</w:t>
            </w:r>
          </w:p>
        </w:tc>
        <w:tc>
          <w:tcPr>
            <w:tcW w:w="1170" w:type="dxa"/>
            <w:vMerge w:val="restart"/>
            <w:tcBorders>
              <w:top w:val="single" w:sz="4" w:space="0" w:color="auto"/>
              <w:left w:val="single" w:sz="4" w:space="0" w:color="auto"/>
              <w:bottom w:val="single" w:sz="4" w:space="0" w:color="auto"/>
              <w:right w:val="single" w:sz="4" w:space="0" w:color="auto"/>
            </w:tcBorders>
            <w:textDirection w:val="btLr"/>
          </w:tcPr>
          <w:p w:rsidR="00271465" w:rsidRPr="00BF704B" w:rsidRDefault="00271465" w:rsidP="00271465">
            <w:pPr>
              <w:tabs>
                <w:tab w:val="left" w:pos="4140"/>
              </w:tabs>
              <w:spacing w:after="0" w:line="240" w:lineRule="auto"/>
              <w:ind w:left="113" w:right="113"/>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Control methods</w:t>
            </w:r>
          </w:p>
        </w:tc>
      </w:tr>
      <w:tr w:rsidR="00271465" w:rsidRPr="00BF704B" w:rsidTr="00AC0BA1">
        <w:trPr>
          <w:cantSplit/>
          <w:trHeight w:val="280"/>
          <w:jc w:val="center"/>
        </w:trPr>
        <w:tc>
          <w:tcPr>
            <w:tcW w:w="1070" w:type="dxa"/>
            <w:vMerge/>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tc>
        <w:tc>
          <w:tcPr>
            <w:tcW w:w="2210" w:type="dxa"/>
            <w:vMerge/>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tc>
        <w:tc>
          <w:tcPr>
            <w:tcW w:w="301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Cultural control methods</w:t>
            </w:r>
          </w:p>
        </w:tc>
        <w:tc>
          <w:tcPr>
            <w:tcW w:w="468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Chemical control methods</w:t>
            </w:r>
          </w:p>
        </w:tc>
        <w:tc>
          <w:tcPr>
            <w:tcW w:w="1530" w:type="dxa"/>
            <w:vMerge/>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tc>
        <w:tc>
          <w:tcPr>
            <w:tcW w:w="1350" w:type="dxa"/>
            <w:vMerge/>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tc>
        <w:tc>
          <w:tcPr>
            <w:tcW w:w="1170" w:type="dxa"/>
            <w:vMerge/>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tc>
      </w:tr>
      <w:tr w:rsidR="00271465" w:rsidRPr="00BF704B" w:rsidTr="00AC0BA1">
        <w:trPr>
          <w:trHeight w:val="1655"/>
          <w:jc w:val="center"/>
        </w:trPr>
        <w:tc>
          <w:tcPr>
            <w:tcW w:w="107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Maize</w:t>
            </w:r>
          </w:p>
        </w:tc>
        <w:tc>
          <w:tcPr>
            <w:tcW w:w="221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Stalk borer</w:t>
            </w: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Africanworm, maize aphids army worm</w:t>
            </w:r>
          </w:p>
        </w:tc>
        <w:tc>
          <w:tcPr>
            <w:tcW w:w="301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Destroying the previous crop residues</w:t>
            </w:r>
          </w:p>
        </w:tc>
        <w:tc>
          <w:tcPr>
            <w:tcW w:w="468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 xml:space="preserve">-Application (inside each leaf funnel of the  plant ) of </w:t>
            </w: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 xml:space="preserve">-Cypermetrin 1% granuler or </w:t>
            </w: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 Endosulfan  3% granular or</w:t>
            </w: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 Diazinon 5% granular</w:t>
            </w: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Application  of Endosulfan 35 % EC</w:t>
            </w:r>
          </w:p>
        </w:tc>
        <w:tc>
          <w:tcPr>
            <w:tcW w:w="153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2.5- 5 kg /ha</w:t>
            </w:r>
          </w:p>
        </w:tc>
        <w:tc>
          <w:tcPr>
            <w:tcW w:w="1350" w:type="dxa"/>
            <w:vMerge w:val="restart"/>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 xml:space="preserve">Monkey, </w:t>
            </w: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Baboon</w:t>
            </w: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 pig</w:t>
            </w: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 xml:space="preserve"> Hedgehog</w:t>
            </w: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Birds</w:t>
            </w:r>
          </w:p>
        </w:tc>
        <w:tc>
          <w:tcPr>
            <w:tcW w:w="1170" w:type="dxa"/>
            <w:vMerge w:val="restart"/>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Guarding</w:t>
            </w:r>
          </w:p>
        </w:tc>
      </w:tr>
      <w:tr w:rsidR="00271465" w:rsidRPr="00BF704B" w:rsidTr="00AC0BA1">
        <w:trPr>
          <w:trHeight w:val="710"/>
          <w:jc w:val="center"/>
        </w:trPr>
        <w:tc>
          <w:tcPr>
            <w:tcW w:w="107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H .bean</w:t>
            </w:r>
          </w:p>
        </w:tc>
        <w:tc>
          <w:tcPr>
            <w:tcW w:w="221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Aphids Jassids</w:t>
            </w: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African ballworm</w:t>
            </w:r>
          </w:p>
        </w:tc>
        <w:tc>
          <w:tcPr>
            <w:tcW w:w="301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w:t>
            </w: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tc>
        <w:tc>
          <w:tcPr>
            <w:tcW w:w="468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Spraying  marshal 25% Ec</w:t>
            </w: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Application of Endosulfan 35% Ec</w:t>
            </w:r>
          </w:p>
        </w:tc>
        <w:tc>
          <w:tcPr>
            <w:tcW w:w="153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2 lit/ha</w:t>
            </w: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1.5 lit/ha</w:t>
            </w:r>
          </w:p>
        </w:tc>
        <w:tc>
          <w:tcPr>
            <w:tcW w:w="1350" w:type="dxa"/>
            <w:vMerge/>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tc>
        <w:tc>
          <w:tcPr>
            <w:tcW w:w="1170" w:type="dxa"/>
            <w:vMerge/>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tc>
      </w:tr>
      <w:tr w:rsidR="00271465" w:rsidRPr="00BF704B" w:rsidTr="00AC0BA1">
        <w:trPr>
          <w:jc w:val="center"/>
        </w:trPr>
        <w:tc>
          <w:tcPr>
            <w:tcW w:w="107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Tomato</w:t>
            </w:r>
          </w:p>
        </w:tc>
        <w:tc>
          <w:tcPr>
            <w:tcW w:w="221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African bollworm</w:t>
            </w: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Cut worm</w:t>
            </w:r>
          </w:p>
        </w:tc>
        <w:tc>
          <w:tcPr>
            <w:tcW w:w="301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w:t>
            </w:r>
          </w:p>
        </w:tc>
        <w:tc>
          <w:tcPr>
            <w:tcW w:w="468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Very selective application of insecticides based on established thresh holds</w:t>
            </w:r>
          </w:p>
        </w:tc>
        <w:tc>
          <w:tcPr>
            <w:tcW w:w="153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Tomato</w:t>
            </w:r>
          </w:p>
        </w:tc>
        <w:tc>
          <w:tcPr>
            <w:tcW w:w="1350" w:type="dxa"/>
            <w:vMerge/>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tc>
        <w:tc>
          <w:tcPr>
            <w:tcW w:w="1170" w:type="dxa"/>
            <w:vMerge/>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tc>
      </w:tr>
      <w:tr w:rsidR="00271465" w:rsidRPr="00BF704B" w:rsidTr="00AC0BA1">
        <w:trPr>
          <w:jc w:val="center"/>
        </w:trPr>
        <w:tc>
          <w:tcPr>
            <w:tcW w:w="107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Onion</w:t>
            </w:r>
          </w:p>
        </w:tc>
        <w:tc>
          <w:tcPr>
            <w:tcW w:w="221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Trips,Cutworm</w:t>
            </w: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 xml:space="preserve"> onion  fly</w:t>
            </w: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 xml:space="preserve"> army worm</w:t>
            </w:r>
          </w:p>
        </w:tc>
        <w:tc>
          <w:tcPr>
            <w:tcW w:w="301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w:t>
            </w:r>
          </w:p>
        </w:tc>
        <w:tc>
          <w:tcPr>
            <w:tcW w:w="468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Endo sulfan 35% Ec</w:t>
            </w: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 xml:space="preserve">Cyper metrine </w:t>
            </w:r>
          </w:p>
        </w:tc>
        <w:tc>
          <w:tcPr>
            <w:tcW w:w="153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1.5 lit/ha</w:t>
            </w: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50-75 gm a.l/ha 3-4 times</w:t>
            </w:r>
          </w:p>
        </w:tc>
        <w:tc>
          <w:tcPr>
            <w:tcW w:w="1350" w:type="dxa"/>
            <w:vMerge/>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tc>
        <w:tc>
          <w:tcPr>
            <w:tcW w:w="1170" w:type="dxa"/>
            <w:vMerge/>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tc>
      </w:tr>
      <w:tr w:rsidR="00271465" w:rsidRPr="00BF704B" w:rsidTr="00AC0BA1">
        <w:trPr>
          <w:jc w:val="center"/>
        </w:trPr>
        <w:tc>
          <w:tcPr>
            <w:tcW w:w="107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papper</w:t>
            </w:r>
          </w:p>
        </w:tc>
        <w:tc>
          <w:tcPr>
            <w:tcW w:w="221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 xml:space="preserve">Thrips ,white fly </w:t>
            </w: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African ballworm</w:t>
            </w:r>
          </w:p>
        </w:tc>
        <w:tc>
          <w:tcPr>
            <w:tcW w:w="301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w:t>
            </w:r>
          </w:p>
        </w:tc>
        <w:tc>
          <w:tcPr>
            <w:tcW w:w="468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Spraying of Endo sulfan 35% Ec</w:t>
            </w:r>
          </w:p>
        </w:tc>
        <w:tc>
          <w:tcPr>
            <w:tcW w:w="153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1.5 lit /ha</w:t>
            </w:r>
          </w:p>
        </w:tc>
        <w:tc>
          <w:tcPr>
            <w:tcW w:w="1350" w:type="dxa"/>
            <w:vMerge/>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tc>
        <w:tc>
          <w:tcPr>
            <w:tcW w:w="1170" w:type="dxa"/>
            <w:vMerge/>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tc>
      </w:tr>
      <w:tr w:rsidR="00271465" w:rsidRPr="00BF704B" w:rsidTr="00AC0BA1">
        <w:trPr>
          <w:trHeight w:val="323"/>
          <w:jc w:val="center"/>
        </w:trPr>
        <w:tc>
          <w:tcPr>
            <w:tcW w:w="107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Avocado</w:t>
            </w:r>
          </w:p>
        </w:tc>
        <w:tc>
          <w:tcPr>
            <w:tcW w:w="221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tc>
        <w:tc>
          <w:tcPr>
            <w:tcW w:w="301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tc>
        <w:tc>
          <w:tcPr>
            <w:tcW w:w="468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tc>
        <w:tc>
          <w:tcPr>
            <w:tcW w:w="153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tc>
        <w:tc>
          <w:tcPr>
            <w:tcW w:w="1350" w:type="dxa"/>
            <w:vMerge/>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tc>
        <w:tc>
          <w:tcPr>
            <w:tcW w:w="1170" w:type="dxa"/>
            <w:vMerge/>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tc>
      </w:tr>
      <w:tr w:rsidR="00271465" w:rsidRPr="00BF704B" w:rsidTr="00AC0BA1">
        <w:trPr>
          <w:trHeight w:val="863"/>
          <w:jc w:val="center"/>
        </w:trPr>
        <w:tc>
          <w:tcPr>
            <w:tcW w:w="107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Mango</w:t>
            </w:r>
          </w:p>
        </w:tc>
        <w:tc>
          <w:tcPr>
            <w:tcW w:w="221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-Mangostone weevil</w:t>
            </w: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-Fruit flies</w:t>
            </w: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-Scale</w:t>
            </w: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-Mites</w:t>
            </w:r>
          </w:p>
        </w:tc>
        <w:tc>
          <w:tcPr>
            <w:tcW w:w="301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-Destroying the previous crop residues</w:t>
            </w: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Using resistant varieties</w:t>
            </w:r>
          </w:p>
        </w:tc>
        <w:tc>
          <w:tcPr>
            <w:tcW w:w="468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tc>
        <w:tc>
          <w:tcPr>
            <w:tcW w:w="153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tc>
        <w:tc>
          <w:tcPr>
            <w:tcW w:w="1350" w:type="dxa"/>
            <w:vMerge/>
            <w:tcBorders>
              <w:top w:val="single" w:sz="4" w:space="0" w:color="auto"/>
              <w:left w:val="single" w:sz="4" w:space="0" w:color="auto"/>
              <w:bottom w:val="single" w:sz="4" w:space="0" w:color="000000"/>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tc>
        <w:tc>
          <w:tcPr>
            <w:tcW w:w="1170" w:type="dxa"/>
            <w:vMerge/>
            <w:tcBorders>
              <w:top w:val="single" w:sz="4" w:space="0" w:color="auto"/>
              <w:left w:val="single" w:sz="4" w:space="0" w:color="auto"/>
              <w:bottom w:val="single" w:sz="4" w:space="0" w:color="000000"/>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tc>
      </w:tr>
      <w:tr w:rsidR="00271465" w:rsidRPr="00BF704B" w:rsidTr="00AC0BA1">
        <w:trPr>
          <w:jc w:val="center"/>
        </w:trPr>
        <w:tc>
          <w:tcPr>
            <w:tcW w:w="107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Banana</w:t>
            </w:r>
          </w:p>
        </w:tc>
        <w:tc>
          <w:tcPr>
            <w:tcW w:w="221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spacing w:after="0" w:line="16" w:lineRule="atLeast"/>
              <w:rPr>
                <w:rFonts w:asciiTheme="majorHAnsi" w:eastAsia="Calibri" w:hAnsiTheme="majorHAnsi" w:cstheme="majorHAnsi"/>
                <w:sz w:val="20"/>
                <w:szCs w:val="20"/>
                <w:lang w:val="en-GB"/>
              </w:rPr>
            </w:pPr>
            <w:r w:rsidRPr="00BF704B">
              <w:rPr>
                <w:rFonts w:asciiTheme="majorHAnsi" w:eastAsia="Calibri" w:hAnsiTheme="majorHAnsi" w:cstheme="majorHAnsi"/>
                <w:sz w:val="20"/>
                <w:szCs w:val="20"/>
                <w:lang w:val="en-GB"/>
              </w:rPr>
              <w:t>Borers</w:t>
            </w:r>
          </w:p>
          <w:p w:rsidR="00271465" w:rsidRPr="00BF704B" w:rsidRDefault="00271465" w:rsidP="00271465">
            <w:pPr>
              <w:spacing w:after="0" w:line="240" w:lineRule="auto"/>
              <w:rPr>
                <w:rFonts w:asciiTheme="majorHAnsi" w:eastAsia="Calibri" w:hAnsiTheme="majorHAnsi" w:cstheme="majorHAnsi"/>
                <w:sz w:val="20"/>
                <w:szCs w:val="20"/>
                <w:lang w:val="en-GB"/>
              </w:rPr>
            </w:pPr>
            <w:r w:rsidRPr="00BF704B">
              <w:rPr>
                <w:rFonts w:asciiTheme="majorHAnsi" w:eastAsia="Calibri" w:hAnsiTheme="majorHAnsi" w:cstheme="majorHAnsi"/>
                <w:sz w:val="20"/>
                <w:szCs w:val="20"/>
                <w:lang w:val="en-GB"/>
              </w:rPr>
              <w:t>Nematods</w:t>
            </w:r>
          </w:p>
        </w:tc>
        <w:tc>
          <w:tcPr>
            <w:tcW w:w="301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-Destroying the previous crop residues</w:t>
            </w: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-Using resistant varieties</w:t>
            </w:r>
          </w:p>
        </w:tc>
        <w:tc>
          <w:tcPr>
            <w:tcW w:w="468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tc>
        <w:tc>
          <w:tcPr>
            <w:tcW w:w="153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tc>
        <w:tc>
          <w:tcPr>
            <w:tcW w:w="1350" w:type="dxa"/>
            <w:vMerge/>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tc>
        <w:tc>
          <w:tcPr>
            <w:tcW w:w="1170" w:type="dxa"/>
            <w:vMerge/>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tc>
      </w:tr>
      <w:tr w:rsidR="00271465" w:rsidRPr="00BF704B" w:rsidTr="00AC0BA1">
        <w:trPr>
          <w:jc w:val="center"/>
        </w:trPr>
        <w:tc>
          <w:tcPr>
            <w:tcW w:w="107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Papaya</w:t>
            </w:r>
          </w:p>
        </w:tc>
        <w:tc>
          <w:tcPr>
            <w:tcW w:w="221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-Fruit flies</w:t>
            </w: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-Leaf hopper</w:t>
            </w:r>
          </w:p>
        </w:tc>
        <w:tc>
          <w:tcPr>
            <w:tcW w:w="301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-Destroying the previous crop residues</w:t>
            </w:r>
          </w:p>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r w:rsidRPr="00BF704B">
              <w:rPr>
                <w:rFonts w:asciiTheme="majorHAnsi" w:eastAsia="Times New Roman" w:hAnsiTheme="majorHAnsi" w:cstheme="majorHAnsi"/>
                <w:sz w:val="20"/>
                <w:szCs w:val="20"/>
              </w:rPr>
              <w:t>-Usingresistant varieties</w:t>
            </w:r>
          </w:p>
        </w:tc>
        <w:tc>
          <w:tcPr>
            <w:tcW w:w="4680" w:type="dxa"/>
            <w:tcBorders>
              <w:top w:val="single" w:sz="4" w:space="0" w:color="auto"/>
              <w:left w:val="single" w:sz="4" w:space="0" w:color="auto"/>
              <w:bottom w:val="single" w:sz="4" w:space="0" w:color="auto"/>
              <w:right w:val="single" w:sz="4" w:space="0" w:color="auto"/>
            </w:tcBorders>
          </w:tcPr>
          <w:p w:rsidR="00271465" w:rsidRPr="00BF704B" w:rsidRDefault="00271465" w:rsidP="00271465">
            <w:pPr>
              <w:spacing w:after="0" w:line="240" w:lineRule="auto"/>
              <w:rPr>
                <w:rFonts w:asciiTheme="majorHAnsi" w:eastAsia="Calibri" w:hAnsiTheme="majorHAnsi" w:cstheme="majorHAnsi"/>
                <w:sz w:val="20"/>
                <w:szCs w:val="20"/>
                <w:lang w:val="en-GB"/>
              </w:rPr>
            </w:pPr>
          </w:p>
        </w:tc>
        <w:tc>
          <w:tcPr>
            <w:tcW w:w="1530" w:type="dxa"/>
            <w:tcBorders>
              <w:top w:val="single" w:sz="4" w:space="0" w:color="auto"/>
              <w:left w:val="single" w:sz="4" w:space="0" w:color="auto"/>
              <w:bottom w:val="single" w:sz="4" w:space="0" w:color="auto"/>
              <w:right w:val="single" w:sz="4" w:space="0" w:color="auto"/>
            </w:tcBorders>
          </w:tcPr>
          <w:p w:rsidR="00A55764" w:rsidRPr="00BF704B" w:rsidRDefault="00A55764" w:rsidP="00271465">
            <w:pPr>
              <w:spacing w:after="0" w:line="240" w:lineRule="auto"/>
              <w:rPr>
                <w:rFonts w:asciiTheme="majorHAnsi" w:eastAsia="Calibri" w:hAnsiTheme="majorHAnsi" w:cstheme="majorHAnsi"/>
                <w:sz w:val="20"/>
                <w:szCs w:val="20"/>
                <w:lang w:val="en-GB"/>
              </w:rPr>
            </w:pPr>
          </w:p>
          <w:p w:rsidR="00271465" w:rsidRPr="00BF704B" w:rsidRDefault="00271465" w:rsidP="00A55764">
            <w:pPr>
              <w:jc w:val="center"/>
              <w:rPr>
                <w:rFonts w:asciiTheme="majorHAnsi" w:eastAsia="Calibri" w:hAnsiTheme="majorHAnsi" w:cstheme="majorHAnsi"/>
                <w:sz w:val="20"/>
                <w:szCs w:val="20"/>
                <w:lang w:val="en-GB"/>
              </w:rPr>
            </w:pPr>
          </w:p>
        </w:tc>
        <w:tc>
          <w:tcPr>
            <w:tcW w:w="1350" w:type="dxa"/>
            <w:vMerge/>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tc>
        <w:tc>
          <w:tcPr>
            <w:tcW w:w="1170" w:type="dxa"/>
            <w:vMerge/>
            <w:tcBorders>
              <w:top w:val="single" w:sz="4" w:space="0" w:color="auto"/>
              <w:left w:val="single" w:sz="4" w:space="0" w:color="auto"/>
              <w:bottom w:val="single" w:sz="4" w:space="0" w:color="auto"/>
              <w:right w:val="single" w:sz="4" w:space="0" w:color="auto"/>
            </w:tcBorders>
          </w:tcPr>
          <w:p w:rsidR="00271465" w:rsidRPr="00BF704B" w:rsidRDefault="00271465" w:rsidP="00271465">
            <w:pPr>
              <w:tabs>
                <w:tab w:val="left" w:pos="4140"/>
              </w:tabs>
              <w:spacing w:after="0" w:line="240" w:lineRule="auto"/>
              <w:rPr>
                <w:rFonts w:asciiTheme="majorHAnsi" w:eastAsia="Times New Roman" w:hAnsiTheme="majorHAnsi" w:cstheme="majorHAnsi"/>
                <w:sz w:val="20"/>
                <w:szCs w:val="20"/>
              </w:rPr>
            </w:pPr>
          </w:p>
        </w:tc>
      </w:tr>
    </w:tbl>
    <w:p w:rsidR="00271465" w:rsidRPr="00271465" w:rsidRDefault="00271465" w:rsidP="00271465">
      <w:pPr>
        <w:spacing w:after="0" w:line="240" w:lineRule="auto"/>
        <w:rPr>
          <w:rFonts w:ascii="Times New Roman" w:eastAsia="Calibri" w:hAnsi="Times New Roman" w:cs="Times New Roman"/>
          <w:sz w:val="24"/>
          <w:szCs w:val="24"/>
          <w:lang w:val="en-GB"/>
        </w:rPr>
        <w:sectPr w:rsidR="00271465" w:rsidRPr="00271465" w:rsidSect="00271465">
          <w:pgSz w:w="15840" w:h="12240" w:orient="landscape" w:code="1"/>
          <w:pgMar w:top="1260" w:right="1440" w:bottom="1800" w:left="1440" w:header="720" w:footer="720" w:gutter="0"/>
          <w:cols w:space="720"/>
          <w:docGrid w:linePitch="360"/>
        </w:sectPr>
      </w:pPr>
    </w:p>
    <w:p w:rsidR="00271465" w:rsidRPr="00271465" w:rsidRDefault="00271465" w:rsidP="00271465">
      <w:pPr>
        <w:spacing w:after="0" w:line="240" w:lineRule="auto"/>
        <w:rPr>
          <w:rFonts w:ascii="Times New Roman" w:eastAsia="Calibri" w:hAnsi="Times New Roman" w:cs="Times New Roman"/>
          <w:sz w:val="24"/>
          <w:szCs w:val="24"/>
          <w:lang w:val="en-GB"/>
        </w:rPr>
        <w:sectPr w:rsidR="00271465" w:rsidRPr="00271465" w:rsidSect="00271465">
          <w:type w:val="continuous"/>
          <w:pgSz w:w="15840" w:h="12240" w:orient="landscape" w:code="1"/>
          <w:pgMar w:top="1260" w:right="1440" w:bottom="1800" w:left="1440" w:header="720" w:footer="720" w:gutter="0"/>
          <w:cols w:space="720"/>
          <w:docGrid w:linePitch="360"/>
        </w:sectPr>
      </w:pPr>
    </w:p>
    <w:p w:rsidR="00271465" w:rsidRPr="00B00228" w:rsidRDefault="00271465" w:rsidP="00BF704B">
      <w:pPr>
        <w:pStyle w:val="Heading1"/>
        <w:rPr>
          <w:rFonts w:eastAsia="Calibri"/>
        </w:rPr>
      </w:pPr>
      <w:bookmarkStart w:id="368" w:name="_Toc320555794"/>
      <w:bookmarkStart w:id="369" w:name="_Toc425510813"/>
      <w:r w:rsidRPr="00B00228">
        <w:rPr>
          <w:rFonts w:eastAsia="Calibri"/>
        </w:rPr>
        <w:lastRenderedPageBreak/>
        <w:t>2.29. Labour requirement of proposed crops</w:t>
      </w:r>
      <w:bookmarkEnd w:id="368"/>
      <w:bookmarkEnd w:id="369"/>
    </w:p>
    <w:p w:rsidR="00271465" w:rsidRPr="00271465" w:rsidRDefault="00271465" w:rsidP="00271465">
      <w:pPr>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Labor is a key inputs of agricultural production particularly in irrigated agriculture especially for hoeing cultural practices. Required labor requirements of each proposed crops was given below this in table.</w:t>
      </w:r>
    </w:p>
    <w:p w:rsidR="00271465" w:rsidRPr="00271465" w:rsidRDefault="00271465" w:rsidP="00271465">
      <w:pPr>
        <w:tabs>
          <w:tab w:val="left" w:pos="11610"/>
        </w:tabs>
        <w:spacing w:after="0" w:line="240" w:lineRule="auto"/>
        <w:ind w:hanging="180"/>
        <w:rPr>
          <w:rFonts w:ascii="Times New Roman" w:eastAsia="Times New Roman" w:hAnsi="Times New Roman" w:cs="Times New Roman"/>
          <w:bCs/>
          <w:iCs/>
          <w:sz w:val="24"/>
          <w:szCs w:val="24"/>
          <w:lang w:val="en-GB"/>
        </w:rPr>
      </w:pPr>
      <w:r w:rsidRPr="00271465">
        <w:rPr>
          <w:rFonts w:ascii="Times New Roman" w:eastAsia="Times New Roman" w:hAnsi="Times New Roman" w:cs="Times New Roman"/>
          <w:bCs/>
          <w:iCs/>
          <w:sz w:val="24"/>
          <w:szCs w:val="24"/>
          <w:lang w:val="en-GB"/>
        </w:rPr>
        <w:t xml:space="preserve">         Table 2.29 proposed labour requirements for Agronomic practices.</w:t>
      </w:r>
    </w:p>
    <w:tbl>
      <w:tblPr>
        <w:tblW w:w="981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10"/>
        <w:gridCol w:w="2790"/>
        <w:gridCol w:w="1440"/>
        <w:gridCol w:w="2121"/>
        <w:gridCol w:w="71"/>
        <w:gridCol w:w="1678"/>
      </w:tblGrid>
      <w:tr w:rsidR="00271465" w:rsidRPr="00271465" w:rsidTr="00271465">
        <w:tc>
          <w:tcPr>
            <w:tcW w:w="171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Crop</w:t>
            </w: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Cultural practice</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Frequency</w:t>
            </w:r>
          </w:p>
        </w:tc>
        <w:tc>
          <w:tcPr>
            <w:tcW w:w="2121"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Required man day</w:t>
            </w:r>
          </w:p>
        </w:tc>
        <w:tc>
          <w:tcPr>
            <w:tcW w:w="1749"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Oxen day (pair)</w:t>
            </w:r>
          </w:p>
        </w:tc>
      </w:tr>
      <w:tr w:rsidR="00271465" w:rsidRPr="00271465" w:rsidTr="00271465">
        <w:trPr>
          <w:cantSplit/>
        </w:trPr>
        <w:tc>
          <w:tcPr>
            <w:tcW w:w="1710" w:type="dxa"/>
            <w:vMerge w:val="restart"/>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Maize</w:t>
            </w: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Plowing </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Fertilizing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Sowing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Irrigation</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6</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Hoeing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16</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Weeding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Harvesting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16</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Thrashing and bagging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11</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Loading and un loading </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val="restart"/>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Haricot bean </w:t>
            </w: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Plowing </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Sowing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10</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Fertilizing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Irrigating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Weeding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12</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Harvesting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16</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Threshing and Bagging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7</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Loading and unloading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val="restart"/>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Tomato</w:t>
            </w:r>
          </w:p>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Plowing </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Fertilizing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Transplanting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Irrigating </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7</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Hoeing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Harvesting and Bagging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30</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Loading and un loading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val="restart"/>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Onion</w:t>
            </w: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Plowing </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Fertilizing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Transplanting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Irrigation</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Hoeing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Harvesting and Bagging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30</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Loading and un loading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val="restart"/>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Pepper</w:t>
            </w: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 Plowing   </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Fertilizing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Transplanting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Irrigating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7</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Hoeing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15</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Harvesting and Bagging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15</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Loading and un Loading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val="restart"/>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Mango</w:t>
            </w: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Plowing   </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Fertilizing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Transplanting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Irrigating </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7</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Hoeing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Harvesting and Bagging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30</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Loading and un loading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val="restart"/>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Avocado</w:t>
            </w: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Plowing           </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Fertilizing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Transplanting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Irrigating </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7</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Hoeing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Harvesting and Bagging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30</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Loading and un loading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val="restart"/>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Banana</w:t>
            </w: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Plowing           </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Fertilizing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Transplanting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Irrigating </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7</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Hoeing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Harvesting and Bagging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30</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Loading and un loading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val="restart"/>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Papaya</w:t>
            </w: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Plowing          </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8</w:t>
            </w: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Fertilizing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Transplanting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Irrigating </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7</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4</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Hoeing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20</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Harvesting and Bagging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30</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r w:rsidR="00271465" w:rsidRPr="00271465" w:rsidTr="00271465">
        <w:trPr>
          <w:cantSplit/>
        </w:trPr>
        <w:tc>
          <w:tcPr>
            <w:tcW w:w="1710" w:type="dxa"/>
            <w:vMerge/>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c>
          <w:tcPr>
            <w:tcW w:w="279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Loading and un loading</w:t>
            </w:r>
          </w:p>
        </w:tc>
        <w:tc>
          <w:tcPr>
            <w:tcW w:w="1440"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1</w:t>
            </w:r>
          </w:p>
        </w:tc>
        <w:tc>
          <w:tcPr>
            <w:tcW w:w="2192" w:type="dxa"/>
            <w:gridSpan w:val="2"/>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5</w:t>
            </w:r>
          </w:p>
        </w:tc>
        <w:tc>
          <w:tcPr>
            <w:tcW w:w="1678" w:type="dxa"/>
          </w:tcPr>
          <w:p w:rsidR="00271465" w:rsidRPr="00271465" w:rsidRDefault="00271465" w:rsidP="00271465">
            <w:pPr>
              <w:tabs>
                <w:tab w:val="left" w:pos="4140"/>
              </w:tabs>
              <w:spacing w:after="0" w:line="240" w:lineRule="auto"/>
              <w:rPr>
                <w:rFonts w:ascii="Times New Roman" w:eastAsia="Times New Roman" w:hAnsi="Times New Roman" w:cs="Times New Roman"/>
                <w:sz w:val="24"/>
                <w:szCs w:val="24"/>
              </w:rPr>
            </w:pPr>
          </w:p>
        </w:tc>
      </w:tr>
    </w:tbl>
    <w:p w:rsidR="00271465" w:rsidRPr="00271465" w:rsidRDefault="00271465" w:rsidP="00BF704B">
      <w:pPr>
        <w:pStyle w:val="Heading1"/>
        <w:rPr>
          <w:rFonts w:ascii="Cambria" w:eastAsia="Calibri" w:hAnsi="Cambria"/>
          <w:lang w:val="en-GB"/>
        </w:rPr>
      </w:pPr>
      <w:bookmarkStart w:id="370" w:name="_Toc320555795"/>
      <w:bookmarkStart w:id="371" w:name="_Toc423585118"/>
      <w:bookmarkStart w:id="372" w:name="_Toc423866526"/>
      <w:bookmarkStart w:id="373" w:name="_Toc425510814"/>
      <w:r w:rsidRPr="00271465">
        <w:rPr>
          <w:rFonts w:ascii="Cambria" w:eastAsia="Calibri" w:hAnsi="Cambria"/>
          <w:lang w:val="en-GB"/>
        </w:rPr>
        <w:t>2.30. Conclusion and recommendation</w:t>
      </w:r>
      <w:bookmarkEnd w:id="370"/>
      <w:bookmarkEnd w:id="371"/>
      <w:bookmarkEnd w:id="372"/>
      <w:bookmarkEnd w:id="373"/>
    </w:p>
    <w:p w:rsidR="00271465" w:rsidRPr="00271465" w:rsidRDefault="00271465" w:rsidP="00271465">
      <w:pPr>
        <w:tabs>
          <w:tab w:val="left" w:pos="4140"/>
        </w:tabs>
        <w:spacing w:after="0"/>
        <w:rPr>
          <w:rFonts w:ascii="Times New Roman" w:eastAsia="Times New Roman" w:hAnsi="Times New Roman" w:cs="Times New Roman"/>
          <w:sz w:val="24"/>
          <w:szCs w:val="24"/>
        </w:rPr>
      </w:pPr>
      <w:r w:rsidRPr="00271465">
        <w:rPr>
          <w:rFonts w:ascii="Times New Roman" w:eastAsia="Times New Roman" w:hAnsi="Times New Roman" w:cs="Times New Roman"/>
          <w:sz w:val="24"/>
          <w:szCs w:val="24"/>
        </w:rPr>
        <w:t xml:space="preserve">Project area is belongs to dry low lands agro-ecological zone. Farming system of the project area is characterized by crop and livestock production system. Project area also has two rain seasons, what call locally arfasa and hagaya. Result of agronomic feasibility study show that, project area </w:t>
      </w:r>
      <w:r w:rsidRPr="00271465">
        <w:rPr>
          <w:rFonts w:ascii="Times New Roman" w:eastAsia="Times New Roman" w:hAnsi="Times New Roman" w:cs="Times New Roman"/>
          <w:sz w:val="24"/>
          <w:szCs w:val="24"/>
        </w:rPr>
        <w:lastRenderedPageBreak/>
        <w:t xml:space="preserve">known by cultivating low land crops, low production and productivity, limited crop pattern and failure of crop production due to so many limiting factors of crop production mainly due to climatic difficulties .In addition to these result of study show that, project area known by different potential factors of crop production to cultivate lowland crops. These suggest that  developing modern small –scale irrigation project is one of the important option to, minimize existing limiting factors  of </w:t>
      </w:r>
      <w:r w:rsidRPr="00271465">
        <w:rPr>
          <w:rFonts w:ascii="Times New Roman" w:eastAsia="Times New Roman" w:hAnsi="Times New Roman" w:cs="Times New Roman"/>
          <w:sz w:val="28"/>
          <w:szCs w:val="24"/>
        </w:rPr>
        <w:t>crop</w:t>
      </w:r>
      <w:r w:rsidRPr="00271465">
        <w:rPr>
          <w:rFonts w:ascii="Times New Roman" w:eastAsia="Times New Roman" w:hAnsi="Times New Roman" w:cs="Times New Roman"/>
          <w:sz w:val="24"/>
          <w:szCs w:val="24"/>
        </w:rPr>
        <w:t xml:space="preserve"> production , increase numbers of cultivated crop pattern , increase production and productivity.  Also it is necessary to use existing potential factors of crop production of project area efficiently. In general, result of agronomic feasibility study show that, project area is suitable to cultivate annual and perennial irrigated crops through developing modern small-scale irrigation </w:t>
      </w:r>
    </w:p>
    <w:p w:rsidR="00271465" w:rsidRPr="00271465" w:rsidRDefault="00271465" w:rsidP="00271465">
      <w:pPr>
        <w:spacing w:after="0" w:line="240" w:lineRule="auto"/>
        <w:rPr>
          <w:rFonts w:ascii="Times New Roman" w:eastAsia="Times New Roman" w:hAnsi="Times New Roman" w:cs="Times New Roman"/>
          <w:sz w:val="24"/>
          <w:szCs w:val="24"/>
        </w:rPr>
      </w:pPr>
    </w:p>
    <w:p w:rsidR="00271465" w:rsidRPr="00271465" w:rsidRDefault="00271465" w:rsidP="00271465">
      <w:pPr>
        <w:spacing w:after="0" w:line="240" w:lineRule="auto"/>
        <w:rPr>
          <w:rFonts w:ascii="Times New Roman" w:eastAsia="Calibri" w:hAnsi="Times New Roman" w:cs="Times New Roman"/>
          <w:sz w:val="24"/>
          <w:szCs w:val="24"/>
          <w:lang w:val="en-GB"/>
        </w:rPr>
      </w:pPr>
    </w:p>
    <w:p w:rsidR="00271465" w:rsidRDefault="00271465">
      <w:pPr>
        <w:rPr>
          <w:rFonts w:ascii="Times New Roman" w:eastAsia="Times New Roman" w:hAnsi="Times New Roman" w:cs="Times New Roman"/>
          <w:sz w:val="28"/>
          <w:szCs w:val="28"/>
        </w:rPr>
      </w:pPr>
    </w:p>
    <w:p w:rsidR="00271465" w:rsidRDefault="00271465" w:rsidP="00BF704B">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4428A7" w:rsidRPr="00B00228" w:rsidRDefault="007519DA" w:rsidP="003931EE">
      <w:pPr>
        <w:pStyle w:val="Heading1"/>
        <w:rPr>
          <w:rFonts w:eastAsia="Calibri"/>
        </w:rPr>
      </w:pPr>
      <w:bookmarkStart w:id="374" w:name="_Toc425510815"/>
      <w:r w:rsidRPr="00B00228">
        <w:rPr>
          <w:rFonts w:eastAsia="Calibri"/>
        </w:rPr>
        <w:lastRenderedPageBreak/>
        <w:t>3. SOIL</w:t>
      </w:r>
      <w:r w:rsidR="004428A7" w:rsidRPr="00B00228">
        <w:rPr>
          <w:rFonts w:eastAsia="Calibri"/>
        </w:rPr>
        <w:t xml:space="preserve"> and land suitability</w:t>
      </w:r>
      <w:bookmarkEnd w:id="374"/>
    </w:p>
    <w:p w:rsidR="004428A7" w:rsidRPr="003931EE" w:rsidRDefault="004428A7" w:rsidP="003931EE">
      <w:pPr>
        <w:pStyle w:val="Subtitle"/>
        <w:jc w:val="both"/>
        <w:rPr>
          <w:rFonts w:eastAsia="Times New Roman"/>
          <w:b/>
          <w:sz w:val="36"/>
          <w:szCs w:val="36"/>
        </w:rPr>
      </w:pPr>
      <w:r w:rsidRPr="003931EE">
        <w:rPr>
          <w:rFonts w:eastAsia="Times New Roman"/>
          <w:b/>
        </w:rPr>
        <w:t xml:space="preserve">   Introduction</w:t>
      </w:r>
    </w:p>
    <w:p w:rsidR="004428A7" w:rsidRPr="004428A7" w:rsidRDefault="004428A7" w:rsidP="004428A7">
      <w:pPr>
        <w:tabs>
          <w:tab w:val="left" w:pos="680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  Soil-   water -  plant – relationship.</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Plants grow on the soil that   provide   them water and nutrients.   They  absorb  the  water  from  the  soils  mainly  through  roots  to  build  their  vegetative structures  and  performing  various  physiological  and   bio-chemical  activities.  Between  soil, water  and  plant relationship  should  be  clearly  understood  to  decide upon  the  time  and  depth  of  irrigation,  to  make  the  most  efficient  use  of  irrigation  water. An </w:t>
      </w:r>
      <w:r w:rsidR="003931EE" w:rsidRPr="004428A7">
        <w:rPr>
          <w:rFonts w:ascii="Times New Roman" w:eastAsia="Times New Roman" w:hAnsi="Times New Roman" w:cs="Times New Roman"/>
          <w:sz w:val="24"/>
          <w:szCs w:val="24"/>
        </w:rPr>
        <w:t>excess orless water reduce the yield</w:t>
      </w:r>
      <w:r w:rsidRPr="004428A7">
        <w:rPr>
          <w:rFonts w:ascii="Times New Roman" w:eastAsia="Times New Roman" w:hAnsi="Times New Roman" w:cs="Times New Roman"/>
          <w:sz w:val="24"/>
          <w:szCs w:val="24"/>
        </w:rPr>
        <w:t xml:space="preserve"> of production.                                   </w:t>
      </w:r>
    </w:p>
    <w:p w:rsidR="004428A7" w:rsidRPr="00BF704B" w:rsidRDefault="004428A7" w:rsidP="004428A7">
      <w:pPr>
        <w:tabs>
          <w:tab w:val="left" w:pos="1540"/>
        </w:tabs>
        <w:spacing w:after="0"/>
        <w:rPr>
          <w:rFonts w:ascii="Times New Roman" w:eastAsia="Times New Roman" w:hAnsi="Times New Roman" w:cs="Times New Roman"/>
          <w:sz w:val="28"/>
          <w:szCs w:val="28"/>
        </w:rPr>
      </w:pPr>
      <w:r w:rsidRPr="00BF704B">
        <w:rPr>
          <w:rFonts w:ascii="Times New Roman" w:eastAsia="Times New Roman" w:hAnsi="Times New Roman" w:cs="Times New Roman"/>
          <w:sz w:val="28"/>
          <w:szCs w:val="28"/>
        </w:rPr>
        <w:t>3.1 Methodology of soil study</w:t>
      </w:r>
    </w:p>
    <w:p w:rsidR="004428A7" w:rsidRPr="004428A7" w:rsidRDefault="004428A7" w:rsidP="004428A7">
      <w:pPr>
        <w:tabs>
          <w:tab w:val="left" w:pos="1540"/>
        </w:tabs>
        <w:spacing w:after="0"/>
        <w:rPr>
          <w:rFonts w:ascii="Times New Roman" w:eastAsia="Times New Roman" w:hAnsi="Times New Roman" w:cs="Times New Roman"/>
          <w:sz w:val="32"/>
          <w:szCs w:val="32"/>
        </w:rPr>
      </w:pPr>
      <w:r w:rsidRPr="004428A7">
        <w:rPr>
          <w:rFonts w:ascii="Times New Roman" w:eastAsia="Times New Roman" w:hAnsi="Times New Roman" w:cs="Times New Roman"/>
          <w:sz w:val="24"/>
          <w:szCs w:val="24"/>
        </w:rPr>
        <w:t>According  to  soil  study,  soil  map    survey  was  conducted  to  identify  soil  units  and  series.  Field  observation  and  soil  physical  investigation  was  carried  out  through  visual   observation.    As observed physically, the soil porosity is enough to permit the water into the plant roots.  Dug soil   pits and auger tests randomly have been done.  From  the  command  area through  cross  section,  a  soil  samples  was taken  a depth  of  100cm.  The  soil  samples  collected  from  the  command  area  tested physically as well as  in  soil laboratory  for  detail chemical  analysis in Oromiya Water Work Design and Supervision Enterprise</w:t>
      </w:r>
      <w:r w:rsidRPr="004428A7">
        <w:rPr>
          <w:rFonts w:ascii="Times New Roman" w:eastAsia="Times New Roman" w:hAnsi="Times New Roman" w:cs="Times New Roman"/>
          <w:sz w:val="32"/>
          <w:szCs w:val="32"/>
        </w:rPr>
        <w:t>.</w:t>
      </w:r>
    </w:p>
    <w:p w:rsidR="004428A7" w:rsidRPr="00BF704B" w:rsidRDefault="004428A7" w:rsidP="00BF704B">
      <w:pPr>
        <w:pStyle w:val="Subtitle"/>
        <w:jc w:val="both"/>
        <w:rPr>
          <w:rFonts w:eastAsia="Calibri"/>
          <w:b/>
        </w:rPr>
      </w:pPr>
      <w:r w:rsidRPr="00BF704B">
        <w:rPr>
          <w:rFonts w:eastAsia="Calibri"/>
          <w:b/>
        </w:rPr>
        <w:t xml:space="preserve">3. 2 Land   use </w:t>
      </w:r>
      <w:r w:rsidR="00520548" w:rsidRPr="00BF704B">
        <w:rPr>
          <w:rFonts w:eastAsia="Calibri"/>
          <w:b/>
        </w:rPr>
        <w:t>and farming system</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The command area is cultivated   more than 97%.</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The area is covered   with different type of perennial crops. All      farmers   are using   traditional irrigation system. The soil fertility of  cultivated area is declined  due to care of it.The watershed  area  is  deforested  and  over grazed   for  this matter the cultivated  and watershed area are exposed  for danger erosion</w:t>
      </w:r>
      <w:r w:rsidRPr="004428A7">
        <w:rPr>
          <w:rFonts w:ascii="Times New Roman" w:eastAsia="Times New Roman" w:hAnsi="Times New Roman" w:cs="Times New Roman"/>
          <w:sz w:val="32"/>
          <w:szCs w:val="32"/>
        </w:rPr>
        <w:t xml:space="preserve">. </w:t>
      </w:r>
    </w:p>
    <w:p w:rsidR="006B0FD0" w:rsidRDefault="006B0FD0" w:rsidP="004428A7">
      <w:pPr>
        <w:tabs>
          <w:tab w:val="left" w:pos="1540"/>
        </w:tabs>
        <w:spacing w:after="0"/>
        <w:rPr>
          <w:rFonts w:ascii="Times New Roman" w:eastAsia="Times New Roman" w:hAnsi="Times New Roman" w:cs="Times New Roman"/>
          <w:b/>
          <w:sz w:val="28"/>
          <w:szCs w:val="28"/>
        </w:rPr>
      </w:pPr>
    </w:p>
    <w:p w:rsidR="006B0FD0" w:rsidRDefault="006B0FD0" w:rsidP="004428A7">
      <w:pPr>
        <w:tabs>
          <w:tab w:val="left" w:pos="1540"/>
        </w:tabs>
        <w:spacing w:after="0"/>
        <w:rPr>
          <w:rFonts w:ascii="Times New Roman" w:eastAsia="Times New Roman" w:hAnsi="Times New Roman" w:cs="Times New Roman"/>
          <w:b/>
          <w:sz w:val="28"/>
          <w:szCs w:val="28"/>
        </w:rPr>
      </w:pPr>
    </w:p>
    <w:p w:rsidR="00BF704B" w:rsidRDefault="00BF704B" w:rsidP="004428A7">
      <w:pPr>
        <w:tabs>
          <w:tab w:val="left" w:pos="1540"/>
        </w:tabs>
        <w:spacing w:after="0"/>
        <w:rPr>
          <w:rFonts w:ascii="Times New Roman" w:eastAsia="Times New Roman" w:hAnsi="Times New Roman" w:cs="Times New Roman"/>
          <w:b/>
          <w:sz w:val="28"/>
          <w:szCs w:val="28"/>
        </w:rPr>
      </w:pPr>
    </w:p>
    <w:p w:rsidR="00BF704B" w:rsidRDefault="00BF704B" w:rsidP="004428A7">
      <w:pPr>
        <w:tabs>
          <w:tab w:val="left" w:pos="1540"/>
        </w:tabs>
        <w:spacing w:after="0"/>
        <w:rPr>
          <w:rFonts w:ascii="Times New Roman" w:eastAsia="Times New Roman" w:hAnsi="Times New Roman" w:cs="Times New Roman"/>
          <w:b/>
          <w:sz w:val="28"/>
          <w:szCs w:val="28"/>
        </w:rPr>
      </w:pPr>
    </w:p>
    <w:p w:rsidR="004428A7" w:rsidRPr="004428A7" w:rsidRDefault="004428A7" w:rsidP="00BF704B">
      <w:pPr>
        <w:pStyle w:val="Heading1"/>
        <w:rPr>
          <w:rFonts w:eastAsia="Times New Roman"/>
        </w:rPr>
      </w:pPr>
      <w:bookmarkStart w:id="375" w:name="_Toc425510816"/>
      <w:r w:rsidRPr="004428A7">
        <w:rPr>
          <w:rFonts w:eastAsia="Times New Roman"/>
        </w:rPr>
        <w:lastRenderedPageBreak/>
        <w:t>3.3 Soil physical   properties</w:t>
      </w:r>
      <w:bookmarkEnd w:id="375"/>
    </w:p>
    <w:p w:rsidR="004428A7" w:rsidRPr="006B0FD0"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 For  better  understanding  of  soil,  water  and  plant  relation,  it  is  very  important  to  estimate  of  soil  physical  and  chemical  properties,  which  are  im</w:t>
      </w:r>
      <w:r w:rsidR="006B0FD0">
        <w:rPr>
          <w:rFonts w:ascii="Times New Roman" w:eastAsia="Times New Roman" w:hAnsi="Times New Roman" w:cs="Times New Roman"/>
          <w:sz w:val="24"/>
          <w:szCs w:val="24"/>
        </w:rPr>
        <w:t>portant from   point  of  view.</w:t>
      </w:r>
    </w:p>
    <w:p w:rsidR="004428A7" w:rsidRPr="00520548" w:rsidRDefault="004428A7" w:rsidP="00520548">
      <w:pPr>
        <w:pStyle w:val="Subtitle"/>
        <w:jc w:val="both"/>
        <w:rPr>
          <w:rFonts w:eastAsia="Times New Roman"/>
          <w:sz w:val="28"/>
          <w:szCs w:val="28"/>
        </w:rPr>
      </w:pPr>
      <w:r w:rsidRPr="00520548">
        <w:rPr>
          <w:rFonts w:eastAsia="Times New Roman"/>
          <w:sz w:val="28"/>
          <w:szCs w:val="28"/>
        </w:rPr>
        <w:t>3.4 Major aspects of irrigation   crop production</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The  crops  recommended   for  production   must  be  selected  based  on  the  following  criteria</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Agro-climate condition.</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Food habits of the community.</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~Soil fertility and suitability for crops grown.</w:t>
      </w:r>
    </w:p>
    <w:p w:rsidR="004428A7" w:rsidRPr="004428A7" w:rsidRDefault="004428A7" w:rsidP="004428A7">
      <w:pPr>
        <w:tabs>
          <w:tab w:val="left" w:pos="1540"/>
        </w:tabs>
        <w:spacing w:after="0"/>
        <w:rPr>
          <w:rFonts w:ascii="Times New Roman" w:eastAsia="Times New Roman" w:hAnsi="Times New Roman" w:cs="Times New Roman"/>
          <w:sz w:val="32"/>
          <w:szCs w:val="32"/>
        </w:rPr>
      </w:pPr>
      <w:r w:rsidRPr="004428A7">
        <w:rPr>
          <w:rFonts w:ascii="Times New Roman" w:eastAsia="Times New Roman" w:hAnsi="Times New Roman" w:cs="Times New Roman"/>
          <w:sz w:val="24"/>
          <w:szCs w:val="24"/>
        </w:rPr>
        <w:t>~Market value of the crops</w:t>
      </w:r>
      <w:r w:rsidRPr="004428A7">
        <w:rPr>
          <w:rFonts w:ascii="Times New Roman" w:eastAsia="Times New Roman" w:hAnsi="Times New Roman" w:cs="Times New Roman"/>
          <w:sz w:val="32"/>
          <w:szCs w:val="32"/>
        </w:rPr>
        <w:t>.</w:t>
      </w:r>
    </w:p>
    <w:p w:rsidR="004428A7" w:rsidRPr="00B00228" w:rsidRDefault="004428A7" w:rsidP="00B00228">
      <w:pPr>
        <w:pStyle w:val="ListParagraph"/>
        <w:rPr>
          <w:rFonts w:asciiTheme="majorHAnsi" w:eastAsia="Calibri" w:hAnsiTheme="majorHAnsi" w:cstheme="majorHAnsi"/>
          <w:sz w:val="28"/>
          <w:szCs w:val="28"/>
        </w:rPr>
      </w:pPr>
      <w:r w:rsidRPr="00B00228">
        <w:rPr>
          <w:rFonts w:asciiTheme="majorHAnsi" w:eastAsia="Calibri" w:hAnsiTheme="majorHAnsi" w:cstheme="majorHAnsi"/>
          <w:sz w:val="28"/>
          <w:szCs w:val="28"/>
        </w:rPr>
        <w:t xml:space="preserve"> 3.5</w:t>
      </w:r>
      <w:r w:rsidR="00B84B24">
        <w:rPr>
          <w:rFonts w:asciiTheme="majorHAnsi" w:eastAsia="Calibri" w:hAnsiTheme="majorHAnsi" w:cstheme="majorHAnsi"/>
          <w:sz w:val="28"/>
          <w:szCs w:val="28"/>
        </w:rPr>
        <w:t>To use</w:t>
      </w:r>
      <w:r w:rsidRPr="00B00228">
        <w:rPr>
          <w:rFonts w:asciiTheme="majorHAnsi" w:eastAsia="Calibri" w:hAnsiTheme="majorHAnsi" w:cstheme="majorHAnsi"/>
          <w:sz w:val="28"/>
          <w:szCs w:val="28"/>
        </w:rPr>
        <w:t xml:space="preserve"> Suitable Soils</w:t>
      </w:r>
    </w:p>
    <w:p w:rsidR="004428A7" w:rsidRPr="004428A7" w:rsidRDefault="004428A7" w:rsidP="004428A7">
      <w:pPr>
        <w:tabs>
          <w:tab w:val="left" w:pos="1540"/>
        </w:tabs>
        <w:spacing w:after="0"/>
        <w:rPr>
          <w:rFonts w:ascii="Times New Roman" w:eastAsia="Times New Roman" w:hAnsi="Times New Roman" w:cs="Times New Roman"/>
          <w:sz w:val="28"/>
          <w:szCs w:val="28"/>
        </w:rPr>
      </w:pPr>
      <w:r w:rsidRPr="004428A7">
        <w:rPr>
          <w:rFonts w:ascii="Times New Roman" w:eastAsia="Times New Roman" w:hAnsi="Times New Roman" w:cs="Times New Roman"/>
          <w:sz w:val="24"/>
          <w:szCs w:val="24"/>
        </w:rPr>
        <w:t>Furrow irrigation can be used on moist soil types. However, as with all surface irrigation methods, very coarse soils are not recommended as percolation losses can be high. Soils that crust easily are especially suited to furrow irrigation because the water dose not flows over the ridge and so the soil in which the plants grow remains friable. The selected command area, the soil must be treated with organic fertilizer. The farmers must use economically water during irrigate the crops</w:t>
      </w:r>
      <w:r w:rsidRPr="004428A7">
        <w:rPr>
          <w:rFonts w:ascii="Times New Roman" w:eastAsia="Times New Roman" w:hAnsi="Times New Roman" w:cs="Times New Roman"/>
          <w:sz w:val="28"/>
          <w:szCs w:val="28"/>
        </w:rPr>
        <w:t>.</w:t>
      </w:r>
    </w:p>
    <w:p w:rsidR="004428A7" w:rsidRPr="00520548" w:rsidRDefault="004428A7" w:rsidP="00520548">
      <w:pPr>
        <w:pStyle w:val="Subtitle"/>
        <w:jc w:val="both"/>
        <w:rPr>
          <w:rStyle w:val="SubtleEmphasis"/>
          <w:i w:val="0"/>
          <w:sz w:val="28"/>
          <w:szCs w:val="28"/>
        </w:rPr>
      </w:pPr>
      <w:r w:rsidRPr="00520548">
        <w:rPr>
          <w:rStyle w:val="SubtleEmphasis"/>
          <w:i w:val="0"/>
          <w:sz w:val="28"/>
          <w:szCs w:val="28"/>
        </w:rPr>
        <w:t xml:space="preserve">3.5.1 Organic fertilizer application  </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The  need  for  organic  fertilizer application  is  to  improve  nutrients  holding  capacity  of  the  soil  and  to  decrease  specific  toxicities  and  to  achieve  optimum  crop  production .</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This  practice  gives  better  yield  production  and  improves  soil  productivity .It must  be added  regularly  to  provide  necessary  nutrients and to improve  soil structure and  increase  water retention capacity.</w:t>
      </w:r>
    </w:p>
    <w:p w:rsidR="00B84B24" w:rsidRDefault="00B84B24" w:rsidP="004428A7">
      <w:pPr>
        <w:tabs>
          <w:tab w:val="left" w:pos="1540"/>
        </w:tabs>
        <w:spacing w:after="0"/>
        <w:rPr>
          <w:rFonts w:ascii="Times New Roman" w:eastAsia="Times New Roman" w:hAnsi="Times New Roman" w:cs="Times New Roman"/>
          <w:b/>
          <w:sz w:val="28"/>
          <w:szCs w:val="28"/>
        </w:rPr>
      </w:pPr>
    </w:p>
    <w:p w:rsidR="00B84B24" w:rsidRDefault="00B84B24" w:rsidP="004428A7">
      <w:pPr>
        <w:tabs>
          <w:tab w:val="left" w:pos="1540"/>
        </w:tabs>
        <w:spacing w:after="0"/>
        <w:rPr>
          <w:rFonts w:ascii="Times New Roman" w:eastAsia="Times New Roman" w:hAnsi="Times New Roman" w:cs="Times New Roman"/>
          <w:b/>
          <w:sz w:val="28"/>
          <w:szCs w:val="28"/>
        </w:rPr>
      </w:pPr>
    </w:p>
    <w:p w:rsidR="004428A7" w:rsidRPr="00BF704B" w:rsidRDefault="004428A7" w:rsidP="00BF704B">
      <w:pPr>
        <w:pStyle w:val="Subtitle"/>
        <w:jc w:val="both"/>
        <w:rPr>
          <w:rFonts w:eastAsia="Times New Roman"/>
          <w:b/>
        </w:rPr>
      </w:pPr>
      <w:r w:rsidRPr="00BF704B">
        <w:rPr>
          <w:rFonts w:eastAsia="Times New Roman"/>
          <w:b/>
        </w:rPr>
        <w:t xml:space="preserve">3.5.2   Crop rotation                                                 </w:t>
      </w:r>
    </w:p>
    <w:p w:rsidR="004428A7" w:rsidRPr="004428A7" w:rsidRDefault="004428A7" w:rsidP="004428A7">
      <w:pPr>
        <w:tabs>
          <w:tab w:val="left" w:pos="1540"/>
        </w:tabs>
        <w:spacing w:after="0"/>
        <w:rPr>
          <w:rFonts w:ascii="Times New Roman" w:eastAsia="Times New Roman" w:hAnsi="Times New Roman" w:cs="Times New Roman"/>
          <w:b/>
          <w:sz w:val="24"/>
          <w:szCs w:val="24"/>
        </w:rPr>
      </w:pPr>
      <w:r w:rsidRPr="004428A7">
        <w:rPr>
          <w:rFonts w:ascii="Times New Roman" w:eastAsia="Times New Roman" w:hAnsi="Times New Roman" w:cs="Times New Roman"/>
          <w:sz w:val="24"/>
          <w:szCs w:val="24"/>
        </w:rPr>
        <w:lastRenderedPageBreak/>
        <w:t xml:space="preserve">Continuously  growing  the  same  crops  reduce  soil  fertility  which  remove  certain elements  or nutrients  from   the  same  soil  depth. Growing  different  crops  one  after  another  on  the  same  land, </w:t>
      </w:r>
      <w:r w:rsidR="000938AD" w:rsidRPr="004428A7">
        <w:rPr>
          <w:rFonts w:ascii="Times New Roman" w:eastAsia="Times New Roman" w:hAnsi="Times New Roman" w:cs="Times New Roman"/>
          <w:sz w:val="24"/>
          <w:szCs w:val="24"/>
        </w:rPr>
        <w:t>e.g.</w:t>
      </w:r>
      <w:r w:rsidRPr="004428A7">
        <w:rPr>
          <w:rFonts w:ascii="Times New Roman" w:eastAsia="Times New Roman" w:hAnsi="Times New Roman" w:cs="Times New Roman"/>
          <w:sz w:val="24"/>
          <w:szCs w:val="24"/>
        </w:rPr>
        <w:t xml:space="preserve">   After cereal legume crops planted and others.</w:t>
      </w:r>
    </w:p>
    <w:p w:rsidR="004428A7" w:rsidRPr="004428A7" w:rsidRDefault="004428A7" w:rsidP="004428A7">
      <w:pPr>
        <w:tabs>
          <w:tab w:val="left" w:pos="1540"/>
        </w:tabs>
        <w:spacing w:after="0"/>
        <w:contextualSpacing/>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-Building up soil fertility  </w:t>
      </w:r>
    </w:p>
    <w:p w:rsidR="004428A7" w:rsidRPr="004428A7" w:rsidRDefault="004428A7" w:rsidP="004428A7">
      <w:pPr>
        <w:tabs>
          <w:tab w:val="left" w:pos="1540"/>
        </w:tabs>
        <w:spacing w:after="0"/>
        <w:contextualSpacing/>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-Building up organic matter and improving the </w:t>
      </w:r>
    </w:p>
    <w:p w:rsidR="004428A7" w:rsidRPr="004428A7" w:rsidRDefault="004428A7" w:rsidP="004428A7">
      <w:pPr>
        <w:tabs>
          <w:tab w:val="left" w:pos="1540"/>
        </w:tabs>
        <w:spacing w:after="0"/>
        <w:contextualSpacing/>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  Physical condition of soil.</w:t>
      </w:r>
      <w:r w:rsidRPr="004428A7">
        <w:rPr>
          <w:rFonts w:ascii="Times New Roman" w:eastAsia="Times New Roman" w:hAnsi="Times New Roman" w:cs="Times New Roman"/>
          <w:i/>
          <w:sz w:val="24"/>
          <w:szCs w:val="24"/>
        </w:rPr>
        <w:t>.</w:t>
      </w:r>
    </w:p>
    <w:p w:rsidR="004428A7" w:rsidRPr="00520548" w:rsidRDefault="004428A7" w:rsidP="00520548">
      <w:pPr>
        <w:pStyle w:val="Subtitle"/>
        <w:jc w:val="both"/>
        <w:rPr>
          <w:rStyle w:val="SubtleEmphasis"/>
          <w:i w:val="0"/>
        </w:rPr>
      </w:pPr>
      <w:r w:rsidRPr="00520548">
        <w:rPr>
          <w:rStyle w:val="SubtleEmphasis"/>
          <w:i w:val="0"/>
        </w:rPr>
        <w:t xml:space="preserve">  3.5.3 Intercropping</w:t>
      </w:r>
    </w:p>
    <w:p w:rsidR="004428A7" w:rsidRPr="00520548" w:rsidRDefault="004428A7" w:rsidP="00520548">
      <w:pPr>
        <w:tabs>
          <w:tab w:val="left" w:pos="1540"/>
        </w:tabs>
        <w:spacing w:after="0"/>
        <w:rPr>
          <w:rFonts w:ascii="Times New Roman" w:eastAsia="Times New Roman" w:hAnsi="Times New Roman" w:cs="Times New Roman"/>
          <w:b/>
          <w:i/>
          <w:sz w:val="24"/>
          <w:szCs w:val="24"/>
        </w:rPr>
      </w:pPr>
      <w:r w:rsidRPr="004428A7">
        <w:rPr>
          <w:rFonts w:ascii="Times New Roman" w:eastAsia="Times New Roman" w:hAnsi="Times New Roman" w:cs="Times New Roman"/>
          <w:sz w:val="24"/>
          <w:szCs w:val="24"/>
        </w:rPr>
        <w:t>Intercropping means growing two or more crops at the same time. Intercropping  can  provide  the  required  ground  cover  while  also  improving  soil  fertility  when legumes  are used. Intercropping also allows for intensive land use where land holdings are small.</w:t>
      </w:r>
    </w:p>
    <w:p w:rsidR="004428A7" w:rsidRPr="004428A7" w:rsidRDefault="004428A7" w:rsidP="004428A7">
      <w:pPr>
        <w:tabs>
          <w:tab w:val="left" w:pos="1540"/>
        </w:tabs>
        <w:spacing w:after="0" w:line="240" w:lineRule="auto"/>
        <w:rPr>
          <w:rFonts w:ascii="Times New Roman" w:eastAsia="Times New Roman" w:hAnsi="Times New Roman" w:cs="Times New Roman"/>
          <w:b/>
          <w:sz w:val="36"/>
          <w:szCs w:val="36"/>
        </w:rPr>
      </w:pPr>
    </w:p>
    <w:p w:rsidR="004428A7" w:rsidRPr="008C35B2" w:rsidRDefault="004428A7" w:rsidP="008C35B2">
      <w:pPr>
        <w:rPr>
          <w:rStyle w:val="SubtleEmphasis"/>
          <w:rFonts w:asciiTheme="majorHAnsi" w:hAnsiTheme="majorHAnsi" w:cstheme="majorHAnsi"/>
          <w:b/>
          <w:i w:val="0"/>
          <w:sz w:val="24"/>
          <w:szCs w:val="24"/>
        </w:rPr>
      </w:pPr>
      <w:r w:rsidRPr="008C35B2">
        <w:rPr>
          <w:rStyle w:val="SubtleEmphasis"/>
          <w:rFonts w:asciiTheme="majorHAnsi" w:hAnsiTheme="majorHAnsi" w:cstheme="majorHAnsi"/>
          <w:b/>
          <w:i w:val="0"/>
          <w:sz w:val="24"/>
          <w:szCs w:val="24"/>
        </w:rPr>
        <w:t xml:space="preserve"> 3.5.4      Soil fertility management </w:t>
      </w:r>
    </w:p>
    <w:p w:rsidR="004428A7" w:rsidRPr="00520548" w:rsidRDefault="004428A7" w:rsidP="004428A7">
      <w:pPr>
        <w:tabs>
          <w:tab w:val="left" w:pos="1540"/>
        </w:tabs>
        <w:spacing w:after="0" w:line="240" w:lineRule="auto"/>
        <w:contextualSpacing/>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The  focus  of  any  soil  fertility  replenishment  should  be  the  integrated  nutrient  management  involving  the  growing  leguminous  and  agro-forestry  </w:t>
      </w:r>
      <w:r w:rsidR="00520548">
        <w:rPr>
          <w:rFonts w:ascii="Times New Roman" w:eastAsia="Times New Roman" w:hAnsi="Times New Roman" w:cs="Times New Roman"/>
          <w:sz w:val="24"/>
          <w:szCs w:val="24"/>
        </w:rPr>
        <w:t>as  well as  technologies  that r</w:t>
      </w:r>
      <w:r w:rsidRPr="004428A7">
        <w:rPr>
          <w:rFonts w:ascii="Times New Roman" w:eastAsia="Times New Roman" w:hAnsi="Times New Roman" w:cs="Times New Roman"/>
          <w:sz w:val="24"/>
          <w:szCs w:val="24"/>
        </w:rPr>
        <w:t>educe the risks of acidification and salinization. Soil  fertility  replenishment  should  be  considered  as  an  investment  in  natural  resource  capital</w:t>
      </w:r>
      <w:r w:rsidRPr="004428A7">
        <w:rPr>
          <w:rFonts w:ascii="Times New Roman" w:eastAsia="Times New Roman" w:hAnsi="Times New Roman" w:cs="Times New Roman"/>
          <w:sz w:val="32"/>
          <w:szCs w:val="32"/>
        </w:rPr>
        <w:t>.</w:t>
      </w:r>
    </w:p>
    <w:p w:rsidR="004428A7" w:rsidRPr="008C35B2" w:rsidRDefault="004428A7" w:rsidP="004428A7">
      <w:pPr>
        <w:tabs>
          <w:tab w:val="left" w:pos="1540"/>
        </w:tabs>
        <w:spacing w:after="0"/>
        <w:rPr>
          <w:rStyle w:val="SubtleEmphasis"/>
          <w:rFonts w:asciiTheme="majorHAnsi" w:hAnsiTheme="majorHAnsi" w:cstheme="majorHAnsi"/>
          <w:b/>
          <w:i w:val="0"/>
          <w:sz w:val="24"/>
          <w:szCs w:val="24"/>
        </w:rPr>
      </w:pPr>
      <w:r w:rsidRPr="008C35B2">
        <w:rPr>
          <w:rStyle w:val="SubtleEmphasis"/>
          <w:rFonts w:asciiTheme="majorHAnsi" w:hAnsiTheme="majorHAnsi" w:cstheme="majorHAnsi"/>
          <w:b/>
          <w:i w:val="0"/>
          <w:sz w:val="24"/>
          <w:szCs w:val="24"/>
        </w:rPr>
        <w:t xml:space="preserve"> 3.5.5 Soil and water management/Conservation   </w:t>
      </w:r>
    </w:p>
    <w:p w:rsidR="004428A7" w:rsidRPr="004428A7" w:rsidRDefault="004428A7" w:rsidP="004428A7">
      <w:pPr>
        <w:tabs>
          <w:tab w:val="left" w:pos="1540"/>
        </w:tabs>
        <w:spacing w:after="0"/>
        <w:rPr>
          <w:rFonts w:ascii="Times New Roman" w:eastAsia="Times New Roman" w:hAnsi="Times New Roman" w:cs="Times New Roman"/>
          <w:b/>
          <w:sz w:val="24"/>
          <w:szCs w:val="24"/>
        </w:rPr>
      </w:pPr>
      <w:r w:rsidRPr="004428A7">
        <w:rPr>
          <w:rFonts w:ascii="Times New Roman" w:eastAsia="Times New Roman" w:hAnsi="Times New Roman" w:cs="Times New Roman"/>
          <w:sz w:val="24"/>
          <w:szCs w:val="24"/>
        </w:rPr>
        <w:t>To   improve   soil  fertility   and crop productivity contour  tillage  and  tied  ridging,  minimum  tillage,  crop  rotation  and  cover  cropping  must  be  done  on  cultivated  land .</w:t>
      </w:r>
    </w:p>
    <w:p w:rsidR="004428A7" w:rsidRPr="004428A7" w:rsidRDefault="004428A7" w:rsidP="004428A7">
      <w:pPr>
        <w:tabs>
          <w:tab w:val="left" w:pos="1540"/>
        </w:tabs>
        <w:spacing w:after="0"/>
        <w:rPr>
          <w:rFonts w:ascii="Times New Roman" w:eastAsia="Times New Roman" w:hAnsi="Times New Roman" w:cs="Times New Roman"/>
          <w:sz w:val="28"/>
          <w:szCs w:val="28"/>
        </w:rPr>
      </w:pPr>
      <w:r w:rsidRPr="004428A7">
        <w:rPr>
          <w:rFonts w:ascii="Times New Roman" w:eastAsia="Times New Roman" w:hAnsi="Times New Roman" w:cs="Times New Roman"/>
          <w:sz w:val="24"/>
          <w:szCs w:val="24"/>
        </w:rPr>
        <w:t>The  objective  of  any  soil  and  water  management exercise  should  be  to  improve  soil  structure,  increase  soil  and  water  storage,  increase  infiltration  rate  and to minimize   soil  water  loss  by  evaporation</w:t>
      </w:r>
      <w:r w:rsidRPr="004428A7">
        <w:rPr>
          <w:rFonts w:ascii="Times New Roman" w:eastAsia="Times New Roman" w:hAnsi="Times New Roman" w:cs="Times New Roman"/>
          <w:sz w:val="28"/>
          <w:szCs w:val="28"/>
        </w:rPr>
        <w:t xml:space="preserve"> .</w:t>
      </w:r>
    </w:p>
    <w:p w:rsidR="004428A7" w:rsidRPr="00520548" w:rsidRDefault="004428A7" w:rsidP="004428A7">
      <w:pPr>
        <w:tabs>
          <w:tab w:val="left" w:pos="1540"/>
        </w:tabs>
        <w:spacing w:after="0"/>
        <w:rPr>
          <w:rStyle w:val="SubtleEmphasis"/>
          <w:rFonts w:asciiTheme="majorHAnsi" w:hAnsiTheme="majorHAnsi" w:cstheme="majorHAnsi"/>
          <w:i w:val="0"/>
          <w:sz w:val="24"/>
          <w:szCs w:val="24"/>
        </w:rPr>
      </w:pPr>
      <w:r w:rsidRPr="00520548">
        <w:rPr>
          <w:rStyle w:val="SubtleEmphasis"/>
          <w:rFonts w:asciiTheme="majorHAnsi" w:hAnsiTheme="majorHAnsi" w:cstheme="majorHAnsi"/>
          <w:i w:val="0"/>
          <w:sz w:val="24"/>
          <w:szCs w:val="24"/>
        </w:rPr>
        <w:t>3.5.6 Soil conservation on cultivated land</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Soil  conservation  is  a  set  of  good  land  husbandry  practice  and  techniques  to  protect  soil  and  water  resources  that  sustain  agricultural  production.                                                                        Soil and water conservation, soil moisture management, drainage </w:t>
      </w:r>
    </w:p>
    <w:p w:rsidR="004428A7" w:rsidRPr="004428A7" w:rsidRDefault="004428A7" w:rsidP="004428A7">
      <w:pPr>
        <w:tabs>
          <w:tab w:val="left" w:pos="1540"/>
        </w:tabs>
        <w:spacing w:after="0"/>
        <w:rPr>
          <w:rFonts w:ascii="Times New Roman" w:eastAsia="Times New Roman" w:hAnsi="Times New Roman" w:cs="Times New Roman"/>
          <w:sz w:val="28"/>
          <w:szCs w:val="28"/>
        </w:rPr>
      </w:pPr>
      <w:r w:rsidRPr="004428A7">
        <w:rPr>
          <w:rFonts w:ascii="Times New Roman" w:eastAsia="Times New Roman" w:hAnsi="Times New Roman" w:cs="Times New Roman"/>
          <w:sz w:val="24"/>
          <w:szCs w:val="24"/>
        </w:rPr>
        <w:t xml:space="preserve"> of  surplus  water  and  harvesting  of  water  under  dry  conditions,  as  well  as  to  enhance  soil  fertility  to  ensure  that  land  productivity  is  sustained    and to  improve  indefinitely</w:t>
      </w:r>
      <w:r w:rsidRPr="004428A7">
        <w:rPr>
          <w:rFonts w:ascii="Times New Roman" w:eastAsia="Times New Roman" w:hAnsi="Times New Roman" w:cs="Times New Roman"/>
          <w:sz w:val="28"/>
          <w:szCs w:val="28"/>
        </w:rPr>
        <w:t>.</w:t>
      </w:r>
    </w:p>
    <w:p w:rsidR="004428A7" w:rsidRPr="004428A7" w:rsidRDefault="004428A7" w:rsidP="004428A7">
      <w:pPr>
        <w:tabs>
          <w:tab w:val="left" w:pos="1540"/>
        </w:tabs>
        <w:spacing w:after="0"/>
        <w:rPr>
          <w:rFonts w:ascii="Times New Roman" w:eastAsia="Times New Roman" w:hAnsi="Times New Roman" w:cs="Times New Roman"/>
          <w:b/>
          <w:sz w:val="28"/>
          <w:szCs w:val="28"/>
        </w:rPr>
      </w:pPr>
      <w:r w:rsidRPr="004428A7">
        <w:rPr>
          <w:rFonts w:ascii="Times New Roman" w:eastAsia="Times New Roman" w:hAnsi="Times New Roman" w:cs="Times New Roman"/>
          <w:b/>
          <w:sz w:val="28"/>
          <w:szCs w:val="28"/>
        </w:rPr>
        <w:t>3.5.7 Agronomic and vegetative measures</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lastRenderedPageBreak/>
        <w:t>Vegetative  measures prevents  the  direct  impact  of  rain  drops  on  bare  soil, Specially on watershed area  reducing  splash  erosion.  It reduces evaporation from the soil surface hence conserving soil moisture.</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-Water  running  down  slops  is  slowed  down, thus  reducing  the  erosive  power</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-The wind cannot blow the soil away.</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-Soil  structure  and  soil  fertility  are  improved  as direct  effect  of  the  organic  matter.</w:t>
      </w:r>
    </w:p>
    <w:p w:rsidR="004428A7" w:rsidRPr="004428A7" w:rsidRDefault="004428A7" w:rsidP="004428A7">
      <w:pPr>
        <w:tabs>
          <w:tab w:val="left" w:pos="1540"/>
        </w:tabs>
        <w:spacing w:after="0"/>
        <w:rPr>
          <w:rFonts w:ascii="Times New Roman" w:eastAsia="Times New Roman" w:hAnsi="Times New Roman" w:cs="Times New Roman"/>
          <w:sz w:val="28"/>
          <w:szCs w:val="28"/>
        </w:rPr>
      </w:pPr>
      <w:r w:rsidRPr="004428A7">
        <w:rPr>
          <w:rFonts w:ascii="Times New Roman" w:eastAsia="Times New Roman" w:hAnsi="Times New Roman" w:cs="Times New Roman"/>
          <w:sz w:val="24"/>
          <w:szCs w:val="24"/>
        </w:rPr>
        <w:t>-In Ethiopia every year more than one billion tons of soil eroded.</w:t>
      </w:r>
    </w:p>
    <w:p w:rsidR="004428A7" w:rsidRPr="000C288B" w:rsidRDefault="004428A7" w:rsidP="00B00228">
      <w:pPr>
        <w:pStyle w:val="ListParagraph"/>
        <w:rPr>
          <w:rStyle w:val="SubtleEmphasis"/>
          <w:rFonts w:asciiTheme="majorHAnsi" w:hAnsiTheme="majorHAnsi" w:cstheme="majorHAnsi"/>
          <w:i w:val="0"/>
          <w:sz w:val="24"/>
          <w:szCs w:val="24"/>
        </w:rPr>
      </w:pPr>
      <w:r w:rsidRPr="000C288B">
        <w:rPr>
          <w:rStyle w:val="SubtleEmphasis"/>
          <w:rFonts w:asciiTheme="majorHAnsi" w:hAnsiTheme="majorHAnsi" w:cstheme="majorHAnsi"/>
          <w:i w:val="0"/>
          <w:sz w:val="24"/>
          <w:szCs w:val="24"/>
        </w:rPr>
        <w:t xml:space="preserve">3.5.8 Soil   conservation techniques    </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Such measures are grouped as follows </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 ~Agronomic and vegetative techniques.</w:t>
      </w:r>
    </w:p>
    <w:p w:rsidR="004428A7" w:rsidRPr="004428A7" w:rsidRDefault="004428A7" w:rsidP="004428A7">
      <w:pPr>
        <w:tabs>
          <w:tab w:val="left" w:pos="1540"/>
        </w:tabs>
        <w:spacing w:after="0"/>
        <w:rPr>
          <w:rFonts w:ascii="Times New Roman" w:eastAsia="Times New Roman" w:hAnsi="Times New Roman" w:cs="Times New Roman"/>
          <w:sz w:val="28"/>
          <w:szCs w:val="28"/>
        </w:rPr>
      </w:pPr>
      <w:r w:rsidRPr="004428A7">
        <w:rPr>
          <w:rFonts w:ascii="Times New Roman" w:eastAsia="Times New Roman" w:hAnsi="Times New Roman" w:cs="Times New Roman"/>
          <w:sz w:val="24"/>
          <w:szCs w:val="24"/>
        </w:rPr>
        <w:t>~ Physical   techniques such as wooden and stone check dams</w:t>
      </w:r>
      <w:r w:rsidRPr="004428A7">
        <w:rPr>
          <w:rFonts w:ascii="Times New Roman" w:eastAsia="Times New Roman" w:hAnsi="Times New Roman" w:cs="Times New Roman"/>
          <w:sz w:val="28"/>
          <w:szCs w:val="28"/>
        </w:rPr>
        <w:t xml:space="preserve">.   </w:t>
      </w:r>
    </w:p>
    <w:p w:rsidR="004428A7" w:rsidRPr="008C35B2" w:rsidRDefault="004428A7" w:rsidP="008C35B2">
      <w:pPr>
        <w:pStyle w:val="Subtitle"/>
        <w:jc w:val="both"/>
        <w:rPr>
          <w:rFonts w:eastAsia="Times New Roman"/>
          <w:b/>
        </w:rPr>
      </w:pPr>
      <w:r w:rsidRPr="008C35B2">
        <w:rPr>
          <w:rFonts w:eastAsia="Times New Roman"/>
          <w:b/>
        </w:rPr>
        <w:t>3.6 Use of organic manure</w:t>
      </w:r>
    </w:p>
    <w:p w:rsidR="004428A7" w:rsidRPr="006B0FD0"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Using   compost  such  as  green  manure  and  farm  yard manure,  besides  supplying  some  of  the  required  plant  nutrients,  this  practice  also  improves  soil  structure  through  supply  of  organic  matter,  which  improves  the  water  holding  capacity  of  the  soil.</w:t>
      </w:r>
    </w:p>
    <w:p w:rsidR="004428A7" w:rsidRPr="000C288B" w:rsidRDefault="004428A7" w:rsidP="004428A7">
      <w:pPr>
        <w:tabs>
          <w:tab w:val="left" w:pos="1540"/>
        </w:tabs>
        <w:spacing w:after="0"/>
        <w:rPr>
          <w:rStyle w:val="SubtleEmphasis"/>
          <w:rFonts w:asciiTheme="majorHAnsi" w:hAnsiTheme="majorHAnsi" w:cstheme="majorHAnsi"/>
          <w:i w:val="0"/>
          <w:sz w:val="24"/>
          <w:szCs w:val="24"/>
        </w:rPr>
      </w:pPr>
      <w:r w:rsidRPr="000C288B">
        <w:rPr>
          <w:rStyle w:val="SubtleEmphasis"/>
          <w:rFonts w:asciiTheme="majorHAnsi" w:hAnsiTheme="majorHAnsi" w:cstheme="majorHAnsi"/>
          <w:i w:val="0"/>
          <w:sz w:val="24"/>
          <w:szCs w:val="24"/>
        </w:rPr>
        <w:t>3.6.1 Soil   management</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Incorporation of organic materials (plant residues, animal’s manures etc) that supply decomposition products that stabilize soil aggregates</w:t>
      </w:r>
    </w:p>
    <w:p w:rsidR="004428A7" w:rsidRPr="004428A7" w:rsidRDefault="004428A7" w:rsidP="004428A7">
      <w:pPr>
        <w:tabs>
          <w:tab w:val="left" w:pos="1540"/>
        </w:tabs>
        <w:spacing w:after="0"/>
        <w:rPr>
          <w:rFonts w:ascii="Times New Roman" w:eastAsia="Times New Roman" w:hAnsi="Times New Roman" w:cs="Times New Roman"/>
          <w:sz w:val="28"/>
          <w:szCs w:val="28"/>
        </w:rPr>
      </w:pPr>
      <w:r w:rsidRPr="004428A7">
        <w:rPr>
          <w:rFonts w:ascii="Times New Roman" w:eastAsia="Times New Roman" w:hAnsi="Times New Roman" w:cs="Times New Roman"/>
          <w:sz w:val="24"/>
          <w:szCs w:val="24"/>
        </w:rPr>
        <w:t>Adoption of suitable cropping systems that increase and maintain the organic matter level of the soil (application of fertilizers</w:t>
      </w:r>
      <w:r w:rsidRPr="004428A7">
        <w:rPr>
          <w:rFonts w:ascii="Times New Roman" w:eastAsia="Times New Roman" w:hAnsi="Times New Roman" w:cs="Times New Roman"/>
          <w:sz w:val="28"/>
          <w:szCs w:val="28"/>
        </w:rPr>
        <w:t>)</w:t>
      </w:r>
    </w:p>
    <w:p w:rsidR="004428A7" w:rsidRPr="004428A7" w:rsidRDefault="004428A7" w:rsidP="004428A7">
      <w:pPr>
        <w:tabs>
          <w:tab w:val="left" w:pos="1540"/>
        </w:tabs>
        <w:spacing w:after="0"/>
        <w:rPr>
          <w:rFonts w:ascii="Times New Roman" w:eastAsia="Times New Roman" w:hAnsi="Times New Roman" w:cs="Times New Roman"/>
          <w:b/>
          <w:sz w:val="28"/>
          <w:szCs w:val="28"/>
        </w:rPr>
      </w:pPr>
      <w:r w:rsidRPr="004428A7">
        <w:rPr>
          <w:rFonts w:ascii="Times New Roman" w:eastAsia="Times New Roman" w:hAnsi="Times New Roman" w:cs="Times New Roman"/>
          <w:b/>
          <w:sz w:val="28"/>
          <w:szCs w:val="28"/>
        </w:rPr>
        <w:t>3.6.2 Agro-forestry for environment and soil conservation.</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Agro-forestry  has  the  potential  for  increasing  the  organic  matter  and  nitrogen  content  of  soil.</w:t>
      </w:r>
    </w:p>
    <w:p w:rsidR="004428A7" w:rsidRPr="004428A7" w:rsidRDefault="004428A7" w:rsidP="004428A7">
      <w:pPr>
        <w:tabs>
          <w:tab w:val="left" w:pos="1540"/>
        </w:tabs>
        <w:spacing w:after="0"/>
        <w:rPr>
          <w:rFonts w:ascii="Times New Roman" w:eastAsia="Times New Roman" w:hAnsi="Times New Roman" w:cs="Times New Roman"/>
          <w:sz w:val="32"/>
          <w:szCs w:val="32"/>
        </w:rPr>
      </w:pPr>
      <w:r w:rsidRPr="004428A7">
        <w:rPr>
          <w:rFonts w:ascii="Times New Roman" w:eastAsia="Times New Roman" w:hAnsi="Times New Roman" w:cs="Times New Roman"/>
          <w:sz w:val="24"/>
          <w:szCs w:val="24"/>
        </w:rPr>
        <w:t>Agro-forestry prevents soil erosion conserve soil and water.  Improve soil fertility and microclimate</w:t>
      </w:r>
      <w:r w:rsidRPr="004428A7">
        <w:rPr>
          <w:rFonts w:ascii="Times New Roman" w:eastAsia="Times New Roman" w:hAnsi="Times New Roman" w:cs="Times New Roman"/>
          <w:sz w:val="32"/>
          <w:szCs w:val="32"/>
        </w:rPr>
        <w:t>.</w:t>
      </w:r>
    </w:p>
    <w:p w:rsidR="006B0FD0" w:rsidRDefault="006B0FD0" w:rsidP="004428A7">
      <w:pPr>
        <w:tabs>
          <w:tab w:val="left" w:pos="1540"/>
        </w:tabs>
        <w:spacing w:after="0"/>
        <w:rPr>
          <w:rStyle w:val="SubtleEmphasis"/>
          <w:rFonts w:asciiTheme="majorHAnsi" w:hAnsiTheme="majorHAnsi" w:cstheme="majorHAnsi"/>
          <w:i w:val="0"/>
          <w:sz w:val="24"/>
          <w:szCs w:val="24"/>
        </w:rPr>
      </w:pPr>
    </w:p>
    <w:p w:rsidR="004428A7" w:rsidRPr="000C288B" w:rsidRDefault="004428A7" w:rsidP="004428A7">
      <w:pPr>
        <w:tabs>
          <w:tab w:val="left" w:pos="1540"/>
        </w:tabs>
        <w:spacing w:after="0"/>
        <w:rPr>
          <w:rStyle w:val="SubtleEmphasis"/>
          <w:rFonts w:asciiTheme="majorHAnsi" w:hAnsiTheme="majorHAnsi" w:cstheme="majorHAnsi"/>
          <w:i w:val="0"/>
          <w:sz w:val="24"/>
          <w:szCs w:val="24"/>
        </w:rPr>
      </w:pPr>
      <w:r w:rsidRPr="006B0FD0">
        <w:rPr>
          <w:rStyle w:val="SubtleEmphasis"/>
          <w:rFonts w:asciiTheme="majorHAnsi" w:hAnsiTheme="majorHAnsi" w:cstheme="majorHAnsi"/>
          <w:b/>
          <w:i w:val="0"/>
          <w:sz w:val="24"/>
          <w:szCs w:val="24"/>
        </w:rPr>
        <w:t>3.6.3 The benefit of agro-forestry on the soil include</w:t>
      </w:r>
      <w:r w:rsidRPr="000C288B">
        <w:rPr>
          <w:rStyle w:val="SubtleEmphasis"/>
          <w:rFonts w:asciiTheme="majorHAnsi" w:hAnsiTheme="majorHAnsi" w:cstheme="majorHAnsi"/>
          <w:i w:val="0"/>
          <w:sz w:val="24"/>
          <w:szCs w:val="24"/>
        </w:rPr>
        <w:t>;</w:t>
      </w:r>
    </w:p>
    <w:p w:rsidR="004428A7" w:rsidRPr="004428A7" w:rsidRDefault="004428A7" w:rsidP="004428A7">
      <w:pPr>
        <w:tabs>
          <w:tab w:val="left" w:pos="1540"/>
        </w:tabs>
        <w:spacing w:after="0"/>
        <w:contextualSpacing/>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lastRenderedPageBreak/>
        <w:t>Addition of nutrients through nitrogen fixation, green leaf manure and root decomposition</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     Increased soil water retention through organic matter wind break and shade trees.</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   Soil erosion control through roots, leaf litter on the soil surface and wind                             breaks and .Reduction of soil acidity through addition of bases in tree litter.</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Reduction of salinity and sodicity Improve soil structure and infiltration rate and replace sodium ions.                                                                                                                                                                  Growing of salt tolerant woody species such as Prosopis julifloraa and Sespania that          improve soil quality.</w:t>
      </w:r>
    </w:p>
    <w:p w:rsidR="004428A7" w:rsidRPr="00B00228" w:rsidRDefault="004428A7" w:rsidP="00B00228">
      <w:pPr>
        <w:pStyle w:val="ListParagraph"/>
        <w:rPr>
          <w:rFonts w:asciiTheme="majorHAnsi" w:eastAsia="Calibri" w:hAnsiTheme="majorHAnsi" w:cstheme="majorHAnsi"/>
          <w:sz w:val="28"/>
          <w:szCs w:val="28"/>
        </w:rPr>
      </w:pPr>
      <w:r w:rsidRPr="00B00228">
        <w:rPr>
          <w:rFonts w:asciiTheme="majorHAnsi" w:eastAsia="Calibri" w:hAnsiTheme="majorHAnsi" w:cstheme="majorHAnsi"/>
          <w:sz w:val="28"/>
          <w:szCs w:val="28"/>
        </w:rPr>
        <w:t>3.6.4 Contour Ploughing/ Tillage</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Contour  ploughing can be  used  in combination with  contour strip  cropping  to reduce soil erosion.</w:t>
      </w:r>
    </w:p>
    <w:p w:rsidR="004428A7" w:rsidRPr="004428A7" w:rsidRDefault="004428A7" w:rsidP="004428A7">
      <w:pPr>
        <w:tabs>
          <w:tab w:val="left" w:pos="1540"/>
        </w:tabs>
        <w:spacing w:after="0"/>
        <w:rPr>
          <w:rFonts w:ascii="Times New Roman" w:eastAsia="Times New Roman" w:hAnsi="Times New Roman" w:cs="Times New Roman"/>
          <w:sz w:val="28"/>
          <w:szCs w:val="28"/>
        </w:rPr>
      </w:pPr>
      <w:r w:rsidRPr="004428A7">
        <w:rPr>
          <w:rFonts w:ascii="Times New Roman" w:eastAsia="Times New Roman" w:hAnsi="Times New Roman" w:cs="Times New Roman"/>
          <w:sz w:val="24"/>
          <w:szCs w:val="24"/>
        </w:rPr>
        <w:t>Along  with  contour  sloughing  it is  also  possible to  introduce  the  practice  of minimum tillage  in order  to  minimize  the rapid  break down  of soil  structure  to reduce  the credibility  of the  soil. The problem of soil  losses  through  surface  runoff is one of the major limiting factors in agriculture production  to day</w:t>
      </w:r>
      <w:r w:rsidRPr="004428A7">
        <w:rPr>
          <w:rFonts w:ascii="Times New Roman" w:eastAsia="Times New Roman" w:hAnsi="Times New Roman" w:cs="Times New Roman"/>
          <w:sz w:val="28"/>
          <w:szCs w:val="28"/>
        </w:rPr>
        <w:t>.</w:t>
      </w:r>
    </w:p>
    <w:p w:rsidR="004428A7" w:rsidRPr="000C288B" w:rsidRDefault="00123228" w:rsidP="004428A7">
      <w:pPr>
        <w:tabs>
          <w:tab w:val="left" w:pos="1540"/>
        </w:tabs>
        <w:spacing w:after="0"/>
        <w:rPr>
          <w:rStyle w:val="SubtleEmphasis"/>
          <w:i w:val="0"/>
        </w:rPr>
      </w:pPr>
      <w:r>
        <w:rPr>
          <w:rStyle w:val="SubtleEmphasis"/>
          <w:i w:val="0"/>
        </w:rPr>
        <w:t xml:space="preserve">  3.7</w:t>
      </w:r>
      <w:r w:rsidR="004428A7" w:rsidRPr="000C288B">
        <w:rPr>
          <w:rStyle w:val="SubtleEmphasis"/>
          <w:i w:val="0"/>
        </w:rPr>
        <w:t xml:space="preserve"> Land  degradation </w:t>
      </w:r>
    </w:p>
    <w:p w:rsidR="004428A7" w:rsidRPr="004428A7" w:rsidRDefault="004428A7" w:rsidP="004428A7">
      <w:pPr>
        <w:tabs>
          <w:tab w:val="left" w:pos="1540"/>
        </w:tabs>
        <w:spacing w:after="0"/>
        <w:rPr>
          <w:rFonts w:ascii="Times New Roman" w:eastAsia="Times New Roman" w:hAnsi="Times New Roman" w:cs="Times New Roman"/>
          <w:b/>
          <w:sz w:val="24"/>
          <w:szCs w:val="24"/>
        </w:rPr>
      </w:pPr>
      <w:r w:rsidRPr="004428A7">
        <w:rPr>
          <w:rFonts w:ascii="Times New Roman" w:eastAsia="Times New Roman" w:hAnsi="Times New Roman" w:cs="Times New Roman"/>
          <w:sz w:val="24"/>
          <w:szCs w:val="24"/>
        </w:rPr>
        <w:t>Land  degradation  mostly  caused  mainly  by soil  erosion  (sheet  and  gully  erosion). At the  project  area  there  is  poor  land  management  practice,  deforestation  (agricultural  land  expansion) , forest  burning  and  over  grazing ,  the  removal  of  soil  by  rain,  during  rainy  season  and  the  removal  of  soil   by  wind , during  dry season.  It is common at  the proposed  command  and  watershed  area.</w:t>
      </w:r>
    </w:p>
    <w:p w:rsidR="004428A7" w:rsidRPr="004428A7" w:rsidRDefault="004428A7" w:rsidP="004428A7">
      <w:pPr>
        <w:tabs>
          <w:tab w:val="left" w:pos="1540"/>
        </w:tabs>
        <w:spacing w:after="0"/>
        <w:rPr>
          <w:rFonts w:ascii="Times New Roman" w:eastAsia="Times New Roman" w:hAnsi="Times New Roman" w:cs="Times New Roman"/>
          <w:b/>
          <w:sz w:val="28"/>
          <w:szCs w:val="28"/>
        </w:rPr>
      </w:pPr>
    </w:p>
    <w:p w:rsidR="004428A7" w:rsidRPr="004428A7" w:rsidRDefault="004428A7" w:rsidP="004428A7">
      <w:pPr>
        <w:tabs>
          <w:tab w:val="left" w:pos="1540"/>
        </w:tabs>
        <w:spacing w:after="0"/>
        <w:rPr>
          <w:rFonts w:ascii="Times New Roman" w:eastAsia="Times New Roman" w:hAnsi="Times New Roman" w:cs="Times New Roman"/>
          <w:b/>
          <w:sz w:val="28"/>
          <w:szCs w:val="28"/>
        </w:rPr>
      </w:pPr>
    </w:p>
    <w:p w:rsidR="004428A7" w:rsidRPr="004428A7" w:rsidRDefault="004428A7" w:rsidP="004428A7">
      <w:pPr>
        <w:tabs>
          <w:tab w:val="left" w:pos="1540"/>
        </w:tabs>
        <w:spacing w:after="0"/>
        <w:rPr>
          <w:rFonts w:ascii="Times New Roman" w:eastAsia="Times New Roman" w:hAnsi="Times New Roman" w:cs="Times New Roman"/>
          <w:b/>
          <w:sz w:val="28"/>
          <w:szCs w:val="28"/>
        </w:rPr>
      </w:pPr>
    </w:p>
    <w:p w:rsidR="00123228" w:rsidRDefault="00123228" w:rsidP="00B00228">
      <w:pPr>
        <w:pStyle w:val="ListParagraph"/>
        <w:rPr>
          <w:rFonts w:asciiTheme="majorHAnsi" w:eastAsia="Calibri" w:hAnsiTheme="majorHAnsi" w:cstheme="majorHAnsi"/>
          <w:sz w:val="28"/>
          <w:szCs w:val="28"/>
        </w:rPr>
      </w:pPr>
    </w:p>
    <w:p w:rsidR="00123228" w:rsidRDefault="00123228" w:rsidP="00B00228">
      <w:pPr>
        <w:pStyle w:val="ListParagraph"/>
        <w:rPr>
          <w:rFonts w:asciiTheme="majorHAnsi" w:eastAsia="Calibri" w:hAnsiTheme="majorHAnsi" w:cstheme="majorHAnsi"/>
          <w:sz w:val="28"/>
          <w:szCs w:val="28"/>
        </w:rPr>
      </w:pPr>
    </w:p>
    <w:p w:rsidR="004428A7" w:rsidRPr="008C35B2" w:rsidRDefault="00123228" w:rsidP="008C35B2">
      <w:pPr>
        <w:rPr>
          <w:rStyle w:val="SubtleEmphasis"/>
          <w:rFonts w:asciiTheme="majorHAnsi" w:hAnsiTheme="majorHAnsi" w:cstheme="majorHAnsi"/>
          <w:b/>
          <w:i w:val="0"/>
          <w:sz w:val="24"/>
          <w:szCs w:val="24"/>
        </w:rPr>
      </w:pPr>
      <w:r w:rsidRPr="008C35B2">
        <w:rPr>
          <w:rStyle w:val="SubtleEmphasis"/>
          <w:rFonts w:asciiTheme="majorHAnsi" w:hAnsiTheme="majorHAnsi" w:cstheme="majorHAnsi"/>
          <w:b/>
          <w:i w:val="0"/>
          <w:sz w:val="24"/>
          <w:szCs w:val="24"/>
        </w:rPr>
        <w:t>3.7.1</w:t>
      </w:r>
      <w:r w:rsidR="004428A7" w:rsidRPr="008C35B2">
        <w:rPr>
          <w:rStyle w:val="SubtleEmphasis"/>
          <w:rFonts w:asciiTheme="majorHAnsi" w:hAnsiTheme="majorHAnsi" w:cstheme="majorHAnsi"/>
          <w:b/>
          <w:i w:val="0"/>
          <w:sz w:val="24"/>
          <w:szCs w:val="24"/>
        </w:rPr>
        <w:t xml:space="preserve"> Low crop production</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lastRenderedPageBreak/>
        <w:t xml:space="preserve">   Low organic matter content</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  Low soil water storage</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  Low soil fertility</w:t>
      </w:r>
    </w:p>
    <w:p w:rsidR="004428A7" w:rsidRPr="004428A7" w:rsidRDefault="008C35B2" w:rsidP="004428A7">
      <w:pPr>
        <w:tabs>
          <w:tab w:val="left" w:pos="154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Seasonal </w:t>
      </w:r>
      <w:r w:rsidRPr="004428A7">
        <w:rPr>
          <w:rFonts w:ascii="Times New Roman" w:eastAsia="Times New Roman" w:hAnsi="Times New Roman" w:cs="Times New Roman"/>
          <w:sz w:val="24"/>
          <w:szCs w:val="24"/>
        </w:rPr>
        <w:t>soil</w:t>
      </w:r>
      <w:r w:rsidR="004428A7" w:rsidRPr="004428A7">
        <w:rPr>
          <w:rFonts w:ascii="Times New Roman" w:eastAsia="Times New Roman" w:hAnsi="Times New Roman" w:cs="Times New Roman"/>
          <w:sz w:val="24"/>
          <w:szCs w:val="24"/>
        </w:rPr>
        <w:t>moisturedeficits                                                                                                       High evaporation rates from bare soils</w:t>
      </w:r>
    </w:p>
    <w:p w:rsidR="004428A7" w:rsidRPr="008C35B2" w:rsidRDefault="00123228" w:rsidP="008C35B2">
      <w:pPr>
        <w:pStyle w:val="Heading1"/>
        <w:rPr>
          <w:rStyle w:val="SubtleEmphasis"/>
          <w:rFonts w:ascii="Times New Roman" w:hAnsi="Times New Roman" w:cs="Times New Roman"/>
          <w:i w:val="0"/>
        </w:rPr>
      </w:pPr>
      <w:bookmarkStart w:id="376" w:name="_Toc425510817"/>
      <w:r w:rsidRPr="008C35B2">
        <w:rPr>
          <w:rStyle w:val="SubtleEmphasis"/>
          <w:rFonts w:ascii="Times New Roman" w:hAnsi="Times New Roman" w:cs="Times New Roman"/>
          <w:i w:val="0"/>
        </w:rPr>
        <w:t>3.8</w:t>
      </w:r>
      <w:r w:rsidR="004428A7" w:rsidRPr="008C35B2">
        <w:rPr>
          <w:rStyle w:val="SubtleEmphasis"/>
          <w:rFonts w:ascii="Times New Roman" w:hAnsi="Times New Roman" w:cs="Times New Roman"/>
          <w:i w:val="0"/>
        </w:rPr>
        <w:t xml:space="preserve"> Basic soil—water relation</w:t>
      </w:r>
      <w:bookmarkEnd w:id="376"/>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The  soil  is  composed  of  three  major  parts  air,  water and  solids . </w:t>
      </w:r>
      <w:r w:rsidR="008C35B2" w:rsidRPr="004428A7">
        <w:rPr>
          <w:rFonts w:ascii="Times New Roman" w:eastAsia="Times New Roman" w:hAnsi="Times New Roman" w:cs="Times New Roman"/>
          <w:sz w:val="24"/>
          <w:szCs w:val="24"/>
        </w:rPr>
        <w:t>Important ofsoil characteristics in irrigated agriculture</w:t>
      </w:r>
      <w:r w:rsidRPr="004428A7">
        <w:rPr>
          <w:rFonts w:ascii="Times New Roman" w:eastAsia="Times New Roman" w:hAnsi="Times New Roman" w:cs="Times New Roman"/>
          <w:sz w:val="24"/>
          <w:szCs w:val="24"/>
        </w:rPr>
        <w:t>.                                                                                          The water holding or storage capacity of the soil.</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 The permeability of the soil to the flow of water and air.</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   The physical feature </w:t>
      </w:r>
      <w:r w:rsidR="008C35B2" w:rsidRPr="004428A7">
        <w:rPr>
          <w:rFonts w:ascii="Times New Roman" w:eastAsia="Times New Roman" w:hAnsi="Times New Roman" w:cs="Times New Roman"/>
          <w:sz w:val="24"/>
          <w:szCs w:val="24"/>
        </w:rPr>
        <w:t>of the soil like organic</w:t>
      </w:r>
      <w:r w:rsidRPr="004428A7">
        <w:rPr>
          <w:rFonts w:ascii="Times New Roman" w:eastAsia="Times New Roman" w:hAnsi="Times New Roman" w:cs="Times New Roman"/>
          <w:sz w:val="24"/>
          <w:szCs w:val="24"/>
        </w:rPr>
        <w:t xml:space="preserve"> matter </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   Content, depth texture and structure. </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   According to soil physical test, the soil is dominated by</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   Sandy loam soil and it needs adding some more organic matter.              </w:t>
      </w:r>
    </w:p>
    <w:p w:rsidR="004428A7" w:rsidRPr="000C288B" w:rsidRDefault="00123228" w:rsidP="000C288B">
      <w:pPr>
        <w:pStyle w:val="Subtitle"/>
        <w:jc w:val="both"/>
        <w:rPr>
          <w:rFonts w:eastAsia="Times New Roman"/>
          <w:sz w:val="28"/>
          <w:szCs w:val="28"/>
        </w:rPr>
      </w:pPr>
      <w:r>
        <w:rPr>
          <w:rFonts w:eastAsia="Times New Roman"/>
          <w:sz w:val="28"/>
          <w:szCs w:val="28"/>
        </w:rPr>
        <w:t xml:space="preserve"> 3.8</w:t>
      </w:r>
      <w:r w:rsidR="004428A7" w:rsidRPr="000C288B">
        <w:rPr>
          <w:rFonts w:eastAsia="Times New Roman"/>
          <w:sz w:val="28"/>
          <w:szCs w:val="28"/>
        </w:rPr>
        <w:t xml:space="preserve"> Soil depth</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It  is  very  important   criteria  for  selecting   sustainable  and  suitable  land  for  irrigation  use.  The selected project of this command area has poor soil type. Some parts of the command area is not suitable for deep rooted crops, unless the soil treated with organic fertilizers (like composed )</w:t>
      </w:r>
    </w:p>
    <w:p w:rsidR="004428A7" w:rsidRPr="004428A7" w:rsidRDefault="00123228" w:rsidP="004428A7">
      <w:pPr>
        <w:tabs>
          <w:tab w:val="left" w:pos="1540"/>
        </w:tabs>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3.8</w:t>
      </w:r>
      <w:r w:rsidR="004428A7" w:rsidRPr="004428A7">
        <w:rPr>
          <w:rFonts w:ascii="Times New Roman" w:eastAsia="Times New Roman" w:hAnsi="Times New Roman" w:cs="Times New Roman"/>
          <w:b/>
          <w:sz w:val="28"/>
          <w:szCs w:val="28"/>
        </w:rPr>
        <w:t>.1    Soil texture</w:t>
      </w:r>
    </w:p>
    <w:p w:rsidR="004428A7" w:rsidRPr="004428A7" w:rsidRDefault="004428A7" w:rsidP="004428A7">
      <w:pPr>
        <w:tabs>
          <w:tab w:val="left" w:pos="1540"/>
        </w:tabs>
        <w:spacing w:after="0"/>
        <w:rPr>
          <w:rFonts w:ascii="Times New Roman" w:eastAsia="Times New Roman" w:hAnsi="Times New Roman" w:cs="Times New Roman"/>
          <w:sz w:val="32"/>
          <w:szCs w:val="32"/>
        </w:rPr>
      </w:pPr>
      <w:r w:rsidRPr="004428A7">
        <w:rPr>
          <w:rFonts w:ascii="Times New Roman" w:eastAsia="Times New Roman" w:hAnsi="Times New Roman" w:cs="Times New Roman"/>
          <w:sz w:val="24"/>
          <w:szCs w:val="24"/>
        </w:rPr>
        <w:t>The soil   texture of the command area is dominated by sandy loam soil.  According  to  soil  physical  analysis,  sequentially,  soil  texture  is as  follows  sandy and sandy loam soil simultaneously the soil fertility of the command area is  declined</w:t>
      </w:r>
      <w:r w:rsidRPr="004428A7">
        <w:rPr>
          <w:rFonts w:ascii="Times New Roman" w:eastAsia="Times New Roman" w:hAnsi="Times New Roman" w:cs="Times New Roman"/>
          <w:sz w:val="32"/>
          <w:szCs w:val="32"/>
        </w:rPr>
        <w:t xml:space="preserve">. </w:t>
      </w:r>
    </w:p>
    <w:p w:rsidR="008C35B2" w:rsidRDefault="008C35B2" w:rsidP="00B00228">
      <w:pPr>
        <w:pStyle w:val="ListParagraph"/>
        <w:rPr>
          <w:rFonts w:asciiTheme="majorHAnsi" w:eastAsia="Calibri" w:hAnsiTheme="majorHAnsi" w:cstheme="majorHAnsi"/>
          <w:sz w:val="28"/>
          <w:szCs w:val="28"/>
        </w:rPr>
      </w:pPr>
    </w:p>
    <w:p w:rsidR="004428A7" w:rsidRPr="008C35B2" w:rsidRDefault="00123228" w:rsidP="008C35B2">
      <w:pPr>
        <w:pStyle w:val="Subtitle"/>
        <w:jc w:val="both"/>
        <w:rPr>
          <w:rFonts w:eastAsia="Calibri"/>
          <w:b/>
        </w:rPr>
      </w:pPr>
      <w:r w:rsidRPr="008C35B2">
        <w:rPr>
          <w:rFonts w:eastAsia="Calibri"/>
          <w:b/>
        </w:rPr>
        <w:t>3.8</w:t>
      </w:r>
      <w:r w:rsidR="004428A7" w:rsidRPr="008C35B2">
        <w:rPr>
          <w:rFonts w:eastAsia="Calibri"/>
          <w:b/>
        </w:rPr>
        <w:t xml:space="preserve">.2 Soil structure. </w:t>
      </w:r>
    </w:p>
    <w:p w:rsidR="004428A7" w:rsidRPr="004428A7" w:rsidRDefault="004428A7" w:rsidP="004428A7">
      <w:pPr>
        <w:tabs>
          <w:tab w:val="left" w:pos="1540"/>
        </w:tabs>
        <w:spacing w:after="0"/>
        <w:rPr>
          <w:rFonts w:ascii="Times New Roman" w:eastAsia="Times New Roman" w:hAnsi="Times New Roman" w:cs="Times New Roman"/>
          <w:sz w:val="32"/>
          <w:szCs w:val="32"/>
        </w:rPr>
      </w:pPr>
      <w:r w:rsidRPr="004428A7">
        <w:rPr>
          <w:rFonts w:ascii="Times New Roman" w:eastAsia="Times New Roman" w:hAnsi="Times New Roman" w:cs="Times New Roman"/>
          <w:sz w:val="24"/>
          <w:szCs w:val="24"/>
        </w:rPr>
        <w:t xml:space="preserve">Good soil structure allows plant growth factors to function at optimum efficiency. It refers to the arrangement of primary and secondary particles. Soil structure influences soil air moisture </w:t>
      </w:r>
      <w:r w:rsidRPr="004428A7">
        <w:rPr>
          <w:rFonts w:ascii="Times New Roman" w:eastAsia="Times New Roman" w:hAnsi="Times New Roman" w:cs="Times New Roman"/>
          <w:sz w:val="24"/>
          <w:szCs w:val="24"/>
        </w:rPr>
        <w:lastRenderedPageBreak/>
        <w:t>regions and hydraulic conductivity. As it is observed physically at field the soil is black sandy loam in nature generally the soil structure is medium for agricultural irrigation</w:t>
      </w:r>
      <w:r w:rsidRPr="004428A7">
        <w:rPr>
          <w:rFonts w:ascii="Times New Roman" w:eastAsia="Times New Roman" w:hAnsi="Times New Roman" w:cs="Times New Roman"/>
          <w:sz w:val="32"/>
          <w:szCs w:val="32"/>
        </w:rPr>
        <w:t xml:space="preserve">. </w:t>
      </w:r>
    </w:p>
    <w:p w:rsidR="004428A7" w:rsidRPr="000C288B" w:rsidRDefault="00123228" w:rsidP="004428A7">
      <w:pPr>
        <w:tabs>
          <w:tab w:val="left" w:pos="1540"/>
        </w:tabs>
        <w:spacing w:after="0"/>
        <w:rPr>
          <w:rStyle w:val="SubtleEmphasis"/>
          <w:rFonts w:asciiTheme="majorHAnsi" w:hAnsiTheme="majorHAnsi" w:cstheme="majorHAnsi"/>
          <w:i w:val="0"/>
          <w:sz w:val="28"/>
          <w:szCs w:val="28"/>
        </w:rPr>
      </w:pPr>
      <w:r>
        <w:rPr>
          <w:rStyle w:val="SubtleEmphasis"/>
          <w:rFonts w:asciiTheme="majorHAnsi" w:hAnsiTheme="majorHAnsi" w:cstheme="majorHAnsi"/>
          <w:i w:val="0"/>
          <w:sz w:val="28"/>
          <w:szCs w:val="28"/>
        </w:rPr>
        <w:t xml:space="preserve">      3.8</w:t>
      </w:r>
      <w:r w:rsidR="004428A7" w:rsidRPr="000C288B">
        <w:rPr>
          <w:rStyle w:val="SubtleEmphasis"/>
          <w:rFonts w:asciiTheme="majorHAnsi" w:hAnsiTheme="majorHAnsi" w:cstheme="majorHAnsi"/>
          <w:i w:val="0"/>
          <w:sz w:val="28"/>
          <w:szCs w:val="28"/>
        </w:rPr>
        <w:t xml:space="preserve">.3 Soil color   </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The soil color differs with variation of soil types.</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Different  factors   such  as  organic  matter  content,  organic  carbon  and  parent  materials  are  much  responsible  to  determine  the  soil  color. The  soil  color  of  the  command  area  is  week red,   black,   brown,   and  as  it is described  in the  brief  profile  description.</w:t>
      </w:r>
    </w:p>
    <w:p w:rsidR="004428A7" w:rsidRPr="004428A7" w:rsidRDefault="004428A7" w:rsidP="008C35B2">
      <w:pPr>
        <w:pStyle w:val="Heading1"/>
        <w:rPr>
          <w:rFonts w:eastAsia="Times New Roman"/>
        </w:rPr>
      </w:pPr>
      <w:bookmarkStart w:id="377" w:name="_Toc425510818"/>
      <w:r w:rsidRPr="004428A7">
        <w:rPr>
          <w:rFonts w:eastAsia="Times New Roman"/>
        </w:rPr>
        <w:t>3.8</w:t>
      </w:r>
      <w:r w:rsidR="00123228">
        <w:rPr>
          <w:rFonts w:eastAsia="Times New Roman"/>
        </w:rPr>
        <w:t>.4</w:t>
      </w:r>
      <w:r w:rsidRPr="004428A7">
        <w:rPr>
          <w:rFonts w:eastAsia="Times New Roman"/>
        </w:rPr>
        <w:t xml:space="preserve"> Description </w:t>
      </w:r>
      <w:r w:rsidR="008C35B2" w:rsidRPr="004428A7">
        <w:rPr>
          <w:rFonts w:eastAsia="Times New Roman"/>
        </w:rPr>
        <w:t>OF INDIVIDUAL SOIL PROFILE</w:t>
      </w:r>
      <w:bookmarkEnd w:id="377"/>
    </w:p>
    <w:p w:rsidR="004428A7" w:rsidRPr="004428A7" w:rsidRDefault="004428A7" w:rsidP="004428A7">
      <w:pPr>
        <w:tabs>
          <w:tab w:val="left" w:pos="1540"/>
        </w:tabs>
        <w:spacing w:after="0"/>
        <w:rPr>
          <w:rFonts w:ascii="Times New Roman" w:eastAsia="Times New Roman" w:hAnsi="Times New Roman" w:cs="Times New Roman"/>
          <w:b/>
          <w:sz w:val="28"/>
          <w:szCs w:val="28"/>
        </w:rPr>
      </w:pPr>
      <w:r w:rsidRPr="004428A7">
        <w:rPr>
          <w:rFonts w:ascii="Times New Roman" w:eastAsia="Times New Roman" w:hAnsi="Times New Roman" w:cs="Times New Roman"/>
          <w:b/>
          <w:sz w:val="28"/>
          <w:szCs w:val="28"/>
        </w:rPr>
        <w:t xml:space="preserve">       Soil profile number 1(pit 1)</w:t>
      </w:r>
    </w:p>
    <w:p w:rsidR="004428A7" w:rsidRPr="004428A7" w:rsidRDefault="004428A7" w:rsidP="004428A7">
      <w:pPr>
        <w:tabs>
          <w:tab w:val="left" w:pos="1540"/>
        </w:tabs>
        <w:spacing w:after="0"/>
        <w:rPr>
          <w:rFonts w:ascii="Times New Roman" w:eastAsia="Times New Roman" w:hAnsi="Times New Roman" w:cs="Times New Roman"/>
          <w:b/>
          <w:sz w:val="24"/>
          <w:szCs w:val="24"/>
        </w:rPr>
      </w:pPr>
      <w:r w:rsidRPr="004428A7">
        <w:rPr>
          <w:rFonts w:ascii="Times New Roman" w:eastAsia="Times New Roman" w:hAnsi="Times New Roman" w:cs="Times New Roman"/>
          <w:b/>
          <w:sz w:val="24"/>
          <w:szCs w:val="24"/>
        </w:rPr>
        <w:t xml:space="preserve">X&amp;Y coordinate </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          X-632265.38E</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         Y-816404.12N</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         Altitude 1691.16                                                                              </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 Slope                      gentle land</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Surface                  stone or sandy loam soil                 </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Erosion at site        there is   sheet erosion                                               </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Land use                    cultivated </w:t>
      </w:r>
    </w:p>
    <w:p w:rsidR="004428A7" w:rsidRPr="004428A7" w:rsidRDefault="004428A7" w:rsidP="004428A7">
      <w:pPr>
        <w:tabs>
          <w:tab w:val="left" w:pos="1540"/>
        </w:tabs>
        <w:spacing w:after="0"/>
        <w:rPr>
          <w:rFonts w:ascii="Times New Roman" w:eastAsia="Times New Roman" w:hAnsi="Times New Roman" w:cs="Times New Roman"/>
          <w:b/>
          <w:sz w:val="28"/>
          <w:szCs w:val="28"/>
        </w:rPr>
      </w:pPr>
      <w:r w:rsidRPr="004428A7">
        <w:rPr>
          <w:rFonts w:ascii="Times New Roman" w:eastAsia="Times New Roman" w:hAnsi="Times New Roman" w:cs="Times New Roman"/>
          <w:b/>
          <w:sz w:val="28"/>
          <w:szCs w:val="28"/>
        </w:rPr>
        <w:t xml:space="preserve"> Brief soil profile description  </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0---70 cm color week red, friable (moist</w:t>
      </w:r>
      <w:r w:rsidRPr="004428A7">
        <w:rPr>
          <w:rFonts w:ascii="Times New Roman" w:eastAsia="Times New Roman" w:hAnsi="Times New Roman" w:cs="Times New Roman"/>
          <w:b/>
          <w:sz w:val="24"/>
          <w:szCs w:val="24"/>
        </w:rPr>
        <w:t>) ,</w:t>
      </w:r>
      <w:r w:rsidRPr="004428A7">
        <w:rPr>
          <w:rFonts w:ascii="Times New Roman" w:eastAsia="Times New Roman" w:hAnsi="Times New Roman" w:cs="Times New Roman"/>
          <w:sz w:val="24"/>
          <w:szCs w:val="24"/>
        </w:rPr>
        <w:t xml:space="preserve">  and common  fine  roots.                                                          </w:t>
      </w:r>
    </w:p>
    <w:p w:rsidR="004428A7" w:rsidRPr="004428A7" w:rsidRDefault="004428A7" w:rsidP="004428A7">
      <w:pPr>
        <w:tabs>
          <w:tab w:val="left" w:pos="1540"/>
        </w:tabs>
        <w:spacing w:after="0"/>
        <w:rPr>
          <w:rFonts w:ascii="Times New Roman" w:eastAsia="Times New Roman" w:hAnsi="Times New Roman" w:cs="Times New Roman"/>
          <w:sz w:val="32"/>
          <w:szCs w:val="32"/>
        </w:rPr>
      </w:pPr>
      <w:r w:rsidRPr="004428A7">
        <w:rPr>
          <w:rFonts w:ascii="Times New Roman" w:eastAsia="Times New Roman" w:hAnsi="Times New Roman" w:cs="Times New Roman"/>
          <w:sz w:val="24"/>
          <w:szCs w:val="24"/>
        </w:rPr>
        <w:t xml:space="preserve">  70---100cm   color brown, some root hairs sandy loam</w:t>
      </w:r>
      <w:r w:rsidRPr="004428A7">
        <w:rPr>
          <w:rFonts w:ascii="Times New Roman" w:eastAsia="Times New Roman" w:hAnsi="Times New Roman" w:cs="Times New Roman"/>
          <w:sz w:val="32"/>
          <w:szCs w:val="32"/>
        </w:rPr>
        <w:t>.</w:t>
      </w:r>
    </w:p>
    <w:p w:rsidR="004428A7" w:rsidRPr="004428A7" w:rsidRDefault="004428A7" w:rsidP="004428A7">
      <w:pPr>
        <w:tabs>
          <w:tab w:val="left" w:pos="1540"/>
        </w:tabs>
        <w:spacing w:after="0"/>
        <w:rPr>
          <w:rFonts w:ascii="Times New Roman" w:eastAsia="Times New Roman" w:hAnsi="Times New Roman" w:cs="Times New Roman"/>
          <w:sz w:val="28"/>
          <w:szCs w:val="28"/>
        </w:rPr>
      </w:pPr>
      <w:r w:rsidRPr="004428A7">
        <w:rPr>
          <w:rFonts w:ascii="Times New Roman" w:eastAsia="Times New Roman" w:hAnsi="Times New Roman" w:cs="Times New Roman"/>
          <w:b/>
          <w:sz w:val="28"/>
          <w:szCs w:val="28"/>
        </w:rPr>
        <w:t>Soil profile number 2(pit 2)</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X &amp; Y coordinate</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     X-632265.38E</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     Y-816404.12N</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      Altitude 1664.61</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Land use                cultivated</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Slope                       gentle land</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lastRenderedPageBreak/>
        <w:t xml:space="preserve">Surface                    most of the soil is sandy loam      </w:t>
      </w:r>
    </w:p>
    <w:p w:rsidR="004428A7" w:rsidRPr="004428A7" w:rsidRDefault="004428A7" w:rsidP="004428A7">
      <w:pPr>
        <w:tabs>
          <w:tab w:val="left" w:pos="1540"/>
        </w:tabs>
        <w:spacing w:after="0"/>
        <w:rPr>
          <w:rFonts w:ascii="Times New Roman" w:eastAsia="Times New Roman" w:hAnsi="Times New Roman" w:cs="Times New Roman"/>
          <w:sz w:val="32"/>
          <w:szCs w:val="32"/>
        </w:rPr>
      </w:pPr>
      <w:r w:rsidRPr="004428A7">
        <w:rPr>
          <w:rFonts w:ascii="Times New Roman" w:eastAsia="Times New Roman" w:hAnsi="Times New Roman" w:cs="Times New Roman"/>
          <w:sz w:val="24"/>
          <w:szCs w:val="24"/>
        </w:rPr>
        <w:t>Erosion at site    in some areas there is sheet erosion.</w:t>
      </w:r>
    </w:p>
    <w:p w:rsidR="004428A7" w:rsidRPr="004428A7" w:rsidRDefault="004428A7" w:rsidP="004428A7">
      <w:pPr>
        <w:tabs>
          <w:tab w:val="left" w:pos="1540"/>
        </w:tabs>
        <w:spacing w:after="0"/>
        <w:rPr>
          <w:rFonts w:ascii="Times New Roman" w:eastAsia="Times New Roman" w:hAnsi="Times New Roman" w:cs="Times New Roman"/>
          <w:b/>
          <w:sz w:val="28"/>
          <w:szCs w:val="28"/>
        </w:rPr>
      </w:pPr>
      <w:r w:rsidRPr="004428A7">
        <w:rPr>
          <w:rFonts w:ascii="Times New Roman" w:eastAsia="Times New Roman" w:hAnsi="Times New Roman" w:cs="Times New Roman"/>
          <w:b/>
          <w:sz w:val="28"/>
          <w:szCs w:val="28"/>
        </w:rPr>
        <w:t>Brief soil profile description</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0---55 cm color dark (moist), sandy loam and many root hairs   </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55—100cm color dark brown rarely root hairs sticky and wet                                               </w:t>
      </w:r>
    </w:p>
    <w:p w:rsidR="004428A7" w:rsidRPr="004428A7" w:rsidRDefault="004428A7" w:rsidP="004428A7">
      <w:pPr>
        <w:tabs>
          <w:tab w:val="left" w:pos="1540"/>
        </w:tabs>
        <w:spacing w:after="0"/>
        <w:rPr>
          <w:rFonts w:ascii="Times New Roman" w:eastAsia="Times New Roman" w:hAnsi="Times New Roman" w:cs="Times New Roman"/>
          <w:b/>
          <w:color w:val="000000"/>
          <w:sz w:val="28"/>
          <w:szCs w:val="28"/>
        </w:rPr>
      </w:pPr>
      <w:r w:rsidRPr="004428A7">
        <w:rPr>
          <w:rFonts w:ascii="Times New Roman" w:eastAsia="Times New Roman" w:hAnsi="Times New Roman" w:cs="Times New Roman"/>
          <w:b/>
          <w:sz w:val="28"/>
          <w:szCs w:val="28"/>
        </w:rPr>
        <w:t>Soil profile number 3(pit 3)</w:t>
      </w:r>
    </w:p>
    <w:p w:rsidR="004428A7" w:rsidRPr="004428A7" w:rsidRDefault="004428A7" w:rsidP="004428A7">
      <w:pPr>
        <w:tabs>
          <w:tab w:val="left" w:pos="1540"/>
        </w:tabs>
        <w:spacing w:after="0"/>
        <w:rPr>
          <w:rFonts w:ascii="Times New Roman" w:eastAsia="Times New Roman" w:hAnsi="Times New Roman" w:cs="Times New Roman"/>
          <w:b/>
          <w:color w:val="000000"/>
          <w:sz w:val="24"/>
          <w:szCs w:val="24"/>
        </w:rPr>
      </w:pPr>
      <w:r w:rsidRPr="004428A7">
        <w:rPr>
          <w:rFonts w:ascii="Times New Roman" w:eastAsia="Times New Roman" w:hAnsi="Times New Roman" w:cs="Times New Roman"/>
          <w:b/>
          <w:color w:val="000000"/>
          <w:sz w:val="24"/>
          <w:szCs w:val="24"/>
        </w:rPr>
        <w:t>X &amp; Y coordinate</w:t>
      </w:r>
    </w:p>
    <w:p w:rsidR="004428A7" w:rsidRPr="004428A7" w:rsidRDefault="004428A7" w:rsidP="004428A7">
      <w:pPr>
        <w:tabs>
          <w:tab w:val="left" w:pos="1540"/>
        </w:tabs>
        <w:spacing w:after="0"/>
        <w:rPr>
          <w:rFonts w:ascii="Times New Roman" w:eastAsia="Times New Roman" w:hAnsi="Times New Roman" w:cs="Times New Roman"/>
          <w:b/>
          <w:color w:val="000000"/>
          <w:sz w:val="24"/>
          <w:szCs w:val="24"/>
        </w:rPr>
      </w:pPr>
      <w:r w:rsidRPr="004428A7">
        <w:rPr>
          <w:rFonts w:ascii="Times New Roman" w:eastAsia="Times New Roman" w:hAnsi="Times New Roman" w:cs="Times New Roman"/>
          <w:b/>
          <w:color w:val="000000"/>
          <w:sz w:val="24"/>
          <w:szCs w:val="24"/>
        </w:rPr>
        <w:t xml:space="preserve">    X-632265.38E</w:t>
      </w:r>
    </w:p>
    <w:p w:rsidR="004428A7" w:rsidRPr="004428A7" w:rsidRDefault="004428A7" w:rsidP="004428A7">
      <w:pPr>
        <w:tabs>
          <w:tab w:val="left" w:pos="1540"/>
        </w:tabs>
        <w:spacing w:after="0"/>
        <w:rPr>
          <w:rFonts w:ascii="Times New Roman" w:eastAsia="Times New Roman" w:hAnsi="Times New Roman" w:cs="Times New Roman"/>
          <w:b/>
          <w:color w:val="000000"/>
          <w:sz w:val="24"/>
          <w:szCs w:val="24"/>
        </w:rPr>
      </w:pPr>
      <w:r w:rsidRPr="004428A7">
        <w:rPr>
          <w:rFonts w:ascii="Times New Roman" w:eastAsia="Times New Roman" w:hAnsi="Times New Roman" w:cs="Times New Roman"/>
          <w:b/>
          <w:color w:val="000000"/>
          <w:sz w:val="24"/>
          <w:szCs w:val="24"/>
        </w:rPr>
        <w:t xml:space="preserve">    Y-816263.54N</w:t>
      </w:r>
    </w:p>
    <w:p w:rsidR="004428A7" w:rsidRPr="004428A7" w:rsidRDefault="004428A7" w:rsidP="004428A7">
      <w:pPr>
        <w:tabs>
          <w:tab w:val="left" w:pos="1540"/>
        </w:tabs>
        <w:spacing w:after="0"/>
        <w:rPr>
          <w:rFonts w:ascii="Times New Roman" w:eastAsia="Times New Roman" w:hAnsi="Times New Roman" w:cs="Times New Roman"/>
          <w:b/>
          <w:color w:val="000000"/>
          <w:sz w:val="24"/>
          <w:szCs w:val="24"/>
        </w:rPr>
      </w:pPr>
      <w:r w:rsidRPr="004428A7">
        <w:rPr>
          <w:rFonts w:ascii="Times New Roman" w:eastAsia="Times New Roman" w:hAnsi="Times New Roman" w:cs="Times New Roman"/>
          <w:b/>
          <w:color w:val="000000"/>
          <w:sz w:val="24"/>
          <w:szCs w:val="24"/>
        </w:rPr>
        <w:t xml:space="preserve">  Altitude-1646.56          </w:t>
      </w:r>
    </w:p>
    <w:p w:rsidR="004428A7" w:rsidRPr="004428A7" w:rsidRDefault="004428A7" w:rsidP="004428A7">
      <w:pPr>
        <w:tabs>
          <w:tab w:val="left" w:pos="1540"/>
        </w:tabs>
        <w:spacing w:after="0"/>
        <w:rPr>
          <w:rFonts w:ascii="Times New Roman" w:eastAsia="Times New Roman" w:hAnsi="Times New Roman" w:cs="Times New Roman"/>
          <w:color w:val="000000"/>
          <w:sz w:val="24"/>
          <w:szCs w:val="24"/>
        </w:rPr>
      </w:pPr>
      <w:r w:rsidRPr="004428A7">
        <w:rPr>
          <w:rFonts w:ascii="Times New Roman" w:eastAsia="Times New Roman" w:hAnsi="Times New Roman" w:cs="Times New Roman"/>
          <w:color w:val="000000"/>
          <w:sz w:val="24"/>
          <w:szCs w:val="24"/>
        </w:rPr>
        <w:t>Slope                           gentle land</w:t>
      </w:r>
    </w:p>
    <w:p w:rsidR="004428A7" w:rsidRPr="004428A7" w:rsidRDefault="004428A7" w:rsidP="004428A7">
      <w:pPr>
        <w:tabs>
          <w:tab w:val="left" w:pos="1540"/>
        </w:tabs>
        <w:spacing w:after="0"/>
        <w:rPr>
          <w:rFonts w:ascii="Times New Roman" w:eastAsia="Times New Roman" w:hAnsi="Times New Roman" w:cs="Times New Roman"/>
          <w:color w:val="000000"/>
          <w:sz w:val="24"/>
          <w:szCs w:val="24"/>
        </w:rPr>
      </w:pPr>
      <w:r w:rsidRPr="004428A7">
        <w:rPr>
          <w:rFonts w:ascii="Times New Roman" w:eastAsia="Times New Roman" w:hAnsi="Times New Roman" w:cs="Times New Roman"/>
          <w:color w:val="000000"/>
          <w:sz w:val="24"/>
          <w:szCs w:val="24"/>
        </w:rPr>
        <w:t>Land use                     cultivated</w:t>
      </w:r>
    </w:p>
    <w:p w:rsidR="004428A7" w:rsidRPr="004428A7" w:rsidRDefault="004428A7" w:rsidP="004428A7">
      <w:pPr>
        <w:tabs>
          <w:tab w:val="left" w:pos="1540"/>
        </w:tabs>
        <w:spacing w:after="0"/>
        <w:rPr>
          <w:rFonts w:ascii="Times New Roman" w:eastAsia="Times New Roman" w:hAnsi="Times New Roman" w:cs="Times New Roman"/>
          <w:color w:val="000000"/>
          <w:sz w:val="24"/>
          <w:szCs w:val="24"/>
        </w:rPr>
      </w:pPr>
      <w:r w:rsidRPr="004428A7">
        <w:rPr>
          <w:rFonts w:ascii="Times New Roman" w:eastAsia="Times New Roman" w:hAnsi="Times New Roman" w:cs="Times New Roman"/>
          <w:color w:val="000000"/>
          <w:sz w:val="24"/>
          <w:szCs w:val="24"/>
        </w:rPr>
        <w:t>Surface                     most of the soil sandy loam</w:t>
      </w:r>
    </w:p>
    <w:p w:rsidR="004428A7" w:rsidRPr="004428A7" w:rsidRDefault="004428A7" w:rsidP="004428A7">
      <w:pPr>
        <w:tabs>
          <w:tab w:val="left" w:pos="1540"/>
        </w:tabs>
        <w:spacing w:after="0"/>
        <w:rPr>
          <w:rFonts w:ascii="Times New Roman" w:eastAsia="Times New Roman" w:hAnsi="Times New Roman" w:cs="Times New Roman"/>
          <w:color w:val="000000"/>
          <w:sz w:val="24"/>
          <w:szCs w:val="24"/>
        </w:rPr>
      </w:pPr>
      <w:r w:rsidRPr="004428A7">
        <w:rPr>
          <w:rFonts w:ascii="Times New Roman" w:eastAsia="Times New Roman" w:hAnsi="Times New Roman" w:cs="Times New Roman"/>
          <w:color w:val="000000"/>
          <w:sz w:val="24"/>
          <w:szCs w:val="24"/>
        </w:rPr>
        <w:t xml:space="preserve">Erosion at site           there is sheet erosion                   </w:t>
      </w:r>
    </w:p>
    <w:p w:rsidR="004428A7" w:rsidRPr="004428A7" w:rsidRDefault="004428A7" w:rsidP="004428A7">
      <w:pPr>
        <w:tabs>
          <w:tab w:val="left" w:pos="1540"/>
        </w:tabs>
        <w:spacing w:after="0"/>
        <w:rPr>
          <w:rFonts w:ascii="Times New Roman" w:eastAsia="Times New Roman" w:hAnsi="Times New Roman" w:cs="Times New Roman"/>
          <w:sz w:val="28"/>
          <w:szCs w:val="28"/>
        </w:rPr>
      </w:pPr>
      <w:r w:rsidRPr="004428A7">
        <w:rPr>
          <w:rFonts w:ascii="Times New Roman" w:eastAsia="Times New Roman" w:hAnsi="Times New Roman" w:cs="Times New Roman"/>
          <w:color w:val="000000"/>
          <w:sz w:val="28"/>
          <w:szCs w:val="28"/>
        </w:rPr>
        <w:t>Brief soil profile description</w:t>
      </w:r>
    </w:p>
    <w:p w:rsidR="004428A7" w:rsidRPr="004428A7" w:rsidRDefault="004428A7" w:rsidP="000938AD">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0—60cm dark grayish, sandy loam, root hairs and moist                                                           60—100cm dusky red, moist and wet</w:t>
      </w:r>
    </w:p>
    <w:p w:rsidR="004428A7" w:rsidRPr="004428A7" w:rsidRDefault="004428A7" w:rsidP="004428A7">
      <w:pPr>
        <w:tabs>
          <w:tab w:val="left" w:pos="1540"/>
        </w:tabs>
        <w:spacing w:after="0"/>
        <w:rPr>
          <w:rFonts w:ascii="Times New Roman" w:eastAsia="Times New Roman" w:hAnsi="Times New Roman" w:cs="Times New Roman"/>
          <w:b/>
          <w:sz w:val="28"/>
          <w:szCs w:val="28"/>
        </w:rPr>
      </w:pPr>
      <w:r w:rsidRPr="004428A7">
        <w:rPr>
          <w:rFonts w:ascii="Times New Roman" w:eastAsia="Times New Roman" w:hAnsi="Times New Roman" w:cs="Times New Roman"/>
          <w:b/>
          <w:sz w:val="28"/>
          <w:szCs w:val="28"/>
        </w:rPr>
        <w:t>Soil profile number 4(pit 4)</w:t>
      </w:r>
    </w:p>
    <w:p w:rsidR="004428A7" w:rsidRPr="004428A7" w:rsidRDefault="004428A7" w:rsidP="004428A7">
      <w:pPr>
        <w:tabs>
          <w:tab w:val="left" w:pos="1540"/>
        </w:tabs>
        <w:spacing w:after="0"/>
        <w:rPr>
          <w:rFonts w:ascii="Times New Roman" w:eastAsia="Times New Roman" w:hAnsi="Times New Roman" w:cs="Times New Roman"/>
          <w:b/>
          <w:sz w:val="24"/>
          <w:szCs w:val="24"/>
        </w:rPr>
      </w:pPr>
      <w:r w:rsidRPr="004428A7">
        <w:rPr>
          <w:rFonts w:ascii="Times New Roman" w:eastAsia="Times New Roman" w:hAnsi="Times New Roman" w:cs="Times New Roman"/>
          <w:b/>
          <w:sz w:val="24"/>
          <w:szCs w:val="24"/>
        </w:rPr>
        <w:t>X &amp; Y coordinate</w:t>
      </w:r>
    </w:p>
    <w:p w:rsidR="004428A7" w:rsidRPr="004428A7" w:rsidRDefault="004428A7" w:rsidP="004428A7">
      <w:pPr>
        <w:tabs>
          <w:tab w:val="left" w:pos="1540"/>
        </w:tabs>
        <w:spacing w:after="0"/>
        <w:rPr>
          <w:rFonts w:ascii="Times New Roman" w:eastAsia="Times New Roman" w:hAnsi="Times New Roman" w:cs="Times New Roman"/>
          <w:b/>
          <w:sz w:val="24"/>
          <w:szCs w:val="24"/>
        </w:rPr>
      </w:pPr>
      <w:r w:rsidRPr="004428A7">
        <w:rPr>
          <w:rFonts w:ascii="Times New Roman" w:eastAsia="Times New Roman" w:hAnsi="Times New Roman" w:cs="Times New Roman"/>
          <w:b/>
          <w:sz w:val="24"/>
          <w:szCs w:val="24"/>
        </w:rPr>
        <w:t xml:space="preserve">   X-631617.05E</w:t>
      </w:r>
    </w:p>
    <w:p w:rsidR="004428A7" w:rsidRPr="004428A7" w:rsidRDefault="004428A7" w:rsidP="004428A7">
      <w:pPr>
        <w:tabs>
          <w:tab w:val="left" w:pos="1540"/>
        </w:tabs>
        <w:spacing w:after="0"/>
        <w:rPr>
          <w:rFonts w:ascii="Times New Roman" w:eastAsia="Times New Roman" w:hAnsi="Times New Roman" w:cs="Times New Roman"/>
          <w:b/>
          <w:sz w:val="24"/>
          <w:szCs w:val="24"/>
        </w:rPr>
      </w:pPr>
      <w:r w:rsidRPr="004428A7">
        <w:rPr>
          <w:rFonts w:ascii="Times New Roman" w:eastAsia="Times New Roman" w:hAnsi="Times New Roman" w:cs="Times New Roman"/>
          <w:b/>
          <w:sz w:val="24"/>
          <w:szCs w:val="24"/>
        </w:rPr>
        <w:t xml:space="preserve">   Y-816531.68N</w:t>
      </w:r>
    </w:p>
    <w:p w:rsidR="004428A7" w:rsidRPr="004428A7" w:rsidRDefault="004428A7" w:rsidP="004428A7">
      <w:pPr>
        <w:tabs>
          <w:tab w:val="left" w:pos="1540"/>
        </w:tabs>
        <w:spacing w:after="0"/>
        <w:rPr>
          <w:rFonts w:ascii="Times New Roman" w:eastAsia="Times New Roman" w:hAnsi="Times New Roman" w:cs="Times New Roman"/>
          <w:b/>
          <w:sz w:val="24"/>
          <w:szCs w:val="24"/>
        </w:rPr>
      </w:pPr>
      <w:r w:rsidRPr="004428A7">
        <w:rPr>
          <w:rFonts w:ascii="Times New Roman" w:eastAsia="Times New Roman" w:hAnsi="Times New Roman" w:cs="Times New Roman"/>
          <w:b/>
          <w:sz w:val="24"/>
          <w:szCs w:val="24"/>
        </w:rPr>
        <w:t xml:space="preserve">   Altitude-1679.43</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Land use                    cultivated</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Slope                        gentle land</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Erosion                     there is sheet erosion</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Surface                     sandy soil</w:t>
      </w:r>
    </w:p>
    <w:p w:rsidR="004428A7" w:rsidRPr="004428A7" w:rsidRDefault="004428A7" w:rsidP="004428A7">
      <w:pPr>
        <w:tabs>
          <w:tab w:val="left" w:pos="1540"/>
        </w:tabs>
        <w:spacing w:after="0" w:line="240" w:lineRule="auto"/>
        <w:rPr>
          <w:rFonts w:ascii="Times New Roman" w:eastAsia="Times New Roman" w:hAnsi="Times New Roman" w:cs="Times New Roman"/>
          <w:b/>
          <w:sz w:val="28"/>
          <w:szCs w:val="28"/>
        </w:rPr>
      </w:pPr>
      <w:r w:rsidRPr="004428A7">
        <w:rPr>
          <w:rFonts w:ascii="Times New Roman" w:eastAsia="Times New Roman" w:hAnsi="Times New Roman" w:cs="Times New Roman"/>
          <w:b/>
          <w:sz w:val="28"/>
          <w:szCs w:val="28"/>
        </w:rPr>
        <w:t>Soil profile description</w:t>
      </w:r>
    </w:p>
    <w:p w:rsidR="004428A7" w:rsidRPr="004428A7" w:rsidRDefault="004428A7" w:rsidP="004428A7">
      <w:pPr>
        <w:tabs>
          <w:tab w:val="left" w:pos="1540"/>
        </w:tabs>
        <w:spacing w:after="0" w:line="240" w:lineRule="auto"/>
        <w:rPr>
          <w:rFonts w:ascii="Times New Roman" w:eastAsia="Times New Roman" w:hAnsi="Times New Roman" w:cs="Times New Roman"/>
          <w:b/>
          <w:sz w:val="24"/>
          <w:szCs w:val="24"/>
        </w:rPr>
      </w:pPr>
      <w:r w:rsidRPr="004428A7">
        <w:rPr>
          <w:rFonts w:ascii="Times New Roman" w:eastAsia="Times New Roman" w:hAnsi="Times New Roman" w:cs="Times New Roman"/>
          <w:sz w:val="24"/>
          <w:szCs w:val="24"/>
        </w:rPr>
        <w:t xml:space="preserve">0—65 cm dark gray, root hairs sandy loam and moist soil porosity and water permeability is good                                                                      </w:t>
      </w:r>
    </w:p>
    <w:p w:rsidR="004428A7" w:rsidRPr="004428A7" w:rsidRDefault="004428A7" w:rsidP="004428A7">
      <w:pPr>
        <w:tabs>
          <w:tab w:val="left" w:pos="1540"/>
        </w:tabs>
        <w:spacing w:after="0" w:line="240" w:lineRule="auto"/>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lastRenderedPageBreak/>
        <w:t xml:space="preserve"> 65—100cm brown,moist and wet.  </w:t>
      </w:r>
    </w:p>
    <w:p w:rsidR="004428A7" w:rsidRPr="004428A7" w:rsidRDefault="004428A7" w:rsidP="004428A7">
      <w:pPr>
        <w:tabs>
          <w:tab w:val="left" w:pos="1540"/>
        </w:tabs>
        <w:spacing w:after="0"/>
        <w:rPr>
          <w:rFonts w:ascii="Times New Roman" w:eastAsia="Times New Roman" w:hAnsi="Times New Roman" w:cs="Times New Roman"/>
          <w:b/>
          <w:sz w:val="28"/>
          <w:szCs w:val="28"/>
        </w:rPr>
      </w:pPr>
      <w:r w:rsidRPr="004428A7">
        <w:rPr>
          <w:rFonts w:ascii="Times New Roman" w:eastAsia="Times New Roman" w:hAnsi="Times New Roman" w:cs="Times New Roman"/>
          <w:b/>
          <w:sz w:val="28"/>
          <w:szCs w:val="28"/>
        </w:rPr>
        <w:t>Soil profile number 5(pit 5)</w:t>
      </w:r>
    </w:p>
    <w:p w:rsidR="004428A7" w:rsidRPr="004428A7" w:rsidRDefault="004428A7" w:rsidP="004428A7">
      <w:pPr>
        <w:tabs>
          <w:tab w:val="left" w:pos="1540"/>
        </w:tabs>
        <w:spacing w:after="0"/>
        <w:rPr>
          <w:rFonts w:ascii="Times New Roman" w:eastAsia="Times New Roman" w:hAnsi="Times New Roman" w:cs="Times New Roman"/>
          <w:b/>
          <w:sz w:val="24"/>
          <w:szCs w:val="24"/>
        </w:rPr>
      </w:pPr>
      <w:r w:rsidRPr="004428A7">
        <w:rPr>
          <w:rFonts w:ascii="Times New Roman" w:eastAsia="Times New Roman" w:hAnsi="Times New Roman" w:cs="Times New Roman"/>
          <w:b/>
          <w:sz w:val="24"/>
          <w:szCs w:val="24"/>
        </w:rPr>
        <w:t>X &amp;Y coordinate</w:t>
      </w:r>
    </w:p>
    <w:p w:rsidR="004428A7" w:rsidRPr="004428A7" w:rsidRDefault="004428A7" w:rsidP="004428A7">
      <w:pPr>
        <w:tabs>
          <w:tab w:val="left" w:pos="1540"/>
        </w:tabs>
        <w:spacing w:after="0"/>
        <w:rPr>
          <w:rFonts w:ascii="Times New Roman" w:eastAsia="Times New Roman" w:hAnsi="Times New Roman" w:cs="Times New Roman"/>
          <w:b/>
          <w:sz w:val="24"/>
          <w:szCs w:val="24"/>
        </w:rPr>
      </w:pPr>
      <w:r w:rsidRPr="004428A7">
        <w:rPr>
          <w:rFonts w:ascii="Times New Roman" w:eastAsia="Times New Roman" w:hAnsi="Times New Roman" w:cs="Times New Roman"/>
          <w:b/>
          <w:sz w:val="24"/>
          <w:szCs w:val="24"/>
        </w:rPr>
        <w:t>X-631695.33E</w:t>
      </w:r>
    </w:p>
    <w:p w:rsidR="004428A7" w:rsidRPr="004428A7" w:rsidRDefault="004428A7" w:rsidP="004428A7">
      <w:pPr>
        <w:tabs>
          <w:tab w:val="left" w:pos="1540"/>
        </w:tabs>
        <w:spacing w:after="0"/>
        <w:rPr>
          <w:rFonts w:ascii="Times New Roman" w:eastAsia="Times New Roman" w:hAnsi="Times New Roman" w:cs="Times New Roman"/>
          <w:b/>
          <w:sz w:val="24"/>
          <w:szCs w:val="24"/>
        </w:rPr>
      </w:pPr>
      <w:r w:rsidRPr="004428A7">
        <w:rPr>
          <w:rFonts w:ascii="Times New Roman" w:eastAsia="Times New Roman" w:hAnsi="Times New Roman" w:cs="Times New Roman"/>
          <w:b/>
          <w:sz w:val="24"/>
          <w:szCs w:val="24"/>
        </w:rPr>
        <w:t>Y-816461.31N</w:t>
      </w:r>
    </w:p>
    <w:p w:rsidR="004428A7" w:rsidRPr="004428A7" w:rsidRDefault="004428A7" w:rsidP="004428A7">
      <w:pPr>
        <w:tabs>
          <w:tab w:val="left" w:pos="1540"/>
        </w:tabs>
        <w:spacing w:after="0"/>
        <w:rPr>
          <w:rFonts w:ascii="Times New Roman" w:eastAsia="Times New Roman" w:hAnsi="Times New Roman" w:cs="Times New Roman"/>
          <w:b/>
          <w:sz w:val="24"/>
          <w:szCs w:val="24"/>
        </w:rPr>
      </w:pPr>
      <w:r w:rsidRPr="004428A7">
        <w:rPr>
          <w:rFonts w:ascii="Times New Roman" w:eastAsia="Times New Roman" w:hAnsi="Times New Roman" w:cs="Times New Roman"/>
          <w:b/>
          <w:sz w:val="24"/>
          <w:szCs w:val="24"/>
        </w:rPr>
        <w:t>Altiude-1666.33</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Land use            UN cultivated</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Surface               sandy and sandy loam</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Slope                  gentle land</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Erosion             there is sheet erosion</w:t>
      </w:r>
    </w:p>
    <w:p w:rsidR="004428A7" w:rsidRPr="004428A7" w:rsidRDefault="004428A7" w:rsidP="004428A7">
      <w:pPr>
        <w:tabs>
          <w:tab w:val="left" w:pos="1540"/>
        </w:tabs>
        <w:spacing w:after="0"/>
        <w:rPr>
          <w:rFonts w:ascii="Times New Roman" w:eastAsia="Times New Roman" w:hAnsi="Times New Roman" w:cs="Times New Roman"/>
          <w:b/>
          <w:sz w:val="28"/>
          <w:szCs w:val="28"/>
        </w:rPr>
      </w:pPr>
      <w:r w:rsidRPr="004428A7">
        <w:rPr>
          <w:rFonts w:ascii="Times New Roman" w:eastAsia="Times New Roman" w:hAnsi="Times New Roman" w:cs="Times New Roman"/>
          <w:b/>
          <w:sz w:val="28"/>
          <w:szCs w:val="28"/>
        </w:rPr>
        <w:t>Brief  soil profile  description</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0—55cm dark red root hairs sandy loam and moist soil.</w:t>
      </w:r>
    </w:p>
    <w:p w:rsidR="004428A7" w:rsidRPr="004428A7" w:rsidRDefault="004428A7" w:rsidP="004428A7">
      <w:pPr>
        <w:tabs>
          <w:tab w:val="left" w:pos="1540"/>
        </w:tabs>
        <w:spacing w:after="0"/>
        <w:rPr>
          <w:rFonts w:ascii="Times New Roman" w:eastAsia="Times New Roman" w:hAnsi="Times New Roman" w:cs="Times New Roman"/>
          <w:sz w:val="32"/>
          <w:szCs w:val="32"/>
        </w:rPr>
      </w:pPr>
      <w:r w:rsidRPr="004428A7">
        <w:rPr>
          <w:rFonts w:ascii="Times New Roman" w:eastAsia="Times New Roman" w:hAnsi="Times New Roman" w:cs="Times New Roman"/>
          <w:sz w:val="24"/>
          <w:szCs w:val="24"/>
        </w:rPr>
        <w:t>Soil porosity is good for permeability water and air                                                                   55—100cm dusky red moist and wet</w:t>
      </w:r>
      <w:r w:rsidRPr="004428A7">
        <w:rPr>
          <w:rFonts w:ascii="Times New Roman" w:eastAsia="Times New Roman" w:hAnsi="Times New Roman" w:cs="Times New Roman"/>
          <w:sz w:val="32"/>
          <w:szCs w:val="32"/>
        </w:rPr>
        <w:t>.</w:t>
      </w:r>
    </w:p>
    <w:p w:rsidR="004428A7" w:rsidRPr="000C288B" w:rsidRDefault="004428A7" w:rsidP="004428A7">
      <w:pPr>
        <w:tabs>
          <w:tab w:val="left" w:pos="1540"/>
        </w:tabs>
        <w:spacing w:after="0"/>
        <w:rPr>
          <w:rStyle w:val="SubtleEmphasis"/>
        </w:rPr>
      </w:pPr>
      <w:r w:rsidRPr="000C288B">
        <w:rPr>
          <w:rStyle w:val="SubtleEmphasis"/>
        </w:rPr>
        <w:t>3.8.1   Modern Irrigation Mission</w:t>
      </w:r>
    </w:p>
    <w:p w:rsidR="004428A7" w:rsidRPr="004428A7" w:rsidRDefault="004428A7" w:rsidP="004428A7">
      <w:pPr>
        <w:tabs>
          <w:tab w:val="left" w:pos="1540"/>
        </w:tabs>
        <w:spacing w:after="0"/>
        <w:rPr>
          <w:rFonts w:ascii="Times New Roman" w:eastAsia="Times New Roman" w:hAnsi="Times New Roman" w:cs="Times New Roman"/>
          <w:sz w:val="28"/>
          <w:szCs w:val="28"/>
        </w:rPr>
      </w:pPr>
      <w:r w:rsidRPr="004428A7">
        <w:rPr>
          <w:rFonts w:ascii="Times New Roman" w:eastAsia="Times New Roman" w:hAnsi="Times New Roman" w:cs="Times New Roman"/>
          <w:sz w:val="24"/>
          <w:szCs w:val="24"/>
        </w:rPr>
        <w:t>Modern irrigation mission is to provide sustainable solution for ending hunger and poverty by using modern agricultural irrigation science and technology</w:t>
      </w:r>
      <w:r w:rsidRPr="004428A7">
        <w:rPr>
          <w:rFonts w:ascii="Times New Roman" w:eastAsia="Times New Roman" w:hAnsi="Times New Roman" w:cs="Times New Roman"/>
          <w:sz w:val="28"/>
          <w:szCs w:val="28"/>
        </w:rPr>
        <w:t>.</w:t>
      </w:r>
    </w:p>
    <w:p w:rsidR="004428A7" w:rsidRPr="004428A7" w:rsidRDefault="00123228" w:rsidP="008C35B2">
      <w:pPr>
        <w:pStyle w:val="Heading1"/>
        <w:rPr>
          <w:rFonts w:eastAsia="Times New Roman"/>
        </w:rPr>
      </w:pPr>
      <w:bookmarkStart w:id="378" w:name="_Toc425510819"/>
      <w:r>
        <w:rPr>
          <w:rFonts w:eastAsia="Times New Roman"/>
        </w:rPr>
        <w:t>3.8.5</w:t>
      </w:r>
      <w:r w:rsidR="004428A7" w:rsidRPr="004428A7">
        <w:rPr>
          <w:rFonts w:eastAsia="Times New Roman"/>
        </w:rPr>
        <w:t xml:space="preserve">   Soil chemical characteristics</w:t>
      </w:r>
      <w:bookmarkEnd w:id="378"/>
    </w:p>
    <w:p w:rsidR="004428A7" w:rsidRPr="004428A7" w:rsidRDefault="004428A7" w:rsidP="004428A7">
      <w:pPr>
        <w:tabs>
          <w:tab w:val="left" w:pos="1540"/>
        </w:tabs>
        <w:spacing w:after="0"/>
        <w:contextualSpacing/>
        <w:rPr>
          <w:rFonts w:ascii="Times New Roman" w:eastAsia="Times New Roman" w:hAnsi="Times New Roman" w:cs="Times New Roman"/>
          <w:b/>
          <w:sz w:val="28"/>
          <w:szCs w:val="28"/>
        </w:rPr>
      </w:pPr>
      <w:r w:rsidRPr="004428A7">
        <w:rPr>
          <w:rFonts w:ascii="Times New Roman" w:eastAsia="Times New Roman" w:hAnsi="Times New Roman" w:cs="Times New Roman"/>
          <w:b/>
          <w:sz w:val="28"/>
          <w:szCs w:val="28"/>
        </w:rPr>
        <w:t xml:space="preserve"> General</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Soil  chemical  properties  have  a great influence  on planning  soil and agronomic  programs best  suited  to  the proposed   irrigation  project area of  the schemes. The soil chemical  characteristics  of  the soil mapping  units  have  analyzed  based  on laboratory  analytical  results of  soil samples  collected  in the  field. </w:t>
      </w:r>
    </w:p>
    <w:p w:rsidR="004428A7" w:rsidRPr="004428A7" w:rsidRDefault="00123228" w:rsidP="004428A7">
      <w:pPr>
        <w:tabs>
          <w:tab w:val="left" w:pos="1540"/>
        </w:tabs>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3.9.</w:t>
      </w:r>
      <w:r w:rsidR="004428A7" w:rsidRPr="004428A7">
        <w:rPr>
          <w:rFonts w:ascii="Times New Roman" w:eastAsia="Times New Roman" w:hAnsi="Times New Roman" w:cs="Times New Roman"/>
          <w:b/>
          <w:sz w:val="28"/>
          <w:szCs w:val="28"/>
        </w:rPr>
        <w:t xml:space="preserve">Acidity and alkalinity                                                                                                                                 </w:t>
      </w:r>
    </w:p>
    <w:p w:rsidR="004428A7" w:rsidRPr="004428A7" w:rsidRDefault="004428A7" w:rsidP="004428A7">
      <w:pPr>
        <w:tabs>
          <w:tab w:val="left" w:pos="1540"/>
        </w:tabs>
        <w:spacing w:after="0"/>
        <w:rPr>
          <w:rFonts w:ascii="Times New Roman" w:eastAsia="Times New Roman" w:hAnsi="Times New Roman" w:cs="Times New Roman"/>
          <w:b/>
          <w:sz w:val="24"/>
          <w:szCs w:val="24"/>
        </w:rPr>
      </w:pPr>
      <w:r w:rsidRPr="004428A7">
        <w:rPr>
          <w:rFonts w:ascii="Times New Roman" w:eastAsia="Times New Roman" w:hAnsi="Times New Roman" w:cs="Times New Roman"/>
          <w:b/>
          <w:sz w:val="24"/>
          <w:szCs w:val="24"/>
        </w:rPr>
        <w:t xml:space="preserve"> Soil reaction (P</w:t>
      </w:r>
      <w:r w:rsidRPr="004428A7">
        <w:rPr>
          <w:rFonts w:ascii="Times New Roman" w:eastAsia="Times New Roman" w:hAnsi="Times New Roman" w:cs="Times New Roman"/>
          <w:b/>
          <w:sz w:val="24"/>
          <w:szCs w:val="24"/>
          <w:vertAlign w:val="superscript"/>
        </w:rPr>
        <w:t>H</w:t>
      </w:r>
      <w:r w:rsidRPr="004428A7">
        <w:rPr>
          <w:rFonts w:ascii="Times New Roman" w:eastAsia="Times New Roman" w:hAnsi="Times New Roman" w:cs="Times New Roman"/>
          <w:b/>
          <w:sz w:val="24"/>
          <w:szCs w:val="24"/>
        </w:rPr>
        <w:t>—H</w:t>
      </w:r>
      <w:r w:rsidRPr="004428A7">
        <w:rPr>
          <w:rFonts w:ascii="Times New Roman" w:eastAsia="Times New Roman" w:hAnsi="Times New Roman" w:cs="Times New Roman"/>
          <w:b/>
          <w:sz w:val="24"/>
          <w:szCs w:val="24"/>
          <w:vertAlign w:val="subscript"/>
        </w:rPr>
        <w:t>2</w:t>
      </w:r>
      <w:r w:rsidRPr="004428A7">
        <w:rPr>
          <w:rFonts w:ascii="Times New Roman" w:eastAsia="Times New Roman" w:hAnsi="Times New Roman" w:cs="Times New Roman"/>
          <w:b/>
          <w:sz w:val="24"/>
          <w:szCs w:val="24"/>
        </w:rPr>
        <w:t>O 1: 2.5)</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Soil  P</w:t>
      </w:r>
      <w:r w:rsidRPr="004428A7">
        <w:rPr>
          <w:rFonts w:ascii="Times New Roman" w:eastAsia="Times New Roman" w:hAnsi="Times New Roman" w:cs="Times New Roman"/>
          <w:sz w:val="24"/>
          <w:szCs w:val="24"/>
          <w:vertAlign w:val="superscript"/>
        </w:rPr>
        <w:t>H</w:t>
      </w:r>
      <w:r w:rsidRPr="004428A7">
        <w:rPr>
          <w:rFonts w:ascii="Times New Roman" w:eastAsia="Times New Roman" w:hAnsi="Times New Roman" w:cs="Times New Roman"/>
          <w:sz w:val="24"/>
          <w:szCs w:val="24"/>
        </w:rPr>
        <w:t xml:space="preserve"> is  important  as it is  an indicator  of  acidity  and  alkalinity  in the  soil. The P</w:t>
      </w:r>
      <w:r w:rsidRPr="004428A7">
        <w:rPr>
          <w:rFonts w:ascii="Times New Roman" w:eastAsia="Times New Roman" w:hAnsi="Times New Roman" w:cs="Times New Roman"/>
          <w:sz w:val="24"/>
          <w:szCs w:val="24"/>
          <w:vertAlign w:val="superscript"/>
        </w:rPr>
        <w:t>H</w:t>
      </w:r>
      <w:r w:rsidRPr="004428A7">
        <w:rPr>
          <w:rFonts w:ascii="Times New Roman" w:eastAsia="Times New Roman" w:hAnsi="Times New Roman" w:cs="Times New Roman"/>
          <w:sz w:val="24"/>
          <w:szCs w:val="24"/>
        </w:rPr>
        <w:t xml:space="preserve">  of  the  soil  determines  availability  of  macro  and  micro nutrients  in  the  soil as  shown  below.</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lastRenderedPageBreak/>
        <w:t>P</w:t>
      </w:r>
      <w:r w:rsidRPr="004428A7">
        <w:rPr>
          <w:rFonts w:ascii="Times New Roman" w:eastAsia="Times New Roman" w:hAnsi="Times New Roman" w:cs="Times New Roman"/>
          <w:sz w:val="24"/>
          <w:szCs w:val="24"/>
          <w:vertAlign w:val="superscript"/>
        </w:rPr>
        <w:t xml:space="preserve">H  </w:t>
      </w:r>
      <w:r w:rsidRPr="004428A7">
        <w:rPr>
          <w:rFonts w:ascii="Times New Roman" w:eastAsia="Times New Roman" w:hAnsi="Times New Roman" w:cs="Times New Roman"/>
          <w:sz w:val="24"/>
          <w:szCs w:val="24"/>
        </w:rPr>
        <w:t xml:space="preserve">       Rating                                     Comments</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6.0-7.0   Slightly alkaline                     Fe may be deficient .Optical     </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                                                               Availability of P</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7.0-8.5   moderately alkaline                 Low available of P and micro </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                                                                 nutrients .                                                      </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8.5&gt;     Alkaline                                  only few crops grow excess of </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                                                                Na deficiency of  P  and  micro</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                                                              Nutrients toxicity  of  Boron</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                                                             Nitrification of OM,Ca may need   </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                                                               correction.</w:t>
      </w:r>
    </w:p>
    <w:p w:rsidR="004428A7" w:rsidRPr="004428A7" w:rsidRDefault="004428A7" w:rsidP="004428A7">
      <w:pPr>
        <w:tabs>
          <w:tab w:val="left" w:pos="1540"/>
        </w:tabs>
        <w:spacing w:after="0"/>
        <w:rPr>
          <w:rFonts w:ascii="Times New Roman" w:eastAsia="Times New Roman" w:hAnsi="Times New Roman" w:cs="Times New Roman"/>
          <w:sz w:val="32"/>
          <w:szCs w:val="32"/>
        </w:rPr>
      </w:pPr>
      <w:r w:rsidRPr="004428A7">
        <w:rPr>
          <w:rFonts w:ascii="Times New Roman" w:eastAsia="Times New Roman" w:hAnsi="Times New Roman" w:cs="Times New Roman"/>
          <w:sz w:val="24"/>
          <w:szCs w:val="24"/>
        </w:rPr>
        <w:t>The P</w:t>
      </w:r>
      <w:r w:rsidRPr="004428A7">
        <w:rPr>
          <w:rFonts w:ascii="Times New Roman" w:eastAsia="Times New Roman" w:hAnsi="Times New Roman" w:cs="Times New Roman"/>
          <w:sz w:val="24"/>
          <w:szCs w:val="24"/>
          <w:vertAlign w:val="superscript"/>
        </w:rPr>
        <w:t>H</w:t>
      </w:r>
      <w:r w:rsidRPr="004428A7">
        <w:rPr>
          <w:rFonts w:ascii="Times New Roman" w:eastAsia="Times New Roman" w:hAnsi="Times New Roman" w:cs="Times New Roman"/>
          <w:sz w:val="24"/>
          <w:szCs w:val="24"/>
        </w:rPr>
        <w:t xml:space="preserve"> of all soil mapping units are available of the project area between 8.2-8.7 moderately alkaline. Low available of  P and micro nutrients as well as OM and Ca need for correction</w:t>
      </w:r>
      <w:r w:rsidRPr="004428A7">
        <w:rPr>
          <w:rFonts w:ascii="Times New Roman" w:eastAsia="Times New Roman" w:hAnsi="Times New Roman" w:cs="Times New Roman"/>
          <w:sz w:val="32"/>
          <w:szCs w:val="32"/>
        </w:rPr>
        <w:t xml:space="preserve">.  </w:t>
      </w:r>
    </w:p>
    <w:p w:rsidR="004428A7" w:rsidRPr="00B00228" w:rsidRDefault="00123228" w:rsidP="00B00228">
      <w:pPr>
        <w:pStyle w:val="ListParagraph"/>
        <w:rPr>
          <w:rFonts w:asciiTheme="majorHAnsi" w:eastAsia="Calibri" w:hAnsiTheme="majorHAnsi" w:cstheme="majorHAnsi"/>
          <w:sz w:val="28"/>
          <w:szCs w:val="28"/>
        </w:rPr>
      </w:pPr>
      <w:r>
        <w:rPr>
          <w:rFonts w:asciiTheme="majorHAnsi" w:eastAsia="Calibri" w:hAnsiTheme="majorHAnsi" w:cstheme="majorHAnsi"/>
          <w:sz w:val="28"/>
          <w:szCs w:val="28"/>
        </w:rPr>
        <w:t>3.9.1</w:t>
      </w:r>
      <w:r w:rsidR="004428A7" w:rsidRPr="00B00228">
        <w:rPr>
          <w:rFonts w:asciiTheme="majorHAnsi" w:eastAsia="Calibri" w:hAnsiTheme="majorHAnsi" w:cstheme="majorHAnsi"/>
          <w:sz w:val="28"/>
          <w:szCs w:val="28"/>
        </w:rPr>
        <w:t xml:space="preserve">  Electrical  conductivity (ds/m) </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Electrical conductivity measurements (EC) are used as indicators of total quantities  of soluble salts in soil. Genera</w:t>
      </w:r>
      <w:r w:rsidR="004910E1">
        <w:rPr>
          <w:rFonts w:ascii="Times New Roman" w:eastAsia="Times New Roman" w:hAnsi="Times New Roman" w:cs="Times New Roman"/>
          <w:sz w:val="24"/>
          <w:szCs w:val="24"/>
        </w:rPr>
        <w:t xml:space="preserve">l inter </w:t>
      </w:r>
      <w:r w:rsidRPr="004428A7">
        <w:rPr>
          <w:rFonts w:ascii="Times New Roman" w:eastAsia="Times New Roman" w:hAnsi="Times New Roman" w:cs="Times New Roman"/>
          <w:sz w:val="24"/>
          <w:szCs w:val="24"/>
        </w:rPr>
        <w:t>predation  of  Fe values in soil mapping and land evaluation  is as follow</w:t>
      </w:r>
    </w:p>
    <w:p w:rsidR="004428A7" w:rsidRPr="004428A7" w:rsidRDefault="004428A7" w:rsidP="004428A7">
      <w:pPr>
        <w:tabs>
          <w:tab w:val="left" w:pos="1540"/>
        </w:tabs>
        <w:spacing w:after="0"/>
        <w:rPr>
          <w:rFonts w:ascii="Times New Roman" w:eastAsia="Times New Roman" w:hAnsi="Times New Roman" w:cs="Times New Roman"/>
          <w:b/>
          <w:sz w:val="24"/>
          <w:szCs w:val="24"/>
        </w:rPr>
      </w:pPr>
      <w:r w:rsidRPr="004428A7">
        <w:rPr>
          <w:rFonts w:ascii="Times New Roman" w:eastAsia="Times New Roman" w:hAnsi="Times New Roman" w:cs="Times New Roman"/>
          <w:b/>
          <w:sz w:val="24"/>
          <w:szCs w:val="24"/>
        </w:rPr>
        <w:t>Rating                   EC</w:t>
      </w:r>
      <w:r w:rsidRPr="004428A7">
        <w:rPr>
          <w:rFonts w:ascii="Times New Roman" w:eastAsia="Times New Roman" w:hAnsi="Times New Roman" w:cs="Times New Roman"/>
          <w:sz w:val="24"/>
          <w:szCs w:val="24"/>
        </w:rPr>
        <w:t>mmhos</w:t>
      </w:r>
      <w:r w:rsidRPr="004428A7">
        <w:rPr>
          <w:rFonts w:ascii="Times New Roman" w:eastAsia="Times New Roman" w:hAnsi="Times New Roman" w:cs="Times New Roman"/>
          <w:b/>
          <w:sz w:val="24"/>
          <w:szCs w:val="24"/>
        </w:rPr>
        <w:t xml:space="preserve">       Comments</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Salt free                  0-2                 Salinity effects are mostly negligible</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Slightly saline          2-8               Yield of many crops restricted</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Moderately saline     15                  Only tolerant crop yield satisfactory</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Strongly saline         &gt;15               Only very tolerant crops yield satisfactory</w:t>
      </w:r>
    </w:p>
    <w:p w:rsidR="00B84B24" w:rsidRDefault="004428A7" w:rsidP="00B84B24">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The EC value of all soil types in the irrigable project area is  0.13-0.23  salinity effects are mostl</w:t>
      </w:r>
      <w:r w:rsidR="00B84B24">
        <w:rPr>
          <w:rFonts w:ascii="Times New Roman" w:eastAsia="Times New Roman" w:hAnsi="Times New Roman" w:cs="Times New Roman"/>
          <w:sz w:val="24"/>
          <w:szCs w:val="24"/>
        </w:rPr>
        <w:t>y negligible  ( free from salt)</w:t>
      </w:r>
    </w:p>
    <w:p w:rsidR="00B84B24" w:rsidRDefault="00B84B24" w:rsidP="00B84B24">
      <w:pPr>
        <w:tabs>
          <w:tab w:val="left" w:pos="1540"/>
        </w:tabs>
        <w:spacing w:after="0"/>
        <w:rPr>
          <w:rFonts w:eastAsia="Times New Roman"/>
          <w:b/>
          <w:sz w:val="28"/>
          <w:szCs w:val="28"/>
        </w:rPr>
      </w:pPr>
    </w:p>
    <w:p w:rsidR="00B84B24" w:rsidRDefault="00B84B24" w:rsidP="00B84B24">
      <w:pPr>
        <w:tabs>
          <w:tab w:val="left" w:pos="1540"/>
        </w:tabs>
        <w:spacing w:after="0"/>
        <w:rPr>
          <w:rFonts w:eastAsia="Times New Roman"/>
          <w:b/>
          <w:sz w:val="28"/>
          <w:szCs w:val="28"/>
        </w:rPr>
      </w:pPr>
    </w:p>
    <w:p w:rsidR="004428A7" w:rsidRPr="00B84B24" w:rsidRDefault="00123228" w:rsidP="00B84B24">
      <w:pPr>
        <w:tabs>
          <w:tab w:val="left" w:pos="1540"/>
        </w:tabs>
        <w:spacing w:after="0"/>
        <w:rPr>
          <w:rFonts w:eastAsia="Times New Roman"/>
          <w:b/>
          <w:sz w:val="28"/>
          <w:szCs w:val="28"/>
        </w:rPr>
      </w:pPr>
      <w:r>
        <w:rPr>
          <w:rFonts w:eastAsia="Times New Roman"/>
          <w:b/>
          <w:sz w:val="28"/>
          <w:szCs w:val="28"/>
        </w:rPr>
        <w:t>3.9.2</w:t>
      </w:r>
      <w:r w:rsidR="004428A7" w:rsidRPr="000C288B">
        <w:rPr>
          <w:rFonts w:eastAsia="Times New Roman"/>
          <w:b/>
          <w:sz w:val="28"/>
          <w:szCs w:val="28"/>
        </w:rPr>
        <w:t xml:space="preserve"> Caution Exchangeable Capacity (CEC) and </w:t>
      </w:r>
      <w:r w:rsidR="00C80EE1" w:rsidRPr="000C288B">
        <w:rPr>
          <w:rFonts w:eastAsia="Times New Roman"/>
          <w:b/>
          <w:sz w:val="28"/>
          <w:szCs w:val="28"/>
        </w:rPr>
        <w:t>Base Saturation (</w:t>
      </w:r>
      <w:r w:rsidR="004428A7" w:rsidRPr="000C288B">
        <w:rPr>
          <w:rFonts w:eastAsia="Times New Roman"/>
          <w:b/>
          <w:sz w:val="28"/>
          <w:szCs w:val="28"/>
        </w:rPr>
        <w:t xml:space="preserve">BS)         </w:t>
      </w:r>
    </w:p>
    <w:p w:rsidR="00B84B24" w:rsidRPr="008C35B2"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Caution Exchange capacity (CEC) values are indicators of the potential inherent fertility of a soil and possible response to fertilizer application.</w:t>
      </w:r>
      <w:r w:rsidR="008C35B2">
        <w:rPr>
          <w:rFonts w:ascii="Times New Roman" w:eastAsia="Times New Roman" w:hAnsi="Times New Roman" w:cs="Times New Roman"/>
          <w:sz w:val="24"/>
          <w:szCs w:val="24"/>
        </w:rPr>
        <w:t xml:space="preserve"> Rating of CEC is given bellow </w:t>
      </w:r>
    </w:p>
    <w:p w:rsidR="004428A7" w:rsidRPr="004428A7" w:rsidRDefault="004428A7" w:rsidP="004428A7">
      <w:pPr>
        <w:tabs>
          <w:tab w:val="left" w:pos="1540"/>
        </w:tabs>
        <w:spacing w:after="0"/>
        <w:rPr>
          <w:rFonts w:ascii="Times New Roman" w:eastAsia="Times New Roman" w:hAnsi="Times New Roman" w:cs="Times New Roman"/>
          <w:b/>
          <w:sz w:val="24"/>
          <w:szCs w:val="24"/>
        </w:rPr>
      </w:pPr>
      <w:r w:rsidRPr="004428A7">
        <w:rPr>
          <w:rFonts w:ascii="Times New Roman" w:eastAsia="Times New Roman" w:hAnsi="Times New Roman" w:cs="Times New Roman"/>
          <w:b/>
          <w:sz w:val="24"/>
          <w:szCs w:val="24"/>
        </w:rPr>
        <w:lastRenderedPageBreak/>
        <w:t xml:space="preserve">  CEC(me/100g)     Rating             Comments</w:t>
      </w:r>
    </w:p>
    <w:p w:rsidR="004428A7" w:rsidRPr="004428A7" w:rsidRDefault="004428A7" w:rsidP="004428A7">
      <w:pPr>
        <w:tabs>
          <w:tab w:val="left" w:pos="1540"/>
        </w:tabs>
        <w:spacing w:after="0"/>
        <w:rPr>
          <w:rFonts w:ascii="Times New Roman" w:eastAsia="Times New Roman" w:hAnsi="Times New Roman" w:cs="Times New Roman"/>
          <w:b/>
          <w:sz w:val="24"/>
          <w:szCs w:val="24"/>
        </w:rPr>
      </w:pPr>
      <w:r w:rsidRPr="004428A7">
        <w:rPr>
          <w:rFonts w:ascii="Times New Roman" w:eastAsia="Times New Roman" w:hAnsi="Times New Roman" w:cs="Times New Roman"/>
          <w:sz w:val="24"/>
          <w:szCs w:val="24"/>
        </w:rPr>
        <w:t xml:space="preserve">&gt;40                          v. high               Good agricultural soil </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25-40                      high                    As above but minor amendment                                </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                                                           is required</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15-25                      medium               Major amendment required </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5-15                       low                       Moderate to poor response to     </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                                                             fertilizer</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&lt;5                           v. low                      Poor agricultural land</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     The minimum CEC values recorded  in the soils of the irrigable project area is                                                                                                                                                                                                                                     47.7 meg/100gm of  soil  for SMU and maximum  is 59.34 meg/100gm   for SUM  that indicating v. high  natural  fertility of the  soil but in some parts  of the  command  area the soil fertility is poor because the  top soil eroded.</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     The calculated base </w:t>
      </w:r>
      <w:r w:rsidR="008C35B2" w:rsidRPr="004428A7">
        <w:rPr>
          <w:rFonts w:ascii="Times New Roman" w:eastAsia="Times New Roman" w:hAnsi="Times New Roman" w:cs="Times New Roman"/>
          <w:sz w:val="24"/>
          <w:szCs w:val="24"/>
        </w:rPr>
        <w:t>saturation range</w:t>
      </w:r>
      <w:r w:rsidRPr="004428A7">
        <w:rPr>
          <w:rFonts w:ascii="Times New Roman" w:eastAsia="Times New Roman" w:hAnsi="Times New Roman" w:cs="Times New Roman"/>
          <w:sz w:val="24"/>
          <w:szCs w:val="24"/>
        </w:rPr>
        <w:t xml:space="preserve"> of all soil </w:t>
      </w:r>
      <w:r w:rsidR="008C35B2" w:rsidRPr="004428A7">
        <w:rPr>
          <w:rFonts w:ascii="Times New Roman" w:eastAsia="Times New Roman" w:hAnsi="Times New Roman" w:cs="Times New Roman"/>
          <w:sz w:val="24"/>
          <w:szCs w:val="24"/>
        </w:rPr>
        <w:t>mapping units are</w:t>
      </w:r>
      <w:r w:rsidRPr="004428A7">
        <w:rPr>
          <w:rFonts w:ascii="Times New Roman" w:eastAsia="Times New Roman" w:hAnsi="Times New Roman" w:cs="Times New Roman"/>
          <w:sz w:val="24"/>
          <w:szCs w:val="24"/>
        </w:rPr>
        <w:t>between 80--104%</w:t>
      </w:r>
      <w:r w:rsidR="008C35B2" w:rsidRPr="004428A7">
        <w:rPr>
          <w:rFonts w:ascii="Times New Roman" w:eastAsia="Times New Roman" w:hAnsi="Times New Roman" w:cs="Times New Roman"/>
          <w:sz w:val="24"/>
          <w:szCs w:val="24"/>
        </w:rPr>
        <w:t>which indicates good</w:t>
      </w:r>
      <w:r w:rsidRPr="004428A7">
        <w:rPr>
          <w:rFonts w:ascii="Times New Roman" w:eastAsia="Times New Roman" w:hAnsi="Times New Roman" w:cs="Times New Roman"/>
          <w:sz w:val="24"/>
          <w:szCs w:val="24"/>
        </w:rPr>
        <w:t xml:space="preserve"> agricultural   </w:t>
      </w:r>
      <w:r w:rsidR="008C35B2" w:rsidRPr="004428A7">
        <w:rPr>
          <w:rFonts w:ascii="Times New Roman" w:eastAsia="Times New Roman" w:hAnsi="Times New Roman" w:cs="Times New Roman"/>
          <w:sz w:val="24"/>
          <w:szCs w:val="24"/>
        </w:rPr>
        <w:t>soil asshown below</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        BS                             Rating</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&lt;20                            low fertility</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       20-60                         medium fertility</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&gt;60                             good fertility but there is lack of some nutrients. </w:t>
      </w:r>
    </w:p>
    <w:p w:rsidR="004428A7" w:rsidRPr="00B00228" w:rsidRDefault="00123228" w:rsidP="00B00228">
      <w:pPr>
        <w:pStyle w:val="ListParagraph"/>
        <w:rPr>
          <w:rFonts w:asciiTheme="majorHAnsi" w:eastAsia="Calibri" w:hAnsiTheme="majorHAnsi" w:cstheme="majorHAnsi"/>
          <w:sz w:val="28"/>
          <w:szCs w:val="28"/>
        </w:rPr>
      </w:pPr>
      <w:r>
        <w:rPr>
          <w:rFonts w:asciiTheme="majorHAnsi" w:eastAsia="Calibri" w:hAnsiTheme="majorHAnsi" w:cstheme="majorHAnsi"/>
          <w:sz w:val="28"/>
          <w:szCs w:val="28"/>
        </w:rPr>
        <w:t>3.9.3</w:t>
      </w:r>
      <w:r w:rsidR="008C35B2" w:rsidRPr="00B00228">
        <w:rPr>
          <w:rFonts w:asciiTheme="majorHAnsi" w:eastAsia="Calibri" w:hAnsiTheme="majorHAnsi" w:cstheme="majorHAnsi"/>
          <w:sz w:val="28"/>
          <w:szCs w:val="28"/>
        </w:rPr>
        <w:t>Exchangeable Cautions</w:t>
      </w:r>
      <w:r w:rsidR="004428A7" w:rsidRPr="00B00228">
        <w:rPr>
          <w:rFonts w:asciiTheme="majorHAnsi" w:eastAsia="Calibri" w:hAnsiTheme="majorHAnsi" w:cstheme="majorHAnsi"/>
          <w:sz w:val="28"/>
          <w:szCs w:val="28"/>
        </w:rPr>
        <w:t xml:space="preserve"> (E.C)</w:t>
      </w:r>
    </w:p>
    <w:p w:rsidR="000938AD"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The levels of exchangeable cautions in the soil indicate the existing nutrient status and can also be used to assess balances amongst cautions. Many effects on soil structure and on nutrient up take by crops are influenced by the relative contractions of cautions as well as by their absolute levels.</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  Rating of exchangeable caution (meg/100g of soil</w:t>
      </w:r>
      <w:r w:rsidR="008C35B2" w:rsidRPr="004428A7">
        <w:rPr>
          <w:rFonts w:ascii="Times New Roman" w:eastAsia="Times New Roman" w:hAnsi="Times New Roman" w:cs="Times New Roman"/>
          <w:sz w:val="24"/>
          <w:szCs w:val="24"/>
        </w:rPr>
        <w:t>) is</w:t>
      </w:r>
      <w:r w:rsidRPr="004428A7">
        <w:rPr>
          <w:rFonts w:ascii="Times New Roman" w:eastAsia="Times New Roman" w:hAnsi="Times New Roman" w:cs="Times New Roman"/>
          <w:sz w:val="24"/>
          <w:szCs w:val="24"/>
        </w:rPr>
        <w:t xml:space="preserve"> as follow</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                            Ca           Mg                      K                                      Na</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Very high             &gt;20          &gt;8                    &gt;1.2                                 &gt;2.0</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High                    10-20        3-8                   0.6-1.20                          1-2</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Medium               5-10          1.5-3                0.3-0.6                            3-07</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lastRenderedPageBreak/>
        <w:t>Low                     22-5           0.5-1.5            0.1-0.3                             1-0.3</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Very low              &lt;2              &lt;0.5                &lt;0.1                                  &lt;0.1</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The value of calcium(34.73—45.61magnesium(8.27-10.35),potassium(0.97—1.19)     ,Sodium(0.06--0.11) The values of  Ca &amp; Mg  are in a range of  high to very high, but K &amp;Na are in a range of  very low. Hence there is an urgent  need for application  of K &amp;Na.</w:t>
      </w:r>
    </w:p>
    <w:p w:rsidR="004428A7" w:rsidRPr="004428A7" w:rsidRDefault="008C35B2" w:rsidP="004428A7">
      <w:pPr>
        <w:tabs>
          <w:tab w:val="left" w:pos="1540"/>
        </w:tabs>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3.9.4</w:t>
      </w:r>
      <w:r w:rsidRPr="004428A7">
        <w:rPr>
          <w:rFonts w:ascii="Times New Roman" w:eastAsia="Times New Roman" w:hAnsi="Times New Roman" w:cs="Times New Roman"/>
          <w:b/>
          <w:sz w:val="28"/>
          <w:szCs w:val="28"/>
        </w:rPr>
        <w:t xml:space="preserve"> Organic Carbon</w:t>
      </w:r>
      <w:r w:rsidR="004428A7" w:rsidRPr="004428A7">
        <w:rPr>
          <w:rFonts w:ascii="Times New Roman" w:eastAsia="Times New Roman" w:hAnsi="Times New Roman" w:cs="Times New Roman"/>
          <w:b/>
          <w:sz w:val="28"/>
          <w:szCs w:val="28"/>
        </w:rPr>
        <w:t xml:space="preserve"> (% O.C)</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Organic Carbon of the soil in  the  project area is between  1.41--2.34%   which is at the range of low,  addition of plant residues and other organic matter  is needed  to improve soil fertility.</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Rating                                       %OC  </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Very  high                                   &gt;20</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High                                            10-20</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Medium                                       4-10</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Low                                           0--4</w:t>
      </w:r>
    </w:p>
    <w:p w:rsidR="004428A7" w:rsidRPr="004428A7" w:rsidRDefault="00123228" w:rsidP="004428A7">
      <w:pPr>
        <w:tabs>
          <w:tab w:val="left" w:pos="1540"/>
        </w:tabs>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3.9.5</w:t>
      </w:r>
      <w:r w:rsidR="004428A7" w:rsidRPr="004428A7">
        <w:rPr>
          <w:rFonts w:ascii="Times New Roman" w:eastAsia="Times New Roman" w:hAnsi="Times New Roman" w:cs="Times New Roman"/>
          <w:b/>
          <w:sz w:val="28"/>
          <w:szCs w:val="28"/>
        </w:rPr>
        <w:t xml:space="preserve">  Organic Matter (% O.M)</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Organic Matter influences  soil structure ,water infiltration ,soil bulk density permeability and plant growth  and root development. The range of organic matter</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is in between 2.43--4.03%  medium to high .</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Rating                                    %OM</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V.high                                    &gt;5</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High                                       3-5</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Medium                                  2-3</w:t>
      </w:r>
    </w:p>
    <w:p w:rsidR="004428A7" w:rsidRPr="004428A7" w:rsidRDefault="004428A7" w:rsidP="004428A7">
      <w:pPr>
        <w:tabs>
          <w:tab w:val="left" w:pos="1540"/>
        </w:tabs>
        <w:spacing w:after="0"/>
        <w:rPr>
          <w:rFonts w:ascii="Times New Roman" w:eastAsia="Times New Roman" w:hAnsi="Times New Roman" w:cs="Times New Roman"/>
          <w:b/>
          <w:sz w:val="28"/>
          <w:szCs w:val="28"/>
        </w:rPr>
      </w:pPr>
      <w:r w:rsidRPr="004428A7">
        <w:rPr>
          <w:rFonts w:ascii="Times New Roman" w:eastAsia="Times New Roman" w:hAnsi="Times New Roman" w:cs="Times New Roman"/>
          <w:sz w:val="24"/>
          <w:szCs w:val="24"/>
        </w:rPr>
        <w:t>Low                                         1-2</w:t>
      </w:r>
    </w:p>
    <w:p w:rsidR="008C35B2" w:rsidRDefault="008C35B2" w:rsidP="00B00228">
      <w:pPr>
        <w:pStyle w:val="ListParagraph"/>
        <w:rPr>
          <w:rFonts w:asciiTheme="majorHAnsi" w:eastAsia="Calibri" w:hAnsiTheme="majorHAnsi" w:cstheme="majorHAnsi"/>
          <w:sz w:val="28"/>
          <w:szCs w:val="28"/>
        </w:rPr>
      </w:pPr>
    </w:p>
    <w:p w:rsidR="008C35B2" w:rsidRDefault="008C35B2" w:rsidP="00B00228">
      <w:pPr>
        <w:pStyle w:val="ListParagraph"/>
        <w:rPr>
          <w:rFonts w:asciiTheme="majorHAnsi" w:eastAsia="Calibri" w:hAnsiTheme="majorHAnsi" w:cstheme="majorHAnsi"/>
          <w:sz w:val="28"/>
          <w:szCs w:val="28"/>
        </w:rPr>
      </w:pPr>
    </w:p>
    <w:p w:rsidR="004428A7" w:rsidRPr="00B00228" w:rsidRDefault="00123228" w:rsidP="00B00228">
      <w:pPr>
        <w:pStyle w:val="ListParagraph"/>
        <w:rPr>
          <w:rFonts w:asciiTheme="majorHAnsi" w:eastAsia="Calibri" w:hAnsiTheme="majorHAnsi" w:cstheme="majorHAnsi"/>
          <w:sz w:val="28"/>
          <w:szCs w:val="28"/>
        </w:rPr>
      </w:pPr>
      <w:r>
        <w:rPr>
          <w:rFonts w:asciiTheme="majorHAnsi" w:eastAsia="Calibri" w:hAnsiTheme="majorHAnsi" w:cstheme="majorHAnsi"/>
          <w:sz w:val="28"/>
          <w:szCs w:val="28"/>
        </w:rPr>
        <w:t xml:space="preserve"> 3.9.6</w:t>
      </w:r>
      <w:r w:rsidR="004428A7" w:rsidRPr="00B00228">
        <w:rPr>
          <w:rFonts w:asciiTheme="majorHAnsi" w:eastAsia="Calibri" w:hAnsiTheme="majorHAnsi" w:cstheme="majorHAnsi"/>
          <w:sz w:val="28"/>
          <w:szCs w:val="28"/>
        </w:rPr>
        <w:t xml:space="preserve">  Total  Nitrogen                                                           </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Total Nitrogen  is an indicator  of the soil potential  for  the element  not the measure  in which  it becomes  available to  the plants.</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Rating  for evaluation  of the soil  for total  Nitrogen  is  as flow</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lastRenderedPageBreak/>
        <w:t xml:space="preserve"> Total  N%                               Comments</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&lt; 0.03                                        low</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0.03-0.06                                   medium</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&gt; 0.06                                        high</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The  total  Nitrogen  of the major  soil  units  in Baloo Hbeebe irrigable project area ranges  from 0.19--0.32  high  category which indicates  high natural fertility of soil.</w:t>
      </w:r>
    </w:p>
    <w:p w:rsidR="004428A7" w:rsidRPr="004428A7" w:rsidRDefault="00123228" w:rsidP="004428A7">
      <w:pPr>
        <w:tabs>
          <w:tab w:val="left" w:pos="1540"/>
        </w:tabs>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3.9.7 Available  Phosphorus  </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Available Phosphorus is the amount of phosphorus readily  available for nutrient  absorption  by the plant roots.</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P(pmm)           Rating             Comments</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&gt;15                 High                 Fertilizer response unlikely</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5-15                medium          Fertilizer response probable  </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&lt;5                  low                  Fertilizer response most likely</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Available Phosphorus of the command area is   2.24—40.04 indicating that  low to high phosphorus fertilizer  response. Hence there is un urgent need for application of  P.</w:t>
      </w:r>
    </w:p>
    <w:p w:rsidR="004428A7" w:rsidRPr="004428A7" w:rsidRDefault="00B84B24" w:rsidP="004428A7">
      <w:pPr>
        <w:tabs>
          <w:tab w:val="left" w:pos="1540"/>
        </w:tabs>
        <w:spacing w:after="0"/>
        <w:rPr>
          <w:rFonts w:ascii="Times New Roman" w:eastAsia="Times New Roman" w:hAnsi="Times New Roman" w:cs="Times New Roman"/>
          <w:sz w:val="32"/>
          <w:szCs w:val="32"/>
        </w:rPr>
      </w:pPr>
      <w:r>
        <w:rPr>
          <w:rFonts w:ascii="Times New Roman" w:eastAsia="Times New Roman" w:hAnsi="Times New Roman" w:cs="Times New Roman"/>
          <w:b/>
          <w:sz w:val="28"/>
          <w:szCs w:val="28"/>
        </w:rPr>
        <w:t>3.9.8</w:t>
      </w:r>
      <w:r w:rsidR="004428A7" w:rsidRPr="004428A7">
        <w:rPr>
          <w:rFonts w:ascii="Times New Roman" w:eastAsia="Times New Roman" w:hAnsi="Times New Roman" w:cs="Times New Roman"/>
          <w:b/>
          <w:sz w:val="28"/>
          <w:szCs w:val="28"/>
        </w:rPr>
        <w:t xml:space="preserve">  Soil texture  (particle analysis</w:t>
      </w:r>
      <w:r w:rsidR="004428A7" w:rsidRPr="004428A7">
        <w:rPr>
          <w:rFonts w:ascii="Times New Roman" w:eastAsia="Times New Roman" w:hAnsi="Times New Roman" w:cs="Times New Roman"/>
          <w:sz w:val="32"/>
          <w:szCs w:val="32"/>
        </w:rPr>
        <w:t>)</w:t>
      </w:r>
    </w:p>
    <w:p w:rsidR="004428A7" w:rsidRPr="004428A7" w:rsidRDefault="004428A7" w:rsidP="004428A7">
      <w:pPr>
        <w:tabs>
          <w:tab w:val="left" w:pos="1540"/>
        </w:tabs>
        <w:spacing w:after="0"/>
        <w:rPr>
          <w:rFonts w:ascii="Times New Roman" w:eastAsia="Times New Roman" w:hAnsi="Times New Roman" w:cs="Times New Roman"/>
          <w:b/>
          <w:sz w:val="32"/>
          <w:szCs w:val="32"/>
        </w:rPr>
      </w:pPr>
      <w:r w:rsidRPr="004428A7">
        <w:rPr>
          <w:rFonts w:ascii="Times New Roman" w:eastAsia="Times New Roman" w:hAnsi="Times New Roman" w:cs="Times New Roman"/>
          <w:sz w:val="24"/>
          <w:szCs w:val="24"/>
        </w:rPr>
        <w:t xml:space="preserve">The surface layers and upper horizons of soils are sandy </w:t>
      </w:r>
      <w:r w:rsidR="00A55764" w:rsidRPr="004428A7">
        <w:rPr>
          <w:rFonts w:ascii="Times New Roman" w:eastAsia="Times New Roman" w:hAnsi="Times New Roman" w:cs="Times New Roman"/>
          <w:sz w:val="24"/>
          <w:szCs w:val="24"/>
        </w:rPr>
        <w:t>loam textured</w:t>
      </w:r>
      <w:r w:rsidRPr="004428A7">
        <w:rPr>
          <w:rFonts w:ascii="Times New Roman" w:eastAsia="Times New Roman" w:hAnsi="Times New Roman" w:cs="Times New Roman"/>
          <w:sz w:val="24"/>
          <w:szCs w:val="24"/>
        </w:rPr>
        <w:t xml:space="preserve">.  The maximum of the soils in the project area is categorized in to sandy and sandy loam textured soil .The soil is </w:t>
      </w:r>
      <w:r w:rsidR="00A55764" w:rsidRPr="004428A7">
        <w:rPr>
          <w:rFonts w:ascii="Times New Roman" w:eastAsia="Times New Roman" w:hAnsi="Times New Roman" w:cs="Times New Roman"/>
          <w:sz w:val="24"/>
          <w:szCs w:val="24"/>
        </w:rPr>
        <w:t>none calcareous</w:t>
      </w:r>
      <w:r w:rsidRPr="004428A7">
        <w:rPr>
          <w:rFonts w:ascii="Times New Roman" w:eastAsia="Times New Roman" w:hAnsi="Times New Roman" w:cs="Times New Roman"/>
          <w:sz w:val="24"/>
          <w:szCs w:val="24"/>
        </w:rPr>
        <w:t xml:space="preserve"> and is free </w:t>
      </w:r>
      <w:r w:rsidR="00A55764" w:rsidRPr="004428A7">
        <w:rPr>
          <w:rFonts w:ascii="Times New Roman" w:eastAsia="Times New Roman" w:hAnsi="Times New Roman" w:cs="Times New Roman"/>
          <w:sz w:val="24"/>
          <w:szCs w:val="24"/>
        </w:rPr>
        <w:t>of salinity</w:t>
      </w:r>
      <w:r w:rsidRPr="004428A7">
        <w:rPr>
          <w:rFonts w:ascii="Times New Roman" w:eastAsia="Times New Roman" w:hAnsi="Times New Roman" w:cs="Times New Roman"/>
          <w:sz w:val="24"/>
          <w:szCs w:val="24"/>
        </w:rPr>
        <w:t xml:space="preserve"> and acidity problems.  The soil water holding capacity and ability to store nutrients are medium</w:t>
      </w:r>
      <w:r w:rsidRPr="004428A7">
        <w:rPr>
          <w:rFonts w:ascii="Times New Roman" w:eastAsia="Times New Roman" w:hAnsi="Times New Roman" w:cs="Times New Roman"/>
          <w:sz w:val="32"/>
          <w:szCs w:val="32"/>
        </w:rPr>
        <w:t>.</w:t>
      </w:r>
    </w:p>
    <w:p w:rsidR="008C35B2" w:rsidRDefault="008C35B2" w:rsidP="00B00228">
      <w:pPr>
        <w:pStyle w:val="ListParagraph"/>
        <w:rPr>
          <w:rFonts w:asciiTheme="majorHAnsi" w:eastAsia="Calibri" w:hAnsiTheme="majorHAnsi" w:cstheme="majorHAnsi"/>
          <w:sz w:val="28"/>
          <w:szCs w:val="28"/>
        </w:rPr>
      </w:pPr>
    </w:p>
    <w:p w:rsidR="008C35B2" w:rsidRDefault="008C35B2" w:rsidP="00B00228">
      <w:pPr>
        <w:pStyle w:val="ListParagraph"/>
        <w:rPr>
          <w:rFonts w:asciiTheme="majorHAnsi" w:eastAsia="Calibri" w:hAnsiTheme="majorHAnsi" w:cstheme="majorHAnsi"/>
          <w:sz w:val="28"/>
          <w:szCs w:val="28"/>
        </w:rPr>
      </w:pPr>
    </w:p>
    <w:p w:rsidR="008C35B2" w:rsidRDefault="008C35B2" w:rsidP="00B00228">
      <w:pPr>
        <w:pStyle w:val="ListParagraph"/>
        <w:rPr>
          <w:rFonts w:asciiTheme="majorHAnsi" w:eastAsia="Calibri" w:hAnsiTheme="majorHAnsi" w:cstheme="majorHAnsi"/>
          <w:sz w:val="28"/>
          <w:szCs w:val="28"/>
        </w:rPr>
      </w:pPr>
    </w:p>
    <w:p w:rsidR="004428A7" w:rsidRPr="00B00228" w:rsidRDefault="00B84B24" w:rsidP="00B00228">
      <w:pPr>
        <w:pStyle w:val="ListParagraph"/>
        <w:rPr>
          <w:rFonts w:asciiTheme="majorHAnsi" w:eastAsia="Calibri" w:hAnsiTheme="majorHAnsi" w:cstheme="majorHAnsi"/>
          <w:sz w:val="28"/>
          <w:szCs w:val="28"/>
        </w:rPr>
      </w:pPr>
      <w:r>
        <w:rPr>
          <w:rFonts w:asciiTheme="majorHAnsi" w:eastAsia="Calibri" w:hAnsiTheme="majorHAnsi" w:cstheme="majorHAnsi"/>
          <w:sz w:val="28"/>
          <w:szCs w:val="28"/>
        </w:rPr>
        <w:t>3.10</w:t>
      </w:r>
      <w:r w:rsidR="004428A7" w:rsidRPr="00B00228">
        <w:rPr>
          <w:rFonts w:asciiTheme="majorHAnsi" w:eastAsia="Calibri" w:hAnsiTheme="majorHAnsi" w:cstheme="majorHAnsi"/>
          <w:sz w:val="28"/>
          <w:szCs w:val="28"/>
        </w:rPr>
        <w:t>.</w:t>
      </w:r>
      <w:r>
        <w:rPr>
          <w:rFonts w:asciiTheme="majorHAnsi" w:eastAsia="Calibri" w:hAnsiTheme="majorHAnsi" w:cstheme="majorHAnsi"/>
          <w:sz w:val="28"/>
          <w:szCs w:val="28"/>
        </w:rPr>
        <w:t>0</w:t>
      </w:r>
      <w:r w:rsidR="004428A7" w:rsidRPr="00B00228">
        <w:rPr>
          <w:rFonts w:asciiTheme="majorHAnsi" w:eastAsia="Calibri" w:hAnsiTheme="majorHAnsi" w:cstheme="majorHAnsi"/>
          <w:sz w:val="28"/>
          <w:szCs w:val="28"/>
        </w:rPr>
        <w:t xml:space="preserve">  Suggestion  and  conclusion</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Soil  and  land  suitability  for  irrigation,  soil  physical  investigation  and  auger tests  has been  done  randomly from  different directions of  the command  area</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lastRenderedPageBreak/>
        <w:t xml:space="preserve">Land use and farming system has been investigated.  Soil texture, soil structure and  soil  color has been  identified  through physical  tests.  </w:t>
      </w:r>
    </w:p>
    <w:p w:rsidR="004428A7" w:rsidRPr="004428A7" w:rsidRDefault="004428A7" w:rsidP="004428A7">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 xml:space="preserve"> From  the command  area soil  samples  has been  collected and tested  in  soil laboratory  for  chemical  analysis. According to soil tests  in the laboratory,  the soil is free from  acidity and  salinity, but  there is shortage of Potassium, K and Ca which it need urgent application  </w:t>
      </w:r>
    </w:p>
    <w:p w:rsidR="004428A7" w:rsidRPr="000938AD" w:rsidRDefault="004428A7" w:rsidP="000938AD">
      <w:pPr>
        <w:tabs>
          <w:tab w:val="left" w:pos="1540"/>
        </w:tabs>
        <w:spacing w:after="0"/>
        <w:rPr>
          <w:rFonts w:ascii="Times New Roman" w:eastAsia="Times New Roman" w:hAnsi="Times New Roman" w:cs="Times New Roman"/>
          <w:sz w:val="24"/>
          <w:szCs w:val="24"/>
        </w:rPr>
      </w:pPr>
      <w:r w:rsidRPr="004428A7">
        <w:rPr>
          <w:rFonts w:ascii="Times New Roman" w:eastAsia="Times New Roman" w:hAnsi="Times New Roman" w:cs="Times New Roman"/>
          <w:sz w:val="24"/>
          <w:szCs w:val="24"/>
        </w:rPr>
        <w:t>To  increase  crop production  and productivity  the farmers  able to use more composed (Organic Fertilizer) .If there is shortage  of  composed   they have to use  artificial  fertilizer (DAP  and  UREA).  Over all   Baloo Hbebee irrigable project area, the command and the surrounding (watershed)area  inherited by series soil erosion  within poor  soil and water management.                                                                                                                                           G</w:t>
      </w:r>
      <w:r w:rsidR="008C35B2">
        <w:rPr>
          <w:rFonts w:ascii="Times New Roman" w:eastAsia="Times New Roman" w:hAnsi="Times New Roman" w:cs="Times New Roman"/>
          <w:sz w:val="24"/>
          <w:szCs w:val="24"/>
        </w:rPr>
        <w:t>enerally,</w:t>
      </w:r>
      <w:r w:rsidRPr="004428A7">
        <w:rPr>
          <w:rFonts w:ascii="Times New Roman" w:eastAsia="Times New Roman" w:hAnsi="Times New Roman" w:cs="Times New Roman"/>
          <w:sz w:val="24"/>
          <w:szCs w:val="24"/>
        </w:rPr>
        <w:t xml:space="preserve">the modern irrigation mission is to provide sustainable                                                                                                                                                Solution for ending hunger and poverty with the help of </w:t>
      </w:r>
      <w:r w:rsidR="000938AD" w:rsidRPr="004428A7">
        <w:rPr>
          <w:rFonts w:ascii="Times New Roman" w:eastAsia="Times New Roman" w:hAnsi="Times New Roman" w:cs="Times New Roman"/>
          <w:sz w:val="24"/>
          <w:szCs w:val="24"/>
        </w:rPr>
        <w:t>integrates</w:t>
      </w:r>
      <w:r w:rsidRPr="004428A7">
        <w:rPr>
          <w:rFonts w:ascii="Times New Roman" w:eastAsia="Times New Roman" w:hAnsi="Times New Roman" w:cs="Times New Roman"/>
          <w:sz w:val="24"/>
          <w:szCs w:val="24"/>
        </w:rPr>
        <w:t xml:space="preserve"> modern irrigation agriculture.  </w:t>
      </w:r>
    </w:p>
    <w:p w:rsidR="001B4A71" w:rsidRDefault="001B4A71" w:rsidP="00B00228">
      <w:pPr>
        <w:pStyle w:val="ListParagraph"/>
        <w:rPr>
          <w:rFonts w:asciiTheme="majorHAnsi" w:eastAsia="Calibri" w:hAnsiTheme="majorHAnsi" w:cstheme="majorHAnsi"/>
          <w:sz w:val="28"/>
          <w:szCs w:val="28"/>
        </w:rPr>
      </w:pPr>
    </w:p>
    <w:p w:rsidR="001B4A71" w:rsidRDefault="001B4A71" w:rsidP="00B00228">
      <w:pPr>
        <w:pStyle w:val="ListParagraph"/>
        <w:rPr>
          <w:rFonts w:asciiTheme="majorHAnsi" w:eastAsia="Calibri" w:hAnsiTheme="majorHAnsi" w:cstheme="majorHAnsi"/>
          <w:sz w:val="28"/>
          <w:szCs w:val="28"/>
        </w:rPr>
      </w:pPr>
    </w:p>
    <w:p w:rsidR="001B4A71" w:rsidRDefault="001B4A71" w:rsidP="00B00228">
      <w:pPr>
        <w:pStyle w:val="ListParagraph"/>
        <w:rPr>
          <w:rFonts w:asciiTheme="majorHAnsi" w:eastAsia="Calibri" w:hAnsiTheme="majorHAnsi" w:cstheme="majorHAnsi"/>
          <w:sz w:val="28"/>
          <w:szCs w:val="28"/>
        </w:rPr>
      </w:pPr>
    </w:p>
    <w:p w:rsidR="001B4A71" w:rsidRDefault="001B4A71" w:rsidP="00B00228">
      <w:pPr>
        <w:pStyle w:val="ListParagraph"/>
        <w:rPr>
          <w:rFonts w:asciiTheme="majorHAnsi" w:eastAsia="Calibri" w:hAnsiTheme="majorHAnsi" w:cstheme="majorHAnsi"/>
          <w:sz w:val="28"/>
          <w:szCs w:val="28"/>
        </w:rPr>
      </w:pPr>
    </w:p>
    <w:p w:rsidR="001B4A71" w:rsidRDefault="001B4A71" w:rsidP="00B00228">
      <w:pPr>
        <w:pStyle w:val="ListParagraph"/>
        <w:rPr>
          <w:rFonts w:asciiTheme="majorHAnsi" w:eastAsia="Calibri" w:hAnsiTheme="majorHAnsi" w:cstheme="majorHAnsi"/>
          <w:sz w:val="28"/>
          <w:szCs w:val="28"/>
        </w:rPr>
      </w:pPr>
    </w:p>
    <w:p w:rsidR="001B4A71" w:rsidRDefault="001B4A71" w:rsidP="00B00228">
      <w:pPr>
        <w:pStyle w:val="ListParagraph"/>
        <w:rPr>
          <w:rFonts w:asciiTheme="majorHAnsi" w:eastAsia="Calibri" w:hAnsiTheme="majorHAnsi" w:cstheme="majorHAnsi"/>
          <w:sz w:val="28"/>
          <w:szCs w:val="28"/>
        </w:rPr>
      </w:pPr>
    </w:p>
    <w:p w:rsidR="001B4A71" w:rsidRDefault="001B4A71" w:rsidP="00B00228">
      <w:pPr>
        <w:pStyle w:val="ListParagraph"/>
        <w:rPr>
          <w:rFonts w:asciiTheme="majorHAnsi" w:eastAsia="Calibri" w:hAnsiTheme="majorHAnsi" w:cstheme="majorHAnsi"/>
          <w:sz w:val="28"/>
          <w:szCs w:val="28"/>
        </w:rPr>
      </w:pPr>
    </w:p>
    <w:p w:rsidR="001B4A71" w:rsidRDefault="001B4A71" w:rsidP="00B00228">
      <w:pPr>
        <w:pStyle w:val="ListParagraph"/>
        <w:rPr>
          <w:rFonts w:asciiTheme="majorHAnsi" w:eastAsia="Calibri" w:hAnsiTheme="majorHAnsi" w:cstheme="majorHAnsi"/>
          <w:sz w:val="28"/>
          <w:szCs w:val="28"/>
        </w:rPr>
      </w:pPr>
    </w:p>
    <w:p w:rsidR="001B4A71" w:rsidRDefault="001B4A71" w:rsidP="00B00228">
      <w:pPr>
        <w:pStyle w:val="ListParagraph"/>
        <w:rPr>
          <w:rFonts w:asciiTheme="majorHAnsi" w:eastAsia="Calibri" w:hAnsiTheme="majorHAnsi" w:cstheme="majorHAnsi"/>
          <w:sz w:val="28"/>
          <w:szCs w:val="28"/>
        </w:rPr>
      </w:pPr>
    </w:p>
    <w:p w:rsidR="001B4A71" w:rsidRDefault="001B4A71" w:rsidP="00B00228">
      <w:pPr>
        <w:pStyle w:val="ListParagraph"/>
        <w:rPr>
          <w:rFonts w:asciiTheme="majorHAnsi" w:eastAsia="Calibri" w:hAnsiTheme="majorHAnsi" w:cstheme="majorHAnsi"/>
          <w:sz w:val="28"/>
          <w:szCs w:val="28"/>
        </w:rPr>
      </w:pPr>
    </w:p>
    <w:p w:rsidR="001B4A71" w:rsidRDefault="001B4A71" w:rsidP="00B00228">
      <w:pPr>
        <w:pStyle w:val="ListParagraph"/>
        <w:rPr>
          <w:rFonts w:asciiTheme="majorHAnsi" w:eastAsia="Calibri" w:hAnsiTheme="majorHAnsi" w:cstheme="majorHAnsi"/>
          <w:sz w:val="28"/>
          <w:szCs w:val="28"/>
        </w:rPr>
      </w:pPr>
    </w:p>
    <w:p w:rsidR="001B4A71" w:rsidRDefault="001B4A71" w:rsidP="00B00228">
      <w:pPr>
        <w:pStyle w:val="ListParagraph"/>
        <w:rPr>
          <w:rFonts w:asciiTheme="majorHAnsi" w:eastAsia="Calibri" w:hAnsiTheme="majorHAnsi" w:cstheme="majorHAnsi"/>
          <w:sz w:val="28"/>
          <w:szCs w:val="28"/>
        </w:rPr>
      </w:pPr>
    </w:p>
    <w:p w:rsidR="00946571" w:rsidRPr="00B00228" w:rsidRDefault="00946571" w:rsidP="001B4A71">
      <w:pPr>
        <w:pStyle w:val="Heading1"/>
        <w:rPr>
          <w:rFonts w:eastAsia="Calibri"/>
        </w:rPr>
      </w:pPr>
      <w:bookmarkStart w:id="379" w:name="_Toc312802976"/>
      <w:bookmarkStart w:id="380" w:name="_Toc312803102"/>
      <w:bookmarkStart w:id="381" w:name="_Toc312861396"/>
      <w:bookmarkStart w:id="382" w:name="_Toc312861518"/>
      <w:bookmarkStart w:id="383" w:name="_Toc312861808"/>
      <w:bookmarkStart w:id="384" w:name="_Toc312910089"/>
      <w:bookmarkStart w:id="385" w:name="_Toc425510820"/>
      <w:r w:rsidRPr="00B00228">
        <w:rPr>
          <w:rFonts w:eastAsia="Calibri"/>
        </w:rPr>
        <w:lastRenderedPageBreak/>
        <w:t>4. WATERSHED MANAGEMENT</w:t>
      </w:r>
      <w:bookmarkEnd w:id="379"/>
      <w:bookmarkEnd w:id="380"/>
      <w:bookmarkEnd w:id="381"/>
      <w:bookmarkEnd w:id="382"/>
      <w:bookmarkEnd w:id="383"/>
      <w:bookmarkEnd w:id="384"/>
      <w:bookmarkEnd w:id="385"/>
    </w:p>
    <w:p w:rsidR="00946571" w:rsidRPr="00946571" w:rsidRDefault="00946571" w:rsidP="00946571">
      <w:pPr>
        <w:keepNext/>
        <w:spacing w:before="240" w:after="60" w:line="240" w:lineRule="auto"/>
        <w:outlineLvl w:val="0"/>
        <w:rPr>
          <w:rFonts w:ascii="Arial" w:eastAsia="Times New Roman" w:hAnsi="Arial" w:cs="Arial"/>
          <w:b/>
          <w:bCs/>
          <w:kern w:val="32"/>
          <w:sz w:val="12"/>
          <w:szCs w:val="32"/>
        </w:rPr>
      </w:pPr>
    </w:p>
    <w:p w:rsidR="00946571" w:rsidRPr="001B4A71" w:rsidRDefault="00946571" w:rsidP="001B4A71">
      <w:pPr>
        <w:pStyle w:val="Subtitle"/>
        <w:jc w:val="both"/>
        <w:rPr>
          <w:rFonts w:eastAsia="Times New Roman"/>
          <w:b/>
        </w:rPr>
      </w:pPr>
      <w:bookmarkStart w:id="386" w:name="_Toc312861397"/>
      <w:bookmarkStart w:id="387" w:name="_Toc312861809"/>
      <w:bookmarkStart w:id="388" w:name="_Toc312910090"/>
      <w:r w:rsidRPr="001B4A71">
        <w:rPr>
          <w:rFonts w:eastAsia="Times New Roman"/>
          <w:b/>
        </w:rPr>
        <w:t>4.1. EXECUTIVE SUMMARY</w:t>
      </w:r>
      <w:bookmarkEnd w:id="386"/>
      <w:bookmarkEnd w:id="387"/>
      <w:bookmarkEnd w:id="388"/>
    </w:p>
    <w:p w:rsidR="00946571" w:rsidRPr="00946571" w:rsidRDefault="00946571" w:rsidP="00946571">
      <w:pPr>
        <w:spacing w:after="0"/>
        <w:rPr>
          <w:rFonts w:ascii="Times New Roman" w:eastAsia="Times New Roman" w:hAnsi="Times New Roman" w:cs="Times New Roman"/>
          <w:sz w:val="24"/>
          <w:szCs w:val="24"/>
          <w:lang w:val="en-GB"/>
        </w:rPr>
      </w:pP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xml:space="preserve">Developing the watershed area may result to form the suitable: -   </w:t>
      </w:r>
    </w:p>
    <w:p w:rsidR="00946571" w:rsidRPr="00946571" w:rsidRDefault="00946571" w:rsidP="00811C14">
      <w:pPr>
        <w:numPr>
          <w:ilvl w:val="0"/>
          <w:numId w:val="44"/>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xml:space="preserve">Land forms </w:t>
      </w:r>
    </w:p>
    <w:p w:rsidR="00946571" w:rsidRPr="00946571" w:rsidRDefault="00946571" w:rsidP="00811C14">
      <w:pPr>
        <w:numPr>
          <w:ilvl w:val="0"/>
          <w:numId w:val="44"/>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Land structure</w:t>
      </w: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Again developing the watershed area also includes factors affecting land farms and its structures these factors are: -</w:t>
      </w:r>
    </w:p>
    <w:p w:rsidR="00946571" w:rsidRPr="00946571" w:rsidRDefault="00946571" w:rsidP="00811C14">
      <w:pPr>
        <w:numPr>
          <w:ilvl w:val="0"/>
          <w:numId w:val="44"/>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Erosive by eroding agent (raindrop. Wind and flood)</w:t>
      </w:r>
    </w:p>
    <w:p w:rsidR="00946571" w:rsidRPr="00946571" w:rsidRDefault="00946571" w:rsidP="00811C14">
      <w:pPr>
        <w:numPr>
          <w:ilvl w:val="0"/>
          <w:numId w:val="44"/>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xml:space="preserve">Erodeblity due to soil texture and structures </w:t>
      </w:r>
    </w:p>
    <w:p w:rsidR="00946571" w:rsidRPr="00946571" w:rsidRDefault="00946571" w:rsidP="00811C14">
      <w:pPr>
        <w:numPr>
          <w:ilvl w:val="0"/>
          <w:numId w:val="44"/>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xml:space="preserve"> Slope of the land due steepness and length </w:t>
      </w:r>
    </w:p>
    <w:p w:rsidR="00946571" w:rsidRPr="00946571" w:rsidRDefault="00946571" w:rsidP="00811C14">
      <w:pPr>
        <w:numPr>
          <w:ilvl w:val="0"/>
          <w:numId w:val="44"/>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xml:space="preserve">Nature of the land covers (i.e forest, bush’s, shrub, and trees) </w:t>
      </w: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The watershed development include the conservation measures for factors affecting land forms and its structures which we call integrated watershed conservation measures i.e</w:t>
      </w:r>
    </w:p>
    <w:p w:rsidR="00946571" w:rsidRPr="00946571" w:rsidRDefault="00946571" w:rsidP="00811C14">
      <w:pPr>
        <w:numPr>
          <w:ilvl w:val="0"/>
          <w:numId w:val="44"/>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Bio-physical soil and water conservation techniques</w:t>
      </w:r>
    </w:p>
    <w:p w:rsidR="00946571" w:rsidRPr="00946571" w:rsidRDefault="00946571" w:rsidP="00811C14">
      <w:pPr>
        <w:numPr>
          <w:ilvl w:val="0"/>
          <w:numId w:val="44"/>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Gully rehabilitation.</w:t>
      </w:r>
    </w:p>
    <w:p w:rsidR="00946571" w:rsidRPr="00946571" w:rsidRDefault="00946571" w:rsidP="00811C14">
      <w:pPr>
        <w:numPr>
          <w:ilvl w:val="0"/>
          <w:numId w:val="44"/>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xml:space="preserve">Rehabilitation of degraded lands </w:t>
      </w:r>
    </w:p>
    <w:p w:rsidR="00C80EE1" w:rsidRPr="001B4A71" w:rsidRDefault="00946571" w:rsidP="00811C14">
      <w:pPr>
        <w:numPr>
          <w:ilvl w:val="0"/>
          <w:numId w:val="44"/>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Improvement of forest pasture / shrub land</w:t>
      </w:r>
      <w:bookmarkStart w:id="389" w:name="_Toc312861398"/>
      <w:bookmarkStart w:id="390" w:name="_Toc312861810"/>
      <w:bookmarkStart w:id="391" w:name="_Toc312910091"/>
    </w:p>
    <w:p w:rsidR="00C80EE1" w:rsidRDefault="00C80EE1" w:rsidP="00946571">
      <w:pPr>
        <w:spacing w:after="0" w:line="240" w:lineRule="auto"/>
        <w:rPr>
          <w:rFonts w:ascii="Arial" w:eastAsia="Times New Roman" w:hAnsi="Arial" w:cs="Arial"/>
          <w:b/>
          <w:sz w:val="24"/>
          <w:szCs w:val="24"/>
        </w:rPr>
      </w:pPr>
    </w:p>
    <w:p w:rsidR="00946571" w:rsidRPr="00946571" w:rsidRDefault="00946571" w:rsidP="00946571">
      <w:pPr>
        <w:spacing w:after="0" w:line="240" w:lineRule="auto"/>
        <w:rPr>
          <w:rFonts w:ascii="Arial" w:eastAsia="Times New Roman" w:hAnsi="Arial" w:cs="Arial"/>
          <w:b/>
          <w:sz w:val="24"/>
          <w:szCs w:val="24"/>
        </w:rPr>
      </w:pPr>
      <w:r w:rsidRPr="00946571">
        <w:rPr>
          <w:rFonts w:ascii="Arial" w:eastAsia="Times New Roman" w:hAnsi="Arial" w:cs="Arial"/>
          <w:b/>
          <w:sz w:val="24"/>
          <w:szCs w:val="24"/>
        </w:rPr>
        <w:t>4.2. BACKGROUND</w:t>
      </w:r>
      <w:bookmarkEnd w:id="389"/>
      <w:bookmarkEnd w:id="390"/>
      <w:bookmarkEnd w:id="391"/>
    </w:p>
    <w:p w:rsidR="00946571" w:rsidRPr="00946571" w:rsidRDefault="00946571" w:rsidP="00946571">
      <w:pPr>
        <w:ind w:left="720"/>
        <w:rPr>
          <w:rFonts w:ascii="Calibri" w:eastAsia="Calibri" w:hAnsi="Calibri" w:cs="Calibri"/>
          <w:sz w:val="8"/>
        </w:rPr>
      </w:pP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xml:space="preserve">From the community upon interviewing point of view the general background of the watershed summarized as follows. Its Ecologically rich (i.e. bushes and shrubs) suitable climatologically parameter (i.e temperature, wind speed, solar radiation, humidity and rain fall) and there are not suitable land forms i.e more degraded </w:t>
      </w:r>
      <w:r w:rsidR="001B4A71" w:rsidRPr="00946571">
        <w:rPr>
          <w:rFonts w:ascii="Times New Roman" w:eastAsia="Times New Roman" w:hAnsi="Times New Roman" w:cs="Times New Roman"/>
          <w:sz w:val="24"/>
          <w:szCs w:val="24"/>
          <w:lang w:val="en-GB"/>
        </w:rPr>
        <w:t>land,</w:t>
      </w:r>
      <w:r w:rsidRPr="00946571">
        <w:rPr>
          <w:rFonts w:ascii="Times New Roman" w:eastAsia="Times New Roman" w:hAnsi="Times New Roman" w:cs="Times New Roman"/>
          <w:sz w:val="24"/>
          <w:szCs w:val="24"/>
          <w:lang w:val="en-GB"/>
        </w:rPr>
        <w:t xml:space="preserve"> erosion hazard and gully formed. </w:t>
      </w:r>
    </w:p>
    <w:p w:rsidR="00946571" w:rsidRDefault="00946571" w:rsidP="00946571">
      <w:pPr>
        <w:spacing w:after="0"/>
        <w:rPr>
          <w:rFonts w:ascii="Century" w:eastAsia="Times New Roman" w:hAnsi="Century" w:cs="Times New Roman"/>
          <w:b/>
          <w:bCs/>
          <w:sz w:val="16"/>
          <w:szCs w:val="32"/>
          <w:lang w:val="en-GB"/>
        </w:rPr>
      </w:pPr>
    </w:p>
    <w:p w:rsidR="00946571" w:rsidRDefault="00946571" w:rsidP="00946571">
      <w:pPr>
        <w:spacing w:after="0"/>
        <w:rPr>
          <w:rFonts w:ascii="Century" w:eastAsia="Times New Roman" w:hAnsi="Century" w:cs="Times New Roman"/>
          <w:b/>
          <w:bCs/>
          <w:sz w:val="16"/>
          <w:szCs w:val="32"/>
          <w:lang w:val="en-GB"/>
        </w:rPr>
      </w:pPr>
    </w:p>
    <w:p w:rsidR="00946571" w:rsidRDefault="00946571" w:rsidP="00946571">
      <w:pPr>
        <w:spacing w:after="0"/>
        <w:rPr>
          <w:rFonts w:ascii="Century" w:eastAsia="Times New Roman" w:hAnsi="Century" w:cs="Times New Roman"/>
          <w:b/>
          <w:bCs/>
          <w:sz w:val="16"/>
          <w:szCs w:val="32"/>
          <w:lang w:val="en-GB"/>
        </w:rPr>
      </w:pPr>
    </w:p>
    <w:p w:rsidR="00946571" w:rsidRDefault="00946571" w:rsidP="00946571">
      <w:pPr>
        <w:spacing w:after="0"/>
        <w:rPr>
          <w:rFonts w:ascii="Century" w:eastAsia="Times New Roman" w:hAnsi="Century" w:cs="Times New Roman"/>
          <w:b/>
          <w:bCs/>
          <w:sz w:val="16"/>
          <w:szCs w:val="32"/>
          <w:lang w:val="en-GB"/>
        </w:rPr>
      </w:pPr>
    </w:p>
    <w:p w:rsidR="00946571" w:rsidRPr="00946571" w:rsidRDefault="00946571" w:rsidP="00946571">
      <w:pPr>
        <w:spacing w:after="0"/>
        <w:rPr>
          <w:rFonts w:ascii="Century" w:eastAsia="Times New Roman" w:hAnsi="Century" w:cs="Times New Roman"/>
          <w:b/>
          <w:bCs/>
          <w:sz w:val="16"/>
          <w:szCs w:val="32"/>
          <w:lang w:val="en-GB"/>
        </w:rPr>
      </w:pPr>
    </w:p>
    <w:p w:rsidR="00946571" w:rsidRPr="001B4A71" w:rsidRDefault="00946571" w:rsidP="001B4A71">
      <w:pPr>
        <w:pStyle w:val="Subtitle"/>
        <w:tabs>
          <w:tab w:val="left" w:pos="3570"/>
          <w:tab w:val="center" w:pos="4680"/>
        </w:tabs>
        <w:jc w:val="left"/>
        <w:rPr>
          <w:rFonts w:eastAsia="Calibri"/>
          <w:b/>
        </w:rPr>
      </w:pPr>
      <w:bookmarkStart w:id="392" w:name="_Toc312861399"/>
      <w:bookmarkStart w:id="393" w:name="_Toc312861811"/>
      <w:bookmarkStart w:id="394" w:name="_Toc312910092"/>
      <w:r w:rsidRPr="001B4A71">
        <w:rPr>
          <w:rFonts w:eastAsia="Calibri"/>
          <w:b/>
        </w:rPr>
        <w:t>4.3. OBJECTIVE</w:t>
      </w:r>
      <w:bookmarkEnd w:id="392"/>
      <w:bookmarkEnd w:id="393"/>
      <w:bookmarkEnd w:id="394"/>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The expected achievement to which the overall watershed management practice are;-</w:t>
      </w:r>
    </w:p>
    <w:p w:rsidR="00946571" w:rsidRPr="00946571" w:rsidRDefault="00946571" w:rsidP="00811C14">
      <w:pPr>
        <w:numPr>
          <w:ilvl w:val="0"/>
          <w:numId w:val="44"/>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To control the environment and their negative impact such as :-</w:t>
      </w:r>
    </w:p>
    <w:p w:rsidR="00946571" w:rsidRPr="00946571" w:rsidRDefault="00946571" w:rsidP="00946571">
      <w:pPr>
        <w:spacing w:after="0"/>
        <w:ind w:left="108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xml:space="preserve"> * Desertification </w:t>
      </w:r>
    </w:p>
    <w:p w:rsidR="00946571" w:rsidRPr="00946571" w:rsidRDefault="00946571" w:rsidP="00946571">
      <w:pPr>
        <w:spacing w:after="0"/>
        <w:ind w:left="108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Ozone depletion</w:t>
      </w:r>
    </w:p>
    <w:p w:rsidR="00946571" w:rsidRPr="00946571" w:rsidRDefault="00946571" w:rsidP="00946571">
      <w:pPr>
        <w:spacing w:after="0"/>
        <w:ind w:left="108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Draught and famine problem</w:t>
      </w:r>
    </w:p>
    <w:p w:rsidR="00946571" w:rsidRPr="00946571" w:rsidRDefault="00946571" w:rsidP="00811C14">
      <w:pPr>
        <w:numPr>
          <w:ilvl w:val="0"/>
          <w:numId w:val="43"/>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For the safety of different structure per their designed life time by controlling different factors such.</w:t>
      </w:r>
    </w:p>
    <w:p w:rsidR="00946571" w:rsidRPr="00946571" w:rsidRDefault="00946571" w:rsidP="00811C14">
      <w:pPr>
        <w:numPr>
          <w:ilvl w:val="0"/>
          <w:numId w:val="42"/>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Erosive</w:t>
      </w:r>
    </w:p>
    <w:p w:rsidR="00946571" w:rsidRPr="00946571" w:rsidRDefault="00946571" w:rsidP="00811C14">
      <w:pPr>
        <w:numPr>
          <w:ilvl w:val="0"/>
          <w:numId w:val="42"/>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Erodablity</w:t>
      </w:r>
    </w:p>
    <w:p w:rsidR="00946571" w:rsidRPr="00946571" w:rsidRDefault="00946571" w:rsidP="00811C14">
      <w:pPr>
        <w:numPr>
          <w:ilvl w:val="0"/>
          <w:numId w:val="42"/>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xml:space="preserve">Deforestation </w:t>
      </w:r>
    </w:p>
    <w:p w:rsidR="00946571" w:rsidRPr="00946571" w:rsidRDefault="00946571" w:rsidP="00811C14">
      <w:pPr>
        <w:numPr>
          <w:ilvl w:val="0"/>
          <w:numId w:val="42"/>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xml:space="preserve">Overgrazing </w:t>
      </w:r>
    </w:p>
    <w:p w:rsidR="00946571" w:rsidRPr="00946571" w:rsidRDefault="00946571" w:rsidP="00811C14">
      <w:pPr>
        <w:numPr>
          <w:ilvl w:val="0"/>
          <w:numId w:val="42"/>
        </w:numPr>
        <w:spacing w:after="0"/>
        <w:rPr>
          <w:rFonts w:ascii="Century" w:eastAsia="Times New Roman" w:hAnsi="Century" w:cs="Times New Roman"/>
          <w:sz w:val="24"/>
          <w:szCs w:val="24"/>
          <w:lang w:val="en-GB"/>
        </w:rPr>
      </w:pPr>
      <w:r w:rsidRPr="00946571">
        <w:rPr>
          <w:rFonts w:ascii="Times New Roman" w:eastAsia="Times New Roman" w:hAnsi="Times New Roman" w:cs="Times New Roman"/>
          <w:sz w:val="24"/>
          <w:szCs w:val="24"/>
          <w:lang w:val="en-GB"/>
        </w:rPr>
        <w:t>Fuel wood other factors</w:t>
      </w:r>
    </w:p>
    <w:p w:rsidR="00946571" w:rsidRPr="00946571" w:rsidRDefault="00946571" w:rsidP="00946571">
      <w:pPr>
        <w:spacing w:after="0"/>
        <w:ind w:left="1200"/>
        <w:rPr>
          <w:rFonts w:ascii="Century" w:eastAsia="Times New Roman" w:hAnsi="Century" w:cs="Times New Roman"/>
          <w:sz w:val="24"/>
          <w:szCs w:val="24"/>
          <w:lang w:val="en-GB"/>
        </w:rPr>
      </w:pPr>
    </w:p>
    <w:p w:rsidR="00946571" w:rsidRPr="00946571" w:rsidRDefault="00946571" w:rsidP="00946571">
      <w:pPr>
        <w:spacing w:after="0" w:line="240" w:lineRule="auto"/>
        <w:rPr>
          <w:rFonts w:ascii="Arial" w:eastAsia="Times New Roman" w:hAnsi="Arial" w:cs="Arial"/>
          <w:b/>
          <w:sz w:val="24"/>
          <w:szCs w:val="24"/>
        </w:rPr>
      </w:pPr>
      <w:bookmarkStart w:id="395" w:name="_Toc312861400"/>
      <w:bookmarkStart w:id="396" w:name="_Toc312861812"/>
      <w:bookmarkStart w:id="397" w:name="_Toc312910093"/>
      <w:r w:rsidRPr="00946571">
        <w:rPr>
          <w:rFonts w:ascii="Arial" w:eastAsia="Times New Roman" w:hAnsi="Arial" w:cs="Arial"/>
          <w:b/>
          <w:sz w:val="24"/>
          <w:szCs w:val="24"/>
        </w:rPr>
        <w:t>4.4. NEED OF WATERSHED MANAGEMENT</w:t>
      </w:r>
      <w:bookmarkEnd w:id="395"/>
      <w:bookmarkEnd w:id="396"/>
      <w:bookmarkEnd w:id="397"/>
    </w:p>
    <w:p w:rsidR="00946571" w:rsidRPr="00946571" w:rsidRDefault="00946571" w:rsidP="00946571">
      <w:pPr>
        <w:ind w:left="720"/>
        <w:rPr>
          <w:rFonts w:ascii="Calibri" w:eastAsia="Calibri" w:hAnsi="Calibri" w:cs="Calibri"/>
          <w:sz w:val="14"/>
        </w:rPr>
      </w:pP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xml:space="preserve">The developed watershed management will describe / shows different land forms i.e land quality, land suitability land structures and its characteristics whether it is exposed for erosive of eroding agent (i.e Rain drop, wind, floods and etc), erodability of the soil due to soil texture and structure, slope of the land (i.e steepness and length) and the nature of the land cover (i.e forest, shrubs and trees). </w:t>
      </w: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It also describes the type of technical requirement and treatment for present landforms and used to control environment and its ecological and climatic parameters as well.</w:t>
      </w:r>
    </w:p>
    <w:p w:rsidR="00946571" w:rsidRPr="00B00228" w:rsidRDefault="00946571" w:rsidP="00B00228">
      <w:pPr>
        <w:pStyle w:val="ListParagraph"/>
        <w:rPr>
          <w:rFonts w:asciiTheme="majorHAnsi" w:eastAsia="Calibri" w:hAnsiTheme="majorHAnsi" w:cstheme="majorHAnsi"/>
          <w:sz w:val="28"/>
          <w:szCs w:val="28"/>
        </w:rPr>
      </w:pPr>
      <w:bookmarkStart w:id="398" w:name="_Toc312861401"/>
      <w:bookmarkStart w:id="399" w:name="_Toc312861813"/>
      <w:bookmarkStart w:id="400" w:name="_Toc312910094"/>
      <w:r w:rsidRPr="00B00228">
        <w:rPr>
          <w:rFonts w:asciiTheme="majorHAnsi" w:eastAsia="Calibri" w:hAnsiTheme="majorHAnsi" w:cstheme="majorHAnsi"/>
          <w:sz w:val="28"/>
          <w:szCs w:val="28"/>
        </w:rPr>
        <w:t>4.5. METHODS FOR WATERSHED MANAGEMENT STUDY</w:t>
      </w:r>
      <w:bookmarkEnd w:id="398"/>
      <w:bookmarkEnd w:id="399"/>
      <w:bookmarkEnd w:id="400"/>
    </w:p>
    <w:p w:rsidR="00946571" w:rsidRPr="00946571" w:rsidRDefault="00946571" w:rsidP="00811C14">
      <w:pPr>
        <w:numPr>
          <w:ilvl w:val="0"/>
          <w:numId w:val="43"/>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Detailed field observation of the project area with the survey crew about:-</w:t>
      </w:r>
    </w:p>
    <w:p w:rsidR="00946571" w:rsidRPr="00946571" w:rsidRDefault="00946571" w:rsidP="00811C14">
      <w:pPr>
        <w:numPr>
          <w:ilvl w:val="0"/>
          <w:numId w:val="45"/>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Topography of the area</w:t>
      </w:r>
    </w:p>
    <w:p w:rsidR="00946571" w:rsidRPr="00946571" w:rsidRDefault="00946571" w:rsidP="00811C14">
      <w:pPr>
        <w:numPr>
          <w:ilvl w:val="0"/>
          <w:numId w:val="45"/>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Geology of the area</w:t>
      </w:r>
    </w:p>
    <w:p w:rsidR="00946571" w:rsidRPr="00946571" w:rsidRDefault="00946571" w:rsidP="00811C14">
      <w:pPr>
        <w:numPr>
          <w:ilvl w:val="0"/>
          <w:numId w:val="45"/>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lastRenderedPageBreak/>
        <w:t>Land quality and suitability</w:t>
      </w:r>
    </w:p>
    <w:p w:rsidR="00946571" w:rsidRPr="00946571" w:rsidRDefault="00946571" w:rsidP="00811C14">
      <w:pPr>
        <w:numPr>
          <w:ilvl w:val="0"/>
          <w:numId w:val="45"/>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Land characteristics</w:t>
      </w:r>
    </w:p>
    <w:p w:rsidR="00946571" w:rsidRPr="00946571" w:rsidRDefault="00946571" w:rsidP="00811C14">
      <w:pPr>
        <w:numPr>
          <w:ilvl w:val="0"/>
          <w:numId w:val="45"/>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Ecological and climatic parameters</w:t>
      </w:r>
    </w:p>
    <w:p w:rsidR="00946571" w:rsidRPr="00946571" w:rsidRDefault="00946571" w:rsidP="00811C14">
      <w:pPr>
        <w:numPr>
          <w:ilvl w:val="0"/>
          <w:numId w:val="45"/>
        </w:numPr>
        <w:spacing w:after="0"/>
        <w:rPr>
          <w:rFonts w:ascii="Century" w:eastAsia="Times New Roman" w:hAnsi="Century" w:cs="Times New Roman"/>
          <w:sz w:val="24"/>
          <w:szCs w:val="24"/>
          <w:lang w:val="en-GB"/>
        </w:rPr>
      </w:pPr>
      <w:r w:rsidRPr="00946571">
        <w:rPr>
          <w:rFonts w:ascii="Century" w:eastAsia="Times New Roman" w:hAnsi="Century" w:cs="Times New Roman"/>
          <w:sz w:val="24"/>
          <w:szCs w:val="24"/>
          <w:lang w:val="en-GB"/>
        </w:rPr>
        <w:t>Physical structures and biological intervention.</w:t>
      </w:r>
    </w:p>
    <w:p w:rsidR="00946571" w:rsidRPr="00946571" w:rsidRDefault="00946571" w:rsidP="00811C14">
      <w:pPr>
        <w:numPr>
          <w:ilvl w:val="0"/>
          <w:numId w:val="43"/>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xml:space="preserve"> House hold and group interval of farmers about </w:t>
      </w:r>
    </w:p>
    <w:p w:rsidR="00946571" w:rsidRPr="00946571" w:rsidRDefault="00946571" w:rsidP="00811C14">
      <w:pPr>
        <w:numPr>
          <w:ilvl w:val="0"/>
          <w:numId w:val="45"/>
        </w:numPr>
        <w:spacing w:after="0"/>
        <w:rPr>
          <w:rFonts w:ascii="Times New Roman" w:eastAsia="Times New Roman" w:hAnsi="Times New Roman" w:cs="Times New Roman"/>
          <w:sz w:val="24"/>
          <w:szCs w:val="24"/>
          <w:lang w:val="en-GB"/>
        </w:rPr>
      </w:pPr>
      <w:r w:rsidRPr="00946571">
        <w:rPr>
          <w:rFonts w:ascii="Century" w:eastAsia="Times New Roman" w:hAnsi="Century" w:cs="Times New Roman"/>
          <w:sz w:val="24"/>
          <w:szCs w:val="24"/>
          <w:lang w:val="en-GB"/>
        </w:rPr>
        <w:t>S</w:t>
      </w:r>
      <w:r w:rsidRPr="00946571">
        <w:rPr>
          <w:rFonts w:ascii="Times New Roman" w:eastAsia="Times New Roman" w:hAnsi="Times New Roman" w:cs="Times New Roman"/>
          <w:sz w:val="24"/>
          <w:szCs w:val="24"/>
          <w:lang w:val="en-GB"/>
        </w:rPr>
        <w:t>ocial</w:t>
      </w:r>
    </w:p>
    <w:p w:rsidR="00946571" w:rsidRPr="00946571" w:rsidRDefault="00946571" w:rsidP="00811C14">
      <w:pPr>
        <w:numPr>
          <w:ilvl w:val="0"/>
          <w:numId w:val="45"/>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xml:space="preserve">Economical and </w:t>
      </w:r>
    </w:p>
    <w:p w:rsidR="00946571" w:rsidRPr="00946571" w:rsidRDefault="00946571" w:rsidP="00811C14">
      <w:pPr>
        <w:numPr>
          <w:ilvl w:val="0"/>
          <w:numId w:val="45"/>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Ecological effect in the watershed area</w:t>
      </w:r>
    </w:p>
    <w:p w:rsidR="00946571" w:rsidRPr="00946571" w:rsidRDefault="00946571" w:rsidP="00811C14">
      <w:pPr>
        <w:numPr>
          <w:ilvl w:val="0"/>
          <w:numId w:val="43"/>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Key informant interviews: - about Vulnerability of the watershed area for</w:t>
      </w:r>
    </w:p>
    <w:p w:rsidR="00946571" w:rsidRPr="00946571" w:rsidRDefault="00946571" w:rsidP="00811C14">
      <w:pPr>
        <w:numPr>
          <w:ilvl w:val="0"/>
          <w:numId w:val="45"/>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xml:space="preserve">Erosion hazard </w:t>
      </w:r>
    </w:p>
    <w:p w:rsidR="00946571" w:rsidRPr="00946571" w:rsidRDefault="00946571" w:rsidP="00811C14">
      <w:pPr>
        <w:numPr>
          <w:ilvl w:val="0"/>
          <w:numId w:val="45"/>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Flood effect</w:t>
      </w:r>
    </w:p>
    <w:p w:rsidR="00946571" w:rsidRPr="00946571" w:rsidRDefault="00946571" w:rsidP="00811C14">
      <w:pPr>
        <w:numPr>
          <w:ilvl w:val="0"/>
          <w:numId w:val="45"/>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Rill and gully formation</w:t>
      </w:r>
    </w:p>
    <w:p w:rsidR="00946571" w:rsidRPr="00946571" w:rsidRDefault="00946571" w:rsidP="00811C14">
      <w:pPr>
        <w:numPr>
          <w:ilvl w:val="0"/>
          <w:numId w:val="45"/>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xml:space="preserve">Deforestation and </w:t>
      </w:r>
    </w:p>
    <w:p w:rsidR="00946571" w:rsidRPr="00946571" w:rsidRDefault="00946571" w:rsidP="00811C14">
      <w:pPr>
        <w:numPr>
          <w:ilvl w:val="0"/>
          <w:numId w:val="45"/>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Over grazing problems</w:t>
      </w:r>
    </w:p>
    <w:p w:rsidR="00946571" w:rsidRPr="00946571" w:rsidRDefault="00946571" w:rsidP="00946571">
      <w:pPr>
        <w:spacing w:after="0"/>
        <w:ind w:left="855"/>
        <w:rPr>
          <w:rFonts w:ascii="Century" w:eastAsia="Times New Roman" w:hAnsi="Century" w:cs="Times New Roman"/>
          <w:sz w:val="24"/>
          <w:szCs w:val="24"/>
          <w:lang w:val="en-GB"/>
        </w:rPr>
      </w:pPr>
    </w:p>
    <w:p w:rsidR="00946571" w:rsidRPr="00B00228" w:rsidRDefault="00946571" w:rsidP="001B4A71">
      <w:pPr>
        <w:pStyle w:val="Heading1"/>
        <w:rPr>
          <w:rFonts w:eastAsia="Calibri"/>
        </w:rPr>
      </w:pPr>
      <w:bookmarkStart w:id="401" w:name="_Toc312861402"/>
      <w:bookmarkStart w:id="402" w:name="_Toc312861814"/>
      <w:bookmarkStart w:id="403" w:name="_Toc312910095"/>
      <w:bookmarkStart w:id="404" w:name="_Toc425510821"/>
      <w:r w:rsidRPr="00B00228">
        <w:rPr>
          <w:rFonts w:eastAsia="Calibri"/>
        </w:rPr>
        <w:t>4.6. PROPOSED WATERSHED AREA</w:t>
      </w:r>
      <w:bookmarkEnd w:id="401"/>
      <w:bookmarkEnd w:id="402"/>
      <w:bookmarkEnd w:id="403"/>
      <w:bookmarkEnd w:id="404"/>
    </w:p>
    <w:p w:rsidR="00946571" w:rsidRPr="00946571" w:rsidRDefault="00946571" w:rsidP="00946571">
      <w:pPr>
        <w:ind w:left="720"/>
        <w:rPr>
          <w:rFonts w:ascii="Calibri" w:eastAsia="Calibri" w:hAnsi="Calibri" w:cs="Calibri"/>
          <w:sz w:val="10"/>
        </w:rPr>
      </w:pPr>
    </w:p>
    <w:p w:rsidR="00946571" w:rsidRPr="00946571" w:rsidRDefault="00946571" w:rsidP="00946571">
      <w:pPr>
        <w:spacing w:after="0"/>
        <w:rPr>
          <w:rFonts w:ascii="Times New Roman" w:eastAsia="Times New Roman" w:hAnsi="Times New Roman" w:cs="Times New Roman"/>
          <w:b/>
          <w:sz w:val="24"/>
          <w:szCs w:val="24"/>
          <w:lang w:val="en-GB"/>
        </w:rPr>
      </w:pPr>
      <w:r w:rsidRPr="00946571">
        <w:rPr>
          <w:rFonts w:ascii="Times New Roman" w:eastAsia="Times New Roman" w:hAnsi="Times New Roman" w:cs="Times New Roman"/>
          <w:b/>
          <w:sz w:val="24"/>
          <w:szCs w:val="24"/>
          <w:lang w:val="en-GB"/>
        </w:rPr>
        <w:t>General description of the watershed area.</w:t>
      </w: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Balo Habebe SSIP is located in Oromiya regional state of Bale Zone, Gasara district in Balo Habebe P.A. It is about 60 km from zonal capital city Robe and 7 km from district center Gasara town. It is average altitude 1880m above m.s.l that can be categorization high land ecological region . The land formation of the upstream watershed project area is (mountainous). The land use of downstream land is used for grazing land (under controlled condition) farm land, village and small area of the land is covered by forest.</w:t>
      </w: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xml:space="preserve"> On the other land, most of the downstream land slope is plain and gent with average slope of </w:t>
      </w: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xml:space="preserve">(0-10%)  in the downstream area , certain land formation in the command area has irregularity in  slope  the expected achievement, goal to which the overall watershed management practice  under  this project is that the project is intended to contribute a good idea (knowledge )  for  </w:t>
      </w:r>
      <w:r w:rsidRPr="00946571">
        <w:rPr>
          <w:rFonts w:ascii="Times New Roman" w:eastAsia="Times New Roman" w:hAnsi="Times New Roman" w:cs="Times New Roman"/>
          <w:sz w:val="24"/>
          <w:szCs w:val="24"/>
          <w:lang w:val="en-GB"/>
        </w:rPr>
        <w:lastRenderedPageBreak/>
        <w:t>community above  the natural resource  by integrated agricultural practice . The long rainy season (wet summer, afrasa) from March to June while the short rainy season (winter, Ganna) from September to the beginning of November  .The temperature range from 15.6oc– to 28.5oc .The dry months  of the  catchments are from late December  to early march ..</w:t>
      </w: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The agro ecological zonation of the area is estimated that categorized under arid zone as discussed above from place to place most of soil type visible in the area is black in colour . The soil erosion in  the area is found at sheet erosion level which can  be  easily controlled by farm mechanism  for land , used most past  of the land found  in the  catchments is raged and plain .</w:t>
      </w: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xml:space="preserve">Most vegetation type of the area is shrubs. The species compositions of the vegetation are trees and shrubs. </w:t>
      </w: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b/>
          <w:bCs/>
          <w:sz w:val="24"/>
          <w:szCs w:val="24"/>
          <w:lang w:val="en-GB"/>
        </w:rPr>
        <w:t xml:space="preserve"> Geographical position of the watershed area.</w:t>
      </w:r>
    </w:p>
    <w:p w:rsidR="00946571" w:rsidRPr="00946571" w:rsidRDefault="00946571" w:rsidP="00946571">
      <w:pPr>
        <w:keepNext/>
        <w:spacing w:after="0"/>
        <w:outlineLvl w:val="1"/>
        <w:rPr>
          <w:rFonts w:ascii="Times New Roman" w:eastAsia="Times New Roman" w:hAnsi="Times New Roman" w:cs="Times New Roman"/>
          <w:sz w:val="24"/>
          <w:szCs w:val="24"/>
          <w:u w:val="single"/>
        </w:rPr>
      </w:pPr>
      <w:bookmarkStart w:id="405" w:name="_Toc401672648"/>
      <w:bookmarkStart w:id="406" w:name="_Toc401219856"/>
      <w:bookmarkStart w:id="407" w:name="_Toc401219598"/>
      <w:bookmarkStart w:id="408" w:name="_Toc401219098"/>
      <w:bookmarkStart w:id="409" w:name="_Toc400563586"/>
      <w:bookmarkStart w:id="410" w:name="_Toc400563303"/>
      <w:bookmarkStart w:id="411" w:name="_Toc423585119"/>
      <w:bookmarkStart w:id="412" w:name="_Toc423866527"/>
      <w:bookmarkStart w:id="413" w:name="_Toc425510822"/>
      <w:r w:rsidRPr="00946571">
        <w:rPr>
          <w:rFonts w:ascii="Times New Roman" w:eastAsia="Times New Roman" w:hAnsi="Times New Roman" w:cs="Times New Roman"/>
          <w:sz w:val="24"/>
          <w:szCs w:val="24"/>
          <w:u w:val="single"/>
        </w:rPr>
        <w:t>VERTICAL EXTEYSION</w:t>
      </w:r>
      <w:bookmarkEnd w:id="405"/>
      <w:bookmarkEnd w:id="406"/>
      <w:bookmarkEnd w:id="407"/>
      <w:bookmarkEnd w:id="408"/>
      <w:bookmarkEnd w:id="409"/>
      <w:bookmarkEnd w:id="410"/>
      <w:bookmarkEnd w:id="411"/>
      <w:bookmarkEnd w:id="412"/>
      <w:bookmarkEnd w:id="413"/>
    </w:p>
    <w:p w:rsidR="00946571" w:rsidRPr="00946571" w:rsidRDefault="00946571" w:rsidP="00946571">
      <w:pPr>
        <w:spacing w:after="0"/>
        <w:rPr>
          <w:rFonts w:ascii="Times New Roman" w:eastAsia="Times New Roman" w:hAnsi="Times New Roman" w:cs="Times New Roman"/>
          <w:iCs/>
          <w:sz w:val="24"/>
          <w:szCs w:val="24"/>
          <w:lang w:val="en-GB"/>
        </w:rPr>
      </w:pPr>
      <w:r w:rsidRPr="00946571">
        <w:rPr>
          <w:rFonts w:ascii="Times New Roman" w:eastAsia="Times New Roman" w:hAnsi="Times New Roman" w:cs="Times New Roman"/>
          <w:iCs/>
          <w:sz w:val="24"/>
          <w:szCs w:val="24"/>
          <w:lang w:val="en-GB"/>
        </w:rPr>
        <w:t xml:space="preserve">Lower end: X = </w:t>
      </w:r>
      <w:r w:rsidRPr="00946571">
        <w:rPr>
          <w:rFonts w:ascii="Times New Roman" w:eastAsia="Times New Roman" w:hAnsi="Times New Roman" w:cs="Times New Roman"/>
          <w:color w:val="000000"/>
          <w:sz w:val="24"/>
          <w:szCs w:val="24"/>
          <w:lang w:val="en-GB"/>
        </w:rPr>
        <w:t>631423.001</w:t>
      </w:r>
      <w:r w:rsidRPr="00946571">
        <w:rPr>
          <w:rFonts w:ascii="Times New Roman" w:eastAsia="Times New Roman" w:hAnsi="Times New Roman" w:cs="Times New Roman"/>
          <w:iCs/>
          <w:sz w:val="24"/>
          <w:szCs w:val="24"/>
          <w:lang w:val="en-GB"/>
        </w:rPr>
        <w:t xml:space="preserve">m E longitude </w:t>
      </w:r>
    </w:p>
    <w:p w:rsidR="00946571" w:rsidRPr="00946571" w:rsidRDefault="00946571" w:rsidP="00946571">
      <w:pPr>
        <w:spacing w:after="0" w:line="240" w:lineRule="auto"/>
        <w:rPr>
          <w:rFonts w:ascii="Times New Roman" w:eastAsia="Times New Roman" w:hAnsi="Times New Roman" w:cs="Times New Roman"/>
          <w:iCs/>
          <w:sz w:val="24"/>
          <w:szCs w:val="24"/>
          <w:lang w:val="en-GB"/>
        </w:rPr>
      </w:pPr>
      <w:r w:rsidRPr="00946571">
        <w:rPr>
          <w:rFonts w:ascii="Times New Roman" w:eastAsia="Times New Roman" w:hAnsi="Times New Roman" w:cs="Times New Roman"/>
          <w:iCs/>
          <w:sz w:val="24"/>
          <w:szCs w:val="24"/>
          <w:lang w:val="en-GB"/>
        </w:rPr>
        <w:t>(At weir site)Y = 819968.692m N latitude</w:t>
      </w:r>
    </w:p>
    <w:p w:rsidR="00946571" w:rsidRPr="00946571" w:rsidRDefault="00946571" w:rsidP="00946571">
      <w:pPr>
        <w:spacing w:after="0"/>
        <w:rPr>
          <w:rFonts w:ascii="Times New Roman" w:eastAsia="Times New Roman" w:hAnsi="Times New Roman" w:cs="Times New Roman"/>
          <w:iCs/>
          <w:sz w:val="24"/>
          <w:szCs w:val="24"/>
          <w:lang w:val="en-GB"/>
        </w:rPr>
      </w:pPr>
      <w:r w:rsidRPr="00946571">
        <w:rPr>
          <w:rFonts w:ascii="Times New Roman" w:eastAsia="Times New Roman" w:hAnsi="Times New Roman" w:cs="Times New Roman"/>
          <w:iCs/>
          <w:sz w:val="24"/>
          <w:szCs w:val="24"/>
          <w:lang w:val="en-GB"/>
        </w:rPr>
        <w:t xml:space="preserve">                       Z= 1386.939m</w:t>
      </w:r>
      <w:bookmarkStart w:id="414" w:name="_Toc401672649"/>
      <w:bookmarkStart w:id="415" w:name="_Toc401219857"/>
      <w:bookmarkStart w:id="416" w:name="_Toc401219599"/>
      <w:bookmarkStart w:id="417" w:name="_Toc401219099"/>
      <w:bookmarkStart w:id="418" w:name="_Toc400563587"/>
      <w:bookmarkStart w:id="419" w:name="_Toc400563304"/>
    </w:p>
    <w:p w:rsidR="00946571" w:rsidRPr="00946571" w:rsidRDefault="00946571" w:rsidP="00946571">
      <w:pPr>
        <w:spacing w:after="0"/>
        <w:rPr>
          <w:rFonts w:ascii="Times New Roman" w:eastAsia="Times New Roman" w:hAnsi="Times New Roman" w:cs="Times New Roman"/>
          <w:iCs/>
          <w:sz w:val="24"/>
          <w:szCs w:val="24"/>
          <w:lang w:val="en-GB"/>
        </w:rPr>
      </w:pPr>
      <w:r w:rsidRPr="00946571">
        <w:rPr>
          <w:rFonts w:ascii="Times New Roman" w:eastAsia="Times New Roman" w:hAnsi="Times New Roman" w:cs="Times New Roman"/>
          <w:sz w:val="24"/>
          <w:szCs w:val="24"/>
          <w:lang w:val="en-GB"/>
        </w:rPr>
        <w:t>SHAPE AND SIZE OF THE WATERSHED AREA.</w:t>
      </w:r>
      <w:bookmarkEnd w:id="414"/>
      <w:bookmarkEnd w:id="415"/>
      <w:bookmarkEnd w:id="416"/>
      <w:bookmarkEnd w:id="417"/>
      <w:bookmarkEnd w:id="418"/>
      <w:bookmarkEnd w:id="419"/>
    </w:p>
    <w:p w:rsidR="00946571" w:rsidRDefault="00946571" w:rsidP="00946571">
      <w:pPr>
        <w:spacing w:after="0"/>
        <w:rPr>
          <w:rFonts w:ascii="Times New Roman" w:eastAsia="Times New Roman" w:hAnsi="Times New Roman" w:cs="Times New Roman"/>
          <w:iCs/>
          <w:sz w:val="24"/>
          <w:szCs w:val="24"/>
          <w:lang w:val="en-GB"/>
        </w:rPr>
      </w:pPr>
      <w:r w:rsidRPr="00946571">
        <w:rPr>
          <w:rFonts w:ascii="Times New Roman" w:eastAsia="Times New Roman" w:hAnsi="Times New Roman" w:cs="Times New Roman"/>
          <w:iCs/>
          <w:sz w:val="24"/>
          <w:szCs w:val="24"/>
          <w:lang w:val="en-GB"/>
        </w:rPr>
        <w:t xml:space="preserve">The shape of the watershed is nearly </w:t>
      </w:r>
      <w:r w:rsidRPr="00946571">
        <w:rPr>
          <w:rFonts w:ascii="Times New Roman" w:eastAsia="Times New Roman" w:hAnsi="Times New Roman" w:cs="Times New Roman"/>
          <w:sz w:val="24"/>
          <w:szCs w:val="24"/>
          <w:lang w:val="en-GB"/>
        </w:rPr>
        <w:t xml:space="preserve">the same with Ethiopian map, </w:t>
      </w:r>
      <w:r w:rsidRPr="00946571">
        <w:rPr>
          <w:rFonts w:ascii="Times New Roman" w:eastAsia="Times New Roman" w:hAnsi="Times New Roman" w:cs="Times New Roman"/>
          <w:iCs/>
          <w:sz w:val="24"/>
          <w:szCs w:val="24"/>
          <w:lang w:val="en-GB"/>
        </w:rPr>
        <w:t>with surface area of about 25.22 km</w:t>
      </w:r>
      <w:r w:rsidRPr="00946571">
        <w:rPr>
          <w:rFonts w:ascii="Times New Roman" w:eastAsia="Times New Roman" w:hAnsi="Times New Roman" w:cs="Times New Roman"/>
          <w:iCs/>
          <w:sz w:val="24"/>
          <w:szCs w:val="24"/>
          <w:vertAlign w:val="superscript"/>
          <w:lang w:val="en-GB"/>
        </w:rPr>
        <w:t xml:space="preserve">2 </w:t>
      </w:r>
      <w:r w:rsidRPr="00946571">
        <w:rPr>
          <w:rFonts w:ascii="Times New Roman" w:eastAsia="Times New Roman" w:hAnsi="Times New Roman" w:cs="Times New Roman"/>
          <w:iCs/>
          <w:sz w:val="24"/>
          <w:szCs w:val="24"/>
          <w:lang w:val="en-GB"/>
        </w:rPr>
        <w:t>and lengths of5.6km as measured from 1:50,000 scale topo sheet of Gasara</w:t>
      </w:r>
    </w:p>
    <w:p w:rsidR="001947E0" w:rsidRDefault="001947E0" w:rsidP="00946571">
      <w:pPr>
        <w:spacing w:after="0"/>
        <w:rPr>
          <w:rFonts w:ascii="Times New Roman" w:eastAsia="Times New Roman" w:hAnsi="Times New Roman" w:cs="Times New Roman"/>
          <w:iCs/>
          <w:sz w:val="24"/>
          <w:szCs w:val="24"/>
          <w:lang w:val="en-GB"/>
        </w:rPr>
      </w:pPr>
    </w:p>
    <w:p w:rsidR="001B4A71" w:rsidRDefault="001B4A71" w:rsidP="00946571">
      <w:pPr>
        <w:spacing w:after="0"/>
        <w:rPr>
          <w:rFonts w:ascii="Times New Roman" w:eastAsia="Times New Roman" w:hAnsi="Times New Roman" w:cs="Times New Roman"/>
          <w:iCs/>
          <w:sz w:val="24"/>
          <w:szCs w:val="24"/>
          <w:lang w:val="en-GB"/>
        </w:rPr>
      </w:pPr>
    </w:p>
    <w:p w:rsidR="001B4A71" w:rsidRDefault="001B4A71" w:rsidP="00946571">
      <w:pPr>
        <w:spacing w:after="0"/>
        <w:rPr>
          <w:rFonts w:ascii="Times New Roman" w:eastAsia="Times New Roman" w:hAnsi="Times New Roman" w:cs="Times New Roman"/>
          <w:iCs/>
          <w:sz w:val="24"/>
          <w:szCs w:val="24"/>
          <w:lang w:val="en-GB"/>
        </w:rPr>
      </w:pPr>
    </w:p>
    <w:p w:rsidR="001B4A71" w:rsidRDefault="001B4A71" w:rsidP="00946571">
      <w:pPr>
        <w:spacing w:after="0"/>
        <w:rPr>
          <w:rFonts w:ascii="Times New Roman" w:eastAsia="Times New Roman" w:hAnsi="Times New Roman" w:cs="Times New Roman"/>
          <w:iCs/>
          <w:sz w:val="24"/>
          <w:szCs w:val="24"/>
          <w:lang w:val="en-GB"/>
        </w:rPr>
      </w:pPr>
    </w:p>
    <w:p w:rsidR="001B4A71" w:rsidRDefault="001B4A71" w:rsidP="00946571">
      <w:pPr>
        <w:spacing w:after="0"/>
        <w:rPr>
          <w:rFonts w:ascii="Times New Roman" w:eastAsia="Times New Roman" w:hAnsi="Times New Roman" w:cs="Times New Roman"/>
          <w:iCs/>
          <w:sz w:val="24"/>
          <w:szCs w:val="24"/>
          <w:lang w:val="en-GB"/>
        </w:rPr>
      </w:pPr>
    </w:p>
    <w:p w:rsidR="001B4A71" w:rsidRDefault="001B4A71" w:rsidP="00946571">
      <w:pPr>
        <w:spacing w:after="0"/>
        <w:rPr>
          <w:rFonts w:ascii="Times New Roman" w:eastAsia="Times New Roman" w:hAnsi="Times New Roman" w:cs="Times New Roman"/>
          <w:iCs/>
          <w:sz w:val="24"/>
          <w:szCs w:val="24"/>
          <w:lang w:val="en-GB"/>
        </w:rPr>
      </w:pPr>
    </w:p>
    <w:p w:rsidR="001B4A71" w:rsidRDefault="001B4A71" w:rsidP="00946571">
      <w:pPr>
        <w:spacing w:after="0"/>
        <w:rPr>
          <w:rFonts w:ascii="Times New Roman" w:eastAsia="Times New Roman" w:hAnsi="Times New Roman" w:cs="Times New Roman"/>
          <w:iCs/>
          <w:sz w:val="24"/>
          <w:szCs w:val="24"/>
          <w:lang w:val="en-GB"/>
        </w:rPr>
      </w:pPr>
    </w:p>
    <w:p w:rsidR="001B4A71" w:rsidRDefault="001B4A71" w:rsidP="00946571">
      <w:pPr>
        <w:spacing w:after="0"/>
        <w:rPr>
          <w:rFonts w:ascii="Times New Roman" w:eastAsia="Times New Roman" w:hAnsi="Times New Roman" w:cs="Times New Roman"/>
          <w:iCs/>
          <w:sz w:val="24"/>
          <w:szCs w:val="24"/>
          <w:lang w:val="en-GB"/>
        </w:rPr>
      </w:pPr>
    </w:p>
    <w:p w:rsidR="001B4A71" w:rsidRDefault="001B4A71" w:rsidP="00946571">
      <w:pPr>
        <w:spacing w:after="0"/>
        <w:rPr>
          <w:rFonts w:ascii="Times New Roman" w:eastAsia="Times New Roman" w:hAnsi="Times New Roman" w:cs="Times New Roman"/>
          <w:iCs/>
          <w:sz w:val="24"/>
          <w:szCs w:val="24"/>
          <w:lang w:val="en-GB"/>
        </w:rPr>
      </w:pPr>
    </w:p>
    <w:p w:rsidR="001B4A71" w:rsidRDefault="001B4A71" w:rsidP="00946571">
      <w:pPr>
        <w:spacing w:after="0"/>
        <w:rPr>
          <w:rFonts w:ascii="Times New Roman" w:eastAsia="Times New Roman" w:hAnsi="Times New Roman" w:cs="Times New Roman"/>
          <w:iCs/>
          <w:sz w:val="24"/>
          <w:szCs w:val="24"/>
          <w:lang w:val="en-GB"/>
        </w:rPr>
      </w:pPr>
    </w:p>
    <w:p w:rsidR="001B4A71" w:rsidRDefault="001B4A71" w:rsidP="00946571">
      <w:pPr>
        <w:spacing w:after="0"/>
        <w:rPr>
          <w:rFonts w:ascii="Times New Roman" w:eastAsia="Times New Roman" w:hAnsi="Times New Roman" w:cs="Times New Roman"/>
          <w:iCs/>
          <w:sz w:val="24"/>
          <w:szCs w:val="24"/>
          <w:lang w:val="en-GB"/>
        </w:rPr>
      </w:pPr>
    </w:p>
    <w:p w:rsidR="00946571" w:rsidRPr="00946571" w:rsidRDefault="008A6709" w:rsidP="00946571">
      <w:pPr>
        <w:spacing w:after="0"/>
        <w:rPr>
          <w:rFonts w:ascii="Times New Roman" w:eastAsia="Times New Roman" w:hAnsi="Times New Roman" w:cs="Times New Roman"/>
          <w:sz w:val="24"/>
          <w:szCs w:val="24"/>
          <w:lang w:val="en-GB"/>
        </w:rPr>
      </w:pPr>
      <w:r w:rsidRPr="008A6709">
        <w:rPr>
          <w:rFonts w:ascii="Times New Roman" w:eastAsia="Times New Roman" w:hAnsi="Times New Roman" w:cs="Times New Roman"/>
          <w:b/>
          <w:sz w:val="24"/>
          <w:szCs w:val="24"/>
          <w:lang w:val="en-GB"/>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84.75pt;height:43.5pt" adj="5665" fillcolor="#c00000">
            <v:shadow color="#868686"/>
            <v:textpath style="font-family:&quot;Impact&quot;;v-text-kern:t" trim="t" fitpath="t" xscale="f" string="Balo Habebe Catchment Delineation"/>
          </v:shape>
        </w:pict>
      </w: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noProof/>
          <w:sz w:val="24"/>
          <w:szCs w:val="24"/>
        </w:rPr>
        <w:drawing>
          <wp:inline distT="0" distB="0" distL="0" distR="0">
            <wp:extent cx="4893310" cy="3247731"/>
            <wp:effectExtent l="95250" t="57150" r="59690" b="1133769"/>
            <wp:docPr id="2" name="Picture 1" descr="C:\Users\FIB\Desktop\the final for Bal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B\Desktop\the final for Balo-H.jpg"/>
                    <pic:cNvPicPr>
                      <a:picLocks noChangeAspect="1" noChangeArrowheads="1"/>
                    </pic:cNvPicPr>
                  </pic:nvPicPr>
                  <pic:blipFill>
                    <a:blip r:embed="rId9"/>
                    <a:srcRect/>
                    <a:stretch>
                      <a:fillRect/>
                    </a:stretch>
                  </pic:blipFill>
                  <pic:spPr bwMode="auto">
                    <a:xfrm>
                      <a:off x="0" y="0"/>
                      <a:ext cx="4894580" cy="324857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noProof/>
          <w:sz w:val="24"/>
          <w:szCs w:val="24"/>
        </w:rPr>
        <w:lastRenderedPageBreak/>
        <w:drawing>
          <wp:inline distT="0" distB="0" distL="0" distR="0">
            <wp:extent cx="5943600" cy="3574263"/>
            <wp:effectExtent l="152400" t="171450" r="114300" b="140487"/>
            <wp:docPr id="3" name="Picture 1" descr="C:\Users\FIB\Desktop\BALO-AGP\BHW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B\Desktop\BALO-AGP\BHWSH.png"/>
                    <pic:cNvPicPr>
                      <a:picLocks noChangeAspect="1" noChangeArrowheads="1"/>
                    </pic:cNvPicPr>
                  </pic:nvPicPr>
                  <pic:blipFill>
                    <a:blip r:embed="rId10"/>
                    <a:srcRect/>
                    <a:stretch>
                      <a:fillRect/>
                    </a:stretch>
                  </pic:blipFill>
                  <pic:spPr bwMode="auto">
                    <a:xfrm>
                      <a:off x="0" y="0"/>
                      <a:ext cx="5943600" cy="3574263"/>
                    </a:xfrm>
                    <a:prstGeom prst="ellipse">
                      <a:avLst/>
                    </a:prstGeom>
                    <a:ln w="190500" cap="rnd">
                      <a:solidFill>
                        <a:srgbClr val="002060"/>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946571" w:rsidRPr="00946571" w:rsidRDefault="008A6709" w:rsidP="00946571">
      <w:pPr>
        <w:spacing w:after="0"/>
        <w:rPr>
          <w:rFonts w:ascii="Times New Roman" w:eastAsia="Times New Roman" w:hAnsi="Times New Roman" w:cs="Times New Roman"/>
          <w:sz w:val="24"/>
          <w:szCs w:val="24"/>
          <w:lang w:val="en-GB"/>
        </w:rPr>
      </w:pPr>
      <w:r w:rsidRPr="008A6709">
        <w:rPr>
          <w:rFonts w:ascii="Times New Roman" w:eastAsia="Times New Roman" w:hAnsi="Times New Roman" w:cs="Times New Roman"/>
          <w:sz w:val="32"/>
          <w:szCs w:val="24"/>
          <w:lang w:val="en-GB"/>
        </w:rPr>
        <w:pict>
          <v:shape id="_x0000_i1026" type="#_x0000_t161" style="width:439.5pt;height:45pt" adj="5665" fillcolor="#00b050">
            <v:shadow color="#868686"/>
            <v:textpath style="font-family:&quot;Impact&quot;;v-text-kern:t" trim="t" fitpath="t" xscale="f" string="Balo Habebe project location  3D  view"/>
          </v:shape>
        </w:pict>
      </w:r>
      <w:bookmarkStart w:id="420" w:name="_Toc312861403"/>
      <w:bookmarkStart w:id="421" w:name="_Toc312861815"/>
      <w:bookmarkStart w:id="422" w:name="_Toc312910096"/>
    </w:p>
    <w:p w:rsidR="00946571" w:rsidRPr="001E516F" w:rsidRDefault="00946571" w:rsidP="001E516F">
      <w:pPr>
        <w:pStyle w:val="ListParagraph"/>
        <w:rPr>
          <w:rFonts w:asciiTheme="majorHAnsi" w:eastAsia="Calibri" w:hAnsiTheme="majorHAnsi" w:cstheme="majorHAnsi"/>
          <w:sz w:val="28"/>
          <w:szCs w:val="28"/>
        </w:rPr>
      </w:pPr>
      <w:r w:rsidRPr="001E516F">
        <w:rPr>
          <w:rFonts w:asciiTheme="majorHAnsi" w:eastAsia="Calibri" w:hAnsiTheme="majorHAnsi" w:cstheme="majorHAnsi"/>
          <w:sz w:val="28"/>
          <w:szCs w:val="28"/>
        </w:rPr>
        <w:t>4.6.1. TOPOGRAPHY.</w:t>
      </w:r>
      <w:bookmarkEnd w:id="420"/>
      <w:bookmarkEnd w:id="421"/>
      <w:bookmarkEnd w:id="422"/>
    </w:p>
    <w:p w:rsidR="00946571" w:rsidRPr="00946571" w:rsidRDefault="00946571" w:rsidP="00946571">
      <w:pPr>
        <w:spacing w:after="0"/>
        <w:ind w:left="63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Even if the major features of the catchments area are dominated by mountains land forms, the district also characterized by other different land forms i.e  Raged, Gorges, plains, ridge hill and villages are included the area also prominent with different land slopes i.e Gentle slope, steep slope and plains respectively in order of their prominent. Generally the land forms in the catchments area is characterized by very less fractured and cracked land forms as well as very less degraded land, gully and gorges.</w:t>
      </w:r>
    </w:p>
    <w:p w:rsidR="00946571" w:rsidRPr="00946571" w:rsidRDefault="00946571" w:rsidP="001B4A71">
      <w:pPr>
        <w:pStyle w:val="Subtitle"/>
        <w:jc w:val="both"/>
        <w:rPr>
          <w:rFonts w:eastAsia="Times New Roman"/>
        </w:rPr>
      </w:pPr>
      <w:bookmarkStart w:id="423" w:name="_Toc312861404"/>
      <w:bookmarkStart w:id="424" w:name="_Toc312861816"/>
      <w:bookmarkStart w:id="425" w:name="_Toc312910097"/>
      <w:r w:rsidRPr="00946571">
        <w:rPr>
          <w:rFonts w:eastAsia="Times New Roman"/>
        </w:rPr>
        <w:t>4.6.2. CLIMATE</w:t>
      </w:r>
      <w:bookmarkEnd w:id="423"/>
      <w:bookmarkEnd w:id="424"/>
      <w:bookmarkEnd w:id="425"/>
    </w:p>
    <w:p w:rsidR="00946571" w:rsidRPr="00946571" w:rsidRDefault="00946571" w:rsidP="00946571">
      <w:pPr>
        <w:spacing w:after="0"/>
        <w:ind w:left="63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xml:space="preserve">Climatically the whole woreda is characterized by climatological zonation (i.e  Weyna dega and kola) </w:t>
      </w:r>
    </w:p>
    <w:p w:rsidR="00946571" w:rsidRPr="001B4A71" w:rsidRDefault="00946571" w:rsidP="00946571">
      <w:pPr>
        <w:spacing w:before="120" w:after="240"/>
        <w:rPr>
          <w:rStyle w:val="SubtleEmphasis"/>
          <w:b/>
          <w:i w:val="0"/>
        </w:rPr>
      </w:pPr>
      <w:bookmarkStart w:id="426" w:name="_Toc312861405"/>
      <w:bookmarkStart w:id="427" w:name="_Toc312861817"/>
      <w:bookmarkStart w:id="428" w:name="_Toc312910098"/>
      <w:r w:rsidRPr="001B4A71">
        <w:rPr>
          <w:rStyle w:val="SubtleEmphasis"/>
          <w:b/>
          <w:i w:val="0"/>
        </w:rPr>
        <w:lastRenderedPageBreak/>
        <w:t>4.6.3 SOIL</w:t>
      </w:r>
      <w:bookmarkEnd w:id="426"/>
      <w:bookmarkEnd w:id="427"/>
      <w:bookmarkEnd w:id="428"/>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The main types of soil of the area are reddish sand and on some places black clay is also visible. On the area covered by black clay weathered basalt is exposed at low depths, showing newly generated soil from the basalt.</w:t>
      </w:r>
    </w:p>
    <w:p w:rsidR="00946571" w:rsidRPr="00946571" w:rsidRDefault="00946571" w:rsidP="00946571">
      <w:pPr>
        <w:spacing w:after="0" w:line="240" w:lineRule="auto"/>
        <w:rPr>
          <w:rFonts w:ascii="Times New Roman" w:eastAsia="Times New Roman" w:hAnsi="Times New Roman" w:cs="Times New Roman"/>
          <w:sz w:val="24"/>
          <w:szCs w:val="24"/>
        </w:rPr>
      </w:pPr>
    </w:p>
    <w:p w:rsidR="00946571" w:rsidRPr="001E516F" w:rsidRDefault="00946571" w:rsidP="001E516F">
      <w:pPr>
        <w:pStyle w:val="ListParagraph"/>
        <w:rPr>
          <w:rFonts w:asciiTheme="majorHAnsi" w:eastAsia="Calibri" w:hAnsiTheme="majorHAnsi" w:cstheme="majorHAnsi"/>
          <w:sz w:val="28"/>
          <w:szCs w:val="28"/>
        </w:rPr>
      </w:pPr>
      <w:bookmarkStart w:id="429" w:name="_Toc312861406"/>
      <w:bookmarkStart w:id="430" w:name="_Toc312861818"/>
      <w:bookmarkStart w:id="431" w:name="_Toc312910099"/>
      <w:r w:rsidRPr="001E516F">
        <w:rPr>
          <w:rFonts w:asciiTheme="majorHAnsi" w:eastAsia="Calibri" w:hAnsiTheme="majorHAnsi" w:cstheme="majorHAnsi"/>
          <w:sz w:val="28"/>
          <w:szCs w:val="28"/>
        </w:rPr>
        <w:t>4.6.4 VEGETATION COVER</w:t>
      </w:r>
      <w:bookmarkEnd w:id="429"/>
      <w:bookmarkEnd w:id="430"/>
      <w:bookmarkEnd w:id="431"/>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The type of vegetation cover in the catchments area include different Acacia forest, bush , hills and mountainous that contains different species such as xadacha, (Acacia tortillas) Haroressa (Gerbi, batula,  Koso, Birbisa, Galo, Bekenisa,Hammerless and others. The dominant species of trees and shrubs that cover the large area of the catchments locally called ‘’ Gerbi’’, “Bekennisa” In contrary to this the dominant grass that cover large percent of the area locally known as ‘’ Batula ‘’ (source Gasara DA , office).</w:t>
      </w:r>
    </w:p>
    <w:p w:rsidR="00946571" w:rsidRPr="00946571" w:rsidRDefault="00946571" w:rsidP="00946571">
      <w:pPr>
        <w:spacing w:before="120" w:after="240"/>
        <w:rPr>
          <w:rFonts w:ascii="Times New Roman" w:eastAsia="Times New Roman" w:hAnsi="Times New Roman" w:cs="Times New Roman"/>
          <w:b/>
          <w:i/>
          <w:iCs/>
          <w:sz w:val="24"/>
          <w:szCs w:val="24"/>
        </w:rPr>
      </w:pPr>
      <w:bookmarkStart w:id="432" w:name="_Toc312861407"/>
      <w:bookmarkStart w:id="433" w:name="_Toc312861819"/>
      <w:bookmarkStart w:id="434" w:name="_Toc312910100"/>
      <w:r w:rsidRPr="00946571">
        <w:rPr>
          <w:rFonts w:ascii="Times New Roman" w:eastAsia="Times New Roman" w:hAnsi="Times New Roman" w:cs="Times New Roman"/>
          <w:b/>
          <w:i/>
          <w:iCs/>
          <w:sz w:val="24"/>
          <w:szCs w:val="24"/>
        </w:rPr>
        <w:t>4.6.5. PRESENT LAND USE OF THE CATCHMENTS AREA</w:t>
      </w:r>
      <w:bookmarkEnd w:id="432"/>
      <w:bookmarkEnd w:id="433"/>
      <w:bookmarkEnd w:id="434"/>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Due to non uniformity of the land forms i.e land structure and its characteristics it makes to be responsible for different land use type depending on the land quality and suitability of the catchments area for different land use type (i.e cultivable land, cultivated land, Grazing land, forest land, homestead (village) and other.</w:t>
      </w: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The present land use pattern of the catchments area shall be presented   as follows.</w:t>
      </w: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Land use / Land cover of the catchment area is presented as follows.</w:t>
      </w:r>
    </w:p>
    <w:p w:rsidR="00946571" w:rsidRPr="00946571" w:rsidRDefault="00946571" w:rsidP="00946571">
      <w:pPr>
        <w:spacing w:after="0" w:line="240" w:lineRule="auto"/>
        <w:rPr>
          <w:rFonts w:ascii="Times New Roman" w:eastAsia="Times New Roman" w:hAnsi="Times New Roman" w:cs="Times New Roman"/>
          <w:b/>
          <w:sz w:val="24"/>
          <w:szCs w:val="24"/>
          <w:u w:val="single"/>
          <w:lang w:val="en-GB"/>
        </w:rPr>
      </w:pPr>
      <w:r w:rsidRPr="00946571">
        <w:rPr>
          <w:rFonts w:ascii="Times New Roman" w:eastAsia="Times New Roman" w:hAnsi="Times New Roman" w:cs="Times New Roman"/>
          <w:b/>
          <w:sz w:val="24"/>
          <w:szCs w:val="24"/>
          <w:u w:val="single"/>
          <w:lang w:val="en-GB"/>
        </w:rPr>
        <w:t>Land use type</w:t>
      </w:r>
      <w:r w:rsidRPr="00946571">
        <w:rPr>
          <w:rFonts w:ascii="Times New Roman" w:eastAsia="Times New Roman" w:hAnsi="Times New Roman" w:cs="Times New Roman"/>
          <w:sz w:val="24"/>
          <w:szCs w:val="24"/>
          <w:lang w:val="en-GB"/>
        </w:rPr>
        <w:tab/>
      </w:r>
      <w:r w:rsidRPr="00946571">
        <w:rPr>
          <w:rFonts w:ascii="Times New Roman" w:eastAsia="Times New Roman" w:hAnsi="Times New Roman" w:cs="Times New Roman"/>
          <w:b/>
          <w:sz w:val="24"/>
          <w:szCs w:val="24"/>
          <w:u w:val="single"/>
          <w:lang w:val="en-GB"/>
        </w:rPr>
        <w:t xml:space="preserve"> Area aver (%)Area (ha)</w:t>
      </w: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1. Cultivated land</w:t>
      </w:r>
      <w:r w:rsidRPr="00946571">
        <w:rPr>
          <w:rFonts w:ascii="Times New Roman" w:eastAsia="Times New Roman" w:hAnsi="Times New Roman" w:cs="Times New Roman"/>
          <w:sz w:val="24"/>
          <w:szCs w:val="24"/>
          <w:lang w:val="en-GB"/>
        </w:rPr>
        <w:tab/>
      </w:r>
      <w:r w:rsidRPr="00946571">
        <w:rPr>
          <w:rFonts w:ascii="Times New Roman" w:eastAsia="Times New Roman" w:hAnsi="Times New Roman" w:cs="Times New Roman"/>
          <w:sz w:val="24"/>
          <w:szCs w:val="24"/>
          <w:lang w:val="en-GB"/>
        </w:rPr>
        <w:tab/>
        <w:t xml:space="preserve">   5.1%</w:t>
      </w:r>
      <w:r w:rsidRPr="00946571">
        <w:rPr>
          <w:rFonts w:ascii="Times New Roman" w:eastAsia="Times New Roman" w:hAnsi="Times New Roman" w:cs="Times New Roman"/>
          <w:sz w:val="24"/>
          <w:szCs w:val="24"/>
          <w:lang w:val="en-GB"/>
        </w:rPr>
        <w:tab/>
      </w:r>
      <w:r w:rsidRPr="00946571">
        <w:rPr>
          <w:rFonts w:ascii="Times New Roman" w:eastAsia="Times New Roman" w:hAnsi="Times New Roman" w:cs="Times New Roman"/>
          <w:sz w:val="24"/>
          <w:szCs w:val="24"/>
          <w:lang w:val="en-GB"/>
        </w:rPr>
        <w:tab/>
      </w:r>
      <w:r w:rsidRPr="00946571">
        <w:rPr>
          <w:rFonts w:ascii="Times New Roman" w:eastAsia="Times New Roman" w:hAnsi="Times New Roman" w:cs="Times New Roman"/>
          <w:sz w:val="24"/>
          <w:szCs w:val="24"/>
          <w:lang w:val="en-GB"/>
        </w:rPr>
        <w:tab/>
        <w:t xml:space="preserve">                     56.5</w:t>
      </w: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2. Bushs aand shrubs                 11.7 %                                            130</w:t>
      </w: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3. Grazing land</w:t>
      </w:r>
      <w:r w:rsidRPr="00946571">
        <w:rPr>
          <w:rFonts w:ascii="Times New Roman" w:eastAsia="Times New Roman" w:hAnsi="Times New Roman" w:cs="Times New Roman"/>
          <w:sz w:val="24"/>
          <w:szCs w:val="24"/>
          <w:lang w:val="en-GB"/>
        </w:rPr>
        <w:tab/>
      </w:r>
      <w:r w:rsidRPr="00946571">
        <w:rPr>
          <w:rFonts w:ascii="Times New Roman" w:eastAsia="Times New Roman" w:hAnsi="Times New Roman" w:cs="Times New Roman"/>
          <w:sz w:val="24"/>
          <w:szCs w:val="24"/>
          <w:lang w:val="en-GB"/>
        </w:rPr>
        <w:tab/>
        <w:t xml:space="preserve">    7.3%</w:t>
      </w:r>
      <w:r w:rsidRPr="00946571">
        <w:rPr>
          <w:rFonts w:ascii="Times New Roman" w:eastAsia="Times New Roman" w:hAnsi="Times New Roman" w:cs="Times New Roman"/>
          <w:sz w:val="24"/>
          <w:szCs w:val="24"/>
          <w:lang w:val="en-GB"/>
        </w:rPr>
        <w:tab/>
      </w:r>
      <w:r w:rsidRPr="00946571">
        <w:rPr>
          <w:rFonts w:ascii="Times New Roman" w:eastAsia="Times New Roman" w:hAnsi="Times New Roman" w:cs="Times New Roman"/>
          <w:sz w:val="24"/>
          <w:szCs w:val="24"/>
          <w:lang w:val="en-GB"/>
        </w:rPr>
        <w:tab/>
      </w:r>
      <w:r w:rsidRPr="00946571">
        <w:rPr>
          <w:rFonts w:ascii="Times New Roman" w:eastAsia="Times New Roman" w:hAnsi="Times New Roman" w:cs="Times New Roman"/>
          <w:sz w:val="24"/>
          <w:szCs w:val="24"/>
          <w:lang w:val="en-GB"/>
        </w:rPr>
        <w:tab/>
        <w:t xml:space="preserve">           80.5</w:t>
      </w: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4. Forest land</w:t>
      </w:r>
      <w:r w:rsidRPr="00946571">
        <w:rPr>
          <w:rFonts w:ascii="Times New Roman" w:eastAsia="Times New Roman" w:hAnsi="Times New Roman" w:cs="Times New Roman"/>
          <w:sz w:val="24"/>
          <w:szCs w:val="24"/>
          <w:lang w:val="en-GB"/>
        </w:rPr>
        <w:tab/>
      </w:r>
      <w:r w:rsidRPr="00946571">
        <w:rPr>
          <w:rFonts w:ascii="Times New Roman" w:eastAsia="Times New Roman" w:hAnsi="Times New Roman" w:cs="Times New Roman"/>
          <w:sz w:val="24"/>
          <w:szCs w:val="24"/>
          <w:lang w:val="en-GB"/>
        </w:rPr>
        <w:tab/>
        <w:t xml:space="preserve">               67.7%</w:t>
      </w:r>
      <w:r w:rsidRPr="00946571">
        <w:rPr>
          <w:rFonts w:ascii="Times New Roman" w:eastAsia="Times New Roman" w:hAnsi="Times New Roman" w:cs="Times New Roman"/>
          <w:sz w:val="24"/>
          <w:szCs w:val="24"/>
          <w:lang w:val="en-GB"/>
        </w:rPr>
        <w:tab/>
      </w:r>
      <w:r w:rsidRPr="00946571">
        <w:rPr>
          <w:rFonts w:ascii="Times New Roman" w:eastAsia="Times New Roman" w:hAnsi="Times New Roman" w:cs="Times New Roman"/>
          <w:sz w:val="24"/>
          <w:szCs w:val="24"/>
          <w:lang w:val="en-GB"/>
        </w:rPr>
        <w:tab/>
      </w:r>
      <w:r w:rsidRPr="00946571">
        <w:rPr>
          <w:rFonts w:ascii="Times New Roman" w:eastAsia="Times New Roman" w:hAnsi="Times New Roman" w:cs="Times New Roman"/>
          <w:sz w:val="24"/>
          <w:szCs w:val="24"/>
          <w:lang w:val="en-GB"/>
        </w:rPr>
        <w:tab/>
        <w:t xml:space="preserve">           750</w:t>
      </w: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xml:space="preserve"> 5. Valley and Hills                    2.3%                                                 25</w:t>
      </w:r>
      <w:r w:rsidRPr="00946571">
        <w:rPr>
          <w:rFonts w:ascii="Times New Roman" w:eastAsia="Times New Roman" w:hAnsi="Times New Roman" w:cs="Times New Roman"/>
          <w:sz w:val="24"/>
          <w:szCs w:val="24"/>
          <w:lang w:val="en-GB"/>
        </w:rPr>
        <w:tab/>
      </w: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Miscellaneous land</w:t>
      </w:r>
      <w:r w:rsidRPr="00946571">
        <w:rPr>
          <w:rFonts w:ascii="Times New Roman" w:eastAsia="Times New Roman" w:hAnsi="Times New Roman" w:cs="Times New Roman"/>
          <w:sz w:val="24"/>
          <w:szCs w:val="24"/>
          <w:lang w:val="en-GB"/>
        </w:rPr>
        <w:tab/>
      </w:r>
      <w:r w:rsidRPr="00946571">
        <w:rPr>
          <w:rFonts w:ascii="Times New Roman" w:eastAsia="Times New Roman" w:hAnsi="Times New Roman" w:cs="Times New Roman"/>
          <w:sz w:val="24"/>
          <w:szCs w:val="24"/>
          <w:lang w:val="en-GB"/>
        </w:rPr>
        <w:tab/>
      </w:r>
      <w:r w:rsidRPr="00946571">
        <w:rPr>
          <w:rFonts w:ascii="Times New Roman" w:eastAsia="Times New Roman" w:hAnsi="Times New Roman" w:cs="Times New Roman"/>
          <w:sz w:val="24"/>
          <w:szCs w:val="24"/>
          <w:u w:val="single"/>
          <w:lang w:val="en-GB"/>
        </w:rPr>
        <w:t>5.9</w:t>
      </w:r>
      <w:r w:rsidRPr="00946571">
        <w:rPr>
          <w:rFonts w:ascii="Times New Roman" w:eastAsia="Times New Roman" w:hAnsi="Times New Roman" w:cs="Times New Roman"/>
          <w:sz w:val="24"/>
          <w:szCs w:val="24"/>
          <w:lang w:val="en-GB"/>
        </w:rPr>
        <w:t xml:space="preserve"> %</w:t>
      </w:r>
      <w:r w:rsidRPr="00946571">
        <w:rPr>
          <w:rFonts w:ascii="Times New Roman" w:eastAsia="Times New Roman" w:hAnsi="Times New Roman" w:cs="Times New Roman"/>
          <w:sz w:val="24"/>
          <w:szCs w:val="24"/>
          <w:lang w:val="en-GB"/>
        </w:rPr>
        <w:tab/>
      </w:r>
      <w:r w:rsidRPr="00946571">
        <w:rPr>
          <w:rFonts w:ascii="Times New Roman" w:eastAsia="Times New Roman" w:hAnsi="Times New Roman" w:cs="Times New Roman"/>
          <w:sz w:val="24"/>
          <w:szCs w:val="24"/>
          <w:lang w:val="en-GB"/>
        </w:rPr>
        <w:tab/>
      </w:r>
      <w:r w:rsidRPr="00946571">
        <w:rPr>
          <w:rFonts w:ascii="Times New Roman" w:eastAsia="Times New Roman" w:hAnsi="Times New Roman" w:cs="Times New Roman"/>
          <w:sz w:val="24"/>
          <w:szCs w:val="24"/>
          <w:lang w:val="en-GB"/>
        </w:rPr>
        <w:tab/>
      </w:r>
      <w:r w:rsidRPr="00946571">
        <w:rPr>
          <w:rFonts w:ascii="Times New Roman" w:eastAsia="Times New Roman" w:hAnsi="Times New Roman" w:cs="Times New Roman"/>
          <w:sz w:val="24"/>
          <w:szCs w:val="24"/>
          <w:u w:val="single"/>
          <w:lang w:val="en-GB"/>
        </w:rPr>
        <w:t>65</w:t>
      </w:r>
    </w:p>
    <w:p w:rsidR="00946571" w:rsidRPr="00946571" w:rsidRDefault="00946571" w:rsidP="00946571">
      <w:pPr>
        <w:tabs>
          <w:tab w:val="left" w:pos="720"/>
          <w:tab w:val="left" w:pos="1440"/>
          <w:tab w:val="left" w:pos="2160"/>
          <w:tab w:val="left" w:pos="2880"/>
          <w:tab w:val="left" w:pos="3600"/>
          <w:tab w:val="left" w:pos="4320"/>
          <w:tab w:val="left" w:pos="5040"/>
          <w:tab w:val="left" w:pos="5850"/>
        </w:tabs>
        <w:spacing w:after="0"/>
        <w:rPr>
          <w:rFonts w:ascii="Times New Roman" w:eastAsia="Times New Roman" w:hAnsi="Times New Roman" w:cs="Times New Roman"/>
          <w:b/>
          <w:sz w:val="24"/>
          <w:szCs w:val="24"/>
          <w:lang w:val="en-GB"/>
        </w:rPr>
      </w:pPr>
      <w:r w:rsidRPr="00946571">
        <w:rPr>
          <w:rFonts w:ascii="Times New Roman" w:eastAsia="Times New Roman" w:hAnsi="Times New Roman" w:cs="Times New Roman"/>
          <w:b/>
          <w:sz w:val="24"/>
          <w:szCs w:val="24"/>
          <w:lang w:val="en-GB"/>
        </w:rPr>
        <w:t xml:space="preserve">    Total</w:t>
      </w:r>
      <w:r w:rsidRPr="00946571">
        <w:rPr>
          <w:rFonts w:ascii="Times New Roman" w:eastAsia="Times New Roman" w:hAnsi="Times New Roman" w:cs="Times New Roman"/>
          <w:b/>
          <w:sz w:val="24"/>
          <w:szCs w:val="24"/>
          <w:lang w:val="en-GB"/>
        </w:rPr>
        <w:tab/>
        <w:t xml:space="preserve">                            100%</w:t>
      </w:r>
      <w:r w:rsidRPr="00946571">
        <w:rPr>
          <w:rFonts w:ascii="Times New Roman" w:eastAsia="Times New Roman" w:hAnsi="Times New Roman" w:cs="Times New Roman"/>
          <w:b/>
          <w:sz w:val="24"/>
          <w:szCs w:val="24"/>
          <w:lang w:val="en-GB"/>
        </w:rPr>
        <w:tab/>
      </w:r>
      <w:r w:rsidRPr="00946571">
        <w:rPr>
          <w:rFonts w:ascii="Times New Roman" w:eastAsia="Times New Roman" w:hAnsi="Times New Roman" w:cs="Times New Roman"/>
          <w:b/>
          <w:sz w:val="24"/>
          <w:szCs w:val="24"/>
          <w:lang w:val="en-GB"/>
        </w:rPr>
        <w:tab/>
      </w:r>
      <w:r w:rsidRPr="00946571">
        <w:rPr>
          <w:rFonts w:ascii="Times New Roman" w:eastAsia="Times New Roman" w:hAnsi="Times New Roman" w:cs="Times New Roman"/>
          <w:b/>
          <w:sz w:val="24"/>
          <w:szCs w:val="24"/>
          <w:lang w:val="en-GB"/>
        </w:rPr>
        <w:tab/>
      </w:r>
      <w:r w:rsidRPr="00946571">
        <w:rPr>
          <w:rFonts w:ascii="Times New Roman" w:eastAsia="Times New Roman" w:hAnsi="Times New Roman" w:cs="Times New Roman"/>
          <w:b/>
          <w:sz w:val="24"/>
          <w:szCs w:val="24"/>
          <w:lang w:val="en-GB"/>
        </w:rPr>
        <w:tab/>
      </w:r>
      <w:r w:rsidRPr="00946571">
        <w:rPr>
          <w:rFonts w:ascii="Times New Roman" w:eastAsia="Times New Roman" w:hAnsi="Times New Roman" w:cs="Times New Roman"/>
          <w:b/>
          <w:sz w:val="24"/>
          <w:szCs w:val="24"/>
          <w:u w:val="single"/>
          <w:lang w:val="en-GB"/>
        </w:rPr>
        <w:t>1107</w:t>
      </w:r>
    </w:p>
    <w:p w:rsidR="00946571" w:rsidRPr="00946571" w:rsidRDefault="00946571" w:rsidP="00946571">
      <w:pPr>
        <w:spacing w:after="0"/>
        <w:rPr>
          <w:rFonts w:ascii="Times New Roman" w:eastAsia="Times New Roman" w:hAnsi="Times New Roman" w:cs="Times New Roman"/>
          <w:sz w:val="24"/>
          <w:szCs w:val="24"/>
          <w:u w:val="double"/>
          <w:lang w:val="en-GB"/>
        </w:rPr>
      </w:pPr>
    </w:p>
    <w:p w:rsidR="00946571" w:rsidRPr="00946571" w:rsidRDefault="00946571" w:rsidP="00946571">
      <w:pPr>
        <w:spacing w:after="0" w:line="240" w:lineRule="auto"/>
        <w:rPr>
          <w:rFonts w:ascii="Arial" w:eastAsia="Times New Roman" w:hAnsi="Arial" w:cs="Arial"/>
          <w:b/>
          <w:sz w:val="24"/>
          <w:szCs w:val="24"/>
        </w:rPr>
      </w:pPr>
    </w:p>
    <w:p w:rsidR="00946571" w:rsidRPr="001E516F" w:rsidRDefault="00946571" w:rsidP="001B4A71">
      <w:pPr>
        <w:pStyle w:val="Heading1"/>
        <w:rPr>
          <w:rFonts w:eastAsia="Calibri"/>
        </w:rPr>
      </w:pPr>
      <w:bookmarkStart w:id="435" w:name="_Toc312861408"/>
      <w:bookmarkStart w:id="436" w:name="_Toc312861820"/>
      <w:bookmarkStart w:id="437" w:name="_Toc312910101"/>
      <w:bookmarkStart w:id="438" w:name="_Toc425510823"/>
      <w:r w:rsidRPr="001E516F">
        <w:rPr>
          <w:rFonts w:eastAsia="Calibri"/>
        </w:rPr>
        <w:t>4.7 MAJOR PROBLEMS OF THE WATERSHED AREA</w:t>
      </w:r>
      <w:bookmarkEnd w:id="435"/>
      <w:bookmarkEnd w:id="436"/>
      <w:bookmarkEnd w:id="437"/>
      <w:bookmarkEnd w:id="438"/>
    </w:p>
    <w:p w:rsidR="00946571" w:rsidRPr="00946571" w:rsidRDefault="00946571" w:rsidP="00946571">
      <w:pPr>
        <w:rPr>
          <w:rFonts w:ascii="Calibri" w:eastAsia="Calibri" w:hAnsi="Calibri" w:cs="Calibri"/>
        </w:rPr>
      </w:pPr>
    </w:p>
    <w:p w:rsidR="00946571" w:rsidRPr="00946571" w:rsidRDefault="00946571" w:rsidP="00811C14">
      <w:pPr>
        <w:numPr>
          <w:ilvl w:val="0"/>
          <w:numId w:val="49"/>
        </w:numPr>
        <w:spacing w:after="0"/>
        <w:contextualSpacing/>
        <w:rPr>
          <w:rFonts w:ascii="Calibri" w:eastAsia="Times New Roman" w:hAnsi="Calibri" w:cs="Times New Roman"/>
          <w:b/>
          <w:sz w:val="24"/>
          <w:szCs w:val="24"/>
          <w:lang w:bidi="en-US"/>
        </w:rPr>
      </w:pPr>
      <w:r w:rsidRPr="00946571">
        <w:rPr>
          <w:rFonts w:ascii="Calibri" w:eastAsia="Times New Roman" w:hAnsi="Calibri" w:cs="Times New Roman"/>
          <w:b/>
          <w:sz w:val="24"/>
          <w:szCs w:val="24"/>
          <w:lang w:bidi="en-US"/>
        </w:rPr>
        <w:t>New Road construction(i.e. Indeto Gasara Road) effect on watershed</w:t>
      </w: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xml:space="preserve">Due to  different development strategies at the  national level ,  the  national government was responsible to  construct  and expand the road network system to achieve the desired strategies, enhance , Indato Gasara road construction where pass  across  Balo Habebe  watershed. Due to this the natural watershed areas are highly disturbed and it was easily viable to flood hazard. In general the downstream settled population where offering different negative impact such as:- flood hazards on  farm land,  eroded boulders and stones on both livestock  and farmer houses and the like. </w:t>
      </w:r>
    </w:p>
    <w:p w:rsidR="00946571" w:rsidRPr="00946571" w:rsidRDefault="00946571" w:rsidP="00946571">
      <w:pPr>
        <w:spacing w:after="0" w:line="240" w:lineRule="auto"/>
        <w:rPr>
          <w:rFonts w:ascii="Times New Roman" w:eastAsia="Times New Roman" w:hAnsi="Times New Roman" w:cs="Times New Roman"/>
          <w:sz w:val="24"/>
          <w:szCs w:val="24"/>
          <w:lang w:val="en-GB"/>
        </w:rPr>
      </w:pPr>
    </w:p>
    <w:p w:rsidR="00946571" w:rsidRPr="00946571" w:rsidRDefault="00946571" w:rsidP="00946571">
      <w:pPr>
        <w:spacing w:after="0" w:line="240" w:lineRule="auto"/>
        <w:rPr>
          <w:rFonts w:ascii="Times New Roman" w:eastAsia="Times New Roman" w:hAnsi="Times New Roman" w:cs="Times New Roman"/>
          <w:sz w:val="12"/>
          <w:szCs w:val="24"/>
        </w:rPr>
      </w:pPr>
    </w:p>
    <w:p w:rsidR="00946571" w:rsidRPr="00946571" w:rsidRDefault="00946571" w:rsidP="00811C14">
      <w:pPr>
        <w:numPr>
          <w:ilvl w:val="0"/>
          <w:numId w:val="49"/>
        </w:numPr>
        <w:spacing w:after="0"/>
        <w:contextualSpacing/>
        <w:rPr>
          <w:rFonts w:ascii="Calibri" w:eastAsia="Times New Roman" w:hAnsi="Calibri" w:cs="Times New Roman"/>
          <w:b/>
          <w:sz w:val="24"/>
          <w:szCs w:val="24"/>
          <w:lang w:bidi="en-US"/>
        </w:rPr>
      </w:pPr>
      <w:r w:rsidRPr="00946571">
        <w:rPr>
          <w:rFonts w:ascii="Calibri" w:eastAsia="Times New Roman" w:hAnsi="Calibri" w:cs="Times New Roman"/>
          <w:b/>
          <w:sz w:val="24"/>
          <w:szCs w:val="24"/>
          <w:lang w:bidi="en-US"/>
        </w:rPr>
        <w:t xml:space="preserve"> Absence of construction Measure.</w:t>
      </w:r>
    </w:p>
    <w:p w:rsidR="00946571" w:rsidRPr="00946571" w:rsidRDefault="00946571" w:rsidP="00946571">
      <w:pPr>
        <w:spacing w:after="0"/>
        <w:rPr>
          <w:rFonts w:ascii="Century" w:eastAsia="Times New Roman" w:hAnsi="Century" w:cs="Times New Roman"/>
          <w:sz w:val="12"/>
          <w:szCs w:val="24"/>
          <w:lang w:val="en-GB"/>
        </w:rPr>
      </w:pP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Even if the project area has serious erosion and degradation problems, the construction measures are not much more viable in the area. The areas where venerable for both erosion and degradation problem. As a result  more work  for different construction measures such as check dams , soil bund, stone bund , terraces, water ways cut-off drain , and etc expected from PA, DAs and  Woreda’s  Natural resource office  experts as per requirement.</w:t>
      </w:r>
    </w:p>
    <w:p w:rsidR="00946571" w:rsidRPr="00946571" w:rsidRDefault="00946571" w:rsidP="00946571">
      <w:pPr>
        <w:spacing w:after="0"/>
        <w:rPr>
          <w:rFonts w:ascii="Times New Roman" w:eastAsia="Times New Roman" w:hAnsi="Times New Roman" w:cs="Times New Roman"/>
          <w:sz w:val="24"/>
          <w:szCs w:val="24"/>
          <w:lang w:val="en-GB"/>
        </w:rPr>
      </w:pPr>
    </w:p>
    <w:p w:rsidR="00946571" w:rsidRPr="00946571" w:rsidRDefault="00946571" w:rsidP="00811C14">
      <w:pPr>
        <w:numPr>
          <w:ilvl w:val="0"/>
          <w:numId w:val="49"/>
        </w:numPr>
        <w:spacing w:after="0"/>
        <w:contextualSpacing/>
        <w:rPr>
          <w:rFonts w:ascii="Calibri" w:eastAsia="Times New Roman" w:hAnsi="Calibri" w:cs="Times New Roman"/>
          <w:b/>
          <w:szCs w:val="24"/>
          <w:lang w:bidi="en-US"/>
        </w:rPr>
      </w:pPr>
      <w:r w:rsidRPr="00946571">
        <w:rPr>
          <w:rFonts w:ascii="Calibri" w:eastAsia="Times New Roman" w:hAnsi="Calibri" w:cs="Times New Roman"/>
          <w:b/>
          <w:sz w:val="24"/>
          <w:szCs w:val="24"/>
          <w:lang w:bidi="en-US"/>
        </w:rPr>
        <w:t xml:space="preserve"> Over stocking and overgrazing </w:t>
      </w:r>
    </w:p>
    <w:p w:rsidR="00946571" w:rsidRPr="00946571" w:rsidRDefault="00946571" w:rsidP="00946571">
      <w:pPr>
        <w:spacing w:after="0"/>
        <w:rPr>
          <w:rFonts w:ascii="Century" w:eastAsia="Times New Roman" w:hAnsi="Century" w:cs="Times New Roman"/>
          <w:sz w:val="10"/>
          <w:szCs w:val="24"/>
          <w:lang w:val="en-GB"/>
        </w:rPr>
      </w:pP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The project area is affected by over stocking and over grazing which can be easy for erosion and degradation the main cause of erosion and degradation are overgrazing, cattle track and footpath which increase venerability of the soil for different eroding agent (i.e Rain drop, wind, floods and ect,) flood effect and erosion nazard . Generally overstocking and overgrazing reduce the erosive resistance (Grass, bushes and shrubs) and they are the starting point for rill and gully formation.</w:t>
      </w:r>
    </w:p>
    <w:p w:rsidR="00946571" w:rsidRPr="00946571" w:rsidRDefault="00946571" w:rsidP="00946571">
      <w:pPr>
        <w:spacing w:after="0"/>
        <w:rPr>
          <w:rFonts w:ascii="Times New Roman" w:eastAsia="Times New Roman" w:hAnsi="Times New Roman" w:cs="Times New Roman"/>
          <w:sz w:val="16"/>
          <w:szCs w:val="24"/>
          <w:lang w:val="en-GB"/>
        </w:rPr>
      </w:pPr>
    </w:p>
    <w:p w:rsidR="00946571" w:rsidRPr="00946571" w:rsidRDefault="00946571" w:rsidP="00811C14">
      <w:pPr>
        <w:numPr>
          <w:ilvl w:val="0"/>
          <w:numId w:val="49"/>
        </w:numPr>
        <w:spacing w:after="0"/>
        <w:contextualSpacing/>
        <w:rPr>
          <w:rFonts w:ascii="Calibri" w:eastAsia="Times New Roman" w:hAnsi="Calibri" w:cs="Times New Roman"/>
          <w:b/>
          <w:sz w:val="24"/>
          <w:szCs w:val="24"/>
          <w:lang w:bidi="en-US"/>
        </w:rPr>
      </w:pPr>
      <w:r w:rsidRPr="00946571">
        <w:rPr>
          <w:rFonts w:ascii="Calibri" w:eastAsia="Times New Roman" w:hAnsi="Calibri" w:cs="Times New Roman"/>
          <w:b/>
          <w:sz w:val="24"/>
          <w:szCs w:val="24"/>
          <w:lang w:bidi="en-US"/>
        </w:rPr>
        <w:lastRenderedPageBreak/>
        <w:t>Shortage of drinking water.</w:t>
      </w:r>
    </w:p>
    <w:p w:rsidR="00946571" w:rsidRPr="00946571" w:rsidRDefault="00946571" w:rsidP="00946571">
      <w:pPr>
        <w:spacing w:after="0"/>
        <w:rPr>
          <w:rFonts w:ascii="Times New Roman" w:eastAsia="Times New Roman" w:hAnsi="Times New Roman" w:cs="Times New Roman"/>
          <w:sz w:val="12"/>
          <w:szCs w:val="24"/>
          <w:lang w:val="en-GB"/>
        </w:rPr>
      </w:pP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xml:space="preserve">The main problem of PA in the project area is inadequate of their drinking water and its quality status. The community uses spring water as a source of supply for multipurpose such as for clinking livestock. </w:t>
      </w:r>
    </w:p>
    <w:p w:rsidR="00946571" w:rsidRPr="00946571" w:rsidRDefault="00946571" w:rsidP="00946571">
      <w:pPr>
        <w:spacing w:after="0"/>
        <w:rPr>
          <w:rFonts w:ascii="Times New Roman" w:eastAsia="Times New Roman" w:hAnsi="Times New Roman" w:cs="Times New Roman"/>
          <w:sz w:val="24"/>
          <w:szCs w:val="24"/>
          <w:lang w:val="en-GB"/>
        </w:rPr>
      </w:pPr>
    </w:p>
    <w:p w:rsidR="00946571" w:rsidRPr="00946571" w:rsidRDefault="00946571" w:rsidP="00811C14">
      <w:pPr>
        <w:numPr>
          <w:ilvl w:val="0"/>
          <w:numId w:val="49"/>
        </w:numPr>
        <w:spacing w:after="0"/>
        <w:contextualSpacing/>
        <w:rPr>
          <w:rFonts w:ascii="Calibri" w:eastAsia="Times New Roman" w:hAnsi="Calibri" w:cs="Times New Roman"/>
          <w:b/>
          <w:sz w:val="24"/>
          <w:szCs w:val="24"/>
          <w:lang w:bidi="en-US"/>
        </w:rPr>
      </w:pPr>
      <w:r w:rsidRPr="00946571">
        <w:rPr>
          <w:rFonts w:ascii="Calibri" w:eastAsia="Times New Roman" w:hAnsi="Calibri" w:cs="Times New Roman"/>
          <w:b/>
          <w:sz w:val="24"/>
          <w:szCs w:val="24"/>
          <w:lang w:bidi="en-US"/>
        </w:rPr>
        <w:t xml:space="preserve">Development strategies (General description) </w:t>
      </w:r>
    </w:p>
    <w:p w:rsidR="00946571" w:rsidRPr="00946571" w:rsidRDefault="00946571" w:rsidP="00946571">
      <w:pPr>
        <w:spacing w:after="0"/>
        <w:rPr>
          <w:rFonts w:ascii="Century" w:eastAsia="Times New Roman" w:hAnsi="Century" w:cs="Times New Roman"/>
          <w:sz w:val="14"/>
          <w:szCs w:val="24"/>
          <w:lang w:val="en-GB"/>
        </w:rPr>
      </w:pP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xml:space="preserve">As we know the main chronic and critical problems of the landforms i.e soil degradation and erosion is very high in the area and strategies for proper conservation measures must be high. But as development strategies, the different proper conservation measures that suitable for different land use classes should be expected from both peasant association and natural resource office of the woreda, this can be generalized, as Bio-physical soil and water conservation measures / techniques. The bio-physical soil and water conservation proposed techniques should be based on a combination of physical treatments (i.e construction of physical structures such as terraces, check dams, cut off drains, water ways and etc ) and bio-logical intervention (i.e plantation  of trees, shrubs , legumes, grasses and others). </w:t>
      </w: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The biological intervention is more favorable for the area inaddition to physical treatment, to give emphasis to a drought tolerant plant mix beside different erosion and flood hazard.</w:t>
      </w:r>
    </w:p>
    <w:p w:rsidR="00946571" w:rsidRPr="00946571" w:rsidRDefault="00946571" w:rsidP="00946571">
      <w:pPr>
        <w:spacing w:after="0"/>
        <w:rPr>
          <w:rFonts w:ascii="Times New Roman" w:eastAsia="Times New Roman" w:hAnsi="Times New Roman" w:cs="Times New Roman"/>
          <w:b/>
          <w:sz w:val="24"/>
          <w:szCs w:val="24"/>
          <w:lang w:val="en-GB"/>
        </w:rPr>
      </w:pPr>
      <w:r w:rsidRPr="00946571">
        <w:rPr>
          <w:rFonts w:ascii="Times New Roman" w:eastAsia="Times New Roman" w:hAnsi="Times New Roman" w:cs="Times New Roman"/>
          <w:b/>
          <w:sz w:val="24"/>
          <w:szCs w:val="24"/>
          <w:lang w:val="en-GB"/>
        </w:rPr>
        <w:t>Implementation schedule</w:t>
      </w: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The physical structures that resist the erosion hazard and  erodability of the soil (i.e check dams, bunds  terraces, cutoff drains , waterways) should be  implemented from November to January and the biological intervention (i.e plantation of contour planting  of votiver grass, different legumes and shrubs) in the bank of degraded land , in the drainage bank , in rangeland  in gully bed, cruelly floors, Gully floors  , gully seine  wall and gully  offset  should be implemented from murch to June.</w:t>
      </w:r>
    </w:p>
    <w:p w:rsidR="00946571" w:rsidRPr="00946571" w:rsidRDefault="00946571" w:rsidP="00946571">
      <w:pPr>
        <w:spacing w:after="0"/>
        <w:rPr>
          <w:rFonts w:ascii="Times New Roman" w:eastAsia="Times New Roman" w:hAnsi="Times New Roman" w:cs="Times New Roman"/>
          <w:b/>
          <w:sz w:val="16"/>
          <w:szCs w:val="24"/>
          <w:lang w:val="en-GB"/>
        </w:rPr>
      </w:pPr>
    </w:p>
    <w:p w:rsidR="00946571" w:rsidRPr="00946571" w:rsidRDefault="00946571" w:rsidP="00946571">
      <w:pPr>
        <w:spacing w:after="0"/>
        <w:rPr>
          <w:rFonts w:ascii="Times New Roman" w:eastAsia="Times New Roman" w:hAnsi="Times New Roman" w:cs="Times New Roman"/>
          <w:b/>
          <w:sz w:val="24"/>
          <w:szCs w:val="24"/>
          <w:lang w:val="en-GB"/>
        </w:rPr>
      </w:pPr>
      <w:r w:rsidRPr="00946571">
        <w:rPr>
          <w:rFonts w:ascii="Times New Roman" w:eastAsia="Times New Roman" w:hAnsi="Times New Roman" w:cs="Times New Roman"/>
          <w:b/>
          <w:sz w:val="24"/>
          <w:szCs w:val="24"/>
          <w:lang w:val="en-GB"/>
        </w:rPr>
        <w:t xml:space="preserve">Equipment and man power requirement </w:t>
      </w:r>
    </w:p>
    <w:p w:rsidR="00946571" w:rsidRPr="00946571" w:rsidRDefault="00946571" w:rsidP="00946571">
      <w:pPr>
        <w:spacing w:after="0"/>
        <w:rPr>
          <w:rFonts w:ascii="Century" w:eastAsia="Times New Roman" w:hAnsi="Century" w:cs="Times New Roman"/>
          <w:sz w:val="8"/>
          <w:szCs w:val="24"/>
          <w:lang w:val="en-GB"/>
        </w:rPr>
      </w:pP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xml:space="preserve">Different machine, materials and manpower required for implementation of the project and for construction of different structures as well as canal alignment these machines and materials are: </w:t>
      </w:r>
    </w:p>
    <w:p w:rsidR="00946571" w:rsidRPr="00946571" w:rsidRDefault="00946571" w:rsidP="00946571">
      <w:pPr>
        <w:spacing w:after="0"/>
        <w:rPr>
          <w:rFonts w:ascii="Times New Roman" w:eastAsia="Times New Roman" w:hAnsi="Times New Roman" w:cs="Times New Roman"/>
          <w:b/>
          <w:bCs/>
          <w:sz w:val="24"/>
          <w:szCs w:val="24"/>
          <w:u w:val="single"/>
          <w:lang w:val="en-GB"/>
        </w:rPr>
      </w:pPr>
      <w:r w:rsidRPr="00946571">
        <w:rPr>
          <w:rFonts w:ascii="Times New Roman" w:eastAsia="Times New Roman" w:hAnsi="Times New Roman" w:cs="Times New Roman"/>
          <w:b/>
          <w:bCs/>
          <w:sz w:val="24"/>
          <w:szCs w:val="24"/>
          <w:u w:val="single"/>
          <w:lang w:val="en-GB"/>
        </w:rPr>
        <w:lastRenderedPageBreak/>
        <w:t>Machine   materials</w:t>
      </w: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Dozer                                      - Stone</w:t>
      </w: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Grader                                   - Sand</w:t>
      </w: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xml:space="preserve">- Excavator                              - Cement and </w:t>
      </w: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Roller                                     - Other</w:t>
      </w: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Crasher</w:t>
      </w: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Truck</w:t>
      </w:r>
    </w:p>
    <w:p w:rsidR="00946571" w:rsidRPr="00946571" w:rsidRDefault="00946571" w:rsidP="00946571">
      <w:pPr>
        <w:spacing w:after="0"/>
        <w:rPr>
          <w:rFonts w:ascii="Times New Roman" w:eastAsia="Times New Roman" w:hAnsi="Times New Roman" w:cs="Times New Roman"/>
          <w:b/>
          <w:sz w:val="24"/>
          <w:szCs w:val="24"/>
          <w:lang w:val="en-GB"/>
        </w:rPr>
      </w:pPr>
      <w:r w:rsidRPr="00946571">
        <w:rPr>
          <w:rFonts w:ascii="Times New Roman" w:eastAsia="Times New Roman" w:hAnsi="Times New Roman" w:cs="Times New Roman"/>
          <w:b/>
          <w:sz w:val="24"/>
          <w:szCs w:val="24"/>
          <w:lang w:val="en-GB"/>
        </w:rPr>
        <w:t>Manpower requirement</w:t>
      </w: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xml:space="preserve">As we know man power / labor is the main agricultural input as a result for a project implementation there would be excess unskilled human power / </w:t>
      </w:r>
      <w:r w:rsidR="001947E0" w:rsidRPr="00946571">
        <w:rPr>
          <w:rFonts w:ascii="Times New Roman" w:eastAsia="Times New Roman" w:hAnsi="Times New Roman" w:cs="Times New Roman"/>
          <w:sz w:val="24"/>
          <w:szCs w:val="24"/>
          <w:lang w:val="en-GB"/>
        </w:rPr>
        <w:t>labour</w:t>
      </w:r>
      <w:r w:rsidRPr="00946571">
        <w:rPr>
          <w:rFonts w:ascii="Times New Roman" w:eastAsia="Times New Roman" w:hAnsi="Times New Roman" w:cs="Times New Roman"/>
          <w:sz w:val="24"/>
          <w:szCs w:val="24"/>
          <w:lang w:val="en-GB"/>
        </w:rPr>
        <w:t>force in the project area  and from woreda town ‘’ Gasara ‘‘and Dembel.  The skilled man power also obtained from this town or from nearby towns such as Robe and Goba.</w:t>
      </w:r>
    </w:p>
    <w:p w:rsidR="00946571" w:rsidRPr="001E516F" w:rsidRDefault="00946571" w:rsidP="001E516F">
      <w:pPr>
        <w:pStyle w:val="ListParagraph"/>
        <w:rPr>
          <w:rFonts w:asciiTheme="majorHAnsi" w:eastAsia="Calibri" w:hAnsiTheme="majorHAnsi" w:cstheme="majorHAnsi"/>
          <w:sz w:val="28"/>
          <w:szCs w:val="28"/>
        </w:rPr>
      </w:pPr>
      <w:r w:rsidRPr="001E516F">
        <w:rPr>
          <w:rFonts w:asciiTheme="majorHAnsi" w:eastAsia="Calibri" w:hAnsiTheme="majorHAnsi" w:cstheme="majorHAnsi"/>
          <w:sz w:val="28"/>
          <w:szCs w:val="28"/>
        </w:rPr>
        <w:t>Over all Opinion about the watershed.</w:t>
      </w: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xml:space="preserve">Identifying thoroughly the main parameters that explain the characteristics of the watershed, will give a better </w:t>
      </w:r>
      <w:r w:rsidR="001947E0" w:rsidRPr="00946571">
        <w:rPr>
          <w:rFonts w:ascii="Times New Roman" w:eastAsia="Times New Roman" w:hAnsi="Times New Roman" w:cs="Times New Roman"/>
          <w:sz w:val="24"/>
          <w:szCs w:val="24"/>
          <w:lang w:val="en-GB"/>
        </w:rPr>
        <w:t>outcome</w:t>
      </w:r>
      <w:r w:rsidRPr="00946571">
        <w:rPr>
          <w:rFonts w:ascii="Times New Roman" w:eastAsia="Times New Roman" w:hAnsi="Times New Roman" w:cs="Times New Roman"/>
          <w:sz w:val="24"/>
          <w:szCs w:val="24"/>
          <w:lang w:val="en-GB"/>
        </w:rPr>
        <w:t xml:space="preserve"> for the sustainability of the project. As a result different physical structures and biological intervention that resist flood effect and erosion hazard which affect different designed structures (i.e. culvert flumes, division boxes canals and etc) and that reduce / minimize their safety and life time as predesigned.  Due to this, different physical structures and biological methods should be required and constructed. Beside this, these physical structures and biological interventions used to control the negative environmental impact such as desertification, ozone depletion, erosion and flood effect, as well as drought and famine problems in the area. To do so more work will be expected from development agents (DA) of the project area woreda natural resource office, Agricultural and rural development office to increase both the attitude and awareness of the local people about the negative impact on the watershed development and their corresponding mitigation measures.</w:t>
      </w:r>
    </w:p>
    <w:p w:rsidR="00946571" w:rsidRPr="00946571" w:rsidRDefault="00946571" w:rsidP="00946571">
      <w:pPr>
        <w:spacing w:after="0"/>
        <w:rPr>
          <w:rFonts w:ascii="Century" w:eastAsia="Times New Roman" w:hAnsi="Century" w:cs="Times New Roman"/>
          <w:b/>
          <w:sz w:val="28"/>
          <w:szCs w:val="28"/>
          <w:lang w:val="en-GB"/>
        </w:rPr>
      </w:pPr>
    </w:p>
    <w:p w:rsidR="001947E0" w:rsidRDefault="001947E0" w:rsidP="00946571">
      <w:pPr>
        <w:keepNext/>
        <w:spacing w:before="240" w:after="60" w:line="240" w:lineRule="auto"/>
        <w:outlineLvl w:val="0"/>
        <w:rPr>
          <w:rFonts w:ascii="Arial" w:eastAsia="Times New Roman" w:hAnsi="Arial" w:cs="Arial"/>
          <w:b/>
          <w:bCs/>
          <w:kern w:val="32"/>
          <w:sz w:val="28"/>
          <w:szCs w:val="32"/>
        </w:rPr>
      </w:pPr>
      <w:bookmarkStart w:id="439" w:name="_Toc312802977"/>
      <w:bookmarkStart w:id="440" w:name="_Toc312803103"/>
      <w:bookmarkStart w:id="441" w:name="_Toc312861409"/>
      <w:bookmarkStart w:id="442" w:name="_Toc312861519"/>
      <w:bookmarkStart w:id="443" w:name="_Toc312861821"/>
      <w:bookmarkStart w:id="444" w:name="_Toc312910102"/>
    </w:p>
    <w:p w:rsidR="001947E0" w:rsidRDefault="001947E0" w:rsidP="00946571">
      <w:pPr>
        <w:keepNext/>
        <w:spacing w:before="240" w:after="60" w:line="240" w:lineRule="auto"/>
        <w:outlineLvl w:val="0"/>
        <w:rPr>
          <w:rFonts w:ascii="Arial" w:eastAsia="Times New Roman" w:hAnsi="Arial" w:cs="Arial"/>
          <w:b/>
          <w:bCs/>
          <w:kern w:val="32"/>
          <w:sz w:val="28"/>
          <w:szCs w:val="32"/>
        </w:rPr>
      </w:pPr>
    </w:p>
    <w:p w:rsidR="00946571" w:rsidRPr="001B4A71" w:rsidRDefault="00946571" w:rsidP="001B4A71">
      <w:pPr>
        <w:pStyle w:val="Heading1"/>
        <w:rPr>
          <w:rFonts w:eastAsia="Calibri"/>
        </w:rPr>
      </w:pPr>
      <w:bookmarkStart w:id="445" w:name="_Toc425510824"/>
      <w:r w:rsidRPr="001E516F">
        <w:rPr>
          <w:rFonts w:eastAsia="Calibri"/>
        </w:rPr>
        <w:t>5. ENVIRONMENTAL IMPACT ASSESSMENT</w:t>
      </w:r>
      <w:bookmarkEnd w:id="439"/>
      <w:bookmarkEnd w:id="440"/>
      <w:bookmarkEnd w:id="441"/>
      <w:bookmarkEnd w:id="442"/>
      <w:bookmarkEnd w:id="443"/>
      <w:bookmarkEnd w:id="444"/>
      <w:bookmarkEnd w:id="445"/>
    </w:p>
    <w:p w:rsidR="00946571" w:rsidRPr="001B4A71" w:rsidRDefault="00946571" w:rsidP="001B4A71">
      <w:pPr>
        <w:pStyle w:val="Subtitle"/>
        <w:jc w:val="both"/>
        <w:rPr>
          <w:rFonts w:eastAsia="Times New Roman"/>
          <w:b/>
        </w:rPr>
      </w:pPr>
      <w:bookmarkStart w:id="446" w:name="_Toc312861410"/>
      <w:bookmarkStart w:id="447" w:name="_Toc312861822"/>
      <w:bookmarkStart w:id="448" w:name="_Toc312910103"/>
      <w:r w:rsidRPr="001B4A71">
        <w:rPr>
          <w:rFonts w:eastAsia="Times New Roman"/>
          <w:b/>
        </w:rPr>
        <w:t>5.1 INTRODUCTION</w:t>
      </w:r>
      <w:bookmarkEnd w:id="446"/>
      <w:bookmarkEnd w:id="447"/>
      <w:bookmarkEnd w:id="448"/>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The construction of some infrastructures can cause negative impact to the construction areas on natural resources, livestock and human directly or indirectly. It also can have positive impact to the above things therefore before construction activities are under taken environmental impact assessment should to be done.</w:t>
      </w: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xml:space="preserve">Thus, the design for Balo Habebe Irrigation scheme has been made based on this environmental impact assessment. To do so, the following system and methods are used. </w:t>
      </w:r>
    </w:p>
    <w:p w:rsidR="00946571" w:rsidRPr="00946571" w:rsidRDefault="00946571" w:rsidP="00811C14">
      <w:pPr>
        <w:numPr>
          <w:ilvl w:val="0"/>
          <w:numId w:val="43"/>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Detailed field observation with the survey crew.</w:t>
      </w:r>
    </w:p>
    <w:p w:rsidR="00946571" w:rsidRPr="00946571" w:rsidRDefault="00946571" w:rsidP="00811C14">
      <w:pPr>
        <w:numPr>
          <w:ilvl w:val="0"/>
          <w:numId w:val="43"/>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Interview of farmers and other professionals in the area.</w:t>
      </w:r>
    </w:p>
    <w:p w:rsidR="00946571" w:rsidRPr="00946571" w:rsidRDefault="00946571" w:rsidP="00811C14">
      <w:pPr>
        <w:numPr>
          <w:ilvl w:val="0"/>
          <w:numId w:val="43"/>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Review of data about   environment in the past.</w:t>
      </w:r>
    </w:p>
    <w:p w:rsidR="00946571" w:rsidRPr="00946571" w:rsidRDefault="00946571" w:rsidP="00946571">
      <w:pPr>
        <w:spacing w:after="0" w:line="240" w:lineRule="auto"/>
        <w:rPr>
          <w:rFonts w:ascii="Arial" w:eastAsia="Times New Roman" w:hAnsi="Arial" w:cs="Arial"/>
          <w:b/>
          <w:sz w:val="24"/>
          <w:szCs w:val="24"/>
        </w:rPr>
      </w:pPr>
      <w:bookmarkStart w:id="449" w:name="_Toc312861411"/>
      <w:bookmarkStart w:id="450" w:name="_Toc312861823"/>
      <w:bookmarkStart w:id="451" w:name="_Toc312910104"/>
      <w:r w:rsidRPr="00946571">
        <w:rPr>
          <w:rFonts w:ascii="Arial" w:eastAsia="Times New Roman" w:hAnsi="Arial" w:cs="Arial"/>
          <w:b/>
          <w:sz w:val="24"/>
          <w:szCs w:val="24"/>
        </w:rPr>
        <w:t>5.2 OBJECTIVES</w:t>
      </w:r>
      <w:bookmarkEnd w:id="449"/>
      <w:bookmarkEnd w:id="450"/>
      <w:bookmarkEnd w:id="451"/>
    </w:p>
    <w:p w:rsidR="00946571" w:rsidRPr="00946571" w:rsidRDefault="00946571" w:rsidP="00946571">
      <w:pPr>
        <w:spacing w:after="0"/>
        <w:rPr>
          <w:rFonts w:ascii="Century" w:eastAsia="Times New Roman" w:hAnsi="Century" w:cs="Times New Roman"/>
          <w:sz w:val="24"/>
          <w:szCs w:val="24"/>
          <w:lang w:val="en-GB"/>
        </w:rPr>
      </w:pPr>
    </w:p>
    <w:p w:rsidR="00946571" w:rsidRPr="00946571" w:rsidRDefault="00946571" w:rsidP="00811C14">
      <w:pPr>
        <w:numPr>
          <w:ilvl w:val="0"/>
          <w:numId w:val="46"/>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To identity the potential problem followed by the construction of Balo Habebe irrigation project in the catchments area.</w:t>
      </w:r>
    </w:p>
    <w:p w:rsidR="00946571" w:rsidRPr="00946571" w:rsidRDefault="00946571" w:rsidP="00811C14">
      <w:pPr>
        <w:numPr>
          <w:ilvl w:val="0"/>
          <w:numId w:val="46"/>
        </w:numPr>
        <w:spacing w:after="0"/>
        <w:rPr>
          <w:rFonts w:ascii="Century" w:eastAsia="Times New Roman" w:hAnsi="Century" w:cs="Times New Roman"/>
          <w:sz w:val="24"/>
          <w:szCs w:val="24"/>
          <w:lang w:val="en-GB"/>
        </w:rPr>
      </w:pPr>
      <w:r w:rsidRPr="00946571">
        <w:rPr>
          <w:rFonts w:ascii="Times New Roman" w:eastAsia="Times New Roman" w:hAnsi="Times New Roman" w:cs="Times New Roman"/>
          <w:sz w:val="24"/>
          <w:szCs w:val="24"/>
          <w:lang w:val="en-GB"/>
        </w:rPr>
        <w:t xml:space="preserve">To asses, the social, livestock and cultural area of the catchment’s area and </w:t>
      </w:r>
    </w:p>
    <w:p w:rsidR="00946571" w:rsidRPr="00946571" w:rsidRDefault="00946571" w:rsidP="00811C14">
      <w:pPr>
        <w:numPr>
          <w:ilvl w:val="0"/>
          <w:numId w:val="46"/>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To identify the positive and negative impact of the project concerned on the Environment.</w:t>
      </w:r>
    </w:p>
    <w:p w:rsidR="00946571" w:rsidRPr="00946571" w:rsidRDefault="00946571" w:rsidP="00946571">
      <w:pPr>
        <w:spacing w:after="0" w:line="240" w:lineRule="auto"/>
        <w:rPr>
          <w:rFonts w:ascii="Arial" w:eastAsia="Times New Roman" w:hAnsi="Arial" w:cs="Arial"/>
          <w:b/>
          <w:sz w:val="24"/>
          <w:szCs w:val="24"/>
        </w:rPr>
      </w:pPr>
      <w:bookmarkStart w:id="452" w:name="_Toc312861412"/>
      <w:bookmarkStart w:id="453" w:name="_Toc312861824"/>
      <w:bookmarkStart w:id="454" w:name="_Toc312910105"/>
      <w:r w:rsidRPr="00946571">
        <w:rPr>
          <w:rFonts w:ascii="Arial" w:eastAsia="Times New Roman" w:hAnsi="Arial" w:cs="Arial"/>
          <w:b/>
          <w:sz w:val="24"/>
          <w:szCs w:val="24"/>
        </w:rPr>
        <w:t>5.3 DESCRIPTION OF THE AREA</w:t>
      </w:r>
      <w:bookmarkEnd w:id="452"/>
      <w:bookmarkEnd w:id="453"/>
      <w:bookmarkEnd w:id="454"/>
    </w:p>
    <w:p w:rsidR="00946571" w:rsidRPr="00946571" w:rsidRDefault="00946571" w:rsidP="00946571">
      <w:pPr>
        <w:spacing w:after="0"/>
        <w:rPr>
          <w:rFonts w:ascii="Century" w:eastAsia="Times New Roman" w:hAnsi="Century" w:cs="Times New Roman"/>
          <w:b/>
          <w:sz w:val="16"/>
          <w:szCs w:val="24"/>
          <w:lang w:val="en-GB"/>
        </w:rPr>
      </w:pP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xml:space="preserve">Location the Balo Habebe irrigation project is located at latitude 631635 longitude 816829 and at an altitude of about 1709 above sea level in Oromia regional state Bale zone in Gasara district on Balo Habebe kebele. The project is accessible by all weathered gravel road from zonal town ‘’ Robe ‘’ to entrance village Balo Habebe. It covers a distance of 65 km to site and the rest 3 km accessible </w:t>
      </w:r>
      <w:r w:rsidRPr="00946571">
        <w:rPr>
          <w:rFonts w:ascii="Times New Roman" w:eastAsia="Times New Roman" w:hAnsi="Times New Roman" w:cs="Times New Roman"/>
          <w:b/>
          <w:sz w:val="24"/>
          <w:szCs w:val="24"/>
          <w:lang w:val="en-GB"/>
        </w:rPr>
        <w:t>by</w:t>
      </w:r>
      <w:r w:rsidRPr="00946571">
        <w:rPr>
          <w:rFonts w:ascii="Times New Roman" w:eastAsia="Times New Roman" w:hAnsi="Times New Roman" w:cs="Times New Roman"/>
          <w:sz w:val="24"/>
          <w:szCs w:val="24"/>
          <w:lang w:val="en-GB"/>
        </w:rPr>
        <w:t xml:space="preserve"> dry weathered road </w:t>
      </w:r>
    </w:p>
    <w:p w:rsidR="00946571" w:rsidRPr="00946571" w:rsidRDefault="00946571" w:rsidP="00946571">
      <w:pPr>
        <w:spacing w:after="0" w:line="240" w:lineRule="auto"/>
        <w:rPr>
          <w:rFonts w:ascii="Arial" w:eastAsia="Times New Roman" w:hAnsi="Arial" w:cs="Arial"/>
          <w:b/>
          <w:sz w:val="24"/>
          <w:szCs w:val="24"/>
        </w:rPr>
      </w:pPr>
    </w:p>
    <w:p w:rsidR="00946571" w:rsidRPr="001B4A71" w:rsidRDefault="00946571" w:rsidP="001B4A71">
      <w:pPr>
        <w:pStyle w:val="Subtitle"/>
        <w:jc w:val="both"/>
        <w:rPr>
          <w:rFonts w:eastAsia="Calibri"/>
          <w:b/>
        </w:rPr>
      </w:pPr>
      <w:bookmarkStart w:id="455" w:name="_Toc312861413"/>
      <w:bookmarkStart w:id="456" w:name="_Toc312861825"/>
      <w:bookmarkStart w:id="457" w:name="_Toc312910106"/>
      <w:r w:rsidRPr="001B4A71">
        <w:rPr>
          <w:rFonts w:eastAsia="Calibri"/>
          <w:b/>
        </w:rPr>
        <w:lastRenderedPageBreak/>
        <w:t>5.4 ASSESSMENT OF ENVIRONMENTAL IMPACT</w:t>
      </w:r>
      <w:bookmarkEnd w:id="455"/>
      <w:bookmarkEnd w:id="456"/>
      <w:bookmarkEnd w:id="457"/>
    </w:p>
    <w:p w:rsidR="00946571" w:rsidRPr="001B4A71" w:rsidRDefault="00946571" w:rsidP="00946571">
      <w:pPr>
        <w:spacing w:before="120" w:after="240"/>
        <w:rPr>
          <w:rStyle w:val="SubtleEmphasis"/>
          <w:rFonts w:asciiTheme="majorHAnsi" w:hAnsiTheme="majorHAnsi" w:cstheme="majorHAnsi"/>
          <w:sz w:val="24"/>
          <w:szCs w:val="24"/>
        </w:rPr>
      </w:pPr>
      <w:bookmarkStart w:id="458" w:name="_Toc312861414"/>
      <w:bookmarkStart w:id="459" w:name="_Toc312861826"/>
      <w:bookmarkStart w:id="460" w:name="_Toc312910107"/>
      <w:r w:rsidRPr="001B4A71">
        <w:rPr>
          <w:rStyle w:val="SubtleEmphasis"/>
          <w:rFonts w:asciiTheme="majorHAnsi" w:hAnsiTheme="majorHAnsi" w:cstheme="majorHAnsi"/>
          <w:sz w:val="24"/>
          <w:szCs w:val="24"/>
        </w:rPr>
        <w:t>5.4.1 .ASSESSMENT OF POSITIVE ENVIRONMENTAL IMPACT</w:t>
      </w:r>
      <w:bookmarkEnd w:id="458"/>
      <w:bookmarkEnd w:id="459"/>
      <w:bookmarkEnd w:id="460"/>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xml:space="preserve">This irrigation project has positive impact for the community of the area in terms of: </w:t>
      </w:r>
    </w:p>
    <w:p w:rsidR="00946571" w:rsidRPr="00946571" w:rsidRDefault="00946571" w:rsidP="00811C14">
      <w:pPr>
        <w:numPr>
          <w:ilvl w:val="0"/>
          <w:numId w:val="46"/>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Creating sustainable agriculture.</w:t>
      </w:r>
    </w:p>
    <w:p w:rsidR="00946571" w:rsidRPr="00946571" w:rsidRDefault="00946571" w:rsidP="00811C14">
      <w:pPr>
        <w:numPr>
          <w:ilvl w:val="0"/>
          <w:numId w:val="46"/>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It improves food security for the farmers and communities.</w:t>
      </w:r>
    </w:p>
    <w:p w:rsidR="00946571" w:rsidRPr="00946571" w:rsidRDefault="00946571" w:rsidP="00811C14">
      <w:pPr>
        <w:numPr>
          <w:ilvl w:val="0"/>
          <w:numId w:val="46"/>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Increases food production and income rate.</w:t>
      </w:r>
    </w:p>
    <w:p w:rsidR="00946571" w:rsidRPr="00946571" w:rsidRDefault="00946571" w:rsidP="00946571">
      <w:pPr>
        <w:spacing w:before="120" w:after="240"/>
        <w:rPr>
          <w:rFonts w:ascii="Times New Roman" w:eastAsia="Times New Roman" w:hAnsi="Times New Roman" w:cs="Times New Roman"/>
          <w:b/>
          <w:i/>
          <w:iCs/>
          <w:sz w:val="24"/>
          <w:szCs w:val="24"/>
        </w:rPr>
      </w:pPr>
      <w:bookmarkStart w:id="461" w:name="_Toc312861415"/>
      <w:bookmarkStart w:id="462" w:name="_Toc312861827"/>
      <w:bookmarkStart w:id="463" w:name="_Toc312910108"/>
      <w:r w:rsidRPr="00946571">
        <w:rPr>
          <w:rFonts w:ascii="Times New Roman" w:eastAsia="Times New Roman" w:hAnsi="Times New Roman" w:cs="Times New Roman"/>
          <w:b/>
          <w:i/>
          <w:iCs/>
          <w:sz w:val="24"/>
          <w:szCs w:val="24"/>
        </w:rPr>
        <w:t>5.4.2. ASSESSMENT OF NEGATIVE ENVIRONMENTAL IMPACT</w:t>
      </w:r>
      <w:bookmarkEnd w:id="461"/>
      <w:bookmarkEnd w:id="462"/>
      <w:bookmarkEnd w:id="463"/>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During the construction of the project, there may be a negative impact on the environment but the negative impact due to the construction also replace by positive impact of the project.</w:t>
      </w:r>
    </w:p>
    <w:p w:rsidR="00946571" w:rsidRPr="00946571" w:rsidRDefault="00946571" w:rsidP="00946571">
      <w:pPr>
        <w:spacing w:after="0"/>
        <w:rPr>
          <w:rFonts w:ascii="Times New Roman" w:eastAsia="Times New Roman" w:hAnsi="Times New Roman" w:cs="Times New Roman"/>
          <w:b/>
          <w:sz w:val="24"/>
          <w:szCs w:val="24"/>
          <w:lang w:val="en-GB"/>
        </w:rPr>
      </w:pPr>
      <w:r w:rsidRPr="00946571">
        <w:rPr>
          <w:rFonts w:ascii="Times New Roman" w:eastAsia="Times New Roman" w:hAnsi="Times New Roman" w:cs="Times New Roman"/>
          <w:b/>
          <w:sz w:val="24"/>
          <w:szCs w:val="24"/>
          <w:lang w:val="en-GB"/>
        </w:rPr>
        <w:t>I. Impact during design</w:t>
      </w:r>
    </w:p>
    <w:p w:rsidR="00946571" w:rsidRPr="00946571" w:rsidRDefault="00946571" w:rsidP="00811C14">
      <w:pPr>
        <w:numPr>
          <w:ilvl w:val="0"/>
          <w:numId w:val="47"/>
        </w:numPr>
        <w:spacing w:after="0"/>
        <w:contextualSpacing/>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Bushes, and shrubs  may be disturbed</w:t>
      </w:r>
    </w:p>
    <w:p w:rsidR="00946571" w:rsidRPr="00946571" w:rsidRDefault="00946571" w:rsidP="00946571">
      <w:pPr>
        <w:spacing w:after="0"/>
        <w:rPr>
          <w:rFonts w:ascii="Times New Roman" w:eastAsia="Times New Roman" w:hAnsi="Times New Roman" w:cs="Times New Roman"/>
          <w:bCs/>
          <w:iCs/>
          <w:sz w:val="28"/>
          <w:szCs w:val="24"/>
          <w:lang w:val="en-GB"/>
        </w:rPr>
      </w:pPr>
      <w:r w:rsidRPr="00946571">
        <w:rPr>
          <w:rFonts w:ascii="Times New Roman" w:eastAsia="Times New Roman" w:hAnsi="Times New Roman" w:cs="Times New Roman"/>
          <w:b/>
          <w:sz w:val="24"/>
          <w:szCs w:val="24"/>
          <w:lang w:val="en-GB"/>
        </w:rPr>
        <w:t xml:space="preserve">II. </w:t>
      </w:r>
      <w:r w:rsidRPr="00946571">
        <w:rPr>
          <w:rFonts w:ascii="Times New Roman" w:eastAsia="Times New Roman" w:hAnsi="Times New Roman" w:cs="Times New Roman"/>
          <w:b/>
          <w:iCs/>
          <w:sz w:val="24"/>
          <w:szCs w:val="24"/>
          <w:lang w:val="en-GB"/>
        </w:rPr>
        <w:t>Impac</w:t>
      </w:r>
      <w:r w:rsidRPr="00946571">
        <w:rPr>
          <w:rFonts w:ascii="Times New Roman" w:eastAsia="Times New Roman" w:hAnsi="Times New Roman" w:cs="Times New Roman"/>
          <w:iCs/>
          <w:sz w:val="24"/>
          <w:szCs w:val="24"/>
          <w:lang w:val="en-GB"/>
        </w:rPr>
        <w:t>t</w:t>
      </w:r>
      <w:r w:rsidRPr="00946571">
        <w:rPr>
          <w:rFonts w:ascii="Times New Roman" w:eastAsia="Times New Roman" w:hAnsi="Times New Roman" w:cs="Times New Roman"/>
          <w:b/>
          <w:bCs/>
          <w:iCs/>
          <w:sz w:val="28"/>
          <w:szCs w:val="24"/>
          <w:lang w:val="en-GB"/>
        </w:rPr>
        <w:t xml:space="preserve"> due to project location</w:t>
      </w:r>
      <w:r w:rsidRPr="00946571">
        <w:rPr>
          <w:rFonts w:ascii="Times New Roman" w:eastAsia="Times New Roman" w:hAnsi="Times New Roman" w:cs="Times New Roman"/>
          <w:bCs/>
          <w:iCs/>
          <w:sz w:val="28"/>
          <w:szCs w:val="24"/>
          <w:lang w:val="en-GB"/>
        </w:rPr>
        <w:t>.</w:t>
      </w:r>
    </w:p>
    <w:p w:rsidR="00946571" w:rsidRPr="00946571" w:rsidRDefault="00946571" w:rsidP="00946571">
      <w:pPr>
        <w:spacing w:after="0"/>
        <w:rPr>
          <w:rFonts w:ascii="Times New Roman" w:eastAsia="Times New Roman" w:hAnsi="Times New Roman" w:cs="Times New Roman"/>
          <w:b/>
          <w:sz w:val="24"/>
          <w:szCs w:val="24"/>
          <w:lang w:val="en-GB"/>
        </w:rPr>
      </w:pPr>
      <w:r w:rsidRPr="00946571">
        <w:rPr>
          <w:rFonts w:ascii="Times New Roman" w:eastAsia="Times New Roman" w:hAnsi="Times New Roman" w:cs="Times New Roman"/>
          <w:iCs/>
          <w:sz w:val="24"/>
          <w:szCs w:val="24"/>
          <w:lang w:val="en-GB"/>
        </w:rPr>
        <w:t>The location of the farm structure will not negatively affect the existing natural and human environment rather it protect the command area from flood</w:t>
      </w:r>
    </w:p>
    <w:p w:rsidR="00946571" w:rsidRPr="00946571" w:rsidRDefault="00946571" w:rsidP="00946571">
      <w:pPr>
        <w:spacing w:after="0"/>
        <w:rPr>
          <w:rFonts w:ascii="Times New Roman" w:eastAsia="Times New Roman" w:hAnsi="Times New Roman" w:cs="Times New Roman"/>
          <w:b/>
          <w:sz w:val="24"/>
          <w:szCs w:val="24"/>
          <w:lang w:val="en-GB"/>
        </w:rPr>
      </w:pPr>
      <w:r w:rsidRPr="00946571">
        <w:rPr>
          <w:rFonts w:ascii="Times New Roman" w:eastAsia="Times New Roman" w:hAnsi="Times New Roman" w:cs="Times New Roman"/>
          <w:b/>
          <w:sz w:val="24"/>
          <w:szCs w:val="24"/>
          <w:lang w:val="en-GB"/>
        </w:rPr>
        <w:t>III. Impact during construction</w:t>
      </w:r>
    </w:p>
    <w:p w:rsidR="00946571" w:rsidRPr="00946571" w:rsidRDefault="00946571" w:rsidP="00946571">
      <w:pPr>
        <w:spacing w:after="0"/>
        <w:rPr>
          <w:rFonts w:ascii="Times New Roman" w:eastAsia="Times New Roman" w:hAnsi="Times New Roman" w:cs="Times New Roman"/>
          <w:b/>
          <w:bCs/>
          <w:iCs/>
          <w:sz w:val="28"/>
          <w:szCs w:val="28"/>
          <w:u w:val="single"/>
          <w:lang w:val="en-GB"/>
        </w:rPr>
      </w:pPr>
      <w:r w:rsidRPr="00946571">
        <w:rPr>
          <w:rFonts w:ascii="Times New Roman" w:eastAsia="Times New Roman" w:hAnsi="Times New Roman" w:cs="Times New Roman"/>
          <w:b/>
          <w:bCs/>
          <w:iCs/>
          <w:sz w:val="28"/>
          <w:szCs w:val="28"/>
          <w:u w:val="single"/>
          <w:lang w:val="en-GB"/>
        </w:rPr>
        <w:t>Positive impact</w:t>
      </w:r>
    </w:p>
    <w:p w:rsidR="00946571" w:rsidRPr="00946571" w:rsidRDefault="00946571" w:rsidP="00811C14">
      <w:pPr>
        <w:numPr>
          <w:ilvl w:val="0"/>
          <w:numId w:val="48"/>
        </w:numPr>
        <w:spacing w:after="0"/>
        <w:rPr>
          <w:rFonts w:ascii="Times New Roman" w:eastAsia="Times New Roman" w:hAnsi="Times New Roman" w:cs="Times New Roman"/>
          <w:iCs/>
          <w:sz w:val="24"/>
          <w:szCs w:val="24"/>
          <w:lang w:val="en-GB"/>
        </w:rPr>
      </w:pPr>
      <w:r w:rsidRPr="00946571">
        <w:rPr>
          <w:rFonts w:ascii="Times New Roman" w:eastAsia="Times New Roman" w:hAnsi="Times New Roman" w:cs="Times New Roman"/>
          <w:iCs/>
          <w:sz w:val="24"/>
          <w:szCs w:val="24"/>
          <w:lang w:val="en-GB"/>
        </w:rPr>
        <w:t>It can create an employment opportunity for the local labourers. And thus, serves as a means of income generation.</w:t>
      </w:r>
    </w:p>
    <w:p w:rsidR="00946571" w:rsidRPr="00946571" w:rsidRDefault="00946571" w:rsidP="00811C14">
      <w:pPr>
        <w:numPr>
          <w:ilvl w:val="0"/>
          <w:numId w:val="48"/>
        </w:numPr>
        <w:spacing w:after="0"/>
        <w:contextualSpacing/>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Bushes and shrubs  may be disturbed</w:t>
      </w:r>
    </w:p>
    <w:p w:rsidR="00946571" w:rsidRPr="00946571" w:rsidRDefault="00946571" w:rsidP="00811C14">
      <w:pPr>
        <w:numPr>
          <w:ilvl w:val="0"/>
          <w:numId w:val="48"/>
        </w:numPr>
        <w:spacing w:after="0"/>
        <w:contextualSpacing/>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xml:space="preserve"> Natural land characteristics  may disturbed</w:t>
      </w:r>
    </w:p>
    <w:p w:rsidR="00946571" w:rsidRPr="00946571" w:rsidRDefault="00946571" w:rsidP="00946571">
      <w:pPr>
        <w:spacing w:after="0"/>
        <w:rPr>
          <w:rFonts w:ascii="Times New Roman" w:eastAsia="Times New Roman" w:hAnsi="Times New Roman" w:cs="Times New Roman"/>
          <w:b/>
          <w:iCs/>
          <w:sz w:val="24"/>
          <w:szCs w:val="24"/>
          <w:u w:val="single"/>
          <w:lang w:val="en-GB"/>
        </w:rPr>
      </w:pPr>
      <w:r w:rsidRPr="00946571">
        <w:rPr>
          <w:rFonts w:ascii="Times New Roman" w:eastAsia="Times New Roman" w:hAnsi="Times New Roman" w:cs="Times New Roman"/>
          <w:b/>
          <w:sz w:val="24"/>
          <w:szCs w:val="24"/>
          <w:u w:val="single"/>
          <w:lang w:val="en-GB"/>
        </w:rPr>
        <w:t>Negative impact</w:t>
      </w:r>
    </w:p>
    <w:p w:rsidR="00946571" w:rsidRPr="00946571" w:rsidRDefault="00946571" w:rsidP="00811C14">
      <w:pPr>
        <w:numPr>
          <w:ilvl w:val="0"/>
          <w:numId w:val="48"/>
        </w:numPr>
        <w:spacing w:after="0"/>
        <w:rPr>
          <w:rFonts w:ascii="Times New Roman" w:eastAsia="Times New Roman" w:hAnsi="Times New Roman" w:cs="Times New Roman"/>
          <w:iCs/>
          <w:sz w:val="24"/>
          <w:szCs w:val="24"/>
          <w:lang w:val="en-GB"/>
        </w:rPr>
      </w:pPr>
      <w:r w:rsidRPr="00946571">
        <w:rPr>
          <w:rFonts w:ascii="Times New Roman" w:eastAsia="Times New Roman" w:hAnsi="Times New Roman" w:cs="Times New Roman"/>
          <w:iCs/>
          <w:sz w:val="24"/>
          <w:szCs w:val="24"/>
          <w:lang w:val="en-GB"/>
        </w:rPr>
        <w:t>Clearance of the existing natural, vegetation, shrubs, due to construction of canal route.</w:t>
      </w:r>
    </w:p>
    <w:p w:rsidR="00946571" w:rsidRPr="00946571" w:rsidRDefault="00946571" w:rsidP="00811C14">
      <w:pPr>
        <w:numPr>
          <w:ilvl w:val="0"/>
          <w:numId w:val="48"/>
        </w:numPr>
        <w:spacing w:after="0"/>
        <w:contextualSpacing/>
        <w:rPr>
          <w:rFonts w:ascii="Times New Roman" w:eastAsia="Times New Roman" w:hAnsi="Times New Roman" w:cs="Times New Roman"/>
          <w:sz w:val="24"/>
          <w:szCs w:val="24"/>
          <w:lang w:val="en-GB"/>
        </w:rPr>
      </w:pPr>
      <w:r w:rsidRPr="00946571">
        <w:rPr>
          <w:rFonts w:ascii="Calibri" w:eastAsia="Times New Roman" w:hAnsi="Calibri" w:cs="Times New Roman"/>
          <w:iCs/>
          <w:sz w:val="24"/>
          <w:szCs w:val="24"/>
          <w:lang w:bidi="en-US"/>
        </w:rPr>
        <w:t>Risk on local lab outers due to migration of neighboring workers in to the area.</w:t>
      </w:r>
    </w:p>
    <w:p w:rsidR="00946571" w:rsidRPr="00946571" w:rsidRDefault="00946571" w:rsidP="00946571">
      <w:pPr>
        <w:keepNext/>
        <w:spacing w:after="0" w:line="240" w:lineRule="auto"/>
        <w:outlineLvl w:val="1"/>
        <w:rPr>
          <w:rFonts w:ascii="Times New Roman" w:eastAsia="Times New Roman" w:hAnsi="Times New Roman" w:cs="Times New Roman"/>
          <w:sz w:val="24"/>
          <w:szCs w:val="24"/>
          <w:u w:val="single"/>
        </w:rPr>
      </w:pPr>
      <w:bookmarkStart w:id="464" w:name="_Toc423585120"/>
      <w:bookmarkStart w:id="465" w:name="_Toc423866528"/>
      <w:bookmarkStart w:id="466" w:name="_Toc425510825"/>
      <w:r w:rsidRPr="00946571">
        <w:rPr>
          <w:rFonts w:ascii="Times New Roman" w:eastAsia="Times New Roman" w:hAnsi="Times New Roman" w:cs="Times New Roman"/>
          <w:b/>
          <w:bCs/>
          <w:sz w:val="24"/>
          <w:szCs w:val="24"/>
          <w:u w:val="single"/>
        </w:rPr>
        <w:t>Mitigation measure</w:t>
      </w:r>
      <w:bookmarkEnd w:id="464"/>
      <w:bookmarkEnd w:id="465"/>
      <w:bookmarkEnd w:id="466"/>
    </w:p>
    <w:p w:rsidR="00946571" w:rsidRPr="00946571" w:rsidRDefault="00946571" w:rsidP="00811C14">
      <w:pPr>
        <w:numPr>
          <w:ilvl w:val="0"/>
          <w:numId w:val="48"/>
        </w:numPr>
        <w:spacing w:after="0"/>
        <w:rPr>
          <w:rFonts w:ascii="Times New Roman" w:eastAsia="Times New Roman" w:hAnsi="Times New Roman" w:cs="Times New Roman"/>
          <w:iCs/>
          <w:sz w:val="24"/>
          <w:szCs w:val="24"/>
          <w:lang w:val="en-GB"/>
        </w:rPr>
      </w:pPr>
      <w:r w:rsidRPr="00946571">
        <w:rPr>
          <w:rFonts w:ascii="Times New Roman" w:eastAsia="Times New Roman" w:hAnsi="Times New Roman" w:cs="Times New Roman"/>
          <w:iCs/>
          <w:sz w:val="24"/>
          <w:szCs w:val="24"/>
          <w:lang w:val="en-GB"/>
        </w:rPr>
        <w:t>Substituting the loss of vegetation cover by planting new vegetation.</w:t>
      </w:r>
    </w:p>
    <w:p w:rsidR="00946571" w:rsidRPr="00946571" w:rsidRDefault="00946571" w:rsidP="00811C14">
      <w:pPr>
        <w:numPr>
          <w:ilvl w:val="0"/>
          <w:numId w:val="48"/>
        </w:numPr>
        <w:spacing w:after="0"/>
        <w:contextualSpacing/>
        <w:rPr>
          <w:rFonts w:ascii="Times New Roman" w:eastAsia="Times New Roman" w:hAnsi="Times New Roman" w:cs="Times New Roman"/>
          <w:sz w:val="24"/>
          <w:szCs w:val="24"/>
          <w:u w:val="single"/>
          <w:lang w:val="en-GB"/>
        </w:rPr>
      </w:pPr>
      <w:r w:rsidRPr="00946571">
        <w:rPr>
          <w:rFonts w:ascii="Calibri" w:eastAsia="Times New Roman" w:hAnsi="Calibri" w:cs="Times New Roman"/>
          <w:iCs/>
          <w:sz w:val="24"/>
          <w:szCs w:val="24"/>
          <w:lang w:bidi="en-US"/>
        </w:rPr>
        <w:t>Exercising migration control.</w:t>
      </w:r>
    </w:p>
    <w:p w:rsidR="00946571" w:rsidRPr="00946571" w:rsidRDefault="00946571" w:rsidP="00946571">
      <w:pPr>
        <w:spacing w:after="0"/>
        <w:rPr>
          <w:rFonts w:ascii="Times New Roman" w:eastAsia="Times New Roman" w:hAnsi="Times New Roman" w:cs="Times New Roman"/>
          <w:b/>
          <w:sz w:val="24"/>
          <w:szCs w:val="24"/>
          <w:lang w:val="en-GB"/>
        </w:rPr>
      </w:pPr>
      <w:r w:rsidRPr="00946571">
        <w:rPr>
          <w:rFonts w:ascii="Times New Roman" w:eastAsia="Times New Roman" w:hAnsi="Times New Roman" w:cs="Times New Roman"/>
          <w:b/>
          <w:sz w:val="24"/>
          <w:szCs w:val="24"/>
          <w:lang w:val="en-GB"/>
        </w:rPr>
        <w:t>III. Impact during operation</w:t>
      </w:r>
    </w:p>
    <w:p w:rsidR="00946571" w:rsidRPr="00946571" w:rsidRDefault="00946571" w:rsidP="00946571">
      <w:pPr>
        <w:spacing w:after="0"/>
        <w:rPr>
          <w:rFonts w:ascii="Times New Roman" w:eastAsia="Times New Roman" w:hAnsi="Times New Roman" w:cs="Times New Roman"/>
          <w:b/>
          <w:sz w:val="24"/>
          <w:szCs w:val="24"/>
          <w:u w:val="single"/>
          <w:lang w:val="en-GB"/>
        </w:rPr>
      </w:pPr>
      <w:r w:rsidRPr="00946571">
        <w:rPr>
          <w:rFonts w:ascii="Times New Roman" w:eastAsia="Times New Roman" w:hAnsi="Times New Roman" w:cs="Times New Roman"/>
          <w:b/>
          <w:sz w:val="24"/>
          <w:szCs w:val="24"/>
          <w:u w:val="single"/>
          <w:lang w:val="en-GB"/>
        </w:rPr>
        <w:lastRenderedPageBreak/>
        <w:t>Positive impact</w:t>
      </w:r>
    </w:p>
    <w:p w:rsidR="00946571" w:rsidRPr="00946571" w:rsidRDefault="00946571" w:rsidP="00946571">
      <w:pPr>
        <w:spacing w:after="0"/>
        <w:rPr>
          <w:rFonts w:ascii="Times New Roman" w:eastAsia="Times New Roman" w:hAnsi="Times New Roman" w:cs="Times New Roman"/>
          <w:iCs/>
          <w:sz w:val="24"/>
          <w:szCs w:val="24"/>
          <w:lang w:val="en-GB"/>
        </w:rPr>
      </w:pPr>
      <w:r w:rsidRPr="00946571">
        <w:rPr>
          <w:rFonts w:ascii="Times New Roman" w:eastAsia="Times New Roman" w:hAnsi="Times New Roman" w:cs="Times New Roman"/>
          <w:iCs/>
          <w:sz w:val="24"/>
          <w:szCs w:val="24"/>
          <w:lang w:val="en-GB"/>
        </w:rPr>
        <w:t>When the proposed irrigation scheme starts to give service the following potential- positive impacts can be seen.</w:t>
      </w:r>
    </w:p>
    <w:p w:rsidR="00946571" w:rsidRPr="00946571" w:rsidRDefault="00946571" w:rsidP="00811C14">
      <w:pPr>
        <w:numPr>
          <w:ilvl w:val="0"/>
          <w:numId w:val="48"/>
        </w:numPr>
        <w:spacing w:after="0"/>
        <w:rPr>
          <w:rFonts w:ascii="Times New Roman" w:eastAsia="Times New Roman" w:hAnsi="Times New Roman" w:cs="Times New Roman"/>
          <w:iCs/>
          <w:sz w:val="24"/>
          <w:szCs w:val="24"/>
          <w:lang w:val="en-GB"/>
        </w:rPr>
      </w:pPr>
      <w:r w:rsidRPr="00946571">
        <w:rPr>
          <w:rFonts w:ascii="Times New Roman" w:eastAsia="Times New Roman" w:hAnsi="Times New Roman" w:cs="Times New Roman"/>
          <w:iCs/>
          <w:sz w:val="24"/>
          <w:szCs w:val="24"/>
          <w:lang w:val="en-GB"/>
        </w:rPr>
        <w:t>Increased revenue of the users.</w:t>
      </w:r>
    </w:p>
    <w:p w:rsidR="00946571" w:rsidRPr="00946571" w:rsidRDefault="00946571" w:rsidP="00811C14">
      <w:pPr>
        <w:numPr>
          <w:ilvl w:val="0"/>
          <w:numId w:val="48"/>
        </w:numPr>
        <w:spacing w:after="0"/>
        <w:rPr>
          <w:rFonts w:ascii="Times New Roman" w:eastAsia="Times New Roman" w:hAnsi="Times New Roman" w:cs="Times New Roman"/>
          <w:iCs/>
          <w:sz w:val="24"/>
          <w:szCs w:val="24"/>
          <w:lang w:val="en-GB"/>
        </w:rPr>
      </w:pPr>
      <w:r w:rsidRPr="00946571">
        <w:rPr>
          <w:rFonts w:ascii="Times New Roman" w:eastAsia="Times New Roman" w:hAnsi="Times New Roman" w:cs="Times New Roman"/>
          <w:iCs/>
          <w:sz w:val="24"/>
          <w:szCs w:val="24"/>
          <w:lang w:val="en-GB"/>
        </w:rPr>
        <w:t>Improved living standard of the users.</w:t>
      </w:r>
    </w:p>
    <w:p w:rsidR="00946571" w:rsidRPr="00946571" w:rsidRDefault="00946571" w:rsidP="00811C14">
      <w:pPr>
        <w:numPr>
          <w:ilvl w:val="0"/>
          <w:numId w:val="48"/>
        </w:numPr>
        <w:spacing w:after="0"/>
        <w:contextualSpacing/>
        <w:rPr>
          <w:rFonts w:ascii="Calibri" w:eastAsia="Times New Roman" w:hAnsi="Calibri" w:cs="Times New Roman"/>
          <w:b/>
          <w:sz w:val="24"/>
          <w:szCs w:val="24"/>
          <w:lang w:bidi="en-US"/>
        </w:rPr>
      </w:pPr>
      <w:r w:rsidRPr="00946571">
        <w:rPr>
          <w:rFonts w:ascii="Calibri" w:eastAsia="Times New Roman" w:hAnsi="Calibri" w:cs="Times New Roman"/>
          <w:iCs/>
          <w:sz w:val="24"/>
          <w:szCs w:val="24"/>
          <w:lang w:bidi="en-US"/>
        </w:rPr>
        <w:t xml:space="preserve">The more it adds to food </w:t>
      </w:r>
      <w:r w:rsidR="00BB2C74" w:rsidRPr="00946571">
        <w:rPr>
          <w:rFonts w:ascii="Calibri" w:eastAsia="Times New Roman" w:hAnsi="Calibri" w:cs="Times New Roman"/>
          <w:iCs/>
          <w:sz w:val="24"/>
          <w:szCs w:val="24"/>
          <w:lang w:bidi="en-US"/>
        </w:rPr>
        <w:t>self-sufficiency</w:t>
      </w:r>
      <w:r w:rsidRPr="00946571">
        <w:rPr>
          <w:rFonts w:ascii="Calibri" w:eastAsia="Times New Roman" w:hAnsi="Calibri" w:cs="Times New Roman"/>
          <w:iCs/>
          <w:sz w:val="24"/>
          <w:szCs w:val="24"/>
          <w:lang w:bidi="en-US"/>
        </w:rPr>
        <w:t xml:space="preserve"> programmed.</w:t>
      </w:r>
    </w:p>
    <w:p w:rsidR="00946571" w:rsidRPr="00946571" w:rsidRDefault="00946571" w:rsidP="00946571">
      <w:pPr>
        <w:spacing w:after="0"/>
        <w:rPr>
          <w:rFonts w:ascii="Times New Roman" w:eastAsia="Times New Roman" w:hAnsi="Times New Roman" w:cs="Times New Roman"/>
          <w:b/>
          <w:sz w:val="24"/>
          <w:szCs w:val="24"/>
          <w:u w:val="single"/>
          <w:lang w:val="en-GB"/>
        </w:rPr>
      </w:pPr>
      <w:r w:rsidRPr="00946571">
        <w:rPr>
          <w:rFonts w:ascii="Times New Roman" w:eastAsia="Times New Roman" w:hAnsi="Times New Roman" w:cs="Times New Roman"/>
          <w:b/>
          <w:sz w:val="24"/>
          <w:szCs w:val="24"/>
          <w:u w:val="single"/>
          <w:lang w:val="en-GB"/>
        </w:rPr>
        <w:t>Negative impact</w:t>
      </w:r>
    </w:p>
    <w:p w:rsidR="00946571" w:rsidRPr="00946571" w:rsidRDefault="00946571" w:rsidP="00946571">
      <w:pPr>
        <w:keepNext/>
        <w:keepLines/>
        <w:spacing w:before="200" w:after="0" w:line="240" w:lineRule="auto"/>
        <w:outlineLvl w:val="2"/>
        <w:rPr>
          <w:rFonts w:asciiTheme="majorHAnsi" w:eastAsiaTheme="majorEastAsia" w:hAnsiTheme="majorHAnsi" w:cstheme="majorBidi"/>
          <w:b/>
          <w:bCs/>
          <w:color w:val="000000" w:themeColor="text1"/>
          <w:sz w:val="24"/>
          <w:szCs w:val="24"/>
          <w:u w:val="single"/>
        </w:rPr>
      </w:pPr>
      <w:bookmarkStart w:id="467" w:name="_Toc423585121"/>
      <w:bookmarkStart w:id="468" w:name="_Toc423866529"/>
      <w:bookmarkStart w:id="469" w:name="_Toc425510826"/>
      <w:r w:rsidRPr="00946571">
        <w:rPr>
          <w:rFonts w:asciiTheme="majorHAnsi" w:eastAsiaTheme="majorEastAsia" w:hAnsiTheme="majorHAnsi" w:cstheme="majorBidi"/>
          <w:b/>
          <w:bCs/>
          <w:color w:val="000000" w:themeColor="text1"/>
          <w:sz w:val="24"/>
          <w:szCs w:val="24"/>
          <w:u w:val="single"/>
        </w:rPr>
        <w:t>On soil</w:t>
      </w:r>
      <w:bookmarkEnd w:id="467"/>
      <w:bookmarkEnd w:id="468"/>
      <w:bookmarkEnd w:id="469"/>
    </w:p>
    <w:p w:rsidR="00946571" w:rsidRPr="00946571" w:rsidRDefault="00946571" w:rsidP="00811C14">
      <w:pPr>
        <w:numPr>
          <w:ilvl w:val="0"/>
          <w:numId w:val="48"/>
        </w:numPr>
        <w:spacing w:after="0"/>
        <w:rPr>
          <w:rFonts w:ascii="Times New Roman" w:eastAsia="Times New Roman" w:hAnsi="Times New Roman" w:cs="Times New Roman"/>
          <w:iCs/>
          <w:sz w:val="24"/>
          <w:szCs w:val="24"/>
          <w:lang w:val="en-GB"/>
        </w:rPr>
      </w:pPr>
      <w:r w:rsidRPr="00946571">
        <w:rPr>
          <w:rFonts w:ascii="Times New Roman" w:eastAsia="Times New Roman" w:hAnsi="Times New Roman" w:cs="Times New Roman"/>
          <w:iCs/>
          <w:sz w:val="24"/>
          <w:szCs w:val="24"/>
          <w:lang w:val="en-GB"/>
        </w:rPr>
        <w:t>Soil fertility loss that may come due to the increased intensive production from the given area of land.</w:t>
      </w:r>
    </w:p>
    <w:p w:rsidR="00946571" w:rsidRPr="00946571" w:rsidRDefault="00946571" w:rsidP="00946571">
      <w:pPr>
        <w:spacing w:after="0"/>
        <w:rPr>
          <w:rFonts w:ascii="Times New Roman" w:eastAsia="Times New Roman" w:hAnsi="Times New Roman" w:cs="Times New Roman"/>
          <w:b/>
          <w:iCs/>
          <w:sz w:val="24"/>
          <w:szCs w:val="24"/>
          <w:u w:val="single"/>
          <w:lang w:val="en-GB"/>
        </w:rPr>
      </w:pPr>
      <w:r w:rsidRPr="00946571">
        <w:rPr>
          <w:rFonts w:ascii="Times New Roman" w:eastAsia="Times New Roman" w:hAnsi="Times New Roman" w:cs="Times New Roman"/>
          <w:b/>
          <w:sz w:val="24"/>
          <w:szCs w:val="24"/>
          <w:u w:val="single"/>
          <w:lang w:val="en-GB"/>
        </w:rPr>
        <w:t>Mitigation measure</w:t>
      </w:r>
    </w:p>
    <w:p w:rsidR="00946571" w:rsidRPr="00946571" w:rsidRDefault="00946571" w:rsidP="00811C14">
      <w:pPr>
        <w:numPr>
          <w:ilvl w:val="0"/>
          <w:numId w:val="48"/>
        </w:numPr>
        <w:spacing w:after="0"/>
        <w:rPr>
          <w:rFonts w:ascii="Times New Roman" w:eastAsia="Times New Roman" w:hAnsi="Times New Roman" w:cs="Times New Roman"/>
          <w:iCs/>
          <w:sz w:val="24"/>
          <w:szCs w:val="24"/>
          <w:lang w:val="en-GB"/>
        </w:rPr>
      </w:pPr>
      <w:r w:rsidRPr="00946571">
        <w:rPr>
          <w:rFonts w:ascii="Times New Roman" w:eastAsia="Times New Roman" w:hAnsi="Times New Roman" w:cs="Times New Roman"/>
          <w:iCs/>
          <w:sz w:val="24"/>
          <w:szCs w:val="24"/>
          <w:lang w:val="en-GB"/>
        </w:rPr>
        <w:t>Use of local manure.</w:t>
      </w:r>
    </w:p>
    <w:p w:rsidR="00946571" w:rsidRPr="00946571" w:rsidRDefault="00946571" w:rsidP="00811C14">
      <w:pPr>
        <w:numPr>
          <w:ilvl w:val="0"/>
          <w:numId w:val="48"/>
        </w:numPr>
        <w:spacing w:after="0"/>
        <w:rPr>
          <w:rFonts w:ascii="Times New Roman" w:eastAsia="Times New Roman" w:hAnsi="Times New Roman" w:cs="Times New Roman"/>
          <w:iCs/>
          <w:sz w:val="24"/>
          <w:szCs w:val="24"/>
          <w:lang w:val="en-GB"/>
        </w:rPr>
      </w:pPr>
      <w:r w:rsidRPr="00946571">
        <w:rPr>
          <w:rFonts w:ascii="Times New Roman" w:eastAsia="Times New Roman" w:hAnsi="Times New Roman" w:cs="Times New Roman"/>
          <w:iCs/>
          <w:sz w:val="24"/>
          <w:szCs w:val="24"/>
          <w:lang w:val="en-GB"/>
        </w:rPr>
        <w:t>Use of selected seed varieties.</w:t>
      </w:r>
    </w:p>
    <w:p w:rsidR="00946571" w:rsidRPr="00946571" w:rsidRDefault="00946571" w:rsidP="00811C14">
      <w:pPr>
        <w:numPr>
          <w:ilvl w:val="0"/>
          <w:numId w:val="48"/>
        </w:numPr>
        <w:spacing w:after="0"/>
        <w:rPr>
          <w:rFonts w:ascii="Times New Roman" w:eastAsia="Times New Roman" w:hAnsi="Times New Roman" w:cs="Times New Roman"/>
          <w:iCs/>
          <w:sz w:val="24"/>
          <w:szCs w:val="24"/>
          <w:lang w:val="en-GB"/>
        </w:rPr>
      </w:pPr>
      <w:r w:rsidRPr="00946571">
        <w:rPr>
          <w:rFonts w:ascii="Times New Roman" w:eastAsia="Times New Roman" w:hAnsi="Times New Roman" w:cs="Times New Roman"/>
          <w:iCs/>
          <w:sz w:val="24"/>
          <w:szCs w:val="24"/>
          <w:lang w:val="en-GB"/>
        </w:rPr>
        <w:t>Use of agricultural fertilizers.</w:t>
      </w:r>
    </w:p>
    <w:p w:rsidR="00946571" w:rsidRPr="00946571" w:rsidRDefault="00946571" w:rsidP="00946571">
      <w:pPr>
        <w:spacing w:after="0"/>
        <w:rPr>
          <w:rFonts w:ascii="Times New Roman" w:eastAsia="Times New Roman" w:hAnsi="Times New Roman" w:cs="Times New Roman"/>
          <w:b/>
          <w:iCs/>
          <w:sz w:val="24"/>
          <w:szCs w:val="24"/>
          <w:u w:val="single"/>
          <w:lang w:val="en-GB"/>
        </w:rPr>
      </w:pPr>
      <w:r w:rsidRPr="00946571">
        <w:rPr>
          <w:rFonts w:ascii="Times New Roman" w:eastAsia="Times New Roman" w:hAnsi="Times New Roman" w:cs="Times New Roman"/>
          <w:b/>
          <w:sz w:val="24"/>
          <w:szCs w:val="24"/>
          <w:u w:val="single"/>
          <w:lang w:val="en-GB"/>
        </w:rPr>
        <w:t>Weed growth</w:t>
      </w:r>
    </w:p>
    <w:p w:rsidR="00946571" w:rsidRPr="00946571" w:rsidRDefault="00946571" w:rsidP="00811C14">
      <w:pPr>
        <w:numPr>
          <w:ilvl w:val="0"/>
          <w:numId w:val="48"/>
        </w:numPr>
        <w:spacing w:after="0"/>
        <w:rPr>
          <w:rFonts w:ascii="Times New Roman" w:eastAsia="Times New Roman" w:hAnsi="Times New Roman" w:cs="Times New Roman"/>
          <w:iCs/>
          <w:sz w:val="24"/>
          <w:szCs w:val="24"/>
          <w:lang w:val="en-GB"/>
        </w:rPr>
      </w:pPr>
      <w:r w:rsidRPr="00946571">
        <w:rPr>
          <w:rFonts w:ascii="Times New Roman" w:eastAsia="Times New Roman" w:hAnsi="Times New Roman" w:cs="Times New Roman"/>
          <w:iCs/>
          <w:sz w:val="24"/>
          <w:szCs w:val="24"/>
          <w:lang w:val="en-GB"/>
        </w:rPr>
        <w:t>Growth of weed on agricultural land and other.</w:t>
      </w:r>
    </w:p>
    <w:p w:rsidR="00946571" w:rsidRPr="00946571" w:rsidRDefault="00946571" w:rsidP="00946571">
      <w:pPr>
        <w:spacing w:after="0"/>
        <w:rPr>
          <w:rFonts w:ascii="Times New Roman" w:eastAsia="Times New Roman" w:hAnsi="Times New Roman" w:cs="Times New Roman"/>
          <w:b/>
          <w:iCs/>
          <w:sz w:val="24"/>
          <w:szCs w:val="24"/>
          <w:u w:val="single"/>
          <w:lang w:val="en-GB"/>
        </w:rPr>
      </w:pPr>
      <w:r w:rsidRPr="00946571">
        <w:rPr>
          <w:rFonts w:ascii="Times New Roman" w:eastAsia="Times New Roman" w:hAnsi="Times New Roman" w:cs="Times New Roman"/>
          <w:b/>
          <w:sz w:val="24"/>
          <w:szCs w:val="24"/>
          <w:u w:val="single"/>
          <w:lang w:val="en-GB"/>
        </w:rPr>
        <w:t>Mitigation measure</w:t>
      </w:r>
    </w:p>
    <w:p w:rsidR="00946571" w:rsidRPr="00946571" w:rsidRDefault="00946571" w:rsidP="00811C14">
      <w:pPr>
        <w:numPr>
          <w:ilvl w:val="0"/>
          <w:numId w:val="48"/>
        </w:numPr>
        <w:spacing w:after="0"/>
        <w:rPr>
          <w:rFonts w:ascii="Times New Roman" w:eastAsia="Times New Roman" w:hAnsi="Times New Roman" w:cs="Times New Roman"/>
          <w:iCs/>
          <w:sz w:val="24"/>
          <w:szCs w:val="24"/>
          <w:lang w:val="en-GB"/>
        </w:rPr>
      </w:pPr>
      <w:r w:rsidRPr="00946571">
        <w:rPr>
          <w:rFonts w:ascii="Times New Roman" w:eastAsia="Times New Roman" w:hAnsi="Times New Roman" w:cs="Times New Roman"/>
          <w:iCs/>
          <w:sz w:val="24"/>
          <w:szCs w:val="24"/>
          <w:lang w:val="en-GB"/>
        </w:rPr>
        <w:t>Practicing efficient application of irrigation water to crops produced</w:t>
      </w:r>
    </w:p>
    <w:p w:rsidR="00946571" w:rsidRPr="00946571" w:rsidRDefault="00946571" w:rsidP="00811C14">
      <w:pPr>
        <w:numPr>
          <w:ilvl w:val="0"/>
          <w:numId w:val="48"/>
        </w:numPr>
        <w:spacing w:after="0"/>
        <w:rPr>
          <w:rFonts w:ascii="Times New Roman" w:eastAsia="Times New Roman" w:hAnsi="Times New Roman" w:cs="Times New Roman"/>
          <w:iCs/>
          <w:sz w:val="24"/>
          <w:szCs w:val="24"/>
          <w:lang w:val="en-GB"/>
        </w:rPr>
      </w:pPr>
      <w:r w:rsidRPr="00946571">
        <w:rPr>
          <w:rFonts w:ascii="Times New Roman" w:eastAsia="Times New Roman" w:hAnsi="Times New Roman" w:cs="Times New Roman"/>
          <w:iCs/>
          <w:sz w:val="24"/>
          <w:szCs w:val="24"/>
          <w:lang w:val="en-GB"/>
        </w:rPr>
        <w:t>Design of surface drainage system.</w:t>
      </w:r>
    </w:p>
    <w:p w:rsidR="00946571" w:rsidRPr="00946571" w:rsidRDefault="00946571" w:rsidP="00811C14">
      <w:pPr>
        <w:numPr>
          <w:ilvl w:val="0"/>
          <w:numId w:val="48"/>
        </w:numPr>
        <w:spacing w:after="0"/>
        <w:rPr>
          <w:rFonts w:ascii="Times New Roman" w:eastAsia="Times New Roman" w:hAnsi="Times New Roman" w:cs="Times New Roman"/>
          <w:iCs/>
          <w:sz w:val="24"/>
          <w:szCs w:val="24"/>
          <w:lang w:val="en-GB"/>
        </w:rPr>
      </w:pPr>
      <w:r w:rsidRPr="00946571">
        <w:rPr>
          <w:rFonts w:ascii="Times New Roman" w:eastAsia="Times New Roman" w:hAnsi="Times New Roman" w:cs="Times New Roman"/>
          <w:iCs/>
          <w:sz w:val="24"/>
          <w:szCs w:val="24"/>
          <w:lang w:val="en-GB"/>
        </w:rPr>
        <w:t>Use of selective weed Killer.</w:t>
      </w:r>
    </w:p>
    <w:p w:rsidR="00946571" w:rsidRPr="00946571" w:rsidRDefault="00946571" w:rsidP="00946571">
      <w:pPr>
        <w:spacing w:after="0"/>
        <w:rPr>
          <w:rFonts w:ascii="Times New Roman" w:eastAsia="Times New Roman" w:hAnsi="Times New Roman" w:cs="Times New Roman"/>
          <w:b/>
          <w:iCs/>
          <w:sz w:val="24"/>
          <w:szCs w:val="24"/>
          <w:u w:val="single"/>
          <w:lang w:val="en-GB"/>
        </w:rPr>
      </w:pPr>
      <w:r w:rsidRPr="00946571">
        <w:rPr>
          <w:rFonts w:ascii="Times New Roman" w:eastAsia="Times New Roman" w:hAnsi="Times New Roman" w:cs="Times New Roman"/>
          <w:b/>
          <w:sz w:val="24"/>
          <w:szCs w:val="24"/>
          <w:u w:val="single"/>
          <w:lang w:val="en-GB"/>
        </w:rPr>
        <w:t>Crop Disease</w:t>
      </w:r>
    </w:p>
    <w:p w:rsidR="00946571" w:rsidRPr="00946571" w:rsidRDefault="00946571" w:rsidP="00811C14">
      <w:pPr>
        <w:numPr>
          <w:ilvl w:val="0"/>
          <w:numId w:val="48"/>
        </w:numPr>
        <w:spacing w:after="0"/>
        <w:rPr>
          <w:rFonts w:ascii="Times New Roman" w:eastAsia="Times New Roman" w:hAnsi="Times New Roman" w:cs="Times New Roman"/>
          <w:i/>
          <w:iCs/>
          <w:sz w:val="24"/>
          <w:szCs w:val="24"/>
          <w:lang w:val="en-GB"/>
        </w:rPr>
      </w:pPr>
      <w:r w:rsidRPr="00946571">
        <w:rPr>
          <w:rFonts w:ascii="Times New Roman" w:eastAsia="Times New Roman" w:hAnsi="Times New Roman" w:cs="Times New Roman"/>
          <w:iCs/>
          <w:sz w:val="24"/>
          <w:szCs w:val="24"/>
          <w:lang w:val="en-GB"/>
        </w:rPr>
        <w:t>Through time the possibility pests and insects on these irrigable lands is a problem</w:t>
      </w:r>
      <w:r w:rsidRPr="00946571">
        <w:rPr>
          <w:rFonts w:ascii="Times New Roman" w:eastAsia="Times New Roman" w:hAnsi="Times New Roman" w:cs="Times New Roman"/>
          <w:i/>
          <w:iCs/>
          <w:sz w:val="24"/>
          <w:szCs w:val="24"/>
          <w:lang w:val="en-GB"/>
        </w:rPr>
        <w:t>.</w:t>
      </w:r>
    </w:p>
    <w:p w:rsidR="00946571" w:rsidRPr="00946571" w:rsidRDefault="00946571" w:rsidP="00946571">
      <w:pPr>
        <w:spacing w:after="0"/>
        <w:rPr>
          <w:rFonts w:ascii="Times New Roman" w:eastAsia="Times New Roman" w:hAnsi="Times New Roman" w:cs="Times New Roman"/>
          <w:b/>
          <w:bCs/>
          <w:i/>
          <w:iCs/>
          <w:sz w:val="28"/>
          <w:szCs w:val="24"/>
          <w:u w:val="single"/>
          <w:lang w:val="en-GB"/>
        </w:rPr>
      </w:pPr>
      <w:r w:rsidRPr="00946571">
        <w:rPr>
          <w:rFonts w:ascii="Times New Roman" w:eastAsia="Times New Roman" w:hAnsi="Times New Roman" w:cs="Times New Roman"/>
          <w:b/>
          <w:bCs/>
          <w:i/>
          <w:iCs/>
          <w:sz w:val="28"/>
          <w:szCs w:val="24"/>
          <w:u w:val="single"/>
          <w:lang w:val="en-GB"/>
        </w:rPr>
        <w:t>Mitigation measure</w:t>
      </w:r>
    </w:p>
    <w:p w:rsidR="00946571" w:rsidRPr="00946571" w:rsidRDefault="00946571" w:rsidP="00811C14">
      <w:pPr>
        <w:numPr>
          <w:ilvl w:val="0"/>
          <w:numId w:val="48"/>
        </w:numPr>
        <w:spacing w:after="0"/>
        <w:rPr>
          <w:rFonts w:ascii="Times New Roman" w:eastAsia="Times New Roman" w:hAnsi="Times New Roman" w:cs="Times New Roman"/>
          <w:iCs/>
          <w:sz w:val="24"/>
          <w:szCs w:val="24"/>
          <w:lang w:val="en-GB"/>
        </w:rPr>
      </w:pPr>
      <w:r w:rsidRPr="00946571">
        <w:rPr>
          <w:rFonts w:ascii="Times New Roman" w:eastAsia="Times New Roman" w:hAnsi="Times New Roman" w:cs="Times New Roman"/>
          <w:iCs/>
          <w:sz w:val="24"/>
          <w:szCs w:val="24"/>
          <w:lang w:val="en-GB"/>
        </w:rPr>
        <w:t>Use of disease resistant varieties</w:t>
      </w:r>
    </w:p>
    <w:p w:rsidR="00946571" w:rsidRPr="00946571" w:rsidRDefault="00946571" w:rsidP="00811C14">
      <w:pPr>
        <w:numPr>
          <w:ilvl w:val="0"/>
          <w:numId w:val="48"/>
        </w:numPr>
        <w:spacing w:after="0"/>
        <w:rPr>
          <w:rFonts w:ascii="Times New Roman" w:eastAsia="Times New Roman" w:hAnsi="Times New Roman" w:cs="Times New Roman"/>
          <w:iCs/>
          <w:sz w:val="24"/>
          <w:szCs w:val="24"/>
          <w:lang w:val="en-GB"/>
        </w:rPr>
      </w:pPr>
      <w:r w:rsidRPr="00946571">
        <w:rPr>
          <w:rFonts w:ascii="Times New Roman" w:eastAsia="Times New Roman" w:hAnsi="Times New Roman" w:cs="Times New Roman"/>
          <w:iCs/>
          <w:sz w:val="24"/>
          <w:szCs w:val="24"/>
          <w:lang w:val="en-GB"/>
        </w:rPr>
        <w:t>Use of pesticides and insecticides.</w:t>
      </w:r>
    </w:p>
    <w:p w:rsidR="00946571" w:rsidRPr="00946571" w:rsidRDefault="00946571" w:rsidP="00946571">
      <w:pPr>
        <w:spacing w:after="0"/>
        <w:rPr>
          <w:rFonts w:ascii="Times New Roman" w:eastAsia="Times New Roman" w:hAnsi="Times New Roman" w:cs="Times New Roman"/>
          <w:b/>
          <w:bCs/>
          <w:i/>
          <w:iCs/>
          <w:sz w:val="28"/>
          <w:szCs w:val="24"/>
          <w:lang w:val="en-GB"/>
        </w:rPr>
      </w:pPr>
      <w:r w:rsidRPr="00946571">
        <w:rPr>
          <w:rFonts w:ascii="Times New Roman" w:eastAsia="Times New Roman" w:hAnsi="Times New Roman" w:cs="Times New Roman"/>
          <w:b/>
          <w:bCs/>
          <w:i/>
          <w:iCs/>
          <w:sz w:val="28"/>
          <w:szCs w:val="24"/>
          <w:u w:val="single"/>
          <w:lang w:val="en-GB"/>
        </w:rPr>
        <w:t>Incidence of Water borne disease, malaria</w:t>
      </w:r>
      <w:r w:rsidRPr="00946571">
        <w:rPr>
          <w:rFonts w:ascii="Times New Roman" w:eastAsia="Times New Roman" w:hAnsi="Times New Roman" w:cs="Times New Roman"/>
          <w:b/>
          <w:bCs/>
          <w:i/>
          <w:iCs/>
          <w:sz w:val="28"/>
          <w:szCs w:val="24"/>
          <w:lang w:val="en-GB"/>
        </w:rPr>
        <w:t>,</w:t>
      </w:r>
    </w:p>
    <w:p w:rsidR="00946571" w:rsidRPr="00946571" w:rsidRDefault="00946571" w:rsidP="00811C14">
      <w:pPr>
        <w:numPr>
          <w:ilvl w:val="0"/>
          <w:numId w:val="48"/>
        </w:numPr>
        <w:spacing w:after="0"/>
        <w:rPr>
          <w:rFonts w:ascii="Times New Roman" w:eastAsia="Times New Roman" w:hAnsi="Times New Roman" w:cs="Times New Roman"/>
          <w:iCs/>
          <w:sz w:val="24"/>
          <w:szCs w:val="24"/>
          <w:lang w:val="en-GB"/>
        </w:rPr>
      </w:pPr>
      <w:r w:rsidRPr="00946571">
        <w:rPr>
          <w:rFonts w:ascii="Times New Roman" w:eastAsia="Times New Roman" w:hAnsi="Times New Roman" w:cs="Times New Roman"/>
          <w:iCs/>
          <w:sz w:val="24"/>
          <w:szCs w:val="24"/>
          <w:lang w:val="en-GB"/>
        </w:rPr>
        <w:t>Through time the possibility of cold climate on this irrigable land can facility the breeding place for mosquito.</w:t>
      </w:r>
    </w:p>
    <w:p w:rsidR="00946571" w:rsidRPr="00946571" w:rsidRDefault="00946571" w:rsidP="00946571">
      <w:pPr>
        <w:spacing w:after="0"/>
        <w:rPr>
          <w:rFonts w:ascii="Times New Roman" w:eastAsia="Times New Roman" w:hAnsi="Times New Roman" w:cs="Times New Roman"/>
          <w:b/>
          <w:iCs/>
          <w:sz w:val="24"/>
          <w:szCs w:val="24"/>
          <w:u w:val="single"/>
          <w:lang w:val="en-GB"/>
        </w:rPr>
      </w:pPr>
      <w:r w:rsidRPr="00946571">
        <w:rPr>
          <w:rFonts w:ascii="Times New Roman" w:eastAsia="Times New Roman" w:hAnsi="Times New Roman" w:cs="Times New Roman"/>
          <w:b/>
          <w:sz w:val="24"/>
          <w:szCs w:val="24"/>
          <w:u w:val="single"/>
          <w:lang w:val="en-GB"/>
        </w:rPr>
        <w:lastRenderedPageBreak/>
        <w:t>Mitigation measure</w:t>
      </w:r>
    </w:p>
    <w:p w:rsidR="00946571" w:rsidRPr="00946571" w:rsidRDefault="00946571" w:rsidP="00811C14">
      <w:pPr>
        <w:numPr>
          <w:ilvl w:val="0"/>
          <w:numId w:val="48"/>
        </w:numPr>
        <w:spacing w:after="0"/>
        <w:rPr>
          <w:rFonts w:ascii="Times New Roman" w:eastAsia="Times New Roman" w:hAnsi="Times New Roman" w:cs="Times New Roman"/>
          <w:iCs/>
          <w:sz w:val="24"/>
          <w:szCs w:val="24"/>
          <w:lang w:val="en-GB"/>
        </w:rPr>
      </w:pPr>
      <w:r w:rsidRPr="00946571">
        <w:rPr>
          <w:rFonts w:ascii="Times New Roman" w:eastAsia="Times New Roman" w:hAnsi="Times New Roman" w:cs="Times New Roman"/>
          <w:iCs/>
          <w:sz w:val="24"/>
          <w:szCs w:val="24"/>
          <w:lang w:val="en-GB"/>
        </w:rPr>
        <w:t>Efficient application of irrigation water</w:t>
      </w:r>
    </w:p>
    <w:p w:rsidR="00946571" w:rsidRPr="00946571" w:rsidRDefault="00946571" w:rsidP="00811C14">
      <w:pPr>
        <w:numPr>
          <w:ilvl w:val="0"/>
          <w:numId w:val="48"/>
        </w:numPr>
        <w:spacing w:after="0"/>
        <w:rPr>
          <w:rFonts w:ascii="Times New Roman" w:eastAsia="Times New Roman" w:hAnsi="Times New Roman" w:cs="Times New Roman"/>
          <w:iCs/>
          <w:sz w:val="24"/>
          <w:szCs w:val="24"/>
          <w:lang w:val="en-GB"/>
        </w:rPr>
      </w:pPr>
      <w:r w:rsidRPr="00946571">
        <w:rPr>
          <w:rFonts w:ascii="Times New Roman" w:eastAsia="Times New Roman" w:hAnsi="Times New Roman" w:cs="Times New Roman"/>
          <w:iCs/>
          <w:sz w:val="24"/>
          <w:szCs w:val="24"/>
          <w:lang w:val="en-GB"/>
        </w:rPr>
        <w:t>Design of surface drainage system.</w:t>
      </w:r>
    </w:p>
    <w:p w:rsidR="00946571" w:rsidRPr="00946571" w:rsidRDefault="00946571" w:rsidP="00811C14">
      <w:pPr>
        <w:numPr>
          <w:ilvl w:val="0"/>
          <w:numId w:val="48"/>
        </w:numPr>
        <w:spacing w:after="0"/>
        <w:rPr>
          <w:rFonts w:ascii="Times New Roman" w:eastAsia="Times New Roman" w:hAnsi="Times New Roman" w:cs="Times New Roman"/>
          <w:i/>
          <w:iCs/>
          <w:sz w:val="24"/>
          <w:szCs w:val="24"/>
          <w:lang w:val="en-GB"/>
        </w:rPr>
      </w:pPr>
      <w:r w:rsidRPr="00946571">
        <w:rPr>
          <w:rFonts w:ascii="Times New Roman" w:eastAsia="Times New Roman" w:hAnsi="Times New Roman" w:cs="Times New Roman"/>
          <w:iCs/>
          <w:sz w:val="24"/>
          <w:szCs w:val="24"/>
          <w:lang w:val="en-GB"/>
        </w:rPr>
        <w:t>Preparation to combat malaria breakout</w:t>
      </w:r>
      <w:r w:rsidRPr="00946571">
        <w:rPr>
          <w:rFonts w:ascii="Times New Roman" w:eastAsia="Times New Roman" w:hAnsi="Times New Roman" w:cs="Times New Roman"/>
          <w:i/>
          <w:iCs/>
          <w:sz w:val="24"/>
          <w:szCs w:val="24"/>
          <w:lang w:val="en-GB"/>
        </w:rPr>
        <w:t>.</w:t>
      </w:r>
    </w:p>
    <w:p w:rsidR="00946571" w:rsidRPr="00946571" w:rsidRDefault="00946571" w:rsidP="00946571">
      <w:pPr>
        <w:spacing w:after="0"/>
        <w:rPr>
          <w:rFonts w:ascii="Times New Roman" w:eastAsia="Times New Roman" w:hAnsi="Times New Roman" w:cs="Times New Roman"/>
          <w:i/>
          <w:iCs/>
          <w:sz w:val="24"/>
          <w:szCs w:val="24"/>
          <w:lang w:val="en-GB"/>
        </w:rPr>
      </w:pPr>
    </w:p>
    <w:p w:rsidR="00946571" w:rsidRPr="001E516F" w:rsidRDefault="00946571" w:rsidP="001B4A71">
      <w:pPr>
        <w:pStyle w:val="Heading1"/>
        <w:rPr>
          <w:rFonts w:eastAsia="Calibri"/>
        </w:rPr>
      </w:pPr>
      <w:bookmarkStart w:id="470" w:name="_Toc312861417"/>
      <w:bookmarkStart w:id="471" w:name="_Toc312861829"/>
      <w:bookmarkStart w:id="472" w:name="_Toc312910110"/>
      <w:bookmarkStart w:id="473" w:name="_Toc425510827"/>
      <w:r w:rsidRPr="001E516F">
        <w:rPr>
          <w:rFonts w:eastAsia="Calibri"/>
        </w:rPr>
        <w:t>5.5 CONCLUSION AND RECOMMENDATION</w:t>
      </w:r>
      <w:bookmarkEnd w:id="470"/>
      <w:bookmarkEnd w:id="471"/>
      <w:bookmarkEnd w:id="472"/>
      <w:bookmarkEnd w:id="473"/>
    </w:p>
    <w:p w:rsidR="00946571" w:rsidRPr="00946571" w:rsidRDefault="00946571" w:rsidP="00946571">
      <w:pPr>
        <w:spacing w:after="0"/>
        <w:rPr>
          <w:rFonts w:ascii="Century" w:eastAsia="Times New Roman" w:hAnsi="Century" w:cs="Times New Roman"/>
          <w:b/>
          <w:sz w:val="24"/>
          <w:szCs w:val="24"/>
          <w:lang w:val="en-GB"/>
        </w:rPr>
      </w:pPr>
    </w:p>
    <w:p w:rsidR="00946571" w:rsidRPr="00946571" w:rsidRDefault="00946571" w:rsidP="00946571">
      <w:pPr>
        <w:spacing w:after="0"/>
        <w:rPr>
          <w:rFonts w:ascii="Times New Roman" w:eastAsia="Times New Roman" w:hAnsi="Times New Roman" w:cs="Times New Roman"/>
          <w:b/>
          <w:sz w:val="24"/>
          <w:szCs w:val="24"/>
          <w:u w:val="single"/>
          <w:lang w:val="en-GB"/>
        </w:rPr>
      </w:pPr>
      <w:r w:rsidRPr="00946571">
        <w:rPr>
          <w:rFonts w:ascii="Times New Roman" w:eastAsia="Times New Roman" w:hAnsi="Times New Roman" w:cs="Times New Roman"/>
          <w:b/>
          <w:sz w:val="24"/>
          <w:szCs w:val="24"/>
          <w:u w:val="single"/>
          <w:lang w:val="en-GB"/>
        </w:rPr>
        <w:t xml:space="preserve">CONCLUSION </w:t>
      </w: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According to the feasibility, study made searching out about the proposed Environment and its main parameters that define the environmental condition. Most of these parameters indicate that the project is positive attitude. The attitude of the communities towards the project is positive.</w:t>
      </w:r>
    </w:p>
    <w:p w:rsidR="00946571" w:rsidRPr="00946571" w:rsidRDefault="00946571" w:rsidP="00946571">
      <w:pPr>
        <w:spacing w:after="0"/>
        <w:rPr>
          <w:rFonts w:ascii="Times New Roman" w:eastAsia="Times New Roman" w:hAnsi="Times New Roman" w:cs="Times New Roman"/>
          <w:sz w:val="24"/>
          <w:szCs w:val="24"/>
          <w:lang w:val="en-GB"/>
        </w:rPr>
      </w:pPr>
    </w:p>
    <w:p w:rsidR="00946571" w:rsidRPr="00946571" w:rsidRDefault="00946571" w:rsidP="00946571">
      <w:pPr>
        <w:spacing w:after="0"/>
        <w:rPr>
          <w:rFonts w:ascii="Times New Roman" w:eastAsia="Times New Roman" w:hAnsi="Times New Roman" w:cs="Times New Roman"/>
          <w:b/>
          <w:sz w:val="24"/>
          <w:szCs w:val="24"/>
          <w:u w:val="single"/>
          <w:lang w:val="en-GB"/>
        </w:rPr>
      </w:pPr>
      <w:r w:rsidRPr="00946571">
        <w:rPr>
          <w:rFonts w:ascii="Times New Roman" w:eastAsia="Times New Roman" w:hAnsi="Times New Roman" w:cs="Times New Roman"/>
          <w:b/>
          <w:sz w:val="24"/>
          <w:szCs w:val="24"/>
          <w:u w:val="single"/>
          <w:lang w:val="en-GB"/>
        </w:rPr>
        <w:t xml:space="preserve">RECOMMENDATION </w:t>
      </w:r>
    </w:p>
    <w:p w:rsidR="00946571" w:rsidRPr="00946571" w:rsidRDefault="00946571" w:rsidP="00946571">
      <w:pPr>
        <w:spacing w:after="0"/>
        <w:rPr>
          <w:rFonts w:ascii="Century" w:eastAsia="Times New Roman" w:hAnsi="Century" w:cs="Times New Roman"/>
          <w:sz w:val="24"/>
          <w:szCs w:val="24"/>
          <w:lang w:val="en-GB"/>
        </w:rPr>
      </w:pPr>
      <w:r w:rsidRPr="00946571">
        <w:rPr>
          <w:rFonts w:ascii="Times New Roman" w:eastAsia="Times New Roman" w:hAnsi="Times New Roman" w:cs="Times New Roman"/>
          <w:sz w:val="24"/>
          <w:szCs w:val="24"/>
          <w:lang w:val="en-GB"/>
        </w:rPr>
        <w:t>The construction of this project in the area have positive impact to the communities through economically, socially and environmentally and this shows the project is very essential for the communities, therefore, the community should responsible to conserve the environment and reserve the irrigation infrastructures as per design for the project sustainability.</w:t>
      </w:r>
    </w:p>
    <w:p w:rsidR="001B4A71" w:rsidRDefault="001B4A71" w:rsidP="001E516F">
      <w:pPr>
        <w:pStyle w:val="ListParagraph"/>
        <w:rPr>
          <w:rFonts w:asciiTheme="majorHAnsi" w:eastAsia="Calibri" w:hAnsiTheme="majorHAnsi" w:cstheme="majorHAnsi"/>
          <w:sz w:val="28"/>
          <w:szCs w:val="28"/>
        </w:rPr>
      </w:pPr>
      <w:bookmarkStart w:id="474" w:name="_Toc312802979"/>
      <w:bookmarkStart w:id="475" w:name="_Toc312803105"/>
      <w:bookmarkStart w:id="476" w:name="_Toc312861428"/>
      <w:bookmarkStart w:id="477" w:name="_Toc312861521"/>
      <w:bookmarkStart w:id="478" w:name="_Toc312861840"/>
      <w:bookmarkStart w:id="479" w:name="_Toc312910121"/>
    </w:p>
    <w:p w:rsidR="001B4A71" w:rsidRDefault="001B4A71" w:rsidP="001E516F">
      <w:pPr>
        <w:pStyle w:val="ListParagraph"/>
        <w:rPr>
          <w:rFonts w:asciiTheme="majorHAnsi" w:eastAsia="Calibri" w:hAnsiTheme="majorHAnsi" w:cstheme="majorHAnsi"/>
          <w:sz w:val="28"/>
          <w:szCs w:val="28"/>
        </w:rPr>
      </w:pPr>
    </w:p>
    <w:p w:rsidR="001B4A71" w:rsidRDefault="001B4A71" w:rsidP="001E516F">
      <w:pPr>
        <w:pStyle w:val="ListParagraph"/>
        <w:rPr>
          <w:rFonts w:asciiTheme="majorHAnsi" w:eastAsia="Calibri" w:hAnsiTheme="majorHAnsi" w:cstheme="majorHAnsi"/>
          <w:sz w:val="28"/>
          <w:szCs w:val="28"/>
        </w:rPr>
      </w:pPr>
    </w:p>
    <w:p w:rsidR="001B4A71" w:rsidRDefault="001B4A71" w:rsidP="001E516F">
      <w:pPr>
        <w:pStyle w:val="ListParagraph"/>
        <w:rPr>
          <w:rFonts w:asciiTheme="majorHAnsi" w:eastAsia="Calibri" w:hAnsiTheme="majorHAnsi" w:cstheme="majorHAnsi"/>
          <w:sz w:val="28"/>
          <w:szCs w:val="28"/>
        </w:rPr>
      </w:pPr>
    </w:p>
    <w:p w:rsidR="001B4A71" w:rsidRDefault="001B4A71" w:rsidP="001E516F">
      <w:pPr>
        <w:pStyle w:val="ListParagraph"/>
        <w:rPr>
          <w:rFonts w:asciiTheme="majorHAnsi" w:eastAsia="Calibri" w:hAnsiTheme="majorHAnsi" w:cstheme="majorHAnsi"/>
          <w:sz w:val="28"/>
          <w:szCs w:val="28"/>
        </w:rPr>
      </w:pPr>
    </w:p>
    <w:p w:rsidR="001B4A71" w:rsidRDefault="001B4A71" w:rsidP="001E516F">
      <w:pPr>
        <w:pStyle w:val="ListParagraph"/>
        <w:rPr>
          <w:rFonts w:asciiTheme="majorHAnsi" w:eastAsia="Calibri" w:hAnsiTheme="majorHAnsi" w:cstheme="majorHAnsi"/>
          <w:sz w:val="28"/>
          <w:szCs w:val="28"/>
        </w:rPr>
      </w:pPr>
    </w:p>
    <w:p w:rsidR="001B4A71" w:rsidRDefault="001B4A71" w:rsidP="001E516F">
      <w:pPr>
        <w:pStyle w:val="ListParagraph"/>
        <w:rPr>
          <w:rFonts w:asciiTheme="majorHAnsi" w:eastAsia="Calibri" w:hAnsiTheme="majorHAnsi" w:cstheme="majorHAnsi"/>
          <w:sz w:val="28"/>
          <w:szCs w:val="28"/>
        </w:rPr>
      </w:pPr>
    </w:p>
    <w:p w:rsidR="001B4A71" w:rsidRDefault="001B4A71" w:rsidP="001E516F">
      <w:pPr>
        <w:pStyle w:val="ListParagraph"/>
        <w:rPr>
          <w:rFonts w:asciiTheme="majorHAnsi" w:eastAsia="Calibri" w:hAnsiTheme="majorHAnsi" w:cstheme="majorHAnsi"/>
          <w:sz w:val="28"/>
          <w:szCs w:val="28"/>
        </w:rPr>
      </w:pPr>
    </w:p>
    <w:p w:rsidR="001B4A71" w:rsidRDefault="001B4A71" w:rsidP="001E516F">
      <w:pPr>
        <w:pStyle w:val="ListParagraph"/>
        <w:rPr>
          <w:rFonts w:asciiTheme="majorHAnsi" w:eastAsia="Calibri" w:hAnsiTheme="majorHAnsi" w:cstheme="majorHAnsi"/>
          <w:sz w:val="28"/>
          <w:szCs w:val="28"/>
        </w:rPr>
      </w:pPr>
    </w:p>
    <w:p w:rsidR="00946571" w:rsidRPr="001E516F" w:rsidRDefault="00946571" w:rsidP="001B4A71">
      <w:pPr>
        <w:pStyle w:val="Heading1"/>
        <w:rPr>
          <w:rFonts w:eastAsia="Calibri"/>
        </w:rPr>
      </w:pPr>
      <w:bookmarkStart w:id="480" w:name="_Toc425510828"/>
      <w:r w:rsidRPr="001E516F">
        <w:rPr>
          <w:rFonts w:eastAsia="Calibri"/>
        </w:rPr>
        <w:lastRenderedPageBreak/>
        <w:t>6. HYDROLOGY</w:t>
      </w:r>
      <w:bookmarkEnd w:id="474"/>
      <w:bookmarkEnd w:id="475"/>
      <w:bookmarkEnd w:id="476"/>
      <w:bookmarkEnd w:id="477"/>
      <w:bookmarkEnd w:id="478"/>
      <w:bookmarkEnd w:id="479"/>
      <w:bookmarkEnd w:id="480"/>
    </w:p>
    <w:p w:rsidR="00946571" w:rsidRPr="00946571" w:rsidRDefault="00946571" w:rsidP="00946571">
      <w:pPr>
        <w:spacing w:after="0" w:line="240" w:lineRule="auto"/>
        <w:rPr>
          <w:rFonts w:ascii="Arial" w:eastAsia="Times New Roman" w:hAnsi="Arial" w:cs="Times New Roman"/>
          <w:b/>
          <w:bCs/>
          <w:sz w:val="24"/>
          <w:szCs w:val="24"/>
        </w:rPr>
      </w:pPr>
    </w:p>
    <w:p w:rsidR="00946571" w:rsidRPr="001B4A71" w:rsidRDefault="00946571" w:rsidP="001B4A71">
      <w:pPr>
        <w:pStyle w:val="Subtitle"/>
        <w:jc w:val="both"/>
        <w:rPr>
          <w:rFonts w:eastAsia="Times New Roman"/>
          <w:b/>
        </w:rPr>
      </w:pPr>
      <w:bookmarkStart w:id="481" w:name="_Toc312861429"/>
      <w:bookmarkStart w:id="482" w:name="_Toc312861841"/>
      <w:bookmarkStart w:id="483" w:name="_Toc312910122"/>
      <w:r w:rsidRPr="001B4A71">
        <w:rPr>
          <w:rFonts w:eastAsia="Times New Roman"/>
          <w:b/>
        </w:rPr>
        <w:t>6.1 INTRODUCTION</w:t>
      </w:r>
      <w:bookmarkEnd w:id="481"/>
      <w:bookmarkEnd w:id="482"/>
      <w:bookmarkEnd w:id="483"/>
    </w:p>
    <w:p w:rsidR="00946571" w:rsidRPr="00946571" w:rsidRDefault="00946571" w:rsidP="00946571">
      <w:pPr>
        <w:spacing w:before="120" w:after="240"/>
        <w:rPr>
          <w:rFonts w:ascii="Times New Roman" w:eastAsia="Times New Roman" w:hAnsi="Times New Roman" w:cs="Times New Roman"/>
          <w:b/>
          <w:i/>
          <w:iCs/>
          <w:sz w:val="2"/>
          <w:szCs w:val="24"/>
        </w:rPr>
      </w:pPr>
    </w:p>
    <w:p w:rsidR="00946571" w:rsidRPr="00F7244D" w:rsidRDefault="00946571" w:rsidP="00946571">
      <w:pPr>
        <w:spacing w:before="120" w:after="240"/>
        <w:rPr>
          <w:rStyle w:val="Emphasis"/>
          <w:rFonts w:asciiTheme="majorHAnsi" w:hAnsiTheme="majorHAnsi" w:cstheme="majorHAnsi"/>
          <w:b/>
          <w:i w:val="0"/>
        </w:rPr>
      </w:pPr>
      <w:bookmarkStart w:id="484" w:name="_Toc312861430"/>
      <w:bookmarkStart w:id="485" w:name="_Toc312861842"/>
      <w:bookmarkStart w:id="486" w:name="_Toc312910123"/>
      <w:r w:rsidRPr="00F7244D">
        <w:rPr>
          <w:rStyle w:val="Emphasis"/>
          <w:rFonts w:asciiTheme="majorHAnsi" w:hAnsiTheme="majorHAnsi" w:cstheme="majorHAnsi"/>
          <w:b/>
          <w:i w:val="0"/>
        </w:rPr>
        <w:t>6.1.1 DESCRIPTION OF THE STUDY AREA.</w:t>
      </w:r>
      <w:bookmarkEnd w:id="484"/>
      <w:bookmarkEnd w:id="485"/>
      <w:bookmarkEnd w:id="486"/>
    </w:p>
    <w:p w:rsidR="00946571" w:rsidRPr="00946571" w:rsidRDefault="00946571" w:rsidP="00946571">
      <w:pPr>
        <w:spacing w:after="0"/>
        <w:rPr>
          <w:rFonts w:ascii="Times New Roman" w:eastAsia="Calibri" w:hAnsi="Times New Roman" w:cs="Times New Roman"/>
          <w:b/>
          <w:bCs/>
          <w:sz w:val="24"/>
          <w:szCs w:val="24"/>
        </w:rPr>
      </w:pPr>
      <w:bookmarkStart w:id="487" w:name="_Toc312861431"/>
      <w:bookmarkStart w:id="488" w:name="_Toc312861843"/>
      <w:bookmarkStart w:id="489" w:name="_Toc312910124"/>
      <w:r w:rsidRPr="00946571">
        <w:rPr>
          <w:rFonts w:ascii="Times New Roman" w:eastAsia="Calibri" w:hAnsi="Times New Roman" w:cs="Times New Roman"/>
          <w:b/>
          <w:bCs/>
          <w:sz w:val="24"/>
          <w:szCs w:val="24"/>
        </w:rPr>
        <w:t>6.1.1.1 Location</w:t>
      </w:r>
      <w:bookmarkEnd w:id="487"/>
      <w:bookmarkEnd w:id="488"/>
      <w:bookmarkEnd w:id="489"/>
    </w:p>
    <w:p w:rsidR="00946571" w:rsidRPr="00946571" w:rsidRDefault="00946571" w:rsidP="00946571">
      <w:pPr>
        <w:spacing w:after="0"/>
        <w:rPr>
          <w:rFonts w:ascii="Times New Roman" w:eastAsia="Times New Roman" w:hAnsi="Times New Roman" w:cs="Times New Roman"/>
          <w:sz w:val="12"/>
          <w:szCs w:val="12"/>
          <w:lang w:val="en-GB"/>
        </w:rPr>
      </w:pPr>
      <w:r w:rsidRPr="00946571">
        <w:rPr>
          <w:rFonts w:ascii="Times New Roman" w:eastAsia="Times New Roman" w:hAnsi="Times New Roman" w:cs="Times New Roman"/>
          <w:sz w:val="24"/>
          <w:szCs w:val="24"/>
          <w:lang w:val="en-GB"/>
        </w:rPr>
        <w:t xml:space="preserve">The Balo Habe project was found in Oromia Rigion Bale zone Gasara distirict Balo Habe PA. The catchment’s area falls in the Wabe Shebele drainage basin directly. Which characterized by high rain fall. The outlet of the catchment is located around Wabe Shebele river  (6, 14'44" N , 39,46'25"E and 1050 m a.s.l) </w:t>
      </w:r>
    </w:p>
    <w:p w:rsidR="00946571" w:rsidRPr="001E516F" w:rsidRDefault="00946571" w:rsidP="001E516F">
      <w:pPr>
        <w:pStyle w:val="ListParagraph"/>
        <w:rPr>
          <w:rFonts w:asciiTheme="majorHAnsi" w:eastAsia="Calibri" w:hAnsiTheme="majorHAnsi" w:cstheme="majorHAnsi"/>
          <w:sz w:val="28"/>
          <w:szCs w:val="28"/>
        </w:rPr>
      </w:pPr>
      <w:bookmarkStart w:id="490" w:name="_Toc312861432"/>
      <w:bookmarkStart w:id="491" w:name="_Toc312861844"/>
      <w:bookmarkStart w:id="492" w:name="_Toc312910125"/>
      <w:r w:rsidRPr="001E516F">
        <w:rPr>
          <w:rFonts w:asciiTheme="majorHAnsi" w:eastAsia="Calibri" w:hAnsiTheme="majorHAnsi" w:cstheme="majorHAnsi"/>
          <w:sz w:val="28"/>
          <w:szCs w:val="28"/>
        </w:rPr>
        <w:t>6.1.1.2 Topography</w:t>
      </w:r>
      <w:bookmarkEnd w:id="490"/>
      <w:bookmarkEnd w:id="491"/>
      <w:bookmarkEnd w:id="492"/>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The major features of the catchments area are bounded by mountainous landforms, the district also characterized by other different landforms i.e Rugged, Gorges. Plains, ridge hill and valleys are included in the area. The area also dominated with steep slope. Generally, the land forms in the study area characterized by less fractured and cracked land forms as well as very less degraded land, gully and gross in the project area.</w:t>
      </w:r>
    </w:p>
    <w:p w:rsidR="00946571" w:rsidRPr="00946571" w:rsidRDefault="00946571" w:rsidP="00946571">
      <w:pPr>
        <w:spacing w:after="0"/>
        <w:rPr>
          <w:rFonts w:ascii="Times New Roman" w:eastAsia="Times New Roman" w:hAnsi="Times New Roman" w:cs="Times New Roman"/>
          <w:sz w:val="24"/>
          <w:szCs w:val="24"/>
          <w:lang w:val="en-GB"/>
        </w:rPr>
      </w:pPr>
    </w:p>
    <w:p w:rsidR="00946571" w:rsidRPr="00F7244D" w:rsidRDefault="00946571" w:rsidP="00F7244D">
      <w:pPr>
        <w:pStyle w:val="ListParagraph"/>
        <w:rPr>
          <w:rFonts w:asciiTheme="majorHAnsi" w:eastAsia="Calibri" w:hAnsiTheme="majorHAnsi" w:cstheme="majorHAnsi"/>
          <w:sz w:val="28"/>
          <w:szCs w:val="28"/>
        </w:rPr>
      </w:pPr>
      <w:bookmarkStart w:id="493" w:name="_Toc312861433"/>
      <w:bookmarkStart w:id="494" w:name="_Toc312861845"/>
      <w:bookmarkStart w:id="495" w:name="_Toc312910126"/>
      <w:r w:rsidRPr="001E516F">
        <w:rPr>
          <w:rFonts w:asciiTheme="majorHAnsi" w:eastAsia="Calibri" w:hAnsiTheme="majorHAnsi" w:cstheme="majorHAnsi"/>
          <w:sz w:val="28"/>
          <w:szCs w:val="28"/>
        </w:rPr>
        <w:t>6.2. OBJECTIVE OF THE HYDRO-METROLOGICAL STUDY.</w:t>
      </w:r>
      <w:bookmarkEnd w:id="493"/>
      <w:bookmarkEnd w:id="494"/>
      <w:bookmarkEnd w:id="495"/>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The purpose of hydro-metrological study is to assess water availability for irrigation development and planning the existing water resource among the target groups, at upstream and downstream users. Not only this but also to determine maximum flood for hydraulically efficient, structurally safe and economically viable irrigation structures design, and for water balance analysis.</w:t>
      </w:r>
    </w:p>
    <w:p w:rsidR="00946571" w:rsidRPr="00946571" w:rsidRDefault="00946571" w:rsidP="00946571">
      <w:pPr>
        <w:spacing w:after="0" w:line="240" w:lineRule="auto"/>
        <w:rPr>
          <w:rFonts w:ascii="Arial" w:eastAsia="Times New Roman" w:hAnsi="Arial" w:cs="Times New Roman"/>
          <w:b/>
          <w:bCs/>
          <w:sz w:val="24"/>
          <w:szCs w:val="24"/>
        </w:rPr>
      </w:pPr>
    </w:p>
    <w:p w:rsidR="00946571" w:rsidRPr="00946571" w:rsidRDefault="00946571" w:rsidP="00946571">
      <w:pPr>
        <w:spacing w:after="0" w:line="240" w:lineRule="auto"/>
        <w:rPr>
          <w:rFonts w:ascii="Arial" w:eastAsia="Times New Roman" w:hAnsi="Arial" w:cs="Times New Roman"/>
          <w:b/>
          <w:bCs/>
          <w:sz w:val="24"/>
          <w:szCs w:val="24"/>
        </w:rPr>
      </w:pPr>
      <w:bookmarkStart w:id="496" w:name="_Toc312861434"/>
      <w:bookmarkStart w:id="497" w:name="_Toc312861846"/>
      <w:bookmarkStart w:id="498" w:name="_Toc312910127"/>
      <w:r w:rsidRPr="00946571">
        <w:rPr>
          <w:rFonts w:ascii="Arial" w:eastAsia="Times New Roman" w:hAnsi="Arial" w:cs="Times New Roman"/>
          <w:b/>
          <w:bCs/>
          <w:sz w:val="24"/>
          <w:szCs w:val="24"/>
        </w:rPr>
        <w:t>6.3. CATCHMENT’S CHARACTERISTICS</w:t>
      </w:r>
      <w:bookmarkEnd w:id="496"/>
      <w:bookmarkEnd w:id="497"/>
      <w:bookmarkEnd w:id="498"/>
    </w:p>
    <w:p w:rsidR="00946571" w:rsidRPr="00946571" w:rsidRDefault="00946571" w:rsidP="00946571">
      <w:pPr>
        <w:spacing w:after="0"/>
        <w:rPr>
          <w:rFonts w:ascii="Bookman Old Style" w:eastAsia="Times New Roman" w:hAnsi="Bookman Old Style" w:cs="Bookman Old Style"/>
          <w:sz w:val="24"/>
          <w:szCs w:val="24"/>
          <w:lang w:val="en-GB"/>
        </w:rPr>
      </w:pP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The shape of the catchment’s resembles Ethiopian maps to the flow direction. The catchments area as delineated from Global Mapper is 25.22 km</w:t>
      </w:r>
      <w:r w:rsidRPr="00946571">
        <w:rPr>
          <w:rFonts w:ascii="Times New Roman" w:eastAsia="Times New Roman" w:hAnsi="Times New Roman" w:cs="Times New Roman"/>
          <w:sz w:val="24"/>
          <w:szCs w:val="24"/>
          <w:vertAlign w:val="superscript"/>
          <w:lang w:val="en-GB"/>
        </w:rPr>
        <w:t>2</w:t>
      </w:r>
      <w:r w:rsidRPr="00946571">
        <w:rPr>
          <w:rFonts w:ascii="Times New Roman" w:eastAsia="Times New Roman" w:hAnsi="Times New Roman" w:cs="Times New Roman"/>
          <w:sz w:val="24"/>
          <w:szCs w:val="24"/>
          <w:lang w:val="en-GB"/>
        </w:rPr>
        <w:t xml:space="preserve"> having a catchment perimeter of 21 km. </w:t>
      </w:r>
      <w:r w:rsidRPr="00946571">
        <w:rPr>
          <w:rFonts w:ascii="Times New Roman" w:eastAsia="Times New Roman" w:hAnsi="Times New Roman" w:cs="Times New Roman"/>
          <w:sz w:val="24"/>
          <w:szCs w:val="24"/>
          <w:highlight w:val="yellow"/>
          <w:lang w:val="en-GB"/>
        </w:rPr>
        <w:t xml:space="preserve">The </w:t>
      </w:r>
      <w:r w:rsidRPr="00946571">
        <w:rPr>
          <w:rFonts w:ascii="Times New Roman" w:eastAsia="Times New Roman" w:hAnsi="Times New Roman" w:cs="Times New Roman"/>
          <w:sz w:val="24"/>
          <w:szCs w:val="24"/>
          <w:highlight w:val="yellow"/>
          <w:lang w:val="en-GB"/>
        </w:rPr>
        <w:lastRenderedPageBreak/>
        <w:t>land use cover of the watershed area is 62.5% highly populated (dense) rainy forest and wood land, 21.0% with cultivated land and  the rest 16.5% is covered by pasture and /or grass land.</w:t>
      </w:r>
    </w:p>
    <w:p w:rsidR="00946571" w:rsidRPr="00946571" w:rsidRDefault="00946571" w:rsidP="00946571">
      <w:pPr>
        <w:spacing w:after="0"/>
        <w:rPr>
          <w:rFonts w:ascii="Bookman Old Style" w:eastAsia="Times New Roman" w:hAnsi="Bookman Old Style" w:cs="Bookman Old Style"/>
          <w:sz w:val="24"/>
          <w:szCs w:val="24"/>
          <w:lang w:val="en-GB"/>
        </w:rPr>
      </w:pPr>
      <w:r w:rsidRPr="00946571">
        <w:rPr>
          <w:rFonts w:ascii="Times New Roman" w:eastAsia="Times New Roman" w:hAnsi="Times New Roman" w:cs="Times New Roman"/>
          <w:sz w:val="24"/>
          <w:szCs w:val="24"/>
          <w:lang w:val="en-GB"/>
        </w:rPr>
        <w:t xml:space="preserve">The catchment area of Balo Habebe falls directily to Wabe Shebele drainage basin. </w:t>
      </w:r>
    </w:p>
    <w:p w:rsidR="00946571" w:rsidRPr="00946571" w:rsidRDefault="00946571" w:rsidP="00946571">
      <w:pPr>
        <w:spacing w:after="0"/>
        <w:rPr>
          <w:rFonts w:ascii="Times New Roman" w:eastAsia="Times New Roman" w:hAnsi="Times New Roman" w:cs="Times New Roman"/>
          <w:sz w:val="16"/>
          <w:szCs w:val="24"/>
          <w:lang w:val="en-GB"/>
        </w:rPr>
      </w:pPr>
    </w:p>
    <w:p w:rsidR="00946571" w:rsidRPr="001E516F" w:rsidRDefault="00946571" w:rsidP="001E516F">
      <w:pPr>
        <w:pStyle w:val="ListParagraph"/>
        <w:rPr>
          <w:rFonts w:asciiTheme="majorHAnsi" w:eastAsia="Calibri" w:hAnsiTheme="majorHAnsi" w:cstheme="majorHAnsi"/>
          <w:sz w:val="28"/>
          <w:szCs w:val="28"/>
        </w:rPr>
      </w:pPr>
      <w:bookmarkStart w:id="499" w:name="_Toc312861435"/>
      <w:bookmarkStart w:id="500" w:name="_Toc312861847"/>
      <w:bookmarkStart w:id="501" w:name="_Toc312910128"/>
      <w:r w:rsidRPr="001E516F">
        <w:rPr>
          <w:rFonts w:asciiTheme="majorHAnsi" w:eastAsia="Calibri" w:hAnsiTheme="majorHAnsi" w:cstheme="majorHAnsi"/>
          <w:sz w:val="28"/>
          <w:szCs w:val="28"/>
        </w:rPr>
        <w:t>6.4. METHOD</w:t>
      </w:r>
      <w:bookmarkEnd w:id="499"/>
      <w:bookmarkEnd w:id="500"/>
      <w:bookmarkEnd w:id="501"/>
    </w:p>
    <w:p w:rsidR="00946571" w:rsidRPr="00946571" w:rsidRDefault="00946571" w:rsidP="00946571">
      <w:pPr>
        <w:ind w:left="1080" w:hanging="360"/>
        <w:rPr>
          <w:rFonts w:ascii="Calibri" w:eastAsia="Calibri" w:hAnsi="Calibri" w:cs="Calibri"/>
          <w:sz w:val="6"/>
        </w:rPr>
      </w:pPr>
    </w:p>
    <w:p w:rsidR="00946571" w:rsidRPr="00946571" w:rsidRDefault="00946571" w:rsidP="00946571">
      <w:pPr>
        <w:spacing w:after="0"/>
        <w:ind w:left="405"/>
        <w:contextualSpacing/>
        <w:rPr>
          <w:rFonts w:ascii="Times New Roman" w:eastAsia="Times New Roman" w:hAnsi="Times New Roman" w:cs="Times New Roman"/>
          <w:sz w:val="24"/>
          <w:szCs w:val="24"/>
          <w:lang w:bidi="en-US"/>
        </w:rPr>
      </w:pPr>
      <w:r w:rsidRPr="00946571">
        <w:rPr>
          <w:rFonts w:ascii="Times New Roman" w:eastAsia="Times New Roman" w:hAnsi="Times New Roman" w:cs="Times New Roman"/>
          <w:sz w:val="24"/>
          <w:szCs w:val="24"/>
          <w:lang w:bidi="en-US"/>
        </w:rPr>
        <w:t>The methods used to gather different hydrological data’s are as follows.</w:t>
      </w:r>
    </w:p>
    <w:p w:rsidR="00946571" w:rsidRPr="00946571" w:rsidRDefault="00946571" w:rsidP="00445C65">
      <w:pPr>
        <w:numPr>
          <w:ilvl w:val="0"/>
          <w:numId w:val="26"/>
        </w:numPr>
        <w:spacing w:after="0"/>
        <w:rPr>
          <w:rFonts w:ascii="Times New Roman" w:eastAsia="Times New Roman" w:hAnsi="Times New Roman" w:cs="Times New Roman"/>
          <w:sz w:val="24"/>
          <w:szCs w:val="24"/>
          <w:lang w:bidi="en-US"/>
        </w:rPr>
      </w:pPr>
      <w:r w:rsidRPr="00946571">
        <w:rPr>
          <w:rFonts w:ascii="Times New Roman" w:eastAsia="Times New Roman" w:hAnsi="Times New Roman" w:cs="Times New Roman"/>
          <w:sz w:val="24"/>
          <w:szCs w:val="24"/>
          <w:lang w:bidi="en-US"/>
        </w:rPr>
        <w:t>Using 1:50000 topographic maps of the area and hand held G.P.S in the field assessments to obtain sufficient information about the area.</w:t>
      </w:r>
    </w:p>
    <w:p w:rsidR="00946571" w:rsidRPr="00946571" w:rsidRDefault="00946571" w:rsidP="00445C65">
      <w:pPr>
        <w:numPr>
          <w:ilvl w:val="0"/>
          <w:numId w:val="26"/>
        </w:numPr>
        <w:spacing w:after="0"/>
        <w:rPr>
          <w:rFonts w:ascii="Times New Roman" w:eastAsia="Times New Roman" w:hAnsi="Times New Roman" w:cs="Times New Roman"/>
          <w:sz w:val="24"/>
          <w:szCs w:val="24"/>
          <w:lang w:bidi="en-US"/>
        </w:rPr>
      </w:pPr>
      <w:r w:rsidRPr="00946571">
        <w:rPr>
          <w:rFonts w:ascii="Times New Roman" w:eastAsia="Times New Roman" w:hAnsi="Times New Roman" w:cs="Times New Roman"/>
          <w:sz w:val="24"/>
          <w:szCs w:val="24"/>
          <w:lang w:bidi="en-US"/>
        </w:rPr>
        <w:t xml:space="preserve">Filled survey by visualizing the existing catchment characteristics </w:t>
      </w:r>
    </w:p>
    <w:p w:rsidR="00946571" w:rsidRPr="00946571" w:rsidRDefault="00946571" w:rsidP="00445C65">
      <w:pPr>
        <w:numPr>
          <w:ilvl w:val="0"/>
          <w:numId w:val="26"/>
        </w:numPr>
        <w:spacing w:after="0"/>
        <w:rPr>
          <w:rFonts w:ascii="Times New Roman" w:eastAsia="Times New Roman" w:hAnsi="Times New Roman" w:cs="Times New Roman"/>
          <w:sz w:val="24"/>
          <w:szCs w:val="24"/>
          <w:lang w:bidi="en-US"/>
        </w:rPr>
      </w:pPr>
      <w:r w:rsidRPr="00946571">
        <w:rPr>
          <w:rFonts w:ascii="Times New Roman" w:eastAsia="Times New Roman" w:hAnsi="Times New Roman" w:cs="Times New Roman"/>
          <w:sz w:val="24"/>
          <w:szCs w:val="24"/>
          <w:lang w:bidi="en-US"/>
        </w:rPr>
        <w:t>Interviewing the community elders in the project site.</w:t>
      </w:r>
    </w:p>
    <w:p w:rsidR="00946571" w:rsidRPr="00946571" w:rsidRDefault="00946571" w:rsidP="00445C65">
      <w:pPr>
        <w:numPr>
          <w:ilvl w:val="0"/>
          <w:numId w:val="26"/>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Collecting Climatic data from the nearby sub-metrological agency.</w:t>
      </w:r>
    </w:p>
    <w:p w:rsidR="00946571" w:rsidRPr="00946571" w:rsidRDefault="00946571" w:rsidP="00445C65">
      <w:pPr>
        <w:numPr>
          <w:ilvl w:val="0"/>
          <w:numId w:val="26"/>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Using guidelines or manuals related to the subject matter of the study.</w:t>
      </w:r>
    </w:p>
    <w:p w:rsidR="00946571" w:rsidRPr="00946571" w:rsidRDefault="00946571" w:rsidP="00445C65">
      <w:pPr>
        <w:numPr>
          <w:ilvl w:val="0"/>
          <w:numId w:val="26"/>
        </w:num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The contribution of sub basin delineated by using global map per and 1:50,000 scale of top map and measured a total of 25.22km2.</w:t>
      </w:r>
    </w:p>
    <w:p w:rsidR="00946571" w:rsidRPr="00946571" w:rsidRDefault="00946571" w:rsidP="00946571">
      <w:pPr>
        <w:spacing w:after="0"/>
        <w:rPr>
          <w:rFonts w:ascii="Times New Roman" w:eastAsia="Times New Roman" w:hAnsi="Times New Roman" w:cs="Times New Roman"/>
          <w:sz w:val="24"/>
          <w:szCs w:val="24"/>
          <w:lang w:val="en-GB"/>
        </w:rPr>
      </w:pPr>
    </w:p>
    <w:p w:rsidR="00946571" w:rsidRPr="00946571" w:rsidRDefault="00946571" w:rsidP="00946571">
      <w:pPr>
        <w:spacing w:after="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The availability of the required information (hydro-meteorological data) in or around the project area are assessed and discussed. Available data shall be described and presented in the form of tables, which includes source, location and altitude of the station, drainage area, and distance from the site under consideration.</w:t>
      </w:r>
    </w:p>
    <w:p w:rsidR="00946571" w:rsidRPr="00946571" w:rsidRDefault="00946571" w:rsidP="00946571">
      <w:pPr>
        <w:spacing w:after="0" w:line="240" w:lineRule="auto"/>
        <w:rPr>
          <w:rFonts w:ascii="Bookman Old Style" w:eastAsia="Times New Roman" w:hAnsi="Bookman Old Style" w:cs="Bookman Old Style"/>
          <w:sz w:val="24"/>
          <w:szCs w:val="24"/>
        </w:rPr>
      </w:pPr>
    </w:p>
    <w:tbl>
      <w:tblPr>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05"/>
        <w:gridCol w:w="1005"/>
        <w:gridCol w:w="1890"/>
        <w:gridCol w:w="1710"/>
        <w:gridCol w:w="1710"/>
        <w:gridCol w:w="1350"/>
      </w:tblGrid>
      <w:tr w:rsidR="00946571" w:rsidRPr="00946571" w:rsidTr="00946571">
        <w:tc>
          <w:tcPr>
            <w:tcW w:w="2505" w:type="dxa"/>
            <w:vMerge w:val="restart"/>
          </w:tcPr>
          <w:p w:rsidR="00946571" w:rsidRPr="00946571" w:rsidRDefault="00946571" w:rsidP="00946571">
            <w:pPr>
              <w:spacing w:after="0" w:line="240" w:lineRule="auto"/>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Meteorological station</w:t>
            </w:r>
          </w:p>
        </w:tc>
        <w:tc>
          <w:tcPr>
            <w:tcW w:w="1005" w:type="dxa"/>
            <w:vMerge w:val="restart"/>
          </w:tcPr>
          <w:p w:rsidR="00946571" w:rsidRPr="00946571" w:rsidRDefault="00946571" w:rsidP="00946571">
            <w:pPr>
              <w:spacing w:after="0" w:line="240" w:lineRule="auto"/>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Class</w:t>
            </w:r>
          </w:p>
        </w:tc>
        <w:tc>
          <w:tcPr>
            <w:tcW w:w="1890" w:type="dxa"/>
            <w:vMerge w:val="restart"/>
          </w:tcPr>
          <w:p w:rsidR="00946571" w:rsidRPr="00946571" w:rsidRDefault="00946571" w:rsidP="00946571">
            <w:pPr>
              <w:spacing w:after="0" w:line="240" w:lineRule="auto"/>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Distance from the project area</w:t>
            </w:r>
          </w:p>
        </w:tc>
        <w:tc>
          <w:tcPr>
            <w:tcW w:w="3420" w:type="dxa"/>
            <w:gridSpan w:val="2"/>
            <w:tcBorders>
              <w:right w:val="single" w:sz="4" w:space="0" w:color="auto"/>
            </w:tcBorders>
          </w:tcPr>
          <w:p w:rsidR="00946571" w:rsidRPr="00946571" w:rsidRDefault="00946571" w:rsidP="00946571">
            <w:pPr>
              <w:spacing w:after="0" w:line="240" w:lineRule="auto"/>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Location</w:t>
            </w:r>
          </w:p>
        </w:tc>
        <w:tc>
          <w:tcPr>
            <w:tcW w:w="1350" w:type="dxa"/>
            <w:tcBorders>
              <w:left w:val="single" w:sz="4" w:space="0" w:color="auto"/>
            </w:tcBorders>
          </w:tcPr>
          <w:p w:rsidR="00946571" w:rsidRPr="00946571" w:rsidRDefault="00946571" w:rsidP="00946571">
            <w:pPr>
              <w:spacing w:after="0" w:line="240" w:lineRule="auto"/>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Elevation</w:t>
            </w:r>
          </w:p>
        </w:tc>
      </w:tr>
      <w:tr w:rsidR="00946571" w:rsidRPr="00946571" w:rsidTr="00946571">
        <w:tc>
          <w:tcPr>
            <w:tcW w:w="2505" w:type="dxa"/>
            <w:vMerge/>
          </w:tcPr>
          <w:p w:rsidR="00946571" w:rsidRPr="00946571" w:rsidRDefault="00946571" w:rsidP="00946571">
            <w:pPr>
              <w:spacing w:after="0" w:line="240" w:lineRule="auto"/>
              <w:rPr>
                <w:rFonts w:ascii="Times New Roman" w:eastAsia="Times New Roman" w:hAnsi="Times New Roman" w:cs="Times New Roman"/>
                <w:sz w:val="24"/>
                <w:szCs w:val="24"/>
              </w:rPr>
            </w:pPr>
          </w:p>
        </w:tc>
        <w:tc>
          <w:tcPr>
            <w:tcW w:w="1005" w:type="dxa"/>
            <w:vMerge/>
          </w:tcPr>
          <w:p w:rsidR="00946571" w:rsidRPr="00946571" w:rsidRDefault="00946571" w:rsidP="00946571">
            <w:pPr>
              <w:spacing w:after="0" w:line="240" w:lineRule="auto"/>
              <w:rPr>
                <w:rFonts w:ascii="Times New Roman" w:eastAsia="Times New Roman" w:hAnsi="Times New Roman" w:cs="Times New Roman"/>
                <w:sz w:val="24"/>
                <w:szCs w:val="24"/>
              </w:rPr>
            </w:pPr>
          </w:p>
        </w:tc>
        <w:tc>
          <w:tcPr>
            <w:tcW w:w="1890" w:type="dxa"/>
            <w:vMerge/>
          </w:tcPr>
          <w:p w:rsidR="00946571" w:rsidRPr="00946571" w:rsidRDefault="00946571" w:rsidP="00946571">
            <w:pPr>
              <w:spacing w:after="0" w:line="240" w:lineRule="auto"/>
              <w:rPr>
                <w:rFonts w:ascii="Times New Roman" w:eastAsia="Times New Roman" w:hAnsi="Times New Roman" w:cs="Times New Roman"/>
                <w:sz w:val="24"/>
                <w:szCs w:val="24"/>
              </w:rPr>
            </w:pPr>
          </w:p>
        </w:tc>
        <w:tc>
          <w:tcPr>
            <w:tcW w:w="1710" w:type="dxa"/>
            <w:tcBorders>
              <w:right w:val="single" w:sz="4" w:space="0" w:color="auto"/>
            </w:tcBorders>
          </w:tcPr>
          <w:p w:rsidR="00946571" w:rsidRPr="00946571" w:rsidRDefault="00946571" w:rsidP="00946571">
            <w:pPr>
              <w:spacing w:after="0" w:line="240" w:lineRule="auto"/>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X</w:t>
            </w:r>
          </w:p>
        </w:tc>
        <w:tc>
          <w:tcPr>
            <w:tcW w:w="1710" w:type="dxa"/>
            <w:tcBorders>
              <w:right w:val="single" w:sz="4" w:space="0" w:color="auto"/>
            </w:tcBorders>
          </w:tcPr>
          <w:p w:rsidR="00946571" w:rsidRPr="00946571" w:rsidRDefault="00946571" w:rsidP="00946571">
            <w:pPr>
              <w:spacing w:after="0" w:line="240" w:lineRule="auto"/>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Y</w:t>
            </w:r>
          </w:p>
        </w:tc>
        <w:tc>
          <w:tcPr>
            <w:tcW w:w="1350" w:type="dxa"/>
            <w:tcBorders>
              <w:left w:val="single" w:sz="4" w:space="0" w:color="auto"/>
            </w:tcBorders>
          </w:tcPr>
          <w:p w:rsidR="00946571" w:rsidRPr="00946571" w:rsidRDefault="00946571" w:rsidP="00946571">
            <w:pPr>
              <w:spacing w:after="0" w:line="240" w:lineRule="auto"/>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Z</w:t>
            </w:r>
          </w:p>
        </w:tc>
      </w:tr>
      <w:tr w:rsidR="00946571" w:rsidRPr="00946571" w:rsidTr="00946571">
        <w:tc>
          <w:tcPr>
            <w:tcW w:w="2505" w:type="dxa"/>
          </w:tcPr>
          <w:p w:rsidR="00946571" w:rsidRPr="00946571" w:rsidRDefault="00946571" w:rsidP="00946571">
            <w:pPr>
              <w:spacing w:after="0" w:line="240" w:lineRule="auto"/>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Agarfa</w:t>
            </w:r>
          </w:p>
        </w:tc>
        <w:tc>
          <w:tcPr>
            <w:tcW w:w="1005" w:type="dxa"/>
          </w:tcPr>
          <w:p w:rsidR="00946571" w:rsidRPr="00946571" w:rsidRDefault="00946571" w:rsidP="00946571">
            <w:pPr>
              <w:spacing w:after="0" w:line="240" w:lineRule="auto"/>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B</w:t>
            </w:r>
          </w:p>
        </w:tc>
        <w:tc>
          <w:tcPr>
            <w:tcW w:w="1890" w:type="dxa"/>
          </w:tcPr>
          <w:p w:rsidR="00946571" w:rsidRPr="00946571" w:rsidRDefault="00946571" w:rsidP="00946571">
            <w:pPr>
              <w:spacing w:after="0" w:line="240" w:lineRule="auto"/>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25km</w:t>
            </w:r>
          </w:p>
        </w:tc>
        <w:tc>
          <w:tcPr>
            <w:tcW w:w="1710" w:type="dxa"/>
            <w:tcBorders>
              <w:right w:val="single" w:sz="4" w:space="0" w:color="auto"/>
            </w:tcBorders>
          </w:tcPr>
          <w:p w:rsidR="00946571" w:rsidRPr="00946571" w:rsidRDefault="00946571" w:rsidP="00946571">
            <w:pPr>
              <w:spacing w:after="0" w:line="240" w:lineRule="auto"/>
              <w:rPr>
                <w:rFonts w:ascii="Times New Roman" w:eastAsia="Times New Roman" w:hAnsi="Times New Roman" w:cs="Times New Roman"/>
                <w:sz w:val="24"/>
                <w:szCs w:val="24"/>
              </w:rPr>
            </w:pPr>
            <w:r w:rsidRPr="00946571">
              <w:rPr>
                <w:rFonts w:ascii="Times New Roman" w:eastAsia="MS Mincho" w:hAnsi="Times New Roman" w:cs="Times New Roman"/>
                <w:sz w:val="24"/>
                <w:szCs w:val="24"/>
                <w:lang w:val="it-IT" w:eastAsia="ja-JP"/>
              </w:rPr>
              <w:t>39</w:t>
            </w:r>
            <w:r w:rsidRPr="00946571">
              <w:rPr>
                <w:rFonts w:ascii="Times New Roman" w:eastAsia="MS Mincho" w:hAnsi="Times New Roman" w:cs="Times New Roman"/>
                <w:sz w:val="24"/>
                <w:szCs w:val="24"/>
                <w:vertAlign w:val="superscript"/>
                <w:lang w:val="it-IT" w:eastAsia="ja-JP"/>
              </w:rPr>
              <w:t>0</w:t>
            </w:r>
            <w:r w:rsidRPr="00946571">
              <w:rPr>
                <w:rFonts w:ascii="Times New Roman" w:eastAsia="MS Mincho" w:hAnsi="Times New Roman" w:cs="Times New Roman"/>
                <w:sz w:val="24"/>
                <w:szCs w:val="24"/>
                <w:lang w:val="it-IT" w:eastAsia="ja-JP"/>
              </w:rPr>
              <w:t>49'00" E</w:t>
            </w:r>
          </w:p>
        </w:tc>
        <w:tc>
          <w:tcPr>
            <w:tcW w:w="1710" w:type="dxa"/>
            <w:tcBorders>
              <w:right w:val="single" w:sz="4" w:space="0" w:color="auto"/>
            </w:tcBorders>
          </w:tcPr>
          <w:p w:rsidR="00946571" w:rsidRPr="00946571" w:rsidRDefault="00946571" w:rsidP="00946571">
            <w:pPr>
              <w:spacing w:after="0" w:line="240" w:lineRule="auto"/>
              <w:rPr>
                <w:rFonts w:ascii="Times New Roman" w:eastAsia="Times New Roman" w:hAnsi="Times New Roman" w:cs="Times New Roman"/>
                <w:sz w:val="24"/>
                <w:szCs w:val="24"/>
              </w:rPr>
            </w:pPr>
            <w:r w:rsidRPr="00946571">
              <w:rPr>
                <w:rFonts w:ascii="Times New Roman" w:eastAsia="MS Mincho" w:hAnsi="Times New Roman" w:cs="Times New Roman"/>
                <w:sz w:val="24"/>
                <w:szCs w:val="24"/>
                <w:lang w:val="it-IT" w:eastAsia="ja-JP"/>
              </w:rPr>
              <w:t>7</w:t>
            </w:r>
            <w:r w:rsidRPr="00946571">
              <w:rPr>
                <w:rFonts w:ascii="Times New Roman" w:eastAsia="MS Mincho" w:hAnsi="Times New Roman" w:cs="Times New Roman"/>
                <w:sz w:val="24"/>
                <w:szCs w:val="24"/>
                <w:vertAlign w:val="superscript"/>
                <w:lang w:val="it-IT" w:eastAsia="ja-JP"/>
              </w:rPr>
              <w:t>0</w:t>
            </w:r>
            <w:r w:rsidRPr="00946571">
              <w:rPr>
                <w:rFonts w:ascii="Times New Roman" w:eastAsia="MS Mincho" w:hAnsi="Times New Roman" w:cs="Times New Roman"/>
                <w:sz w:val="24"/>
                <w:szCs w:val="24"/>
                <w:lang w:val="it-IT" w:eastAsia="ja-JP"/>
              </w:rPr>
              <w:t xml:space="preserve"> 16'00" N</w:t>
            </w:r>
          </w:p>
        </w:tc>
        <w:tc>
          <w:tcPr>
            <w:tcW w:w="1350" w:type="dxa"/>
            <w:tcBorders>
              <w:left w:val="single" w:sz="4" w:space="0" w:color="auto"/>
            </w:tcBorders>
          </w:tcPr>
          <w:p w:rsidR="00946571" w:rsidRPr="00946571" w:rsidRDefault="00946571" w:rsidP="00946571">
            <w:pPr>
              <w:spacing w:after="0" w:line="240" w:lineRule="auto"/>
              <w:rPr>
                <w:rFonts w:ascii="Times New Roman" w:eastAsia="Times New Roman" w:hAnsi="Times New Roman" w:cs="Times New Roman"/>
                <w:sz w:val="24"/>
                <w:szCs w:val="24"/>
              </w:rPr>
            </w:pPr>
            <w:r w:rsidRPr="00946571">
              <w:rPr>
                <w:rFonts w:ascii="Times New Roman" w:eastAsia="MS Mincho" w:hAnsi="Times New Roman" w:cs="Times New Roman"/>
                <w:sz w:val="24"/>
                <w:szCs w:val="24"/>
                <w:lang w:eastAsia="ja-JP"/>
              </w:rPr>
              <w:t>2484m</w:t>
            </w:r>
          </w:p>
        </w:tc>
      </w:tr>
      <w:tr w:rsidR="00946571" w:rsidRPr="00946571" w:rsidTr="00946571">
        <w:trPr>
          <w:trHeight w:val="413"/>
        </w:trPr>
        <w:tc>
          <w:tcPr>
            <w:tcW w:w="2505" w:type="dxa"/>
          </w:tcPr>
          <w:p w:rsidR="00946571" w:rsidRPr="00946571" w:rsidRDefault="00946571" w:rsidP="00946571">
            <w:pPr>
              <w:spacing w:after="0" w:line="240" w:lineRule="auto"/>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Robe</w:t>
            </w:r>
          </w:p>
        </w:tc>
        <w:tc>
          <w:tcPr>
            <w:tcW w:w="1005" w:type="dxa"/>
          </w:tcPr>
          <w:p w:rsidR="00946571" w:rsidRPr="00946571" w:rsidRDefault="00946571" w:rsidP="00946571">
            <w:pPr>
              <w:spacing w:after="0" w:line="240" w:lineRule="auto"/>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A</w:t>
            </w:r>
          </w:p>
        </w:tc>
        <w:tc>
          <w:tcPr>
            <w:tcW w:w="1890" w:type="dxa"/>
          </w:tcPr>
          <w:p w:rsidR="00946571" w:rsidRPr="00946571" w:rsidRDefault="00946571" w:rsidP="00946571">
            <w:pPr>
              <w:spacing w:after="0" w:line="240" w:lineRule="auto"/>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60km</w:t>
            </w:r>
          </w:p>
        </w:tc>
        <w:tc>
          <w:tcPr>
            <w:tcW w:w="1710" w:type="dxa"/>
            <w:tcBorders>
              <w:right w:val="single" w:sz="4" w:space="0" w:color="auto"/>
            </w:tcBorders>
          </w:tcPr>
          <w:p w:rsidR="00946571" w:rsidRPr="00946571" w:rsidRDefault="00946571" w:rsidP="00946571">
            <w:pPr>
              <w:spacing w:after="0" w:line="240" w:lineRule="auto"/>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40°00’00” E</w:t>
            </w:r>
          </w:p>
        </w:tc>
        <w:tc>
          <w:tcPr>
            <w:tcW w:w="1710" w:type="dxa"/>
            <w:tcBorders>
              <w:right w:val="single" w:sz="4" w:space="0" w:color="auto"/>
            </w:tcBorders>
          </w:tcPr>
          <w:p w:rsidR="00946571" w:rsidRPr="00946571" w:rsidRDefault="00946571" w:rsidP="00946571">
            <w:pPr>
              <w:spacing w:after="0" w:line="240" w:lineRule="auto"/>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7° 07’ 00’’  N</w:t>
            </w:r>
          </w:p>
        </w:tc>
        <w:tc>
          <w:tcPr>
            <w:tcW w:w="1350" w:type="dxa"/>
            <w:tcBorders>
              <w:left w:val="single" w:sz="4" w:space="0" w:color="auto"/>
            </w:tcBorders>
          </w:tcPr>
          <w:p w:rsidR="00946571" w:rsidRPr="00946571" w:rsidRDefault="00946571" w:rsidP="00946571">
            <w:pPr>
              <w:spacing w:after="0" w:line="240" w:lineRule="auto"/>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2486 m</w:t>
            </w:r>
          </w:p>
          <w:p w:rsidR="00946571" w:rsidRPr="00946571" w:rsidRDefault="00946571" w:rsidP="00946571">
            <w:pPr>
              <w:spacing w:after="0" w:line="240" w:lineRule="auto"/>
              <w:rPr>
                <w:rFonts w:ascii="Times New Roman" w:eastAsia="Times New Roman" w:hAnsi="Times New Roman" w:cs="Times New Roman"/>
                <w:sz w:val="24"/>
                <w:szCs w:val="24"/>
              </w:rPr>
            </w:pPr>
          </w:p>
        </w:tc>
      </w:tr>
    </w:tbl>
    <w:p w:rsidR="00946571" w:rsidRPr="00946571" w:rsidRDefault="00946571" w:rsidP="00946571">
      <w:pPr>
        <w:spacing w:after="0"/>
        <w:ind w:left="720" w:firstLine="60"/>
        <w:rPr>
          <w:rFonts w:ascii="Times New Roman" w:eastAsia="Times New Roman" w:hAnsi="Times New Roman" w:cs="Times New Roman"/>
          <w:i/>
          <w:iCs/>
          <w:sz w:val="24"/>
          <w:szCs w:val="24"/>
        </w:rPr>
      </w:pPr>
    </w:p>
    <w:p w:rsidR="00946571" w:rsidRPr="00F7244D" w:rsidRDefault="00946571" w:rsidP="00F7244D">
      <w:pPr>
        <w:rPr>
          <w:rFonts w:ascii="Times New Roman" w:eastAsia="Times New Roman" w:hAnsi="Times New Roman" w:cs="Times New Roman"/>
          <w:iCs/>
          <w:sz w:val="24"/>
          <w:szCs w:val="24"/>
        </w:rPr>
      </w:pPr>
      <w:r w:rsidRPr="00946571">
        <w:rPr>
          <w:rFonts w:ascii="Times New Roman" w:eastAsia="Times New Roman" w:hAnsi="Times New Roman" w:cs="Times New Roman"/>
          <w:i/>
          <w:iCs/>
          <w:sz w:val="24"/>
          <w:szCs w:val="24"/>
        </w:rPr>
        <w:t>The nearest meteorological station of Agarfa (7</w:t>
      </w:r>
      <w:r w:rsidRPr="00946571">
        <w:rPr>
          <w:rFonts w:ascii="Times New Roman" w:eastAsia="Times New Roman" w:hAnsi="Times New Roman" w:cs="Times New Roman"/>
          <w:i/>
          <w:iCs/>
          <w:sz w:val="24"/>
          <w:szCs w:val="24"/>
          <w:vertAlign w:val="superscript"/>
        </w:rPr>
        <w:t>0</w:t>
      </w:r>
      <w:r w:rsidRPr="00946571">
        <w:rPr>
          <w:rFonts w:ascii="Times New Roman" w:eastAsia="Times New Roman" w:hAnsi="Times New Roman" w:cs="Times New Roman"/>
          <w:i/>
          <w:iCs/>
          <w:sz w:val="24"/>
          <w:szCs w:val="24"/>
        </w:rPr>
        <w:t>16'00"N and 39</w:t>
      </w:r>
      <w:r w:rsidRPr="00946571">
        <w:rPr>
          <w:rFonts w:ascii="Times New Roman" w:eastAsia="Times New Roman" w:hAnsi="Times New Roman" w:cs="Times New Roman"/>
          <w:i/>
          <w:iCs/>
          <w:sz w:val="24"/>
          <w:szCs w:val="24"/>
          <w:vertAlign w:val="superscript"/>
        </w:rPr>
        <w:t>0</w:t>
      </w:r>
      <w:r w:rsidRPr="00946571">
        <w:rPr>
          <w:rFonts w:ascii="Times New Roman" w:eastAsia="Times New Roman" w:hAnsi="Times New Roman" w:cs="Times New Roman"/>
          <w:i/>
          <w:iCs/>
          <w:sz w:val="24"/>
          <w:szCs w:val="24"/>
        </w:rPr>
        <w:t xml:space="preserve">49'00"E with elevation 2484m a.s.l. Due to the similarity of an altitude, closeness of the air distance Agarfa weather station is </w:t>
      </w:r>
      <w:r w:rsidRPr="00F7244D">
        <w:rPr>
          <w:rFonts w:ascii="Times New Roman" w:eastAsia="Times New Roman" w:hAnsi="Times New Roman" w:cs="Times New Roman"/>
          <w:iCs/>
          <w:sz w:val="24"/>
          <w:szCs w:val="24"/>
        </w:rPr>
        <w:t>selected. Thus, the climatic parameters, like temperature and rainfall are selected for a</w:t>
      </w:r>
      <w:r w:rsidR="00F7244D" w:rsidRPr="00F7244D">
        <w:rPr>
          <w:rFonts w:ascii="Times New Roman" w:eastAsia="Times New Roman" w:hAnsi="Times New Roman" w:cs="Times New Roman"/>
          <w:iCs/>
          <w:sz w:val="24"/>
          <w:szCs w:val="24"/>
        </w:rPr>
        <w:t>nalysis of hydrological events.</w:t>
      </w:r>
    </w:p>
    <w:p w:rsidR="00946571" w:rsidRPr="00F7244D" w:rsidRDefault="00946571" w:rsidP="00F7244D">
      <w:pPr>
        <w:pStyle w:val="Subtitle"/>
        <w:jc w:val="both"/>
        <w:rPr>
          <w:rFonts w:eastAsia="Times New Roman"/>
          <w:b/>
        </w:rPr>
      </w:pPr>
      <w:bookmarkStart w:id="502" w:name="_Toc312861438"/>
      <w:bookmarkStart w:id="503" w:name="_Toc312861850"/>
      <w:bookmarkStart w:id="504" w:name="_Toc312910131"/>
      <w:r w:rsidRPr="00F7244D">
        <w:rPr>
          <w:rFonts w:eastAsia="Times New Roman"/>
          <w:b/>
        </w:rPr>
        <w:lastRenderedPageBreak/>
        <w:t>6.7. CLIMATOLOGICALLY PARAMETERS</w:t>
      </w:r>
      <w:bookmarkEnd w:id="502"/>
      <w:bookmarkEnd w:id="503"/>
      <w:bookmarkEnd w:id="504"/>
    </w:p>
    <w:p w:rsidR="00946571" w:rsidRPr="00F7244D" w:rsidRDefault="00946571" w:rsidP="00946571">
      <w:pPr>
        <w:spacing w:after="0"/>
        <w:rPr>
          <w:rFonts w:ascii="Times New Roman" w:eastAsia="Times New Roman" w:hAnsi="Times New Roman" w:cs="Times New Roman"/>
          <w:iCs/>
          <w:sz w:val="24"/>
          <w:szCs w:val="24"/>
        </w:rPr>
      </w:pPr>
      <w:r w:rsidRPr="00F7244D">
        <w:rPr>
          <w:rFonts w:ascii="Times New Roman" w:eastAsia="Times New Roman" w:hAnsi="Times New Roman" w:cs="Times New Roman"/>
          <w:iCs/>
          <w:sz w:val="24"/>
          <w:szCs w:val="24"/>
        </w:rPr>
        <w:t>Climatologically parameters are the basic inputs in evaluation of water resource and its development activities. As a result the area is characterized by agro ecological zone of Semi-arid and agro-climatic zone of “Kola” with un predictable rainfall pattern,</w:t>
      </w:r>
    </w:p>
    <w:p w:rsidR="00946571" w:rsidRPr="00946571" w:rsidRDefault="00946571" w:rsidP="00946571">
      <w:pPr>
        <w:spacing w:after="0"/>
        <w:ind w:left="36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1. Daily rainfall for each month for 22 years (1987 to 2009)</w:t>
      </w:r>
    </w:p>
    <w:p w:rsidR="00946571" w:rsidRPr="00946571" w:rsidRDefault="00946571" w:rsidP="00946571">
      <w:pPr>
        <w:spacing w:after="0"/>
        <w:ind w:left="36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xml:space="preserve">2. Mean monthly rainfall for 22 years (1987 to 2009) </w:t>
      </w:r>
    </w:p>
    <w:p w:rsidR="00946571" w:rsidRPr="00946571" w:rsidRDefault="00946571" w:rsidP="00946571">
      <w:pPr>
        <w:spacing w:after="0"/>
        <w:ind w:left="36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3. Daily minimum and max. Temperature for 22 years (1987 to 2009) the recent data is mean monthly.</w:t>
      </w:r>
    </w:p>
    <w:p w:rsidR="00946571" w:rsidRPr="00946571" w:rsidRDefault="00946571" w:rsidP="00946571">
      <w:pPr>
        <w:spacing w:after="0"/>
        <w:ind w:left="36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4. Daily max rain fall for 22 years (1987 to 2007)</w:t>
      </w:r>
    </w:p>
    <w:p w:rsidR="00946571" w:rsidRPr="00946571" w:rsidRDefault="00946571" w:rsidP="00946571">
      <w:pPr>
        <w:spacing w:after="0"/>
        <w:ind w:left="36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 xml:space="preserve"> 5. Mean, monthly minimum and maximum temperature for 22 years (1987 to 2009)</w:t>
      </w:r>
    </w:p>
    <w:p w:rsidR="00946571" w:rsidRPr="00F7244D" w:rsidRDefault="00946571" w:rsidP="00946571">
      <w:pPr>
        <w:widowControl w:val="0"/>
        <w:spacing w:line="240" w:lineRule="auto"/>
        <w:rPr>
          <w:rFonts w:asciiTheme="majorHAnsi" w:eastAsia="Times New Roman" w:hAnsiTheme="majorHAnsi" w:cstheme="majorHAnsi"/>
          <w:sz w:val="24"/>
          <w:szCs w:val="24"/>
          <w:lang w:val="en-GB"/>
        </w:rPr>
      </w:pPr>
      <w:r w:rsidRPr="00F7244D">
        <w:rPr>
          <w:rFonts w:asciiTheme="majorHAnsi" w:eastAsia="Times New Roman" w:hAnsiTheme="majorHAnsi" w:cstheme="majorHAnsi"/>
          <w:sz w:val="24"/>
          <w:szCs w:val="24"/>
          <w:lang w:val="en-GB"/>
        </w:rPr>
        <w:t>The monthly climatic data were obtained from stations as described below. The monthly climatic data are collected from Agarfa and Robe stations. The climatic data such as temperature (max, min and mean), Humidity, wind speed and sunshine duration for the project</w:t>
      </w:r>
      <w:r w:rsidR="00F7244D">
        <w:rPr>
          <w:rFonts w:asciiTheme="majorHAnsi" w:eastAsia="Times New Roman" w:hAnsiTheme="majorHAnsi" w:cstheme="majorHAnsi"/>
          <w:sz w:val="24"/>
          <w:szCs w:val="24"/>
          <w:lang w:val="en-GB"/>
        </w:rPr>
        <w:t xml:space="preserve"> area are shown in table below.</w:t>
      </w:r>
    </w:p>
    <w:p w:rsidR="00946571" w:rsidRPr="002318D8" w:rsidRDefault="00946571" w:rsidP="00946571">
      <w:pPr>
        <w:keepNext/>
        <w:spacing w:after="0" w:line="240" w:lineRule="auto"/>
        <w:outlineLvl w:val="1"/>
        <w:rPr>
          <w:rFonts w:ascii="Times New Roman" w:eastAsia="Times New Roman" w:hAnsi="Times New Roman" w:cs="Times New Roman"/>
          <w:bCs/>
          <w:sz w:val="24"/>
          <w:szCs w:val="24"/>
          <w:u w:val="single"/>
        </w:rPr>
      </w:pPr>
      <w:bookmarkStart w:id="505" w:name="_Toc423585122"/>
      <w:bookmarkStart w:id="506" w:name="_Toc423866530"/>
      <w:bookmarkStart w:id="507" w:name="_Toc425510829"/>
      <w:r w:rsidRPr="002318D8">
        <w:rPr>
          <w:rFonts w:ascii="Times New Roman" w:eastAsia="Times New Roman" w:hAnsi="Times New Roman" w:cs="Times New Roman"/>
          <w:bCs/>
          <w:sz w:val="24"/>
          <w:szCs w:val="24"/>
          <w:u w:val="single"/>
        </w:rPr>
        <w:t>MEAN MONTHLY TEMPERATURE (in 0C),</w:t>
      </w:r>
      <w:bookmarkEnd w:id="505"/>
      <w:bookmarkEnd w:id="506"/>
      <w:bookmarkEnd w:id="507"/>
    </w:p>
    <w:p w:rsidR="00946571" w:rsidRPr="00946571" w:rsidRDefault="00946571" w:rsidP="00946571">
      <w:pPr>
        <w:widowControl w:val="0"/>
        <w:spacing w:line="240" w:lineRule="auto"/>
        <w:rPr>
          <w:rFonts w:ascii="Arial" w:eastAsia="Times New Roman" w:hAnsi="Arial" w:cs="Arial"/>
          <w:sz w:val="24"/>
          <w:szCs w:val="24"/>
          <w:lang w:val="en-GB"/>
        </w:rPr>
      </w:pPr>
      <w:r w:rsidRPr="00946571">
        <w:rPr>
          <w:rFonts w:ascii="Arial" w:eastAsia="Times New Roman" w:hAnsi="Arial" w:cs="Arial"/>
          <w:sz w:val="24"/>
          <w:szCs w:val="24"/>
          <w:lang w:val="en-GB"/>
        </w:rPr>
        <w:t>Station: Agarfa</w:t>
      </w:r>
    </w:p>
    <w:p w:rsidR="00946571" w:rsidRPr="00946571" w:rsidRDefault="00946571" w:rsidP="00946571">
      <w:pPr>
        <w:widowControl w:val="0"/>
        <w:spacing w:line="240" w:lineRule="auto"/>
        <w:rPr>
          <w:rFonts w:ascii="Arial" w:eastAsia="Times New Roman" w:hAnsi="Arial" w:cs="Arial"/>
          <w:sz w:val="24"/>
          <w:szCs w:val="24"/>
          <w:lang w:val="en-GB"/>
        </w:rPr>
      </w:pPr>
      <w:r w:rsidRPr="00946571">
        <w:rPr>
          <w:rFonts w:ascii="Arial" w:eastAsia="Times New Roman" w:hAnsi="Arial" w:cs="Arial"/>
          <w:sz w:val="24"/>
          <w:szCs w:val="24"/>
          <w:lang w:val="en-GB"/>
        </w:rPr>
        <w:t xml:space="preserve">Element: Temperature    </w:t>
      </w:r>
      <w:r w:rsidRPr="00946571">
        <w:rPr>
          <w:rFonts w:ascii="Arial" w:eastAsia="Times New Roman" w:hAnsi="Arial" w:cs="Arial"/>
          <w:sz w:val="24"/>
          <w:szCs w:val="24"/>
          <w:lang w:val="en-GB"/>
        </w:rPr>
        <w:tab/>
        <w:t>Lat.  7</w:t>
      </w:r>
      <w:r w:rsidRPr="00946571">
        <w:rPr>
          <w:rFonts w:ascii="Arial" w:eastAsia="Times New Roman" w:hAnsi="Arial" w:cs="Arial"/>
          <w:sz w:val="24"/>
          <w:szCs w:val="24"/>
          <w:vertAlign w:val="superscript"/>
          <w:lang w:val="en-GB"/>
        </w:rPr>
        <w:t>0</w:t>
      </w:r>
      <w:r w:rsidRPr="00946571">
        <w:rPr>
          <w:rFonts w:ascii="Arial" w:eastAsia="Times New Roman" w:hAnsi="Arial" w:cs="Arial"/>
          <w:sz w:val="24"/>
          <w:szCs w:val="24"/>
          <w:lang w:val="en-GB"/>
        </w:rPr>
        <w:t>16’ Long.  39</w:t>
      </w:r>
      <w:r w:rsidRPr="00946571">
        <w:rPr>
          <w:rFonts w:ascii="Arial" w:eastAsia="Times New Roman" w:hAnsi="Arial" w:cs="Arial"/>
          <w:sz w:val="24"/>
          <w:szCs w:val="24"/>
          <w:vertAlign w:val="superscript"/>
          <w:lang w:val="en-GB"/>
        </w:rPr>
        <w:t>0</w:t>
      </w:r>
      <w:r w:rsidRPr="00946571">
        <w:rPr>
          <w:rFonts w:ascii="Arial" w:eastAsia="Times New Roman" w:hAnsi="Arial" w:cs="Arial"/>
          <w:sz w:val="24"/>
          <w:szCs w:val="24"/>
          <w:lang w:val="en-GB"/>
        </w:rPr>
        <w:t>49’</w:t>
      </w:r>
      <w:r w:rsidRPr="00946571">
        <w:rPr>
          <w:rFonts w:ascii="Arial" w:eastAsia="Times New Roman" w:hAnsi="Arial" w:cs="Arial"/>
          <w:sz w:val="24"/>
          <w:szCs w:val="24"/>
          <w:lang w:val="en-GB"/>
        </w:rPr>
        <w:tab/>
      </w:r>
      <w:r w:rsidRPr="00946571">
        <w:rPr>
          <w:rFonts w:ascii="Arial" w:eastAsia="Times New Roman" w:hAnsi="Arial" w:cs="Arial"/>
          <w:sz w:val="24"/>
          <w:szCs w:val="24"/>
          <w:lang w:val="en-GB"/>
        </w:rPr>
        <w:tab/>
        <w:t>Alt. 2484m.a.s.l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4"/>
        <w:gridCol w:w="736"/>
        <w:gridCol w:w="739"/>
        <w:gridCol w:w="739"/>
        <w:gridCol w:w="739"/>
        <w:gridCol w:w="739"/>
        <w:gridCol w:w="739"/>
        <w:gridCol w:w="750"/>
        <w:gridCol w:w="739"/>
        <w:gridCol w:w="741"/>
        <w:gridCol w:w="667"/>
        <w:gridCol w:w="667"/>
        <w:gridCol w:w="667"/>
      </w:tblGrid>
      <w:tr w:rsidR="00946571" w:rsidRPr="00946571" w:rsidTr="00946571">
        <w:trPr>
          <w:trHeight w:val="255"/>
        </w:trPr>
        <w:tc>
          <w:tcPr>
            <w:tcW w:w="484"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Year</w:t>
            </w:r>
          </w:p>
        </w:tc>
        <w:tc>
          <w:tcPr>
            <w:tcW w:w="391"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Jan</w:t>
            </w:r>
          </w:p>
        </w:tc>
        <w:tc>
          <w:tcPr>
            <w:tcW w:w="392"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Feb</w:t>
            </w:r>
          </w:p>
        </w:tc>
        <w:tc>
          <w:tcPr>
            <w:tcW w:w="392"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Mar</w:t>
            </w:r>
          </w:p>
        </w:tc>
        <w:tc>
          <w:tcPr>
            <w:tcW w:w="392"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Apr</w:t>
            </w:r>
          </w:p>
        </w:tc>
        <w:tc>
          <w:tcPr>
            <w:tcW w:w="392"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May</w:t>
            </w:r>
          </w:p>
        </w:tc>
        <w:tc>
          <w:tcPr>
            <w:tcW w:w="392"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Jun</w:t>
            </w:r>
          </w:p>
        </w:tc>
        <w:tc>
          <w:tcPr>
            <w:tcW w:w="398"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Jul</w:t>
            </w:r>
          </w:p>
        </w:tc>
        <w:tc>
          <w:tcPr>
            <w:tcW w:w="392"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Aug</w:t>
            </w:r>
          </w:p>
        </w:tc>
        <w:tc>
          <w:tcPr>
            <w:tcW w:w="393"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Sep</w:t>
            </w:r>
          </w:p>
        </w:tc>
        <w:tc>
          <w:tcPr>
            <w:tcW w:w="328"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Oct</w:t>
            </w:r>
          </w:p>
        </w:tc>
        <w:tc>
          <w:tcPr>
            <w:tcW w:w="328"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Nov</w:t>
            </w:r>
          </w:p>
        </w:tc>
        <w:tc>
          <w:tcPr>
            <w:tcW w:w="325"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Dec</w:t>
            </w:r>
          </w:p>
        </w:tc>
      </w:tr>
      <w:tr w:rsidR="00946571" w:rsidRPr="00946571" w:rsidTr="00946571">
        <w:trPr>
          <w:trHeight w:val="255"/>
        </w:trPr>
        <w:tc>
          <w:tcPr>
            <w:tcW w:w="484"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1983</w:t>
            </w:r>
          </w:p>
        </w:tc>
        <w:tc>
          <w:tcPr>
            <w:tcW w:w="391"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16.15</w:t>
            </w:r>
          </w:p>
        </w:tc>
        <w:tc>
          <w:tcPr>
            <w:tcW w:w="39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16.2</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16</w:t>
            </w:r>
          </w:p>
        </w:tc>
        <w:tc>
          <w:tcPr>
            <w:tcW w:w="393"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15.35</w:t>
            </w:r>
          </w:p>
        </w:tc>
        <w:tc>
          <w:tcPr>
            <w:tcW w:w="32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14.3</w:t>
            </w:r>
          </w:p>
        </w:tc>
        <w:tc>
          <w:tcPr>
            <w:tcW w:w="32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13.85</w:t>
            </w:r>
          </w:p>
        </w:tc>
        <w:tc>
          <w:tcPr>
            <w:tcW w:w="32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13.55</w:t>
            </w:r>
          </w:p>
        </w:tc>
      </w:tr>
      <w:tr w:rsidR="00946571" w:rsidRPr="00946571" w:rsidTr="00946571">
        <w:trPr>
          <w:trHeight w:val="255"/>
        </w:trPr>
        <w:tc>
          <w:tcPr>
            <w:tcW w:w="484"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1984</w:t>
            </w:r>
          </w:p>
        </w:tc>
        <w:tc>
          <w:tcPr>
            <w:tcW w:w="391"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13.85</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14.35</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15.45</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16.5</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15.8</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15.55</w:t>
            </w:r>
          </w:p>
        </w:tc>
        <w:tc>
          <w:tcPr>
            <w:tcW w:w="39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15.55</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15.8</w:t>
            </w:r>
          </w:p>
        </w:tc>
        <w:tc>
          <w:tcPr>
            <w:tcW w:w="393"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14.55</w:t>
            </w:r>
          </w:p>
        </w:tc>
        <w:tc>
          <w:tcPr>
            <w:tcW w:w="32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w:t>
            </w:r>
          </w:p>
        </w:tc>
        <w:tc>
          <w:tcPr>
            <w:tcW w:w="32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14.3</w:t>
            </w:r>
          </w:p>
        </w:tc>
        <w:tc>
          <w:tcPr>
            <w:tcW w:w="32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14.25</w:t>
            </w:r>
          </w:p>
        </w:tc>
      </w:tr>
      <w:tr w:rsidR="00946571" w:rsidRPr="00946571" w:rsidTr="00946571">
        <w:trPr>
          <w:trHeight w:val="255"/>
        </w:trPr>
        <w:tc>
          <w:tcPr>
            <w:tcW w:w="484"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1985</w:t>
            </w:r>
          </w:p>
        </w:tc>
        <w:tc>
          <w:tcPr>
            <w:tcW w:w="391"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14.8</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15.3</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15.4</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15.05</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14.45</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14.25</w:t>
            </w:r>
          </w:p>
        </w:tc>
        <w:tc>
          <w:tcPr>
            <w:tcW w:w="39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14.85</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14.5</w:t>
            </w:r>
          </w:p>
        </w:tc>
        <w:tc>
          <w:tcPr>
            <w:tcW w:w="393"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14.15</w:t>
            </w:r>
          </w:p>
        </w:tc>
        <w:tc>
          <w:tcPr>
            <w:tcW w:w="32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13.3</w:t>
            </w:r>
          </w:p>
        </w:tc>
        <w:tc>
          <w:tcPr>
            <w:tcW w:w="32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13.5</w:t>
            </w:r>
          </w:p>
        </w:tc>
        <w:tc>
          <w:tcPr>
            <w:tcW w:w="32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13.7</w:t>
            </w:r>
          </w:p>
        </w:tc>
      </w:tr>
      <w:tr w:rsidR="00946571" w:rsidRPr="00946571" w:rsidTr="00946571">
        <w:trPr>
          <w:trHeight w:val="255"/>
        </w:trPr>
        <w:tc>
          <w:tcPr>
            <w:tcW w:w="484"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1986</w:t>
            </w:r>
          </w:p>
        </w:tc>
        <w:tc>
          <w:tcPr>
            <w:tcW w:w="391"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14.85</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15.9</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15.35</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15.4</w:t>
            </w:r>
          </w:p>
        </w:tc>
        <w:tc>
          <w:tcPr>
            <w:tcW w:w="39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15.3</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w:t>
            </w:r>
          </w:p>
        </w:tc>
        <w:tc>
          <w:tcPr>
            <w:tcW w:w="393"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14.5</w:t>
            </w:r>
          </w:p>
        </w:tc>
        <w:tc>
          <w:tcPr>
            <w:tcW w:w="32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13.9</w:t>
            </w:r>
          </w:p>
        </w:tc>
        <w:tc>
          <w:tcPr>
            <w:tcW w:w="32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14.15</w:t>
            </w:r>
          </w:p>
        </w:tc>
        <w:tc>
          <w:tcPr>
            <w:tcW w:w="32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14.5</w:t>
            </w:r>
          </w:p>
        </w:tc>
      </w:tr>
      <w:tr w:rsidR="00946571" w:rsidRPr="00946571" w:rsidTr="00946571">
        <w:trPr>
          <w:trHeight w:val="255"/>
        </w:trPr>
        <w:tc>
          <w:tcPr>
            <w:tcW w:w="484"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1987</w:t>
            </w:r>
          </w:p>
        </w:tc>
        <w:tc>
          <w:tcPr>
            <w:tcW w:w="391"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14.4</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15.25</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16</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15.3</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15.65</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15.95</w:t>
            </w:r>
          </w:p>
        </w:tc>
        <w:tc>
          <w:tcPr>
            <w:tcW w:w="39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16</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15.55</w:t>
            </w:r>
          </w:p>
        </w:tc>
        <w:tc>
          <w:tcPr>
            <w:tcW w:w="393"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15.7</w:t>
            </w:r>
          </w:p>
        </w:tc>
        <w:tc>
          <w:tcPr>
            <w:tcW w:w="32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15.1</w:t>
            </w:r>
          </w:p>
        </w:tc>
        <w:tc>
          <w:tcPr>
            <w:tcW w:w="32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14.2</w:t>
            </w:r>
          </w:p>
        </w:tc>
        <w:tc>
          <w:tcPr>
            <w:tcW w:w="32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14.95</w:t>
            </w:r>
          </w:p>
        </w:tc>
      </w:tr>
      <w:tr w:rsidR="00946571" w:rsidRPr="00946571" w:rsidTr="00946571">
        <w:trPr>
          <w:trHeight w:val="255"/>
        </w:trPr>
        <w:tc>
          <w:tcPr>
            <w:tcW w:w="484"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1988</w:t>
            </w:r>
          </w:p>
        </w:tc>
        <w:tc>
          <w:tcPr>
            <w:tcW w:w="391"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15.75</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15.9</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16.75</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16.55</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16.2</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16.05</w:t>
            </w:r>
          </w:p>
        </w:tc>
        <w:tc>
          <w:tcPr>
            <w:tcW w:w="39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15.7</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15.25</w:t>
            </w:r>
          </w:p>
        </w:tc>
        <w:tc>
          <w:tcPr>
            <w:tcW w:w="393"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14.8</w:t>
            </w:r>
          </w:p>
        </w:tc>
        <w:tc>
          <w:tcPr>
            <w:tcW w:w="32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14.55</w:t>
            </w:r>
          </w:p>
        </w:tc>
        <w:tc>
          <w:tcPr>
            <w:tcW w:w="32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13.1</w:t>
            </w:r>
          </w:p>
        </w:tc>
        <w:tc>
          <w:tcPr>
            <w:tcW w:w="32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13.5</w:t>
            </w:r>
          </w:p>
        </w:tc>
      </w:tr>
      <w:tr w:rsidR="00946571" w:rsidRPr="00946571" w:rsidTr="00946571">
        <w:trPr>
          <w:trHeight w:val="255"/>
        </w:trPr>
        <w:tc>
          <w:tcPr>
            <w:tcW w:w="484"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1989</w:t>
            </w:r>
          </w:p>
        </w:tc>
        <w:tc>
          <w:tcPr>
            <w:tcW w:w="391"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14.1</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15.1</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15.8</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14.85</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15.15</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15.45</w:t>
            </w:r>
          </w:p>
        </w:tc>
        <w:tc>
          <w:tcPr>
            <w:tcW w:w="39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15.6</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15.75</w:t>
            </w:r>
          </w:p>
        </w:tc>
        <w:tc>
          <w:tcPr>
            <w:tcW w:w="393"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15.05</w:t>
            </w:r>
          </w:p>
        </w:tc>
        <w:tc>
          <w:tcPr>
            <w:tcW w:w="32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14.1</w:t>
            </w:r>
          </w:p>
        </w:tc>
        <w:tc>
          <w:tcPr>
            <w:tcW w:w="32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14.4</w:t>
            </w:r>
          </w:p>
        </w:tc>
        <w:tc>
          <w:tcPr>
            <w:tcW w:w="32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p>
        </w:tc>
      </w:tr>
      <w:tr w:rsidR="00946571" w:rsidRPr="00946571" w:rsidTr="00946571">
        <w:trPr>
          <w:trHeight w:val="255"/>
        </w:trPr>
        <w:tc>
          <w:tcPr>
            <w:tcW w:w="484"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1990</w:t>
            </w:r>
          </w:p>
        </w:tc>
        <w:tc>
          <w:tcPr>
            <w:tcW w:w="391"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14.55</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18.05</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15.6</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15.9</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16.2</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16.2</w:t>
            </w:r>
          </w:p>
        </w:tc>
        <w:tc>
          <w:tcPr>
            <w:tcW w:w="39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16.15</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16</w:t>
            </w:r>
          </w:p>
        </w:tc>
        <w:tc>
          <w:tcPr>
            <w:tcW w:w="393"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15.25</w:t>
            </w:r>
          </w:p>
        </w:tc>
        <w:tc>
          <w:tcPr>
            <w:tcW w:w="32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14.9</w:t>
            </w:r>
          </w:p>
        </w:tc>
        <w:tc>
          <w:tcPr>
            <w:tcW w:w="32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14.1</w:t>
            </w:r>
          </w:p>
        </w:tc>
        <w:tc>
          <w:tcPr>
            <w:tcW w:w="32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14.15</w:t>
            </w:r>
          </w:p>
        </w:tc>
      </w:tr>
      <w:tr w:rsidR="00946571" w:rsidRPr="00946571" w:rsidTr="00946571">
        <w:trPr>
          <w:trHeight w:val="255"/>
        </w:trPr>
        <w:tc>
          <w:tcPr>
            <w:tcW w:w="484"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1991</w:t>
            </w:r>
          </w:p>
        </w:tc>
        <w:tc>
          <w:tcPr>
            <w:tcW w:w="391"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p>
        </w:tc>
        <w:tc>
          <w:tcPr>
            <w:tcW w:w="39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p>
        </w:tc>
        <w:tc>
          <w:tcPr>
            <w:tcW w:w="393"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p>
        </w:tc>
        <w:tc>
          <w:tcPr>
            <w:tcW w:w="32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p>
        </w:tc>
        <w:tc>
          <w:tcPr>
            <w:tcW w:w="32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p>
        </w:tc>
        <w:tc>
          <w:tcPr>
            <w:tcW w:w="32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p>
        </w:tc>
      </w:tr>
      <w:tr w:rsidR="00946571" w:rsidRPr="00946571" w:rsidTr="00946571">
        <w:trPr>
          <w:trHeight w:val="255"/>
        </w:trPr>
        <w:tc>
          <w:tcPr>
            <w:tcW w:w="484"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1992</w:t>
            </w:r>
          </w:p>
        </w:tc>
        <w:tc>
          <w:tcPr>
            <w:tcW w:w="391"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13.35</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15.85</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16.95</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16.65</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16.3</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16.2</w:t>
            </w:r>
          </w:p>
        </w:tc>
        <w:tc>
          <w:tcPr>
            <w:tcW w:w="39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15.6</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14.7</w:t>
            </w:r>
          </w:p>
        </w:tc>
        <w:tc>
          <w:tcPr>
            <w:tcW w:w="393"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14.1</w:t>
            </w:r>
          </w:p>
        </w:tc>
        <w:tc>
          <w:tcPr>
            <w:tcW w:w="32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14.45</w:t>
            </w:r>
          </w:p>
        </w:tc>
        <w:tc>
          <w:tcPr>
            <w:tcW w:w="32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13.35</w:t>
            </w:r>
          </w:p>
        </w:tc>
        <w:tc>
          <w:tcPr>
            <w:tcW w:w="32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14.25</w:t>
            </w:r>
          </w:p>
        </w:tc>
      </w:tr>
      <w:tr w:rsidR="00946571" w:rsidRPr="00946571" w:rsidTr="00946571">
        <w:trPr>
          <w:trHeight w:val="255"/>
        </w:trPr>
        <w:tc>
          <w:tcPr>
            <w:tcW w:w="484"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1993</w:t>
            </w:r>
          </w:p>
        </w:tc>
        <w:tc>
          <w:tcPr>
            <w:tcW w:w="391"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14.5</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14.1</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14.45</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15.65</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15.75</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15.65</w:t>
            </w:r>
          </w:p>
        </w:tc>
        <w:tc>
          <w:tcPr>
            <w:tcW w:w="39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15.4</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15.2</w:t>
            </w:r>
          </w:p>
        </w:tc>
        <w:tc>
          <w:tcPr>
            <w:tcW w:w="393"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14.7</w:t>
            </w:r>
          </w:p>
        </w:tc>
        <w:tc>
          <w:tcPr>
            <w:tcW w:w="32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14.5</w:t>
            </w:r>
          </w:p>
        </w:tc>
        <w:tc>
          <w:tcPr>
            <w:tcW w:w="32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p>
        </w:tc>
        <w:tc>
          <w:tcPr>
            <w:tcW w:w="32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w:t>
            </w:r>
          </w:p>
        </w:tc>
      </w:tr>
      <w:tr w:rsidR="00946571" w:rsidRPr="00946571" w:rsidTr="00946571">
        <w:trPr>
          <w:trHeight w:val="255"/>
        </w:trPr>
        <w:tc>
          <w:tcPr>
            <w:tcW w:w="484"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1994</w:t>
            </w:r>
          </w:p>
        </w:tc>
        <w:tc>
          <w:tcPr>
            <w:tcW w:w="391"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14.35</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15.8</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16.4</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16.1</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15.95</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16.25</w:t>
            </w:r>
          </w:p>
        </w:tc>
        <w:tc>
          <w:tcPr>
            <w:tcW w:w="39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15.25</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14.8</w:t>
            </w:r>
          </w:p>
        </w:tc>
        <w:tc>
          <w:tcPr>
            <w:tcW w:w="393"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14.85</w:t>
            </w:r>
          </w:p>
        </w:tc>
        <w:tc>
          <w:tcPr>
            <w:tcW w:w="32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13.85</w:t>
            </w:r>
          </w:p>
        </w:tc>
        <w:tc>
          <w:tcPr>
            <w:tcW w:w="32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13.6</w:t>
            </w:r>
          </w:p>
        </w:tc>
        <w:tc>
          <w:tcPr>
            <w:tcW w:w="32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13.15</w:t>
            </w:r>
          </w:p>
        </w:tc>
      </w:tr>
      <w:tr w:rsidR="00946571" w:rsidRPr="00946571" w:rsidTr="00946571">
        <w:trPr>
          <w:trHeight w:val="255"/>
        </w:trPr>
        <w:tc>
          <w:tcPr>
            <w:tcW w:w="484"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1995</w:t>
            </w:r>
          </w:p>
        </w:tc>
        <w:tc>
          <w:tcPr>
            <w:tcW w:w="391"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13.8</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15.75</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15.75</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17.15</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16</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16.5</w:t>
            </w:r>
          </w:p>
        </w:tc>
        <w:tc>
          <w:tcPr>
            <w:tcW w:w="39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15.9</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15.6</w:t>
            </w:r>
          </w:p>
        </w:tc>
        <w:tc>
          <w:tcPr>
            <w:tcW w:w="393"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15.15</w:t>
            </w:r>
          </w:p>
        </w:tc>
        <w:tc>
          <w:tcPr>
            <w:tcW w:w="32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14.75</w:t>
            </w:r>
          </w:p>
        </w:tc>
        <w:tc>
          <w:tcPr>
            <w:tcW w:w="32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13.55</w:t>
            </w:r>
          </w:p>
        </w:tc>
        <w:tc>
          <w:tcPr>
            <w:tcW w:w="32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14.5</w:t>
            </w:r>
          </w:p>
        </w:tc>
      </w:tr>
      <w:tr w:rsidR="00946571" w:rsidRPr="00946571" w:rsidTr="00946571">
        <w:trPr>
          <w:trHeight w:val="255"/>
        </w:trPr>
        <w:tc>
          <w:tcPr>
            <w:tcW w:w="484"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1996</w:t>
            </w:r>
          </w:p>
        </w:tc>
        <w:tc>
          <w:tcPr>
            <w:tcW w:w="391"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15.3</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15.95</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16.5</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16.2</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15.8</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15.75</w:t>
            </w:r>
          </w:p>
        </w:tc>
        <w:tc>
          <w:tcPr>
            <w:tcW w:w="39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15.6</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15.5</w:t>
            </w:r>
          </w:p>
        </w:tc>
        <w:tc>
          <w:tcPr>
            <w:tcW w:w="393"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15.8</w:t>
            </w:r>
          </w:p>
        </w:tc>
        <w:tc>
          <w:tcPr>
            <w:tcW w:w="32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14.25</w:t>
            </w:r>
          </w:p>
        </w:tc>
        <w:tc>
          <w:tcPr>
            <w:tcW w:w="32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14.2</w:t>
            </w:r>
          </w:p>
        </w:tc>
        <w:tc>
          <w:tcPr>
            <w:tcW w:w="32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p>
        </w:tc>
      </w:tr>
      <w:tr w:rsidR="00946571" w:rsidRPr="00946571" w:rsidTr="00946571">
        <w:trPr>
          <w:trHeight w:val="255"/>
        </w:trPr>
        <w:tc>
          <w:tcPr>
            <w:tcW w:w="484"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Mean</w:t>
            </w:r>
          </w:p>
        </w:tc>
        <w:tc>
          <w:tcPr>
            <w:tcW w:w="391"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14.43</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15.52</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15.91</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15.94</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15.75</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15.80</w:t>
            </w:r>
          </w:p>
        </w:tc>
        <w:tc>
          <w:tcPr>
            <w:tcW w:w="39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15.62</w:t>
            </w:r>
          </w:p>
        </w:tc>
        <w:tc>
          <w:tcPr>
            <w:tcW w:w="39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15.36</w:t>
            </w:r>
          </w:p>
        </w:tc>
        <w:tc>
          <w:tcPr>
            <w:tcW w:w="393"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14.92</w:t>
            </w:r>
          </w:p>
        </w:tc>
        <w:tc>
          <w:tcPr>
            <w:tcW w:w="32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14.30</w:t>
            </w:r>
          </w:p>
        </w:tc>
        <w:tc>
          <w:tcPr>
            <w:tcW w:w="32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13.86</w:t>
            </w:r>
          </w:p>
        </w:tc>
        <w:tc>
          <w:tcPr>
            <w:tcW w:w="32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14.05</w:t>
            </w:r>
          </w:p>
        </w:tc>
      </w:tr>
    </w:tbl>
    <w:p w:rsidR="00946571" w:rsidRDefault="00946571" w:rsidP="00946571">
      <w:pPr>
        <w:spacing w:after="0"/>
        <w:rPr>
          <w:rFonts w:ascii="Times New Roman" w:eastAsia="Times New Roman" w:hAnsi="Times New Roman" w:cs="Times New Roman"/>
          <w:sz w:val="24"/>
          <w:szCs w:val="24"/>
          <w:lang w:val="en-GB"/>
        </w:rPr>
      </w:pPr>
    </w:p>
    <w:p w:rsidR="006C1F87" w:rsidRPr="00946571" w:rsidRDefault="006C1F87" w:rsidP="00946571">
      <w:pPr>
        <w:spacing w:after="0"/>
        <w:rPr>
          <w:rFonts w:ascii="Times New Roman" w:eastAsia="Times New Roman" w:hAnsi="Times New Roman" w:cs="Times New Roman"/>
          <w:sz w:val="24"/>
          <w:szCs w:val="24"/>
          <w:lang w:val="en-GB"/>
        </w:rPr>
      </w:pPr>
    </w:p>
    <w:tbl>
      <w:tblPr>
        <w:tblW w:w="44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3"/>
        <w:gridCol w:w="1361"/>
        <w:gridCol w:w="1556"/>
        <w:gridCol w:w="1361"/>
        <w:gridCol w:w="1119"/>
        <w:gridCol w:w="1031"/>
        <w:gridCol w:w="1206"/>
      </w:tblGrid>
      <w:tr w:rsidR="00946571" w:rsidRPr="00946571" w:rsidTr="00946571">
        <w:trPr>
          <w:trHeight w:val="20"/>
          <w:tblHeader/>
          <w:jc w:val="center"/>
        </w:trPr>
        <w:tc>
          <w:tcPr>
            <w:tcW w:w="525" w:type="pct"/>
            <w:shd w:val="clear" w:color="auto" w:fill="D9D9D9" w:themeFill="background1" w:themeFillShade="D9"/>
            <w:noWrap/>
            <w:vAlign w:val="bottom"/>
            <w:hideMark/>
          </w:tcPr>
          <w:p w:rsidR="00946571" w:rsidRPr="00946571" w:rsidRDefault="00946571" w:rsidP="00946571">
            <w:pPr>
              <w:spacing w:after="0" w:line="240" w:lineRule="auto"/>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lastRenderedPageBreak/>
              <w:t>Months</w:t>
            </w:r>
          </w:p>
        </w:tc>
        <w:tc>
          <w:tcPr>
            <w:tcW w:w="772" w:type="pct"/>
            <w:shd w:val="clear" w:color="auto" w:fill="D9D9D9" w:themeFill="background1" w:themeFillShade="D9"/>
            <w:hideMark/>
          </w:tcPr>
          <w:p w:rsidR="00946571" w:rsidRPr="00946571" w:rsidRDefault="00946571" w:rsidP="00946571">
            <w:pPr>
              <w:spacing w:after="0" w:line="240" w:lineRule="auto"/>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 xml:space="preserve">Temperature Max </w:t>
            </w:r>
            <w:r w:rsidRPr="00946571">
              <w:rPr>
                <w:rFonts w:ascii="Arial" w:eastAsia="Times New Roman" w:hAnsi="Arial" w:cs="Arial"/>
                <w:color w:val="000000"/>
                <w:sz w:val="20"/>
                <w:szCs w:val="24"/>
                <w:vertAlign w:val="superscript"/>
                <w:lang w:val="en-GB"/>
              </w:rPr>
              <w:t xml:space="preserve"> 0</w:t>
            </w:r>
            <w:r w:rsidRPr="00946571">
              <w:rPr>
                <w:rFonts w:ascii="Arial" w:eastAsia="Times New Roman" w:hAnsi="Arial" w:cs="Arial"/>
                <w:color w:val="000000"/>
                <w:sz w:val="20"/>
                <w:szCs w:val="24"/>
                <w:lang w:val="en-GB"/>
              </w:rPr>
              <w:t>C</w:t>
            </w:r>
          </w:p>
        </w:tc>
        <w:tc>
          <w:tcPr>
            <w:tcW w:w="926" w:type="pct"/>
            <w:shd w:val="clear" w:color="auto" w:fill="D9D9D9" w:themeFill="background1" w:themeFillShade="D9"/>
            <w:hideMark/>
          </w:tcPr>
          <w:p w:rsidR="00946571" w:rsidRPr="00946571" w:rsidRDefault="00946571" w:rsidP="00946571">
            <w:pPr>
              <w:spacing w:after="0" w:line="240" w:lineRule="auto"/>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 xml:space="preserve"> Temperature Min  </w:t>
            </w:r>
            <w:r w:rsidRPr="00946571">
              <w:rPr>
                <w:rFonts w:ascii="Arial" w:eastAsia="Times New Roman" w:hAnsi="Arial" w:cs="Arial"/>
                <w:color w:val="000000"/>
                <w:sz w:val="20"/>
                <w:szCs w:val="24"/>
                <w:vertAlign w:val="superscript"/>
                <w:lang w:val="en-GB"/>
              </w:rPr>
              <w:t>0</w:t>
            </w:r>
            <w:r w:rsidRPr="00946571">
              <w:rPr>
                <w:rFonts w:ascii="Arial" w:eastAsia="Times New Roman" w:hAnsi="Arial" w:cs="Arial"/>
                <w:color w:val="000000"/>
                <w:sz w:val="20"/>
                <w:szCs w:val="24"/>
                <w:lang w:val="en-GB"/>
              </w:rPr>
              <w:t>C</w:t>
            </w:r>
          </w:p>
        </w:tc>
        <w:tc>
          <w:tcPr>
            <w:tcW w:w="771" w:type="pct"/>
            <w:shd w:val="clear" w:color="auto" w:fill="D9D9D9" w:themeFill="background1" w:themeFillShade="D9"/>
            <w:hideMark/>
          </w:tcPr>
          <w:p w:rsidR="00946571" w:rsidRPr="00946571" w:rsidRDefault="00946571" w:rsidP="00946571">
            <w:pPr>
              <w:spacing w:after="0" w:line="240" w:lineRule="auto"/>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 xml:space="preserve"> Temperature Mean</w:t>
            </w:r>
            <w:r w:rsidRPr="00946571">
              <w:rPr>
                <w:rFonts w:ascii="Arial" w:eastAsia="Times New Roman" w:hAnsi="Arial" w:cs="Arial"/>
                <w:color w:val="000000"/>
                <w:sz w:val="20"/>
                <w:szCs w:val="24"/>
                <w:vertAlign w:val="superscript"/>
                <w:lang w:val="en-GB"/>
              </w:rPr>
              <w:t xml:space="preserve"> 0</w:t>
            </w:r>
            <w:r w:rsidRPr="00946571">
              <w:rPr>
                <w:rFonts w:ascii="Arial" w:eastAsia="Times New Roman" w:hAnsi="Arial" w:cs="Arial"/>
                <w:color w:val="000000"/>
                <w:sz w:val="20"/>
                <w:szCs w:val="24"/>
                <w:lang w:val="en-GB"/>
              </w:rPr>
              <w:t>C</w:t>
            </w:r>
          </w:p>
        </w:tc>
        <w:tc>
          <w:tcPr>
            <w:tcW w:w="669" w:type="pct"/>
            <w:shd w:val="clear" w:color="auto" w:fill="D9D9D9" w:themeFill="background1" w:themeFillShade="D9"/>
            <w:vAlign w:val="bottom"/>
            <w:hideMark/>
          </w:tcPr>
          <w:p w:rsidR="00946571" w:rsidRPr="00946571" w:rsidRDefault="00946571" w:rsidP="00946571">
            <w:pPr>
              <w:spacing w:after="0" w:line="240" w:lineRule="auto"/>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Relative humidity %</w:t>
            </w:r>
          </w:p>
        </w:tc>
        <w:tc>
          <w:tcPr>
            <w:tcW w:w="617" w:type="pct"/>
            <w:shd w:val="clear" w:color="auto" w:fill="D9D9D9" w:themeFill="background1" w:themeFillShade="D9"/>
            <w:vAlign w:val="bottom"/>
            <w:hideMark/>
          </w:tcPr>
          <w:p w:rsidR="00946571" w:rsidRPr="00946571" w:rsidRDefault="00946571" w:rsidP="00946571">
            <w:pPr>
              <w:spacing w:after="0" w:line="240" w:lineRule="auto"/>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Wind speed m/s</w:t>
            </w:r>
          </w:p>
        </w:tc>
        <w:tc>
          <w:tcPr>
            <w:tcW w:w="720" w:type="pct"/>
            <w:shd w:val="clear" w:color="auto" w:fill="D9D9D9" w:themeFill="background1" w:themeFillShade="D9"/>
            <w:vAlign w:val="bottom"/>
            <w:hideMark/>
          </w:tcPr>
          <w:p w:rsidR="00946571" w:rsidRPr="00946571" w:rsidRDefault="00946571" w:rsidP="00946571">
            <w:pPr>
              <w:spacing w:after="0" w:line="240" w:lineRule="auto"/>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Sunshine hours</w:t>
            </w:r>
          </w:p>
        </w:tc>
      </w:tr>
      <w:tr w:rsidR="00946571" w:rsidRPr="00946571" w:rsidTr="00946571">
        <w:trPr>
          <w:trHeight w:val="20"/>
          <w:jc w:val="center"/>
        </w:trPr>
        <w:tc>
          <w:tcPr>
            <w:tcW w:w="525" w:type="pct"/>
            <w:shd w:val="clear" w:color="auto" w:fill="auto"/>
            <w:noWrap/>
            <w:vAlign w:val="bottom"/>
            <w:hideMark/>
          </w:tcPr>
          <w:p w:rsidR="00946571" w:rsidRPr="00946571" w:rsidRDefault="00946571" w:rsidP="00946571">
            <w:pPr>
              <w:spacing w:after="0" w:line="240" w:lineRule="auto"/>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Jan</w:t>
            </w:r>
          </w:p>
        </w:tc>
        <w:tc>
          <w:tcPr>
            <w:tcW w:w="77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24.0</w:t>
            </w:r>
          </w:p>
        </w:tc>
        <w:tc>
          <w:tcPr>
            <w:tcW w:w="926"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3.9</w:t>
            </w:r>
          </w:p>
        </w:tc>
        <w:tc>
          <w:tcPr>
            <w:tcW w:w="771"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14.4</w:t>
            </w:r>
          </w:p>
        </w:tc>
        <w:tc>
          <w:tcPr>
            <w:tcW w:w="669"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56.2</w:t>
            </w:r>
          </w:p>
        </w:tc>
        <w:tc>
          <w:tcPr>
            <w:tcW w:w="617"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1.7</w:t>
            </w:r>
          </w:p>
        </w:tc>
        <w:tc>
          <w:tcPr>
            <w:tcW w:w="72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7.7</w:t>
            </w:r>
          </w:p>
        </w:tc>
      </w:tr>
      <w:tr w:rsidR="00946571" w:rsidRPr="00946571" w:rsidTr="00946571">
        <w:trPr>
          <w:trHeight w:val="20"/>
          <w:jc w:val="center"/>
        </w:trPr>
        <w:tc>
          <w:tcPr>
            <w:tcW w:w="525" w:type="pct"/>
            <w:shd w:val="clear" w:color="auto" w:fill="auto"/>
            <w:noWrap/>
            <w:vAlign w:val="bottom"/>
            <w:hideMark/>
          </w:tcPr>
          <w:p w:rsidR="00946571" w:rsidRPr="00946571" w:rsidRDefault="00946571" w:rsidP="00946571">
            <w:pPr>
              <w:spacing w:after="0" w:line="240" w:lineRule="auto"/>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Feb</w:t>
            </w:r>
          </w:p>
        </w:tc>
        <w:tc>
          <w:tcPr>
            <w:tcW w:w="77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26.9</w:t>
            </w:r>
          </w:p>
        </w:tc>
        <w:tc>
          <w:tcPr>
            <w:tcW w:w="926"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5.2</w:t>
            </w:r>
          </w:p>
        </w:tc>
        <w:tc>
          <w:tcPr>
            <w:tcW w:w="771"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15.5</w:t>
            </w:r>
          </w:p>
        </w:tc>
        <w:tc>
          <w:tcPr>
            <w:tcW w:w="669"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57.0</w:t>
            </w:r>
          </w:p>
        </w:tc>
        <w:tc>
          <w:tcPr>
            <w:tcW w:w="617"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1.9</w:t>
            </w:r>
          </w:p>
        </w:tc>
        <w:tc>
          <w:tcPr>
            <w:tcW w:w="72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7.2</w:t>
            </w:r>
          </w:p>
        </w:tc>
      </w:tr>
      <w:tr w:rsidR="00946571" w:rsidRPr="00946571" w:rsidTr="00946571">
        <w:trPr>
          <w:trHeight w:val="20"/>
          <w:jc w:val="center"/>
        </w:trPr>
        <w:tc>
          <w:tcPr>
            <w:tcW w:w="525" w:type="pct"/>
            <w:shd w:val="clear" w:color="auto" w:fill="auto"/>
            <w:noWrap/>
            <w:vAlign w:val="bottom"/>
            <w:hideMark/>
          </w:tcPr>
          <w:p w:rsidR="00946571" w:rsidRPr="00946571" w:rsidRDefault="00946571" w:rsidP="00946571">
            <w:pPr>
              <w:spacing w:after="0" w:line="240" w:lineRule="auto"/>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Mar</w:t>
            </w:r>
          </w:p>
        </w:tc>
        <w:tc>
          <w:tcPr>
            <w:tcW w:w="77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24.9</w:t>
            </w:r>
          </w:p>
        </w:tc>
        <w:tc>
          <w:tcPr>
            <w:tcW w:w="926"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5.8</w:t>
            </w:r>
          </w:p>
        </w:tc>
        <w:tc>
          <w:tcPr>
            <w:tcW w:w="771"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15.9</w:t>
            </w:r>
          </w:p>
        </w:tc>
        <w:tc>
          <w:tcPr>
            <w:tcW w:w="669"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64.2</w:t>
            </w:r>
          </w:p>
        </w:tc>
        <w:tc>
          <w:tcPr>
            <w:tcW w:w="617"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2.0</w:t>
            </w:r>
          </w:p>
        </w:tc>
        <w:tc>
          <w:tcPr>
            <w:tcW w:w="72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7.0</w:t>
            </w:r>
          </w:p>
        </w:tc>
      </w:tr>
      <w:tr w:rsidR="00946571" w:rsidRPr="00946571" w:rsidTr="00946571">
        <w:trPr>
          <w:trHeight w:val="20"/>
          <w:jc w:val="center"/>
        </w:trPr>
        <w:tc>
          <w:tcPr>
            <w:tcW w:w="525" w:type="pct"/>
            <w:shd w:val="clear" w:color="auto" w:fill="auto"/>
            <w:noWrap/>
            <w:vAlign w:val="bottom"/>
            <w:hideMark/>
          </w:tcPr>
          <w:p w:rsidR="00946571" w:rsidRPr="00946571" w:rsidRDefault="00946571" w:rsidP="00946571">
            <w:pPr>
              <w:spacing w:after="0" w:line="240" w:lineRule="auto"/>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Apr</w:t>
            </w:r>
          </w:p>
        </w:tc>
        <w:tc>
          <w:tcPr>
            <w:tcW w:w="77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23.6</w:t>
            </w:r>
          </w:p>
        </w:tc>
        <w:tc>
          <w:tcPr>
            <w:tcW w:w="926"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9.3</w:t>
            </w:r>
          </w:p>
        </w:tc>
        <w:tc>
          <w:tcPr>
            <w:tcW w:w="771"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15.9</w:t>
            </w:r>
          </w:p>
        </w:tc>
        <w:tc>
          <w:tcPr>
            <w:tcW w:w="669"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73.2</w:t>
            </w:r>
          </w:p>
        </w:tc>
        <w:tc>
          <w:tcPr>
            <w:tcW w:w="617"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1.7</w:t>
            </w:r>
          </w:p>
        </w:tc>
        <w:tc>
          <w:tcPr>
            <w:tcW w:w="72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5.9</w:t>
            </w:r>
          </w:p>
        </w:tc>
      </w:tr>
      <w:tr w:rsidR="00946571" w:rsidRPr="00946571" w:rsidTr="00946571">
        <w:trPr>
          <w:trHeight w:val="20"/>
          <w:jc w:val="center"/>
        </w:trPr>
        <w:tc>
          <w:tcPr>
            <w:tcW w:w="525" w:type="pct"/>
            <w:shd w:val="clear" w:color="auto" w:fill="auto"/>
            <w:noWrap/>
            <w:vAlign w:val="bottom"/>
            <w:hideMark/>
          </w:tcPr>
          <w:p w:rsidR="00946571" w:rsidRPr="00946571" w:rsidRDefault="00946571" w:rsidP="00946571">
            <w:pPr>
              <w:spacing w:after="0" w:line="240" w:lineRule="auto"/>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May</w:t>
            </w:r>
          </w:p>
        </w:tc>
        <w:tc>
          <w:tcPr>
            <w:tcW w:w="77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23.7</w:t>
            </w:r>
          </w:p>
        </w:tc>
        <w:tc>
          <w:tcPr>
            <w:tcW w:w="926"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8.3</w:t>
            </w:r>
          </w:p>
        </w:tc>
        <w:tc>
          <w:tcPr>
            <w:tcW w:w="771"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15.8</w:t>
            </w:r>
          </w:p>
        </w:tc>
        <w:tc>
          <w:tcPr>
            <w:tcW w:w="669"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71.1</w:t>
            </w:r>
          </w:p>
        </w:tc>
        <w:tc>
          <w:tcPr>
            <w:tcW w:w="617"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1.7</w:t>
            </w:r>
          </w:p>
        </w:tc>
        <w:tc>
          <w:tcPr>
            <w:tcW w:w="72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7.6</w:t>
            </w:r>
          </w:p>
        </w:tc>
      </w:tr>
      <w:tr w:rsidR="00946571" w:rsidRPr="00946571" w:rsidTr="00946571">
        <w:trPr>
          <w:trHeight w:val="20"/>
          <w:jc w:val="center"/>
        </w:trPr>
        <w:tc>
          <w:tcPr>
            <w:tcW w:w="525" w:type="pct"/>
            <w:shd w:val="clear" w:color="auto" w:fill="auto"/>
            <w:noWrap/>
            <w:vAlign w:val="bottom"/>
            <w:hideMark/>
          </w:tcPr>
          <w:p w:rsidR="00946571" w:rsidRPr="00946571" w:rsidRDefault="00946571" w:rsidP="00946571">
            <w:pPr>
              <w:spacing w:after="0" w:line="240" w:lineRule="auto"/>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Jun</w:t>
            </w:r>
          </w:p>
        </w:tc>
        <w:tc>
          <w:tcPr>
            <w:tcW w:w="77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24.6</w:t>
            </w:r>
          </w:p>
        </w:tc>
        <w:tc>
          <w:tcPr>
            <w:tcW w:w="926"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6.4</w:t>
            </w:r>
          </w:p>
        </w:tc>
        <w:tc>
          <w:tcPr>
            <w:tcW w:w="771"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15.8</w:t>
            </w:r>
          </w:p>
        </w:tc>
        <w:tc>
          <w:tcPr>
            <w:tcW w:w="669"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67.3</w:t>
            </w:r>
          </w:p>
        </w:tc>
        <w:tc>
          <w:tcPr>
            <w:tcW w:w="617"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1.8</w:t>
            </w:r>
          </w:p>
        </w:tc>
        <w:tc>
          <w:tcPr>
            <w:tcW w:w="72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7.5</w:t>
            </w:r>
          </w:p>
        </w:tc>
      </w:tr>
      <w:tr w:rsidR="00946571" w:rsidRPr="00946571" w:rsidTr="00946571">
        <w:trPr>
          <w:trHeight w:val="20"/>
          <w:jc w:val="center"/>
        </w:trPr>
        <w:tc>
          <w:tcPr>
            <w:tcW w:w="525" w:type="pct"/>
            <w:shd w:val="clear" w:color="auto" w:fill="auto"/>
            <w:noWrap/>
            <w:vAlign w:val="bottom"/>
            <w:hideMark/>
          </w:tcPr>
          <w:p w:rsidR="00946571" w:rsidRPr="00946571" w:rsidRDefault="00946571" w:rsidP="00946571">
            <w:pPr>
              <w:spacing w:after="0" w:line="240" w:lineRule="auto"/>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Jul</w:t>
            </w:r>
          </w:p>
        </w:tc>
        <w:tc>
          <w:tcPr>
            <w:tcW w:w="77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22.9</w:t>
            </w:r>
          </w:p>
        </w:tc>
        <w:tc>
          <w:tcPr>
            <w:tcW w:w="926"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7.9</w:t>
            </w:r>
          </w:p>
        </w:tc>
        <w:tc>
          <w:tcPr>
            <w:tcW w:w="771"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15.6</w:t>
            </w:r>
          </w:p>
        </w:tc>
        <w:tc>
          <w:tcPr>
            <w:tcW w:w="669"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68.8</w:t>
            </w:r>
          </w:p>
        </w:tc>
        <w:tc>
          <w:tcPr>
            <w:tcW w:w="617"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1.8</w:t>
            </w:r>
          </w:p>
        </w:tc>
        <w:tc>
          <w:tcPr>
            <w:tcW w:w="72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6.4</w:t>
            </w:r>
          </w:p>
        </w:tc>
      </w:tr>
      <w:tr w:rsidR="00946571" w:rsidRPr="00946571" w:rsidTr="00946571">
        <w:trPr>
          <w:trHeight w:val="20"/>
          <w:jc w:val="center"/>
        </w:trPr>
        <w:tc>
          <w:tcPr>
            <w:tcW w:w="525" w:type="pct"/>
            <w:shd w:val="clear" w:color="auto" w:fill="auto"/>
            <w:noWrap/>
            <w:vAlign w:val="bottom"/>
            <w:hideMark/>
          </w:tcPr>
          <w:p w:rsidR="00946571" w:rsidRPr="00946571" w:rsidRDefault="00946571" w:rsidP="00946571">
            <w:pPr>
              <w:spacing w:after="0" w:line="240" w:lineRule="auto"/>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Aug</w:t>
            </w:r>
          </w:p>
        </w:tc>
        <w:tc>
          <w:tcPr>
            <w:tcW w:w="77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23.1</w:t>
            </w:r>
          </w:p>
        </w:tc>
        <w:tc>
          <w:tcPr>
            <w:tcW w:w="926"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8.0</w:t>
            </w:r>
          </w:p>
        </w:tc>
        <w:tc>
          <w:tcPr>
            <w:tcW w:w="771"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15.4</w:t>
            </w:r>
          </w:p>
        </w:tc>
        <w:tc>
          <w:tcPr>
            <w:tcW w:w="669"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73.7</w:t>
            </w:r>
          </w:p>
        </w:tc>
        <w:tc>
          <w:tcPr>
            <w:tcW w:w="617"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1.8</w:t>
            </w:r>
          </w:p>
        </w:tc>
        <w:tc>
          <w:tcPr>
            <w:tcW w:w="72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6.3</w:t>
            </w:r>
          </w:p>
        </w:tc>
      </w:tr>
      <w:tr w:rsidR="00946571" w:rsidRPr="00946571" w:rsidTr="00946571">
        <w:trPr>
          <w:trHeight w:val="20"/>
          <w:jc w:val="center"/>
        </w:trPr>
        <w:tc>
          <w:tcPr>
            <w:tcW w:w="525" w:type="pct"/>
            <w:shd w:val="clear" w:color="auto" w:fill="auto"/>
            <w:noWrap/>
            <w:vAlign w:val="bottom"/>
            <w:hideMark/>
          </w:tcPr>
          <w:p w:rsidR="00946571" w:rsidRPr="00946571" w:rsidRDefault="00946571" w:rsidP="00946571">
            <w:pPr>
              <w:spacing w:after="0" w:line="240" w:lineRule="auto"/>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Sep</w:t>
            </w:r>
          </w:p>
        </w:tc>
        <w:tc>
          <w:tcPr>
            <w:tcW w:w="77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22.8</w:t>
            </w:r>
          </w:p>
        </w:tc>
        <w:tc>
          <w:tcPr>
            <w:tcW w:w="926"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7.4</w:t>
            </w:r>
          </w:p>
        </w:tc>
        <w:tc>
          <w:tcPr>
            <w:tcW w:w="771"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14.9</w:t>
            </w:r>
          </w:p>
        </w:tc>
        <w:tc>
          <w:tcPr>
            <w:tcW w:w="669"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73.9</w:t>
            </w:r>
          </w:p>
        </w:tc>
        <w:tc>
          <w:tcPr>
            <w:tcW w:w="617"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1.6</w:t>
            </w:r>
          </w:p>
        </w:tc>
        <w:tc>
          <w:tcPr>
            <w:tcW w:w="72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5.2</w:t>
            </w:r>
          </w:p>
        </w:tc>
      </w:tr>
      <w:tr w:rsidR="00946571" w:rsidRPr="00946571" w:rsidTr="00946571">
        <w:trPr>
          <w:trHeight w:val="20"/>
          <w:jc w:val="center"/>
        </w:trPr>
        <w:tc>
          <w:tcPr>
            <w:tcW w:w="525" w:type="pct"/>
            <w:shd w:val="clear" w:color="auto" w:fill="auto"/>
            <w:noWrap/>
            <w:vAlign w:val="bottom"/>
            <w:hideMark/>
          </w:tcPr>
          <w:p w:rsidR="00946571" w:rsidRPr="00946571" w:rsidRDefault="00946571" w:rsidP="00946571">
            <w:pPr>
              <w:spacing w:after="0" w:line="240" w:lineRule="auto"/>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Oct</w:t>
            </w:r>
          </w:p>
        </w:tc>
        <w:tc>
          <w:tcPr>
            <w:tcW w:w="77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22.2</w:t>
            </w:r>
          </w:p>
        </w:tc>
        <w:tc>
          <w:tcPr>
            <w:tcW w:w="926"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6.3</w:t>
            </w:r>
          </w:p>
        </w:tc>
        <w:tc>
          <w:tcPr>
            <w:tcW w:w="771"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14.3</w:t>
            </w:r>
          </w:p>
        </w:tc>
        <w:tc>
          <w:tcPr>
            <w:tcW w:w="669"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74.3</w:t>
            </w:r>
          </w:p>
        </w:tc>
        <w:tc>
          <w:tcPr>
            <w:tcW w:w="617"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1.4</w:t>
            </w:r>
          </w:p>
        </w:tc>
        <w:tc>
          <w:tcPr>
            <w:tcW w:w="72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6.1</w:t>
            </w:r>
          </w:p>
        </w:tc>
      </w:tr>
      <w:tr w:rsidR="00946571" w:rsidRPr="00946571" w:rsidTr="00946571">
        <w:trPr>
          <w:trHeight w:val="20"/>
          <w:jc w:val="center"/>
        </w:trPr>
        <w:tc>
          <w:tcPr>
            <w:tcW w:w="525" w:type="pct"/>
            <w:shd w:val="clear" w:color="auto" w:fill="auto"/>
            <w:noWrap/>
            <w:vAlign w:val="bottom"/>
            <w:hideMark/>
          </w:tcPr>
          <w:p w:rsidR="00946571" w:rsidRPr="00946571" w:rsidRDefault="00946571" w:rsidP="00946571">
            <w:pPr>
              <w:spacing w:after="0" w:line="240" w:lineRule="auto"/>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Nov</w:t>
            </w:r>
          </w:p>
        </w:tc>
        <w:tc>
          <w:tcPr>
            <w:tcW w:w="77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22.1</w:t>
            </w:r>
          </w:p>
        </w:tc>
        <w:tc>
          <w:tcPr>
            <w:tcW w:w="926"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4.8</w:t>
            </w:r>
          </w:p>
        </w:tc>
        <w:tc>
          <w:tcPr>
            <w:tcW w:w="771"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13.9</w:t>
            </w:r>
          </w:p>
        </w:tc>
        <w:tc>
          <w:tcPr>
            <w:tcW w:w="669"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69.6</w:t>
            </w:r>
          </w:p>
        </w:tc>
        <w:tc>
          <w:tcPr>
            <w:tcW w:w="617"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1.5</w:t>
            </w:r>
          </w:p>
        </w:tc>
        <w:tc>
          <w:tcPr>
            <w:tcW w:w="72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7.6</w:t>
            </w:r>
          </w:p>
        </w:tc>
      </w:tr>
      <w:tr w:rsidR="00946571" w:rsidRPr="00946571" w:rsidTr="00946571">
        <w:trPr>
          <w:trHeight w:val="20"/>
          <w:jc w:val="center"/>
        </w:trPr>
        <w:tc>
          <w:tcPr>
            <w:tcW w:w="525" w:type="pct"/>
            <w:shd w:val="clear" w:color="auto" w:fill="auto"/>
            <w:noWrap/>
            <w:vAlign w:val="bottom"/>
            <w:hideMark/>
          </w:tcPr>
          <w:p w:rsidR="00946571" w:rsidRPr="00946571" w:rsidRDefault="00946571" w:rsidP="00946571">
            <w:pPr>
              <w:spacing w:after="0" w:line="240" w:lineRule="auto"/>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Dec</w:t>
            </w:r>
          </w:p>
        </w:tc>
        <w:tc>
          <w:tcPr>
            <w:tcW w:w="77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23.7</w:t>
            </w:r>
          </w:p>
        </w:tc>
        <w:tc>
          <w:tcPr>
            <w:tcW w:w="926"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4.6</w:t>
            </w:r>
          </w:p>
        </w:tc>
        <w:tc>
          <w:tcPr>
            <w:tcW w:w="771"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14.0</w:t>
            </w:r>
          </w:p>
        </w:tc>
        <w:tc>
          <w:tcPr>
            <w:tcW w:w="669"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61.9</w:t>
            </w:r>
          </w:p>
        </w:tc>
        <w:tc>
          <w:tcPr>
            <w:tcW w:w="617"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1.6</w:t>
            </w:r>
          </w:p>
        </w:tc>
        <w:tc>
          <w:tcPr>
            <w:tcW w:w="72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6.5</w:t>
            </w:r>
          </w:p>
        </w:tc>
      </w:tr>
      <w:tr w:rsidR="00946571" w:rsidRPr="00946571" w:rsidTr="00946571">
        <w:trPr>
          <w:trHeight w:val="20"/>
          <w:jc w:val="center"/>
        </w:trPr>
        <w:tc>
          <w:tcPr>
            <w:tcW w:w="525" w:type="pct"/>
            <w:shd w:val="clear" w:color="auto" w:fill="auto"/>
            <w:noWrap/>
            <w:vAlign w:val="bottom"/>
            <w:hideMark/>
          </w:tcPr>
          <w:p w:rsidR="00946571" w:rsidRPr="00946571" w:rsidRDefault="00946571" w:rsidP="00946571">
            <w:pPr>
              <w:spacing w:after="0" w:line="240" w:lineRule="auto"/>
              <w:rPr>
                <w:rFonts w:ascii="Arial" w:eastAsia="Times New Roman" w:hAnsi="Arial" w:cs="Arial"/>
                <w:color w:val="000000"/>
                <w:sz w:val="20"/>
                <w:szCs w:val="24"/>
                <w:lang w:val="en-GB"/>
              </w:rPr>
            </w:pPr>
          </w:p>
        </w:tc>
        <w:tc>
          <w:tcPr>
            <w:tcW w:w="77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23.7</w:t>
            </w:r>
          </w:p>
        </w:tc>
        <w:tc>
          <w:tcPr>
            <w:tcW w:w="926"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6.5</w:t>
            </w:r>
          </w:p>
        </w:tc>
        <w:tc>
          <w:tcPr>
            <w:tcW w:w="771"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15.1</w:t>
            </w:r>
          </w:p>
        </w:tc>
        <w:tc>
          <w:tcPr>
            <w:tcW w:w="669"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67.6</w:t>
            </w:r>
          </w:p>
        </w:tc>
        <w:tc>
          <w:tcPr>
            <w:tcW w:w="617"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1.7</w:t>
            </w:r>
          </w:p>
        </w:tc>
        <w:tc>
          <w:tcPr>
            <w:tcW w:w="72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20"/>
                <w:szCs w:val="24"/>
                <w:lang w:val="en-GB"/>
              </w:rPr>
            </w:pPr>
            <w:r w:rsidRPr="00946571">
              <w:rPr>
                <w:rFonts w:ascii="Arial" w:eastAsia="Times New Roman" w:hAnsi="Arial" w:cs="Arial"/>
                <w:color w:val="000000"/>
                <w:sz w:val="20"/>
                <w:szCs w:val="24"/>
                <w:lang w:val="en-GB"/>
              </w:rPr>
              <w:t>6.7</w:t>
            </w:r>
          </w:p>
        </w:tc>
      </w:tr>
    </w:tbl>
    <w:p w:rsidR="00946571" w:rsidRPr="00946571" w:rsidRDefault="00946571" w:rsidP="00946571">
      <w:pPr>
        <w:spacing w:after="0"/>
        <w:ind w:left="360"/>
        <w:rPr>
          <w:rFonts w:ascii="Times New Roman" w:eastAsia="Times New Roman" w:hAnsi="Times New Roman" w:cs="Times New Roman"/>
          <w:sz w:val="24"/>
          <w:szCs w:val="24"/>
          <w:lang w:val="en-GB"/>
        </w:rPr>
      </w:pPr>
    </w:p>
    <w:p w:rsidR="00946571" w:rsidRPr="00946571" w:rsidRDefault="00946571" w:rsidP="00946571">
      <w:pPr>
        <w:spacing w:after="0"/>
        <w:ind w:left="360"/>
        <w:rPr>
          <w:rFonts w:ascii="Times New Roman" w:eastAsia="Times New Roman" w:hAnsi="Times New Roman" w:cs="Times New Roman"/>
          <w:sz w:val="24"/>
          <w:szCs w:val="24"/>
          <w:lang w:val="en-GB"/>
        </w:rPr>
      </w:pPr>
      <w:r w:rsidRPr="00946571">
        <w:rPr>
          <w:rFonts w:ascii="Times New Roman" w:eastAsia="Times New Roman" w:hAnsi="Times New Roman" w:cs="Times New Roman"/>
          <w:noProof/>
          <w:sz w:val="24"/>
          <w:szCs w:val="24"/>
        </w:rPr>
        <w:drawing>
          <wp:inline distT="0" distB="0" distL="0" distR="0">
            <wp:extent cx="5943600" cy="3243580"/>
            <wp:effectExtent l="19050" t="0" r="19050"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46571" w:rsidRDefault="00946571" w:rsidP="00946571">
      <w:pPr>
        <w:spacing w:after="0"/>
        <w:ind w:left="360"/>
        <w:rPr>
          <w:rFonts w:ascii="Times New Roman" w:eastAsia="Times New Roman" w:hAnsi="Times New Roman" w:cs="Times New Roman"/>
          <w:sz w:val="24"/>
          <w:szCs w:val="24"/>
          <w:lang w:val="en-GB"/>
        </w:rPr>
      </w:pPr>
    </w:p>
    <w:p w:rsidR="006C1F87" w:rsidRDefault="006C1F87" w:rsidP="00946571">
      <w:pPr>
        <w:spacing w:after="0"/>
        <w:ind w:left="360"/>
        <w:rPr>
          <w:rFonts w:ascii="Times New Roman" w:eastAsia="Times New Roman" w:hAnsi="Times New Roman" w:cs="Times New Roman"/>
          <w:sz w:val="24"/>
          <w:szCs w:val="24"/>
          <w:lang w:val="en-GB"/>
        </w:rPr>
      </w:pPr>
    </w:p>
    <w:p w:rsidR="006C1F87" w:rsidRDefault="006C1F87" w:rsidP="00946571">
      <w:pPr>
        <w:spacing w:after="0"/>
        <w:ind w:left="360"/>
        <w:rPr>
          <w:rFonts w:ascii="Times New Roman" w:eastAsia="Times New Roman" w:hAnsi="Times New Roman" w:cs="Times New Roman"/>
          <w:sz w:val="24"/>
          <w:szCs w:val="24"/>
          <w:lang w:val="en-GB"/>
        </w:rPr>
      </w:pPr>
    </w:p>
    <w:p w:rsidR="006C1F87" w:rsidRDefault="006C1F87" w:rsidP="00946571">
      <w:pPr>
        <w:spacing w:after="0"/>
        <w:ind w:left="360"/>
        <w:rPr>
          <w:rFonts w:ascii="Times New Roman" w:eastAsia="Times New Roman" w:hAnsi="Times New Roman" w:cs="Times New Roman"/>
          <w:sz w:val="24"/>
          <w:szCs w:val="24"/>
          <w:lang w:val="en-GB"/>
        </w:rPr>
      </w:pPr>
    </w:p>
    <w:p w:rsidR="006C1F87" w:rsidRPr="00946571" w:rsidRDefault="006C1F87" w:rsidP="00946571">
      <w:pPr>
        <w:spacing w:after="0"/>
        <w:ind w:left="360"/>
        <w:rPr>
          <w:rFonts w:ascii="Times New Roman" w:eastAsia="Times New Roman" w:hAnsi="Times New Roman" w:cs="Times New Roman"/>
          <w:sz w:val="24"/>
          <w:szCs w:val="24"/>
          <w:lang w:val="en-GB"/>
        </w:rPr>
      </w:pPr>
    </w:p>
    <w:p w:rsidR="00946571" w:rsidRPr="002318D8" w:rsidRDefault="00946571" w:rsidP="00946571">
      <w:pPr>
        <w:keepNext/>
        <w:spacing w:after="0" w:line="240" w:lineRule="auto"/>
        <w:outlineLvl w:val="1"/>
        <w:rPr>
          <w:rFonts w:ascii="Times New Roman" w:eastAsia="Times New Roman" w:hAnsi="Times New Roman" w:cs="Times New Roman"/>
          <w:bCs/>
          <w:sz w:val="24"/>
          <w:szCs w:val="24"/>
          <w:u w:val="single"/>
        </w:rPr>
      </w:pPr>
      <w:bookmarkStart w:id="508" w:name="_Toc423585123"/>
      <w:bookmarkStart w:id="509" w:name="_Toc423866531"/>
      <w:bookmarkStart w:id="510" w:name="_Toc425510830"/>
      <w:r w:rsidRPr="002318D8">
        <w:rPr>
          <w:rFonts w:ascii="Times New Roman" w:eastAsia="Times New Roman" w:hAnsi="Times New Roman" w:cs="Times New Roman"/>
          <w:bCs/>
          <w:sz w:val="24"/>
          <w:szCs w:val="24"/>
          <w:u w:val="single"/>
        </w:rPr>
        <w:lastRenderedPageBreak/>
        <w:t>MONTHLY RAINFALL (in mm)</w:t>
      </w:r>
      <w:bookmarkEnd w:id="508"/>
      <w:bookmarkEnd w:id="509"/>
      <w:bookmarkEnd w:id="510"/>
    </w:p>
    <w:p w:rsidR="00946571" w:rsidRPr="00946571" w:rsidRDefault="00946571" w:rsidP="00946571">
      <w:pPr>
        <w:widowControl w:val="0"/>
        <w:spacing w:line="240" w:lineRule="auto"/>
        <w:rPr>
          <w:rFonts w:ascii="Arial" w:eastAsia="Times New Roman" w:hAnsi="Arial" w:cs="Arial"/>
          <w:sz w:val="24"/>
          <w:szCs w:val="24"/>
          <w:lang w:val="en-GB"/>
        </w:rPr>
      </w:pPr>
      <w:r w:rsidRPr="00946571">
        <w:rPr>
          <w:rFonts w:ascii="Arial" w:eastAsia="Times New Roman" w:hAnsi="Arial" w:cs="Arial"/>
          <w:sz w:val="24"/>
          <w:szCs w:val="24"/>
          <w:lang w:val="en-GB"/>
        </w:rPr>
        <w:t>Station: Agarfa</w:t>
      </w:r>
    </w:p>
    <w:p w:rsidR="00946571" w:rsidRPr="00946571" w:rsidRDefault="00946571" w:rsidP="00946571">
      <w:pPr>
        <w:widowControl w:val="0"/>
        <w:spacing w:line="240" w:lineRule="auto"/>
        <w:rPr>
          <w:rFonts w:ascii="Arial" w:eastAsia="Times New Roman" w:hAnsi="Arial" w:cs="Arial"/>
          <w:sz w:val="24"/>
          <w:szCs w:val="24"/>
          <w:lang w:val="en-GB"/>
        </w:rPr>
      </w:pPr>
      <w:r w:rsidRPr="00946571">
        <w:rPr>
          <w:rFonts w:ascii="Arial" w:eastAsia="Times New Roman" w:hAnsi="Arial" w:cs="Arial"/>
          <w:sz w:val="24"/>
          <w:szCs w:val="24"/>
          <w:lang w:val="en-GB"/>
        </w:rPr>
        <w:t xml:space="preserve">Element: Rainfall  </w:t>
      </w:r>
      <w:r w:rsidRPr="00946571">
        <w:rPr>
          <w:rFonts w:ascii="Arial" w:eastAsia="Times New Roman" w:hAnsi="Arial" w:cs="Arial"/>
          <w:sz w:val="24"/>
          <w:szCs w:val="24"/>
          <w:lang w:val="en-GB"/>
        </w:rPr>
        <w:tab/>
        <w:t>Lat.  7</w:t>
      </w:r>
      <w:r w:rsidRPr="00946571">
        <w:rPr>
          <w:rFonts w:ascii="Arial" w:eastAsia="Times New Roman" w:hAnsi="Arial" w:cs="Arial"/>
          <w:sz w:val="24"/>
          <w:szCs w:val="24"/>
          <w:vertAlign w:val="superscript"/>
          <w:lang w:val="en-GB"/>
        </w:rPr>
        <w:t>0</w:t>
      </w:r>
      <w:r w:rsidRPr="00946571">
        <w:rPr>
          <w:rFonts w:ascii="Arial" w:eastAsia="Times New Roman" w:hAnsi="Arial" w:cs="Arial"/>
          <w:sz w:val="24"/>
          <w:szCs w:val="24"/>
          <w:lang w:val="en-GB"/>
        </w:rPr>
        <w:t>16’ Long.  39</w:t>
      </w:r>
      <w:r w:rsidRPr="00946571">
        <w:rPr>
          <w:rFonts w:ascii="Arial" w:eastAsia="Times New Roman" w:hAnsi="Arial" w:cs="Arial"/>
          <w:sz w:val="24"/>
          <w:szCs w:val="24"/>
          <w:vertAlign w:val="superscript"/>
          <w:lang w:val="en-GB"/>
        </w:rPr>
        <w:t>0</w:t>
      </w:r>
      <w:r w:rsidRPr="00946571">
        <w:rPr>
          <w:rFonts w:ascii="Arial" w:eastAsia="Times New Roman" w:hAnsi="Arial" w:cs="Arial"/>
          <w:sz w:val="24"/>
          <w:szCs w:val="24"/>
          <w:lang w:val="en-GB"/>
        </w:rPr>
        <w:t>49’</w:t>
      </w:r>
      <w:r w:rsidRPr="00946571">
        <w:rPr>
          <w:rFonts w:ascii="Arial" w:eastAsia="Times New Roman" w:hAnsi="Arial" w:cs="Arial"/>
          <w:sz w:val="24"/>
          <w:szCs w:val="24"/>
          <w:lang w:val="en-GB"/>
        </w:rPr>
        <w:tab/>
      </w:r>
      <w:r w:rsidRPr="00946571">
        <w:rPr>
          <w:rFonts w:ascii="Arial" w:eastAsia="Times New Roman" w:hAnsi="Arial" w:cs="Arial"/>
          <w:sz w:val="24"/>
          <w:szCs w:val="24"/>
          <w:lang w:val="en-GB"/>
        </w:rPr>
        <w:tab/>
        <w:t>Alt. 2484m.a.s.l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668"/>
        <w:gridCol w:w="668"/>
        <w:gridCol w:w="668"/>
        <w:gridCol w:w="673"/>
        <w:gridCol w:w="673"/>
        <w:gridCol w:w="669"/>
        <w:gridCol w:w="673"/>
        <w:gridCol w:w="673"/>
        <w:gridCol w:w="673"/>
        <w:gridCol w:w="673"/>
        <w:gridCol w:w="669"/>
        <w:gridCol w:w="667"/>
        <w:gridCol w:w="834"/>
      </w:tblGrid>
      <w:tr w:rsidR="00946571" w:rsidRPr="00946571" w:rsidTr="00946571">
        <w:trPr>
          <w:trHeight w:val="288"/>
        </w:trPr>
        <w:tc>
          <w:tcPr>
            <w:tcW w:w="364" w:type="pct"/>
            <w:shd w:val="clear" w:color="auto" w:fill="auto"/>
            <w:noWrap/>
            <w:vAlign w:val="bottom"/>
            <w:hideMark/>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Year</w:t>
            </w:r>
          </w:p>
        </w:tc>
        <w:tc>
          <w:tcPr>
            <w:tcW w:w="350" w:type="pct"/>
            <w:shd w:val="clear" w:color="auto" w:fill="auto"/>
            <w:noWrap/>
            <w:vAlign w:val="bottom"/>
            <w:hideMark/>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Jan</w:t>
            </w:r>
          </w:p>
        </w:tc>
        <w:tc>
          <w:tcPr>
            <w:tcW w:w="350" w:type="pct"/>
            <w:shd w:val="clear" w:color="auto" w:fill="auto"/>
            <w:noWrap/>
            <w:vAlign w:val="bottom"/>
            <w:hideMark/>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Feb</w:t>
            </w:r>
          </w:p>
        </w:tc>
        <w:tc>
          <w:tcPr>
            <w:tcW w:w="350" w:type="pct"/>
            <w:shd w:val="clear" w:color="auto" w:fill="auto"/>
            <w:noWrap/>
            <w:vAlign w:val="bottom"/>
            <w:hideMark/>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Mar</w:t>
            </w:r>
          </w:p>
        </w:tc>
        <w:tc>
          <w:tcPr>
            <w:tcW w:w="352" w:type="pct"/>
            <w:shd w:val="clear" w:color="auto" w:fill="auto"/>
            <w:noWrap/>
            <w:vAlign w:val="bottom"/>
            <w:hideMark/>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Apr</w:t>
            </w:r>
          </w:p>
        </w:tc>
        <w:tc>
          <w:tcPr>
            <w:tcW w:w="352" w:type="pct"/>
            <w:shd w:val="clear" w:color="auto" w:fill="auto"/>
            <w:noWrap/>
            <w:vAlign w:val="bottom"/>
            <w:hideMark/>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May</w:t>
            </w:r>
          </w:p>
        </w:tc>
        <w:tc>
          <w:tcPr>
            <w:tcW w:w="350" w:type="pct"/>
            <w:shd w:val="clear" w:color="auto" w:fill="auto"/>
            <w:noWrap/>
            <w:vAlign w:val="bottom"/>
            <w:hideMark/>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Jun</w:t>
            </w:r>
          </w:p>
        </w:tc>
        <w:tc>
          <w:tcPr>
            <w:tcW w:w="352" w:type="pct"/>
            <w:shd w:val="clear" w:color="auto" w:fill="auto"/>
            <w:noWrap/>
            <w:vAlign w:val="bottom"/>
            <w:hideMark/>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Jul</w:t>
            </w:r>
          </w:p>
        </w:tc>
        <w:tc>
          <w:tcPr>
            <w:tcW w:w="352" w:type="pct"/>
            <w:shd w:val="clear" w:color="auto" w:fill="auto"/>
            <w:noWrap/>
            <w:vAlign w:val="bottom"/>
            <w:hideMark/>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Aug</w:t>
            </w:r>
          </w:p>
        </w:tc>
        <w:tc>
          <w:tcPr>
            <w:tcW w:w="352" w:type="pct"/>
            <w:shd w:val="clear" w:color="auto" w:fill="auto"/>
            <w:noWrap/>
            <w:vAlign w:val="bottom"/>
            <w:hideMark/>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Sep</w:t>
            </w:r>
          </w:p>
        </w:tc>
        <w:tc>
          <w:tcPr>
            <w:tcW w:w="352" w:type="pct"/>
            <w:shd w:val="clear" w:color="auto" w:fill="auto"/>
            <w:noWrap/>
            <w:vAlign w:val="bottom"/>
            <w:hideMark/>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Oct</w:t>
            </w:r>
          </w:p>
        </w:tc>
        <w:tc>
          <w:tcPr>
            <w:tcW w:w="350" w:type="pct"/>
            <w:shd w:val="clear" w:color="auto" w:fill="auto"/>
            <w:noWrap/>
            <w:vAlign w:val="bottom"/>
            <w:hideMark/>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Nov</w:t>
            </w:r>
          </w:p>
        </w:tc>
        <w:tc>
          <w:tcPr>
            <w:tcW w:w="338" w:type="pct"/>
            <w:shd w:val="clear" w:color="auto" w:fill="auto"/>
            <w:noWrap/>
            <w:vAlign w:val="bottom"/>
            <w:hideMark/>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Dec</w:t>
            </w:r>
          </w:p>
        </w:tc>
        <w:tc>
          <w:tcPr>
            <w:tcW w:w="436" w:type="pct"/>
            <w:shd w:val="clear" w:color="auto" w:fill="auto"/>
            <w:noWrap/>
            <w:vAlign w:val="bottom"/>
            <w:hideMark/>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Annual</w:t>
            </w:r>
          </w:p>
        </w:tc>
      </w:tr>
      <w:tr w:rsidR="00946571" w:rsidRPr="00946571" w:rsidTr="00946571">
        <w:trPr>
          <w:trHeight w:val="288"/>
        </w:trPr>
        <w:tc>
          <w:tcPr>
            <w:tcW w:w="364"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b/>
                <w:bCs/>
                <w:color w:val="000000"/>
                <w:sz w:val="18"/>
                <w:szCs w:val="24"/>
                <w:lang w:val="en-GB"/>
              </w:rPr>
            </w:pPr>
            <w:r w:rsidRPr="00946571">
              <w:rPr>
                <w:rFonts w:ascii="Arial" w:eastAsia="Times New Roman" w:hAnsi="Arial" w:cs="Arial"/>
                <w:b/>
                <w:bCs/>
                <w:color w:val="000000"/>
                <w:sz w:val="18"/>
                <w:szCs w:val="24"/>
                <w:lang w:val="en-GB"/>
              </w:rPr>
              <w:t>1987</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15.0</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31.9</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140.2</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159.6</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214.0</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37.1</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47.6</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86.8</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96.7</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69.9</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4.5</w:t>
            </w:r>
          </w:p>
        </w:tc>
        <w:tc>
          <w:tcPr>
            <w:tcW w:w="338"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8.3</w:t>
            </w:r>
          </w:p>
        </w:tc>
        <w:tc>
          <w:tcPr>
            <w:tcW w:w="436"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911.6</w:t>
            </w:r>
          </w:p>
        </w:tc>
      </w:tr>
      <w:tr w:rsidR="00946571" w:rsidRPr="00946571" w:rsidTr="00946571">
        <w:trPr>
          <w:trHeight w:val="288"/>
        </w:trPr>
        <w:tc>
          <w:tcPr>
            <w:tcW w:w="364"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b/>
                <w:bCs/>
                <w:color w:val="000000"/>
                <w:sz w:val="18"/>
                <w:szCs w:val="24"/>
                <w:lang w:val="en-GB"/>
              </w:rPr>
            </w:pPr>
            <w:r w:rsidRPr="00946571">
              <w:rPr>
                <w:rFonts w:ascii="Arial" w:eastAsia="Times New Roman" w:hAnsi="Arial" w:cs="Arial"/>
                <w:b/>
                <w:bCs/>
                <w:color w:val="000000"/>
                <w:sz w:val="18"/>
                <w:szCs w:val="24"/>
                <w:lang w:val="en-GB"/>
              </w:rPr>
              <w:t>1988</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1.2</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50.0</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54.9</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189.2</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0.0</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116.4</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177.5</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206.9</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99.3</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130.1</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0.0</w:t>
            </w:r>
          </w:p>
        </w:tc>
        <w:tc>
          <w:tcPr>
            <w:tcW w:w="338"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7.8</w:t>
            </w:r>
          </w:p>
        </w:tc>
        <w:tc>
          <w:tcPr>
            <w:tcW w:w="436"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1033.3</w:t>
            </w:r>
          </w:p>
        </w:tc>
      </w:tr>
      <w:tr w:rsidR="00946571" w:rsidRPr="00946571" w:rsidTr="00946571">
        <w:trPr>
          <w:trHeight w:val="288"/>
        </w:trPr>
        <w:tc>
          <w:tcPr>
            <w:tcW w:w="364"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b/>
                <w:bCs/>
                <w:color w:val="000000"/>
                <w:sz w:val="18"/>
                <w:szCs w:val="24"/>
                <w:lang w:val="en-GB"/>
              </w:rPr>
            </w:pPr>
            <w:r w:rsidRPr="00946571">
              <w:rPr>
                <w:rFonts w:ascii="Arial" w:eastAsia="Times New Roman" w:hAnsi="Arial" w:cs="Arial"/>
                <w:b/>
                <w:bCs/>
                <w:color w:val="000000"/>
                <w:sz w:val="18"/>
                <w:szCs w:val="24"/>
                <w:lang w:val="en-GB"/>
              </w:rPr>
              <w:t>1989</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0.0</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30.7</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100.0</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166.9</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37.6</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45.0</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89.2</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67.9</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79.9</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127.4</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74.7</w:t>
            </w:r>
          </w:p>
        </w:tc>
        <w:tc>
          <w:tcPr>
            <w:tcW w:w="338"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91.1</w:t>
            </w:r>
          </w:p>
        </w:tc>
        <w:tc>
          <w:tcPr>
            <w:tcW w:w="436"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910.4</w:t>
            </w:r>
          </w:p>
        </w:tc>
      </w:tr>
      <w:tr w:rsidR="00946571" w:rsidRPr="00946571" w:rsidTr="00946571">
        <w:trPr>
          <w:trHeight w:val="288"/>
        </w:trPr>
        <w:tc>
          <w:tcPr>
            <w:tcW w:w="364"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b/>
                <w:bCs/>
                <w:color w:val="000000"/>
                <w:sz w:val="18"/>
                <w:szCs w:val="24"/>
                <w:lang w:val="en-GB"/>
              </w:rPr>
            </w:pPr>
            <w:r w:rsidRPr="00946571">
              <w:rPr>
                <w:rFonts w:ascii="Arial" w:eastAsia="Times New Roman" w:hAnsi="Arial" w:cs="Arial"/>
                <w:b/>
                <w:bCs/>
                <w:color w:val="000000"/>
                <w:sz w:val="18"/>
                <w:szCs w:val="24"/>
                <w:lang w:val="en-GB"/>
              </w:rPr>
              <w:t>1990</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0.0</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98.0</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48.6</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252.6</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48.6</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63.1</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105.5</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222.1</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52.2</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i/>
                <w:iCs/>
                <w:sz w:val="18"/>
                <w:szCs w:val="24"/>
                <w:lang w:val="en-GB"/>
              </w:rPr>
            </w:pPr>
            <w:r w:rsidRPr="00946571">
              <w:rPr>
                <w:rFonts w:ascii="Arial" w:eastAsia="Times New Roman" w:hAnsi="Arial" w:cs="Arial"/>
                <w:i/>
                <w:iCs/>
                <w:sz w:val="18"/>
                <w:szCs w:val="24"/>
                <w:lang w:val="en-GB"/>
              </w:rPr>
              <w:t>56.2</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i/>
                <w:iCs/>
                <w:sz w:val="18"/>
                <w:szCs w:val="24"/>
                <w:lang w:val="en-GB"/>
              </w:rPr>
            </w:pPr>
            <w:r w:rsidRPr="00946571">
              <w:rPr>
                <w:rFonts w:ascii="Arial" w:eastAsia="Times New Roman" w:hAnsi="Arial" w:cs="Arial"/>
                <w:i/>
                <w:iCs/>
                <w:sz w:val="18"/>
                <w:szCs w:val="24"/>
                <w:lang w:val="en-GB"/>
              </w:rPr>
              <w:t>34.0</w:t>
            </w:r>
          </w:p>
        </w:tc>
        <w:tc>
          <w:tcPr>
            <w:tcW w:w="338"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i/>
                <w:iCs/>
                <w:sz w:val="18"/>
                <w:szCs w:val="24"/>
                <w:lang w:val="en-GB"/>
              </w:rPr>
            </w:pPr>
            <w:r w:rsidRPr="00946571">
              <w:rPr>
                <w:rFonts w:ascii="Arial" w:eastAsia="Times New Roman" w:hAnsi="Arial" w:cs="Arial"/>
                <w:i/>
                <w:iCs/>
                <w:sz w:val="18"/>
                <w:szCs w:val="24"/>
                <w:lang w:val="en-GB"/>
              </w:rPr>
              <w:t>9.2</w:t>
            </w:r>
          </w:p>
        </w:tc>
        <w:tc>
          <w:tcPr>
            <w:tcW w:w="436"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990.1</w:t>
            </w:r>
          </w:p>
        </w:tc>
      </w:tr>
      <w:tr w:rsidR="00946571" w:rsidRPr="00946571" w:rsidTr="00946571">
        <w:trPr>
          <w:trHeight w:val="288"/>
        </w:trPr>
        <w:tc>
          <w:tcPr>
            <w:tcW w:w="364"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b/>
                <w:bCs/>
                <w:color w:val="000000"/>
                <w:sz w:val="18"/>
                <w:szCs w:val="24"/>
                <w:lang w:val="en-GB"/>
              </w:rPr>
            </w:pPr>
            <w:r w:rsidRPr="00946571">
              <w:rPr>
                <w:rFonts w:ascii="Arial" w:eastAsia="Times New Roman" w:hAnsi="Arial" w:cs="Arial"/>
                <w:b/>
                <w:bCs/>
                <w:color w:val="000000"/>
                <w:sz w:val="18"/>
                <w:szCs w:val="24"/>
                <w:lang w:val="en-GB"/>
              </w:rPr>
              <w:t>1991</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b/>
                <w:bCs/>
                <w:sz w:val="18"/>
                <w:szCs w:val="24"/>
                <w:lang w:val="en-GB"/>
              </w:rPr>
            </w:pPr>
            <w:r w:rsidRPr="00946571">
              <w:rPr>
                <w:rFonts w:ascii="Arial" w:eastAsia="Times New Roman" w:hAnsi="Arial" w:cs="Arial"/>
                <w:b/>
                <w:bCs/>
                <w:sz w:val="18"/>
                <w:szCs w:val="24"/>
                <w:lang w:val="en-GB"/>
              </w:rPr>
              <w:t>15.5</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32.3</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174.2</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71.8</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101.9</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59.3</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154.9</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101.3</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48.5</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17.9</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14.9</w:t>
            </w:r>
          </w:p>
        </w:tc>
        <w:tc>
          <w:tcPr>
            <w:tcW w:w="338"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7.2</w:t>
            </w:r>
          </w:p>
        </w:tc>
        <w:tc>
          <w:tcPr>
            <w:tcW w:w="436"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799.8</w:t>
            </w:r>
          </w:p>
        </w:tc>
      </w:tr>
      <w:tr w:rsidR="00946571" w:rsidRPr="00946571" w:rsidTr="00946571">
        <w:trPr>
          <w:trHeight w:val="288"/>
        </w:trPr>
        <w:tc>
          <w:tcPr>
            <w:tcW w:w="364"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b/>
                <w:bCs/>
                <w:color w:val="000000"/>
                <w:sz w:val="18"/>
                <w:szCs w:val="24"/>
                <w:lang w:val="en-GB"/>
              </w:rPr>
            </w:pPr>
            <w:r w:rsidRPr="00946571">
              <w:rPr>
                <w:rFonts w:ascii="Arial" w:eastAsia="Times New Roman" w:hAnsi="Arial" w:cs="Arial"/>
                <w:b/>
                <w:bCs/>
                <w:color w:val="000000"/>
                <w:sz w:val="18"/>
                <w:szCs w:val="24"/>
                <w:lang w:val="en-GB"/>
              </w:rPr>
              <w:t>1992</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70.2</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39.8</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0.0</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16.2</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88.4</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60.7</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94.5</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153.4</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256.4</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152.4</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55.5</w:t>
            </w:r>
          </w:p>
        </w:tc>
        <w:tc>
          <w:tcPr>
            <w:tcW w:w="338"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71.0</w:t>
            </w:r>
          </w:p>
        </w:tc>
        <w:tc>
          <w:tcPr>
            <w:tcW w:w="436"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1058.5</w:t>
            </w:r>
          </w:p>
        </w:tc>
      </w:tr>
      <w:tr w:rsidR="00946571" w:rsidRPr="00946571" w:rsidTr="00946571">
        <w:trPr>
          <w:trHeight w:val="288"/>
        </w:trPr>
        <w:tc>
          <w:tcPr>
            <w:tcW w:w="364"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b/>
                <w:bCs/>
                <w:color w:val="000000"/>
                <w:sz w:val="18"/>
                <w:szCs w:val="24"/>
                <w:lang w:val="en-GB"/>
              </w:rPr>
            </w:pPr>
            <w:r w:rsidRPr="00946571">
              <w:rPr>
                <w:rFonts w:ascii="Arial" w:eastAsia="Times New Roman" w:hAnsi="Arial" w:cs="Arial"/>
                <w:b/>
                <w:bCs/>
                <w:color w:val="000000"/>
                <w:sz w:val="18"/>
                <w:szCs w:val="24"/>
                <w:lang w:val="en-GB"/>
              </w:rPr>
              <w:t>1993</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46.6</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169.9</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0.0</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145.9</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104.5</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58.3</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38.5</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132.9</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114.7</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136.4</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4.1</w:t>
            </w:r>
          </w:p>
        </w:tc>
        <w:tc>
          <w:tcPr>
            <w:tcW w:w="338"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2.5</w:t>
            </w:r>
          </w:p>
        </w:tc>
        <w:tc>
          <w:tcPr>
            <w:tcW w:w="436"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954.3</w:t>
            </w:r>
          </w:p>
        </w:tc>
      </w:tr>
      <w:tr w:rsidR="00946571" w:rsidRPr="00946571" w:rsidTr="00946571">
        <w:trPr>
          <w:trHeight w:val="288"/>
        </w:trPr>
        <w:tc>
          <w:tcPr>
            <w:tcW w:w="364"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b/>
                <w:bCs/>
                <w:color w:val="000000"/>
                <w:sz w:val="18"/>
                <w:szCs w:val="24"/>
                <w:lang w:val="en-GB"/>
              </w:rPr>
            </w:pPr>
            <w:r w:rsidRPr="00946571">
              <w:rPr>
                <w:rFonts w:ascii="Arial" w:eastAsia="Times New Roman" w:hAnsi="Arial" w:cs="Arial"/>
                <w:b/>
                <w:bCs/>
                <w:color w:val="000000"/>
                <w:sz w:val="18"/>
                <w:szCs w:val="24"/>
                <w:lang w:val="en-GB"/>
              </w:rPr>
              <w:t>1994</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0.0</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0.0</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35.8</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178.9</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68.6</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107.9</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163.3</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177.1</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103.0</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69.8</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101.8</w:t>
            </w:r>
          </w:p>
        </w:tc>
        <w:tc>
          <w:tcPr>
            <w:tcW w:w="338"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13.2</w:t>
            </w:r>
          </w:p>
        </w:tc>
        <w:tc>
          <w:tcPr>
            <w:tcW w:w="436"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1019.4</w:t>
            </w:r>
          </w:p>
        </w:tc>
      </w:tr>
      <w:tr w:rsidR="00946571" w:rsidRPr="00946571" w:rsidTr="00946571">
        <w:trPr>
          <w:trHeight w:val="288"/>
        </w:trPr>
        <w:tc>
          <w:tcPr>
            <w:tcW w:w="364"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b/>
                <w:bCs/>
                <w:color w:val="000000"/>
                <w:sz w:val="18"/>
                <w:szCs w:val="24"/>
                <w:lang w:val="en-GB"/>
              </w:rPr>
            </w:pPr>
            <w:r w:rsidRPr="00946571">
              <w:rPr>
                <w:rFonts w:ascii="Arial" w:eastAsia="Times New Roman" w:hAnsi="Arial" w:cs="Arial"/>
                <w:b/>
                <w:bCs/>
                <w:color w:val="000000"/>
                <w:sz w:val="18"/>
                <w:szCs w:val="24"/>
                <w:lang w:val="en-GB"/>
              </w:rPr>
              <w:t>1995</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0.0</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31.0</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58.5</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144.9</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31.1</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33.2</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191.8</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121.5</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87.5</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133.3</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10.3</w:t>
            </w:r>
          </w:p>
        </w:tc>
        <w:tc>
          <w:tcPr>
            <w:tcW w:w="338"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b/>
                <w:bCs/>
                <w:i/>
                <w:sz w:val="18"/>
                <w:szCs w:val="24"/>
                <w:lang w:val="en-GB"/>
              </w:rPr>
            </w:pPr>
            <w:r w:rsidRPr="00946571">
              <w:rPr>
                <w:rFonts w:ascii="Arial" w:eastAsia="Times New Roman" w:hAnsi="Arial" w:cs="Arial"/>
                <w:b/>
                <w:bCs/>
                <w:i/>
                <w:sz w:val="18"/>
                <w:szCs w:val="24"/>
                <w:lang w:val="en-GB"/>
              </w:rPr>
              <w:t>9.8</w:t>
            </w:r>
          </w:p>
        </w:tc>
        <w:tc>
          <w:tcPr>
            <w:tcW w:w="436"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853.0</w:t>
            </w:r>
          </w:p>
        </w:tc>
      </w:tr>
      <w:tr w:rsidR="00946571" w:rsidRPr="00946571" w:rsidTr="00946571">
        <w:trPr>
          <w:trHeight w:val="288"/>
        </w:trPr>
        <w:tc>
          <w:tcPr>
            <w:tcW w:w="364"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b/>
                <w:bCs/>
                <w:color w:val="000000"/>
                <w:sz w:val="18"/>
                <w:szCs w:val="24"/>
                <w:lang w:val="en-GB"/>
              </w:rPr>
            </w:pPr>
            <w:r w:rsidRPr="00946571">
              <w:rPr>
                <w:rFonts w:ascii="Arial" w:eastAsia="Times New Roman" w:hAnsi="Arial" w:cs="Arial"/>
                <w:b/>
                <w:bCs/>
                <w:color w:val="000000"/>
                <w:sz w:val="18"/>
                <w:szCs w:val="24"/>
                <w:lang w:val="en-GB"/>
              </w:rPr>
              <w:t>1996</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0.0</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42.4</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134.7</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148.7</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235.2</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185.5</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109.0</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110.4</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221.0</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30.1</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36.3</w:t>
            </w:r>
          </w:p>
        </w:tc>
        <w:tc>
          <w:tcPr>
            <w:tcW w:w="338"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3.6</w:t>
            </w:r>
          </w:p>
        </w:tc>
        <w:tc>
          <w:tcPr>
            <w:tcW w:w="436"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1256.9</w:t>
            </w:r>
          </w:p>
        </w:tc>
      </w:tr>
      <w:tr w:rsidR="00946571" w:rsidRPr="00946571" w:rsidTr="00946571">
        <w:trPr>
          <w:trHeight w:val="288"/>
        </w:trPr>
        <w:tc>
          <w:tcPr>
            <w:tcW w:w="364"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b/>
                <w:bCs/>
                <w:color w:val="000000"/>
                <w:sz w:val="18"/>
                <w:szCs w:val="24"/>
                <w:lang w:val="en-GB"/>
              </w:rPr>
            </w:pPr>
            <w:r w:rsidRPr="00946571">
              <w:rPr>
                <w:rFonts w:ascii="Arial" w:eastAsia="Times New Roman" w:hAnsi="Arial" w:cs="Arial"/>
                <w:b/>
                <w:bCs/>
                <w:color w:val="000000"/>
                <w:sz w:val="18"/>
                <w:szCs w:val="24"/>
                <w:lang w:val="en-GB"/>
              </w:rPr>
              <w:t>1997</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6.4</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0.0</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93.9</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78.6</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51.7</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42.8</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62.0</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78.5</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24.5</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144.5</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90.8</w:t>
            </w:r>
          </w:p>
        </w:tc>
        <w:tc>
          <w:tcPr>
            <w:tcW w:w="338"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b/>
                <w:bCs/>
                <w:i/>
                <w:sz w:val="18"/>
                <w:szCs w:val="24"/>
                <w:lang w:val="en-GB"/>
              </w:rPr>
            </w:pPr>
            <w:r w:rsidRPr="00946571">
              <w:rPr>
                <w:rFonts w:ascii="Arial" w:eastAsia="Times New Roman" w:hAnsi="Arial" w:cs="Arial"/>
                <w:b/>
                <w:bCs/>
                <w:i/>
                <w:sz w:val="18"/>
                <w:szCs w:val="24"/>
                <w:lang w:val="en-GB"/>
              </w:rPr>
              <w:t>20.3</w:t>
            </w:r>
          </w:p>
        </w:tc>
        <w:tc>
          <w:tcPr>
            <w:tcW w:w="436"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694.0</w:t>
            </w:r>
          </w:p>
        </w:tc>
      </w:tr>
      <w:tr w:rsidR="00946571" w:rsidRPr="00946571" w:rsidTr="00946571">
        <w:trPr>
          <w:trHeight w:val="288"/>
        </w:trPr>
        <w:tc>
          <w:tcPr>
            <w:tcW w:w="364"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b/>
                <w:bCs/>
                <w:color w:val="000000"/>
                <w:sz w:val="18"/>
                <w:szCs w:val="24"/>
                <w:lang w:val="en-GB"/>
              </w:rPr>
            </w:pPr>
            <w:r w:rsidRPr="00946571">
              <w:rPr>
                <w:rFonts w:ascii="Arial" w:eastAsia="Times New Roman" w:hAnsi="Arial" w:cs="Arial"/>
                <w:b/>
                <w:bCs/>
                <w:color w:val="000000"/>
                <w:sz w:val="18"/>
                <w:szCs w:val="24"/>
                <w:lang w:val="en-GB"/>
              </w:rPr>
              <w:t>1998</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133.0</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61.7</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106.5</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166.2</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110.9</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79.6</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130.4</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482.0</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249.4</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236.4</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71.2</w:t>
            </w:r>
          </w:p>
        </w:tc>
        <w:tc>
          <w:tcPr>
            <w:tcW w:w="338"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0.0</w:t>
            </w:r>
          </w:p>
        </w:tc>
        <w:tc>
          <w:tcPr>
            <w:tcW w:w="436"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1827.3</w:t>
            </w:r>
          </w:p>
        </w:tc>
      </w:tr>
      <w:tr w:rsidR="00946571" w:rsidRPr="00946571" w:rsidTr="00946571">
        <w:trPr>
          <w:trHeight w:val="288"/>
        </w:trPr>
        <w:tc>
          <w:tcPr>
            <w:tcW w:w="364"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b/>
                <w:bCs/>
                <w:color w:val="000000"/>
                <w:sz w:val="18"/>
                <w:szCs w:val="24"/>
                <w:lang w:val="en-GB"/>
              </w:rPr>
            </w:pPr>
            <w:r w:rsidRPr="00946571">
              <w:rPr>
                <w:rFonts w:ascii="Arial" w:eastAsia="Times New Roman" w:hAnsi="Arial" w:cs="Arial"/>
                <w:b/>
                <w:bCs/>
                <w:color w:val="000000"/>
                <w:sz w:val="18"/>
                <w:szCs w:val="24"/>
                <w:lang w:val="en-GB"/>
              </w:rPr>
              <w:t>1999</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14.2</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0.0</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208.3</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71.6</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109.8</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140.1</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262.1</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97.8</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167.1</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339.5</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0.0</w:t>
            </w:r>
          </w:p>
        </w:tc>
        <w:tc>
          <w:tcPr>
            <w:tcW w:w="338"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9.7</w:t>
            </w:r>
          </w:p>
        </w:tc>
        <w:tc>
          <w:tcPr>
            <w:tcW w:w="436"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1420.2</w:t>
            </w:r>
          </w:p>
        </w:tc>
      </w:tr>
      <w:tr w:rsidR="00946571" w:rsidRPr="00946571" w:rsidTr="00946571">
        <w:trPr>
          <w:trHeight w:val="288"/>
        </w:trPr>
        <w:tc>
          <w:tcPr>
            <w:tcW w:w="364"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b/>
                <w:bCs/>
                <w:color w:val="000000"/>
                <w:sz w:val="18"/>
                <w:szCs w:val="24"/>
                <w:lang w:val="en-GB"/>
              </w:rPr>
            </w:pPr>
            <w:r w:rsidRPr="00946571">
              <w:rPr>
                <w:rFonts w:ascii="Arial" w:eastAsia="Times New Roman" w:hAnsi="Arial" w:cs="Arial"/>
                <w:b/>
                <w:bCs/>
                <w:color w:val="000000"/>
                <w:sz w:val="18"/>
                <w:szCs w:val="24"/>
                <w:lang w:val="en-GB"/>
              </w:rPr>
              <w:t>2000</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0.0</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0.0</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58.3</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133.8</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200.9</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47.4</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107.0</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307.5</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161.6</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237.1</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18.0</w:t>
            </w:r>
          </w:p>
        </w:tc>
        <w:tc>
          <w:tcPr>
            <w:tcW w:w="338"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72.4</w:t>
            </w:r>
          </w:p>
        </w:tc>
        <w:tc>
          <w:tcPr>
            <w:tcW w:w="436"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1344.0</w:t>
            </w:r>
          </w:p>
        </w:tc>
      </w:tr>
      <w:tr w:rsidR="00946571" w:rsidRPr="00946571" w:rsidTr="00946571">
        <w:trPr>
          <w:trHeight w:val="288"/>
        </w:trPr>
        <w:tc>
          <w:tcPr>
            <w:tcW w:w="364"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b/>
                <w:bCs/>
                <w:color w:val="000000"/>
                <w:sz w:val="18"/>
                <w:szCs w:val="24"/>
                <w:lang w:val="en-GB"/>
              </w:rPr>
            </w:pPr>
            <w:r w:rsidRPr="00946571">
              <w:rPr>
                <w:rFonts w:ascii="Arial" w:eastAsia="Times New Roman" w:hAnsi="Arial" w:cs="Arial"/>
                <w:b/>
                <w:bCs/>
                <w:color w:val="000000"/>
                <w:sz w:val="18"/>
                <w:szCs w:val="24"/>
                <w:lang w:val="en-GB"/>
              </w:rPr>
              <w:t>2001</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0.0</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41.3</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168.8</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143.7</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172.5</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100.5</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137.3</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269.5</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131.3</w:t>
            </w:r>
          </w:p>
        </w:tc>
        <w:tc>
          <w:tcPr>
            <w:tcW w:w="352"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131.4</w:t>
            </w:r>
          </w:p>
        </w:tc>
        <w:tc>
          <w:tcPr>
            <w:tcW w:w="350"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50.7</w:t>
            </w:r>
          </w:p>
        </w:tc>
        <w:tc>
          <w:tcPr>
            <w:tcW w:w="338"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22.2</w:t>
            </w:r>
          </w:p>
        </w:tc>
        <w:tc>
          <w:tcPr>
            <w:tcW w:w="436" w:type="pct"/>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1369.2</w:t>
            </w:r>
          </w:p>
        </w:tc>
      </w:tr>
      <w:tr w:rsidR="00946571" w:rsidRPr="00946571" w:rsidTr="00946571">
        <w:trPr>
          <w:trHeight w:val="288"/>
        </w:trPr>
        <w:tc>
          <w:tcPr>
            <w:tcW w:w="364"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bCs/>
                <w:color w:val="000000"/>
                <w:sz w:val="18"/>
                <w:szCs w:val="24"/>
                <w:lang w:val="en-GB"/>
              </w:rPr>
            </w:pPr>
            <w:r w:rsidRPr="00946571">
              <w:rPr>
                <w:rFonts w:ascii="Arial" w:eastAsia="Times New Roman" w:hAnsi="Arial" w:cs="Arial"/>
                <w:b/>
                <w:bCs/>
                <w:color w:val="000000"/>
                <w:sz w:val="18"/>
                <w:szCs w:val="24"/>
                <w:lang w:val="en-GB"/>
              </w:rPr>
              <w:t>2002</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41.6</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0</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105.3</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212.2</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91.8</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71.8</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78.8</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108.5</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164.8</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117.4</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0</w:t>
            </w:r>
          </w:p>
        </w:tc>
        <w:tc>
          <w:tcPr>
            <w:tcW w:w="338"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228.5</w:t>
            </w:r>
          </w:p>
        </w:tc>
        <w:tc>
          <w:tcPr>
            <w:tcW w:w="436"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1220.7</w:t>
            </w:r>
          </w:p>
        </w:tc>
      </w:tr>
      <w:tr w:rsidR="00946571" w:rsidRPr="00946571" w:rsidTr="00946571">
        <w:trPr>
          <w:trHeight w:val="288"/>
        </w:trPr>
        <w:tc>
          <w:tcPr>
            <w:tcW w:w="364"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bCs/>
                <w:color w:val="000000"/>
                <w:sz w:val="18"/>
                <w:szCs w:val="24"/>
                <w:lang w:val="en-GB"/>
              </w:rPr>
            </w:pPr>
            <w:r w:rsidRPr="00946571">
              <w:rPr>
                <w:rFonts w:ascii="Arial" w:eastAsia="Times New Roman" w:hAnsi="Arial" w:cs="Arial"/>
                <w:b/>
                <w:bCs/>
                <w:color w:val="000000"/>
                <w:sz w:val="18"/>
                <w:szCs w:val="24"/>
                <w:lang w:val="en-GB"/>
              </w:rPr>
              <w:t>2003</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2.2</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0</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17.2</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194.3</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61.2</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72.4</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156.9</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89.9</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88.8</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46.7</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26.1</w:t>
            </w:r>
          </w:p>
        </w:tc>
        <w:tc>
          <w:tcPr>
            <w:tcW w:w="338"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50.6</w:t>
            </w:r>
          </w:p>
        </w:tc>
        <w:tc>
          <w:tcPr>
            <w:tcW w:w="436"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806.3</w:t>
            </w:r>
          </w:p>
        </w:tc>
      </w:tr>
      <w:tr w:rsidR="00946571" w:rsidRPr="00946571" w:rsidTr="00946571">
        <w:trPr>
          <w:trHeight w:val="288"/>
        </w:trPr>
        <w:tc>
          <w:tcPr>
            <w:tcW w:w="364"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bCs/>
                <w:color w:val="000000"/>
                <w:sz w:val="18"/>
                <w:szCs w:val="24"/>
                <w:lang w:val="en-GB"/>
              </w:rPr>
            </w:pPr>
            <w:r w:rsidRPr="00946571">
              <w:rPr>
                <w:rFonts w:ascii="Arial" w:eastAsia="Times New Roman" w:hAnsi="Arial" w:cs="Arial"/>
                <w:b/>
                <w:bCs/>
                <w:color w:val="000000"/>
                <w:sz w:val="18"/>
                <w:szCs w:val="24"/>
                <w:lang w:val="en-GB"/>
              </w:rPr>
              <w:t>2004</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53.3</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0</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23.1</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205.8</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28.5</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57.1</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128.1</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110.8</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264.9</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80</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30.7</w:t>
            </w:r>
          </w:p>
        </w:tc>
        <w:tc>
          <w:tcPr>
            <w:tcW w:w="338"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22.2</w:t>
            </w:r>
          </w:p>
        </w:tc>
        <w:tc>
          <w:tcPr>
            <w:tcW w:w="436"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1004.5</w:t>
            </w:r>
          </w:p>
        </w:tc>
      </w:tr>
      <w:tr w:rsidR="00946571" w:rsidRPr="00946571" w:rsidTr="00946571">
        <w:trPr>
          <w:trHeight w:val="288"/>
        </w:trPr>
        <w:tc>
          <w:tcPr>
            <w:tcW w:w="364"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bCs/>
                <w:color w:val="000000"/>
                <w:sz w:val="18"/>
                <w:szCs w:val="24"/>
                <w:lang w:val="en-GB"/>
              </w:rPr>
            </w:pPr>
            <w:r w:rsidRPr="00946571">
              <w:rPr>
                <w:rFonts w:ascii="Arial" w:eastAsia="Times New Roman" w:hAnsi="Arial" w:cs="Arial"/>
                <w:b/>
                <w:bCs/>
                <w:color w:val="000000"/>
                <w:sz w:val="18"/>
                <w:szCs w:val="24"/>
                <w:lang w:val="en-GB"/>
              </w:rPr>
              <w:t>2005</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98.9</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3.2</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94.7</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157.7</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176.9</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31.6</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141.5</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86.2</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113.3</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99.5</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40.5</w:t>
            </w:r>
          </w:p>
        </w:tc>
        <w:tc>
          <w:tcPr>
            <w:tcW w:w="338"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0</w:t>
            </w:r>
          </w:p>
        </w:tc>
        <w:tc>
          <w:tcPr>
            <w:tcW w:w="436"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1044.0</w:t>
            </w:r>
          </w:p>
        </w:tc>
      </w:tr>
      <w:tr w:rsidR="00946571" w:rsidRPr="00946571" w:rsidTr="00946571">
        <w:trPr>
          <w:trHeight w:val="288"/>
        </w:trPr>
        <w:tc>
          <w:tcPr>
            <w:tcW w:w="364"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bCs/>
                <w:color w:val="000000"/>
                <w:sz w:val="18"/>
                <w:szCs w:val="24"/>
                <w:lang w:val="en-GB"/>
              </w:rPr>
            </w:pPr>
            <w:r w:rsidRPr="00946571">
              <w:rPr>
                <w:rFonts w:ascii="Arial" w:eastAsia="Times New Roman" w:hAnsi="Arial" w:cs="Arial"/>
                <w:b/>
                <w:bCs/>
                <w:color w:val="000000"/>
                <w:sz w:val="18"/>
                <w:szCs w:val="24"/>
                <w:lang w:val="en-GB"/>
              </w:rPr>
              <w:t>2006</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4.3</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53.5</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44.8</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135.6</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90.4</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37.1</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81.3</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97.1</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i/>
                <w:iCs/>
                <w:sz w:val="18"/>
                <w:szCs w:val="24"/>
                <w:lang w:val="en-GB"/>
              </w:rPr>
            </w:pPr>
            <w:r w:rsidRPr="00946571">
              <w:rPr>
                <w:rFonts w:ascii="Arial" w:eastAsia="Times New Roman" w:hAnsi="Arial" w:cs="Arial"/>
                <w:i/>
                <w:iCs/>
                <w:sz w:val="18"/>
                <w:szCs w:val="24"/>
                <w:lang w:val="en-GB"/>
              </w:rPr>
              <w:t>97.5</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i/>
                <w:iCs/>
                <w:sz w:val="18"/>
                <w:szCs w:val="24"/>
                <w:lang w:val="en-GB"/>
              </w:rPr>
            </w:pPr>
            <w:r w:rsidRPr="00946571">
              <w:rPr>
                <w:rFonts w:ascii="Arial" w:eastAsia="Times New Roman" w:hAnsi="Arial" w:cs="Arial"/>
                <w:i/>
                <w:iCs/>
                <w:sz w:val="18"/>
                <w:szCs w:val="24"/>
                <w:lang w:val="en-GB"/>
              </w:rPr>
              <w:t>64.9</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36.7</w:t>
            </w:r>
          </w:p>
        </w:tc>
        <w:tc>
          <w:tcPr>
            <w:tcW w:w="338"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45.7</w:t>
            </w:r>
          </w:p>
        </w:tc>
        <w:tc>
          <w:tcPr>
            <w:tcW w:w="436"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788.9</w:t>
            </w:r>
          </w:p>
        </w:tc>
      </w:tr>
      <w:tr w:rsidR="00946571" w:rsidRPr="00946571" w:rsidTr="00946571">
        <w:trPr>
          <w:trHeight w:val="288"/>
        </w:trPr>
        <w:tc>
          <w:tcPr>
            <w:tcW w:w="364"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bCs/>
                <w:color w:val="000000"/>
                <w:sz w:val="18"/>
                <w:szCs w:val="24"/>
                <w:lang w:val="en-GB"/>
              </w:rPr>
            </w:pPr>
            <w:r w:rsidRPr="00946571">
              <w:rPr>
                <w:rFonts w:ascii="Arial" w:eastAsia="Times New Roman" w:hAnsi="Arial" w:cs="Arial"/>
                <w:b/>
                <w:bCs/>
                <w:color w:val="000000"/>
                <w:sz w:val="18"/>
                <w:szCs w:val="24"/>
                <w:lang w:val="en-GB"/>
              </w:rPr>
              <w:t>2007</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0</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55.2</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55</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152.2</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58.7</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98.8</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184</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254.3</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133</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59.1</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57.8</w:t>
            </w:r>
          </w:p>
        </w:tc>
        <w:tc>
          <w:tcPr>
            <w:tcW w:w="338"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0</w:t>
            </w:r>
          </w:p>
        </w:tc>
        <w:tc>
          <w:tcPr>
            <w:tcW w:w="436"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1108.1</w:t>
            </w:r>
          </w:p>
        </w:tc>
      </w:tr>
      <w:tr w:rsidR="00946571" w:rsidRPr="00946571" w:rsidTr="00946571">
        <w:trPr>
          <w:trHeight w:val="288"/>
        </w:trPr>
        <w:tc>
          <w:tcPr>
            <w:tcW w:w="364"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bCs/>
                <w:color w:val="000000"/>
                <w:sz w:val="18"/>
                <w:szCs w:val="24"/>
                <w:lang w:val="en-GB"/>
              </w:rPr>
            </w:pPr>
            <w:r w:rsidRPr="00946571">
              <w:rPr>
                <w:rFonts w:ascii="Arial" w:eastAsia="Times New Roman" w:hAnsi="Arial" w:cs="Arial"/>
                <w:b/>
                <w:bCs/>
                <w:color w:val="000000"/>
                <w:sz w:val="18"/>
                <w:szCs w:val="24"/>
                <w:lang w:val="en-GB"/>
              </w:rPr>
              <w:t>2008</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i/>
                <w:iCs/>
                <w:sz w:val="18"/>
                <w:szCs w:val="24"/>
                <w:lang w:val="en-GB"/>
              </w:rPr>
            </w:pPr>
            <w:r w:rsidRPr="00946571">
              <w:rPr>
                <w:rFonts w:ascii="Arial" w:eastAsia="Times New Roman" w:hAnsi="Arial" w:cs="Arial"/>
                <w:b/>
                <w:i/>
                <w:iCs/>
                <w:sz w:val="18"/>
                <w:szCs w:val="24"/>
                <w:lang w:val="en-GB"/>
              </w:rPr>
              <w:t>15.8</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i/>
                <w:iCs/>
                <w:sz w:val="18"/>
                <w:szCs w:val="24"/>
                <w:lang w:val="en-GB"/>
              </w:rPr>
            </w:pPr>
            <w:r w:rsidRPr="00946571">
              <w:rPr>
                <w:rFonts w:ascii="Arial" w:eastAsia="Times New Roman" w:hAnsi="Arial" w:cs="Arial"/>
                <w:b/>
                <w:i/>
                <w:iCs/>
                <w:sz w:val="18"/>
                <w:szCs w:val="24"/>
                <w:lang w:val="en-GB"/>
              </w:rPr>
              <w:t>9.4</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i/>
                <w:iCs/>
                <w:sz w:val="18"/>
                <w:szCs w:val="24"/>
                <w:lang w:val="en-GB"/>
              </w:rPr>
            </w:pPr>
            <w:r w:rsidRPr="00946571">
              <w:rPr>
                <w:rFonts w:ascii="Arial" w:eastAsia="Times New Roman" w:hAnsi="Arial" w:cs="Arial"/>
                <w:b/>
                <w:i/>
                <w:iCs/>
                <w:sz w:val="18"/>
                <w:szCs w:val="24"/>
                <w:lang w:val="en-GB"/>
              </w:rPr>
              <w:t>35.7</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i/>
                <w:iCs/>
                <w:sz w:val="18"/>
                <w:szCs w:val="24"/>
                <w:lang w:val="en-GB"/>
              </w:rPr>
            </w:pPr>
            <w:r w:rsidRPr="00946571">
              <w:rPr>
                <w:rFonts w:ascii="Arial" w:eastAsia="Times New Roman" w:hAnsi="Arial" w:cs="Arial"/>
                <w:b/>
                <w:i/>
                <w:iCs/>
                <w:sz w:val="18"/>
                <w:szCs w:val="24"/>
                <w:lang w:val="en-GB"/>
              </w:rPr>
              <w:t>89.0</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i/>
                <w:iCs/>
                <w:sz w:val="18"/>
                <w:szCs w:val="24"/>
                <w:lang w:val="en-GB"/>
              </w:rPr>
            </w:pPr>
            <w:r w:rsidRPr="00946571">
              <w:rPr>
                <w:rFonts w:ascii="Arial" w:eastAsia="Times New Roman" w:hAnsi="Arial" w:cs="Arial"/>
                <w:b/>
                <w:i/>
                <w:iCs/>
                <w:sz w:val="18"/>
                <w:szCs w:val="24"/>
                <w:lang w:val="en-GB"/>
              </w:rPr>
              <w:t>53.6</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i/>
                <w:iCs/>
                <w:sz w:val="18"/>
                <w:szCs w:val="24"/>
                <w:lang w:val="en-GB"/>
              </w:rPr>
            </w:pPr>
            <w:r w:rsidRPr="00946571">
              <w:rPr>
                <w:rFonts w:ascii="Arial" w:eastAsia="Times New Roman" w:hAnsi="Arial" w:cs="Arial"/>
                <w:b/>
                <w:i/>
                <w:iCs/>
                <w:sz w:val="18"/>
                <w:szCs w:val="24"/>
                <w:lang w:val="en-GB"/>
              </w:rPr>
              <w:t>59.8</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i/>
                <w:iCs/>
                <w:sz w:val="18"/>
                <w:szCs w:val="24"/>
                <w:lang w:val="en-GB"/>
              </w:rPr>
            </w:pPr>
            <w:r w:rsidRPr="00946571">
              <w:rPr>
                <w:rFonts w:ascii="Arial" w:eastAsia="Times New Roman" w:hAnsi="Arial" w:cs="Arial"/>
                <w:b/>
                <w:i/>
                <w:iCs/>
                <w:sz w:val="18"/>
                <w:szCs w:val="24"/>
                <w:lang w:val="en-GB"/>
              </w:rPr>
              <w:t>62.4</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i/>
                <w:iCs/>
                <w:sz w:val="18"/>
                <w:szCs w:val="24"/>
                <w:lang w:val="en-GB"/>
              </w:rPr>
            </w:pPr>
            <w:r w:rsidRPr="00946571">
              <w:rPr>
                <w:rFonts w:ascii="Arial" w:eastAsia="Times New Roman" w:hAnsi="Arial" w:cs="Arial"/>
                <w:b/>
                <w:i/>
                <w:iCs/>
                <w:sz w:val="18"/>
                <w:szCs w:val="24"/>
                <w:lang w:val="en-GB"/>
              </w:rPr>
              <w:t>125.3</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i/>
                <w:iCs/>
                <w:sz w:val="18"/>
                <w:szCs w:val="24"/>
                <w:lang w:val="en-GB"/>
              </w:rPr>
            </w:pPr>
            <w:r w:rsidRPr="00946571">
              <w:rPr>
                <w:rFonts w:ascii="Arial" w:eastAsia="Times New Roman" w:hAnsi="Arial" w:cs="Arial"/>
                <w:b/>
                <w:i/>
                <w:iCs/>
                <w:sz w:val="18"/>
                <w:szCs w:val="24"/>
                <w:lang w:val="en-GB"/>
              </w:rPr>
              <w:t>97.0</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i/>
                <w:iCs/>
                <w:sz w:val="18"/>
                <w:szCs w:val="24"/>
                <w:lang w:val="en-GB"/>
              </w:rPr>
            </w:pPr>
            <w:r w:rsidRPr="00946571">
              <w:rPr>
                <w:rFonts w:ascii="Arial" w:eastAsia="Times New Roman" w:hAnsi="Arial" w:cs="Arial"/>
                <w:b/>
                <w:i/>
                <w:iCs/>
                <w:sz w:val="18"/>
                <w:szCs w:val="24"/>
                <w:lang w:val="en-GB"/>
              </w:rPr>
              <w:t>54.1</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i/>
                <w:iCs/>
                <w:sz w:val="18"/>
                <w:szCs w:val="24"/>
                <w:lang w:val="en-GB"/>
              </w:rPr>
            </w:pPr>
            <w:r w:rsidRPr="00946571">
              <w:rPr>
                <w:rFonts w:ascii="Arial" w:eastAsia="Times New Roman" w:hAnsi="Arial" w:cs="Arial"/>
                <w:b/>
                <w:i/>
                <w:iCs/>
                <w:sz w:val="18"/>
                <w:szCs w:val="24"/>
                <w:lang w:val="en-GB"/>
              </w:rPr>
              <w:t>65.0</w:t>
            </w:r>
          </w:p>
        </w:tc>
        <w:tc>
          <w:tcPr>
            <w:tcW w:w="338"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i/>
                <w:iCs/>
                <w:sz w:val="18"/>
                <w:szCs w:val="24"/>
                <w:lang w:val="en-GB"/>
              </w:rPr>
            </w:pPr>
            <w:r w:rsidRPr="00946571">
              <w:rPr>
                <w:rFonts w:ascii="Arial" w:eastAsia="Times New Roman" w:hAnsi="Arial" w:cs="Arial"/>
                <w:b/>
                <w:i/>
                <w:iCs/>
                <w:sz w:val="18"/>
                <w:szCs w:val="24"/>
                <w:lang w:val="en-GB"/>
              </w:rPr>
              <w:t>4.8</w:t>
            </w:r>
          </w:p>
        </w:tc>
        <w:tc>
          <w:tcPr>
            <w:tcW w:w="436"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672.0</w:t>
            </w:r>
          </w:p>
        </w:tc>
      </w:tr>
      <w:tr w:rsidR="00946571" w:rsidRPr="00946571" w:rsidTr="00946571">
        <w:trPr>
          <w:trHeight w:val="288"/>
        </w:trPr>
        <w:tc>
          <w:tcPr>
            <w:tcW w:w="364"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bCs/>
                <w:color w:val="000000"/>
                <w:sz w:val="18"/>
                <w:szCs w:val="24"/>
                <w:lang w:val="en-GB"/>
              </w:rPr>
            </w:pPr>
            <w:r w:rsidRPr="00946571">
              <w:rPr>
                <w:rFonts w:ascii="Arial" w:eastAsia="Times New Roman" w:hAnsi="Arial" w:cs="Arial"/>
                <w:b/>
                <w:bCs/>
                <w:color w:val="000000"/>
                <w:sz w:val="18"/>
                <w:szCs w:val="24"/>
                <w:lang w:val="en-GB"/>
              </w:rPr>
              <w:t>2009</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i/>
                <w:iCs/>
                <w:sz w:val="18"/>
                <w:szCs w:val="24"/>
                <w:lang w:val="en-GB"/>
              </w:rPr>
            </w:pPr>
            <w:r w:rsidRPr="00946571">
              <w:rPr>
                <w:rFonts w:ascii="Arial" w:eastAsia="Times New Roman" w:hAnsi="Arial" w:cs="Arial"/>
                <w:b/>
                <w:i/>
                <w:iCs/>
                <w:sz w:val="18"/>
                <w:szCs w:val="24"/>
                <w:lang w:val="en-GB"/>
              </w:rPr>
              <w:t>24.7</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i/>
                <w:iCs/>
                <w:sz w:val="18"/>
                <w:szCs w:val="24"/>
                <w:lang w:val="en-GB"/>
              </w:rPr>
            </w:pPr>
            <w:r w:rsidRPr="00946571">
              <w:rPr>
                <w:rFonts w:ascii="Arial" w:eastAsia="Times New Roman" w:hAnsi="Arial" w:cs="Arial"/>
                <w:b/>
                <w:i/>
                <w:iCs/>
                <w:sz w:val="18"/>
                <w:szCs w:val="24"/>
                <w:lang w:val="en-GB"/>
              </w:rPr>
              <w:t>11.5</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i/>
                <w:iCs/>
                <w:sz w:val="18"/>
                <w:szCs w:val="24"/>
                <w:lang w:val="en-GB"/>
              </w:rPr>
            </w:pPr>
            <w:r w:rsidRPr="00946571">
              <w:rPr>
                <w:rFonts w:ascii="Arial" w:eastAsia="Times New Roman" w:hAnsi="Arial" w:cs="Arial"/>
                <w:b/>
                <w:i/>
                <w:iCs/>
                <w:sz w:val="18"/>
                <w:szCs w:val="24"/>
                <w:lang w:val="en-GB"/>
              </w:rPr>
              <w:t>30.9</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i/>
                <w:iCs/>
                <w:sz w:val="18"/>
                <w:szCs w:val="24"/>
                <w:lang w:val="en-GB"/>
              </w:rPr>
            </w:pPr>
            <w:r w:rsidRPr="00946571">
              <w:rPr>
                <w:rFonts w:ascii="Arial" w:eastAsia="Times New Roman" w:hAnsi="Arial" w:cs="Arial"/>
                <w:b/>
                <w:i/>
                <w:iCs/>
                <w:sz w:val="18"/>
                <w:szCs w:val="24"/>
                <w:lang w:val="en-GB"/>
              </w:rPr>
              <w:t>89.3</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i/>
                <w:iCs/>
                <w:sz w:val="18"/>
                <w:szCs w:val="24"/>
                <w:lang w:val="en-GB"/>
              </w:rPr>
            </w:pPr>
            <w:r w:rsidRPr="00946571">
              <w:rPr>
                <w:rFonts w:ascii="Arial" w:eastAsia="Times New Roman" w:hAnsi="Arial" w:cs="Arial"/>
                <w:b/>
                <w:i/>
                <w:iCs/>
                <w:sz w:val="18"/>
                <w:szCs w:val="24"/>
                <w:lang w:val="en-GB"/>
              </w:rPr>
              <w:t>40.2</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i/>
                <w:iCs/>
                <w:sz w:val="18"/>
                <w:szCs w:val="24"/>
                <w:lang w:val="en-GB"/>
              </w:rPr>
            </w:pPr>
            <w:r w:rsidRPr="00946571">
              <w:rPr>
                <w:rFonts w:ascii="Arial" w:eastAsia="Times New Roman" w:hAnsi="Arial" w:cs="Arial"/>
                <w:b/>
                <w:i/>
                <w:iCs/>
                <w:sz w:val="18"/>
                <w:szCs w:val="24"/>
                <w:lang w:val="en-GB"/>
              </w:rPr>
              <w:t>62.8</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56</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i/>
                <w:iCs/>
                <w:sz w:val="18"/>
                <w:szCs w:val="24"/>
                <w:lang w:val="en-GB"/>
              </w:rPr>
            </w:pPr>
            <w:r w:rsidRPr="00946571">
              <w:rPr>
                <w:rFonts w:ascii="Arial" w:eastAsia="Times New Roman" w:hAnsi="Arial" w:cs="Arial"/>
                <w:b/>
                <w:i/>
                <w:iCs/>
                <w:sz w:val="18"/>
                <w:szCs w:val="24"/>
                <w:lang w:val="en-GB"/>
              </w:rPr>
              <w:t>122.2</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74.4</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95.8</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44.7</w:t>
            </w:r>
          </w:p>
        </w:tc>
        <w:tc>
          <w:tcPr>
            <w:tcW w:w="338"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89.9</w:t>
            </w:r>
          </w:p>
        </w:tc>
        <w:tc>
          <w:tcPr>
            <w:tcW w:w="436"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742.5</w:t>
            </w:r>
          </w:p>
        </w:tc>
      </w:tr>
      <w:tr w:rsidR="00946571" w:rsidRPr="00946571" w:rsidTr="00946571">
        <w:trPr>
          <w:trHeight w:val="288"/>
        </w:trPr>
        <w:tc>
          <w:tcPr>
            <w:tcW w:w="364" w:type="pct"/>
            <w:shd w:val="clear" w:color="auto" w:fill="auto"/>
            <w:noWrap/>
            <w:vAlign w:val="bottom"/>
          </w:tcPr>
          <w:p w:rsidR="00946571" w:rsidRPr="00946571" w:rsidRDefault="00946571" w:rsidP="00946571">
            <w:pPr>
              <w:spacing w:after="0" w:line="240" w:lineRule="auto"/>
              <w:rPr>
                <w:rFonts w:ascii="Arial" w:eastAsia="Times New Roman" w:hAnsi="Arial" w:cs="Arial"/>
                <w:color w:val="000000"/>
                <w:sz w:val="18"/>
                <w:szCs w:val="24"/>
                <w:lang w:val="en-GB"/>
              </w:rPr>
            </w:pPr>
          </w:p>
        </w:tc>
        <w:tc>
          <w:tcPr>
            <w:tcW w:w="350" w:type="pct"/>
            <w:shd w:val="clear" w:color="auto" w:fill="auto"/>
            <w:noWrap/>
            <w:vAlign w:val="bottom"/>
          </w:tcPr>
          <w:p w:rsidR="00946571" w:rsidRPr="00946571" w:rsidRDefault="00946571" w:rsidP="00946571">
            <w:pPr>
              <w:spacing w:after="0" w:line="240" w:lineRule="auto"/>
              <w:rPr>
                <w:rFonts w:ascii="Arial" w:eastAsia="Times New Roman" w:hAnsi="Arial" w:cs="Arial"/>
                <w:color w:val="000000"/>
                <w:sz w:val="18"/>
                <w:szCs w:val="24"/>
                <w:lang w:val="en-GB"/>
              </w:rPr>
            </w:pPr>
          </w:p>
        </w:tc>
        <w:tc>
          <w:tcPr>
            <w:tcW w:w="350" w:type="pct"/>
            <w:shd w:val="clear" w:color="auto" w:fill="auto"/>
            <w:noWrap/>
            <w:vAlign w:val="bottom"/>
          </w:tcPr>
          <w:p w:rsidR="00946571" w:rsidRPr="00946571" w:rsidRDefault="00946571" w:rsidP="00946571">
            <w:pPr>
              <w:spacing w:after="0" w:line="240" w:lineRule="auto"/>
              <w:rPr>
                <w:rFonts w:ascii="Arial" w:eastAsia="Times New Roman" w:hAnsi="Arial" w:cs="Arial"/>
                <w:color w:val="000000"/>
                <w:sz w:val="18"/>
                <w:szCs w:val="24"/>
                <w:lang w:val="en-GB"/>
              </w:rPr>
            </w:pPr>
          </w:p>
        </w:tc>
        <w:tc>
          <w:tcPr>
            <w:tcW w:w="350" w:type="pct"/>
            <w:shd w:val="clear" w:color="auto" w:fill="auto"/>
            <w:noWrap/>
            <w:vAlign w:val="bottom"/>
          </w:tcPr>
          <w:p w:rsidR="00946571" w:rsidRPr="00946571" w:rsidRDefault="00946571" w:rsidP="00946571">
            <w:pPr>
              <w:spacing w:after="0" w:line="240" w:lineRule="auto"/>
              <w:rPr>
                <w:rFonts w:ascii="Arial" w:eastAsia="Times New Roman" w:hAnsi="Arial" w:cs="Arial"/>
                <w:color w:val="000000"/>
                <w:sz w:val="18"/>
                <w:szCs w:val="24"/>
                <w:lang w:val="en-GB"/>
              </w:rPr>
            </w:pPr>
          </w:p>
        </w:tc>
        <w:tc>
          <w:tcPr>
            <w:tcW w:w="352" w:type="pct"/>
            <w:shd w:val="clear" w:color="auto" w:fill="auto"/>
            <w:noWrap/>
            <w:vAlign w:val="bottom"/>
          </w:tcPr>
          <w:p w:rsidR="00946571" w:rsidRPr="00946571" w:rsidRDefault="00946571" w:rsidP="00946571">
            <w:pPr>
              <w:spacing w:after="0" w:line="240" w:lineRule="auto"/>
              <w:rPr>
                <w:rFonts w:ascii="Arial" w:eastAsia="Times New Roman" w:hAnsi="Arial" w:cs="Arial"/>
                <w:color w:val="000000"/>
                <w:sz w:val="18"/>
                <w:szCs w:val="24"/>
                <w:lang w:val="en-GB"/>
              </w:rPr>
            </w:pPr>
          </w:p>
        </w:tc>
        <w:tc>
          <w:tcPr>
            <w:tcW w:w="352" w:type="pct"/>
            <w:shd w:val="clear" w:color="auto" w:fill="auto"/>
            <w:noWrap/>
            <w:vAlign w:val="bottom"/>
          </w:tcPr>
          <w:p w:rsidR="00946571" w:rsidRPr="00946571" w:rsidRDefault="00946571" w:rsidP="00946571">
            <w:pPr>
              <w:spacing w:after="0" w:line="240" w:lineRule="auto"/>
              <w:rPr>
                <w:rFonts w:ascii="Arial" w:eastAsia="Times New Roman" w:hAnsi="Arial" w:cs="Arial"/>
                <w:color w:val="000000"/>
                <w:sz w:val="18"/>
                <w:szCs w:val="24"/>
                <w:lang w:val="en-GB"/>
              </w:rPr>
            </w:pPr>
          </w:p>
        </w:tc>
        <w:tc>
          <w:tcPr>
            <w:tcW w:w="350" w:type="pct"/>
            <w:shd w:val="clear" w:color="auto" w:fill="auto"/>
            <w:noWrap/>
            <w:vAlign w:val="bottom"/>
          </w:tcPr>
          <w:p w:rsidR="00946571" w:rsidRPr="00946571" w:rsidRDefault="00946571" w:rsidP="00946571">
            <w:pPr>
              <w:spacing w:after="0" w:line="240" w:lineRule="auto"/>
              <w:rPr>
                <w:rFonts w:ascii="Arial" w:eastAsia="Times New Roman" w:hAnsi="Arial" w:cs="Arial"/>
                <w:color w:val="000000"/>
                <w:sz w:val="18"/>
                <w:szCs w:val="24"/>
                <w:lang w:val="en-GB"/>
              </w:rPr>
            </w:pPr>
          </w:p>
        </w:tc>
        <w:tc>
          <w:tcPr>
            <w:tcW w:w="352" w:type="pct"/>
            <w:shd w:val="clear" w:color="auto" w:fill="auto"/>
            <w:noWrap/>
            <w:vAlign w:val="bottom"/>
          </w:tcPr>
          <w:p w:rsidR="00946571" w:rsidRPr="00946571" w:rsidRDefault="00946571" w:rsidP="00946571">
            <w:pPr>
              <w:spacing w:after="0" w:line="240" w:lineRule="auto"/>
              <w:rPr>
                <w:rFonts w:ascii="Arial" w:eastAsia="Times New Roman" w:hAnsi="Arial" w:cs="Arial"/>
                <w:color w:val="000000"/>
                <w:sz w:val="18"/>
                <w:szCs w:val="24"/>
                <w:lang w:val="en-GB"/>
              </w:rPr>
            </w:pPr>
          </w:p>
        </w:tc>
        <w:tc>
          <w:tcPr>
            <w:tcW w:w="352" w:type="pct"/>
            <w:shd w:val="clear" w:color="auto" w:fill="auto"/>
            <w:noWrap/>
            <w:vAlign w:val="bottom"/>
          </w:tcPr>
          <w:p w:rsidR="00946571" w:rsidRPr="00946571" w:rsidRDefault="00946571" w:rsidP="00946571">
            <w:pPr>
              <w:spacing w:after="0" w:line="240" w:lineRule="auto"/>
              <w:rPr>
                <w:rFonts w:ascii="Arial" w:eastAsia="Times New Roman" w:hAnsi="Arial" w:cs="Arial"/>
                <w:color w:val="000000"/>
                <w:sz w:val="18"/>
                <w:szCs w:val="24"/>
                <w:lang w:val="en-GB"/>
              </w:rPr>
            </w:pPr>
          </w:p>
        </w:tc>
        <w:tc>
          <w:tcPr>
            <w:tcW w:w="352" w:type="pct"/>
            <w:shd w:val="clear" w:color="auto" w:fill="auto"/>
            <w:noWrap/>
            <w:vAlign w:val="bottom"/>
          </w:tcPr>
          <w:p w:rsidR="00946571" w:rsidRPr="00946571" w:rsidRDefault="00946571" w:rsidP="00946571">
            <w:pPr>
              <w:spacing w:after="0" w:line="240" w:lineRule="auto"/>
              <w:rPr>
                <w:rFonts w:ascii="Arial" w:eastAsia="Times New Roman" w:hAnsi="Arial" w:cs="Arial"/>
                <w:color w:val="000000"/>
                <w:sz w:val="18"/>
                <w:szCs w:val="24"/>
                <w:lang w:val="en-GB"/>
              </w:rPr>
            </w:pPr>
          </w:p>
        </w:tc>
        <w:tc>
          <w:tcPr>
            <w:tcW w:w="352" w:type="pct"/>
            <w:shd w:val="clear" w:color="auto" w:fill="auto"/>
            <w:noWrap/>
            <w:vAlign w:val="bottom"/>
          </w:tcPr>
          <w:p w:rsidR="00946571" w:rsidRPr="00946571" w:rsidRDefault="00946571" w:rsidP="00946571">
            <w:pPr>
              <w:spacing w:after="0" w:line="240" w:lineRule="auto"/>
              <w:rPr>
                <w:rFonts w:ascii="Arial" w:eastAsia="Times New Roman" w:hAnsi="Arial" w:cs="Arial"/>
                <w:color w:val="000000"/>
                <w:sz w:val="18"/>
                <w:szCs w:val="24"/>
                <w:lang w:val="en-GB"/>
              </w:rPr>
            </w:pPr>
          </w:p>
        </w:tc>
        <w:tc>
          <w:tcPr>
            <w:tcW w:w="350" w:type="pct"/>
            <w:shd w:val="clear" w:color="auto" w:fill="auto"/>
            <w:noWrap/>
            <w:vAlign w:val="bottom"/>
          </w:tcPr>
          <w:p w:rsidR="00946571" w:rsidRPr="00946571" w:rsidRDefault="00946571" w:rsidP="00946571">
            <w:pPr>
              <w:spacing w:after="0" w:line="240" w:lineRule="auto"/>
              <w:rPr>
                <w:rFonts w:ascii="Arial" w:eastAsia="Times New Roman" w:hAnsi="Arial" w:cs="Arial"/>
                <w:color w:val="000000"/>
                <w:sz w:val="18"/>
                <w:szCs w:val="24"/>
                <w:lang w:val="en-GB"/>
              </w:rPr>
            </w:pPr>
          </w:p>
        </w:tc>
        <w:tc>
          <w:tcPr>
            <w:tcW w:w="338" w:type="pct"/>
            <w:shd w:val="clear" w:color="auto" w:fill="auto"/>
            <w:noWrap/>
            <w:vAlign w:val="bottom"/>
          </w:tcPr>
          <w:p w:rsidR="00946571" w:rsidRPr="00946571" w:rsidRDefault="00946571" w:rsidP="00946571">
            <w:pPr>
              <w:spacing w:after="0" w:line="240" w:lineRule="auto"/>
              <w:rPr>
                <w:rFonts w:ascii="Arial" w:eastAsia="Times New Roman" w:hAnsi="Arial" w:cs="Arial"/>
                <w:color w:val="000000"/>
                <w:sz w:val="18"/>
                <w:szCs w:val="24"/>
                <w:lang w:val="en-GB"/>
              </w:rPr>
            </w:pPr>
          </w:p>
        </w:tc>
        <w:tc>
          <w:tcPr>
            <w:tcW w:w="436" w:type="pct"/>
            <w:shd w:val="clear" w:color="auto" w:fill="auto"/>
            <w:noWrap/>
            <w:vAlign w:val="bottom"/>
          </w:tcPr>
          <w:p w:rsidR="00946571" w:rsidRPr="00946571" w:rsidRDefault="00946571" w:rsidP="00946571">
            <w:pPr>
              <w:spacing w:after="0" w:line="240" w:lineRule="auto"/>
              <w:rPr>
                <w:rFonts w:ascii="Arial" w:eastAsia="Times New Roman" w:hAnsi="Arial" w:cs="Arial"/>
                <w:color w:val="000000"/>
                <w:sz w:val="18"/>
                <w:szCs w:val="24"/>
                <w:lang w:val="en-GB"/>
              </w:rPr>
            </w:pPr>
          </w:p>
        </w:tc>
      </w:tr>
      <w:tr w:rsidR="00946571" w:rsidRPr="00946571" w:rsidTr="00946571">
        <w:trPr>
          <w:trHeight w:val="288"/>
        </w:trPr>
        <w:tc>
          <w:tcPr>
            <w:tcW w:w="364"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bCs/>
                <w:color w:val="000000"/>
                <w:sz w:val="18"/>
                <w:szCs w:val="24"/>
                <w:lang w:val="en-GB"/>
              </w:rPr>
            </w:pPr>
            <w:r w:rsidRPr="00946571">
              <w:rPr>
                <w:rFonts w:ascii="Arial" w:eastAsia="Times New Roman" w:hAnsi="Arial" w:cs="Arial"/>
                <w:b/>
                <w:bCs/>
                <w:color w:val="000000"/>
                <w:sz w:val="18"/>
                <w:szCs w:val="24"/>
                <w:lang w:val="en-GB"/>
              </w:rPr>
              <w:t>Mean</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bCs/>
                <w:color w:val="000000"/>
                <w:sz w:val="18"/>
                <w:szCs w:val="24"/>
                <w:highlight w:val="yellow"/>
                <w:lang w:val="en-GB"/>
              </w:rPr>
            </w:pPr>
            <w:r w:rsidRPr="00946571">
              <w:rPr>
                <w:rFonts w:ascii="Arial" w:eastAsia="Times New Roman" w:hAnsi="Arial" w:cs="Arial"/>
                <w:b/>
                <w:bCs/>
                <w:color w:val="000000"/>
                <w:sz w:val="18"/>
                <w:szCs w:val="24"/>
                <w:highlight w:val="yellow"/>
                <w:lang w:val="en-GB"/>
              </w:rPr>
              <w:t>23.6</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bCs/>
                <w:color w:val="000000"/>
                <w:sz w:val="18"/>
                <w:szCs w:val="24"/>
                <w:highlight w:val="yellow"/>
                <w:lang w:val="en-GB"/>
              </w:rPr>
            </w:pPr>
            <w:r w:rsidRPr="00946571">
              <w:rPr>
                <w:rFonts w:ascii="Arial" w:eastAsia="Times New Roman" w:hAnsi="Arial" w:cs="Arial"/>
                <w:b/>
                <w:bCs/>
                <w:color w:val="000000"/>
                <w:sz w:val="18"/>
                <w:szCs w:val="24"/>
                <w:highlight w:val="yellow"/>
                <w:lang w:val="en-GB"/>
              </w:rPr>
              <w:t>33.1</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bCs/>
                <w:color w:val="000000"/>
                <w:sz w:val="18"/>
                <w:szCs w:val="24"/>
                <w:highlight w:val="yellow"/>
                <w:lang w:val="en-GB"/>
              </w:rPr>
            </w:pPr>
            <w:r w:rsidRPr="00946571">
              <w:rPr>
                <w:rFonts w:ascii="Arial" w:eastAsia="Times New Roman" w:hAnsi="Arial" w:cs="Arial"/>
                <w:b/>
                <w:bCs/>
                <w:color w:val="000000"/>
                <w:sz w:val="18"/>
                <w:szCs w:val="24"/>
                <w:highlight w:val="yellow"/>
                <w:lang w:val="en-GB"/>
              </w:rPr>
              <w:t>77.8</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bCs/>
                <w:color w:val="FF0000"/>
                <w:sz w:val="18"/>
                <w:szCs w:val="24"/>
                <w:lang w:val="en-GB"/>
              </w:rPr>
            </w:pPr>
            <w:r w:rsidRPr="00946571">
              <w:rPr>
                <w:rFonts w:ascii="Arial" w:eastAsia="Times New Roman" w:hAnsi="Arial" w:cs="Arial"/>
                <w:b/>
                <w:bCs/>
                <w:color w:val="FF0000"/>
                <w:sz w:val="18"/>
                <w:szCs w:val="24"/>
                <w:lang w:val="en-GB"/>
              </w:rPr>
              <w:t>143.7</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bCs/>
                <w:color w:val="FF0000"/>
                <w:sz w:val="18"/>
                <w:szCs w:val="24"/>
                <w:lang w:val="en-GB"/>
              </w:rPr>
            </w:pPr>
            <w:r w:rsidRPr="00946571">
              <w:rPr>
                <w:rFonts w:ascii="Arial" w:eastAsia="Times New Roman" w:hAnsi="Arial" w:cs="Arial"/>
                <w:b/>
                <w:bCs/>
                <w:color w:val="FF0000"/>
                <w:sz w:val="18"/>
                <w:szCs w:val="24"/>
                <w:lang w:val="en-GB"/>
              </w:rPr>
              <w:t>94.6</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bCs/>
                <w:color w:val="FF0000"/>
                <w:sz w:val="18"/>
                <w:szCs w:val="24"/>
                <w:lang w:val="en-GB"/>
              </w:rPr>
            </w:pPr>
            <w:r w:rsidRPr="00946571">
              <w:rPr>
                <w:rFonts w:ascii="Arial" w:eastAsia="Times New Roman" w:hAnsi="Arial" w:cs="Arial"/>
                <w:b/>
                <w:bCs/>
                <w:color w:val="FF0000"/>
                <w:sz w:val="18"/>
                <w:szCs w:val="24"/>
                <w:lang w:val="en-GB"/>
              </w:rPr>
              <w:t>72.5</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bCs/>
                <w:color w:val="000000"/>
                <w:sz w:val="18"/>
                <w:szCs w:val="24"/>
                <w:highlight w:val="green"/>
                <w:lang w:val="en-GB"/>
              </w:rPr>
            </w:pPr>
            <w:r w:rsidRPr="00946571">
              <w:rPr>
                <w:rFonts w:ascii="Arial" w:eastAsia="Times New Roman" w:hAnsi="Arial" w:cs="Arial"/>
                <w:b/>
                <w:bCs/>
                <w:color w:val="000000"/>
                <w:sz w:val="18"/>
                <w:szCs w:val="24"/>
                <w:highlight w:val="green"/>
                <w:lang w:val="en-GB"/>
              </w:rPr>
              <w:t>120.0</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bCs/>
                <w:color w:val="000000"/>
                <w:sz w:val="18"/>
                <w:szCs w:val="24"/>
                <w:highlight w:val="green"/>
                <w:lang w:val="en-GB"/>
              </w:rPr>
            </w:pPr>
            <w:r w:rsidRPr="00946571">
              <w:rPr>
                <w:rFonts w:ascii="Arial" w:eastAsia="Times New Roman" w:hAnsi="Arial" w:cs="Arial"/>
                <w:b/>
                <w:bCs/>
                <w:color w:val="000000"/>
                <w:sz w:val="18"/>
                <w:szCs w:val="24"/>
                <w:highlight w:val="green"/>
                <w:lang w:val="en-GB"/>
              </w:rPr>
              <w:t>157.0</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bCs/>
                <w:color w:val="000000"/>
                <w:sz w:val="18"/>
                <w:szCs w:val="24"/>
                <w:highlight w:val="green"/>
                <w:lang w:val="en-GB"/>
              </w:rPr>
            </w:pPr>
            <w:r w:rsidRPr="00946571">
              <w:rPr>
                <w:rFonts w:ascii="Arial" w:eastAsia="Times New Roman" w:hAnsi="Arial" w:cs="Arial"/>
                <w:b/>
                <w:bCs/>
                <w:color w:val="000000"/>
                <w:sz w:val="18"/>
                <w:szCs w:val="24"/>
                <w:highlight w:val="green"/>
                <w:lang w:val="en-GB"/>
              </w:rPr>
              <w:t>127.2</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bCs/>
                <w:color w:val="000000"/>
                <w:sz w:val="18"/>
                <w:szCs w:val="24"/>
                <w:highlight w:val="magenta"/>
                <w:lang w:val="en-GB"/>
              </w:rPr>
            </w:pPr>
            <w:r w:rsidRPr="00946571">
              <w:rPr>
                <w:rFonts w:ascii="Arial" w:eastAsia="Times New Roman" w:hAnsi="Arial" w:cs="Arial"/>
                <w:b/>
                <w:bCs/>
                <w:color w:val="000000"/>
                <w:sz w:val="18"/>
                <w:szCs w:val="24"/>
                <w:highlight w:val="magenta"/>
                <w:lang w:val="en-GB"/>
              </w:rPr>
              <w:t>114.3</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bCs/>
                <w:color w:val="000000"/>
                <w:sz w:val="18"/>
                <w:szCs w:val="24"/>
                <w:highlight w:val="magenta"/>
                <w:lang w:val="en-GB"/>
              </w:rPr>
            </w:pPr>
            <w:r w:rsidRPr="00946571">
              <w:rPr>
                <w:rFonts w:ascii="Arial" w:eastAsia="Times New Roman" w:hAnsi="Arial" w:cs="Arial"/>
                <w:b/>
                <w:bCs/>
                <w:color w:val="000000"/>
                <w:sz w:val="18"/>
                <w:szCs w:val="24"/>
                <w:highlight w:val="magenta"/>
                <w:lang w:val="en-GB"/>
              </w:rPr>
              <w:t>37.8</w:t>
            </w:r>
          </w:p>
        </w:tc>
        <w:tc>
          <w:tcPr>
            <w:tcW w:w="338"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bCs/>
                <w:color w:val="000000"/>
                <w:sz w:val="18"/>
                <w:szCs w:val="24"/>
                <w:highlight w:val="magenta"/>
                <w:lang w:val="en-GB"/>
              </w:rPr>
            </w:pPr>
            <w:r w:rsidRPr="00946571">
              <w:rPr>
                <w:rFonts w:ascii="Arial" w:eastAsia="Times New Roman" w:hAnsi="Arial" w:cs="Arial"/>
                <w:b/>
                <w:bCs/>
                <w:color w:val="000000"/>
                <w:sz w:val="18"/>
                <w:szCs w:val="24"/>
                <w:highlight w:val="magenta"/>
                <w:lang w:val="en-GB"/>
              </w:rPr>
              <w:t>34.4</w:t>
            </w:r>
          </w:p>
        </w:tc>
        <w:tc>
          <w:tcPr>
            <w:tcW w:w="436"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b/>
                <w:bCs/>
                <w:color w:val="000000"/>
                <w:sz w:val="18"/>
                <w:szCs w:val="24"/>
                <w:lang w:val="en-GB"/>
              </w:rPr>
            </w:pPr>
            <w:r w:rsidRPr="00946571">
              <w:rPr>
                <w:rFonts w:ascii="Arial" w:eastAsia="Times New Roman" w:hAnsi="Arial" w:cs="Arial"/>
                <w:b/>
                <w:bCs/>
                <w:color w:val="000000"/>
                <w:sz w:val="18"/>
                <w:szCs w:val="24"/>
                <w:lang w:val="en-GB"/>
              </w:rPr>
              <w:t>1036.0</w:t>
            </w:r>
          </w:p>
        </w:tc>
      </w:tr>
      <w:tr w:rsidR="00946571" w:rsidRPr="00946571" w:rsidTr="00946571">
        <w:trPr>
          <w:trHeight w:val="288"/>
        </w:trPr>
        <w:tc>
          <w:tcPr>
            <w:tcW w:w="364" w:type="pct"/>
            <w:shd w:val="clear" w:color="auto" w:fill="auto"/>
            <w:noWrap/>
            <w:vAlign w:val="bottom"/>
          </w:tcPr>
          <w:p w:rsidR="00946571" w:rsidRPr="00946571" w:rsidRDefault="00946571" w:rsidP="00946571">
            <w:pPr>
              <w:spacing w:after="0" w:line="240" w:lineRule="auto"/>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Stdv</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35.6</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39.7</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57.4</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54.3</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64.4</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37.6</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54.8</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97.0</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66.9</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75.0</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29.7</w:t>
            </w:r>
          </w:p>
        </w:tc>
        <w:tc>
          <w:tcPr>
            <w:tcW w:w="338"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51.5</w:t>
            </w:r>
          </w:p>
        </w:tc>
        <w:tc>
          <w:tcPr>
            <w:tcW w:w="436"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273.7</w:t>
            </w:r>
          </w:p>
        </w:tc>
      </w:tr>
      <w:tr w:rsidR="00946571" w:rsidRPr="00946571" w:rsidTr="00946571">
        <w:trPr>
          <w:trHeight w:val="288"/>
        </w:trPr>
        <w:tc>
          <w:tcPr>
            <w:tcW w:w="364" w:type="pct"/>
            <w:shd w:val="clear" w:color="auto" w:fill="auto"/>
            <w:noWrap/>
            <w:vAlign w:val="bottom"/>
          </w:tcPr>
          <w:p w:rsidR="00946571" w:rsidRPr="00946571" w:rsidRDefault="00946571" w:rsidP="00946571">
            <w:pPr>
              <w:spacing w:after="0" w:line="240" w:lineRule="auto"/>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Cv</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1.51</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1.20</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0.74</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0.38</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0.68</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0.52</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0.46</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0.62</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0.53</w:t>
            </w:r>
          </w:p>
        </w:tc>
        <w:tc>
          <w:tcPr>
            <w:tcW w:w="352"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0.66</w:t>
            </w:r>
          </w:p>
        </w:tc>
        <w:tc>
          <w:tcPr>
            <w:tcW w:w="350"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0.79</w:t>
            </w:r>
          </w:p>
        </w:tc>
        <w:tc>
          <w:tcPr>
            <w:tcW w:w="338"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1.50</w:t>
            </w:r>
          </w:p>
        </w:tc>
        <w:tc>
          <w:tcPr>
            <w:tcW w:w="436" w:type="pct"/>
            <w:shd w:val="clear" w:color="auto" w:fill="auto"/>
            <w:noWrap/>
            <w:vAlign w:val="bottom"/>
          </w:tcPr>
          <w:p w:rsidR="00946571" w:rsidRPr="00946571" w:rsidRDefault="00946571" w:rsidP="00946571">
            <w:pPr>
              <w:spacing w:after="0" w:line="240" w:lineRule="auto"/>
              <w:jc w:val="right"/>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0.26</w:t>
            </w:r>
          </w:p>
        </w:tc>
      </w:tr>
    </w:tbl>
    <w:p w:rsidR="00946571" w:rsidRPr="00946571" w:rsidRDefault="00946571" w:rsidP="00946571">
      <w:pPr>
        <w:spacing w:after="0"/>
        <w:ind w:left="360"/>
        <w:rPr>
          <w:rFonts w:ascii="Times New Roman" w:eastAsia="Times New Roman" w:hAnsi="Times New Roman" w:cs="Times New Roman"/>
          <w:sz w:val="24"/>
          <w:szCs w:val="24"/>
          <w:lang w:val="en-GB"/>
        </w:rPr>
      </w:pPr>
    </w:p>
    <w:p w:rsidR="00946571" w:rsidRPr="00946571" w:rsidRDefault="00946571" w:rsidP="00946571">
      <w:pPr>
        <w:spacing w:after="0"/>
        <w:ind w:left="360"/>
        <w:rPr>
          <w:rFonts w:ascii="Times New Roman" w:eastAsia="Times New Roman" w:hAnsi="Times New Roman" w:cs="Times New Roman"/>
          <w:sz w:val="24"/>
          <w:szCs w:val="24"/>
          <w:lang w:val="en-GB"/>
        </w:rPr>
      </w:pPr>
      <w:r w:rsidRPr="00946571">
        <w:rPr>
          <w:rFonts w:ascii="Times New Roman" w:eastAsia="Times New Roman" w:hAnsi="Times New Roman" w:cs="Times New Roman"/>
          <w:noProof/>
          <w:sz w:val="24"/>
          <w:szCs w:val="24"/>
        </w:rPr>
        <w:lastRenderedPageBreak/>
        <w:drawing>
          <wp:inline distT="0" distB="0" distL="0" distR="0">
            <wp:extent cx="5943600" cy="2841625"/>
            <wp:effectExtent l="0" t="0" r="0"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46571" w:rsidRPr="00946571" w:rsidRDefault="00946571" w:rsidP="00946571">
      <w:pPr>
        <w:spacing w:after="0"/>
        <w:rPr>
          <w:rFonts w:ascii="Times New Roman" w:eastAsia="Times New Roman" w:hAnsi="Times New Roman" w:cs="Times New Roman"/>
          <w:sz w:val="24"/>
          <w:szCs w:val="24"/>
          <w:lang w:val="en-GB"/>
        </w:rPr>
      </w:pPr>
    </w:p>
    <w:p w:rsidR="00946571" w:rsidRPr="00946571" w:rsidRDefault="00946571" w:rsidP="00946571">
      <w:pPr>
        <w:widowControl w:val="0"/>
        <w:spacing w:line="240" w:lineRule="auto"/>
        <w:ind w:left="1728" w:firstLine="432"/>
        <w:rPr>
          <w:rFonts w:ascii="Arial" w:eastAsia="Times New Roman" w:hAnsi="Arial" w:cs="Arial"/>
          <w:b/>
          <w:sz w:val="24"/>
          <w:szCs w:val="24"/>
          <w:lang w:val="en-GB"/>
        </w:rPr>
      </w:pPr>
      <w:r w:rsidRPr="00946571">
        <w:rPr>
          <w:rFonts w:ascii="Arial" w:eastAsia="Times New Roman" w:hAnsi="Arial" w:cs="Arial"/>
          <w:b/>
          <w:sz w:val="24"/>
          <w:szCs w:val="24"/>
          <w:lang w:val="en-GB"/>
        </w:rPr>
        <w:t>Agarfa Max daily rainfall (in mm)</w:t>
      </w:r>
    </w:p>
    <w:tbl>
      <w:tblPr>
        <w:tblStyle w:val="TableGrid4"/>
        <w:tblW w:w="2745" w:type="pct"/>
        <w:jc w:val="center"/>
        <w:tblLook w:val="04A0"/>
      </w:tblPr>
      <w:tblGrid>
        <w:gridCol w:w="981"/>
        <w:gridCol w:w="1701"/>
        <w:gridCol w:w="874"/>
        <w:gridCol w:w="1701"/>
      </w:tblGrid>
      <w:tr w:rsidR="00946571" w:rsidRPr="00946571" w:rsidTr="00946571">
        <w:trPr>
          <w:jc w:val="center"/>
        </w:trPr>
        <w:tc>
          <w:tcPr>
            <w:tcW w:w="933" w:type="pct"/>
          </w:tcPr>
          <w:p w:rsidR="00946571" w:rsidRPr="00946571" w:rsidRDefault="00946571" w:rsidP="00946571">
            <w:pPr>
              <w:widowControl w:val="0"/>
              <w:spacing w:after="0" w:line="271" w:lineRule="auto"/>
              <w:rPr>
                <w:rFonts w:ascii="Arial" w:hAnsi="Arial" w:cs="Arial"/>
                <w:sz w:val="20"/>
                <w:lang w:val="en-GB"/>
              </w:rPr>
            </w:pPr>
            <w:r w:rsidRPr="00946571">
              <w:rPr>
                <w:rFonts w:ascii="Arial" w:hAnsi="Arial" w:cs="Arial"/>
                <w:sz w:val="20"/>
                <w:lang w:val="en-GB"/>
              </w:rPr>
              <w:t>Year</w:t>
            </w:r>
          </w:p>
        </w:tc>
        <w:tc>
          <w:tcPr>
            <w:tcW w:w="1618" w:type="pct"/>
          </w:tcPr>
          <w:p w:rsidR="00946571" w:rsidRPr="00946571" w:rsidRDefault="00946571" w:rsidP="00946571">
            <w:pPr>
              <w:spacing w:after="0" w:line="271" w:lineRule="auto"/>
              <w:rPr>
                <w:rFonts w:ascii="Arial" w:hAnsi="Arial" w:cs="Arial"/>
                <w:color w:val="000000"/>
                <w:sz w:val="20"/>
                <w:lang w:val="en-GB"/>
              </w:rPr>
            </w:pPr>
            <w:r w:rsidRPr="00946571">
              <w:rPr>
                <w:rFonts w:ascii="Arial" w:hAnsi="Arial" w:cs="Arial"/>
                <w:color w:val="000000"/>
                <w:sz w:val="20"/>
                <w:lang w:val="en-GB"/>
              </w:rPr>
              <w:t>Daily rainfall mm</w:t>
            </w:r>
          </w:p>
        </w:tc>
        <w:tc>
          <w:tcPr>
            <w:tcW w:w="831" w:type="pct"/>
          </w:tcPr>
          <w:p w:rsidR="00946571" w:rsidRPr="00946571" w:rsidRDefault="00946571" w:rsidP="00946571">
            <w:pPr>
              <w:widowControl w:val="0"/>
              <w:spacing w:after="0" w:line="271" w:lineRule="auto"/>
              <w:rPr>
                <w:rFonts w:ascii="Arial" w:hAnsi="Arial" w:cs="Arial"/>
                <w:sz w:val="20"/>
                <w:lang w:val="en-GB"/>
              </w:rPr>
            </w:pPr>
            <w:r w:rsidRPr="00946571">
              <w:rPr>
                <w:rFonts w:ascii="Arial" w:hAnsi="Arial" w:cs="Arial"/>
                <w:sz w:val="20"/>
                <w:lang w:val="en-GB"/>
              </w:rPr>
              <w:t>Year</w:t>
            </w:r>
          </w:p>
        </w:tc>
        <w:tc>
          <w:tcPr>
            <w:tcW w:w="1618" w:type="pct"/>
          </w:tcPr>
          <w:p w:rsidR="00946571" w:rsidRPr="00946571" w:rsidRDefault="00946571" w:rsidP="00946571">
            <w:pPr>
              <w:spacing w:after="0" w:line="271" w:lineRule="auto"/>
              <w:rPr>
                <w:rFonts w:ascii="Arial" w:hAnsi="Arial" w:cs="Arial"/>
                <w:color w:val="000000"/>
                <w:sz w:val="20"/>
                <w:lang w:val="en-GB"/>
              </w:rPr>
            </w:pPr>
            <w:r w:rsidRPr="00946571">
              <w:rPr>
                <w:rFonts w:ascii="Arial" w:hAnsi="Arial" w:cs="Arial"/>
                <w:color w:val="000000"/>
                <w:sz w:val="20"/>
                <w:lang w:val="en-GB"/>
              </w:rPr>
              <w:t>Daily rainfall mm</w:t>
            </w:r>
          </w:p>
        </w:tc>
      </w:tr>
      <w:tr w:rsidR="00946571" w:rsidRPr="00946571" w:rsidTr="00946571">
        <w:trPr>
          <w:jc w:val="center"/>
        </w:trPr>
        <w:tc>
          <w:tcPr>
            <w:tcW w:w="933"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1987</w:t>
            </w:r>
          </w:p>
        </w:tc>
        <w:tc>
          <w:tcPr>
            <w:tcW w:w="1618"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51.3</w:t>
            </w:r>
          </w:p>
        </w:tc>
        <w:tc>
          <w:tcPr>
            <w:tcW w:w="831"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1998</w:t>
            </w:r>
          </w:p>
        </w:tc>
        <w:tc>
          <w:tcPr>
            <w:tcW w:w="1618"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103.2</w:t>
            </w:r>
          </w:p>
        </w:tc>
      </w:tr>
      <w:tr w:rsidR="00946571" w:rsidRPr="00946571" w:rsidTr="00946571">
        <w:trPr>
          <w:jc w:val="center"/>
        </w:trPr>
        <w:tc>
          <w:tcPr>
            <w:tcW w:w="933"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1988</w:t>
            </w:r>
          </w:p>
        </w:tc>
        <w:tc>
          <w:tcPr>
            <w:tcW w:w="1618"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101</w:t>
            </w:r>
          </w:p>
        </w:tc>
        <w:tc>
          <w:tcPr>
            <w:tcW w:w="831"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1999</w:t>
            </w:r>
          </w:p>
        </w:tc>
        <w:tc>
          <w:tcPr>
            <w:tcW w:w="1618"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56</w:t>
            </w:r>
          </w:p>
        </w:tc>
      </w:tr>
      <w:tr w:rsidR="00946571" w:rsidRPr="00946571" w:rsidTr="00946571">
        <w:trPr>
          <w:jc w:val="center"/>
        </w:trPr>
        <w:tc>
          <w:tcPr>
            <w:tcW w:w="933"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1989</w:t>
            </w:r>
          </w:p>
        </w:tc>
        <w:tc>
          <w:tcPr>
            <w:tcW w:w="1618"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50</w:t>
            </w:r>
          </w:p>
        </w:tc>
        <w:tc>
          <w:tcPr>
            <w:tcW w:w="831"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2000</w:t>
            </w:r>
          </w:p>
        </w:tc>
        <w:tc>
          <w:tcPr>
            <w:tcW w:w="1618"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57.9</w:t>
            </w:r>
          </w:p>
        </w:tc>
      </w:tr>
      <w:tr w:rsidR="00946571" w:rsidRPr="00946571" w:rsidTr="00946571">
        <w:trPr>
          <w:jc w:val="center"/>
        </w:trPr>
        <w:tc>
          <w:tcPr>
            <w:tcW w:w="933"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1990</w:t>
            </w:r>
          </w:p>
        </w:tc>
        <w:tc>
          <w:tcPr>
            <w:tcW w:w="1618"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72</w:t>
            </w:r>
          </w:p>
        </w:tc>
        <w:tc>
          <w:tcPr>
            <w:tcW w:w="831"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2001</w:t>
            </w:r>
          </w:p>
        </w:tc>
        <w:tc>
          <w:tcPr>
            <w:tcW w:w="1618"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45.7</w:t>
            </w:r>
          </w:p>
        </w:tc>
      </w:tr>
      <w:tr w:rsidR="00946571" w:rsidRPr="00946571" w:rsidTr="00946571">
        <w:trPr>
          <w:jc w:val="center"/>
        </w:trPr>
        <w:tc>
          <w:tcPr>
            <w:tcW w:w="933"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1991</w:t>
            </w:r>
          </w:p>
        </w:tc>
        <w:tc>
          <w:tcPr>
            <w:tcW w:w="1618"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54.2</w:t>
            </w:r>
          </w:p>
        </w:tc>
        <w:tc>
          <w:tcPr>
            <w:tcW w:w="831"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2002</w:t>
            </w:r>
          </w:p>
        </w:tc>
        <w:tc>
          <w:tcPr>
            <w:tcW w:w="1618"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54</w:t>
            </w:r>
          </w:p>
        </w:tc>
      </w:tr>
      <w:tr w:rsidR="00946571" w:rsidRPr="00946571" w:rsidTr="00946571">
        <w:trPr>
          <w:jc w:val="center"/>
        </w:trPr>
        <w:tc>
          <w:tcPr>
            <w:tcW w:w="933"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1992</w:t>
            </w:r>
          </w:p>
        </w:tc>
        <w:tc>
          <w:tcPr>
            <w:tcW w:w="1618"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45.5</w:t>
            </w:r>
          </w:p>
        </w:tc>
        <w:tc>
          <w:tcPr>
            <w:tcW w:w="831"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2003</w:t>
            </w:r>
          </w:p>
        </w:tc>
        <w:tc>
          <w:tcPr>
            <w:tcW w:w="1618"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46.2</w:t>
            </w:r>
          </w:p>
        </w:tc>
      </w:tr>
      <w:tr w:rsidR="00946571" w:rsidRPr="00946571" w:rsidTr="00946571">
        <w:trPr>
          <w:jc w:val="center"/>
        </w:trPr>
        <w:tc>
          <w:tcPr>
            <w:tcW w:w="933"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1993</w:t>
            </w:r>
          </w:p>
        </w:tc>
        <w:tc>
          <w:tcPr>
            <w:tcW w:w="1618"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42.7</w:t>
            </w:r>
          </w:p>
        </w:tc>
        <w:tc>
          <w:tcPr>
            <w:tcW w:w="831"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2004</w:t>
            </w:r>
          </w:p>
        </w:tc>
        <w:tc>
          <w:tcPr>
            <w:tcW w:w="1618"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48.1</w:t>
            </w:r>
          </w:p>
        </w:tc>
      </w:tr>
      <w:tr w:rsidR="00946571" w:rsidRPr="00946571" w:rsidTr="00946571">
        <w:trPr>
          <w:jc w:val="center"/>
        </w:trPr>
        <w:tc>
          <w:tcPr>
            <w:tcW w:w="933"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1994</w:t>
            </w:r>
          </w:p>
        </w:tc>
        <w:tc>
          <w:tcPr>
            <w:tcW w:w="1618"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41.7</w:t>
            </w:r>
          </w:p>
        </w:tc>
        <w:tc>
          <w:tcPr>
            <w:tcW w:w="831"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2005</w:t>
            </w:r>
          </w:p>
        </w:tc>
        <w:tc>
          <w:tcPr>
            <w:tcW w:w="1618"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66</w:t>
            </w:r>
          </w:p>
        </w:tc>
      </w:tr>
      <w:tr w:rsidR="00946571" w:rsidRPr="00946571" w:rsidTr="00946571">
        <w:trPr>
          <w:jc w:val="center"/>
        </w:trPr>
        <w:tc>
          <w:tcPr>
            <w:tcW w:w="933"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1995</w:t>
            </w:r>
          </w:p>
        </w:tc>
        <w:tc>
          <w:tcPr>
            <w:tcW w:w="1618"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36.6</w:t>
            </w:r>
          </w:p>
        </w:tc>
        <w:tc>
          <w:tcPr>
            <w:tcW w:w="831"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2006</w:t>
            </w:r>
          </w:p>
        </w:tc>
        <w:tc>
          <w:tcPr>
            <w:tcW w:w="1618"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37.8</w:t>
            </w:r>
          </w:p>
        </w:tc>
      </w:tr>
      <w:tr w:rsidR="00946571" w:rsidRPr="00946571" w:rsidTr="00946571">
        <w:trPr>
          <w:jc w:val="center"/>
        </w:trPr>
        <w:tc>
          <w:tcPr>
            <w:tcW w:w="933"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1996</w:t>
            </w:r>
          </w:p>
        </w:tc>
        <w:tc>
          <w:tcPr>
            <w:tcW w:w="1618"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70.6</w:t>
            </w:r>
          </w:p>
        </w:tc>
        <w:tc>
          <w:tcPr>
            <w:tcW w:w="831"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2007</w:t>
            </w:r>
          </w:p>
        </w:tc>
        <w:tc>
          <w:tcPr>
            <w:tcW w:w="1618"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40</w:t>
            </w:r>
          </w:p>
        </w:tc>
      </w:tr>
      <w:tr w:rsidR="00946571" w:rsidRPr="00946571" w:rsidTr="00946571">
        <w:trPr>
          <w:jc w:val="center"/>
        </w:trPr>
        <w:tc>
          <w:tcPr>
            <w:tcW w:w="933"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1997</w:t>
            </w:r>
          </w:p>
        </w:tc>
        <w:tc>
          <w:tcPr>
            <w:tcW w:w="1618"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40.3</w:t>
            </w:r>
          </w:p>
        </w:tc>
        <w:tc>
          <w:tcPr>
            <w:tcW w:w="831"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2009</w:t>
            </w:r>
          </w:p>
        </w:tc>
        <w:tc>
          <w:tcPr>
            <w:tcW w:w="1618" w:type="pct"/>
            <w:vAlign w:val="bottom"/>
          </w:tcPr>
          <w:p w:rsidR="00946571" w:rsidRPr="00946571" w:rsidRDefault="00946571" w:rsidP="00946571">
            <w:pPr>
              <w:spacing w:after="0"/>
              <w:jc w:val="right"/>
              <w:rPr>
                <w:rFonts w:ascii="Arial" w:hAnsi="Arial" w:cs="Arial"/>
                <w:color w:val="000000"/>
                <w:sz w:val="20"/>
                <w:lang w:val="en-GB"/>
              </w:rPr>
            </w:pPr>
            <w:r w:rsidRPr="00946571">
              <w:rPr>
                <w:rFonts w:ascii="Arial" w:hAnsi="Arial" w:cs="Arial"/>
                <w:color w:val="000000"/>
                <w:sz w:val="20"/>
                <w:lang w:val="en-GB"/>
              </w:rPr>
              <w:t>23.7</w:t>
            </w:r>
          </w:p>
        </w:tc>
      </w:tr>
    </w:tbl>
    <w:p w:rsidR="00946571" w:rsidRPr="00946571" w:rsidRDefault="00946571" w:rsidP="00946571">
      <w:pPr>
        <w:spacing w:after="0"/>
        <w:ind w:left="360"/>
        <w:rPr>
          <w:rFonts w:ascii="Times New Roman" w:eastAsia="Times New Roman" w:hAnsi="Times New Roman" w:cs="Times New Roman"/>
          <w:sz w:val="24"/>
          <w:szCs w:val="24"/>
          <w:lang w:val="en-GB"/>
        </w:rPr>
      </w:pPr>
    </w:p>
    <w:p w:rsidR="00946571" w:rsidRPr="00946571" w:rsidRDefault="00946571" w:rsidP="00946571">
      <w:pPr>
        <w:spacing w:after="0"/>
        <w:ind w:left="360"/>
        <w:rPr>
          <w:rFonts w:ascii="Times New Roman" w:eastAsia="Times New Roman" w:hAnsi="Times New Roman" w:cs="Times New Roman"/>
          <w:sz w:val="24"/>
          <w:szCs w:val="24"/>
          <w:lang w:val="en-GB"/>
        </w:rPr>
      </w:pPr>
    </w:p>
    <w:p w:rsidR="00946571" w:rsidRPr="00946571" w:rsidRDefault="00946571" w:rsidP="00946571">
      <w:pPr>
        <w:spacing w:after="0"/>
        <w:ind w:left="360"/>
        <w:rPr>
          <w:rFonts w:ascii="Times New Roman" w:eastAsia="Times New Roman" w:hAnsi="Times New Roman" w:cs="Times New Roman"/>
          <w:sz w:val="24"/>
          <w:szCs w:val="24"/>
          <w:lang w:val="en-GB"/>
        </w:rPr>
      </w:pPr>
      <w:r w:rsidRPr="00946571">
        <w:rPr>
          <w:rFonts w:ascii="Times New Roman" w:eastAsia="Times New Roman" w:hAnsi="Times New Roman" w:cs="Times New Roman"/>
          <w:noProof/>
          <w:sz w:val="24"/>
          <w:szCs w:val="24"/>
        </w:rPr>
        <w:lastRenderedPageBreak/>
        <w:drawing>
          <wp:inline distT="0" distB="0" distL="0" distR="0">
            <wp:extent cx="6193106" cy="3319682"/>
            <wp:effectExtent l="19050" t="0" r="17194"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46571" w:rsidRPr="00946571" w:rsidRDefault="00946571" w:rsidP="00946571">
      <w:pPr>
        <w:spacing w:after="0"/>
        <w:rPr>
          <w:rFonts w:ascii="Times New Roman" w:eastAsia="Times New Roman" w:hAnsi="Times New Roman" w:cs="Times New Roman"/>
          <w:sz w:val="24"/>
          <w:szCs w:val="24"/>
          <w:lang w:val="en-GB"/>
        </w:rPr>
      </w:pPr>
    </w:p>
    <w:p w:rsidR="00946571" w:rsidRPr="002318D8" w:rsidRDefault="00946571" w:rsidP="00946571">
      <w:pPr>
        <w:keepNext/>
        <w:spacing w:after="0" w:line="240" w:lineRule="auto"/>
        <w:outlineLvl w:val="1"/>
        <w:rPr>
          <w:rFonts w:ascii="Times New Roman" w:eastAsia="Times New Roman" w:hAnsi="Times New Roman" w:cs="Times New Roman"/>
          <w:bCs/>
          <w:sz w:val="24"/>
          <w:szCs w:val="24"/>
          <w:u w:val="single"/>
        </w:rPr>
      </w:pPr>
      <w:bookmarkStart w:id="511" w:name="_Toc423585124"/>
      <w:bookmarkStart w:id="512" w:name="_Toc423866532"/>
      <w:bookmarkStart w:id="513" w:name="_Toc425510831"/>
      <w:r w:rsidRPr="002318D8">
        <w:rPr>
          <w:rFonts w:ascii="Times New Roman" w:eastAsia="Times New Roman" w:hAnsi="Times New Roman" w:cs="Times New Roman"/>
          <w:bCs/>
          <w:sz w:val="24"/>
          <w:szCs w:val="24"/>
          <w:u w:val="single"/>
        </w:rPr>
        <w:t>MEAN MONTHLY SUNSHINE DURATION (in hrs),</w:t>
      </w:r>
      <w:bookmarkEnd w:id="511"/>
      <w:bookmarkEnd w:id="512"/>
      <w:bookmarkEnd w:id="513"/>
    </w:p>
    <w:p w:rsidR="00946571" w:rsidRPr="00946571" w:rsidRDefault="00946571" w:rsidP="00946571">
      <w:pPr>
        <w:widowControl w:val="0"/>
        <w:spacing w:line="240" w:lineRule="auto"/>
        <w:rPr>
          <w:rFonts w:ascii="Arial" w:eastAsia="Times New Roman" w:hAnsi="Arial" w:cs="Arial"/>
          <w:sz w:val="24"/>
          <w:szCs w:val="24"/>
          <w:lang w:val="en-GB"/>
        </w:rPr>
      </w:pPr>
      <w:r w:rsidRPr="00946571">
        <w:rPr>
          <w:rFonts w:ascii="Arial" w:eastAsia="Times New Roman" w:hAnsi="Arial" w:cs="Arial"/>
          <w:sz w:val="24"/>
          <w:szCs w:val="24"/>
          <w:lang w:val="en-GB"/>
        </w:rPr>
        <w:t>Station: Agarfa</w:t>
      </w:r>
    </w:p>
    <w:p w:rsidR="00946571" w:rsidRPr="00946571" w:rsidRDefault="00946571" w:rsidP="00946571">
      <w:pPr>
        <w:widowControl w:val="0"/>
        <w:spacing w:line="240" w:lineRule="auto"/>
        <w:rPr>
          <w:rFonts w:ascii="Arial" w:eastAsia="Times New Roman" w:hAnsi="Arial" w:cs="Arial"/>
          <w:sz w:val="24"/>
          <w:szCs w:val="24"/>
          <w:lang w:val="en-GB"/>
        </w:rPr>
      </w:pPr>
      <w:r w:rsidRPr="00946571">
        <w:rPr>
          <w:rFonts w:ascii="Arial" w:eastAsia="Times New Roman" w:hAnsi="Arial" w:cs="Arial"/>
          <w:sz w:val="24"/>
          <w:szCs w:val="24"/>
          <w:lang w:val="en-GB"/>
        </w:rPr>
        <w:t>Element: Sunshine duration</w:t>
      </w:r>
      <w:r w:rsidRPr="00946571">
        <w:rPr>
          <w:rFonts w:ascii="Arial" w:eastAsia="Times New Roman" w:hAnsi="Arial" w:cs="Arial"/>
          <w:sz w:val="24"/>
          <w:szCs w:val="24"/>
          <w:lang w:val="en-GB"/>
        </w:rPr>
        <w:tab/>
      </w:r>
      <w:r w:rsidRPr="00946571">
        <w:rPr>
          <w:rFonts w:ascii="Arial" w:eastAsia="Times New Roman" w:hAnsi="Arial" w:cs="Arial"/>
          <w:sz w:val="24"/>
          <w:szCs w:val="24"/>
          <w:lang w:val="en-GB"/>
        </w:rPr>
        <w:tab/>
        <w:t>Long.  42.21</w:t>
      </w:r>
      <w:r w:rsidRPr="00946571">
        <w:rPr>
          <w:rFonts w:ascii="Arial" w:eastAsia="Times New Roman" w:hAnsi="Arial" w:cs="Arial"/>
          <w:sz w:val="24"/>
          <w:szCs w:val="24"/>
          <w:lang w:val="en-GB"/>
        </w:rPr>
        <w:tab/>
        <w:t>Lat.  9.26</w:t>
      </w:r>
      <w:r w:rsidRPr="00946571">
        <w:rPr>
          <w:rFonts w:ascii="Arial" w:eastAsia="Times New Roman" w:hAnsi="Arial" w:cs="Arial"/>
          <w:sz w:val="24"/>
          <w:szCs w:val="24"/>
          <w:lang w:val="en-GB"/>
        </w:rPr>
        <w:tab/>
      </w:r>
      <w:r w:rsidRPr="00946571">
        <w:rPr>
          <w:rFonts w:ascii="Arial" w:eastAsia="Times New Roman" w:hAnsi="Arial" w:cs="Arial"/>
          <w:sz w:val="24"/>
          <w:szCs w:val="24"/>
          <w:lang w:val="en-GB"/>
        </w:rPr>
        <w:tab/>
        <w:t>Alt. 2125m.a.s.l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9"/>
        <w:gridCol w:w="717"/>
        <w:gridCol w:w="759"/>
        <w:gridCol w:w="719"/>
        <w:gridCol w:w="719"/>
        <w:gridCol w:w="719"/>
        <w:gridCol w:w="719"/>
        <w:gridCol w:w="719"/>
        <w:gridCol w:w="719"/>
        <w:gridCol w:w="719"/>
        <w:gridCol w:w="719"/>
        <w:gridCol w:w="719"/>
        <w:gridCol w:w="720"/>
      </w:tblGrid>
      <w:tr w:rsidR="00946571" w:rsidRPr="00946571" w:rsidTr="00946571">
        <w:trPr>
          <w:trHeight w:val="255"/>
        </w:trPr>
        <w:tc>
          <w:tcPr>
            <w:tcW w:w="476"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20"/>
                <w:szCs w:val="24"/>
                <w:lang w:val="en-GB"/>
              </w:rPr>
            </w:pPr>
            <w:r w:rsidRPr="00946571">
              <w:rPr>
                <w:rFonts w:ascii="Arial" w:eastAsia="Times New Roman" w:hAnsi="Arial" w:cs="Arial"/>
                <w:b/>
                <w:sz w:val="20"/>
                <w:szCs w:val="24"/>
                <w:lang w:val="en-GB"/>
              </w:rPr>
              <w:t>Year</w:t>
            </w:r>
          </w:p>
        </w:tc>
        <w:tc>
          <w:tcPr>
            <w:tcW w:w="355"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20"/>
                <w:szCs w:val="24"/>
                <w:lang w:val="en-GB"/>
              </w:rPr>
            </w:pPr>
            <w:r w:rsidRPr="00946571">
              <w:rPr>
                <w:rFonts w:ascii="Arial" w:eastAsia="Times New Roman" w:hAnsi="Arial" w:cs="Arial"/>
                <w:b/>
                <w:sz w:val="20"/>
                <w:szCs w:val="24"/>
                <w:lang w:val="en-GB"/>
              </w:rPr>
              <w:t>Jan</w:t>
            </w:r>
          </w:p>
        </w:tc>
        <w:tc>
          <w:tcPr>
            <w:tcW w:w="398"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20"/>
                <w:szCs w:val="24"/>
                <w:lang w:val="en-GB"/>
              </w:rPr>
            </w:pPr>
            <w:r w:rsidRPr="00946571">
              <w:rPr>
                <w:rFonts w:ascii="Arial" w:eastAsia="Times New Roman" w:hAnsi="Arial" w:cs="Arial"/>
                <w:b/>
                <w:sz w:val="20"/>
                <w:szCs w:val="24"/>
                <w:lang w:val="en-GB"/>
              </w:rPr>
              <w:t>Feb</w:t>
            </w:r>
          </w:p>
        </w:tc>
        <w:tc>
          <w:tcPr>
            <w:tcW w:w="377"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20"/>
                <w:szCs w:val="24"/>
                <w:lang w:val="en-GB"/>
              </w:rPr>
            </w:pPr>
            <w:r w:rsidRPr="00946571">
              <w:rPr>
                <w:rFonts w:ascii="Arial" w:eastAsia="Times New Roman" w:hAnsi="Arial" w:cs="Arial"/>
                <w:b/>
                <w:sz w:val="20"/>
                <w:szCs w:val="24"/>
                <w:lang w:val="en-GB"/>
              </w:rPr>
              <w:t>Mar</w:t>
            </w:r>
          </w:p>
        </w:tc>
        <w:tc>
          <w:tcPr>
            <w:tcW w:w="377"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20"/>
                <w:szCs w:val="24"/>
                <w:lang w:val="en-GB"/>
              </w:rPr>
            </w:pPr>
            <w:r w:rsidRPr="00946571">
              <w:rPr>
                <w:rFonts w:ascii="Arial" w:eastAsia="Times New Roman" w:hAnsi="Arial" w:cs="Arial"/>
                <w:b/>
                <w:sz w:val="20"/>
                <w:szCs w:val="24"/>
                <w:lang w:val="en-GB"/>
              </w:rPr>
              <w:t>Apr</w:t>
            </w:r>
          </w:p>
        </w:tc>
        <w:tc>
          <w:tcPr>
            <w:tcW w:w="377"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20"/>
                <w:szCs w:val="24"/>
                <w:lang w:val="en-GB"/>
              </w:rPr>
            </w:pPr>
            <w:r w:rsidRPr="00946571">
              <w:rPr>
                <w:rFonts w:ascii="Arial" w:eastAsia="Times New Roman" w:hAnsi="Arial" w:cs="Arial"/>
                <w:b/>
                <w:sz w:val="20"/>
                <w:szCs w:val="24"/>
                <w:lang w:val="en-GB"/>
              </w:rPr>
              <w:t>May</w:t>
            </w:r>
          </w:p>
        </w:tc>
        <w:tc>
          <w:tcPr>
            <w:tcW w:w="377"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20"/>
                <w:szCs w:val="24"/>
                <w:lang w:val="en-GB"/>
              </w:rPr>
            </w:pPr>
            <w:r w:rsidRPr="00946571">
              <w:rPr>
                <w:rFonts w:ascii="Arial" w:eastAsia="Times New Roman" w:hAnsi="Arial" w:cs="Arial"/>
                <w:b/>
                <w:sz w:val="20"/>
                <w:szCs w:val="24"/>
                <w:lang w:val="en-GB"/>
              </w:rPr>
              <w:t>Jun</w:t>
            </w:r>
          </w:p>
        </w:tc>
        <w:tc>
          <w:tcPr>
            <w:tcW w:w="377"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20"/>
                <w:szCs w:val="24"/>
                <w:lang w:val="en-GB"/>
              </w:rPr>
            </w:pPr>
            <w:r w:rsidRPr="00946571">
              <w:rPr>
                <w:rFonts w:ascii="Arial" w:eastAsia="Times New Roman" w:hAnsi="Arial" w:cs="Arial"/>
                <w:b/>
                <w:sz w:val="20"/>
                <w:szCs w:val="24"/>
                <w:lang w:val="en-GB"/>
              </w:rPr>
              <w:t>Jul</w:t>
            </w:r>
          </w:p>
        </w:tc>
        <w:tc>
          <w:tcPr>
            <w:tcW w:w="377"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20"/>
                <w:szCs w:val="24"/>
                <w:lang w:val="en-GB"/>
              </w:rPr>
            </w:pPr>
            <w:r w:rsidRPr="00946571">
              <w:rPr>
                <w:rFonts w:ascii="Arial" w:eastAsia="Times New Roman" w:hAnsi="Arial" w:cs="Arial"/>
                <w:b/>
                <w:sz w:val="20"/>
                <w:szCs w:val="24"/>
                <w:lang w:val="en-GB"/>
              </w:rPr>
              <w:t>Aug</w:t>
            </w:r>
          </w:p>
        </w:tc>
        <w:tc>
          <w:tcPr>
            <w:tcW w:w="377"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20"/>
                <w:szCs w:val="24"/>
                <w:lang w:val="en-GB"/>
              </w:rPr>
            </w:pPr>
            <w:r w:rsidRPr="00946571">
              <w:rPr>
                <w:rFonts w:ascii="Arial" w:eastAsia="Times New Roman" w:hAnsi="Arial" w:cs="Arial"/>
                <w:b/>
                <w:sz w:val="20"/>
                <w:szCs w:val="24"/>
                <w:lang w:val="en-GB"/>
              </w:rPr>
              <w:t>Sep</w:t>
            </w:r>
          </w:p>
        </w:tc>
        <w:tc>
          <w:tcPr>
            <w:tcW w:w="377"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20"/>
                <w:szCs w:val="24"/>
                <w:lang w:val="en-GB"/>
              </w:rPr>
            </w:pPr>
            <w:r w:rsidRPr="00946571">
              <w:rPr>
                <w:rFonts w:ascii="Arial" w:eastAsia="Times New Roman" w:hAnsi="Arial" w:cs="Arial"/>
                <w:b/>
                <w:sz w:val="20"/>
                <w:szCs w:val="24"/>
                <w:lang w:val="en-GB"/>
              </w:rPr>
              <w:t>Oct</w:t>
            </w:r>
          </w:p>
        </w:tc>
        <w:tc>
          <w:tcPr>
            <w:tcW w:w="377"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20"/>
                <w:szCs w:val="24"/>
                <w:lang w:val="en-GB"/>
              </w:rPr>
            </w:pPr>
            <w:r w:rsidRPr="00946571">
              <w:rPr>
                <w:rFonts w:ascii="Arial" w:eastAsia="Times New Roman" w:hAnsi="Arial" w:cs="Arial"/>
                <w:b/>
                <w:sz w:val="20"/>
                <w:szCs w:val="24"/>
                <w:lang w:val="en-GB"/>
              </w:rPr>
              <w:t>Nov</w:t>
            </w:r>
          </w:p>
        </w:tc>
        <w:tc>
          <w:tcPr>
            <w:tcW w:w="377"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20"/>
                <w:szCs w:val="24"/>
                <w:lang w:val="en-GB"/>
              </w:rPr>
            </w:pPr>
            <w:r w:rsidRPr="00946571">
              <w:rPr>
                <w:rFonts w:ascii="Arial" w:eastAsia="Times New Roman" w:hAnsi="Arial" w:cs="Arial"/>
                <w:b/>
                <w:sz w:val="20"/>
                <w:szCs w:val="24"/>
                <w:lang w:val="en-GB"/>
              </w:rPr>
              <w:t>Dec</w:t>
            </w:r>
          </w:p>
        </w:tc>
      </w:tr>
      <w:tr w:rsidR="00946571" w:rsidRPr="00946571" w:rsidTr="00946571">
        <w:trPr>
          <w:trHeight w:val="255"/>
        </w:trPr>
        <w:tc>
          <w:tcPr>
            <w:tcW w:w="4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1983</w:t>
            </w:r>
          </w:p>
        </w:tc>
        <w:tc>
          <w:tcPr>
            <w:tcW w:w="35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x</w:t>
            </w:r>
          </w:p>
        </w:tc>
        <w:tc>
          <w:tcPr>
            <w:tcW w:w="39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x</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x</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x</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x</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8.40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5.50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3.20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4.80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5.30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7.30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x</w:t>
            </w:r>
          </w:p>
        </w:tc>
      </w:tr>
      <w:tr w:rsidR="00946571" w:rsidRPr="00946571" w:rsidTr="00946571">
        <w:trPr>
          <w:trHeight w:val="255"/>
        </w:trPr>
        <w:tc>
          <w:tcPr>
            <w:tcW w:w="4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1984</w:t>
            </w:r>
          </w:p>
        </w:tc>
        <w:tc>
          <w:tcPr>
            <w:tcW w:w="35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x</w:t>
            </w:r>
          </w:p>
        </w:tc>
        <w:tc>
          <w:tcPr>
            <w:tcW w:w="39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x</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8.80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8.60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7.00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6.60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7.00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7.40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5.90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7.50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6.90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5.60</w:t>
            </w:r>
          </w:p>
        </w:tc>
      </w:tr>
      <w:tr w:rsidR="00946571" w:rsidRPr="00946571" w:rsidTr="00946571">
        <w:trPr>
          <w:trHeight w:val="255"/>
        </w:trPr>
        <w:tc>
          <w:tcPr>
            <w:tcW w:w="4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1985</w:t>
            </w:r>
          </w:p>
        </w:tc>
        <w:tc>
          <w:tcPr>
            <w:tcW w:w="35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7.50</w:t>
            </w:r>
          </w:p>
        </w:tc>
        <w:tc>
          <w:tcPr>
            <w:tcW w:w="39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8.70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7.50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5.50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7.00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8.60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5.80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6.60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5.10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5.20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7.30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x</w:t>
            </w:r>
          </w:p>
        </w:tc>
      </w:tr>
      <w:tr w:rsidR="00946571" w:rsidRPr="00946571" w:rsidTr="00946571">
        <w:trPr>
          <w:trHeight w:val="255"/>
        </w:trPr>
        <w:tc>
          <w:tcPr>
            <w:tcW w:w="4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1986</w:t>
            </w:r>
          </w:p>
        </w:tc>
        <w:tc>
          <w:tcPr>
            <w:tcW w:w="35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10.10</w:t>
            </w:r>
          </w:p>
        </w:tc>
        <w:tc>
          <w:tcPr>
            <w:tcW w:w="39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7.10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7.70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3.90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7.30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4.30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7.50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6.90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5.90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5.80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x</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7.70</w:t>
            </w:r>
          </w:p>
        </w:tc>
      </w:tr>
      <w:tr w:rsidR="00946571" w:rsidRPr="00946571" w:rsidTr="00946571">
        <w:trPr>
          <w:trHeight w:val="255"/>
        </w:trPr>
        <w:tc>
          <w:tcPr>
            <w:tcW w:w="4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1987</w:t>
            </w:r>
          </w:p>
        </w:tc>
        <w:tc>
          <w:tcPr>
            <w:tcW w:w="35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8.60</w:t>
            </w:r>
          </w:p>
        </w:tc>
        <w:tc>
          <w:tcPr>
            <w:tcW w:w="39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7.30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5.20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6.20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6.20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8.30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8.00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6.70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5.80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5.30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8.30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8.60</w:t>
            </w:r>
          </w:p>
        </w:tc>
      </w:tr>
      <w:tr w:rsidR="00946571" w:rsidRPr="00946571" w:rsidTr="00946571">
        <w:trPr>
          <w:trHeight w:val="255"/>
        </w:trPr>
        <w:tc>
          <w:tcPr>
            <w:tcW w:w="4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1988</w:t>
            </w:r>
          </w:p>
        </w:tc>
        <w:tc>
          <w:tcPr>
            <w:tcW w:w="35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8.00</w:t>
            </w:r>
          </w:p>
        </w:tc>
        <w:tc>
          <w:tcPr>
            <w:tcW w:w="39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7.10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7.30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5.20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9.30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7.90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5.50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6.10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4.30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4.70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9.20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9.30</w:t>
            </w:r>
          </w:p>
        </w:tc>
      </w:tr>
      <w:tr w:rsidR="00946571" w:rsidRPr="00946571" w:rsidTr="00946571">
        <w:trPr>
          <w:trHeight w:val="255"/>
        </w:trPr>
        <w:tc>
          <w:tcPr>
            <w:tcW w:w="4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1989</w:t>
            </w:r>
          </w:p>
        </w:tc>
        <w:tc>
          <w:tcPr>
            <w:tcW w:w="35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9.70</w:t>
            </w:r>
          </w:p>
        </w:tc>
        <w:tc>
          <w:tcPr>
            <w:tcW w:w="39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9.00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6.40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4.40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9.50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7.90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5.90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7.10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3.20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4.90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6.90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8.20</w:t>
            </w:r>
          </w:p>
        </w:tc>
      </w:tr>
      <w:tr w:rsidR="00946571" w:rsidRPr="00946571" w:rsidTr="00946571">
        <w:trPr>
          <w:trHeight w:val="255"/>
        </w:trPr>
        <w:tc>
          <w:tcPr>
            <w:tcW w:w="4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1990</w:t>
            </w:r>
          </w:p>
        </w:tc>
        <w:tc>
          <w:tcPr>
            <w:tcW w:w="35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9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4.50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6.60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6.50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7.20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7.70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6.50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6.00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5.90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6.50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6.50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5.90</w:t>
            </w:r>
          </w:p>
        </w:tc>
      </w:tr>
      <w:tr w:rsidR="00946571" w:rsidRPr="00946571" w:rsidTr="00946571">
        <w:trPr>
          <w:trHeight w:val="255"/>
        </w:trPr>
        <w:tc>
          <w:tcPr>
            <w:tcW w:w="4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1991</w:t>
            </w:r>
          </w:p>
        </w:tc>
        <w:tc>
          <w:tcPr>
            <w:tcW w:w="35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5.50</w:t>
            </w:r>
          </w:p>
        </w:tc>
        <w:tc>
          <w:tcPr>
            <w:tcW w:w="39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7.30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6.30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6.90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7.30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7.80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5.40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7.40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6.60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0.10</w:t>
            </w:r>
          </w:p>
        </w:tc>
      </w:tr>
      <w:tr w:rsidR="00946571" w:rsidRPr="00946571" w:rsidTr="00946571">
        <w:trPr>
          <w:trHeight w:val="255"/>
        </w:trPr>
        <w:tc>
          <w:tcPr>
            <w:tcW w:w="4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1992</w:t>
            </w:r>
          </w:p>
        </w:tc>
        <w:tc>
          <w:tcPr>
            <w:tcW w:w="35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4.80</w:t>
            </w:r>
          </w:p>
        </w:tc>
        <w:tc>
          <w:tcPr>
            <w:tcW w:w="39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6.80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r>
      <w:tr w:rsidR="00946571" w:rsidRPr="00946571" w:rsidTr="00946571">
        <w:trPr>
          <w:trHeight w:val="255"/>
        </w:trPr>
        <w:tc>
          <w:tcPr>
            <w:tcW w:w="4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1993</w:t>
            </w:r>
          </w:p>
        </w:tc>
        <w:tc>
          <w:tcPr>
            <w:tcW w:w="35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9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r>
      <w:tr w:rsidR="00946571" w:rsidRPr="00946571" w:rsidTr="00946571">
        <w:trPr>
          <w:trHeight w:val="255"/>
        </w:trPr>
        <w:tc>
          <w:tcPr>
            <w:tcW w:w="4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1994</w:t>
            </w:r>
          </w:p>
        </w:tc>
        <w:tc>
          <w:tcPr>
            <w:tcW w:w="35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9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r>
      <w:tr w:rsidR="00946571" w:rsidRPr="00946571" w:rsidTr="00946571">
        <w:trPr>
          <w:trHeight w:val="255"/>
        </w:trPr>
        <w:tc>
          <w:tcPr>
            <w:tcW w:w="4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1995</w:t>
            </w:r>
          </w:p>
        </w:tc>
        <w:tc>
          <w:tcPr>
            <w:tcW w:w="35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9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r>
      <w:tr w:rsidR="00946571" w:rsidRPr="00946571" w:rsidTr="00946571">
        <w:trPr>
          <w:trHeight w:val="255"/>
        </w:trPr>
        <w:tc>
          <w:tcPr>
            <w:tcW w:w="4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1996</w:t>
            </w:r>
          </w:p>
        </w:tc>
        <w:tc>
          <w:tcPr>
            <w:tcW w:w="35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9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6.70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6.00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8.30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9.70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r>
      <w:tr w:rsidR="00946571" w:rsidRPr="00946571" w:rsidTr="00946571">
        <w:trPr>
          <w:trHeight w:val="255"/>
        </w:trPr>
        <w:tc>
          <w:tcPr>
            <w:tcW w:w="4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Mean</w:t>
            </w:r>
          </w:p>
        </w:tc>
        <w:tc>
          <w:tcPr>
            <w:tcW w:w="35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7.74</w:t>
            </w:r>
          </w:p>
        </w:tc>
        <w:tc>
          <w:tcPr>
            <w:tcW w:w="39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7.23</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6.98</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5.90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7.60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7.50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6.38</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6.25</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5.21</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6.09</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7.63</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6.49</w:t>
            </w:r>
          </w:p>
        </w:tc>
      </w:tr>
    </w:tbl>
    <w:p w:rsidR="00946571" w:rsidRPr="00946571" w:rsidRDefault="00946571" w:rsidP="00946571">
      <w:pPr>
        <w:spacing w:after="0"/>
        <w:rPr>
          <w:rFonts w:ascii="Bookman Old Style" w:eastAsia="Times New Roman" w:hAnsi="Bookman Old Style" w:cs="Bookman Old Style"/>
          <w:sz w:val="24"/>
          <w:szCs w:val="24"/>
          <w:lang w:val="en-GB"/>
        </w:rPr>
      </w:pPr>
    </w:p>
    <w:p w:rsidR="00946571" w:rsidRPr="002318D8" w:rsidRDefault="00946571" w:rsidP="00946571">
      <w:pPr>
        <w:keepNext/>
        <w:spacing w:after="0" w:line="240" w:lineRule="auto"/>
        <w:outlineLvl w:val="1"/>
        <w:rPr>
          <w:rFonts w:ascii="Times New Roman" w:eastAsia="Times New Roman" w:hAnsi="Times New Roman" w:cs="Times New Roman"/>
          <w:bCs/>
          <w:sz w:val="24"/>
          <w:szCs w:val="24"/>
          <w:u w:val="single"/>
        </w:rPr>
      </w:pPr>
      <w:bookmarkStart w:id="514" w:name="_Toc423585125"/>
      <w:bookmarkStart w:id="515" w:name="_Toc423866533"/>
      <w:bookmarkStart w:id="516" w:name="_Toc425510832"/>
      <w:r w:rsidRPr="002318D8">
        <w:rPr>
          <w:rFonts w:ascii="Times New Roman" w:eastAsia="Times New Roman" w:hAnsi="Times New Roman" w:cs="Times New Roman"/>
          <w:bCs/>
          <w:sz w:val="24"/>
          <w:szCs w:val="24"/>
          <w:u w:val="single"/>
        </w:rPr>
        <w:lastRenderedPageBreak/>
        <w:t>MEAN MONTHLY HUMIDITY (in %),</w:t>
      </w:r>
      <w:bookmarkEnd w:id="514"/>
      <w:bookmarkEnd w:id="515"/>
      <w:bookmarkEnd w:id="516"/>
    </w:p>
    <w:p w:rsidR="00946571" w:rsidRPr="00946571" w:rsidRDefault="00946571" w:rsidP="00946571">
      <w:pPr>
        <w:widowControl w:val="0"/>
        <w:spacing w:line="240" w:lineRule="auto"/>
        <w:rPr>
          <w:rFonts w:ascii="Arial" w:eastAsia="Times New Roman" w:hAnsi="Arial" w:cs="Arial"/>
          <w:sz w:val="24"/>
          <w:szCs w:val="24"/>
          <w:lang w:val="en-GB"/>
        </w:rPr>
      </w:pPr>
      <w:r w:rsidRPr="00946571">
        <w:rPr>
          <w:rFonts w:ascii="Arial" w:eastAsia="Times New Roman" w:hAnsi="Arial" w:cs="Arial"/>
          <w:sz w:val="24"/>
          <w:szCs w:val="24"/>
          <w:lang w:val="en-GB"/>
        </w:rPr>
        <w:t>Station: Robe</w:t>
      </w:r>
    </w:p>
    <w:p w:rsidR="00946571" w:rsidRPr="00946571" w:rsidRDefault="00946571" w:rsidP="00946571">
      <w:pPr>
        <w:widowControl w:val="0"/>
        <w:spacing w:line="240" w:lineRule="auto"/>
        <w:rPr>
          <w:rFonts w:ascii="Arial" w:eastAsia="Times New Roman" w:hAnsi="Arial" w:cs="Arial"/>
          <w:sz w:val="24"/>
          <w:szCs w:val="24"/>
          <w:lang w:val="en-GB"/>
        </w:rPr>
      </w:pPr>
      <w:r w:rsidRPr="00946571">
        <w:rPr>
          <w:rFonts w:ascii="Arial" w:eastAsia="Times New Roman" w:hAnsi="Arial" w:cs="Arial"/>
          <w:sz w:val="24"/>
          <w:szCs w:val="24"/>
          <w:lang w:val="en-GB"/>
        </w:rPr>
        <w:t>Element: Humidity</w:t>
      </w:r>
      <w:r w:rsidRPr="00946571">
        <w:rPr>
          <w:rFonts w:ascii="Arial" w:eastAsia="Times New Roman" w:hAnsi="Arial" w:cs="Arial"/>
          <w:sz w:val="24"/>
          <w:szCs w:val="24"/>
          <w:lang w:val="en-GB"/>
        </w:rPr>
        <w:tab/>
      </w:r>
      <w:r w:rsidRPr="00946571">
        <w:rPr>
          <w:rFonts w:ascii="Arial" w:eastAsia="Times New Roman" w:hAnsi="Arial" w:cs="Arial"/>
          <w:sz w:val="24"/>
          <w:szCs w:val="24"/>
          <w:lang w:val="en-GB"/>
        </w:rPr>
        <w:tab/>
        <w:t>Lat.  7</w:t>
      </w:r>
      <w:r w:rsidRPr="00946571">
        <w:rPr>
          <w:rFonts w:ascii="Arial" w:eastAsia="Times New Roman" w:hAnsi="Arial" w:cs="Arial"/>
          <w:sz w:val="24"/>
          <w:szCs w:val="24"/>
          <w:vertAlign w:val="superscript"/>
          <w:lang w:val="en-GB"/>
        </w:rPr>
        <w:t>0</w:t>
      </w:r>
      <w:r w:rsidRPr="00946571">
        <w:rPr>
          <w:rFonts w:ascii="Arial" w:eastAsia="Times New Roman" w:hAnsi="Arial" w:cs="Arial"/>
          <w:sz w:val="24"/>
          <w:szCs w:val="24"/>
          <w:lang w:val="en-GB"/>
        </w:rPr>
        <w:t>07’ Long. 40</w:t>
      </w:r>
      <w:r w:rsidRPr="00946571">
        <w:rPr>
          <w:rFonts w:ascii="Arial" w:eastAsia="Times New Roman" w:hAnsi="Arial" w:cs="Arial"/>
          <w:sz w:val="24"/>
          <w:szCs w:val="24"/>
          <w:vertAlign w:val="superscript"/>
          <w:lang w:val="en-GB"/>
        </w:rPr>
        <w:t>0</w:t>
      </w:r>
      <w:r w:rsidRPr="00946571">
        <w:rPr>
          <w:rFonts w:ascii="Arial" w:eastAsia="Times New Roman" w:hAnsi="Arial" w:cs="Arial"/>
          <w:sz w:val="24"/>
          <w:szCs w:val="24"/>
          <w:lang w:val="en-GB"/>
        </w:rPr>
        <w:t>00’</w:t>
      </w:r>
      <w:r w:rsidRPr="00946571">
        <w:rPr>
          <w:rFonts w:ascii="Arial" w:eastAsia="Times New Roman" w:hAnsi="Arial" w:cs="Arial"/>
          <w:sz w:val="24"/>
          <w:szCs w:val="24"/>
          <w:lang w:val="en-GB"/>
        </w:rPr>
        <w:tab/>
      </w:r>
      <w:r w:rsidRPr="00946571">
        <w:rPr>
          <w:rFonts w:ascii="Arial" w:eastAsia="Times New Roman" w:hAnsi="Arial" w:cs="Arial"/>
          <w:sz w:val="24"/>
          <w:szCs w:val="24"/>
          <w:lang w:val="en-GB"/>
        </w:rPr>
        <w:tab/>
        <w:t>Alt. 2486m.a.s.l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1"/>
        <w:gridCol w:w="709"/>
        <w:gridCol w:w="722"/>
        <w:gridCol w:w="718"/>
        <w:gridCol w:w="718"/>
        <w:gridCol w:w="718"/>
        <w:gridCol w:w="718"/>
        <w:gridCol w:w="718"/>
        <w:gridCol w:w="718"/>
        <w:gridCol w:w="770"/>
        <w:gridCol w:w="720"/>
        <w:gridCol w:w="720"/>
        <w:gridCol w:w="716"/>
      </w:tblGrid>
      <w:tr w:rsidR="00946571" w:rsidRPr="00946571" w:rsidTr="00946571">
        <w:trPr>
          <w:trHeight w:val="255"/>
        </w:trPr>
        <w:tc>
          <w:tcPr>
            <w:tcW w:w="475"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Year</w:t>
            </w:r>
          </w:p>
        </w:tc>
        <w:tc>
          <w:tcPr>
            <w:tcW w:w="370"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Jan.</w:t>
            </w:r>
          </w:p>
        </w:tc>
        <w:tc>
          <w:tcPr>
            <w:tcW w:w="377"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Feb.</w:t>
            </w:r>
          </w:p>
        </w:tc>
        <w:tc>
          <w:tcPr>
            <w:tcW w:w="375"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Mar.</w:t>
            </w:r>
          </w:p>
        </w:tc>
        <w:tc>
          <w:tcPr>
            <w:tcW w:w="375"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Apr.</w:t>
            </w:r>
          </w:p>
        </w:tc>
        <w:tc>
          <w:tcPr>
            <w:tcW w:w="375"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May</w:t>
            </w:r>
          </w:p>
        </w:tc>
        <w:tc>
          <w:tcPr>
            <w:tcW w:w="375"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Jun.</w:t>
            </w:r>
          </w:p>
        </w:tc>
        <w:tc>
          <w:tcPr>
            <w:tcW w:w="375"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Jul.</w:t>
            </w:r>
          </w:p>
        </w:tc>
        <w:tc>
          <w:tcPr>
            <w:tcW w:w="375"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Aug.</w:t>
            </w:r>
          </w:p>
        </w:tc>
        <w:tc>
          <w:tcPr>
            <w:tcW w:w="402"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Sept.</w:t>
            </w:r>
          </w:p>
        </w:tc>
        <w:tc>
          <w:tcPr>
            <w:tcW w:w="376"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Oct.</w:t>
            </w:r>
          </w:p>
        </w:tc>
        <w:tc>
          <w:tcPr>
            <w:tcW w:w="376"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Nov.</w:t>
            </w:r>
          </w:p>
        </w:tc>
        <w:tc>
          <w:tcPr>
            <w:tcW w:w="375"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18"/>
                <w:szCs w:val="24"/>
                <w:lang w:val="en-GB"/>
              </w:rPr>
            </w:pPr>
            <w:r w:rsidRPr="00946571">
              <w:rPr>
                <w:rFonts w:ascii="Arial" w:eastAsia="Times New Roman" w:hAnsi="Arial" w:cs="Arial"/>
                <w:b/>
                <w:sz w:val="18"/>
                <w:szCs w:val="24"/>
                <w:lang w:val="en-GB"/>
              </w:rPr>
              <w:t>Dec.</w:t>
            </w:r>
          </w:p>
        </w:tc>
      </w:tr>
      <w:tr w:rsidR="00946571" w:rsidRPr="00946571" w:rsidTr="00946571">
        <w:trPr>
          <w:trHeight w:val="255"/>
        </w:trPr>
        <w:tc>
          <w:tcPr>
            <w:tcW w:w="4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1985</w:t>
            </w:r>
          </w:p>
        </w:tc>
        <w:tc>
          <w:tcPr>
            <w:tcW w:w="370"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50.3</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64.0</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77.3</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75.7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69.7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75.7</w:t>
            </w:r>
          </w:p>
        </w:tc>
        <w:tc>
          <w:tcPr>
            <w:tcW w:w="40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76.3</w:t>
            </w:r>
          </w:p>
        </w:tc>
        <w:tc>
          <w:tcPr>
            <w:tcW w:w="3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76.7</w:t>
            </w:r>
          </w:p>
        </w:tc>
        <w:tc>
          <w:tcPr>
            <w:tcW w:w="3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71.3</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60.0</w:t>
            </w:r>
          </w:p>
        </w:tc>
      </w:tr>
      <w:tr w:rsidR="00946571" w:rsidRPr="00946571" w:rsidTr="00946571">
        <w:trPr>
          <w:trHeight w:val="255"/>
        </w:trPr>
        <w:tc>
          <w:tcPr>
            <w:tcW w:w="4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1986</w:t>
            </w:r>
          </w:p>
        </w:tc>
        <w:tc>
          <w:tcPr>
            <w:tcW w:w="370"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62.3</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76.0</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86.7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87.3</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85.7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84.7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84.0</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82.0</w:t>
            </w:r>
          </w:p>
        </w:tc>
        <w:tc>
          <w:tcPr>
            <w:tcW w:w="40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84.7</w:t>
            </w:r>
          </w:p>
        </w:tc>
        <w:tc>
          <w:tcPr>
            <w:tcW w:w="3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82.3</w:t>
            </w:r>
          </w:p>
        </w:tc>
        <w:tc>
          <w:tcPr>
            <w:tcW w:w="3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75.7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67.3</w:t>
            </w:r>
          </w:p>
        </w:tc>
      </w:tr>
      <w:tr w:rsidR="00946571" w:rsidRPr="00946571" w:rsidTr="00946571">
        <w:trPr>
          <w:trHeight w:val="255"/>
        </w:trPr>
        <w:tc>
          <w:tcPr>
            <w:tcW w:w="4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1987</w:t>
            </w:r>
          </w:p>
        </w:tc>
        <w:tc>
          <w:tcPr>
            <w:tcW w:w="370"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51.0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53.3</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75.0</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78.0</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74.7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40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r>
      <w:tr w:rsidR="00946571" w:rsidRPr="00946571" w:rsidTr="00946571">
        <w:trPr>
          <w:trHeight w:val="255"/>
        </w:trPr>
        <w:tc>
          <w:tcPr>
            <w:tcW w:w="4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1988</w:t>
            </w:r>
          </w:p>
        </w:tc>
        <w:tc>
          <w:tcPr>
            <w:tcW w:w="370"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40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55.3</w:t>
            </w:r>
          </w:p>
        </w:tc>
      </w:tr>
      <w:tr w:rsidR="00946571" w:rsidRPr="00946571" w:rsidTr="00946571">
        <w:trPr>
          <w:trHeight w:val="255"/>
        </w:trPr>
        <w:tc>
          <w:tcPr>
            <w:tcW w:w="4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1989</w:t>
            </w:r>
          </w:p>
        </w:tc>
        <w:tc>
          <w:tcPr>
            <w:tcW w:w="370"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49.3</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53.0</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63.0</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78.7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63.7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69.0</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77.7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75.7</w:t>
            </w:r>
          </w:p>
        </w:tc>
        <w:tc>
          <w:tcPr>
            <w:tcW w:w="40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79.7</w:t>
            </w:r>
          </w:p>
        </w:tc>
        <w:tc>
          <w:tcPr>
            <w:tcW w:w="3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76.3</w:t>
            </w:r>
          </w:p>
        </w:tc>
        <w:tc>
          <w:tcPr>
            <w:tcW w:w="3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70.0</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75.3</w:t>
            </w:r>
          </w:p>
        </w:tc>
      </w:tr>
      <w:tr w:rsidR="00946571" w:rsidRPr="00946571" w:rsidTr="00946571">
        <w:trPr>
          <w:trHeight w:val="255"/>
        </w:trPr>
        <w:tc>
          <w:tcPr>
            <w:tcW w:w="4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1990</w:t>
            </w:r>
          </w:p>
        </w:tc>
        <w:tc>
          <w:tcPr>
            <w:tcW w:w="370"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63.0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72.7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74.3</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77.7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67.3</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66.3</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72.7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79.3</w:t>
            </w:r>
          </w:p>
        </w:tc>
        <w:tc>
          <w:tcPr>
            <w:tcW w:w="40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77.7</w:t>
            </w:r>
          </w:p>
        </w:tc>
        <w:tc>
          <w:tcPr>
            <w:tcW w:w="3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72.7</w:t>
            </w:r>
          </w:p>
        </w:tc>
        <w:tc>
          <w:tcPr>
            <w:tcW w:w="3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76.7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61.0</w:t>
            </w:r>
          </w:p>
        </w:tc>
      </w:tr>
      <w:tr w:rsidR="00946571" w:rsidRPr="00946571" w:rsidTr="00946571">
        <w:trPr>
          <w:trHeight w:val="255"/>
        </w:trPr>
        <w:tc>
          <w:tcPr>
            <w:tcW w:w="4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1991</w:t>
            </w:r>
          </w:p>
        </w:tc>
        <w:tc>
          <w:tcPr>
            <w:tcW w:w="370"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40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r>
      <w:tr w:rsidR="00946571" w:rsidRPr="00946571" w:rsidTr="00946571">
        <w:trPr>
          <w:trHeight w:val="255"/>
        </w:trPr>
        <w:tc>
          <w:tcPr>
            <w:tcW w:w="4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1992</w:t>
            </w:r>
          </w:p>
        </w:tc>
        <w:tc>
          <w:tcPr>
            <w:tcW w:w="370"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40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68.0</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74.3</w:t>
            </w:r>
          </w:p>
        </w:tc>
      </w:tr>
      <w:tr w:rsidR="00946571" w:rsidRPr="00946571" w:rsidTr="00946571">
        <w:trPr>
          <w:trHeight w:val="255"/>
        </w:trPr>
        <w:tc>
          <w:tcPr>
            <w:tcW w:w="4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1993</w:t>
            </w:r>
          </w:p>
        </w:tc>
        <w:tc>
          <w:tcPr>
            <w:tcW w:w="370"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70.7</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69.3</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53.7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84.0</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76.7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40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r>
      <w:tr w:rsidR="00946571" w:rsidRPr="00946571" w:rsidTr="00946571">
        <w:trPr>
          <w:trHeight w:val="255"/>
        </w:trPr>
        <w:tc>
          <w:tcPr>
            <w:tcW w:w="4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1994</w:t>
            </w:r>
          </w:p>
        </w:tc>
        <w:tc>
          <w:tcPr>
            <w:tcW w:w="370"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40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75.3</w:t>
            </w:r>
          </w:p>
        </w:tc>
        <w:tc>
          <w:tcPr>
            <w:tcW w:w="3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70.7</w:t>
            </w:r>
          </w:p>
        </w:tc>
        <w:tc>
          <w:tcPr>
            <w:tcW w:w="3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70.0</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58.0</w:t>
            </w:r>
          </w:p>
        </w:tc>
      </w:tr>
      <w:tr w:rsidR="00946571" w:rsidRPr="00946571" w:rsidTr="00946571">
        <w:trPr>
          <w:trHeight w:val="255"/>
        </w:trPr>
        <w:tc>
          <w:tcPr>
            <w:tcW w:w="4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1995</w:t>
            </w:r>
          </w:p>
        </w:tc>
        <w:tc>
          <w:tcPr>
            <w:tcW w:w="370"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46.7</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51.0</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62.0</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73.7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67.3</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61.7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73.3</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75.3</w:t>
            </w:r>
          </w:p>
        </w:tc>
        <w:tc>
          <w:tcPr>
            <w:tcW w:w="40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71.3</w:t>
            </w:r>
          </w:p>
        </w:tc>
        <w:tc>
          <w:tcPr>
            <w:tcW w:w="3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81.7</w:t>
            </w:r>
          </w:p>
        </w:tc>
        <w:tc>
          <w:tcPr>
            <w:tcW w:w="3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66.0</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58.0</w:t>
            </w:r>
          </w:p>
        </w:tc>
      </w:tr>
      <w:tr w:rsidR="00946571" w:rsidRPr="00946571" w:rsidTr="00946571">
        <w:trPr>
          <w:trHeight w:val="255"/>
        </w:trPr>
        <w:tc>
          <w:tcPr>
            <w:tcW w:w="4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1996</w:t>
            </w:r>
          </w:p>
        </w:tc>
        <w:tc>
          <w:tcPr>
            <w:tcW w:w="370"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59.0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45.0</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66.0</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71.0</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71.3</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40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r>
      <w:tr w:rsidR="00946571" w:rsidRPr="00946571" w:rsidTr="00946571">
        <w:trPr>
          <w:trHeight w:val="255"/>
        </w:trPr>
        <w:tc>
          <w:tcPr>
            <w:tcW w:w="4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1997</w:t>
            </w:r>
          </w:p>
        </w:tc>
        <w:tc>
          <w:tcPr>
            <w:tcW w:w="370"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45.7</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36.3</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40.7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44.7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52.7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43.3</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61.0</w:t>
            </w:r>
          </w:p>
        </w:tc>
        <w:tc>
          <w:tcPr>
            <w:tcW w:w="40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61.3</w:t>
            </w:r>
          </w:p>
        </w:tc>
        <w:tc>
          <w:tcPr>
            <w:tcW w:w="3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66.7</w:t>
            </w:r>
          </w:p>
        </w:tc>
        <w:tc>
          <w:tcPr>
            <w:tcW w:w="3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64.7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58.0</w:t>
            </w:r>
          </w:p>
        </w:tc>
      </w:tr>
      <w:tr w:rsidR="00946571" w:rsidRPr="00946571" w:rsidTr="00946571">
        <w:trPr>
          <w:trHeight w:val="255"/>
        </w:trPr>
        <w:tc>
          <w:tcPr>
            <w:tcW w:w="4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1998</w:t>
            </w:r>
          </w:p>
        </w:tc>
        <w:tc>
          <w:tcPr>
            <w:tcW w:w="370"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58.3</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62.7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56.7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59.3</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57.7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61.7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66.7</w:t>
            </w:r>
          </w:p>
        </w:tc>
        <w:tc>
          <w:tcPr>
            <w:tcW w:w="40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65.0</w:t>
            </w:r>
          </w:p>
        </w:tc>
        <w:tc>
          <w:tcPr>
            <w:tcW w:w="3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67.0</w:t>
            </w:r>
          </w:p>
        </w:tc>
        <w:tc>
          <w:tcPr>
            <w:tcW w:w="3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63.7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51.7</w:t>
            </w:r>
          </w:p>
        </w:tc>
      </w:tr>
      <w:tr w:rsidR="00946571" w:rsidRPr="00946571" w:rsidTr="00946571">
        <w:trPr>
          <w:trHeight w:val="255"/>
        </w:trPr>
        <w:tc>
          <w:tcPr>
            <w:tcW w:w="4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2000</w:t>
            </w:r>
          </w:p>
        </w:tc>
        <w:tc>
          <w:tcPr>
            <w:tcW w:w="370"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57.7</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50.3</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35.0</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37.0</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39.3</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55.7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53.3</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58.7</w:t>
            </w:r>
          </w:p>
        </w:tc>
        <w:tc>
          <w:tcPr>
            <w:tcW w:w="40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61.7</w:t>
            </w:r>
          </w:p>
        </w:tc>
        <w:tc>
          <w:tcPr>
            <w:tcW w:w="3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63.3</w:t>
            </w:r>
          </w:p>
        </w:tc>
        <w:tc>
          <w:tcPr>
            <w:tcW w:w="3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62.3</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53.3</w:t>
            </w:r>
          </w:p>
        </w:tc>
      </w:tr>
      <w:tr w:rsidR="00946571" w:rsidRPr="00946571" w:rsidTr="00946571">
        <w:trPr>
          <w:trHeight w:val="255"/>
        </w:trPr>
        <w:tc>
          <w:tcPr>
            <w:tcW w:w="4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2001</w:t>
            </w:r>
          </w:p>
        </w:tc>
        <w:tc>
          <w:tcPr>
            <w:tcW w:w="370"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15.0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16.7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13.0</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23.3</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25.0</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21.7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18.3</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17.0</w:t>
            </w:r>
          </w:p>
        </w:tc>
        <w:tc>
          <w:tcPr>
            <w:tcW w:w="40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20.7</w:t>
            </w:r>
          </w:p>
        </w:tc>
        <w:tc>
          <w:tcPr>
            <w:tcW w:w="3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19.7</w:t>
            </w:r>
          </w:p>
        </w:tc>
        <w:tc>
          <w:tcPr>
            <w:tcW w:w="3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21.7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19.3</w:t>
            </w:r>
          </w:p>
        </w:tc>
      </w:tr>
      <w:tr w:rsidR="00946571" w:rsidRPr="00946571" w:rsidTr="00946571">
        <w:trPr>
          <w:trHeight w:val="255"/>
        </w:trPr>
        <w:tc>
          <w:tcPr>
            <w:tcW w:w="4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2002</w:t>
            </w:r>
          </w:p>
        </w:tc>
        <w:tc>
          <w:tcPr>
            <w:tcW w:w="370"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58.0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38.3</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55.3</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61.0</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71.3</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39.7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68.7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77.3</w:t>
            </w:r>
          </w:p>
        </w:tc>
        <w:tc>
          <w:tcPr>
            <w:tcW w:w="40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76.3</w:t>
            </w:r>
          </w:p>
        </w:tc>
        <w:tc>
          <w:tcPr>
            <w:tcW w:w="3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77.3</w:t>
            </w:r>
          </w:p>
        </w:tc>
        <w:tc>
          <w:tcPr>
            <w:tcW w:w="3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76.3</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68.3</w:t>
            </w:r>
          </w:p>
        </w:tc>
      </w:tr>
      <w:tr w:rsidR="00946571" w:rsidRPr="00946571" w:rsidTr="00946571">
        <w:trPr>
          <w:trHeight w:val="255"/>
        </w:trPr>
        <w:tc>
          <w:tcPr>
            <w:tcW w:w="4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2003</w:t>
            </w:r>
          </w:p>
        </w:tc>
        <w:tc>
          <w:tcPr>
            <w:tcW w:w="370"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59.3</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55.3</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57.0</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67.0</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70.0</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70.0</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73.7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80.3</w:t>
            </w:r>
          </w:p>
        </w:tc>
        <w:tc>
          <w:tcPr>
            <w:tcW w:w="40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86.3</w:t>
            </w:r>
          </w:p>
        </w:tc>
        <w:tc>
          <w:tcPr>
            <w:tcW w:w="3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82.3</w:t>
            </w:r>
          </w:p>
        </w:tc>
        <w:tc>
          <w:tcPr>
            <w:tcW w:w="3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75.7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61.3</w:t>
            </w:r>
          </w:p>
        </w:tc>
      </w:tr>
      <w:tr w:rsidR="00946571" w:rsidRPr="00946571" w:rsidTr="00946571">
        <w:trPr>
          <w:trHeight w:val="255"/>
        </w:trPr>
        <w:tc>
          <w:tcPr>
            <w:tcW w:w="475" w:type="pct"/>
            <w:shd w:val="clear" w:color="auto" w:fill="auto"/>
            <w:noWrap/>
            <w:vAlign w:val="bottom"/>
          </w:tcPr>
          <w:p w:rsidR="00946571" w:rsidRPr="00946571" w:rsidRDefault="00946571" w:rsidP="00946571">
            <w:pPr>
              <w:spacing w:after="0" w:line="240" w:lineRule="auto"/>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Mean</w:t>
            </w:r>
          </w:p>
        </w:tc>
        <w:tc>
          <w:tcPr>
            <w:tcW w:w="370"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56.2</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57.0</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64.2</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73.2</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71.1</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67.3</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68.8</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73.7</w:t>
            </w:r>
          </w:p>
        </w:tc>
        <w:tc>
          <w:tcPr>
            <w:tcW w:w="402"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73.9</w:t>
            </w:r>
          </w:p>
        </w:tc>
        <w:tc>
          <w:tcPr>
            <w:tcW w:w="3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74.3</w:t>
            </w:r>
          </w:p>
        </w:tc>
        <w:tc>
          <w:tcPr>
            <w:tcW w:w="376"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69.6</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color w:val="000000"/>
                <w:sz w:val="18"/>
                <w:szCs w:val="24"/>
                <w:lang w:val="en-GB"/>
              </w:rPr>
            </w:pPr>
            <w:r w:rsidRPr="00946571">
              <w:rPr>
                <w:rFonts w:ascii="Arial" w:eastAsia="Times New Roman" w:hAnsi="Arial" w:cs="Arial"/>
                <w:color w:val="000000"/>
                <w:sz w:val="18"/>
                <w:szCs w:val="24"/>
                <w:lang w:val="en-GB"/>
              </w:rPr>
              <w:t>61.9</w:t>
            </w:r>
          </w:p>
        </w:tc>
      </w:tr>
    </w:tbl>
    <w:p w:rsidR="00946571" w:rsidRPr="002318D8" w:rsidRDefault="00946571" w:rsidP="00946571">
      <w:pPr>
        <w:keepNext/>
        <w:spacing w:after="0" w:line="240" w:lineRule="auto"/>
        <w:outlineLvl w:val="1"/>
        <w:rPr>
          <w:rStyle w:val="SubtleEmphasis"/>
          <w:rFonts w:asciiTheme="majorHAnsi" w:hAnsiTheme="majorHAnsi" w:cstheme="majorHAnsi"/>
          <w:b/>
          <w:i w:val="0"/>
          <w:sz w:val="24"/>
          <w:szCs w:val="24"/>
        </w:rPr>
      </w:pPr>
      <w:bookmarkStart w:id="517" w:name="_Toc423585126"/>
      <w:bookmarkStart w:id="518" w:name="_Toc423866534"/>
      <w:bookmarkStart w:id="519" w:name="_Toc425510833"/>
      <w:r w:rsidRPr="002318D8">
        <w:rPr>
          <w:rStyle w:val="SubtleEmphasis"/>
          <w:rFonts w:asciiTheme="majorHAnsi" w:hAnsiTheme="majorHAnsi" w:cstheme="majorHAnsi"/>
          <w:b/>
          <w:i w:val="0"/>
          <w:sz w:val="24"/>
          <w:szCs w:val="24"/>
        </w:rPr>
        <w:t>MEANS MONTHLY WIND SPEED (m/s)</w:t>
      </w:r>
      <w:bookmarkEnd w:id="517"/>
      <w:bookmarkEnd w:id="518"/>
      <w:bookmarkEnd w:id="519"/>
    </w:p>
    <w:p w:rsidR="00946571" w:rsidRPr="00946571" w:rsidRDefault="00946571" w:rsidP="00946571">
      <w:pPr>
        <w:widowControl w:val="0"/>
        <w:spacing w:line="240" w:lineRule="auto"/>
        <w:rPr>
          <w:rFonts w:ascii="Arial" w:eastAsia="Times New Roman" w:hAnsi="Arial" w:cs="Arial"/>
          <w:sz w:val="24"/>
          <w:szCs w:val="24"/>
          <w:lang w:val="en-GB"/>
        </w:rPr>
      </w:pPr>
      <w:r w:rsidRPr="00946571">
        <w:rPr>
          <w:rFonts w:ascii="Arial" w:eastAsia="Times New Roman" w:hAnsi="Arial" w:cs="Arial"/>
          <w:sz w:val="24"/>
          <w:szCs w:val="24"/>
          <w:lang w:val="en-GB"/>
        </w:rPr>
        <w:t>Station: Robe</w:t>
      </w:r>
    </w:p>
    <w:p w:rsidR="00946571" w:rsidRPr="00946571" w:rsidRDefault="00946571" w:rsidP="00946571">
      <w:pPr>
        <w:widowControl w:val="0"/>
        <w:spacing w:line="240" w:lineRule="auto"/>
        <w:rPr>
          <w:rFonts w:ascii="Arial" w:eastAsia="Times New Roman" w:hAnsi="Arial" w:cs="Arial"/>
          <w:sz w:val="24"/>
          <w:szCs w:val="24"/>
          <w:lang w:val="en-GB"/>
        </w:rPr>
      </w:pPr>
      <w:r w:rsidRPr="00946571">
        <w:rPr>
          <w:rFonts w:ascii="Arial" w:eastAsia="Times New Roman" w:hAnsi="Arial" w:cs="Arial"/>
          <w:sz w:val="24"/>
          <w:szCs w:val="24"/>
          <w:lang w:val="en-GB"/>
        </w:rPr>
        <w:t>Element: Humidity</w:t>
      </w:r>
      <w:r w:rsidRPr="00946571">
        <w:rPr>
          <w:rFonts w:ascii="Arial" w:eastAsia="Times New Roman" w:hAnsi="Arial" w:cs="Arial"/>
          <w:sz w:val="24"/>
          <w:szCs w:val="24"/>
          <w:lang w:val="en-GB"/>
        </w:rPr>
        <w:tab/>
      </w:r>
      <w:r w:rsidRPr="00946571">
        <w:rPr>
          <w:rFonts w:ascii="Arial" w:eastAsia="Times New Roman" w:hAnsi="Arial" w:cs="Arial"/>
          <w:sz w:val="24"/>
          <w:szCs w:val="24"/>
          <w:lang w:val="en-GB"/>
        </w:rPr>
        <w:tab/>
        <w:t>Lat.  7</w:t>
      </w:r>
      <w:r w:rsidRPr="00946571">
        <w:rPr>
          <w:rFonts w:ascii="Arial" w:eastAsia="Times New Roman" w:hAnsi="Arial" w:cs="Arial"/>
          <w:sz w:val="24"/>
          <w:szCs w:val="24"/>
          <w:vertAlign w:val="superscript"/>
          <w:lang w:val="en-GB"/>
        </w:rPr>
        <w:t>0</w:t>
      </w:r>
      <w:r w:rsidRPr="00946571">
        <w:rPr>
          <w:rFonts w:ascii="Arial" w:eastAsia="Times New Roman" w:hAnsi="Arial" w:cs="Arial"/>
          <w:sz w:val="24"/>
          <w:szCs w:val="24"/>
          <w:lang w:val="en-GB"/>
        </w:rPr>
        <w:t>07’ Long. 40</w:t>
      </w:r>
      <w:r w:rsidRPr="00946571">
        <w:rPr>
          <w:rFonts w:ascii="Arial" w:eastAsia="Times New Roman" w:hAnsi="Arial" w:cs="Arial"/>
          <w:sz w:val="24"/>
          <w:szCs w:val="24"/>
          <w:vertAlign w:val="superscript"/>
          <w:lang w:val="en-GB"/>
        </w:rPr>
        <w:t>0</w:t>
      </w:r>
      <w:r w:rsidRPr="00946571">
        <w:rPr>
          <w:rFonts w:ascii="Arial" w:eastAsia="Times New Roman" w:hAnsi="Arial" w:cs="Arial"/>
          <w:sz w:val="24"/>
          <w:szCs w:val="24"/>
          <w:lang w:val="en-GB"/>
        </w:rPr>
        <w:t>00’</w:t>
      </w:r>
      <w:r w:rsidRPr="00946571">
        <w:rPr>
          <w:rFonts w:ascii="Arial" w:eastAsia="Times New Roman" w:hAnsi="Arial" w:cs="Arial"/>
          <w:sz w:val="24"/>
          <w:szCs w:val="24"/>
          <w:lang w:val="en-GB"/>
        </w:rPr>
        <w:tab/>
      </w:r>
      <w:r w:rsidRPr="00946571">
        <w:rPr>
          <w:rFonts w:ascii="Arial" w:eastAsia="Times New Roman" w:hAnsi="Arial" w:cs="Arial"/>
          <w:sz w:val="24"/>
          <w:szCs w:val="24"/>
          <w:lang w:val="en-GB"/>
        </w:rPr>
        <w:tab/>
        <w:t>Alt. 2486m.a.s.l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6"/>
        <w:gridCol w:w="718"/>
        <w:gridCol w:w="718"/>
        <w:gridCol w:w="722"/>
        <w:gridCol w:w="722"/>
        <w:gridCol w:w="722"/>
        <w:gridCol w:w="722"/>
        <w:gridCol w:w="722"/>
        <w:gridCol w:w="724"/>
        <w:gridCol w:w="724"/>
        <w:gridCol w:w="724"/>
        <w:gridCol w:w="724"/>
        <w:gridCol w:w="718"/>
      </w:tblGrid>
      <w:tr w:rsidR="00946571" w:rsidRPr="00946571" w:rsidTr="00946571">
        <w:trPr>
          <w:trHeight w:val="255"/>
        </w:trPr>
        <w:tc>
          <w:tcPr>
            <w:tcW w:w="478"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20"/>
                <w:szCs w:val="24"/>
                <w:lang w:val="en-GB"/>
              </w:rPr>
            </w:pPr>
            <w:r w:rsidRPr="00946571">
              <w:rPr>
                <w:rFonts w:ascii="Arial" w:eastAsia="Times New Roman" w:hAnsi="Arial" w:cs="Arial"/>
                <w:b/>
                <w:sz w:val="20"/>
                <w:szCs w:val="24"/>
                <w:lang w:val="en-GB"/>
              </w:rPr>
              <w:t>Year</w:t>
            </w:r>
          </w:p>
        </w:tc>
        <w:tc>
          <w:tcPr>
            <w:tcW w:w="375"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20"/>
                <w:szCs w:val="24"/>
                <w:lang w:val="en-GB"/>
              </w:rPr>
            </w:pPr>
            <w:r w:rsidRPr="00946571">
              <w:rPr>
                <w:rFonts w:ascii="Arial" w:eastAsia="Times New Roman" w:hAnsi="Arial" w:cs="Arial"/>
                <w:b/>
                <w:sz w:val="20"/>
                <w:szCs w:val="24"/>
                <w:lang w:val="en-GB"/>
              </w:rPr>
              <w:t>Jan</w:t>
            </w:r>
          </w:p>
        </w:tc>
        <w:tc>
          <w:tcPr>
            <w:tcW w:w="375"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20"/>
                <w:szCs w:val="24"/>
                <w:lang w:val="en-GB"/>
              </w:rPr>
            </w:pPr>
            <w:r w:rsidRPr="00946571">
              <w:rPr>
                <w:rFonts w:ascii="Arial" w:eastAsia="Times New Roman" w:hAnsi="Arial" w:cs="Arial"/>
                <w:b/>
                <w:sz w:val="20"/>
                <w:szCs w:val="24"/>
                <w:lang w:val="en-GB"/>
              </w:rPr>
              <w:t>Feb</w:t>
            </w:r>
          </w:p>
        </w:tc>
        <w:tc>
          <w:tcPr>
            <w:tcW w:w="377"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20"/>
                <w:szCs w:val="24"/>
                <w:lang w:val="en-GB"/>
              </w:rPr>
            </w:pPr>
            <w:r w:rsidRPr="00946571">
              <w:rPr>
                <w:rFonts w:ascii="Arial" w:eastAsia="Times New Roman" w:hAnsi="Arial" w:cs="Arial"/>
                <w:b/>
                <w:sz w:val="20"/>
                <w:szCs w:val="24"/>
                <w:lang w:val="en-GB"/>
              </w:rPr>
              <w:t>Mar</w:t>
            </w:r>
          </w:p>
        </w:tc>
        <w:tc>
          <w:tcPr>
            <w:tcW w:w="377"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20"/>
                <w:szCs w:val="24"/>
                <w:lang w:val="en-GB"/>
              </w:rPr>
            </w:pPr>
            <w:r w:rsidRPr="00946571">
              <w:rPr>
                <w:rFonts w:ascii="Arial" w:eastAsia="Times New Roman" w:hAnsi="Arial" w:cs="Arial"/>
                <w:b/>
                <w:sz w:val="20"/>
                <w:szCs w:val="24"/>
                <w:lang w:val="en-GB"/>
              </w:rPr>
              <w:t>Apr</w:t>
            </w:r>
          </w:p>
        </w:tc>
        <w:tc>
          <w:tcPr>
            <w:tcW w:w="377"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20"/>
                <w:szCs w:val="24"/>
                <w:lang w:val="en-GB"/>
              </w:rPr>
            </w:pPr>
            <w:r w:rsidRPr="00946571">
              <w:rPr>
                <w:rFonts w:ascii="Arial" w:eastAsia="Times New Roman" w:hAnsi="Arial" w:cs="Arial"/>
                <w:b/>
                <w:sz w:val="20"/>
                <w:szCs w:val="24"/>
                <w:lang w:val="en-GB"/>
              </w:rPr>
              <w:t>May</w:t>
            </w:r>
          </w:p>
        </w:tc>
        <w:tc>
          <w:tcPr>
            <w:tcW w:w="377"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20"/>
                <w:szCs w:val="24"/>
                <w:lang w:val="en-GB"/>
              </w:rPr>
            </w:pPr>
            <w:r w:rsidRPr="00946571">
              <w:rPr>
                <w:rFonts w:ascii="Arial" w:eastAsia="Times New Roman" w:hAnsi="Arial" w:cs="Arial"/>
                <w:b/>
                <w:sz w:val="20"/>
                <w:szCs w:val="24"/>
                <w:lang w:val="en-GB"/>
              </w:rPr>
              <w:t>Jun</w:t>
            </w:r>
          </w:p>
        </w:tc>
        <w:tc>
          <w:tcPr>
            <w:tcW w:w="377"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20"/>
                <w:szCs w:val="24"/>
                <w:lang w:val="en-GB"/>
              </w:rPr>
            </w:pPr>
            <w:r w:rsidRPr="00946571">
              <w:rPr>
                <w:rFonts w:ascii="Arial" w:eastAsia="Times New Roman" w:hAnsi="Arial" w:cs="Arial"/>
                <w:b/>
                <w:sz w:val="20"/>
                <w:szCs w:val="24"/>
                <w:lang w:val="en-GB"/>
              </w:rPr>
              <w:t>Jul</w:t>
            </w:r>
          </w:p>
        </w:tc>
        <w:tc>
          <w:tcPr>
            <w:tcW w:w="378"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20"/>
                <w:szCs w:val="24"/>
                <w:lang w:val="en-GB"/>
              </w:rPr>
            </w:pPr>
            <w:r w:rsidRPr="00946571">
              <w:rPr>
                <w:rFonts w:ascii="Arial" w:eastAsia="Times New Roman" w:hAnsi="Arial" w:cs="Arial"/>
                <w:b/>
                <w:sz w:val="20"/>
                <w:szCs w:val="24"/>
                <w:lang w:val="en-GB"/>
              </w:rPr>
              <w:t>Aug</w:t>
            </w:r>
          </w:p>
        </w:tc>
        <w:tc>
          <w:tcPr>
            <w:tcW w:w="378"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20"/>
                <w:szCs w:val="24"/>
                <w:lang w:val="en-GB"/>
              </w:rPr>
            </w:pPr>
            <w:r w:rsidRPr="00946571">
              <w:rPr>
                <w:rFonts w:ascii="Arial" w:eastAsia="Times New Roman" w:hAnsi="Arial" w:cs="Arial"/>
                <w:b/>
                <w:sz w:val="20"/>
                <w:szCs w:val="24"/>
                <w:lang w:val="en-GB"/>
              </w:rPr>
              <w:t>Sep</w:t>
            </w:r>
          </w:p>
        </w:tc>
        <w:tc>
          <w:tcPr>
            <w:tcW w:w="378"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20"/>
                <w:szCs w:val="24"/>
                <w:lang w:val="en-GB"/>
              </w:rPr>
            </w:pPr>
            <w:r w:rsidRPr="00946571">
              <w:rPr>
                <w:rFonts w:ascii="Arial" w:eastAsia="Times New Roman" w:hAnsi="Arial" w:cs="Arial"/>
                <w:b/>
                <w:sz w:val="20"/>
                <w:szCs w:val="24"/>
                <w:lang w:val="en-GB"/>
              </w:rPr>
              <w:t>Oct</w:t>
            </w:r>
          </w:p>
        </w:tc>
        <w:tc>
          <w:tcPr>
            <w:tcW w:w="378"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20"/>
                <w:szCs w:val="24"/>
                <w:lang w:val="en-GB"/>
              </w:rPr>
            </w:pPr>
            <w:r w:rsidRPr="00946571">
              <w:rPr>
                <w:rFonts w:ascii="Arial" w:eastAsia="Times New Roman" w:hAnsi="Arial" w:cs="Arial"/>
                <w:b/>
                <w:sz w:val="20"/>
                <w:szCs w:val="24"/>
                <w:lang w:val="en-GB"/>
              </w:rPr>
              <w:t>Nov</w:t>
            </w:r>
          </w:p>
        </w:tc>
        <w:tc>
          <w:tcPr>
            <w:tcW w:w="375" w:type="pct"/>
            <w:shd w:val="clear" w:color="auto" w:fill="auto"/>
            <w:noWrap/>
            <w:vAlign w:val="bottom"/>
          </w:tcPr>
          <w:p w:rsidR="00946571" w:rsidRPr="00946571" w:rsidRDefault="00946571" w:rsidP="00946571">
            <w:pPr>
              <w:widowControl w:val="0"/>
              <w:spacing w:after="0" w:line="240" w:lineRule="auto"/>
              <w:rPr>
                <w:rFonts w:ascii="Arial" w:eastAsia="Times New Roman" w:hAnsi="Arial" w:cs="Arial"/>
                <w:b/>
                <w:sz w:val="20"/>
                <w:szCs w:val="24"/>
                <w:lang w:val="en-GB"/>
              </w:rPr>
            </w:pPr>
            <w:r w:rsidRPr="00946571">
              <w:rPr>
                <w:rFonts w:ascii="Arial" w:eastAsia="Times New Roman" w:hAnsi="Arial" w:cs="Arial"/>
                <w:b/>
                <w:sz w:val="20"/>
                <w:szCs w:val="24"/>
                <w:lang w:val="en-GB"/>
              </w:rPr>
              <w:t>Dec</w:t>
            </w:r>
          </w:p>
        </w:tc>
      </w:tr>
      <w:tr w:rsidR="00946571" w:rsidRPr="00946571" w:rsidTr="00946571">
        <w:trPr>
          <w:trHeight w:val="255"/>
        </w:trPr>
        <w:tc>
          <w:tcPr>
            <w:tcW w:w="4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1984</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x</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x</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x</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x</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x</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x</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x</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x</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1.5</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1.6</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1.6</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1.5</w:t>
            </w:r>
          </w:p>
        </w:tc>
      </w:tr>
      <w:tr w:rsidR="00946571" w:rsidRPr="00946571" w:rsidTr="00946571">
        <w:trPr>
          <w:trHeight w:val="255"/>
        </w:trPr>
        <w:tc>
          <w:tcPr>
            <w:tcW w:w="4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1985</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2.1</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1.7</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1.6</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2.2</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1.8</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1.6</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1.6</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1.7</w:t>
            </w:r>
          </w:p>
        </w:tc>
      </w:tr>
      <w:tr w:rsidR="00946571" w:rsidRPr="00946571" w:rsidTr="00946571">
        <w:trPr>
          <w:trHeight w:val="255"/>
        </w:trPr>
        <w:tc>
          <w:tcPr>
            <w:tcW w:w="4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1986</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2.0</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2.2</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1.7</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1.7</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1.8</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2.1</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2.3</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1.8</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1.6</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2.0</w:t>
            </w:r>
          </w:p>
        </w:tc>
      </w:tr>
      <w:tr w:rsidR="00946571" w:rsidRPr="00946571" w:rsidTr="00946571">
        <w:trPr>
          <w:trHeight w:val="255"/>
        </w:trPr>
        <w:tc>
          <w:tcPr>
            <w:tcW w:w="4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1987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2.1</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2.1</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1.7</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1.5</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1.7</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2.1</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2.1</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1.3</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1.5</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1.7</w:t>
            </w:r>
          </w:p>
        </w:tc>
      </w:tr>
      <w:tr w:rsidR="00946571" w:rsidRPr="00946571" w:rsidTr="00946571">
        <w:trPr>
          <w:trHeight w:val="255"/>
        </w:trPr>
        <w:tc>
          <w:tcPr>
            <w:tcW w:w="4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1988</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1.8</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1.6</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2.2</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2.2</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1.8</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1.6</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1.3</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1.4</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1.6</w:t>
            </w:r>
          </w:p>
        </w:tc>
      </w:tr>
      <w:tr w:rsidR="00946571" w:rsidRPr="00946571" w:rsidTr="00946571">
        <w:trPr>
          <w:trHeight w:val="255"/>
        </w:trPr>
        <w:tc>
          <w:tcPr>
            <w:tcW w:w="4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1989</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1.6</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2.2</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1.6</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1.7</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2.0</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1.7</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1.5</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1.4</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1.4</w:t>
            </w:r>
          </w:p>
        </w:tc>
      </w:tr>
      <w:tr w:rsidR="00946571" w:rsidRPr="00946571" w:rsidTr="00946571">
        <w:trPr>
          <w:trHeight w:val="255"/>
        </w:trPr>
        <w:tc>
          <w:tcPr>
            <w:tcW w:w="4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1990</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1.8</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1.7</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1.2</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1.4</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1.4</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1.0</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1.0</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1.6</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1.5</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1.7</w:t>
            </w:r>
          </w:p>
        </w:tc>
      </w:tr>
      <w:tr w:rsidR="00946571" w:rsidRPr="00946571" w:rsidTr="00946571">
        <w:trPr>
          <w:trHeight w:val="255"/>
        </w:trPr>
        <w:tc>
          <w:tcPr>
            <w:tcW w:w="4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1991</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1.8</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2.2</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1.7</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2.2</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2.0</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1.8</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2.0</w:t>
            </w:r>
          </w:p>
        </w:tc>
      </w:tr>
      <w:tr w:rsidR="00946571" w:rsidRPr="00946571" w:rsidTr="00946571">
        <w:trPr>
          <w:trHeight w:val="255"/>
        </w:trPr>
        <w:tc>
          <w:tcPr>
            <w:tcW w:w="4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1992</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2.4</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1.8</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2.1</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2.2</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2.0</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1.4</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1.5</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1.6</w:t>
            </w:r>
          </w:p>
        </w:tc>
      </w:tr>
      <w:tr w:rsidR="00946571" w:rsidRPr="00946571" w:rsidTr="00946571">
        <w:trPr>
          <w:trHeight w:val="255"/>
        </w:trPr>
        <w:tc>
          <w:tcPr>
            <w:tcW w:w="4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1993</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1.6</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2.2</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2.1</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1.7</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2.1</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2.2</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2.0</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1.5</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w:t>
            </w:r>
          </w:p>
        </w:tc>
      </w:tr>
      <w:tr w:rsidR="00946571" w:rsidRPr="00946571" w:rsidTr="00946571">
        <w:trPr>
          <w:trHeight w:val="255"/>
        </w:trPr>
        <w:tc>
          <w:tcPr>
            <w:tcW w:w="4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1994</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2.1</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2.2</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2.4</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1.8</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1.7</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2.1</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2.0</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2.4</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1.5</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1.4</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1.5</w:t>
            </w:r>
          </w:p>
        </w:tc>
      </w:tr>
      <w:tr w:rsidR="00946571" w:rsidRPr="00946571" w:rsidTr="00946571">
        <w:trPr>
          <w:trHeight w:val="255"/>
        </w:trPr>
        <w:tc>
          <w:tcPr>
            <w:tcW w:w="4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1995</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2.1</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1.7</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2.1</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2.3</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2.3</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1.6</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1.3</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1.4</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1.6</w:t>
            </w:r>
          </w:p>
        </w:tc>
      </w:tr>
      <w:tr w:rsidR="00946571" w:rsidRPr="00946571" w:rsidTr="00946571">
        <w:trPr>
          <w:trHeight w:val="255"/>
        </w:trPr>
        <w:tc>
          <w:tcPr>
            <w:tcW w:w="4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1996</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1.8</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1.8</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1.5</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1.7</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1.6</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1.5</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x</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x</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x</w:t>
            </w:r>
          </w:p>
        </w:tc>
      </w:tr>
      <w:tr w:rsidR="00946571" w:rsidRPr="00946571" w:rsidTr="00946571">
        <w:trPr>
          <w:trHeight w:val="255"/>
        </w:trPr>
        <w:tc>
          <w:tcPr>
            <w:tcW w:w="4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1997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r>
      <w:tr w:rsidR="00946571" w:rsidRPr="00946571" w:rsidTr="00946571">
        <w:trPr>
          <w:trHeight w:val="255"/>
        </w:trPr>
        <w:tc>
          <w:tcPr>
            <w:tcW w:w="4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1998</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0.9</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2.2</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1.2</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1.4</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1.3</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1.1</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x</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1.2</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1.4</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0.9</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1.0</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1.0</w:t>
            </w:r>
          </w:p>
        </w:tc>
      </w:tr>
      <w:tr w:rsidR="00946571" w:rsidRPr="00946571" w:rsidTr="00946571">
        <w:trPr>
          <w:trHeight w:val="255"/>
        </w:trPr>
        <w:tc>
          <w:tcPr>
            <w:tcW w:w="4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1999</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r>
      <w:tr w:rsidR="00946571" w:rsidRPr="00946571" w:rsidTr="00946571">
        <w:trPr>
          <w:trHeight w:val="255"/>
        </w:trPr>
        <w:tc>
          <w:tcPr>
            <w:tcW w:w="4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lastRenderedPageBreak/>
              <w:t>2000</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r>
      <w:tr w:rsidR="00946571" w:rsidRPr="00946571" w:rsidTr="00946571">
        <w:trPr>
          <w:trHeight w:val="255"/>
        </w:trPr>
        <w:tc>
          <w:tcPr>
            <w:tcW w:w="4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2001</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1.2</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1.1</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0.2</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1.2</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1.1</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1.2</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1.1</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1.1</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1.0</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1.2</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1.1</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1.2</w:t>
            </w:r>
          </w:p>
        </w:tc>
      </w:tr>
      <w:tr w:rsidR="00946571" w:rsidRPr="00946571" w:rsidTr="00946571">
        <w:trPr>
          <w:trHeight w:val="255"/>
        </w:trPr>
        <w:tc>
          <w:tcPr>
            <w:tcW w:w="4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2002</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r>
      <w:tr w:rsidR="00946571" w:rsidRPr="00946571" w:rsidTr="00946571">
        <w:trPr>
          <w:trHeight w:val="255"/>
        </w:trPr>
        <w:tc>
          <w:tcPr>
            <w:tcW w:w="4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2003</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 </w:t>
            </w:r>
          </w:p>
        </w:tc>
      </w:tr>
      <w:tr w:rsidR="00946571" w:rsidRPr="00946571" w:rsidTr="00946571">
        <w:trPr>
          <w:trHeight w:val="255"/>
        </w:trPr>
        <w:tc>
          <w:tcPr>
            <w:tcW w:w="4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2004</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1.4</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1.5</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1.6</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1.4</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1.6</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1.4</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1.1</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0.8</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0.9</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1.2</w:t>
            </w:r>
          </w:p>
        </w:tc>
      </w:tr>
      <w:tr w:rsidR="00946571" w:rsidRPr="00946571" w:rsidTr="00946571">
        <w:trPr>
          <w:trHeight w:val="255"/>
        </w:trPr>
        <w:tc>
          <w:tcPr>
            <w:tcW w:w="4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2005</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1.4</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1.7</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1.8</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1.4</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1.4</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1.5</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1.5</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1.3</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0.9</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1.1</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1.5</w:t>
            </w:r>
          </w:p>
        </w:tc>
      </w:tr>
      <w:tr w:rsidR="00946571" w:rsidRPr="00946571" w:rsidTr="00946571">
        <w:trPr>
          <w:trHeight w:val="255"/>
        </w:trPr>
        <w:tc>
          <w:tcPr>
            <w:tcW w:w="4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Mean</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1.7</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1.9</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2.0</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1.7</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1.7</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1.8</w:t>
            </w:r>
          </w:p>
        </w:tc>
        <w:tc>
          <w:tcPr>
            <w:tcW w:w="377"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1.8</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1.8</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1.6</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1.4</w:t>
            </w:r>
          </w:p>
        </w:tc>
        <w:tc>
          <w:tcPr>
            <w:tcW w:w="378"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1.5</w:t>
            </w:r>
          </w:p>
        </w:tc>
        <w:tc>
          <w:tcPr>
            <w:tcW w:w="375" w:type="pct"/>
            <w:shd w:val="clear" w:color="auto" w:fill="auto"/>
            <w:noWrap/>
            <w:vAlign w:val="bottom"/>
          </w:tcPr>
          <w:p w:rsidR="00946571" w:rsidRPr="00946571" w:rsidRDefault="00946571" w:rsidP="00946571">
            <w:pPr>
              <w:spacing w:after="0" w:line="240" w:lineRule="auto"/>
              <w:jc w:val="center"/>
              <w:rPr>
                <w:rFonts w:ascii="Arial" w:eastAsia="Times New Roman" w:hAnsi="Arial" w:cs="Arial"/>
                <w:sz w:val="20"/>
                <w:szCs w:val="24"/>
                <w:lang w:val="en-GB"/>
              </w:rPr>
            </w:pPr>
            <w:r w:rsidRPr="00946571">
              <w:rPr>
                <w:rFonts w:ascii="Arial" w:eastAsia="Times New Roman" w:hAnsi="Arial" w:cs="Arial"/>
                <w:sz w:val="20"/>
                <w:szCs w:val="24"/>
                <w:lang w:val="en-GB"/>
              </w:rPr>
              <w:t>1.6</w:t>
            </w:r>
          </w:p>
        </w:tc>
      </w:tr>
    </w:tbl>
    <w:p w:rsidR="00946571" w:rsidRPr="00946571" w:rsidRDefault="00946571" w:rsidP="00946571">
      <w:pPr>
        <w:spacing w:after="0"/>
        <w:rPr>
          <w:rFonts w:ascii="Bookman Old Style" w:eastAsia="Times New Roman" w:hAnsi="Bookman Old Style" w:cs="Bookman Old Style"/>
          <w:sz w:val="18"/>
          <w:szCs w:val="24"/>
          <w:lang w:val="en-GB"/>
        </w:rPr>
      </w:pPr>
    </w:p>
    <w:p w:rsidR="00946571" w:rsidRPr="00946571" w:rsidRDefault="00946571" w:rsidP="00946571">
      <w:pPr>
        <w:spacing w:after="0"/>
        <w:rPr>
          <w:rFonts w:ascii="Bookman Old Style" w:eastAsia="Times New Roman" w:hAnsi="Bookman Old Style" w:cs="Bookman Old Style"/>
          <w:sz w:val="24"/>
          <w:szCs w:val="24"/>
          <w:lang w:val="en-GB"/>
        </w:rPr>
      </w:pPr>
      <w:r w:rsidRPr="00946571">
        <w:rPr>
          <w:rFonts w:ascii="Times New Roman" w:eastAsia="Times New Roman" w:hAnsi="Times New Roman" w:cs="Times New Roman"/>
          <w:b/>
          <w:i/>
          <w:iCs/>
          <w:sz w:val="28"/>
          <w:szCs w:val="28"/>
          <w:lang w:val="en-GB"/>
        </w:rPr>
        <w:t>i. Rainfall</w:t>
      </w:r>
    </w:p>
    <w:p w:rsidR="00946571" w:rsidRPr="00946571" w:rsidRDefault="00946571" w:rsidP="00445C65">
      <w:pPr>
        <w:numPr>
          <w:ilvl w:val="0"/>
          <w:numId w:val="27"/>
        </w:num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Mean total annual rainfall = 1036mm</w:t>
      </w:r>
    </w:p>
    <w:p w:rsidR="00946571" w:rsidRPr="00946571" w:rsidRDefault="00946571" w:rsidP="00445C65">
      <w:pPr>
        <w:numPr>
          <w:ilvl w:val="0"/>
          <w:numId w:val="27"/>
        </w:num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 xml:space="preserve"> The longest rain season is Afrassa (late March to May) which accounts 50% of total mean annual rainfall</w:t>
      </w:r>
    </w:p>
    <w:p w:rsidR="00946571" w:rsidRPr="00946571" w:rsidRDefault="00946571" w:rsidP="00445C65">
      <w:pPr>
        <w:numPr>
          <w:ilvl w:val="0"/>
          <w:numId w:val="27"/>
        </w:num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 The shortest rainfall season is Ganna (late September to November) that is about 35% of the total mean annual rainfall.</w:t>
      </w:r>
    </w:p>
    <w:p w:rsidR="00946571" w:rsidRPr="00946571" w:rsidRDefault="00946571" w:rsidP="00445C65">
      <w:pPr>
        <w:numPr>
          <w:ilvl w:val="0"/>
          <w:numId w:val="27"/>
        </w:num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December, January and February are the driest months in which little rainfall is recorded so far.</w:t>
      </w:r>
    </w:p>
    <w:p w:rsidR="00946571" w:rsidRPr="00946571" w:rsidRDefault="00946571" w:rsidP="00946571">
      <w:pPr>
        <w:spacing w:after="0"/>
        <w:rPr>
          <w:rFonts w:ascii="Times New Roman" w:eastAsia="Times New Roman" w:hAnsi="Times New Roman" w:cs="Times New Roman"/>
          <w:sz w:val="28"/>
          <w:szCs w:val="28"/>
          <w:lang w:val="en-GB"/>
        </w:rPr>
      </w:pPr>
      <w:r w:rsidRPr="00946571">
        <w:rPr>
          <w:rFonts w:ascii="Times New Roman" w:eastAsia="Times New Roman" w:hAnsi="Times New Roman" w:cs="Times New Roman"/>
          <w:b/>
          <w:i/>
          <w:iCs/>
          <w:sz w:val="28"/>
          <w:szCs w:val="28"/>
          <w:lang w:val="en-GB"/>
        </w:rPr>
        <w:t xml:space="preserve"> ii. Temperature</w:t>
      </w:r>
    </w:p>
    <w:p w:rsidR="00946571" w:rsidRPr="00946571" w:rsidRDefault="00946571" w:rsidP="00946571">
      <w:pPr>
        <w:spacing w:after="0"/>
        <w:ind w:firstLine="60"/>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The lowest mean minimum temperature occurs in the month of January while the highest mean minimum temperature occurs in the month of June.</w:t>
      </w:r>
    </w:p>
    <w:p w:rsidR="00946571" w:rsidRPr="00946571" w:rsidRDefault="00946571" w:rsidP="00445C65">
      <w:pPr>
        <w:numPr>
          <w:ilvl w:val="0"/>
          <w:numId w:val="27"/>
        </w:num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The average of mean minimum temperature is 6.5c</w:t>
      </w:r>
      <w:r w:rsidRPr="00946571">
        <w:rPr>
          <w:rFonts w:ascii="Times New Roman" w:eastAsia="Times New Roman" w:hAnsi="Times New Roman" w:cs="Times New Roman"/>
          <w:i/>
          <w:iCs/>
          <w:sz w:val="24"/>
          <w:szCs w:val="24"/>
          <w:vertAlign w:val="superscript"/>
        </w:rPr>
        <w:t>0</w:t>
      </w:r>
    </w:p>
    <w:p w:rsidR="00946571" w:rsidRPr="00946571" w:rsidRDefault="00946571" w:rsidP="00445C65">
      <w:pPr>
        <w:numPr>
          <w:ilvl w:val="0"/>
          <w:numId w:val="27"/>
        </w:num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The lowest mean maximum temperature occurs in November and the highest mean maximum temperature occurs in April.</w:t>
      </w:r>
    </w:p>
    <w:p w:rsidR="00946571" w:rsidRPr="00946571" w:rsidRDefault="00946571" w:rsidP="00445C65">
      <w:pPr>
        <w:numPr>
          <w:ilvl w:val="0"/>
          <w:numId w:val="27"/>
        </w:num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The average of mean maximum temperature is 23.7 c</w:t>
      </w:r>
      <w:r w:rsidRPr="00946571">
        <w:rPr>
          <w:rFonts w:ascii="Times New Roman" w:eastAsia="Times New Roman" w:hAnsi="Times New Roman" w:cs="Times New Roman"/>
          <w:i/>
          <w:iCs/>
          <w:sz w:val="24"/>
          <w:szCs w:val="24"/>
          <w:vertAlign w:val="superscript"/>
        </w:rPr>
        <w:t>0</w:t>
      </w:r>
    </w:p>
    <w:p w:rsidR="00946571" w:rsidRPr="00946571" w:rsidRDefault="00946571" w:rsidP="00946571">
      <w:pPr>
        <w:rPr>
          <w:rFonts w:ascii="Times New Roman" w:eastAsia="Times New Roman" w:hAnsi="Times New Roman" w:cs="Times New Roman"/>
          <w:i/>
          <w:iCs/>
          <w:sz w:val="24"/>
          <w:szCs w:val="24"/>
          <w:vertAlign w:val="superscript"/>
        </w:rPr>
      </w:pPr>
    </w:p>
    <w:p w:rsidR="00946571" w:rsidRPr="00946571" w:rsidRDefault="00946571" w:rsidP="00946571">
      <w:pPr>
        <w:rPr>
          <w:rFonts w:ascii="Times New Roman" w:eastAsia="Times New Roman" w:hAnsi="Times New Roman" w:cs="Times New Roman"/>
          <w:i/>
          <w:iCs/>
          <w:sz w:val="24"/>
          <w:szCs w:val="24"/>
          <w:vertAlign w:val="superscript"/>
        </w:rPr>
      </w:pPr>
    </w:p>
    <w:p w:rsidR="00946571" w:rsidRPr="00946571" w:rsidRDefault="00946571" w:rsidP="00946571">
      <w:pPr>
        <w:rPr>
          <w:rFonts w:ascii="Times New Roman" w:eastAsia="Times New Roman" w:hAnsi="Times New Roman" w:cs="Times New Roman"/>
          <w:i/>
          <w:iCs/>
          <w:sz w:val="24"/>
          <w:szCs w:val="24"/>
          <w:vertAlign w:val="superscript"/>
        </w:rPr>
      </w:pPr>
    </w:p>
    <w:p w:rsidR="00946571" w:rsidRPr="00946571" w:rsidRDefault="00946571" w:rsidP="00946571">
      <w:pPr>
        <w:rPr>
          <w:rFonts w:ascii="Times New Roman" w:eastAsia="Times New Roman" w:hAnsi="Times New Roman" w:cs="Times New Roman"/>
          <w:i/>
          <w:iCs/>
          <w:sz w:val="24"/>
          <w:szCs w:val="24"/>
          <w:vertAlign w:val="superscript"/>
        </w:rPr>
      </w:pPr>
    </w:p>
    <w:p w:rsidR="00946571" w:rsidRPr="00946571" w:rsidRDefault="00946571" w:rsidP="00946571">
      <w:pPr>
        <w:rPr>
          <w:rFonts w:ascii="Times New Roman" w:eastAsia="Times New Roman" w:hAnsi="Times New Roman" w:cs="Times New Roman"/>
          <w:i/>
          <w:iCs/>
          <w:sz w:val="24"/>
          <w:szCs w:val="24"/>
          <w:vertAlign w:val="superscript"/>
        </w:rPr>
      </w:pPr>
    </w:p>
    <w:p w:rsidR="00946571" w:rsidRPr="00946571" w:rsidRDefault="00946571" w:rsidP="00946571">
      <w:pPr>
        <w:rPr>
          <w:rFonts w:ascii="Times New Roman" w:eastAsia="Times New Roman" w:hAnsi="Times New Roman" w:cs="Times New Roman"/>
          <w:i/>
          <w:iCs/>
          <w:sz w:val="24"/>
          <w:szCs w:val="24"/>
          <w:vertAlign w:val="superscript"/>
        </w:rPr>
      </w:pPr>
    </w:p>
    <w:p w:rsidR="00946571" w:rsidRPr="00946571" w:rsidRDefault="00946571" w:rsidP="00946571">
      <w:pPr>
        <w:rPr>
          <w:rFonts w:ascii="Times New Roman" w:eastAsia="Times New Roman" w:hAnsi="Times New Roman" w:cs="Times New Roman"/>
          <w:i/>
          <w:iCs/>
          <w:sz w:val="24"/>
          <w:szCs w:val="24"/>
          <w:vertAlign w:val="superscript"/>
        </w:rPr>
      </w:pPr>
    </w:p>
    <w:p w:rsidR="00946571" w:rsidRPr="00946571" w:rsidRDefault="00946571" w:rsidP="00946571">
      <w:pPr>
        <w:rPr>
          <w:rFonts w:ascii="Times New Roman" w:eastAsia="Times New Roman" w:hAnsi="Times New Roman" w:cs="Times New Roman"/>
          <w:i/>
          <w:iCs/>
          <w:sz w:val="24"/>
          <w:szCs w:val="24"/>
        </w:rPr>
      </w:pPr>
    </w:p>
    <w:p w:rsidR="00946571" w:rsidRPr="00946571" w:rsidRDefault="00946571" w:rsidP="00946571">
      <w:pPr>
        <w:spacing w:before="120" w:after="240"/>
        <w:rPr>
          <w:rFonts w:ascii="Times New Roman" w:eastAsia="Times New Roman" w:hAnsi="Times New Roman" w:cs="Times New Roman"/>
          <w:b/>
          <w:i/>
          <w:iCs/>
          <w:sz w:val="24"/>
          <w:szCs w:val="24"/>
        </w:rPr>
      </w:pPr>
      <w:bookmarkStart w:id="520" w:name="_Toc312861440"/>
      <w:bookmarkStart w:id="521" w:name="_Toc312861852"/>
      <w:bookmarkStart w:id="522" w:name="_Toc312910133"/>
      <w:r w:rsidRPr="00946571">
        <w:rPr>
          <w:rFonts w:ascii="Times New Roman" w:eastAsia="Times New Roman" w:hAnsi="Times New Roman" w:cs="Times New Roman"/>
          <w:b/>
          <w:i/>
          <w:iCs/>
          <w:sz w:val="24"/>
          <w:szCs w:val="24"/>
        </w:rPr>
        <w:t>6.8. LEAN FLOW ANALYSIS</w:t>
      </w:r>
      <w:bookmarkEnd w:id="520"/>
      <w:bookmarkEnd w:id="521"/>
      <w:bookmarkEnd w:id="522"/>
    </w:p>
    <w:p w:rsidR="00946571" w:rsidRPr="00946571" w:rsidRDefault="008A6709" w:rsidP="00946571">
      <w:pPr>
        <w:spacing w:before="120" w:after="240"/>
        <w:rPr>
          <w:rFonts w:ascii="Times New Roman" w:eastAsia="Times New Roman" w:hAnsi="Times New Roman" w:cs="Times New Roman"/>
          <w:b/>
          <w:i/>
          <w:iCs/>
          <w:sz w:val="24"/>
          <w:szCs w:val="24"/>
        </w:rPr>
      </w:pPr>
      <w:r w:rsidRPr="008A6709">
        <w:rPr>
          <w:rFonts w:ascii="Times New Roman" w:eastAsia="Times New Roman" w:hAnsi="Times New Roman" w:cs="Times New Roman"/>
          <w:b/>
          <w:i/>
          <w:iCs/>
          <w:sz w:val="24"/>
          <w:szCs w:val="24"/>
        </w:rPr>
        <w:pict>
          <v:shape id="_x0000_i1027" type="#_x0000_t161" style="width:477.75pt;height:36pt" adj="5665" fillcolor="black" strokecolor="#ffc000">
            <v:shadow color="#868686"/>
            <v:textpath style="font-family:&quot;Impact&quot;;v-text-kern:t" trim="t" fitpath="t" xscale="f" string="Tabala  SpringNetwork system and Different Measured point Layout"/>
          </v:shape>
        </w:pict>
      </w:r>
    </w:p>
    <w:p w:rsidR="00946571" w:rsidRPr="00946571" w:rsidRDefault="00946571" w:rsidP="00946571">
      <w:pPr>
        <w:spacing w:before="120" w:after="240"/>
        <w:rPr>
          <w:rFonts w:ascii="Times New Roman" w:eastAsia="Times New Roman" w:hAnsi="Times New Roman" w:cs="Times New Roman"/>
          <w:b/>
          <w:i/>
          <w:iCs/>
          <w:noProof/>
          <w:sz w:val="24"/>
          <w:szCs w:val="24"/>
        </w:rPr>
      </w:pPr>
      <w:r w:rsidRPr="00946571">
        <w:rPr>
          <w:rFonts w:ascii="Times New Roman" w:eastAsia="Times New Roman" w:hAnsi="Times New Roman" w:cs="Times New Roman"/>
          <w:b/>
          <w:i/>
          <w:iCs/>
          <w:noProof/>
          <w:sz w:val="24"/>
          <w:szCs w:val="24"/>
        </w:rPr>
        <w:drawing>
          <wp:inline distT="0" distB="0" distL="0" distR="0">
            <wp:extent cx="6369002" cy="4273561"/>
            <wp:effectExtent l="95250" t="95250" r="88948" b="88889"/>
            <wp:docPr id="7" name="Picture 1" descr="C:\Users\FIB\Desktop\B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B\Desktop\BOSS.png"/>
                    <pic:cNvPicPr>
                      <a:picLocks noChangeAspect="1" noChangeArrowheads="1"/>
                    </pic:cNvPicPr>
                  </pic:nvPicPr>
                  <pic:blipFill>
                    <a:blip r:embed="rId14"/>
                    <a:srcRect/>
                    <a:stretch>
                      <a:fillRect/>
                    </a:stretch>
                  </pic:blipFill>
                  <pic:spPr bwMode="auto">
                    <a:xfrm>
                      <a:off x="0" y="0"/>
                      <a:ext cx="6379234" cy="428042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46571" w:rsidRPr="00946571" w:rsidRDefault="00946571" w:rsidP="00946571">
      <w:pPr>
        <w:spacing w:after="0"/>
        <w:rPr>
          <w:rFonts w:ascii="Times New Roman" w:eastAsia="Calibri" w:hAnsi="Times New Roman" w:cs="Times New Roman"/>
          <w:b/>
          <w:bCs/>
          <w:sz w:val="24"/>
          <w:szCs w:val="24"/>
        </w:rPr>
      </w:pPr>
      <w:bookmarkStart w:id="523" w:name="_Toc312861441"/>
      <w:bookmarkStart w:id="524" w:name="_Toc312861853"/>
      <w:bookmarkStart w:id="525" w:name="_Toc312910134"/>
      <w:r w:rsidRPr="00946571">
        <w:rPr>
          <w:rFonts w:ascii="Times New Roman" w:eastAsia="Calibri" w:hAnsi="Times New Roman" w:cs="Times New Roman"/>
          <w:b/>
          <w:bCs/>
          <w:sz w:val="24"/>
          <w:szCs w:val="24"/>
        </w:rPr>
        <w:t>6.8.1. Floating method (March 01/03/ 2015)</w:t>
      </w:r>
      <w:bookmarkEnd w:id="523"/>
      <w:bookmarkEnd w:id="524"/>
      <w:bookmarkEnd w:id="525"/>
    </w:p>
    <w:p w:rsidR="00946571" w:rsidRPr="00946571" w:rsidRDefault="00946571" w:rsidP="00946571">
      <w:pPr>
        <w:spacing w:after="0"/>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 xml:space="preserve">This way of estimating was taken at month of March and it was measured at a place where the spring channel cross section is almost rectangular. </w:t>
      </w:r>
    </w:p>
    <w:p w:rsidR="00946571" w:rsidRPr="00946571" w:rsidRDefault="00946571" w:rsidP="00946571">
      <w:pPr>
        <w:spacing w:after="0"/>
        <w:ind w:left="1080"/>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lastRenderedPageBreak/>
        <w:t>I.e. Q</w:t>
      </w:r>
      <w:r w:rsidRPr="00946571">
        <w:rPr>
          <w:rFonts w:ascii="Times New Roman" w:eastAsia="Times New Roman" w:hAnsi="Times New Roman" w:cs="Times New Roman"/>
          <w:i/>
          <w:iCs/>
          <w:sz w:val="24"/>
          <w:szCs w:val="24"/>
          <w:vertAlign w:val="subscript"/>
        </w:rPr>
        <w:t>L</w:t>
      </w:r>
      <w:r w:rsidRPr="00946571">
        <w:rPr>
          <w:rFonts w:ascii="Times New Roman" w:eastAsia="Times New Roman" w:hAnsi="Times New Roman" w:cs="Times New Roman"/>
          <w:i/>
          <w:iCs/>
          <w:sz w:val="24"/>
          <w:szCs w:val="24"/>
        </w:rPr>
        <w:t>= VxA</w:t>
      </w:r>
    </w:p>
    <w:p w:rsidR="00946571" w:rsidRPr="00946571" w:rsidRDefault="00946571" w:rsidP="00946571">
      <w:pPr>
        <w:spacing w:after="0"/>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 xml:space="preserve">                  Where:-Q</w:t>
      </w:r>
      <w:r w:rsidRPr="00946571">
        <w:rPr>
          <w:rFonts w:ascii="Times New Roman" w:eastAsia="Times New Roman" w:hAnsi="Times New Roman" w:cs="Times New Roman"/>
          <w:i/>
          <w:iCs/>
          <w:sz w:val="24"/>
          <w:szCs w:val="24"/>
          <w:vertAlign w:val="subscript"/>
        </w:rPr>
        <w:t>L</w:t>
      </w:r>
      <w:r w:rsidRPr="00946571">
        <w:rPr>
          <w:rFonts w:ascii="Times New Roman" w:eastAsia="Times New Roman" w:hAnsi="Times New Roman" w:cs="Times New Roman"/>
          <w:i/>
          <w:iCs/>
          <w:sz w:val="24"/>
          <w:szCs w:val="24"/>
        </w:rPr>
        <w:t xml:space="preserve"> = lean flow in m3/s</w:t>
      </w:r>
    </w:p>
    <w:p w:rsidR="00946571" w:rsidRPr="00946571" w:rsidRDefault="00946571" w:rsidP="00811C14">
      <w:pPr>
        <w:numPr>
          <w:ilvl w:val="0"/>
          <w:numId w:val="50"/>
        </w:numPr>
        <w:spacing w:after="0"/>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V = velocity of flow in m/s</w:t>
      </w:r>
    </w:p>
    <w:p w:rsidR="00946571" w:rsidRPr="00946571" w:rsidRDefault="00946571" w:rsidP="00811C14">
      <w:pPr>
        <w:numPr>
          <w:ilvl w:val="0"/>
          <w:numId w:val="50"/>
        </w:numPr>
        <w:spacing w:after="0"/>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V = distance moved/average time elapsed</w:t>
      </w:r>
    </w:p>
    <w:p w:rsidR="00946571" w:rsidRPr="00946571" w:rsidRDefault="00946571" w:rsidP="00811C14">
      <w:pPr>
        <w:numPr>
          <w:ilvl w:val="0"/>
          <w:numId w:val="50"/>
        </w:numPr>
        <w:spacing w:after="0"/>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A = cross sectional area of the flow channel at the measurement point, m2</w:t>
      </w:r>
    </w:p>
    <w:p w:rsidR="00946571" w:rsidRPr="00946571" w:rsidRDefault="00946571" w:rsidP="00445C65">
      <w:pPr>
        <w:numPr>
          <w:ilvl w:val="0"/>
          <w:numId w:val="29"/>
        </w:num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Average base flow depth, d in m</w:t>
      </w:r>
    </w:p>
    <w:p w:rsidR="00946571" w:rsidRPr="00946571" w:rsidRDefault="00946571" w:rsidP="00445C65">
      <w:pPr>
        <w:numPr>
          <w:ilvl w:val="0"/>
          <w:numId w:val="29"/>
        </w:num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Cross sectional area, A = dxL in  m2</w:t>
      </w:r>
    </w:p>
    <w:p w:rsidR="00946571" w:rsidRPr="00946571" w:rsidRDefault="00946571" w:rsidP="00445C65">
      <w:pPr>
        <w:numPr>
          <w:ilvl w:val="0"/>
          <w:numId w:val="29"/>
        </w:num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Longitudinal river length at point of measurement in m</w:t>
      </w:r>
    </w:p>
    <w:p w:rsidR="00946571" w:rsidRPr="00946571" w:rsidRDefault="00946571" w:rsidP="00445C65">
      <w:pPr>
        <w:numPr>
          <w:ilvl w:val="0"/>
          <w:numId w:val="29"/>
        </w:num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Time taken at different trials, t1, t2, t3, t4------ in  sec</w:t>
      </w:r>
    </w:p>
    <w:p w:rsidR="00946571" w:rsidRPr="00946571" w:rsidRDefault="00946571" w:rsidP="00946571">
      <w:pPr>
        <w:rPr>
          <w:rFonts w:ascii="Times New Roman" w:eastAsia="Times New Roman" w:hAnsi="Times New Roman" w:cs="Times New Roman"/>
          <w:i/>
          <w:iCs/>
          <w:sz w:val="24"/>
          <w:szCs w:val="24"/>
        </w:rPr>
      </w:pPr>
      <w:r w:rsidRPr="00946571">
        <w:rPr>
          <w:rFonts w:ascii="Times New Roman" w:eastAsia="Times New Roman" w:hAnsi="Times New Roman" w:cs="Times New Roman"/>
          <w:b/>
          <w:i/>
          <w:iCs/>
          <w:sz w:val="28"/>
          <w:szCs w:val="24"/>
        </w:rPr>
        <w:t>Trial I</w:t>
      </w:r>
      <w:r w:rsidRPr="00946571">
        <w:rPr>
          <w:rFonts w:ascii="Times New Roman" w:eastAsia="Times New Roman" w:hAnsi="Times New Roman" w:cs="Times New Roman"/>
          <w:i/>
          <w:iCs/>
          <w:sz w:val="28"/>
          <w:szCs w:val="24"/>
        </w:rPr>
        <w:t xml:space="preserve"> - </w:t>
      </w:r>
      <w:r w:rsidRPr="00946571">
        <w:rPr>
          <w:rFonts w:ascii="Times New Roman" w:eastAsia="Times New Roman" w:hAnsi="Times New Roman" w:cs="Times New Roman"/>
          <w:b/>
          <w:i/>
          <w:iCs/>
          <w:sz w:val="28"/>
          <w:szCs w:val="24"/>
        </w:rPr>
        <w:t>at point A</w:t>
      </w:r>
      <w:r w:rsidRPr="00946571">
        <w:rPr>
          <w:rFonts w:ascii="Times New Roman" w:eastAsia="Times New Roman" w:hAnsi="Times New Roman" w:cs="Times New Roman"/>
          <w:i/>
          <w:iCs/>
          <w:sz w:val="28"/>
          <w:szCs w:val="24"/>
        </w:rPr>
        <w:t xml:space="preserve"> (March 01/03/2015)   </w:t>
      </w:r>
      <w:r w:rsidRPr="00946571">
        <w:rPr>
          <w:rFonts w:ascii="Times New Roman" w:eastAsia="Times New Roman" w:hAnsi="Times New Roman" w:cs="Times New Roman"/>
          <w:b/>
          <w:i/>
          <w:iCs/>
          <w:sz w:val="24"/>
          <w:szCs w:val="24"/>
          <w:u w:val="single"/>
        </w:rPr>
        <w:t>L=2.2m</w:t>
      </w:r>
      <w:r w:rsidRPr="00946571">
        <w:rPr>
          <w:rFonts w:ascii="Times New Roman" w:eastAsia="Times New Roman" w:hAnsi="Times New Roman" w:cs="Times New Roman"/>
          <w:i/>
          <w:iCs/>
          <w:sz w:val="24"/>
          <w:szCs w:val="24"/>
        </w:rPr>
        <w:t xml:space="preserve">     W1= 0.55m, W=0.65m, W=0.88m, W=1.2m</w:t>
      </w:r>
    </w:p>
    <w:p w:rsidR="00946571" w:rsidRPr="00946571" w:rsidRDefault="00946571" w:rsidP="00946571">
      <w:p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 xml:space="preserve">   Then average width of the measured (W1, W2, W3, W4), </w:t>
      </w:r>
      <w:r w:rsidRPr="00946571">
        <w:rPr>
          <w:rFonts w:ascii="Times New Roman" w:eastAsia="Times New Roman" w:hAnsi="Times New Roman" w:cs="Times New Roman"/>
          <w:b/>
          <w:i/>
          <w:iCs/>
          <w:sz w:val="24"/>
          <w:szCs w:val="24"/>
          <w:u w:val="single"/>
        </w:rPr>
        <w:t>Wav=0.82m</w:t>
      </w:r>
    </w:p>
    <w:p w:rsidR="00946571" w:rsidRPr="00946571" w:rsidRDefault="00946571" w:rsidP="00946571">
      <w:p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 xml:space="preserve">    The different time spent for 2.2m flow length i.e. t1=3.09sec, t2=3.19sec, t3=3.1sec,   t4=3.09sec, t5=3.27sec, then the average time spent, </w:t>
      </w:r>
      <w:r w:rsidRPr="00946571">
        <w:rPr>
          <w:rFonts w:ascii="Times New Roman" w:eastAsia="Times New Roman" w:hAnsi="Times New Roman" w:cs="Times New Roman"/>
          <w:b/>
          <w:i/>
          <w:iCs/>
          <w:sz w:val="36"/>
          <w:szCs w:val="24"/>
          <w:u w:val="single"/>
        </w:rPr>
        <w:t>t</w:t>
      </w:r>
      <w:r w:rsidRPr="00946571">
        <w:rPr>
          <w:rFonts w:ascii="Times New Roman" w:eastAsia="Times New Roman" w:hAnsi="Times New Roman" w:cs="Times New Roman"/>
          <w:b/>
          <w:i/>
          <w:iCs/>
          <w:sz w:val="24"/>
          <w:szCs w:val="24"/>
          <w:u w:val="single"/>
        </w:rPr>
        <w:t>av=3.148sec</w:t>
      </w:r>
    </w:p>
    <w:p w:rsidR="00946571" w:rsidRPr="00946571" w:rsidRDefault="00946571" w:rsidP="00946571">
      <w:pPr>
        <w:rPr>
          <w:rFonts w:ascii="Times New Roman" w:eastAsia="Times New Roman" w:hAnsi="Times New Roman" w:cs="Times New Roman"/>
          <w:b/>
          <w:i/>
          <w:iCs/>
          <w:sz w:val="24"/>
          <w:szCs w:val="24"/>
        </w:rPr>
      </w:pPr>
      <w:r w:rsidRPr="00946571">
        <w:rPr>
          <w:rFonts w:ascii="Times New Roman" w:eastAsia="Times New Roman" w:hAnsi="Times New Roman" w:cs="Times New Roman"/>
          <w:b/>
          <w:i/>
          <w:iCs/>
          <w:sz w:val="24"/>
          <w:szCs w:val="24"/>
        </w:rPr>
        <w:t>Cross sectional depth determination at different location</w:t>
      </w:r>
    </w:p>
    <w:p w:rsidR="00946571" w:rsidRPr="00946571" w:rsidRDefault="00946571" w:rsidP="00946571">
      <w:p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Location I, Dl=0.06m, Dc=0.09m, Dr=0.07m, average depth at location-I, Dav=0.073m</w:t>
      </w:r>
    </w:p>
    <w:p w:rsidR="00946571" w:rsidRPr="00946571" w:rsidRDefault="00946571" w:rsidP="00946571">
      <w:p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Location II, Dl=0.08m, Dc=0.09m, Dr=0.07m, average depth at location-II, Dav=0.08m</w:t>
      </w:r>
    </w:p>
    <w:p w:rsidR="00946571" w:rsidRPr="00946571" w:rsidRDefault="00946571" w:rsidP="00946571">
      <w:p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Location III, Dl=0.09m, Dc=0.12m, Dr=0.09m, average depth at location-III, Dav=0.1m</w:t>
      </w:r>
    </w:p>
    <w:p w:rsidR="00946571" w:rsidRPr="00946571" w:rsidRDefault="00946571" w:rsidP="00946571">
      <w:p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Location IV, Dl=0.08m, Dc=0.12m, Dr=0.08m, average depth at location-IV, Dav=0.093m</w:t>
      </w:r>
    </w:p>
    <w:p w:rsidR="00946571" w:rsidRPr="00946571" w:rsidRDefault="00946571" w:rsidP="00946571">
      <w:p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Then the overall average depth (</w:t>
      </w:r>
      <w:r w:rsidRPr="00946571">
        <w:rPr>
          <w:rFonts w:ascii="Times New Roman" w:eastAsia="Times New Roman" w:hAnsi="Times New Roman" w:cs="Times New Roman"/>
          <w:b/>
          <w:i/>
          <w:iCs/>
          <w:sz w:val="24"/>
          <w:szCs w:val="24"/>
        </w:rPr>
        <w:t xml:space="preserve">0.073+0.08+0.1+0.093)/4, </w:t>
      </w:r>
      <w:r w:rsidRPr="00946571">
        <w:rPr>
          <w:rFonts w:ascii="Times New Roman" w:eastAsia="Times New Roman" w:hAnsi="Times New Roman" w:cs="Times New Roman"/>
          <w:b/>
          <w:i/>
          <w:iCs/>
          <w:sz w:val="24"/>
          <w:szCs w:val="24"/>
          <w:u w:val="single"/>
        </w:rPr>
        <w:t>Dav=0.0866m</w:t>
      </w:r>
    </w:p>
    <w:p w:rsidR="00946571" w:rsidRPr="00946571" w:rsidRDefault="00946571" w:rsidP="00445C65">
      <w:pPr>
        <w:numPr>
          <w:ilvl w:val="0"/>
          <w:numId w:val="29"/>
        </w:num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The flow area= Wav*Dav =0 .82m*0.0866m= 0.071m2</w:t>
      </w:r>
    </w:p>
    <w:p w:rsidR="00946571" w:rsidRPr="00946571" w:rsidRDefault="00946571" w:rsidP="00445C65">
      <w:pPr>
        <w:numPr>
          <w:ilvl w:val="0"/>
          <w:numId w:val="29"/>
        </w:num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the velocity of flow = l/taver = 2.2m/3.148 sec=0.698m/sec</w:t>
      </w:r>
    </w:p>
    <w:p w:rsidR="00946571" w:rsidRPr="00946571" w:rsidRDefault="00946571" w:rsidP="00946571">
      <w:pPr>
        <w:spacing w:after="0"/>
        <w:ind w:left="1260"/>
        <w:rPr>
          <w:rFonts w:ascii="Times New Roman" w:eastAsia="Times New Roman" w:hAnsi="Times New Roman" w:cs="Times New Roman"/>
          <w:b/>
          <w:i/>
          <w:iCs/>
          <w:sz w:val="24"/>
          <w:szCs w:val="24"/>
        </w:rPr>
      </w:pPr>
      <w:r w:rsidRPr="00946571">
        <w:rPr>
          <w:rFonts w:ascii="Times New Roman" w:eastAsia="Times New Roman" w:hAnsi="Times New Roman" w:cs="Times New Roman"/>
          <w:i/>
          <w:iCs/>
          <w:sz w:val="24"/>
          <w:szCs w:val="24"/>
        </w:rPr>
        <w:t>Q</w:t>
      </w:r>
      <w:r w:rsidRPr="00946571">
        <w:rPr>
          <w:rFonts w:ascii="Times New Roman" w:eastAsia="Times New Roman" w:hAnsi="Times New Roman" w:cs="Times New Roman"/>
          <w:i/>
          <w:iCs/>
          <w:sz w:val="24"/>
          <w:szCs w:val="24"/>
          <w:vertAlign w:val="subscript"/>
        </w:rPr>
        <w:t>L</w:t>
      </w:r>
      <w:r w:rsidRPr="00946571">
        <w:rPr>
          <w:rFonts w:ascii="Times New Roman" w:eastAsia="Times New Roman" w:hAnsi="Times New Roman" w:cs="Times New Roman"/>
          <w:i/>
          <w:iCs/>
          <w:sz w:val="24"/>
          <w:szCs w:val="24"/>
        </w:rPr>
        <w:t xml:space="preserve"> = VxA = 0.698x0.071 = </w:t>
      </w:r>
      <w:r w:rsidRPr="00946571">
        <w:rPr>
          <w:rFonts w:ascii="Times New Roman" w:eastAsia="Times New Roman" w:hAnsi="Times New Roman" w:cs="Times New Roman"/>
          <w:b/>
          <w:i/>
          <w:iCs/>
          <w:sz w:val="24"/>
          <w:szCs w:val="24"/>
        </w:rPr>
        <w:t>0.04955m3/s =49.6l/sec</w:t>
      </w:r>
    </w:p>
    <w:p w:rsidR="00946571" w:rsidRPr="00946571" w:rsidRDefault="00946571" w:rsidP="00946571">
      <w:pPr>
        <w:spacing w:after="0"/>
        <w:rPr>
          <w:rFonts w:ascii="Times New Roman" w:eastAsia="Times New Roman" w:hAnsi="Times New Roman" w:cs="Times New Roman"/>
          <w:i/>
          <w:iCs/>
          <w:sz w:val="24"/>
          <w:szCs w:val="24"/>
        </w:rPr>
      </w:pPr>
    </w:p>
    <w:p w:rsidR="00946571" w:rsidRPr="00946571" w:rsidRDefault="00946571" w:rsidP="00946571">
      <w:pPr>
        <w:rPr>
          <w:rFonts w:ascii="Times New Roman" w:eastAsia="Times New Roman" w:hAnsi="Times New Roman" w:cs="Times New Roman"/>
          <w:i/>
          <w:iCs/>
          <w:sz w:val="24"/>
          <w:szCs w:val="24"/>
        </w:rPr>
      </w:pPr>
      <w:r w:rsidRPr="00946571">
        <w:rPr>
          <w:rFonts w:ascii="Times New Roman" w:eastAsia="Times New Roman" w:hAnsi="Times New Roman" w:cs="Times New Roman"/>
          <w:b/>
          <w:i/>
          <w:iCs/>
          <w:sz w:val="28"/>
          <w:szCs w:val="24"/>
        </w:rPr>
        <w:lastRenderedPageBreak/>
        <w:t>Trial I</w:t>
      </w:r>
      <w:r w:rsidRPr="00946571">
        <w:rPr>
          <w:rFonts w:ascii="Times New Roman" w:eastAsia="Times New Roman" w:hAnsi="Times New Roman" w:cs="Times New Roman"/>
          <w:i/>
          <w:iCs/>
          <w:sz w:val="28"/>
          <w:szCs w:val="24"/>
        </w:rPr>
        <w:t xml:space="preserve"> - </w:t>
      </w:r>
      <w:r w:rsidRPr="00946571">
        <w:rPr>
          <w:rFonts w:ascii="Times New Roman" w:eastAsia="Times New Roman" w:hAnsi="Times New Roman" w:cs="Times New Roman"/>
          <w:b/>
          <w:i/>
          <w:iCs/>
          <w:sz w:val="28"/>
          <w:szCs w:val="24"/>
        </w:rPr>
        <w:t>at point B</w:t>
      </w:r>
      <w:r w:rsidRPr="00946571">
        <w:rPr>
          <w:rFonts w:ascii="Times New Roman" w:eastAsia="Times New Roman" w:hAnsi="Times New Roman" w:cs="Times New Roman"/>
          <w:i/>
          <w:iCs/>
          <w:sz w:val="28"/>
          <w:szCs w:val="24"/>
        </w:rPr>
        <w:t xml:space="preserve"> (March 01/03/2015)   </w:t>
      </w:r>
      <w:r w:rsidRPr="00946571">
        <w:rPr>
          <w:rFonts w:ascii="Times New Roman" w:eastAsia="Times New Roman" w:hAnsi="Times New Roman" w:cs="Times New Roman"/>
          <w:b/>
          <w:i/>
          <w:iCs/>
          <w:sz w:val="24"/>
          <w:szCs w:val="24"/>
          <w:u w:val="single"/>
        </w:rPr>
        <w:t>L=3.0m</w:t>
      </w:r>
      <w:r w:rsidRPr="00946571">
        <w:rPr>
          <w:rFonts w:ascii="Times New Roman" w:eastAsia="Times New Roman" w:hAnsi="Times New Roman" w:cs="Times New Roman"/>
          <w:i/>
          <w:iCs/>
          <w:sz w:val="24"/>
          <w:szCs w:val="24"/>
        </w:rPr>
        <w:t xml:space="preserve">     W1= 0.54m, W2=0.7m, W3=0.6m, </w:t>
      </w:r>
    </w:p>
    <w:p w:rsidR="00946571" w:rsidRPr="00946571" w:rsidRDefault="00946571" w:rsidP="00946571">
      <w:p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 xml:space="preserve">   Then average width of the measured (W1, W2, W3), </w:t>
      </w:r>
      <w:r w:rsidRPr="00946571">
        <w:rPr>
          <w:rFonts w:ascii="Times New Roman" w:eastAsia="Times New Roman" w:hAnsi="Times New Roman" w:cs="Times New Roman"/>
          <w:b/>
          <w:i/>
          <w:iCs/>
          <w:sz w:val="24"/>
          <w:szCs w:val="24"/>
          <w:u w:val="single"/>
        </w:rPr>
        <w:t>Wav=0.6m</w:t>
      </w:r>
    </w:p>
    <w:p w:rsidR="00946571" w:rsidRPr="00946571" w:rsidRDefault="00946571" w:rsidP="00946571">
      <w:p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 xml:space="preserve">    The different time spent for 3.0m flow length i.e. t1=7.97sec, t2=8.79sec, t3=8.42sec,   t4=8.46sec, then the average time spent, </w:t>
      </w:r>
      <w:r w:rsidRPr="00946571">
        <w:rPr>
          <w:rFonts w:ascii="Times New Roman" w:eastAsia="Times New Roman" w:hAnsi="Times New Roman" w:cs="Times New Roman"/>
          <w:b/>
          <w:i/>
          <w:iCs/>
          <w:sz w:val="36"/>
          <w:szCs w:val="24"/>
          <w:u w:val="single"/>
        </w:rPr>
        <w:t>t</w:t>
      </w:r>
      <w:r w:rsidRPr="00946571">
        <w:rPr>
          <w:rFonts w:ascii="Times New Roman" w:eastAsia="Times New Roman" w:hAnsi="Times New Roman" w:cs="Times New Roman"/>
          <w:b/>
          <w:i/>
          <w:iCs/>
          <w:sz w:val="24"/>
          <w:szCs w:val="24"/>
          <w:u w:val="single"/>
        </w:rPr>
        <w:t>av=8.42sec</w:t>
      </w:r>
    </w:p>
    <w:p w:rsidR="00946571" w:rsidRPr="00946571" w:rsidRDefault="00946571" w:rsidP="00946571">
      <w:p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Cross sectional depth determination at different location</w:t>
      </w:r>
    </w:p>
    <w:p w:rsidR="00946571" w:rsidRPr="00946571" w:rsidRDefault="00946571" w:rsidP="00946571">
      <w:p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Location I, Dl=0.32m, Dc=0.2m, Dr=0.19m, average depth at location-I, Dav=0.24m</w:t>
      </w:r>
    </w:p>
    <w:p w:rsidR="00946571" w:rsidRPr="00946571" w:rsidRDefault="00946571" w:rsidP="00946571">
      <w:p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Location II, Dl=0.3m, Dc=0.3m, Dr=0.25m, average depth at location-II, Dav=0.28m</w:t>
      </w:r>
    </w:p>
    <w:p w:rsidR="00946571" w:rsidRPr="00946571" w:rsidRDefault="00946571" w:rsidP="00946571">
      <w:p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Location III, Dl=0.32m, Dc=0.27m, Dr=0.28m, average depth at location-III, Dav=0.29m</w:t>
      </w:r>
    </w:p>
    <w:p w:rsidR="00946571" w:rsidRPr="00946571" w:rsidRDefault="00946571" w:rsidP="00946571">
      <w:p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Then the overall average depth (</w:t>
      </w:r>
      <w:r w:rsidRPr="00946571">
        <w:rPr>
          <w:rFonts w:ascii="Times New Roman" w:eastAsia="Times New Roman" w:hAnsi="Times New Roman" w:cs="Times New Roman"/>
          <w:b/>
          <w:i/>
          <w:iCs/>
          <w:sz w:val="24"/>
          <w:szCs w:val="24"/>
        </w:rPr>
        <w:t xml:space="preserve">0.24+0.28+0.29)/3, </w:t>
      </w:r>
      <w:r w:rsidRPr="00946571">
        <w:rPr>
          <w:rFonts w:ascii="Times New Roman" w:eastAsia="Times New Roman" w:hAnsi="Times New Roman" w:cs="Times New Roman"/>
          <w:b/>
          <w:i/>
          <w:iCs/>
          <w:sz w:val="24"/>
          <w:szCs w:val="24"/>
          <w:u w:val="single"/>
        </w:rPr>
        <w:t>Dav=0.27m</w:t>
      </w:r>
    </w:p>
    <w:p w:rsidR="00946571" w:rsidRPr="00946571" w:rsidRDefault="00946571" w:rsidP="00445C65">
      <w:pPr>
        <w:numPr>
          <w:ilvl w:val="0"/>
          <w:numId w:val="29"/>
        </w:num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The flow area= Wav*Dav =0 .6m*0.27m= 0.162m2</w:t>
      </w:r>
    </w:p>
    <w:p w:rsidR="00946571" w:rsidRPr="00946571" w:rsidRDefault="00946571" w:rsidP="00445C65">
      <w:pPr>
        <w:numPr>
          <w:ilvl w:val="0"/>
          <w:numId w:val="29"/>
        </w:num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the velocity of flow = l/taver = 3.0m/8.42 sec=0.356m/sec</w:t>
      </w:r>
    </w:p>
    <w:p w:rsidR="00946571" w:rsidRPr="00946571" w:rsidRDefault="00946571" w:rsidP="00946571">
      <w:pPr>
        <w:spacing w:after="0"/>
        <w:ind w:left="1260"/>
        <w:rPr>
          <w:rFonts w:ascii="Times New Roman" w:eastAsia="Times New Roman" w:hAnsi="Times New Roman" w:cs="Times New Roman"/>
          <w:b/>
          <w:i/>
          <w:iCs/>
          <w:sz w:val="24"/>
          <w:szCs w:val="24"/>
        </w:rPr>
      </w:pPr>
      <w:r w:rsidRPr="00946571">
        <w:rPr>
          <w:rFonts w:ascii="Times New Roman" w:eastAsia="Times New Roman" w:hAnsi="Times New Roman" w:cs="Times New Roman"/>
          <w:i/>
          <w:iCs/>
          <w:sz w:val="24"/>
          <w:szCs w:val="24"/>
        </w:rPr>
        <w:t>Q</w:t>
      </w:r>
      <w:r w:rsidRPr="00946571">
        <w:rPr>
          <w:rFonts w:ascii="Times New Roman" w:eastAsia="Times New Roman" w:hAnsi="Times New Roman" w:cs="Times New Roman"/>
          <w:i/>
          <w:iCs/>
          <w:sz w:val="24"/>
          <w:szCs w:val="24"/>
          <w:vertAlign w:val="subscript"/>
        </w:rPr>
        <w:t>L</w:t>
      </w:r>
      <w:r w:rsidRPr="00946571">
        <w:rPr>
          <w:rFonts w:ascii="Times New Roman" w:eastAsia="Times New Roman" w:hAnsi="Times New Roman" w:cs="Times New Roman"/>
          <w:i/>
          <w:iCs/>
          <w:sz w:val="24"/>
          <w:szCs w:val="24"/>
        </w:rPr>
        <w:t xml:space="preserve"> = VxA = 0.356x0.162 = </w:t>
      </w:r>
      <w:r w:rsidRPr="00946571">
        <w:rPr>
          <w:rFonts w:ascii="Times New Roman" w:eastAsia="Times New Roman" w:hAnsi="Times New Roman" w:cs="Times New Roman"/>
          <w:b/>
          <w:i/>
          <w:iCs/>
          <w:sz w:val="24"/>
          <w:szCs w:val="24"/>
        </w:rPr>
        <w:t>0.057672m3/s =57.67l/sec</w:t>
      </w:r>
    </w:p>
    <w:p w:rsidR="00946571" w:rsidRPr="00946571" w:rsidRDefault="00946571" w:rsidP="00946571">
      <w:pPr>
        <w:spacing w:after="0"/>
        <w:rPr>
          <w:rFonts w:ascii="Times New Roman" w:eastAsia="Times New Roman" w:hAnsi="Times New Roman" w:cs="Times New Roman"/>
          <w:b/>
          <w:i/>
          <w:iCs/>
          <w:sz w:val="24"/>
          <w:szCs w:val="24"/>
        </w:rPr>
      </w:pPr>
      <w:r w:rsidRPr="00946571">
        <w:rPr>
          <w:rFonts w:ascii="Times New Roman" w:eastAsia="Times New Roman" w:hAnsi="Times New Roman" w:cs="Times New Roman"/>
          <w:i/>
          <w:iCs/>
          <w:sz w:val="24"/>
          <w:szCs w:val="24"/>
        </w:rPr>
        <w:t xml:space="preserve">The overall measured discharge on march 01/03/2015 = </w:t>
      </w:r>
      <w:r w:rsidRPr="00946571">
        <w:rPr>
          <w:rFonts w:ascii="Times New Roman" w:eastAsia="Times New Roman" w:hAnsi="Times New Roman" w:cs="Times New Roman"/>
          <w:b/>
          <w:i/>
          <w:iCs/>
          <w:sz w:val="24"/>
          <w:szCs w:val="24"/>
        </w:rPr>
        <w:t>(</w:t>
      </w:r>
      <w:r w:rsidRPr="00946571">
        <w:rPr>
          <w:rFonts w:ascii="Times New Roman" w:eastAsia="Times New Roman" w:hAnsi="Times New Roman" w:cs="Times New Roman"/>
          <w:b/>
          <w:i/>
          <w:iCs/>
          <w:sz w:val="32"/>
          <w:szCs w:val="24"/>
        </w:rPr>
        <w:t>Q</w:t>
      </w:r>
      <w:r w:rsidRPr="00946571">
        <w:rPr>
          <w:rFonts w:ascii="Times New Roman" w:eastAsia="Times New Roman" w:hAnsi="Times New Roman" w:cs="Times New Roman"/>
          <w:b/>
          <w:i/>
          <w:iCs/>
          <w:sz w:val="18"/>
          <w:szCs w:val="24"/>
        </w:rPr>
        <w:t>A</w:t>
      </w:r>
      <w:r w:rsidRPr="00946571">
        <w:rPr>
          <w:rFonts w:ascii="Times New Roman" w:eastAsia="Times New Roman" w:hAnsi="Times New Roman" w:cs="Times New Roman"/>
          <w:b/>
          <w:i/>
          <w:iCs/>
          <w:sz w:val="24"/>
          <w:szCs w:val="24"/>
        </w:rPr>
        <w:t>+</w:t>
      </w:r>
      <w:r w:rsidRPr="00946571">
        <w:rPr>
          <w:rFonts w:ascii="Times New Roman" w:eastAsia="Times New Roman" w:hAnsi="Times New Roman" w:cs="Times New Roman"/>
          <w:b/>
          <w:i/>
          <w:iCs/>
          <w:sz w:val="32"/>
          <w:szCs w:val="24"/>
        </w:rPr>
        <w:t>Q</w:t>
      </w:r>
      <w:r w:rsidRPr="00946571">
        <w:rPr>
          <w:rFonts w:ascii="Times New Roman" w:eastAsia="Times New Roman" w:hAnsi="Times New Roman" w:cs="Times New Roman"/>
          <w:b/>
          <w:i/>
          <w:iCs/>
          <w:sz w:val="16"/>
          <w:szCs w:val="24"/>
        </w:rPr>
        <w:t>B)=</w:t>
      </w:r>
      <w:r w:rsidRPr="00946571">
        <w:rPr>
          <w:rFonts w:ascii="Times New Roman" w:eastAsia="Times New Roman" w:hAnsi="Times New Roman" w:cs="Times New Roman"/>
          <w:b/>
          <w:i/>
          <w:iCs/>
          <w:sz w:val="28"/>
          <w:szCs w:val="24"/>
        </w:rPr>
        <w:t>(49.6l/sec+57.67l/sec)=</w:t>
      </w:r>
      <w:r w:rsidRPr="00946571">
        <w:rPr>
          <w:rFonts w:ascii="Times New Roman" w:eastAsia="Times New Roman" w:hAnsi="Times New Roman" w:cs="Times New Roman"/>
          <w:b/>
          <w:i/>
          <w:iCs/>
          <w:sz w:val="28"/>
          <w:szCs w:val="24"/>
          <w:u w:val="single"/>
        </w:rPr>
        <w:t>107.27l/sec</w:t>
      </w:r>
    </w:p>
    <w:p w:rsidR="00946571" w:rsidRPr="00946571" w:rsidRDefault="00946571" w:rsidP="00946571">
      <w:pPr>
        <w:rPr>
          <w:rFonts w:ascii="Times New Roman" w:eastAsia="Times New Roman" w:hAnsi="Times New Roman" w:cs="Times New Roman"/>
          <w:i/>
          <w:iCs/>
          <w:sz w:val="24"/>
          <w:szCs w:val="24"/>
        </w:rPr>
      </w:pPr>
      <w:r w:rsidRPr="00946571">
        <w:rPr>
          <w:rFonts w:ascii="Times New Roman" w:eastAsia="Times New Roman" w:hAnsi="Times New Roman" w:cs="Times New Roman"/>
          <w:b/>
          <w:i/>
          <w:iCs/>
          <w:sz w:val="28"/>
          <w:szCs w:val="24"/>
        </w:rPr>
        <w:t>Trial II</w:t>
      </w:r>
      <w:r w:rsidRPr="00946571">
        <w:rPr>
          <w:rFonts w:ascii="Times New Roman" w:eastAsia="Times New Roman" w:hAnsi="Times New Roman" w:cs="Times New Roman"/>
          <w:i/>
          <w:iCs/>
          <w:sz w:val="28"/>
          <w:szCs w:val="24"/>
        </w:rPr>
        <w:t xml:space="preserve"> - </w:t>
      </w:r>
      <w:r w:rsidRPr="00946571">
        <w:rPr>
          <w:rFonts w:ascii="Times New Roman" w:eastAsia="Times New Roman" w:hAnsi="Times New Roman" w:cs="Times New Roman"/>
          <w:b/>
          <w:i/>
          <w:iCs/>
          <w:sz w:val="28"/>
          <w:szCs w:val="24"/>
        </w:rPr>
        <w:t>at point A</w:t>
      </w:r>
      <w:r w:rsidRPr="00946571">
        <w:rPr>
          <w:rFonts w:ascii="Times New Roman" w:eastAsia="Times New Roman" w:hAnsi="Times New Roman" w:cs="Times New Roman"/>
          <w:i/>
          <w:iCs/>
          <w:sz w:val="28"/>
          <w:szCs w:val="24"/>
        </w:rPr>
        <w:t xml:space="preserve"> (March 03/03/2015)   </w:t>
      </w:r>
      <w:r w:rsidRPr="00946571">
        <w:rPr>
          <w:rFonts w:ascii="Times New Roman" w:eastAsia="Times New Roman" w:hAnsi="Times New Roman" w:cs="Times New Roman"/>
          <w:b/>
          <w:i/>
          <w:iCs/>
          <w:sz w:val="24"/>
          <w:szCs w:val="24"/>
          <w:u w:val="single"/>
        </w:rPr>
        <w:t>L=2.43m</w:t>
      </w:r>
      <w:r w:rsidRPr="00946571">
        <w:rPr>
          <w:rFonts w:ascii="Times New Roman" w:eastAsia="Times New Roman" w:hAnsi="Times New Roman" w:cs="Times New Roman"/>
          <w:i/>
          <w:iCs/>
          <w:sz w:val="24"/>
          <w:szCs w:val="24"/>
        </w:rPr>
        <w:t xml:space="preserve">     W1= 0.6m, W2=0.7m, W3=0.75m, W4=0.8m</w:t>
      </w:r>
    </w:p>
    <w:p w:rsidR="00946571" w:rsidRPr="00946571" w:rsidRDefault="00946571" w:rsidP="00946571">
      <w:p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 xml:space="preserve">   Then average width of the measured (W1, W2, W3, W4), </w:t>
      </w:r>
      <w:r w:rsidRPr="00946571">
        <w:rPr>
          <w:rFonts w:ascii="Times New Roman" w:eastAsia="Times New Roman" w:hAnsi="Times New Roman" w:cs="Times New Roman"/>
          <w:b/>
          <w:i/>
          <w:iCs/>
          <w:sz w:val="24"/>
          <w:szCs w:val="24"/>
          <w:u w:val="single"/>
        </w:rPr>
        <w:t>Wav=0.713m</w:t>
      </w:r>
    </w:p>
    <w:p w:rsidR="00946571" w:rsidRPr="00946571" w:rsidRDefault="00946571" w:rsidP="00946571">
      <w:p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 xml:space="preserve">    The different time spent for 2.43m flow length i.e. t1=2.66sec, t2=2.52sec, t3=2.84sec,   t4=2.39sec, t5=2.52sec, then the average time spent, </w:t>
      </w:r>
      <w:r w:rsidRPr="00946571">
        <w:rPr>
          <w:rFonts w:ascii="Times New Roman" w:eastAsia="Times New Roman" w:hAnsi="Times New Roman" w:cs="Times New Roman"/>
          <w:b/>
          <w:i/>
          <w:iCs/>
          <w:sz w:val="36"/>
          <w:szCs w:val="24"/>
          <w:u w:val="single"/>
        </w:rPr>
        <w:t>t</w:t>
      </w:r>
      <w:r w:rsidRPr="00946571">
        <w:rPr>
          <w:rFonts w:ascii="Times New Roman" w:eastAsia="Times New Roman" w:hAnsi="Times New Roman" w:cs="Times New Roman"/>
          <w:b/>
          <w:i/>
          <w:iCs/>
          <w:sz w:val="24"/>
          <w:szCs w:val="24"/>
          <w:u w:val="single"/>
        </w:rPr>
        <w:t>av=2.586sec</w:t>
      </w:r>
    </w:p>
    <w:p w:rsidR="00946571" w:rsidRPr="00946571" w:rsidRDefault="00946571" w:rsidP="00946571">
      <w:pPr>
        <w:rPr>
          <w:rFonts w:ascii="Times New Roman" w:eastAsia="Times New Roman" w:hAnsi="Times New Roman" w:cs="Times New Roman"/>
          <w:b/>
          <w:i/>
          <w:iCs/>
          <w:sz w:val="24"/>
          <w:szCs w:val="24"/>
        </w:rPr>
      </w:pPr>
      <w:r w:rsidRPr="00946571">
        <w:rPr>
          <w:rFonts w:ascii="Times New Roman" w:eastAsia="Times New Roman" w:hAnsi="Times New Roman" w:cs="Times New Roman"/>
          <w:b/>
          <w:i/>
          <w:iCs/>
          <w:sz w:val="24"/>
          <w:szCs w:val="24"/>
        </w:rPr>
        <w:t>Cross sectional depth determination at different location</w:t>
      </w:r>
    </w:p>
    <w:p w:rsidR="00946571" w:rsidRPr="00946571" w:rsidRDefault="00946571" w:rsidP="00946571">
      <w:p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Location I, Dl=0.07m, Dc=0.08m, Dr=0.05m, average depth at location-I, Dav=0.067m</w:t>
      </w:r>
    </w:p>
    <w:p w:rsidR="00946571" w:rsidRPr="00946571" w:rsidRDefault="00946571" w:rsidP="00946571">
      <w:p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Location II, Dl=0.08m, Dc=0.1m, Dr=0.06m, average depth at location-II, Dav=0.08m</w:t>
      </w:r>
    </w:p>
    <w:p w:rsidR="00946571" w:rsidRPr="00946571" w:rsidRDefault="00946571" w:rsidP="00946571">
      <w:p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Location III, Dl=0.07m, Dc=0.095m, Dr=0.06m, average depth at location-III, Dav=0.075m</w:t>
      </w:r>
    </w:p>
    <w:p w:rsidR="00946571" w:rsidRPr="00946571" w:rsidRDefault="00946571" w:rsidP="00946571">
      <w:p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lastRenderedPageBreak/>
        <w:t>Then the overall average depth (</w:t>
      </w:r>
      <w:r w:rsidRPr="00946571">
        <w:rPr>
          <w:rFonts w:ascii="Times New Roman" w:eastAsia="Times New Roman" w:hAnsi="Times New Roman" w:cs="Times New Roman"/>
          <w:b/>
          <w:i/>
          <w:iCs/>
          <w:sz w:val="24"/>
          <w:szCs w:val="24"/>
        </w:rPr>
        <w:t xml:space="preserve">0.067+0.08+0.075)/3, </w:t>
      </w:r>
      <w:r w:rsidRPr="00946571">
        <w:rPr>
          <w:rFonts w:ascii="Times New Roman" w:eastAsia="Times New Roman" w:hAnsi="Times New Roman" w:cs="Times New Roman"/>
          <w:b/>
          <w:i/>
          <w:iCs/>
          <w:sz w:val="24"/>
          <w:szCs w:val="24"/>
          <w:u w:val="single"/>
        </w:rPr>
        <w:t>Dav=0.074m</w:t>
      </w:r>
    </w:p>
    <w:p w:rsidR="00946571" w:rsidRPr="00946571" w:rsidRDefault="00946571" w:rsidP="00445C65">
      <w:pPr>
        <w:numPr>
          <w:ilvl w:val="0"/>
          <w:numId w:val="29"/>
        </w:num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The flow area= Wav*Dav =0 .713m*0.074m= 0.0527m2</w:t>
      </w:r>
    </w:p>
    <w:p w:rsidR="00946571" w:rsidRPr="00946571" w:rsidRDefault="00946571" w:rsidP="00445C65">
      <w:pPr>
        <w:numPr>
          <w:ilvl w:val="0"/>
          <w:numId w:val="29"/>
        </w:num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the velocity of flow = l/taver = 2.43m/2.586sec=0.94m/sec</w:t>
      </w:r>
    </w:p>
    <w:p w:rsidR="00946571" w:rsidRPr="00946571" w:rsidRDefault="00946571" w:rsidP="00946571">
      <w:pPr>
        <w:spacing w:after="0"/>
        <w:ind w:left="1260"/>
        <w:rPr>
          <w:rFonts w:ascii="Times New Roman" w:eastAsia="Times New Roman" w:hAnsi="Times New Roman" w:cs="Times New Roman"/>
          <w:b/>
          <w:i/>
          <w:iCs/>
          <w:sz w:val="24"/>
          <w:szCs w:val="24"/>
        </w:rPr>
      </w:pPr>
      <w:r w:rsidRPr="00946571">
        <w:rPr>
          <w:rFonts w:ascii="Times New Roman" w:eastAsia="Times New Roman" w:hAnsi="Times New Roman" w:cs="Times New Roman"/>
          <w:i/>
          <w:iCs/>
          <w:sz w:val="24"/>
          <w:szCs w:val="24"/>
        </w:rPr>
        <w:t>Q</w:t>
      </w:r>
      <w:r w:rsidRPr="00946571">
        <w:rPr>
          <w:rFonts w:ascii="Times New Roman" w:eastAsia="Times New Roman" w:hAnsi="Times New Roman" w:cs="Times New Roman"/>
          <w:i/>
          <w:iCs/>
          <w:sz w:val="24"/>
          <w:szCs w:val="24"/>
          <w:vertAlign w:val="subscript"/>
        </w:rPr>
        <w:t>L</w:t>
      </w:r>
      <w:r w:rsidRPr="00946571">
        <w:rPr>
          <w:rFonts w:ascii="Times New Roman" w:eastAsia="Times New Roman" w:hAnsi="Times New Roman" w:cs="Times New Roman"/>
          <w:i/>
          <w:iCs/>
          <w:sz w:val="24"/>
          <w:szCs w:val="24"/>
        </w:rPr>
        <w:t xml:space="preserve"> = VxA = 0.94x0.0527 = </w:t>
      </w:r>
      <w:r w:rsidRPr="00946571">
        <w:rPr>
          <w:rFonts w:ascii="Times New Roman" w:eastAsia="Times New Roman" w:hAnsi="Times New Roman" w:cs="Times New Roman"/>
          <w:b/>
          <w:i/>
          <w:iCs/>
          <w:sz w:val="24"/>
          <w:szCs w:val="24"/>
          <w:u w:val="single"/>
        </w:rPr>
        <w:t>0.04954m3/s =49.54l/sec</w:t>
      </w:r>
    </w:p>
    <w:p w:rsidR="00946571" w:rsidRPr="00946571" w:rsidRDefault="00946571" w:rsidP="00946571">
      <w:pPr>
        <w:spacing w:after="0"/>
        <w:rPr>
          <w:rFonts w:ascii="Times New Roman" w:eastAsia="Times New Roman" w:hAnsi="Times New Roman" w:cs="Times New Roman"/>
          <w:i/>
          <w:iCs/>
          <w:sz w:val="24"/>
          <w:szCs w:val="24"/>
        </w:rPr>
      </w:pPr>
    </w:p>
    <w:p w:rsidR="00946571" w:rsidRPr="00946571" w:rsidRDefault="00946571" w:rsidP="00946571">
      <w:pPr>
        <w:rPr>
          <w:rFonts w:ascii="Times New Roman" w:eastAsia="Times New Roman" w:hAnsi="Times New Roman" w:cs="Times New Roman"/>
          <w:i/>
          <w:iCs/>
          <w:sz w:val="24"/>
          <w:szCs w:val="24"/>
        </w:rPr>
      </w:pPr>
      <w:r w:rsidRPr="00946571">
        <w:rPr>
          <w:rFonts w:ascii="Times New Roman" w:eastAsia="Times New Roman" w:hAnsi="Times New Roman" w:cs="Times New Roman"/>
          <w:b/>
          <w:i/>
          <w:iCs/>
          <w:sz w:val="28"/>
          <w:szCs w:val="24"/>
        </w:rPr>
        <w:t>Trial II</w:t>
      </w:r>
      <w:r w:rsidRPr="00946571">
        <w:rPr>
          <w:rFonts w:ascii="Times New Roman" w:eastAsia="Times New Roman" w:hAnsi="Times New Roman" w:cs="Times New Roman"/>
          <w:i/>
          <w:iCs/>
          <w:sz w:val="28"/>
          <w:szCs w:val="24"/>
        </w:rPr>
        <w:t xml:space="preserve"> - </w:t>
      </w:r>
      <w:r w:rsidRPr="00946571">
        <w:rPr>
          <w:rFonts w:ascii="Times New Roman" w:eastAsia="Times New Roman" w:hAnsi="Times New Roman" w:cs="Times New Roman"/>
          <w:b/>
          <w:i/>
          <w:iCs/>
          <w:sz w:val="28"/>
          <w:szCs w:val="24"/>
        </w:rPr>
        <w:t>at point B</w:t>
      </w:r>
      <w:r w:rsidRPr="00946571">
        <w:rPr>
          <w:rFonts w:ascii="Times New Roman" w:eastAsia="Times New Roman" w:hAnsi="Times New Roman" w:cs="Times New Roman"/>
          <w:i/>
          <w:iCs/>
          <w:sz w:val="28"/>
          <w:szCs w:val="24"/>
        </w:rPr>
        <w:t xml:space="preserve"> (March 03/03/2015)   </w:t>
      </w:r>
      <w:r w:rsidRPr="00946571">
        <w:rPr>
          <w:rFonts w:ascii="Times New Roman" w:eastAsia="Times New Roman" w:hAnsi="Times New Roman" w:cs="Times New Roman"/>
          <w:b/>
          <w:i/>
          <w:iCs/>
          <w:sz w:val="24"/>
          <w:szCs w:val="24"/>
          <w:u w:val="single"/>
        </w:rPr>
        <w:t>L=2.45m</w:t>
      </w:r>
      <w:r w:rsidRPr="00946571">
        <w:rPr>
          <w:rFonts w:ascii="Times New Roman" w:eastAsia="Times New Roman" w:hAnsi="Times New Roman" w:cs="Times New Roman"/>
          <w:i/>
          <w:iCs/>
          <w:sz w:val="24"/>
          <w:szCs w:val="24"/>
        </w:rPr>
        <w:t xml:space="preserve">     W1= 0.6m, W2=0.7m, W3=0.67m, W4=.6</w:t>
      </w:r>
    </w:p>
    <w:p w:rsidR="00946571" w:rsidRPr="00946571" w:rsidRDefault="00946571" w:rsidP="00946571">
      <w:p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 xml:space="preserve">   Then average width of the measured (W1, W2, W3 and W4), </w:t>
      </w:r>
      <w:r w:rsidRPr="00946571">
        <w:rPr>
          <w:rFonts w:ascii="Times New Roman" w:eastAsia="Times New Roman" w:hAnsi="Times New Roman" w:cs="Times New Roman"/>
          <w:b/>
          <w:i/>
          <w:iCs/>
          <w:sz w:val="24"/>
          <w:szCs w:val="24"/>
          <w:u w:val="single"/>
        </w:rPr>
        <w:t>Wav=0.643m</w:t>
      </w:r>
    </w:p>
    <w:p w:rsidR="00946571" w:rsidRPr="00946571" w:rsidRDefault="00946571" w:rsidP="00946571">
      <w:p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 xml:space="preserve">    The different time spent for 3.0m flow length i.e. t1=7.6sec, t2=6.5sec, t3=6.77sec,   t4=6.8sec, t5=6.29sec, t6=5.85, t7=6.5 then the average time spent, </w:t>
      </w:r>
      <w:r w:rsidRPr="00946571">
        <w:rPr>
          <w:rFonts w:ascii="Times New Roman" w:eastAsia="Times New Roman" w:hAnsi="Times New Roman" w:cs="Times New Roman"/>
          <w:b/>
          <w:i/>
          <w:iCs/>
          <w:sz w:val="36"/>
          <w:szCs w:val="24"/>
          <w:u w:val="single"/>
        </w:rPr>
        <w:t>t</w:t>
      </w:r>
      <w:r w:rsidRPr="00946571">
        <w:rPr>
          <w:rFonts w:ascii="Times New Roman" w:eastAsia="Times New Roman" w:hAnsi="Times New Roman" w:cs="Times New Roman"/>
          <w:b/>
          <w:i/>
          <w:iCs/>
          <w:sz w:val="24"/>
          <w:szCs w:val="24"/>
          <w:u w:val="single"/>
        </w:rPr>
        <w:t>av=6.616sec</w:t>
      </w:r>
    </w:p>
    <w:p w:rsidR="00946571" w:rsidRPr="00946571" w:rsidRDefault="00946571" w:rsidP="00946571">
      <w:p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Cross sectional depth determination at different location</w:t>
      </w:r>
    </w:p>
    <w:p w:rsidR="00946571" w:rsidRPr="00946571" w:rsidRDefault="00946571" w:rsidP="00946571">
      <w:p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Location I, Dl=0.2m, Dc=0.3m, Dr=0.2m, average depth at location-I,   Dav=0.233m</w:t>
      </w:r>
    </w:p>
    <w:p w:rsidR="00946571" w:rsidRPr="00946571" w:rsidRDefault="00946571" w:rsidP="00946571">
      <w:p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Location II, Dl=0.17m, Dc=0.29m, Dr=0.17m, average depth at location-II, Dav=0.21m</w:t>
      </w:r>
    </w:p>
    <w:p w:rsidR="00946571" w:rsidRPr="00946571" w:rsidRDefault="00946571" w:rsidP="00946571">
      <w:p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Location III, Dl=0.2m, Dc=0.3m, Dr=0.23m, average depth at location-III, Dav=0.243m</w:t>
      </w:r>
    </w:p>
    <w:p w:rsidR="00946571" w:rsidRPr="00946571" w:rsidRDefault="00946571" w:rsidP="00946571">
      <w:p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Location IV, Dl=0.25m, Dc=0.33m, Dr=0.305m, average depth at location-IV, Dav=0.295m</w:t>
      </w:r>
    </w:p>
    <w:p w:rsidR="00946571" w:rsidRPr="00946571" w:rsidRDefault="00946571" w:rsidP="00946571">
      <w:p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Then the overall average depth (</w:t>
      </w:r>
      <w:r w:rsidRPr="00946571">
        <w:rPr>
          <w:rFonts w:ascii="Times New Roman" w:eastAsia="Times New Roman" w:hAnsi="Times New Roman" w:cs="Times New Roman"/>
          <w:b/>
          <w:i/>
          <w:iCs/>
          <w:sz w:val="24"/>
          <w:szCs w:val="24"/>
        </w:rPr>
        <w:t xml:space="preserve">0.233+0.21+0.243+0.295)/3, </w:t>
      </w:r>
      <w:r w:rsidRPr="00946571">
        <w:rPr>
          <w:rFonts w:ascii="Times New Roman" w:eastAsia="Times New Roman" w:hAnsi="Times New Roman" w:cs="Times New Roman"/>
          <w:b/>
          <w:i/>
          <w:iCs/>
          <w:sz w:val="24"/>
          <w:szCs w:val="24"/>
          <w:u w:val="single"/>
        </w:rPr>
        <w:t>Dav=0.245m</w:t>
      </w:r>
    </w:p>
    <w:p w:rsidR="00946571" w:rsidRPr="00946571" w:rsidRDefault="00946571" w:rsidP="00445C65">
      <w:pPr>
        <w:numPr>
          <w:ilvl w:val="0"/>
          <w:numId w:val="29"/>
        </w:num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The flow area= Wav*Dav =0 .643m*0.245m= 0.157m2</w:t>
      </w:r>
    </w:p>
    <w:p w:rsidR="00946571" w:rsidRPr="00946571" w:rsidRDefault="00946571" w:rsidP="002F0DBA">
      <w:pPr>
        <w:numPr>
          <w:ilvl w:val="0"/>
          <w:numId w:val="29"/>
        </w:numP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the velocity of flow = l/taver = 2.45m/6.616 sec=0.3703m/sec</w:t>
      </w:r>
    </w:p>
    <w:p w:rsidR="00946571" w:rsidRPr="00946571" w:rsidRDefault="00946571" w:rsidP="00946571">
      <w:pPr>
        <w:spacing w:after="0"/>
        <w:ind w:left="1260"/>
        <w:rPr>
          <w:rFonts w:ascii="Times New Roman" w:eastAsia="Times New Roman" w:hAnsi="Times New Roman" w:cs="Times New Roman"/>
          <w:b/>
          <w:i/>
          <w:iCs/>
          <w:sz w:val="24"/>
          <w:szCs w:val="24"/>
        </w:rPr>
      </w:pPr>
      <w:r w:rsidRPr="00946571">
        <w:rPr>
          <w:rFonts w:ascii="Times New Roman" w:eastAsia="Times New Roman" w:hAnsi="Times New Roman" w:cs="Times New Roman"/>
          <w:i/>
          <w:iCs/>
          <w:sz w:val="24"/>
          <w:szCs w:val="24"/>
        </w:rPr>
        <w:t>Q</w:t>
      </w:r>
      <w:r w:rsidRPr="00946571">
        <w:rPr>
          <w:rFonts w:ascii="Times New Roman" w:eastAsia="Times New Roman" w:hAnsi="Times New Roman" w:cs="Times New Roman"/>
          <w:i/>
          <w:iCs/>
          <w:sz w:val="24"/>
          <w:szCs w:val="24"/>
          <w:vertAlign w:val="subscript"/>
        </w:rPr>
        <w:t>L</w:t>
      </w:r>
      <w:r w:rsidRPr="00946571">
        <w:rPr>
          <w:rFonts w:ascii="Times New Roman" w:eastAsia="Times New Roman" w:hAnsi="Times New Roman" w:cs="Times New Roman"/>
          <w:i/>
          <w:iCs/>
          <w:sz w:val="24"/>
          <w:szCs w:val="24"/>
        </w:rPr>
        <w:t xml:space="preserve"> = VxA = 0.37033x0.157 = </w:t>
      </w:r>
      <w:r w:rsidRPr="00946571">
        <w:rPr>
          <w:rFonts w:ascii="Times New Roman" w:eastAsia="Times New Roman" w:hAnsi="Times New Roman" w:cs="Times New Roman"/>
          <w:b/>
          <w:i/>
          <w:iCs/>
          <w:sz w:val="24"/>
          <w:szCs w:val="24"/>
        </w:rPr>
        <w:t>0.058139m3/s =58.14l/sec</w:t>
      </w:r>
    </w:p>
    <w:p w:rsidR="00946571" w:rsidRPr="00946571" w:rsidRDefault="00946571" w:rsidP="00946571">
      <w:pPr>
        <w:spacing w:after="0"/>
        <w:rPr>
          <w:rFonts w:ascii="Times New Roman" w:eastAsia="Times New Roman" w:hAnsi="Times New Roman" w:cs="Times New Roman"/>
          <w:b/>
          <w:i/>
          <w:iCs/>
          <w:sz w:val="24"/>
          <w:szCs w:val="24"/>
        </w:rPr>
      </w:pPr>
      <w:r w:rsidRPr="00946571">
        <w:rPr>
          <w:rFonts w:ascii="Times New Roman" w:eastAsia="Times New Roman" w:hAnsi="Times New Roman" w:cs="Times New Roman"/>
          <w:i/>
          <w:iCs/>
          <w:sz w:val="24"/>
          <w:szCs w:val="24"/>
        </w:rPr>
        <w:t>The overall measured discharge on march 01/03/2015 = (</w:t>
      </w:r>
      <w:r w:rsidRPr="00946571">
        <w:rPr>
          <w:rFonts w:ascii="Times New Roman" w:eastAsia="Times New Roman" w:hAnsi="Times New Roman" w:cs="Times New Roman"/>
          <w:b/>
          <w:i/>
          <w:iCs/>
          <w:sz w:val="32"/>
          <w:szCs w:val="24"/>
        </w:rPr>
        <w:t>Q</w:t>
      </w:r>
      <w:r w:rsidRPr="00946571">
        <w:rPr>
          <w:rFonts w:ascii="Times New Roman" w:eastAsia="Times New Roman" w:hAnsi="Times New Roman" w:cs="Times New Roman"/>
          <w:i/>
          <w:iCs/>
          <w:sz w:val="18"/>
          <w:szCs w:val="24"/>
        </w:rPr>
        <w:t>A</w:t>
      </w:r>
      <w:r w:rsidRPr="00946571">
        <w:rPr>
          <w:rFonts w:ascii="Times New Roman" w:eastAsia="Times New Roman" w:hAnsi="Times New Roman" w:cs="Times New Roman"/>
          <w:i/>
          <w:iCs/>
          <w:sz w:val="24"/>
          <w:szCs w:val="24"/>
        </w:rPr>
        <w:t>+</w:t>
      </w:r>
      <w:r w:rsidRPr="00946571">
        <w:rPr>
          <w:rFonts w:ascii="Times New Roman" w:eastAsia="Times New Roman" w:hAnsi="Times New Roman" w:cs="Times New Roman"/>
          <w:b/>
          <w:i/>
          <w:iCs/>
          <w:sz w:val="32"/>
          <w:szCs w:val="24"/>
        </w:rPr>
        <w:t>Q</w:t>
      </w:r>
      <w:r w:rsidRPr="00946571">
        <w:rPr>
          <w:rFonts w:ascii="Times New Roman" w:eastAsia="Times New Roman" w:hAnsi="Times New Roman" w:cs="Times New Roman"/>
          <w:i/>
          <w:iCs/>
          <w:sz w:val="16"/>
          <w:szCs w:val="24"/>
        </w:rPr>
        <w:t>B)=</w:t>
      </w:r>
      <w:r w:rsidRPr="00946571">
        <w:rPr>
          <w:rFonts w:ascii="Times New Roman" w:eastAsia="Times New Roman" w:hAnsi="Times New Roman" w:cs="Times New Roman"/>
          <w:i/>
          <w:iCs/>
          <w:sz w:val="28"/>
          <w:szCs w:val="24"/>
        </w:rPr>
        <w:t>(49.54l/sec+58.14l/sec)=</w:t>
      </w:r>
      <w:r w:rsidRPr="00946571">
        <w:rPr>
          <w:rFonts w:ascii="Times New Roman" w:eastAsia="Times New Roman" w:hAnsi="Times New Roman" w:cs="Times New Roman"/>
          <w:b/>
          <w:i/>
          <w:iCs/>
          <w:sz w:val="28"/>
          <w:szCs w:val="24"/>
          <w:u w:val="single"/>
        </w:rPr>
        <w:t>107.68l/sec</w:t>
      </w:r>
    </w:p>
    <w:p w:rsidR="00946571" w:rsidRPr="00946571" w:rsidRDefault="00946571" w:rsidP="00946571">
      <w:pPr>
        <w:spacing w:after="0"/>
        <w:rPr>
          <w:rFonts w:ascii="Times New Roman" w:eastAsia="Times New Roman" w:hAnsi="Times New Roman" w:cs="Times New Roman"/>
          <w:b/>
          <w:i/>
          <w:iCs/>
          <w:sz w:val="24"/>
          <w:szCs w:val="24"/>
        </w:rPr>
      </w:pPr>
      <w:r w:rsidRPr="00946571">
        <w:rPr>
          <w:rFonts w:ascii="Times New Roman" w:eastAsia="Times New Roman" w:hAnsi="Times New Roman" w:cs="Times New Roman"/>
          <w:b/>
          <w:i/>
          <w:iCs/>
          <w:sz w:val="24"/>
          <w:szCs w:val="24"/>
        </w:rPr>
        <w:t>In general, the spring capacity from conclusion of Trial-I and Trial-II= (107.27+107.68)/2=107.475l/sec</w:t>
      </w:r>
    </w:p>
    <w:p w:rsidR="00946571" w:rsidRPr="00946571" w:rsidRDefault="00946571" w:rsidP="00946571">
      <w:pPr>
        <w:spacing w:after="0"/>
        <w:rPr>
          <w:rFonts w:ascii="Times New Roman" w:eastAsia="Times New Roman" w:hAnsi="Times New Roman" w:cs="Times New Roman"/>
          <w:i/>
          <w:iCs/>
          <w:sz w:val="24"/>
          <w:szCs w:val="24"/>
        </w:rPr>
      </w:pPr>
      <w:r w:rsidRPr="00CB546C">
        <w:rPr>
          <w:rFonts w:ascii="Times New Roman" w:eastAsia="Times New Roman" w:hAnsi="Times New Roman" w:cs="Times New Roman"/>
          <w:iCs/>
          <w:sz w:val="24"/>
          <w:szCs w:val="24"/>
        </w:rPr>
        <w:lastRenderedPageBreak/>
        <w:t>Considering, the relationship between surface velocity and normal spring f</w:t>
      </w:r>
      <w:r w:rsidR="00CB546C">
        <w:rPr>
          <w:rFonts w:ascii="Times New Roman" w:eastAsia="Times New Roman" w:hAnsi="Times New Roman" w:cs="Times New Roman"/>
          <w:iCs/>
          <w:sz w:val="24"/>
          <w:szCs w:val="24"/>
        </w:rPr>
        <w:t>low velocity, the net discharge</w:t>
      </w:r>
      <w:r w:rsidR="00CB546C" w:rsidRPr="00CB546C">
        <w:rPr>
          <w:rFonts w:ascii="Times New Roman" w:eastAsia="Times New Roman" w:hAnsi="Times New Roman" w:cs="Times New Roman"/>
          <w:iCs/>
          <w:sz w:val="24"/>
          <w:szCs w:val="24"/>
        </w:rPr>
        <w:t xml:space="preserve"> capacity of</w:t>
      </w:r>
      <w:r w:rsidRPr="00CB546C">
        <w:rPr>
          <w:rFonts w:ascii="Times New Roman" w:eastAsia="Times New Roman" w:hAnsi="Times New Roman" w:cs="Times New Roman"/>
          <w:iCs/>
          <w:sz w:val="24"/>
          <w:szCs w:val="24"/>
        </w:rPr>
        <w:t xml:space="preserve"> the spring can be determined by</w:t>
      </w:r>
      <w:r w:rsidR="00157BA4">
        <w:rPr>
          <w:rFonts w:ascii="Times New Roman" w:eastAsia="Times New Roman" w:hAnsi="Times New Roman" w:cs="Times New Roman"/>
          <w:iCs/>
          <w:sz w:val="24"/>
          <w:szCs w:val="24"/>
        </w:rPr>
        <w:t>:</w:t>
      </w:r>
      <w:r w:rsidR="00157BA4" w:rsidRPr="00CB546C">
        <w:rPr>
          <w:rFonts w:ascii="Times New Roman" w:eastAsia="Times New Roman" w:hAnsi="Times New Roman" w:cs="Times New Roman"/>
          <w:iCs/>
          <w:sz w:val="24"/>
          <w:szCs w:val="24"/>
        </w:rPr>
        <w:t>-</w:t>
      </w:r>
      <w:r w:rsidRPr="00CB546C">
        <w:rPr>
          <w:rFonts w:ascii="Times New Roman" w:eastAsia="Times New Roman" w:hAnsi="Times New Roman" w:cs="Times New Roman"/>
          <w:iCs/>
          <w:sz w:val="24"/>
          <w:szCs w:val="24"/>
        </w:rPr>
        <w:t xml:space="preserve"> Q</w:t>
      </w:r>
      <w:r w:rsidRPr="00CB546C">
        <w:rPr>
          <w:rFonts w:ascii="Times New Roman" w:eastAsia="Times New Roman" w:hAnsi="Times New Roman" w:cs="Times New Roman"/>
          <w:iCs/>
          <w:sz w:val="24"/>
          <w:szCs w:val="24"/>
          <w:vertAlign w:val="subscript"/>
        </w:rPr>
        <w:t>net=</w:t>
      </w:r>
      <w:r w:rsidR="00306E5E">
        <w:rPr>
          <w:rFonts w:ascii="Times New Roman" w:eastAsia="Times New Roman" w:hAnsi="Times New Roman" w:cs="Times New Roman"/>
          <w:i/>
          <w:iCs/>
          <w:sz w:val="24"/>
          <w:szCs w:val="24"/>
        </w:rPr>
        <w:t>0.8</w:t>
      </w:r>
      <w:r w:rsidRPr="00946571">
        <w:rPr>
          <w:rFonts w:ascii="Times New Roman" w:eastAsia="Times New Roman" w:hAnsi="Times New Roman" w:cs="Times New Roman"/>
          <w:i/>
          <w:iCs/>
          <w:sz w:val="24"/>
          <w:szCs w:val="24"/>
        </w:rPr>
        <w:t>Q</w:t>
      </w:r>
      <w:r w:rsidRPr="00946571">
        <w:rPr>
          <w:rFonts w:ascii="Times New Roman" w:eastAsia="Times New Roman" w:hAnsi="Times New Roman" w:cs="Times New Roman"/>
          <w:i/>
          <w:iCs/>
          <w:sz w:val="24"/>
          <w:szCs w:val="24"/>
          <w:vertAlign w:val="subscript"/>
        </w:rPr>
        <w:t>s</w:t>
      </w:r>
      <w:r w:rsidR="00306E5E">
        <w:rPr>
          <w:rFonts w:ascii="Times New Roman" w:eastAsia="Times New Roman" w:hAnsi="Times New Roman" w:cs="Times New Roman"/>
          <w:i/>
          <w:iCs/>
          <w:sz w:val="24"/>
          <w:szCs w:val="24"/>
        </w:rPr>
        <w:t>=0.8*107.475=86</w:t>
      </w:r>
      <w:r w:rsidRPr="00946571">
        <w:rPr>
          <w:rFonts w:ascii="Times New Roman" w:eastAsia="Times New Roman" w:hAnsi="Times New Roman" w:cs="Times New Roman"/>
          <w:i/>
          <w:iCs/>
          <w:sz w:val="24"/>
          <w:szCs w:val="24"/>
        </w:rPr>
        <w:t>l/sec</w:t>
      </w:r>
      <w:r w:rsidR="00306E5E">
        <w:rPr>
          <w:rFonts w:ascii="Times New Roman" w:eastAsia="Times New Roman" w:hAnsi="Times New Roman" w:cs="Times New Roman"/>
          <w:b/>
          <w:iCs/>
          <w:sz w:val="24"/>
          <w:szCs w:val="24"/>
        </w:rPr>
        <w:t>(so, use 86</w:t>
      </w:r>
      <w:r w:rsidRPr="00946571">
        <w:rPr>
          <w:rFonts w:ascii="Times New Roman" w:eastAsia="Times New Roman" w:hAnsi="Times New Roman" w:cs="Times New Roman"/>
          <w:b/>
          <w:iCs/>
          <w:sz w:val="24"/>
          <w:szCs w:val="24"/>
        </w:rPr>
        <w:t xml:space="preserve"> l/sec for your canal and farm structure purpose)</w:t>
      </w:r>
    </w:p>
    <w:p w:rsidR="00946571" w:rsidRPr="00F7244D" w:rsidRDefault="00946571" w:rsidP="00946571">
      <w:pPr>
        <w:spacing w:before="120" w:after="240"/>
        <w:rPr>
          <w:rStyle w:val="SubtleEmphasis"/>
          <w:rFonts w:asciiTheme="majorHAnsi" w:hAnsiTheme="majorHAnsi" w:cstheme="majorHAnsi"/>
          <w:b/>
          <w:i w:val="0"/>
          <w:sz w:val="24"/>
          <w:szCs w:val="24"/>
        </w:rPr>
      </w:pPr>
      <w:bookmarkStart w:id="526" w:name="_Toc312861445"/>
      <w:bookmarkStart w:id="527" w:name="_Toc312861857"/>
      <w:bookmarkStart w:id="528" w:name="_Toc312910138"/>
      <w:r w:rsidRPr="00F7244D">
        <w:rPr>
          <w:rStyle w:val="SubtleEmphasis"/>
          <w:rFonts w:asciiTheme="majorHAnsi" w:hAnsiTheme="majorHAnsi" w:cstheme="majorHAnsi"/>
          <w:b/>
          <w:i w:val="0"/>
          <w:sz w:val="24"/>
          <w:szCs w:val="24"/>
        </w:rPr>
        <w:t>6.8.2 PEAK FLOW ANALYSIS</w:t>
      </w:r>
      <w:bookmarkEnd w:id="526"/>
      <w:bookmarkEnd w:id="527"/>
      <w:bookmarkEnd w:id="528"/>
    </w:p>
    <w:p w:rsidR="00946571" w:rsidRPr="00CB546C" w:rsidRDefault="00946571" w:rsidP="00CB546C">
      <w:pPr>
        <w:spacing w:after="0"/>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Flood means the draining or flowing of surplus water from rainfall as runoff from catchment area through a surface channel or streams. It is used for designing sustainable and long live structure such as weir and culvert in order to minimize their failure probability as much as possible. For safe structural design associated with risk of failure, which should be justified from economical point of view different design flood analysis approaches were used during the design. There are different alternative methods that have been used for</w:t>
      </w:r>
      <w:r w:rsidR="00CB546C">
        <w:rPr>
          <w:rFonts w:ascii="Times New Roman" w:eastAsia="Times New Roman" w:hAnsi="Times New Roman" w:cs="Times New Roman"/>
          <w:sz w:val="24"/>
          <w:szCs w:val="24"/>
        </w:rPr>
        <w:t xml:space="preserve"> the analysis of design flood. </w:t>
      </w:r>
    </w:p>
    <w:p w:rsidR="00C5674A" w:rsidRPr="00C5674A" w:rsidRDefault="00946571" w:rsidP="00C5674A">
      <w:pPr>
        <w:spacing w:after="0"/>
        <w:rPr>
          <w:rStyle w:val="SubtleEmphasis"/>
          <w:rFonts w:asciiTheme="majorHAnsi" w:hAnsiTheme="majorHAnsi" w:cstheme="majorHAnsi"/>
          <w:i w:val="0"/>
          <w:sz w:val="28"/>
          <w:szCs w:val="28"/>
        </w:rPr>
      </w:pPr>
      <w:bookmarkStart w:id="529" w:name="_Toc312861446"/>
      <w:bookmarkStart w:id="530" w:name="_Toc312861858"/>
      <w:bookmarkStart w:id="531" w:name="_Toc312910139"/>
      <w:r w:rsidRPr="00C5674A">
        <w:rPr>
          <w:rStyle w:val="SubtleEmphasis"/>
          <w:rFonts w:asciiTheme="majorHAnsi" w:hAnsiTheme="majorHAnsi" w:cstheme="majorHAnsi"/>
          <w:i w:val="0"/>
          <w:sz w:val="28"/>
          <w:szCs w:val="28"/>
        </w:rPr>
        <w:t>6.8.2.1 Complex Unit hydrograph</w:t>
      </w:r>
      <w:bookmarkStart w:id="532" w:name="_Toc290953645"/>
      <w:bookmarkStart w:id="533" w:name="_Toc302695145"/>
      <w:bookmarkStart w:id="534" w:name="_Toc302695419"/>
      <w:bookmarkStart w:id="535" w:name="_Toc423585127"/>
      <w:bookmarkStart w:id="536" w:name="_Toc423866535"/>
      <w:bookmarkEnd w:id="529"/>
      <w:bookmarkEnd w:id="530"/>
      <w:bookmarkEnd w:id="531"/>
    </w:p>
    <w:p w:rsidR="00946571" w:rsidRPr="00C5674A" w:rsidRDefault="00946571" w:rsidP="00C5674A">
      <w:pPr>
        <w:spacing w:after="0"/>
        <w:rPr>
          <w:rFonts w:ascii="Times New Roman" w:eastAsia="Calibri" w:hAnsi="Times New Roman" w:cs="Times New Roman"/>
          <w:b/>
          <w:bCs/>
          <w:sz w:val="24"/>
          <w:szCs w:val="24"/>
        </w:rPr>
      </w:pPr>
      <w:r w:rsidRPr="00946571">
        <w:rPr>
          <w:rFonts w:ascii="Times New Roman" w:eastAsia="Times New Roman" w:hAnsi="Times New Roman" w:cs="Times New Roman"/>
          <w:sz w:val="24"/>
          <w:szCs w:val="24"/>
          <w:lang w:val="en-GB"/>
        </w:rPr>
        <w:t xml:space="preserve">The recent metrological </w:t>
      </w:r>
      <w:r w:rsidR="00157BA4" w:rsidRPr="00946571">
        <w:rPr>
          <w:rFonts w:ascii="Times New Roman" w:eastAsia="Times New Roman" w:hAnsi="Times New Roman" w:cs="Times New Roman"/>
          <w:sz w:val="24"/>
          <w:szCs w:val="24"/>
          <w:lang w:val="en-GB"/>
        </w:rPr>
        <w:t>data is</w:t>
      </w:r>
      <w:r w:rsidRPr="00946571">
        <w:rPr>
          <w:rFonts w:ascii="Times New Roman" w:eastAsia="Times New Roman" w:hAnsi="Times New Roman" w:cs="Times New Roman"/>
          <w:sz w:val="24"/>
          <w:szCs w:val="24"/>
          <w:lang w:val="en-GB"/>
        </w:rPr>
        <w:t xml:space="preserve"> obtained from nearest station Delo Mena metrological station</w:t>
      </w:r>
      <w:bookmarkEnd w:id="532"/>
      <w:bookmarkEnd w:id="533"/>
      <w:bookmarkEnd w:id="534"/>
      <w:bookmarkEnd w:id="535"/>
      <w:bookmarkEnd w:id="536"/>
    </w:p>
    <w:p w:rsidR="00946571" w:rsidRPr="00946571" w:rsidRDefault="00946571" w:rsidP="00445C65">
      <w:pPr>
        <w:numPr>
          <w:ilvl w:val="1"/>
          <w:numId w:val="28"/>
        </w:numPr>
        <w:tabs>
          <w:tab w:val="clear" w:pos="1440"/>
          <w:tab w:val="num" w:pos="1320"/>
        </w:tabs>
        <w:spacing w:after="0"/>
        <w:ind w:left="132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Station: Gasara  (Bale)</w:t>
      </w:r>
    </w:p>
    <w:p w:rsidR="00946571" w:rsidRPr="00946571" w:rsidRDefault="00946571" w:rsidP="00445C65">
      <w:pPr>
        <w:numPr>
          <w:ilvl w:val="1"/>
          <w:numId w:val="28"/>
        </w:numPr>
        <w:tabs>
          <w:tab w:val="clear" w:pos="1440"/>
          <w:tab w:val="num" w:pos="1320"/>
        </w:tabs>
        <w:spacing w:after="0"/>
        <w:ind w:left="132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Coordinate: 06º 24’30’’ N and 039º50’10’’E</w:t>
      </w:r>
    </w:p>
    <w:p w:rsidR="00946571" w:rsidRPr="00946571" w:rsidRDefault="00946571" w:rsidP="00445C65">
      <w:pPr>
        <w:numPr>
          <w:ilvl w:val="1"/>
          <w:numId w:val="28"/>
        </w:numPr>
        <w:tabs>
          <w:tab w:val="clear" w:pos="1440"/>
          <w:tab w:val="num" w:pos="1320"/>
        </w:tabs>
        <w:spacing w:after="0"/>
        <w:ind w:left="1320"/>
        <w:rPr>
          <w:rFonts w:ascii="Times New Roman" w:eastAsia="Times New Roman" w:hAnsi="Times New Roman" w:cs="Times New Roman"/>
          <w:sz w:val="24"/>
          <w:szCs w:val="24"/>
          <w:lang w:val="en-GB"/>
        </w:rPr>
      </w:pPr>
      <w:r w:rsidRPr="00946571">
        <w:rPr>
          <w:rFonts w:ascii="Times New Roman" w:eastAsia="Times New Roman" w:hAnsi="Times New Roman" w:cs="Times New Roman"/>
          <w:sz w:val="24"/>
          <w:szCs w:val="24"/>
          <w:lang w:val="en-GB"/>
        </w:rPr>
        <w:t>Elevation: 1280m</w:t>
      </w:r>
    </w:p>
    <w:p w:rsidR="00946571" w:rsidRDefault="00946571" w:rsidP="00946571">
      <w:pPr>
        <w:spacing w:after="0"/>
        <w:rPr>
          <w:rFonts w:ascii="Times New Roman" w:eastAsia="Times New Roman" w:hAnsi="Times New Roman" w:cs="Times New Roman"/>
          <w:b/>
          <w:bCs/>
          <w:iCs/>
          <w:caps/>
          <w:szCs w:val="24"/>
          <w:lang w:val="en-GB"/>
        </w:rPr>
      </w:pPr>
    </w:p>
    <w:p w:rsidR="00946571" w:rsidRDefault="00946571" w:rsidP="00946571">
      <w:pPr>
        <w:spacing w:after="0"/>
        <w:rPr>
          <w:rFonts w:ascii="Times New Roman" w:eastAsia="Times New Roman" w:hAnsi="Times New Roman" w:cs="Times New Roman"/>
          <w:b/>
          <w:bCs/>
          <w:iCs/>
          <w:caps/>
          <w:szCs w:val="24"/>
          <w:lang w:val="en-GB"/>
        </w:rPr>
      </w:pPr>
    </w:p>
    <w:p w:rsidR="00946571" w:rsidRDefault="00946571" w:rsidP="00946571">
      <w:pPr>
        <w:spacing w:after="0"/>
        <w:rPr>
          <w:rFonts w:ascii="Times New Roman" w:eastAsia="Times New Roman" w:hAnsi="Times New Roman" w:cs="Times New Roman"/>
          <w:b/>
          <w:bCs/>
          <w:iCs/>
          <w:caps/>
          <w:szCs w:val="24"/>
          <w:lang w:val="en-GB"/>
        </w:rPr>
      </w:pPr>
    </w:p>
    <w:p w:rsidR="00946571" w:rsidRDefault="00946571" w:rsidP="00946571">
      <w:pPr>
        <w:spacing w:after="0"/>
        <w:rPr>
          <w:rFonts w:ascii="Times New Roman" w:eastAsia="Times New Roman" w:hAnsi="Times New Roman" w:cs="Times New Roman"/>
          <w:b/>
          <w:bCs/>
          <w:iCs/>
          <w:caps/>
          <w:szCs w:val="24"/>
          <w:lang w:val="en-GB"/>
        </w:rPr>
      </w:pPr>
    </w:p>
    <w:p w:rsidR="00946571" w:rsidRDefault="00946571" w:rsidP="00946571">
      <w:pPr>
        <w:spacing w:after="0"/>
        <w:rPr>
          <w:rFonts w:ascii="Times New Roman" w:eastAsia="Times New Roman" w:hAnsi="Times New Roman" w:cs="Times New Roman"/>
          <w:b/>
          <w:bCs/>
          <w:iCs/>
          <w:caps/>
          <w:szCs w:val="24"/>
          <w:lang w:val="en-GB"/>
        </w:rPr>
      </w:pPr>
    </w:p>
    <w:p w:rsidR="00946571" w:rsidRDefault="00946571" w:rsidP="00946571">
      <w:pPr>
        <w:spacing w:after="0"/>
        <w:rPr>
          <w:rFonts w:ascii="Times New Roman" w:eastAsia="Times New Roman" w:hAnsi="Times New Roman" w:cs="Times New Roman"/>
          <w:b/>
          <w:bCs/>
          <w:iCs/>
          <w:caps/>
          <w:szCs w:val="24"/>
          <w:lang w:val="en-GB"/>
        </w:rPr>
      </w:pPr>
    </w:p>
    <w:p w:rsidR="00F7244D" w:rsidRDefault="00F7244D" w:rsidP="00946571">
      <w:pPr>
        <w:spacing w:after="0"/>
        <w:rPr>
          <w:rFonts w:ascii="Times New Roman" w:eastAsia="Times New Roman" w:hAnsi="Times New Roman" w:cs="Times New Roman"/>
          <w:b/>
          <w:bCs/>
          <w:iCs/>
          <w:caps/>
          <w:szCs w:val="24"/>
          <w:lang w:val="en-GB"/>
        </w:rPr>
      </w:pPr>
    </w:p>
    <w:p w:rsidR="00F7244D" w:rsidRDefault="00F7244D" w:rsidP="00946571">
      <w:pPr>
        <w:spacing w:after="0"/>
        <w:rPr>
          <w:rFonts w:ascii="Times New Roman" w:eastAsia="Times New Roman" w:hAnsi="Times New Roman" w:cs="Times New Roman"/>
          <w:b/>
          <w:bCs/>
          <w:iCs/>
          <w:caps/>
          <w:szCs w:val="24"/>
          <w:lang w:val="en-GB"/>
        </w:rPr>
      </w:pPr>
    </w:p>
    <w:p w:rsidR="00F7244D" w:rsidRDefault="00F7244D" w:rsidP="00946571">
      <w:pPr>
        <w:spacing w:after="0"/>
        <w:rPr>
          <w:rFonts w:ascii="Times New Roman" w:eastAsia="Times New Roman" w:hAnsi="Times New Roman" w:cs="Times New Roman"/>
          <w:b/>
          <w:bCs/>
          <w:iCs/>
          <w:caps/>
          <w:szCs w:val="24"/>
          <w:lang w:val="en-GB"/>
        </w:rPr>
      </w:pPr>
    </w:p>
    <w:p w:rsidR="00F7244D" w:rsidRDefault="00F7244D" w:rsidP="00946571">
      <w:pPr>
        <w:spacing w:after="0"/>
        <w:rPr>
          <w:rFonts w:ascii="Times New Roman" w:eastAsia="Times New Roman" w:hAnsi="Times New Roman" w:cs="Times New Roman"/>
          <w:b/>
          <w:bCs/>
          <w:iCs/>
          <w:caps/>
          <w:szCs w:val="24"/>
          <w:lang w:val="en-GB"/>
        </w:rPr>
      </w:pPr>
    </w:p>
    <w:p w:rsidR="00F7244D" w:rsidRDefault="00F7244D" w:rsidP="00946571">
      <w:pPr>
        <w:spacing w:after="0"/>
        <w:rPr>
          <w:rFonts w:ascii="Times New Roman" w:eastAsia="Times New Roman" w:hAnsi="Times New Roman" w:cs="Times New Roman"/>
          <w:b/>
          <w:bCs/>
          <w:iCs/>
          <w:caps/>
          <w:szCs w:val="24"/>
          <w:lang w:val="en-GB"/>
        </w:rPr>
      </w:pPr>
    </w:p>
    <w:p w:rsidR="00946571" w:rsidRDefault="00946571" w:rsidP="00946571">
      <w:pPr>
        <w:spacing w:after="0"/>
        <w:rPr>
          <w:rFonts w:ascii="Times New Roman" w:eastAsia="Times New Roman" w:hAnsi="Times New Roman" w:cs="Times New Roman"/>
          <w:b/>
          <w:bCs/>
          <w:iCs/>
          <w:caps/>
          <w:szCs w:val="24"/>
          <w:lang w:val="en-GB"/>
        </w:rPr>
      </w:pPr>
    </w:p>
    <w:p w:rsidR="00946571" w:rsidRDefault="00946571" w:rsidP="00946571">
      <w:pPr>
        <w:spacing w:after="0"/>
        <w:rPr>
          <w:rFonts w:ascii="Times New Roman" w:eastAsia="Times New Roman" w:hAnsi="Times New Roman" w:cs="Times New Roman"/>
          <w:b/>
          <w:bCs/>
          <w:iCs/>
          <w:caps/>
          <w:szCs w:val="24"/>
          <w:lang w:val="en-GB"/>
        </w:rPr>
      </w:pPr>
    </w:p>
    <w:p w:rsidR="00CB546C" w:rsidRPr="00946571" w:rsidRDefault="00CB546C" w:rsidP="00946571">
      <w:pPr>
        <w:spacing w:after="0"/>
        <w:rPr>
          <w:rFonts w:ascii="Times New Roman" w:eastAsia="Times New Roman" w:hAnsi="Times New Roman" w:cs="Times New Roman"/>
          <w:b/>
          <w:bCs/>
          <w:iCs/>
          <w:caps/>
          <w:szCs w:val="24"/>
          <w:lang w:val="en-GB"/>
        </w:rPr>
      </w:pPr>
    </w:p>
    <w:p w:rsidR="00946571" w:rsidRPr="00946571" w:rsidRDefault="00946571" w:rsidP="00946571">
      <w:pPr>
        <w:spacing w:after="0"/>
        <w:rPr>
          <w:rFonts w:ascii="Times New Roman" w:eastAsia="Times New Roman" w:hAnsi="Times New Roman" w:cs="Times New Roman"/>
          <w:b/>
          <w:bCs/>
          <w:iCs/>
          <w:caps/>
          <w:szCs w:val="24"/>
          <w:lang w:val="en-GB"/>
        </w:rPr>
      </w:pPr>
      <w:bookmarkStart w:id="537" w:name="_Toc312861998"/>
      <w:r w:rsidRPr="00946571">
        <w:rPr>
          <w:rFonts w:ascii="Times New Roman" w:eastAsia="Times New Roman" w:hAnsi="Times New Roman" w:cs="Times New Roman"/>
          <w:b/>
          <w:bCs/>
          <w:iCs/>
          <w:caps/>
          <w:szCs w:val="24"/>
          <w:lang w:val="en-GB"/>
        </w:rPr>
        <w:lastRenderedPageBreak/>
        <w:t xml:space="preserve">Table 5.2 Daily Maximum Rainfalls of the year </w:t>
      </w:r>
      <w:r w:rsidRPr="00946571">
        <w:rPr>
          <w:rFonts w:ascii="Times New Roman" w:eastAsia="Times New Roman" w:hAnsi="Times New Roman" w:cs="Times New Roman"/>
          <w:b/>
          <w:bCs/>
          <w:iCs/>
          <w:szCs w:val="24"/>
          <w:lang w:val="en-GB"/>
        </w:rPr>
        <w:t>(mm)</w:t>
      </w:r>
      <w:bookmarkEnd w:id="537"/>
    </w:p>
    <w:p w:rsidR="00946571" w:rsidRPr="00946571" w:rsidRDefault="00946571" w:rsidP="00946571">
      <w:pPr>
        <w:spacing w:after="0" w:line="240" w:lineRule="auto"/>
        <w:rPr>
          <w:rFonts w:ascii="Times New Roman" w:eastAsia="Times New Roman" w:hAnsi="Times New Roman" w:cs="Times New Roman"/>
          <w:b/>
          <w:bCs/>
          <w:sz w:val="8"/>
          <w:szCs w:val="24"/>
          <w:lang w:val="en-GB"/>
        </w:rPr>
      </w:pPr>
    </w:p>
    <w:p w:rsidR="00946571" w:rsidRPr="00946571" w:rsidRDefault="00946571" w:rsidP="00946571">
      <w:pPr>
        <w:spacing w:after="0"/>
        <w:ind w:left="360"/>
        <w:rPr>
          <w:rFonts w:ascii="Times New Roman" w:eastAsia="Times New Roman" w:hAnsi="Times New Roman" w:cs="Times New Roman"/>
          <w:sz w:val="8"/>
          <w:szCs w:val="24"/>
          <w:lang w:val="en-GB"/>
        </w:rPr>
      </w:pPr>
    </w:p>
    <w:tbl>
      <w:tblPr>
        <w:tblW w:w="11070" w:type="dxa"/>
        <w:tblInd w:w="-342" w:type="dxa"/>
        <w:tblLayout w:type="fixed"/>
        <w:tblLook w:val="04A0"/>
      </w:tblPr>
      <w:tblGrid>
        <w:gridCol w:w="427"/>
        <w:gridCol w:w="383"/>
        <w:gridCol w:w="810"/>
        <w:gridCol w:w="720"/>
        <w:gridCol w:w="630"/>
        <w:gridCol w:w="630"/>
        <w:gridCol w:w="107"/>
        <w:gridCol w:w="883"/>
        <w:gridCol w:w="77"/>
        <w:gridCol w:w="823"/>
        <w:gridCol w:w="137"/>
        <w:gridCol w:w="583"/>
        <w:gridCol w:w="377"/>
        <w:gridCol w:w="73"/>
        <w:gridCol w:w="450"/>
        <w:gridCol w:w="577"/>
        <w:gridCol w:w="143"/>
        <w:gridCol w:w="180"/>
        <w:gridCol w:w="497"/>
        <w:gridCol w:w="43"/>
        <w:gridCol w:w="360"/>
        <w:gridCol w:w="360"/>
        <w:gridCol w:w="237"/>
        <w:gridCol w:w="123"/>
        <w:gridCol w:w="180"/>
        <w:gridCol w:w="180"/>
        <w:gridCol w:w="360"/>
        <w:gridCol w:w="180"/>
        <w:gridCol w:w="506"/>
        <w:gridCol w:w="34"/>
      </w:tblGrid>
      <w:tr w:rsidR="00946571" w:rsidRPr="00946571" w:rsidTr="00946571">
        <w:trPr>
          <w:gridAfter w:val="5"/>
          <w:wAfter w:w="1260" w:type="dxa"/>
          <w:trHeight w:val="525"/>
        </w:trPr>
        <w:tc>
          <w:tcPr>
            <w:tcW w:w="9810" w:type="dxa"/>
            <w:gridSpan w:val="25"/>
            <w:tcBorders>
              <w:top w:val="double" w:sz="6" w:space="0" w:color="auto"/>
              <w:left w:val="double" w:sz="6" w:space="0" w:color="auto"/>
              <w:bottom w:val="single" w:sz="4" w:space="0" w:color="auto"/>
              <w:right w:val="single" w:sz="4" w:space="0" w:color="auto"/>
            </w:tcBorders>
            <w:shd w:val="clear" w:color="auto" w:fill="auto"/>
            <w:noWrap/>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8"/>
              </w:rPr>
            </w:pPr>
            <w:r w:rsidRPr="00946571">
              <w:rPr>
                <w:rFonts w:ascii="Times New Roman" w:eastAsia="Times New Roman" w:hAnsi="Times New Roman" w:cs="Times New Roman"/>
                <w:b/>
                <w:bCs/>
                <w:sz w:val="24"/>
                <w:szCs w:val="28"/>
              </w:rPr>
              <w:t xml:space="preserve">A summarized Gumble- powell’s table </w:t>
            </w:r>
          </w:p>
        </w:tc>
      </w:tr>
      <w:tr w:rsidR="00946571" w:rsidRPr="00946571" w:rsidTr="00946571">
        <w:trPr>
          <w:gridAfter w:val="5"/>
          <w:wAfter w:w="1260" w:type="dxa"/>
          <w:trHeight w:val="465"/>
        </w:trPr>
        <w:tc>
          <w:tcPr>
            <w:tcW w:w="810" w:type="dxa"/>
            <w:gridSpan w:val="2"/>
            <w:tcBorders>
              <w:top w:val="nil"/>
              <w:left w:val="double" w:sz="6" w:space="0" w:color="auto"/>
              <w:bottom w:val="double" w:sz="6"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No</w:t>
            </w:r>
          </w:p>
        </w:tc>
        <w:tc>
          <w:tcPr>
            <w:tcW w:w="5850" w:type="dxa"/>
            <w:gridSpan w:val="12"/>
            <w:tcBorders>
              <w:top w:val="nil"/>
              <w:left w:val="nil"/>
              <w:bottom w:val="double" w:sz="6"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8"/>
              </w:rPr>
            </w:pPr>
            <w:r w:rsidRPr="00946571">
              <w:rPr>
                <w:rFonts w:ascii="Times New Roman" w:eastAsia="Times New Roman" w:hAnsi="Times New Roman" w:cs="Times New Roman"/>
                <w:b/>
                <w:bCs/>
                <w:sz w:val="24"/>
                <w:szCs w:val="28"/>
              </w:rPr>
              <w:t>Designation /Formula/</w:t>
            </w:r>
          </w:p>
        </w:tc>
        <w:tc>
          <w:tcPr>
            <w:tcW w:w="1350" w:type="dxa"/>
            <w:gridSpan w:val="4"/>
            <w:tcBorders>
              <w:top w:val="nil"/>
              <w:left w:val="nil"/>
              <w:bottom w:val="double" w:sz="6"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8"/>
              </w:rPr>
            </w:pPr>
            <w:r w:rsidRPr="00946571">
              <w:rPr>
                <w:rFonts w:ascii="Times New Roman" w:eastAsia="Times New Roman" w:hAnsi="Times New Roman" w:cs="Times New Roman"/>
                <w:b/>
                <w:bCs/>
                <w:sz w:val="24"/>
                <w:szCs w:val="28"/>
              </w:rPr>
              <w:t>Symbol</w:t>
            </w:r>
          </w:p>
        </w:tc>
        <w:tc>
          <w:tcPr>
            <w:tcW w:w="900" w:type="dxa"/>
            <w:gridSpan w:val="3"/>
            <w:tcBorders>
              <w:top w:val="nil"/>
              <w:left w:val="nil"/>
              <w:bottom w:val="double" w:sz="6"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8"/>
              </w:rPr>
            </w:pPr>
            <w:r w:rsidRPr="00946571">
              <w:rPr>
                <w:rFonts w:ascii="Times New Roman" w:eastAsia="Times New Roman" w:hAnsi="Times New Roman" w:cs="Times New Roman"/>
                <w:b/>
                <w:bCs/>
                <w:sz w:val="24"/>
                <w:szCs w:val="28"/>
              </w:rPr>
              <w:t>Unit</w:t>
            </w:r>
          </w:p>
        </w:tc>
        <w:tc>
          <w:tcPr>
            <w:tcW w:w="900" w:type="dxa"/>
            <w:gridSpan w:val="4"/>
            <w:tcBorders>
              <w:top w:val="nil"/>
              <w:left w:val="nil"/>
              <w:bottom w:val="double" w:sz="6"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8"/>
              </w:rPr>
            </w:pPr>
            <w:r w:rsidRPr="00946571">
              <w:rPr>
                <w:rFonts w:ascii="Times New Roman" w:eastAsia="Times New Roman" w:hAnsi="Times New Roman" w:cs="Times New Roman"/>
                <w:b/>
                <w:bCs/>
                <w:sz w:val="24"/>
                <w:szCs w:val="28"/>
              </w:rPr>
              <w:t>Value</w:t>
            </w:r>
          </w:p>
        </w:tc>
      </w:tr>
      <w:tr w:rsidR="00946571" w:rsidRPr="00946571" w:rsidTr="00946571">
        <w:trPr>
          <w:gridAfter w:val="5"/>
          <w:wAfter w:w="1260" w:type="dxa"/>
          <w:trHeight w:val="975"/>
        </w:trPr>
        <w:tc>
          <w:tcPr>
            <w:tcW w:w="810" w:type="dxa"/>
            <w:gridSpan w:val="2"/>
            <w:tcBorders>
              <w:top w:val="nil"/>
              <w:left w:val="double" w:sz="6" w:space="0" w:color="auto"/>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1</w:t>
            </w:r>
          </w:p>
        </w:tc>
        <w:tc>
          <w:tcPr>
            <w:tcW w:w="5850" w:type="dxa"/>
            <w:gridSpan w:val="1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Area of the catchment measured from 1:250,000 topographic map of aerial photo</w:t>
            </w:r>
          </w:p>
        </w:tc>
        <w:tc>
          <w:tcPr>
            <w:tcW w:w="1350" w:type="dxa"/>
            <w:gridSpan w:val="4"/>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A</w:t>
            </w:r>
          </w:p>
        </w:tc>
        <w:tc>
          <w:tcPr>
            <w:tcW w:w="900" w:type="dxa"/>
            <w:gridSpan w:val="3"/>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Km</w:t>
            </w:r>
            <w:r w:rsidRPr="00946571">
              <w:rPr>
                <w:rFonts w:ascii="Times New Roman" w:eastAsia="Times New Roman" w:hAnsi="Times New Roman" w:cs="Times New Roman"/>
                <w:sz w:val="24"/>
                <w:szCs w:val="28"/>
                <w:vertAlign w:val="superscript"/>
              </w:rPr>
              <w:t>2</w:t>
            </w:r>
          </w:p>
        </w:tc>
        <w:tc>
          <w:tcPr>
            <w:tcW w:w="900" w:type="dxa"/>
            <w:gridSpan w:val="4"/>
            <w:tcBorders>
              <w:top w:val="nil"/>
              <w:left w:val="nil"/>
              <w:bottom w:val="single" w:sz="4" w:space="0" w:color="auto"/>
              <w:right w:val="single" w:sz="4" w:space="0" w:color="auto"/>
            </w:tcBorders>
            <w:shd w:val="clear" w:color="000000" w:fill="FFFFFF"/>
            <w:noWrap/>
            <w:vAlign w:val="bottom"/>
            <w:hideMark/>
          </w:tcPr>
          <w:p w:rsidR="00946571" w:rsidRPr="00946571" w:rsidRDefault="00946571" w:rsidP="00946571">
            <w:pPr>
              <w:spacing w:after="0" w:line="240" w:lineRule="auto"/>
              <w:jc w:val="center"/>
              <w:rPr>
                <w:rFonts w:ascii="Times New Roman" w:eastAsia="Times New Roman" w:hAnsi="Times New Roman" w:cs="Times New Roman"/>
                <w:sz w:val="24"/>
                <w:szCs w:val="32"/>
              </w:rPr>
            </w:pPr>
            <w:r w:rsidRPr="00946571">
              <w:rPr>
                <w:rFonts w:ascii="Times New Roman" w:eastAsia="Times New Roman" w:hAnsi="Times New Roman" w:cs="Times New Roman"/>
                <w:sz w:val="24"/>
                <w:szCs w:val="32"/>
                <w:vertAlign w:val="superscript"/>
              </w:rPr>
              <w:t>25.3</w:t>
            </w:r>
          </w:p>
        </w:tc>
      </w:tr>
      <w:tr w:rsidR="00946571" w:rsidRPr="00946571" w:rsidTr="00946571">
        <w:trPr>
          <w:gridAfter w:val="5"/>
          <w:wAfter w:w="1260" w:type="dxa"/>
          <w:trHeight w:val="525"/>
        </w:trPr>
        <w:tc>
          <w:tcPr>
            <w:tcW w:w="810" w:type="dxa"/>
            <w:gridSpan w:val="2"/>
            <w:vMerge w:val="restart"/>
            <w:tcBorders>
              <w:top w:val="nil"/>
              <w:left w:val="double" w:sz="6" w:space="0" w:color="auto"/>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2</w:t>
            </w:r>
          </w:p>
        </w:tc>
        <w:tc>
          <w:tcPr>
            <w:tcW w:w="5850" w:type="dxa"/>
            <w:gridSpan w:val="12"/>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sz w:val="24"/>
                <w:szCs w:val="28"/>
              </w:rPr>
            </w:pPr>
            <w:r w:rsidRPr="00946571">
              <w:rPr>
                <w:rFonts w:ascii="Arial" w:eastAsia="Times New Roman" w:hAnsi="Arial" w:cs="Arial"/>
                <w:sz w:val="24"/>
                <w:szCs w:val="28"/>
              </w:rPr>
              <w:t>Length of main water course b/n H1&amp;H</w:t>
            </w:r>
            <w:r w:rsidRPr="00946571">
              <w:rPr>
                <w:rFonts w:ascii="Arial" w:eastAsia="Times New Roman" w:hAnsi="Arial" w:cs="Arial"/>
                <w:sz w:val="24"/>
                <w:szCs w:val="28"/>
                <w:vertAlign w:val="subscript"/>
              </w:rPr>
              <w:t>2</w:t>
            </w:r>
          </w:p>
        </w:tc>
        <w:tc>
          <w:tcPr>
            <w:tcW w:w="1350" w:type="dxa"/>
            <w:gridSpan w:val="4"/>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L1</w:t>
            </w:r>
          </w:p>
        </w:tc>
        <w:tc>
          <w:tcPr>
            <w:tcW w:w="900" w:type="dxa"/>
            <w:gridSpan w:val="3"/>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m</w:t>
            </w:r>
          </w:p>
        </w:tc>
        <w:tc>
          <w:tcPr>
            <w:tcW w:w="900" w:type="dxa"/>
            <w:gridSpan w:val="4"/>
            <w:tcBorders>
              <w:top w:val="nil"/>
              <w:left w:val="nil"/>
              <w:bottom w:val="single" w:sz="4" w:space="0" w:color="auto"/>
              <w:right w:val="single" w:sz="4" w:space="0" w:color="auto"/>
            </w:tcBorders>
            <w:shd w:val="clear" w:color="000000" w:fill="FFFFFF"/>
            <w:noWrap/>
            <w:vAlign w:val="bottom"/>
            <w:hideMark/>
          </w:tcPr>
          <w:p w:rsidR="00946571" w:rsidRPr="00946571" w:rsidRDefault="00946571" w:rsidP="00946571">
            <w:pPr>
              <w:spacing w:after="0" w:line="240" w:lineRule="auto"/>
              <w:jc w:val="center"/>
              <w:rPr>
                <w:rFonts w:ascii="Times New Roman" w:eastAsia="Times New Roman" w:hAnsi="Times New Roman" w:cs="Times New Roman"/>
                <w:sz w:val="24"/>
                <w:szCs w:val="32"/>
              </w:rPr>
            </w:pPr>
            <w:r w:rsidRPr="00946571">
              <w:rPr>
                <w:rFonts w:ascii="Times New Roman" w:eastAsia="Times New Roman" w:hAnsi="Times New Roman" w:cs="Times New Roman"/>
                <w:sz w:val="24"/>
                <w:szCs w:val="32"/>
                <w:vertAlign w:val="superscript"/>
              </w:rPr>
              <w:t>1700</w:t>
            </w:r>
          </w:p>
        </w:tc>
      </w:tr>
      <w:tr w:rsidR="00946571" w:rsidRPr="00946571" w:rsidTr="00946571">
        <w:trPr>
          <w:gridAfter w:val="5"/>
          <w:wAfter w:w="1260" w:type="dxa"/>
          <w:trHeight w:val="495"/>
        </w:trPr>
        <w:tc>
          <w:tcPr>
            <w:tcW w:w="810" w:type="dxa"/>
            <w:gridSpan w:val="2"/>
            <w:vMerge/>
            <w:tcBorders>
              <w:top w:val="nil"/>
              <w:left w:val="double" w:sz="6" w:space="0" w:color="auto"/>
              <w:bottom w:val="single" w:sz="4" w:space="0" w:color="auto"/>
              <w:right w:val="single" w:sz="4" w:space="0" w:color="auto"/>
            </w:tcBorders>
            <w:vAlign w:val="center"/>
            <w:hideMark/>
          </w:tcPr>
          <w:p w:rsidR="00946571" w:rsidRPr="00946571" w:rsidRDefault="00946571" w:rsidP="00946571">
            <w:pPr>
              <w:spacing w:after="0" w:line="240" w:lineRule="auto"/>
              <w:rPr>
                <w:rFonts w:ascii="Times New Roman" w:eastAsia="Times New Roman" w:hAnsi="Times New Roman" w:cs="Times New Roman"/>
                <w:sz w:val="24"/>
                <w:szCs w:val="28"/>
              </w:rPr>
            </w:pPr>
          </w:p>
        </w:tc>
        <w:tc>
          <w:tcPr>
            <w:tcW w:w="5850" w:type="dxa"/>
            <w:gridSpan w:val="12"/>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sz w:val="24"/>
                <w:szCs w:val="28"/>
              </w:rPr>
            </w:pPr>
            <w:r w:rsidRPr="00946571">
              <w:rPr>
                <w:rFonts w:ascii="Arial" w:eastAsia="Times New Roman" w:hAnsi="Arial" w:cs="Arial"/>
                <w:sz w:val="24"/>
                <w:szCs w:val="28"/>
              </w:rPr>
              <w:t>Length of main water course b/n H2&amp;H</w:t>
            </w:r>
            <w:r w:rsidRPr="00946571">
              <w:rPr>
                <w:rFonts w:ascii="Arial" w:eastAsia="Times New Roman" w:hAnsi="Arial" w:cs="Arial"/>
                <w:sz w:val="24"/>
                <w:szCs w:val="28"/>
                <w:vertAlign w:val="subscript"/>
              </w:rPr>
              <w:t>3</w:t>
            </w:r>
          </w:p>
        </w:tc>
        <w:tc>
          <w:tcPr>
            <w:tcW w:w="1350" w:type="dxa"/>
            <w:gridSpan w:val="4"/>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L2</w:t>
            </w:r>
          </w:p>
        </w:tc>
        <w:tc>
          <w:tcPr>
            <w:tcW w:w="900" w:type="dxa"/>
            <w:gridSpan w:val="3"/>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m</w:t>
            </w:r>
          </w:p>
        </w:tc>
        <w:tc>
          <w:tcPr>
            <w:tcW w:w="900" w:type="dxa"/>
            <w:gridSpan w:val="4"/>
            <w:tcBorders>
              <w:top w:val="nil"/>
              <w:left w:val="nil"/>
              <w:bottom w:val="single" w:sz="4" w:space="0" w:color="auto"/>
              <w:right w:val="single" w:sz="4" w:space="0" w:color="auto"/>
            </w:tcBorders>
            <w:shd w:val="clear" w:color="000000" w:fill="FFFFFF"/>
            <w:noWrap/>
            <w:vAlign w:val="bottom"/>
            <w:hideMark/>
          </w:tcPr>
          <w:p w:rsidR="00946571" w:rsidRPr="00946571" w:rsidRDefault="00946571" w:rsidP="00946571">
            <w:pPr>
              <w:spacing w:after="0" w:line="240" w:lineRule="auto"/>
              <w:jc w:val="center"/>
              <w:rPr>
                <w:rFonts w:ascii="Times New Roman" w:eastAsia="Times New Roman" w:hAnsi="Times New Roman" w:cs="Times New Roman"/>
                <w:sz w:val="24"/>
                <w:szCs w:val="32"/>
              </w:rPr>
            </w:pPr>
            <w:r w:rsidRPr="00946571">
              <w:rPr>
                <w:rFonts w:ascii="Times New Roman" w:eastAsia="Times New Roman" w:hAnsi="Times New Roman" w:cs="Times New Roman"/>
                <w:sz w:val="24"/>
                <w:szCs w:val="32"/>
                <w:vertAlign w:val="superscript"/>
              </w:rPr>
              <w:t>2500</w:t>
            </w:r>
          </w:p>
        </w:tc>
      </w:tr>
      <w:tr w:rsidR="00946571" w:rsidRPr="00946571" w:rsidTr="00946571">
        <w:trPr>
          <w:gridAfter w:val="5"/>
          <w:wAfter w:w="1260" w:type="dxa"/>
          <w:trHeight w:val="465"/>
        </w:trPr>
        <w:tc>
          <w:tcPr>
            <w:tcW w:w="810" w:type="dxa"/>
            <w:gridSpan w:val="2"/>
            <w:vMerge/>
            <w:tcBorders>
              <w:top w:val="nil"/>
              <w:left w:val="double" w:sz="6" w:space="0" w:color="auto"/>
              <w:bottom w:val="single" w:sz="4" w:space="0" w:color="auto"/>
              <w:right w:val="single" w:sz="4" w:space="0" w:color="auto"/>
            </w:tcBorders>
            <w:vAlign w:val="center"/>
            <w:hideMark/>
          </w:tcPr>
          <w:p w:rsidR="00946571" w:rsidRPr="00946571" w:rsidRDefault="00946571" w:rsidP="00946571">
            <w:pPr>
              <w:spacing w:after="0" w:line="240" w:lineRule="auto"/>
              <w:rPr>
                <w:rFonts w:ascii="Times New Roman" w:eastAsia="Times New Roman" w:hAnsi="Times New Roman" w:cs="Times New Roman"/>
                <w:sz w:val="24"/>
                <w:szCs w:val="28"/>
              </w:rPr>
            </w:pPr>
          </w:p>
        </w:tc>
        <w:tc>
          <w:tcPr>
            <w:tcW w:w="5850" w:type="dxa"/>
            <w:gridSpan w:val="12"/>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sz w:val="24"/>
                <w:szCs w:val="28"/>
              </w:rPr>
            </w:pPr>
            <w:r w:rsidRPr="00946571">
              <w:rPr>
                <w:rFonts w:ascii="Arial" w:eastAsia="Times New Roman" w:hAnsi="Arial" w:cs="Arial"/>
                <w:sz w:val="24"/>
                <w:szCs w:val="28"/>
              </w:rPr>
              <w:t>Length of main water course b/n H3&amp;H</w:t>
            </w:r>
            <w:r w:rsidRPr="00946571">
              <w:rPr>
                <w:rFonts w:ascii="Arial" w:eastAsia="Times New Roman" w:hAnsi="Arial" w:cs="Arial"/>
                <w:sz w:val="24"/>
                <w:szCs w:val="28"/>
                <w:vertAlign w:val="subscript"/>
              </w:rPr>
              <w:t>4</w:t>
            </w:r>
          </w:p>
        </w:tc>
        <w:tc>
          <w:tcPr>
            <w:tcW w:w="1350" w:type="dxa"/>
            <w:gridSpan w:val="4"/>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L3</w:t>
            </w:r>
          </w:p>
        </w:tc>
        <w:tc>
          <w:tcPr>
            <w:tcW w:w="900" w:type="dxa"/>
            <w:gridSpan w:val="3"/>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m</w:t>
            </w:r>
          </w:p>
        </w:tc>
        <w:tc>
          <w:tcPr>
            <w:tcW w:w="900" w:type="dxa"/>
            <w:gridSpan w:val="4"/>
            <w:tcBorders>
              <w:top w:val="nil"/>
              <w:left w:val="nil"/>
              <w:bottom w:val="single" w:sz="4" w:space="0" w:color="auto"/>
              <w:right w:val="single" w:sz="4" w:space="0" w:color="auto"/>
            </w:tcBorders>
            <w:shd w:val="clear" w:color="000000" w:fill="FFFFFF"/>
            <w:noWrap/>
            <w:vAlign w:val="bottom"/>
            <w:hideMark/>
          </w:tcPr>
          <w:p w:rsidR="00946571" w:rsidRPr="00946571" w:rsidRDefault="00946571" w:rsidP="00946571">
            <w:pPr>
              <w:spacing w:after="0" w:line="240" w:lineRule="auto"/>
              <w:jc w:val="center"/>
              <w:rPr>
                <w:rFonts w:ascii="Times New Roman" w:eastAsia="Times New Roman" w:hAnsi="Times New Roman" w:cs="Times New Roman"/>
                <w:sz w:val="24"/>
                <w:szCs w:val="32"/>
              </w:rPr>
            </w:pPr>
            <w:r w:rsidRPr="00946571">
              <w:rPr>
                <w:rFonts w:ascii="Times New Roman" w:eastAsia="Times New Roman" w:hAnsi="Times New Roman" w:cs="Times New Roman"/>
                <w:sz w:val="24"/>
                <w:szCs w:val="32"/>
                <w:vertAlign w:val="superscript"/>
              </w:rPr>
              <w:t>860</w:t>
            </w:r>
          </w:p>
        </w:tc>
      </w:tr>
      <w:tr w:rsidR="00946571" w:rsidRPr="00946571" w:rsidTr="00946571">
        <w:trPr>
          <w:gridAfter w:val="5"/>
          <w:wAfter w:w="1260" w:type="dxa"/>
          <w:trHeight w:val="480"/>
        </w:trPr>
        <w:tc>
          <w:tcPr>
            <w:tcW w:w="810" w:type="dxa"/>
            <w:gridSpan w:val="2"/>
            <w:vMerge/>
            <w:tcBorders>
              <w:top w:val="nil"/>
              <w:left w:val="double" w:sz="6" w:space="0" w:color="auto"/>
              <w:bottom w:val="single" w:sz="4" w:space="0" w:color="auto"/>
              <w:right w:val="single" w:sz="4" w:space="0" w:color="auto"/>
            </w:tcBorders>
            <w:vAlign w:val="center"/>
            <w:hideMark/>
          </w:tcPr>
          <w:p w:rsidR="00946571" w:rsidRPr="00946571" w:rsidRDefault="00946571" w:rsidP="00946571">
            <w:pPr>
              <w:spacing w:after="0" w:line="240" w:lineRule="auto"/>
              <w:rPr>
                <w:rFonts w:ascii="Times New Roman" w:eastAsia="Times New Roman" w:hAnsi="Times New Roman" w:cs="Times New Roman"/>
                <w:sz w:val="24"/>
                <w:szCs w:val="28"/>
              </w:rPr>
            </w:pPr>
          </w:p>
        </w:tc>
        <w:tc>
          <w:tcPr>
            <w:tcW w:w="5850" w:type="dxa"/>
            <w:gridSpan w:val="12"/>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sz w:val="24"/>
                <w:szCs w:val="28"/>
              </w:rPr>
            </w:pPr>
            <w:r w:rsidRPr="00946571">
              <w:rPr>
                <w:rFonts w:ascii="Arial" w:eastAsia="Times New Roman" w:hAnsi="Arial" w:cs="Arial"/>
                <w:sz w:val="24"/>
                <w:szCs w:val="28"/>
              </w:rPr>
              <w:t>Total length</w:t>
            </w:r>
          </w:p>
        </w:tc>
        <w:tc>
          <w:tcPr>
            <w:tcW w:w="1350" w:type="dxa"/>
            <w:gridSpan w:val="4"/>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L</w:t>
            </w:r>
          </w:p>
        </w:tc>
        <w:tc>
          <w:tcPr>
            <w:tcW w:w="900" w:type="dxa"/>
            <w:gridSpan w:val="3"/>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m</w:t>
            </w:r>
          </w:p>
        </w:tc>
        <w:tc>
          <w:tcPr>
            <w:tcW w:w="900" w:type="dxa"/>
            <w:gridSpan w:val="4"/>
            <w:tcBorders>
              <w:top w:val="nil"/>
              <w:left w:val="nil"/>
              <w:bottom w:val="single" w:sz="4" w:space="0" w:color="auto"/>
              <w:right w:val="single" w:sz="4" w:space="0" w:color="auto"/>
            </w:tcBorders>
            <w:shd w:val="clear" w:color="000000" w:fill="FFFFFF"/>
            <w:vAlign w:val="bottom"/>
            <w:hideMark/>
          </w:tcPr>
          <w:p w:rsidR="00946571" w:rsidRPr="00946571" w:rsidRDefault="00946571" w:rsidP="00946571">
            <w:pPr>
              <w:spacing w:after="0" w:line="240" w:lineRule="auto"/>
              <w:jc w:val="center"/>
              <w:rPr>
                <w:rFonts w:ascii="Times New Roman" w:eastAsia="Times New Roman" w:hAnsi="Times New Roman" w:cs="Times New Roman"/>
                <w:sz w:val="24"/>
                <w:szCs w:val="32"/>
              </w:rPr>
            </w:pPr>
            <w:r w:rsidRPr="00946571">
              <w:rPr>
                <w:rFonts w:ascii="Times New Roman" w:eastAsia="Times New Roman" w:hAnsi="Times New Roman" w:cs="Times New Roman"/>
                <w:sz w:val="24"/>
                <w:szCs w:val="32"/>
                <w:vertAlign w:val="superscript"/>
              </w:rPr>
              <w:t>5060</w:t>
            </w:r>
          </w:p>
        </w:tc>
      </w:tr>
      <w:tr w:rsidR="00946571" w:rsidRPr="00946571" w:rsidTr="00946571">
        <w:trPr>
          <w:gridAfter w:val="5"/>
          <w:wAfter w:w="1260" w:type="dxa"/>
          <w:trHeight w:val="510"/>
        </w:trPr>
        <w:tc>
          <w:tcPr>
            <w:tcW w:w="810" w:type="dxa"/>
            <w:gridSpan w:val="2"/>
            <w:vMerge w:val="restart"/>
            <w:tcBorders>
              <w:top w:val="nil"/>
              <w:left w:val="double" w:sz="6" w:space="0" w:color="auto"/>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3</w:t>
            </w:r>
          </w:p>
        </w:tc>
        <w:tc>
          <w:tcPr>
            <w:tcW w:w="5850" w:type="dxa"/>
            <w:gridSpan w:val="1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Level of head of main water course</w:t>
            </w:r>
          </w:p>
        </w:tc>
        <w:tc>
          <w:tcPr>
            <w:tcW w:w="1350" w:type="dxa"/>
            <w:gridSpan w:val="4"/>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H</w:t>
            </w:r>
            <w:r w:rsidRPr="00946571">
              <w:rPr>
                <w:rFonts w:ascii="Times New Roman" w:eastAsia="Times New Roman" w:hAnsi="Times New Roman" w:cs="Times New Roman"/>
                <w:sz w:val="24"/>
                <w:szCs w:val="28"/>
                <w:vertAlign w:val="subscript"/>
              </w:rPr>
              <w:t>1</w:t>
            </w:r>
          </w:p>
        </w:tc>
        <w:tc>
          <w:tcPr>
            <w:tcW w:w="900" w:type="dxa"/>
            <w:gridSpan w:val="3"/>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m</w:t>
            </w:r>
          </w:p>
        </w:tc>
        <w:tc>
          <w:tcPr>
            <w:tcW w:w="900" w:type="dxa"/>
            <w:gridSpan w:val="4"/>
            <w:tcBorders>
              <w:top w:val="nil"/>
              <w:left w:val="nil"/>
              <w:bottom w:val="single" w:sz="4" w:space="0" w:color="auto"/>
              <w:right w:val="single" w:sz="4" w:space="0" w:color="auto"/>
            </w:tcBorders>
            <w:shd w:val="clear" w:color="000000" w:fill="FFFFFF"/>
            <w:noWrap/>
            <w:vAlign w:val="bottom"/>
            <w:hideMark/>
          </w:tcPr>
          <w:p w:rsidR="00946571" w:rsidRPr="00946571" w:rsidRDefault="00946571" w:rsidP="00946571">
            <w:pPr>
              <w:spacing w:after="0" w:line="240" w:lineRule="auto"/>
              <w:jc w:val="center"/>
              <w:rPr>
                <w:rFonts w:ascii="Times New Roman" w:eastAsia="Times New Roman" w:hAnsi="Times New Roman" w:cs="Times New Roman"/>
                <w:sz w:val="24"/>
                <w:szCs w:val="32"/>
              </w:rPr>
            </w:pPr>
            <w:r w:rsidRPr="00946571">
              <w:rPr>
                <w:rFonts w:ascii="Times New Roman" w:eastAsia="Times New Roman" w:hAnsi="Times New Roman" w:cs="Times New Roman"/>
                <w:sz w:val="24"/>
                <w:szCs w:val="32"/>
                <w:vertAlign w:val="superscript"/>
              </w:rPr>
              <w:t>2334</w:t>
            </w:r>
          </w:p>
        </w:tc>
      </w:tr>
      <w:tr w:rsidR="00946571" w:rsidRPr="00946571" w:rsidTr="00946571">
        <w:trPr>
          <w:gridAfter w:val="5"/>
          <w:wAfter w:w="1260" w:type="dxa"/>
          <w:trHeight w:val="480"/>
        </w:trPr>
        <w:tc>
          <w:tcPr>
            <w:tcW w:w="810" w:type="dxa"/>
            <w:gridSpan w:val="2"/>
            <w:vMerge/>
            <w:tcBorders>
              <w:top w:val="nil"/>
              <w:left w:val="double" w:sz="6" w:space="0" w:color="auto"/>
              <w:bottom w:val="single" w:sz="4" w:space="0" w:color="auto"/>
              <w:right w:val="single" w:sz="4" w:space="0" w:color="auto"/>
            </w:tcBorders>
            <w:vAlign w:val="center"/>
            <w:hideMark/>
          </w:tcPr>
          <w:p w:rsidR="00946571" w:rsidRPr="00946571" w:rsidRDefault="00946571" w:rsidP="00946571">
            <w:pPr>
              <w:spacing w:after="0" w:line="240" w:lineRule="auto"/>
              <w:rPr>
                <w:rFonts w:ascii="Times New Roman" w:eastAsia="Times New Roman" w:hAnsi="Times New Roman" w:cs="Times New Roman"/>
                <w:sz w:val="24"/>
                <w:szCs w:val="28"/>
              </w:rPr>
            </w:pPr>
          </w:p>
        </w:tc>
        <w:tc>
          <w:tcPr>
            <w:tcW w:w="5850" w:type="dxa"/>
            <w:gridSpan w:val="1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Level of head of main water course</w:t>
            </w:r>
          </w:p>
        </w:tc>
        <w:tc>
          <w:tcPr>
            <w:tcW w:w="1350" w:type="dxa"/>
            <w:gridSpan w:val="4"/>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H2</w:t>
            </w:r>
          </w:p>
        </w:tc>
        <w:tc>
          <w:tcPr>
            <w:tcW w:w="900" w:type="dxa"/>
            <w:gridSpan w:val="3"/>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m</w:t>
            </w:r>
          </w:p>
        </w:tc>
        <w:tc>
          <w:tcPr>
            <w:tcW w:w="900" w:type="dxa"/>
            <w:gridSpan w:val="4"/>
            <w:tcBorders>
              <w:top w:val="nil"/>
              <w:left w:val="nil"/>
              <w:bottom w:val="single" w:sz="4" w:space="0" w:color="auto"/>
              <w:right w:val="single" w:sz="4" w:space="0" w:color="auto"/>
            </w:tcBorders>
            <w:shd w:val="clear" w:color="000000" w:fill="FFFFFF"/>
            <w:noWrap/>
            <w:vAlign w:val="bottom"/>
            <w:hideMark/>
          </w:tcPr>
          <w:p w:rsidR="00946571" w:rsidRPr="00946571" w:rsidRDefault="00946571" w:rsidP="00946571">
            <w:pPr>
              <w:spacing w:after="0" w:line="240" w:lineRule="auto"/>
              <w:jc w:val="center"/>
              <w:rPr>
                <w:rFonts w:ascii="Times New Roman" w:eastAsia="Times New Roman" w:hAnsi="Times New Roman" w:cs="Times New Roman"/>
                <w:sz w:val="24"/>
                <w:szCs w:val="32"/>
              </w:rPr>
            </w:pPr>
            <w:r w:rsidRPr="00946571">
              <w:rPr>
                <w:rFonts w:ascii="Times New Roman" w:eastAsia="Times New Roman" w:hAnsi="Times New Roman" w:cs="Times New Roman"/>
                <w:sz w:val="24"/>
                <w:szCs w:val="32"/>
                <w:vertAlign w:val="superscript"/>
              </w:rPr>
              <w:t>1641</w:t>
            </w:r>
          </w:p>
        </w:tc>
      </w:tr>
      <w:tr w:rsidR="00946571" w:rsidRPr="00946571" w:rsidTr="00946571">
        <w:trPr>
          <w:gridAfter w:val="5"/>
          <w:wAfter w:w="1260" w:type="dxa"/>
          <w:trHeight w:val="675"/>
        </w:trPr>
        <w:tc>
          <w:tcPr>
            <w:tcW w:w="810" w:type="dxa"/>
            <w:gridSpan w:val="2"/>
            <w:vMerge/>
            <w:tcBorders>
              <w:top w:val="nil"/>
              <w:left w:val="double" w:sz="6" w:space="0" w:color="auto"/>
              <w:bottom w:val="single" w:sz="4" w:space="0" w:color="auto"/>
              <w:right w:val="single" w:sz="4" w:space="0" w:color="auto"/>
            </w:tcBorders>
            <w:vAlign w:val="center"/>
            <w:hideMark/>
          </w:tcPr>
          <w:p w:rsidR="00946571" w:rsidRPr="00946571" w:rsidRDefault="00946571" w:rsidP="00946571">
            <w:pPr>
              <w:spacing w:after="0" w:line="240" w:lineRule="auto"/>
              <w:rPr>
                <w:rFonts w:ascii="Times New Roman" w:eastAsia="Times New Roman" w:hAnsi="Times New Roman" w:cs="Times New Roman"/>
                <w:sz w:val="24"/>
                <w:szCs w:val="28"/>
              </w:rPr>
            </w:pPr>
          </w:p>
        </w:tc>
        <w:tc>
          <w:tcPr>
            <w:tcW w:w="5850" w:type="dxa"/>
            <w:gridSpan w:val="1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Level of head of main water course</w:t>
            </w:r>
          </w:p>
        </w:tc>
        <w:tc>
          <w:tcPr>
            <w:tcW w:w="1350" w:type="dxa"/>
            <w:gridSpan w:val="4"/>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H</w:t>
            </w:r>
            <w:r w:rsidRPr="00946571">
              <w:rPr>
                <w:rFonts w:ascii="Times New Roman" w:eastAsia="Times New Roman" w:hAnsi="Times New Roman" w:cs="Times New Roman"/>
                <w:sz w:val="24"/>
                <w:szCs w:val="28"/>
                <w:vertAlign w:val="subscript"/>
              </w:rPr>
              <w:t>3</w:t>
            </w:r>
          </w:p>
        </w:tc>
        <w:tc>
          <w:tcPr>
            <w:tcW w:w="900" w:type="dxa"/>
            <w:gridSpan w:val="3"/>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m</w:t>
            </w:r>
          </w:p>
        </w:tc>
        <w:tc>
          <w:tcPr>
            <w:tcW w:w="900" w:type="dxa"/>
            <w:gridSpan w:val="4"/>
            <w:tcBorders>
              <w:top w:val="nil"/>
              <w:left w:val="nil"/>
              <w:bottom w:val="single" w:sz="4" w:space="0" w:color="auto"/>
              <w:right w:val="single" w:sz="4" w:space="0" w:color="auto"/>
            </w:tcBorders>
            <w:shd w:val="clear" w:color="000000" w:fill="FFFFFF"/>
            <w:noWrap/>
            <w:vAlign w:val="bottom"/>
            <w:hideMark/>
          </w:tcPr>
          <w:p w:rsidR="00946571" w:rsidRPr="00946571" w:rsidRDefault="00946571" w:rsidP="00946571">
            <w:pPr>
              <w:spacing w:after="0" w:line="240" w:lineRule="auto"/>
              <w:jc w:val="center"/>
              <w:rPr>
                <w:rFonts w:ascii="Times New Roman" w:eastAsia="Times New Roman" w:hAnsi="Times New Roman" w:cs="Times New Roman"/>
                <w:sz w:val="24"/>
                <w:szCs w:val="32"/>
              </w:rPr>
            </w:pPr>
            <w:r w:rsidRPr="00946571">
              <w:rPr>
                <w:rFonts w:ascii="Times New Roman" w:eastAsia="Times New Roman" w:hAnsi="Times New Roman" w:cs="Times New Roman"/>
                <w:sz w:val="24"/>
                <w:szCs w:val="32"/>
                <w:vertAlign w:val="superscript"/>
              </w:rPr>
              <w:t>1404</w:t>
            </w:r>
          </w:p>
        </w:tc>
      </w:tr>
      <w:tr w:rsidR="00946571" w:rsidRPr="00946571" w:rsidTr="00946571">
        <w:trPr>
          <w:gridAfter w:val="5"/>
          <w:wAfter w:w="1260" w:type="dxa"/>
          <w:trHeight w:val="495"/>
        </w:trPr>
        <w:tc>
          <w:tcPr>
            <w:tcW w:w="810" w:type="dxa"/>
            <w:gridSpan w:val="2"/>
            <w:vMerge/>
            <w:tcBorders>
              <w:top w:val="nil"/>
              <w:left w:val="double" w:sz="6" w:space="0" w:color="auto"/>
              <w:bottom w:val="single" w:sz="4" w:space="0" w:color="auto"/>
              <w:right w:val="single" w:sz="4" w:space="0" w:color="auto"/>
            </w:tcBorders>
            <w:vAlign w:val="center"/>
            <w:hideMark/>
          </w:tcPr>
          <w:p w:rsidR="00946571" w:rsidRPr="00946571" w:rsidRDefault="00946571" w:rsidP="00946571">
            <w:pPr>
              <w:spacing w:after="0" w:line="240" w:lineRule="auto"/>
              <w:rPr>
                <w:rFonts w:ascii="Times New Roman" w:eastAsia="Times New Roman" w:hAnsi="Times New Roman" w:cs="Times New Roman"/>
                <w:sz w:val="24"/>
                <w:szCs w:val="28"/>
              </w:rPr>
            </w:pPr>
          </w:p>
        </w:tc>
        <w:tc>
          <w:tcPr>
            <w:tcW w:w="5850" w:type="dxa"/>
            <w:gridSpan w:val="1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Level of middle of main water course</w:t>
            </w:r>
          </w:p>
        </w:tc>
        <w:tc>
          <w:tcPr>
            <w:tcW w:w="1350" w:type="dxa"/>
            <w:gridSpan w:val="4"/>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H4</w:t>
            </w:r>
          </w:p>
        </w:tc>
        <w:tc>
          <w:tcPr>
            <w:tcW w:w="900" w:type="dxa"/>
            <w:gridSpan w:val="3"/>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m</w:t>
            </w:r>
          </w:p>
        </w:tc>
        <w:tc>
          <w:tcPr>
            <w:tcW w:w="900" w:type="dxa"/>
            <w:gridSpan w:val="4"/>
            <w:tcBorders>
              <w:top w:val="nil"/>
              <w:left w:val="nil"/>
              <w:bottom w:val="single" w:sz="4" w:space="0" w:color="auto"/>
              <w:right w:val="single" w:sz="4" w:space="0" w:color="auto"/>
            </w:tcBorders>
            <w:shd w:val="clear" w:color="000000" w:fill="FFFFFF"/>
            <w:noWrap/>
            <w:vAlign w:val="bottom"/>
            <w:hideMark/>
          </w:tcPr>
          <w:p w:rsidR="00946571" w:rsidRPr="00946571" w:rsidRDefault="00946571" w:rsidP="00946571">
            <w:pPr>
              <w:spacing w:after="0" w:line="240" w:lineRule="auto"/>
              <w:jc w:val="center"/>
              <w:rPr>
                <w:rFonts w:ascii="Times New Roman" w:eastAsia="Times New Roman" w:hAnsi="Times New Roman" w:cs="Times New Roman"/>
                <w:sz w:val="24"/>
                <w:szCs w:val="32"/>
              </w:rPr>
            </w:pPr>
            <w:r w:rsidRPr="00946571">
              <w:rPr>
                <w:rFonts w:ascii="Times New Roman" w:eastAsia="Times New Roman" w:hAnsi="Times New Roman" w:cs="Times New Roman"/>
                <w:sz w:val="24"/>
                <w:szCs w:val="32"/>
                <w:vertAlign w:val="superscript"/>
              </w:rPr>
              <w:t>1387</w:t>
            </w:r>
          </w:p>
        </w:tc>
      </w:tr>
      <w:tr w:rsidR="00946571" w:rsidRPr="00946571" w:rsidTr="00946571">
        <w:trPr>
          <w:gridAfter w:val="5"/>
          <w:wAfter w:w="1260" w:type="dxa"/>
          <w:trHeight w:val="495"/>
        </w:trPr>
        <w:tc>
          <w:tcPr>
            <w:tcW w:w="810" w:type="dxa"/>
            <w:gridSpan w:val="2"/>
            <w:vMerge/>
            <w:tcBorders>
              <w:top w:val="nil"/>
              <w:left w:val="double" w:sz="6" w:space="0" w:color="auto"/>
              <w:bottom w:val="single" w:sz="4" w:space="0" w:color="auto"/>
              <w:right w:val="single" w:sz="4" w:space="0" w:color="auto"/>
            </w:tcBorders>
            <w:vAlign w:val="center"/>
            <w:hideMark/>
          </w:tcPr>
          <w:p w:rsidR="00946571" w:rsidRPr="00946571" w:rsidRDefault="00946571" w:rsidP="00946571">
            <w:pPr>
              <w:spacing w:after="0" w:line="240" w:lineRule="auto"/>
              <w:rPr>
                <w:rFonts w:ascii="Times New Roman" w:eastAsia="Times New Roman" w:hAnsi="Times New Roman" w:cs="Times New Roman"/>
                <w:sz w:val="24"/>
                <w:szCs w:val="28"/>
              </w:rPr>
            </w:pPr>
          </w:p>
        </w:tc>
        <w:tc>
          <w:tcPr>
            <w:tcW w:w="5850" w:type="dxa"/>
            <w:gridSpan w:val="1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 xml:space="preserve">Level of lower main water course </w:t>
            </w:r>
          </w:p>
        </w:tc>
        <w:tc>
          <w:tcPr>
            <w:tcW w:w="1350" w:type="dxa"/>
            <w:gridSpan w:val="4"/>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H</w:t>
            </w:r>
            <w:r w:rsidRPr="00946571">
              <w:rPr>
                <w:rFonts w:ascii="Times New Roman" w:eastAsia="Times New Roman" w:hAnsi="Times New Roman" w:cs="Times New Roman"/>
                <w:sz w:val="24"/>
                <w:szCs w:val="28"/>
                <w:vertAlign w:val="subscript"/>
              </w:rPr>
              <w:t>5</w:t>
            </w:r>
          </w:p>
        </w:tc>
        <w:tc>
          <w:tcPr>
            <w:tcW w:w="900" w:type="dxa"/>
            <w:gridSpan w:val="3"/>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m</w:t>
            </w:r>
          </w:p>
        </w:tc>
        <w:tc>
          <w:tcPr>
            <w:tcW w:w="900" w:type="dxa"/>
            <w:gridSpan w:val="4"/>
            <w:tcBorders>
              <w:top w:val="nil"/>
              <w:left w:val="nil"/>
              <w:bottom w:val="single" w:sz="4" w:space="0" w:color="auto"/>
              <w:right w:val="single" w:sz="4" w:space="0" w:color="auto"/>
            </w:tcBorders>
            <w:shd w:val="clear" w:color="000000" w:fill="FFFFFF"/>
            <w:noWrap/>
            <w:vAlign w:val="bottom"/>
            <w:hideMark/>
          </w:tcPr>
          <w:p w:rsidR="00946571" w:rsidRPr="00946571" w:rsidRDefault="00946571" w:rsidP="00946571">
            <w:pPr>
              <w:spacing w:after="0" w:line="240" w:lineRule="auto"/>
              <w:jc w:val="center"/>
              <w:rPr>
                <w:rFonts w:ascii="Times New Roman" w:eastAsia="Times New Roman" w:hAnsi="Times New Roman" w:cs="Times New Roman"/>
                <w:sz w:val="24"/>
                <w:szCs w:val="32"/>
              </w:rPr>
            </w:pPr>
            <w:r w:rsidRPr="00946571">
              <w:rPr>
                <w:rFonts w:ascii="Times New Roman" w:eastAsia="Times New Roman" w:hAnsi="Times New Roman" w:cs="Times New Roman"/>
                <w:sz w:val="24"/>
                <w:szCs w:val="32"/>
                <w:vertAlign w:val="superscript"/>
              </w:rPr>
              <w:t>1800</w:t>
            </w:r>
          </w:p>
        </w:tc>
      </w:tr>
      <w:tr w:rsidR="00946571" w:rsidRPr="00946571" w:rsidTr="00946571">
        <w:trPr>
          <w:gridAfter w:val="5"/>
          <w:wAfter w:w="1260" w:type="dxa"/>
          <w:trHeight w:val="390"/>
        </w:trPr>
        <w:tc>
          <w:tcPr>
            <w:tcW w:w="810" w:type="dxa"/>
            <w:gridSpan w:val="2"/>
            <w:vMerge w:val="restart"/>
            <w:tcBorders>
              <w:top w:val="nil"/>
              <w:left w:val="double" w:sz="6" w:space="0" w:color="auto"/>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4</w:t>
            </w:r>
          </w:p>
        </w:tc>
        <w:tc>
          <w:tcPr>
            <w:tcW w:w="5850" w:type="dxa"/>
            <w:gridSpan w:val="1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Slope of main water course S1=</w:t>
            </w:r>
            <w:r w:rsidRPr="00946571">
              <w:rPr>
                <w:rFonts w:ascii="Arial" w:eastAsia="Times New Roman" w:hAnsi="Arial" w:cs="Arial"/>
                <w:sz w:val="24"/>
                <w:szCs w:val="28"/>
              </w:rPr>
              <w:t>[</w:t>
            </w:r>
            <w:r w:rsidRPr="00946571">
              <w:rPr>
                <w:rFonts w:ascii="Times New Roman" w:eastAsia="Times New Roman" w:hAnsi="Times New Roman" w:cs="Times New Roman"/>
                <w:sz w:val="24"/>
                <w:szCs w:val="28"/>
              </w:rPr>
              <w:t>H1-H</w:t>
            </w:r>
            <w:r w:rsidRPr="00946571">
              <w:rPr>
                <w:rFonts w:ascii="Times New Roman" w:eastAsia="Times New Roman" w:hAnsi="Times New Roman" w:cs="Times New Roman"/>
                <w:sz w:val="24"/>
                <w:szCs w:val="28"/>
                <w:vertAlign w:val="subscript"/>
              </w:rPr>
              <w:t>2</w:t>
            </w:r>
            <w:r w:rsidRPr="00946571">
              <w:rPr>
                <w:rFonts w:ascii="Arial" w:eastAsia="Times New Roman" w:hAnsi="Arial" w:cs="Arial"/>
                <w:sz w:val="24"/>
                <w:szCs w:val="28"/>
              </w:rPr>
              <w:t>]/L1</w:t>
            </w:r>
          </w:p>
        </w:tc>
        <w:tc>
          <w:tcPr>
            <w:tcW w:w="1350" w:type="dxa"/>
            <w:gridSpan w:val="4"/>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S1</w:t>
            </w:r>
          </w:p>
        </w:tc>
        <w:tc>
          <w:tcPr>
            <w:tcW w:w="900" w:type="dxa"/>
            <w:gridSpan w:val="3"/>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m</w:t>
            </w:r>
          </w:p>
        </w:tc>
        <w:tc>
          <w:tcPr>
            <w:tcW w:w="900" w:type="dxa"/>
            <w:gridSpan w:val="4"/>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0.407647</w:t>
            </w:r>
          </w:p>
        </w:tc>
      </w:tr>
      <w:tr w:rsidR="00946571" w:rsidRPr="00946571" w:rsidTr="00946571">
        <w:trPr>
          <w:gridAfter w:val="5"/>
          <w:wAfter w:w="1260" w:type="dxa"/>
          <w:trHeight w:val="390"/>
        </w:trPr>
        <w:tc>
          <w:tcPr>
            <w:tcW w:w="810" w:type="dxa"/>
            <w:gridSpan w:val="2"/>
            <w:vMerge/>
            <w:tcBorders>
              <w:top w:val="nil"/>
              <w:left w:val="double" w:sz="6" w:space="0" w:color="auto"/>
              <w:bottom w:val="single" w:sz="4" w:space="0" w:color="auto"/>
              <w:right w:val="single" w:sz="4" w:space="0" w:color="auto"/>
            </w:tcBorders>
            <w:vAlign w:val="center"/>
            <w:hideMark/>
          </w:tcPr>
          <w:p w:rsidR="00946571" w:rsidRPr="00946571" w:rsidRDefault="00946571" w:rsidP="00946571">
            <w:pPr>
              <w:spacing w:after="0" w:line="240" w:lineRule="auto"/>
              <w:rPr>
                <w:rFonts w:ascii="Times New Roman" w:eastAsia="Times New Roman" w:hAnsi="Times New Roman" w:cs="Times New Roman"/>
                <w:sz w:val="24"/>
                <w:szCs w:val="28"/>
              </w:rPr>
            </w:pPr>
          </w:p>
        </w:tc>
        <w:tc>
          <w:tcPr>
            <w:tcW w:w="5850" w:type="dxa"/>
            <w:gridSpan w:val="1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Slope of main water course S1=</w:t>
            </w:r>
            <w:r w:rsidRPr="00946571">
              <w:rPr>
                <w:rFonts w:ascii="Arial" w:eastAsia="Times New Roman" w:hAnsi="Arial" w:cs="Arial"/>
                <w:sz w:val="24"/>
                <w:szCs w:val="28"/>
              </w:rPr>
              <w:t>[</w:t>
            </w:r>
            <w:r w:rsidRPr="00946571">
              <w:rPr>
                <w:rFonts w:ascii="Times New Roman" w:eastAsia="Times New Roman" w:hAnsi="Times New Roman" w:cs="Times New Roman"/>
                <w:sz w:val="24"/>
                <w:szCs w:val="28"/>
              </w:rPr>
              <w:t>H2-H</w:t>
            </w:r>
            <w:r w:rsidRPr="00946571">
              <w:rPr>
                <w:rFonts w:ascii="Times New Roman" w:eastAsia="Times New Roman" w:hAnsi="Times New Roman" w:cs="Times New Roman"/>
                <w:sz w:val="24"/>
                <w:szCs w:val="28"/>
                <w:vertAlign w:val="subscript"/>
              </w:rPr>
              <w:t>3</w:t>
            </w:r>
            <w:r w:rsidRPr="00946571">
              <w:rPr>
                <w:rFonts w:ascii="Arial" w:eastAsia="Times New Roman" w:hAnsi="Arial" w:cs="Arial"/>
                <w:sz w:val="24"/>
                <w:szCs w:val="28"/>
              </w:rPr>
              <w:t>]/L2</w:t>
            </w:r>
          </w:p>
        </w:tc>
        <w:tc>
          <w:tcPr>
            <w:tcW w:w="1350" w:type="dxa"/>
            <w:gridSpan w:val="4"/>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S2</w:t>
            </w:r>
          </w:p>
        </w:tc>
        <w:tc>
          <w:tcPr>
            <w:tcW w:w="900" w:type="dxa"/>
            <w:gridSpan w:val="3"/>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m</w:t>
            </w:r>
          </w:p>
        </w:tc>
        <w:tc>
          <w:tcPr>
            <w:tcW w:w="900" w:type="dxa"/>
            <w:gridSpan w:val="4"/>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0.094800</w:t>
            </w:r>
          </w:p>
        </w:tc>
      </w:tr>
      <w:tr w:rsidR="00946571" w:rsidRPr="00946571" w:rsidTr="00946571">
        <w:trPr>
          <w:gridAfter w:val="5"/>
          <w:wAfter w:w="1260" w:type="dxa"/>
          <w:trHeight w:val="390"/>
        </w:trPr>
        <w:tc>
          <w:tcPr>
            <w:tcW w:w="810" w:type="dxa"/>
            <w:gridSpan w:val="2"/>
            <w:vMerge/>
            <w:tcBorders>
              <w:top w:val="nil"/>
              <w:left w:val="double" w:sz="6" w:space="0" w:color="auto"/>
              <w:bottom w:val="single" w:sz="4" w:space="0" w:color="auto"/>
              <w:right w:val="single" w:sz="4" w:space="0" w:color="auto"/>
            </w:tcBorders>
            <w:vAlign w:val="center"/>
            <w:hideMark/>
          </w:tcPr>
          <w:p w:rsidR="00946571" w:rsidRPr="00946571" w:rsidRDefault="00946571" w:rsidP="00946571">
            <w:pPr>
              <w:spacing w:after="0" w:line="240" w:lineRule="auto"/>
              <w:rPr>
                <w:rFonts w:ascii="Times New Roman" w:eastAsia="Times New Roman" w:hAnsi="Times New Roman" w:cs="Times New Roman"/>
                <w:sz w:val="24"/>
                <w:szCs w:val="28"/>
              </w:rPr>
            </w:pPr>
          </w:p>
        </w:tc>
        <w:tc>
          <w:tcPr>
            <w:tcW w:w="5850" w:type="dxa"/>
            <w:gridSpan w:val="1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Slope of main water course S1=</w:t>
            </w:r>
            <w:r w:rsidRPr="00946571">
              <w:rPr>
                <w:rFonts w:ascii="Arial" w:eastAsia="Times New Roman" w:hAnsi="Arial" w:cs="Arial"/>
                <w:sz w:val="24"/>
                <w:szCs w:val="28"/>
              </w:rPr>
              <w:t>[</w:t>
            </w:r>
            <w:r w:rsidRPr="00946571">
              <w:rPr>
                <w:rFonts w:ascii="Times New Roman" w:eastAsia="Times New Roman" w:hAnsi="Times New Roman" w:cs="Times New Roman"/>
                <w:sz w:val="24"/>
                <w:szCs w:val="28"/>
              </w:rPr>
              <w:t>H3-H</w:t>
            </w:r>
            <w:r w:rsidRPr="00946571">
              <w:rPr>
                <w:rFonts w:ascii="Times New Roman" w:eastAsia="Times New Roman" w:hAnsi="Times New Roman" w:cs="Times New Roman"/>
                <w:sz w:val="24"/>
                <w:szCs w:val="28"/>
                <w:vertAlign w:val="subscript"/>
              </w:rPr>
              <w:t>4</w:t>
            </w:r>
            <w:r w:rsidRPr="00946571">
              <w:rPr>
                <w:rFonts w:ascii="Arial" w:eastAsia="Times New Roman" w:hAnsi="Arial" w:cs="Arial"/>
                <w:sz w:val="24"/>
                <w:szCs w:val="28"/>
              </w:rPr>
              <w:t>]/L3</w:t>
            </w:r>
          </w:p>
        </w:tc>
        <w:tc>
          <w:tcPr>
            <w:tcW w:w="1350" w:type="dxa"/>
            <w:gridSpan w:val="4"/>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S3</w:t>
            </w:r>
          </w:p>
        </w:tc>
        <w:tc>
          <w:tcPr>
            <w:tcW w:w="900" w:type="dxa"/>
            <w:gridSpan w:val="3"/>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m</w:t>
            </w:r>
          </w:p>
        </w:tc>
        <w:tc>
          <w:tcPr>
            <w:tcW w:w="900" w:type="dxa"/>
            <w:gridSpan w:val="4"/>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0.019767</w:t>
            </w:r>
          </w:p>
        </w:tc>
      </w:tr>
      <w:tr w:rsidR="00946571" w:rsidRPr="00946571" w:rsidTr="00946571">
        <w:trPr>
          <w:gridAfter w:val="5"/>
          <w:wAfter w:w="1260" w:type="dxa"/>
          <w:trHeight w:val="450"/>
        </w:trPr>
        <w:tc>
          <w:tcPr>
            <w:tcW w:w="810" w:type="dxa"/>
            <w:gridSpan w:val="2"/>
            <w:vMerge/>
            <w:tcBorders>
              <w:top w:val="nil"/>
              <w:left w:val="double" w:sz="6" w:space="0" w:color="auto"/>
              <w:bottom w:val="single" w:sz="4" w:space="0" w:color="auto"/>
              <w:right w:val="single" w:sz="4" w:space="0" w:color="auto"/>
            </w:tcBorders>
            <w:vAlign w:val="center"/>
            <w:hideMark/>
          </w:tcPr>
          <w:p w:rsidR="00946571" w:rsidRPr="00946571" w:rsidRDefault="00946571" w:rsidP="00946571">
            <w:pPr>
              <w:spacing w:after="0" w:line="240" w:lineRule="auto"/>
              <w:rPr>
                <w:rFonts w:ascii="Times New Roman" w:eastAsia="Times New Roman" w:hAnsi="Times New Roman" w:cs="Times New Roman"/>
                <w:sz w:val="24"/>
                <w:szCs w:val="28"/>
              </w:rPr>
            </w:pPr>
          </w:p>
        </w:tc>
        <w:tc>
          <w:tcPr>
            <w:tcW w:w="5850" w:type="dxa"/>
            <w:gridSpan w:val="1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Average Slope of main water course S=(</w:t>
            </w:r>
            <w:r w:rsidRPr="00946571">
              <w:rPr>
                <w:rFonts w:ascii="Arial" w:eastAsia="Times New Roman" w:hAnsi="Arial" w:cs="Arial"/>
                <w:sz w:val="24"/>
                <w:szCs w:val="28"/>
              </w:rPr>
              <w:t>S1+S2+S3+S4+S5)/5</w:t>
            </w:r>
          </w:p>
        </w:tc>
        <w:tc>
          <w:tcPr>
            <w:tcW w:w="1350" w:type="dxa"/>
            <w:gridSpan w:val="4"/>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S</w:t>
            </w:r>
          </w:p>
        </w:tc>
        <w:tc>
          <w:tcPr>
            <w:tcW w:w="900" w:type="dxa"/>
            <w:gridSpan w:val="3"/>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m/m</w:t>
            </w:r>
          </w:p>
        </w:tc>
        <w:tc>
          <w:tcPr>
            <w:tcW w:w="900" w:type="dxa"/>
            <w:gridSpan w:val="4"/>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0.17</w:t>
            </w:r>
          </w:p>
        </w:tc>
      </w:tr>
      <w:tr w:rsidR="00946571" w:rsidRPr="00946571" w:rsidTr="00946571">
        <w:trPr>
          <w:gridAfter w:val="5"/>
          <w:wAfter w:w="1260" w:type="dxa"/>
          <w:trHeight w:val="405"/>
        </w:trPr>
        <w:tc>
          <w:tcPr>
            <w:tcW w:w="810" w:type="dxa"/>
            <w:gridSpan w:val="2"/>
            <w:tcBorders>
              <w:top w:val="nil"/>
              <w:left w:val="double" w:sz="6" w:space="0" w:color="auto"/>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 </w:t>
            </w:r>
          </w:p>
        </w:tc>
        <w:tc>
          <w:tcPr>
            <w:tcW w:w="5850" w:type="dxa"/>
            <w:gridSpan w:val="1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Time of Concentration ,TC1=1/3000(L1/(S1)</w:t>
            </w:r>
            <w:r w:rsidRPr="00946571">
              <w:rPr>
                <w:rFonts w:ascii="Times New Roman" w:eastAsia="Times New Roman" w:hAnsi="Times New Roman" w:cs="Times New Roman"/>
                <w:sz w:val="24"/>
                <w:szCs w:val="28"/>
                <w:vertAlign w:val="superscript"/>
              </w:rPr>
              <w:t>1/2</w:t>
            </w:r>
            <w:r w:rsidRPr="00946571">
              <w:rPr>
                <w:rFonts w:ascii="Times New Roman" w:eastAsia="Times New Roman" w:hAnsi="Times New Roman" w:cs="Times New Roman"/>
                <w:sz w:val="24"/>
                <w:szCs w:val="28"/>
              </w:rPr>
              <w:t xml:space="preserve"> )</w:t>
            </w:r>
            <w:r w:rsidRPr="00946571">
              <w:rPr>
                <w:rFonts w:ascii="Times New Roman" w:eastAsia="Times New Roman" w:hAnsi="Times New Roman" w:cs="Times New Roman"/>
                <w:sz w:val="24"/>
                <w:szCs w:val="28"/>
                <w:vertAlign w:val="superscript"/>
              </w:rPr>
              <w:t>0.77</w:t>
            </w:r>
          </w:p>
        </w:tc>
        <w:tc>
          <w:tcPr>
            <w:tcW w:w="1350" w:type="dxa"/>
            <w:gridSpan w:val="4"/>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TC1</w:t>
            </w:r>
          </w:p>
        </w:tc>
        <w:tc>
          <w:tcPr>
            <w:tcW w:w="900" w:type="dxa"/>
            <w:gridSpan w:val="3"/>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hr</w:t>
            </w:r>
          </w:p>
        </w:tc>
        <w:tc>
          <w:tcPr>
            <w:tcW w:w="900" w:type="dxa"/>
            <w:gridSpan w:val="4"/>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0.14</w:t>
            </w:r>
          </w:p>
        </w:tc>
      </w:tr>
      <w:tr w:rsidR="00946571" w:rsidRPr="00946571" w:rsidTr="00946571">
        <w:trPr>
          <w:gridAfter w:val="5"/>
          <w:wAfter w:w="1260" w:type="dxa"/>
          <w:trHeight w:val="405"/>
        </w:trPr>
        <w:tc>
          <w:tcPr>
            <w:tcW w:w="810" w:type="dxa"/>
            <w:gridSpan w:val="2"/>
            <w:tcBorders>
              <w:top w:val="nil"/>
              <w:left w:val="double" w:sz="6" w:space="0" w:color="auto"/>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 </w:t>
            </w:r>
          </w:p>
        </w:tc>
        <w:tc>
          <w:tcPr>
            <w:tcW w:w="5850" w:type="dxa"/>
            <w:gridSpan w:val="1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Time of Concentration ,TC2=1/3000(L2/(S2)</w:t>
            </w:r>
            <w:r w:rsidRPr="00946571">
              <w:rPr>
                <w:rFonts w:ascii="Times New Roman" w:eastAsia="Times New Roman" w:hAnsi="Times New Roman" w:cs="Times New Roman"/>
                <w:sz w:val="24"/>
                <w:szCs w:val="28"/>
                <w:vertAlign w:val="superscript"/>
              </w:rPr>
              <w:t>1/2</w:t>
            </w:r>
            <w:r w:rsidRPr="00946571">
              <w:rPr>
                <w:rFonts w:ascii="Times New Roman" w:eastAsia="Times New Roman" w:hAnsi="Times New Roman" w:cs="Times New Roman"/>
                <w:sz w:val="24"/>
                <w:szCs w:val="28"/>
              </w:rPr>
              <w:t xml:space="preserve"> )</w:t>
            </w:r>
            <w:r w:rsidRPr="00946571">
              <w:rPr>
                <w:rFonts w:ascii="Times New Roman" w:eastAsia="Times New Roman" w:hAnsi="Times New Roman" w:cs="Times New Roman"/>
                <w:sz w:val="24"/>
                <w:szCs w:val="28"/>
                <w:vertAlign w:val="superscript"/>
              </w:rPr>
              <w:t>0.77</w:t>
            </w:r>
          </w:p>
        </w:tc>
        <w:tc>
          <w:tcPr>
            <w:tcW w:w="1350" w:type="dxa"/>
            <w:gridSpan w:val="4"/>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TC2</w:t>
            </w:r>
          </w:p>
        </w:tc>
        <w:tc>
          <w:tcPr>
            <w:tcW w:w="900" w:type="dxa"/>
            <w:gridSpan w:val="3"/>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hr</w:t>
            </w:r>
          </w:p>
        </w:tc>
        <w:tc>
          <w:tcPr>
            <w:tcW w:w="900" w:type="dxa"/>
            <w:gridSpan w:val="4"/>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0.34</w:t>
            </w:r>
          </w:p>
        </w:tc>
      </w:tr>
      <w:tr w:rsidR="00946571" w:rsidRPr="00946571" w:rsidTr="00946571">
        <w:trPr>
          <w:gridAfter w:val="5"/>
          <w:wAfter w:w="1260" w:type="dxa"/>
          <w:trHeight w:val="405"/>
        </w:trPr>
        <w:tc>
          <w:tcPr>
            <w:tcW w:w="810" w:type="dxa"/>
            <w:gridSpan w:val="2"/>
            <w:tcBorders>
              <w:top w:val="nil"/>
              <w:left w:val="double" w:sz="6" w:space="0" w:color="auto"/>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 </w:t>
            </w:r>
          </w:p>
        </w:tc>
        <w:tc>
          <w:tcPr>
            <w:tcW w:w="5850" w:type="dxa"/>
            <w:gridSpan w:val="1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Time of Concentration ,TC3=1/3000(L3/(S3)</w:t>
            </w:r>
            <w:r w:rsidRPr="00946571">
              <w:rPr>
                <w:rFonts w:ascii="Times New Roman" w:eastAsia="Times New Roman" w:hAnsi="Times New Roman" w:cs="Times New Roman"/>
                <w:sz w:val="24"/>
                <w:szCs w:val="28"/>
                <w:vertAlign w:val="superscript"/>
              </w:rPr>
              <w:t>1/2</w:t>
            </w:r>
            <w:r w:rsidRPr="00946571">
              <w:rPr>
                <w:rFonts w:ascii="Times New Roman" w:eastAsia="Times New Roman" w:hAnsi="Times New Roman" w:cs="Times New Roman"/>
                <w:sz w:val="24"/>
                <w:szCs w:val="28"/>
              </w:rPr>
              <w:t xml:space="preserve"> )</w:t>
            </w:r>
            <w:r w:rsidRPr="00946571">
              <w:rPr>
                <w:rFonts w:ascii="Times New Roman" w:eastAsia="Times New Roman" w:hAnsi="Times New Roman" w:cs="Times New Roman"/>
                <w:sz w:val="24"/>
                <w:szCs w:val="28"/>
                <w:vertAlign w:val="superscript"/>
              </w:rPr>
              <w:t>0.77</w:t>
            </w:r>
          </w:p>
        </w:tc>
        <w:tc>
          <w:tcPr>
            <w:tcW w:w="1350" w:type="dxa"/>
            <w:gridSpan w:val="4"/>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TC3</w:t>
            </w:r>
          </w:p>
        </w:tc>
        <w:tc>
          <w:tcPr>
            <w:tcW w:w="900" w:type="dxa"/>
            <w:gridSpan w:val="3"/>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hr</w:t>
            </w:r>
          </w:p>
        </w:tc>
        <w:tc>
          <w:tcPr>
            <w:tcW w:w="900" w:type="dxa"/>
            <w:gridSpan w:val="4"/>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0.27</w:t>
            </w:r>
          </w:p>
        </w:tc>
      </w:tr>
      <w:tr w:rsidR="00946571" w:rsidRPr="00946571" w:rsidTr="00946571">
        <w:trPr>
          <w:gridAfter w:val="5"/>
          <w:wAfter w:w="1260" w:type="dxa"/>
          <w:trHeight w:val="405"/>
        </w:trPr>
        <w:tc>
          <w:tcPr>
            <w:tcW w:w="810" w:type="dxa"/>
            <w:gridSpan w:val="2"/>
            <w:tcBorders>
              <w:top w:val="nil"/>
              <w:left w:val="double" w:sz="6" w:space="0" w:color="auto"/>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 </w:t>
            </w:r>
          </w:p>
        </w:tc>
        <w:tc>
          <w:tcPr>
            <w:tcW w:w="5850" w:type="dxa"/>
            <w:gridSpan w:val="1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Time of Concentration ,TC=TC1+Tc2+TC3+TC4+TC5</w:t>
            </w:r>
          </w:p>
        </w:tc>
        <w:tc>
          <w:tcPr>
            <w:tcW w:w="1350" w:type="dxa"/>
            <w:gridSpan w:val="4"/>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TC</w:t>
            </w:r>
          </w:p>
        </w:tc>
        <w:tc>
          <w:tcPr>
            <w:tcW w:w="900" w:type="dxa"/>
            <w:gridSpan w:val="3"/>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hr</w:t>
            </w:r>
          </w:p>
        </w:tc>
        <w:tc>
          <w:tcPr>
            <w:tcW w:w="900" w:type="dxa"/>
            <w:gridSpan w:val="4"/>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0.76</w:t>
            </w:r>
          </w:p>
        </w:tc>
      </w:tr>
      <w:tr w:rsidR="00946571" w:rsidRPr="00946571" w:rsidTr="00946571">
        <w:trPr>
          <w:gridAfter w:val="5"/>
          <w:wAfter w:w="1260" w:type="dxa"/>
          <w:trHeight w:val="420"/>
        </w:trPr>
        <w:tc>
          <w:tcPr>
            <w:tcW w:w="810" w:type="dxa"/>
            <w:gridSpan w:val="2"/>
            <w:tcBorders>
              <w:top w:val="nil"/>
              <w:left w:val="double" w:sz="6" w:space="0" w:color="auto"/>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6</w:t>
            </w:r>
          </w:p>
        </w:tc>
        <w:tc>
          <w:tcPr>
            <w:tcW w:w="5850" w:type="dxa"/>
            <w:gridSpan w:val="1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Rain fall excess duration,  D= TC/6</w:t>
            </w:r>
          </w:p>
        </w:tc>
        <w:tc>
          <w:tcPr>
            <w:tcW w:w="1350" w:type="dxa"/>
            <w:gridSpan w:val="4"/>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D</w:t>
            </w:r>
          </w:p>
        </w:tc>
        <w:tc>
          <w:tcPr>
            <w:tcW w:w="900" w:type="dxa"/>
            <w:gridSpan w:val="3"/>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hr</w:t>
            </w:r>
          </w:p>
        </w:tc>
        <w:tc>
          <w:tcPr>
            <w:tcW w:w="900" w:type="dxa"/>
            <w:gridSpan w:val="4"/>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0.13</w:t>
            </w:r>
          </w:p>
        </w:tc>
      </w:tr>
      <w:tr w:rsidR="00946571" w:rsidRPr="00946571" w:rsidTr="00CB546C">
        <w:trPr>
          <w:gridAfter w:val="5"/>
          <w:wAfter w:w="1260" w:type="dxa"/>
          <w:trHeight w:val="420"/>
        </w:trPr>
        <w:tc>
          <w:tcPr>
            <w:tcW w:w="810" w:type="dxa"/>
            <w:gridSpan w:val="2"/>
            <w:tcBorders>
              <w:top w:val="single" w:sz="4" w:space="0" w:color="auto"/>
              <w:left w:val="double" w:sz="6" w:space="0" w:color="auto"/>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lastRenderedPageBreak/>
              <w:t>7</w:t>
            </w:r>
          </w:p>
        </w:tc>
        <w:tc>
          <w:tcPr>
            <w:tcW w:w="5850" w:type="dxa"/>
            <w:gridSpan w:val="12"/>
            <w:tcBorders>
              <w:top w:val="single" w:sz="4" w:space="0" w:color="auto"/>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Time to peak T</w:t>
            </w:r>
            <w:r w:rsidRPr="00946571">
              <w:rPr>
                <w:rFonts w:ascii="Times New Roman" w:eastAsia="Times New Roman" w:hAnsi="Times New Roman" w:cs="Times New Roman"/>
                <w:sz w:val="24"/>
                <w:szCs w:val="28"/>
                <w:vertAlign w:val="subscript"/>
              </w:rPr>
              <w:t>p</w:t>
            </w:r>
            <w:r w:rsidRPr="00946571">
              <w:rPr>
                <w:rFonts w:ascii="Times New Roman" w:eastAsia="Times New Roman" w:hAnsi="Times New Roman" w:cs="Times New Roman"/>
                <w:sz w:val="24"/>
                <w:szCs w:val="28"/>
              </w:rPr>
              <w:t>=0.5D+0.6T</w:t>
            </w:r>
            <w:r w:rsidRPr="00946571">
              <w:rPr>
                <w:rFonts w:ascii="Times New Roman" w:eastAsia="Times New Roman" w:hAnsi="Times New Roman" w:cs="Times New Roman"/>
                <w:sz w:val="24"/>
                <w:szCs w:val="28"/>
                <w:vertAlign w:val="subscript"/>
              </w:rPr>
              <w:t>C</w:t>
            </w:r>
          </w:p>
        </w:tc>
        <w:tc>
          <w:tcPr>
            <w:tcW w:w="1350" w:type="dxa"/>
            <w:gridSpan w:val="4"/>
            <w:tcBorders>
              <w:top w:val="single" w:sz="4" w:space="0" w:color="auto"/>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T</w:t>
            </w:r>
            <w:r w:rsidRPr="00946571">
              <w:rPr>
                <w:rFonts w:ascii="Times New Roman" w:eastAsia="Times New Roman" w:hAnsi="Times New Roman" w:cs="Times New Roman"/>
                <w:sz w:val="24"/>
                <w:szCs w:val="28"/>
                <w:vertAlign w:val="subscript"/>
              </w:rPr>
              <w:t>p</w:t>
            </w:r>
          </w:p>
        </w:tc>
        <w:tc>
          <w:tcPr>
            <w:tcW w:w="900" w:type="dxa"/>
            <w:gridSpan w:val="3"/>
            <w:tcBorders>
              <w:top w:val="single" w:sz="4" w:space="0" w:color="auto"/>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hr</w:t>
            </w:r>
          </w:p>
        </w:tc>
        <w:tc>
          <w:tcPr>
            <w:tcW w:w="900" w:type="dxa"/>
            <w:gridSpan w:val="4"/>
            <w:tcBorders>
              <w:top w:val="single" w:sz="4" w:space="0" w:color="auto"/>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0.52</w:t>
            </w:r>
          </w:p>
        </w:tc>
      </w:tr>
      <w:tr w:rsidR="00946571" w:rsidRPr="00946571" w:rsidTr="00CB546C">
        <w:trPr>
          <w:gridAfter w:val="5"/>
          <w:wAfter w:w="1260" w:type="dxa"/>
          <w:trHeight w:val="375"/>
        </w:trPr>
        <w:tc>
          <w:tcPr>
            <w:tcW w:w="810" w:type="dxa"/>
            <w:gridSpan w:val="2"/>
            <w:tcBorders>
              <w:top w:val="single" w:sz="4" w:space="0" w:color="auto"/>
              <w:left w:val="double" w:sz="6" w:space="0" w:color="auto"/>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8</w:t>
            </w:r>
          </w:p>
        </w:tc>
        <w:tc>
          <w:tcPr>
            <w:tcW w:w="5850" w:type="dxa"/>
            <w:gridSpan w:val="12"/>
            <w:tcBorders>
              <w:top w:val="single" w:sz="4" w:space="0" w:color="auto"/>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Time of base of hydrograph T</w:t>
            </w:r>
            <w:r w:rsidRPr="00946571">
              <w:rPr>
                <w:rFonts w:ascii="Times New Roman" w:eastAsia="Times New Roman" w:hAnsi="Times New Roman" w:cs="Times New Roman"/>
                <w:sz w:val="24"/>
                <w:szCs w:val="28"/>
                <w:vertAlign w:val="subscript"/>
              </w:rPr>
              <w:t>b</w:t>
            </w:r>
            <w:r w:rsidRPr="00946571">
              <w:rPr>
                <w:rFonts w:ascii="Times New Roman" w:eastAsia="Times New Roman" w:hAnsi="Times New Roman" w:cs="Times New Roman"/>
                <w:sz w:val="24"/>
                <w:szCs w:val="28"/>
              </w:rPr>
              <w:t>=2.67Tp</w:t>
            </w:r>
          </w:p>
        </w:tc>
        <w:tc>
          <w:tcPr>
            <w:tcW w:w="1350" w:type="dxa"/>
            <w:gridSpan w:val="4"/>
            <w:tcBorders>
              <w:top w:val="single" w:sz="4" w:space="0" w:color="auto"/>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T</w:t>
            </w:r>
            <w:r w:rsidRPr="00946571">
              <w:rPr>
                <w:rFonts w:ascii="Times New Roman" w:eastAsia="Times New Roman" w:hAnsi="Times New Roman" w:cs="Times New Roman"/>
                <w:sz w:val="24"/>
                <w:szCs w:val="28"/>
                <w:vertAlign w:val="subscript"/>
              </w:rPr>
              <w:t>b</w:t>
            </w:r>
          </w:p>
        </w:tc>
        <w:tc>
          <w:tcPr>
            <w:tcW w:w="900" w:type="dxa"/>
            <w:gridSpan w:val="3"/>
            <w:tcBorders>
              <w:top w:val="single" w:sz="4" w:space="0" w:color="auto"/>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hr</w:t>
            </w:r>
          </w:p>
        </w:tc>
        <w:tc>
          <w:tcPr>
            <w:tcW w:w="900" w:type="dxa"/>
            <w:gridSpan w:val="4"/>
            <w:tcBorders>
              <w:top w:val="single" w:sz="4" w:space="0" w:color="auto"/>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4"/>
                <w:szCs w:val="28"/>
              </w:rPr>
            </w:pPr>
            <w:r w:rsidRPr="00946571">
              <w:rPr>
                <w:rFonts w:ascii="Arial" w:eastAsia="Times New Roman" w:hAnsi="Arial" w:cs="Arial"/>
                <w:sz w:val="24"/>
                <w:szCs w:val="28"/>
              </w:rPr>
              <w:t>1.39</w:t>
            </w:r>
          </w:p>
        </w:tc>
      </w:tr>
      <w:tr w:rsidR="00946571" w:rsidRPr="00946571" w:rsidTr="00946571">
        <w:trPr>
          <w:gridAfter w:val="5"/>
          <w:wAfter w:w="1260" w:type="dxa"/>
          <w:trHeight w:val="420"/>
        </w:trPr>
        <w:tc>
          <w:tcPr>
            <w:tcW w:w="810" w:type="dxa"/>
            <w:gridSpan w:val="2"/>
            <w:tcBorders>
              <w:top w:val="nil"/>
              <w:left w:val="double" w:sz="6" w:space="0" w:color="auto"/>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9</w:t>
            </w:r>
          </w:p>
        </w:tc>
        <w:tc>
          <w:tcPr>
            <w:tcW w:w="5850" w:type="dxa"/>
            <w:gridSpan w:val="1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Lag time of T</w:t>
            </w:r>
            <w:r w:rsidRPr="00946571">
              <w:rPr>
                <w:rFonts w:ascii="Times New Roman" w:eastAsia="Times New Roman" w:hAnsi="Times New Roman" w:cs="Times New Roman"/>
                <w:sz w:val="24"/>
                <w:szCs w:val="28"/>
                <w:vertAlign w:val="subscript"/>
              </w:rPr>
              <w:t>l</w:t>
            </w:r>
            <w:r w:rsidRPr="00946571">
              <w:rPr>
                <w:rFonts w:ascii="Times New Roman" w:eastAsia="Times New Roman" w:hAnsi="Times New Roman" w:cs="Times New Roman"/>
                <w:sz w:val="24"/>
                <w:szCs w:val="28"/>
              </w:rPr>
              <w:t>=0.6TC</w:t>
            </w:r>
          </w:p>
        </w:tc>
        <w:tc>
          <w:tcPr>
            <w:tcW w:w="1350" w:type="dxa"/>
            <w:gridSpan w:val="4"/>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T</w:t>
            </w:r>
            <w:r w:rsidRPr="00946571">
              <w:rPr>
                <w:rFonts w:ascii="Times New Roman" w:eastAsia="Times New Roman" w:hAnsi="Times New Roman" w:cs="Times New Roman"/>
                <w:sz w:val="24"/>
                <w:szCs w:val="28"/>
                <w:vertAlign w:val="subscript"/>
              </w:rPr>
              <w:t>l</w:t>
            </w:r>
          </w:p>
        </w:tc>
        <w:tc>
          <w:tcPr>
            <w:tcW w:w="900" w:type="dxa"/>
            <w:gridSpan w:val="3"/>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hr</w:t>
            </w:r>
          </w:p>
        </w:tc>
        <w:tc>
          <w:tcPr>
            <w:tcW w:w="900" w:type="dxa"/>
            <w:gridSpan w:val="4"/>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0.46</w:t>
            </w:r>
          </w:p>
        </w:tc>
      </w:tr>
      <w:tr w:rsidR="00946571" w:rsidRPr="00946571" w:rsidTr="00946571">
        <w:trPr>
          <w:gridAfter w:val="5"/>
          <w:wAfter w:w="1260" w:type="dxa"/>
          <w:trHeight w:val="735"/>
        </w:trPr>
        <w:tc>
          <w:tcPr>
            <w:tcW w:w="810" w:type="dxa"/>
            <w:gridSpan w:val="2"/>
            <w:tcBorders>
              <w:top w:val="nil"/>
              <w:left w:val="double" w:sz="6" w:space="0" w:color="auto"/>
              <w:bottom w:val="double" w:sz="6"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10</w:t>
            </w:r>
          </w:p>
        </w:tc>
        <w:tc>
          <w:tcPr>
            <w:tcW w:w="5850" w:type="dxa"/>
            <w:gridSpan w:val="12"/>
            <w:tcBorders>
              <w:top w:val="nil"/>
              <w:left w:val="nil"/>
              <w:bottom w:val="double" w:sz="6" w:space="0" w:color="auto"/>
              <w:right w:val="single" w:sz="4" w:space="0" w:color="auto"/>
            </w:tcBorders>
            <w:shd w:val="clear" w:color="auto" w:fill="auto"/>
            <w:vAlign w:val="center"/>
            <w:hideMark/>
          </w:tcPr>
          <w:p w:rsidR="00946571" w:rsidRPr="00946571" w:rsidRDefault="00946571" w:rsidP="00946571">
            <w:pPr>
              <w:spacing w:after="0" w:line="240" w:lineRule="auto"/>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Peak rate of discharge created by 1mm RF excess on whole of the catchment Qp=0.21*QA/Tp ,Qp=1mm(assumed)</w:t>
            </w:r>
          </w:p>
        </w:tc>
        <w:tc>
          <w:tcPr>
            <w:tcW w:w="1350" w:type="dxa"/>
            <w:gridSpan w:val="4"/>
            <w:tcBorders>
              <w:top w:val="nil"/>
              <w:left w:val="nil"/>
              <w:bottom w:val="double" w:sz="6"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Q</w:t>
            </w:r>
            <w:r w:rsidRPr="00946571">
              <w:rPr>
                <w:rFonts w:ascii="Times New Roman" w:eastAsia="Times New Roman" w:hAnsi="Times New Roman" w:cs="Times New Roman"/>
                <w:sz w:val="24"/>
                <w:szCs w:val="28"/>
                <w:vertAlign w:val="subscript"/>
              </w:rPr>
              <w:t>p</w:t>
            </w:r>
          </w:p>
        </w:tc>
        <w:tc>
          <w:tcPr>
            <w:tcW w:w="900" w:type="dxa"/>
            <w:gridSpan w:val="3"/>
            <w:tcBorders>
              <w:top w:val="nil"/>
              <w:left w:val="nil"/>
              <w:bottom w:val="double" w:sz="6"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m</w:t>
            </w:r>
            <w:r w:rsidRPr="00946571">
              <w:rPr>
                <w:rFonts w:ascii="Times New Roman" w:eastAsia="Times New Roman" w:hAnsi="Times New Roman" w:cs="Times New Roman"/>
                <w:sz w:val="24"/>
                <w:szCs w:val="28"/>
                <w:vertAlign w:val="superscript"/>
              </w:rPr>
              <w:t>3</w:t>
            </w:r>
            <w:r w:rsidRPr="00946571">
              <w:rPr>
                <w:rFonts w:ascii="Times New Roman" w:eastAsia="Times New Roman" w:hAnsi="Times New Roman" w:cs="Times New Roman"/>
                <w:sz w:val="24"/>
                <w:szCs w:val="28"/>
              </w:rPr>
              <w:t>/s/mm</w:t>
            </w:r>
          </w:p>
        </w:tc>
        <w:tc>
          <w:tcPr>
            <w:tcW w:w="900" w:type="dxa"/>
            <w:gridSpan w:val="4"/>
            <w:tcBorders>
              <w:top w:val="nil"/>
              <w:left w:val="nil"/>
              <w:bottom w:val="double" w:sz="6"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8"/>
              </w:rPr>
            </w:pPr>
            <w:r w:rsidRPr="00946571">
              <w:rPr>
                <w:rFonts w:ascii="Times New Roman" w:eastAsia="Times New Roman" w:hAnsi="Times New Roman" w:cs="Times New Roman"/>
                <w:sz w:val="24"/>
                <w:szCs w:val="28"/>
              </w:rPr>
              <w:t>10.22</w:t>
            </w:r>
          </w:p>
        </w:tc>
      </w:tr>
      <w:tr w:rsidR="00946571" w:rsidRPr="00946571" w:rsidTr="00946571">
        <w:trPr>
          <w:gridAfter w:val="1"/>
          <w:wAfter w:w="34" w:type="dxa"/>
          <w:trHeight w:val="345"/>
        </w:trPr>
        <w:tc>
          <w:tcPr>
            <w:tcW w:w="810" w:type="dxa"/>
            <w:gridSpan w:val="2"/>
            <w:tcBorders>
              <w:top w:val="double" w:sz="6" w:space="0" w:color="auto"/>
              <w:left w:val="double" w:sz="6" w:space="0" w:color="auto"/>
              <w:bottom w:val="double" w:sz="6"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 w:val="24"/>
                <w:szCs w:val="24"/>
              </w:rPr>
              <w:t>11</w:t>
            </w:r>
          </w:p>
        </w:tc>
        <w:tc>
          <w:tcPr>
            <w:tcW w:w="810" w:type="dxa"/>
            <w:tcBorders>
              <w:top w:val="double" w:sz="6" w:space="0" w:color="auto"/>
              <w:left w:val="nil"/>
              <w:bottom w:val="double" w:sz="6"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 w:val="24"/>
                <w:szCs w:val="24"/>
              </w:rPr>
              <w:t>12</w:t>
            </w:r>
          </w:p>
        </w:tc>
        <w:tc>
          <w:tcPr>
            <w:tcW w:w="720" w:type="dxa"/>
            <w:tcBorders>
              <w:top w:val="double" w:sz="6" w:space="0" w:color="auto"/>
              <w:left w:val="nil"/>
              <w:bottom w:val="double" w:sz="6"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 w:val="24"/>
                <w:szCs w:val="24"/>
              </w:rPr>
              <w:t>13</w:t>
            </w:r>
          </w:p>
        </w:tc>
        <w:tc>
          <w:tcPr>
            <w:tcW w:w="630" w:type="dxa"/>
            <w:tcBorders>
              <w:top w:val="double" w:sz="6" w:space="0" w:color="auto"/>
              <w:left w:val="nil"/>
              <w:bottom w:val="double" w:sz="6"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 w:val="24"/>
                <w:szCs w:val="24"/>
              </w:rPr>
              <w:t>14</w:t>
            </w:r>
          </w:p>
        </w:tc>
        <w:tc>
          <w:tcPr>
            <w:tcW w:w="630" w:type="dxa"/>
            <w:tcBorders>
              <w:top w:val="double" w:sz="6" w:space="0" w:color="auto"/>
              <w:left w:val="nil"/>
              <w:bottom w:val="double" w:sz="6"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 w:val="24"/>
                <w:szCs w:val="24"/>
              </w:rPr>
              <w:t>15</w:t>
            </w:r>
          </w:p>
        </w:tc>
        <w:tc>
          <w:tcPr>
            <w:tcW w:w="990" w:type="dxa"/>
            <w:gridSpan w:val="2"/>
            <w:tcBorders>
              <w:top w:val="double" w:sz="6" w:space="0" w:color="auto"/>
              <w:left w:val="nil"/>
              <w:bottom w:val="double" w:sz="6"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 w:val="24"/>
                <w:szCs w:val="24"/>
              </w:rPr>
              <w:t>16</w:t>
            </w:r>
          </w:p>
        </w:tc>
        <w:tc>
          <w:tcPr>
            <w:tcW w:w="900" w:type="dxa"/>
            <w:gridSpan w:val="2"/>
            <w:tcBorders>
              <w:top w:val="double" w:sz="6" w:space="0" w:color="auto"/>
              <w:left w:val="nil"/>
              <w:bottom w:val="double" w:sz="6"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 w:val="24"/>
                <w:szCs w:val="24"/>
              </w:rPr>
              <w:t>17</w:t>
            </w:r>
          </w:p>
        </w:tc>
        <w:tc>
          <w:tcPr>
            <w:tcW w:w="720" w:type="dxa"/>
            <w:gridSpan w:val="2"/>
            <w:tcBorders>
              <w:top w:val="double" w:sz="6" w:space="0" w:color="auto"/>
              <w:left w:val="nil"/>
              <w:bottom w:val="double" w:sz="6"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 w:val="24"/>
                <w:szCs w:val="24"/>
              </w:rPr>
              <w:t>18</w:t>
            </w:r>
          </w:p>
        </w:tc>
        <w:tc>
          <w:tcPr>
            <w:tcW w:w="900" w:type="dxa"/>
            <w:gridSpan w:val="3"/>
            <w:tcBorders>
              <w:top w:val="double" w:sz="6" w:space="0" w:color="auto"/>
              <w:left w:val="nil"/>
              <w:bottom w:val="double" w:sz="6"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 w:val="24"/>
                <w:szCs w:val="24"/>
              </w:rPr>
              <w:t>19</w:t>
            </w:r>
          </w:p>
        </w:tc>
        <w:tc>
          <w:tcPr>
            <w:tcW w:w="720" w:type="dxa"/>
            <w:gridSpan w:val="2"/>
            <w:tcBorders>
              <w:top w:val="double" w:sz="6" w:space="0" w:color="auto"/>
              <w:left w:val="nil"/>
              <w:bottom w:val="double" w:sz="6"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 w:val="24"/>
                <w:szCs w:val="24"/>
              </w:rPr>
              <w:t>20</w:t>
            </w:r>
          </w:p>
        </w:tc>
        <w:tc>
          <w:tcPr>
            <w:tcW w:w="720" w:type="dxa"/>
            <w:gridSpan w:val="3"/>
            <w:tcBorders>
              <w:top w:val="double" w:sz="6" w:space="0" w:color="auto"/>
              <w:left w:val="nil"/>
              <w:bottom w:val="double" w:sz="6"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 w:val="24"/>
                <w:szCs w:val="24"/>
              </w:rPr>
              <w:t>21</w:t>
            </w:r>
          </w:p>
        </w:tc>
        <w:tc>
          <w:tcPr>
            <w:tcW w:w="1440" w:type="dxa"/>
            <w:gridSpan w:val="6"/>
            <w:tcBorders>
              <w:top w:val="double" w:sz="6" w:space="0" w:color="auto"/>
              <w:left w:val="nil"/>
              <w:bottom w:val="double" w:sz="6"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 w:val="24"/>
                <w:szCs w:val="24"/>
              </w:rPr>
              <w:t>22</w:t>
            </w:r>
          </w:p>
        </w:tc>
        <w:tc>
          <w:tcPr>
            <w:tcW w:w="540" w:type="dxa"/>
            <w:gridSpan w:val="2"/>
            <w:tcBorders>
              <w:top w:val="double" w:sz="6" w:space="0" w:color="auto"/>
              <w:left w:val="nil"/>
              <w:bottom w:val="double" w:sz="6"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 w:val="24"/>
                <w:szCs w:val="24"/>
              </w:rPr>
              <w:t>23</w:t>
            </w:r>
          </w:p>
        </w:tc>
        <w:tc>
          <w:tcPr>
            <w:tcW w:w="506" w:type="dxa"/>
            <w:tcBorders>
              <w:top w:val="double" w:sz="6" w:space="0" w:color="auto"/>
              <w:left w:val="nil"/>
              <w:bottom w:val="double" w:sz="6" w:space="0" w:color="auto"/>
              <w:right w:val="double" w:sz="6"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 w:val="24"/>
                <w:szCs w:val="24"/>
              </w:rPr>
              <w:t>24</w:t>
            </w:r>
          </w:p>
        </w:tc>
      </w:tr>
      <w:tr w:rsidR="00946571" w:rsidRPr="00946571" w:rsidTr="00946571">
        <w:trPr>
          <w:gridAfter w:val="6"/>
          <w:wAfter w:w="1440" w:type="dxa"/>
          <w:trHeight w:val="276"/>
        </w:trPr>
        <w:tc>
          <w:tcPr>
            <w:tcW w:w="810" w:type="dxa"/>
            <w:gridSpan w:val="2"/>
            <w:vMerge w:val="restart"/>
            <w:tcBorders>
              <w:top w:val="nil"/>
              <w:left w:val="double" w:sz="6" w:space="0" w:color="auto"/>
              <w:bottom w:val="single" w:sz="4" w:space="0" w:color="000000"/>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 w:val="24"/>
                <w:szCs w:val="24"/>
              </w:rPr>
              <w:t>Duration</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 w:val="24"/>
                <w:szCs w:val="24"/>
              </w:rPr>
              <w:t>Daily point Rainfall of Return period Of 100 year</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 w:val="24"/>
                <w:szCs w:val="24"/>
              </w:rPr>
              <w:t>Rain Fall Profile</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 w:val="24"/>
                <w:szCs w:val="24"/>
              </w:rPr>
              <w:t>Rainfall Profile</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 w:val="24"/>
                <w:szCs w:val="24"/>
              </w:rPr>
              <w:t>Area to Point Rainfall Ratio</w:t>
            </w:r>
          </w:p>
        </w:tc>
        <w:tc>
          <w:tcPr>
            <w:tcW w:w="99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 w:val="24"/>
                <w:szCs w:val="24"/>
              </w:rPr>
              <w:t>Areal Rainfall</w:t>
            </w:r>
          </w:p>
        </w:tc>
        <w:tc>
          <w:tcPr>
            <w:tcW w:w="90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 w:val="24"/>
                <w:szCs w:val="24"/>
              </w:rPr>
              <w:t>Incremental Rainfall</w:t>
            </w:r>
          </w:p>
        </w:tc>
        <w:tc>
          <w:tcPr>
            <w:tcW w:w="72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 w:val="24"/>
                <w:szCs w:val="24"/>
              </w:rPr>
              <w:t>Descending Order</w:t>
            </w:r>
          </w:p>
        </w:tc>
        <w:tc>
          <w:tcPr>
            <w:tcW w:w="900"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 w:val="24"/>
                <w:szCs w:val="24"/>
              </w:rPr>
              <w:t>Rearranged Order</w:t>
            </w:r>
          </w:p>
        </w:tc>
        <w:tc>
          <w:tcPr>
            <w:tcW w:w="72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 w:val="24"/>
                <w:szCs w:val="24"/>
              </w:rPr>
              <w:t>Rearranged Incremental Rainfall</w:t>
            </w:r>
          </w:p>
        </w:tc>
        <w:tc>
          <w:tcPr>
            <w:tcW w:w="720"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 w:val="24"/>
                <w:szCs w:val="24"/>
              </w:rPr>
              <w:t>Cumulative Rain fall</w:t>
            </w:r>
          </w:p>
        </w:tc>
        <w:tc>
          <w:tcPr>
            <w:tcW w:w="1080" w:type="dxa"/>
            <w:gridSpan w:val="4"/>
            <w:vMerge w:val="restart"/>
            <w:tcBorders>
              <w:top w:val="nil"/>
              <w:left w:val="single" w:sz="4" w:space="0" w:color="auto"/>
              <w:bottom w:val="single" w:sz="4" w:space="0" w:color="000000"/>
              <w:right w:val="double" w:sz="6" w:space="0" w:color="000000"/>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 w:val="24"/>
                <w:szCs w:val="24"/>
              </w:rPr>
              <w:t>Time of  Incremental unit hydrograph</w:t>
            </w:r>
          </w:p>
        </w:tc>
      </w:tr>
      <w:tr w:rsidR="00946571" w:rsidRPr="00946571" w:rsidTr="00946571">
        <w:trPr>
          <w:trHeight w:val="1800"/>
        </w:trPr>
        <w:tc>
          <w:tcPr>
            <w:tcW w:w="810" w:type="dxa"/>
            <w:gridSpan w:val="2"/>
            <w:vMerge/>
            <w:tcBorders>
              <w:top w:val="nil"/>
              <w:left w:val="double" w:sz="6" w:space="0" w:color="auto"/>
              <w:bottom w:val="single" w:sz="4" w:space="0" w:color="000000"/>
              <w:right w:val="single" w:sz="4" w:space="0" w:color="auto"/>
            </w:tcBorders>
            <w:vAlign w:val="center"/>
            <w:hideMark/>
          </w:tcPr>
          <w:p w:rsidR="00946571" w:rsidRPr="00946571" w:rsidRDefault="00946571" w:rsidP="00946571">
            <w:pPr>
              <w:spacing w:after="0" w:line="240" w:lineRule="auto"/>
              <w:rPr>
                <w:rFonts w:ascii="Times New Roman" w:eastAsia="Times New Roman" w:hAnsi="Times New Roman" w:cs="Times New Roman"/>
                <w:b/>
                <w:bCs/>
                <w:sz w:val="24"/>
                <w:szCs w:val="24"/>
              </w:rPr>
            </w:pPr>
          </w:p>
        </w:tc>
        <w:tc>
          <w:tcPr>
            <w:tcW w:w="810" w:type="dxa"/>
            <w:vMerge/>
            <w:tcBorders>
              <w:top w:val="nil"/>
              <w:left w:val="single" w:sz="4" w:space="0" w:color="auto"/>
              <w:bottom w:val="single" w:sz="4" w:space="0" w:color="000000"/>
              <w:right w:val="single" w:sz="4" w:space="0" w:color="auto"/>
            </w:tcBorders>
            <w:vAlign w:val="center"/>
            <w:hideMark/>
          </w:tcPr>
          <w:p w:rsidR="00946571" w:rsidRPr="00946571" w:rsidRDefault="00946571" w:rsidP="00946571">
            <w:pPr>
              <w:spacing w:after="0" w:line="240" w:lineRule="auto"/>
              <w:rPr>
                <w:rFonts w:ascii="Times New Roman" w:eastAsia="Times New Roman" w:hAnsi="Times New Roman" w:cs="Times New Roman"/>
                <w:b/>
                <w:bCs/>
                <w:sz w:val="24"/>
                <w:szCs w:val="24"/>
              </w:rPr>
            </w:pPr>
          </w:p>
        </w:tc>
        <w:tc>
          <w:tcPr>
            <w:tcW w:w="720" w:type="dxa"/>
            <w:vMerge/>
            <w:tcBorders>
              <w:top w:val="nil"/>
              <w:left w:val="single" w:sz="4" w:space="0" w:color="auto"/>
              <w:bottom w:val="single" w:sz="4" w:space="0" w:color="000000"/>
              <w:right w:val="single" w:sz="4" w:space="0" w:color="auto"/>
            </w:tcBorders>
            <w:vAlign w:val="center"/>
            <w:hideMark/>
          </w:tcPr>
          <w:p w:rsidR="00946571" w:rsidRPr="00946571" w:rsidRDefault="00946571" w:rsidP="00946571">
            <w:pPr>
              <w:spacing w:after="0" w:line="240" w:lineRule="auto"/>
              <w:rPr>
                <w:rFonts w:ascii="Times New Roman" w:eastAsia="Times New Roman" w:hAnsi="Times New Roman" w:cs="Times New Roman"/>
                <w:b/>
                <w:bCs/>
                <w:sz w:val="24"/>
                <w:szCs w:val="24"/>
              </w:rPr>
            </w:pPr>
          </w:p>
        </w:tc>
        <w:tc>
          <w:tcPr>
            <w:tcW w:w="630" w:type="dxa"/>
            <w:vMerge/>
            <w:tcBorders>
              <w:top w:val="nil"/>
              <w:left w:val="single" w:sz="4" w:space="0" w:color="auto"/>
              <w:bottom w:val="single" w:sz="4" w:space="0" w:color="000000"/>
              <w:right w:val="single" w:sz="4" w:space="0" w:color="auto"/>
            </w:tcBorders>
            <w:vAlign w:val="center"/>
            <w:hideMark/>
          </w:tcPr>
          <w:p w:rsidR="00946571" w:rsidRPr="00946571" w:rsidRDefault="00946571" w:rsidP="00946571">
            <w:pPr>
              <w:spacing w:after="0" w:line="240" w:lineRule="auto"/>
              <w:rPr>
                <w:rFonts w:ascii="Times New Roman" w:eastAsia="Times New Roman" w:hAnsi="Times New Roman" w:cs="Times New Roman"/>
                <w:b/>
                <w:bCs/>
                <w:sz w:val="24"/>
                <w:szCs w:val="24"/>
              </w:rPr>
            </w:pPr>
          </w:p>
        </w:tc>
        <w:tc>
          <w:tcPr>
            <w:tcW w:w="630" w:type="dxa"/>
            <w:vMerge/>
            <w:tcBorders>
              <w:top w:val="nil"/>
              <w:left w:val="single" w:sz="4" w:space="0" w:color="auto"/>
              <w:bottom w:val="single" w:sz="4" w:space="0" w:color="000000"/>
              <w:right w:val="single" w:sz="4" w:space="0" w:color="auto"/>
            </w:tcBorders>
            <w:vAlign w:val="center"/>
            <w:hideMark/>
          </w:tcPr>
          <w:p w:rsidR="00946571" w:rsidRPr="00946571" w:rsidRDefault="00946571" w:rsidP="00946571">
            <w:pPr>
              <w:spacing w:after="0" w:line="240" w:lineRule="auto"/>
              <w:rPr>
                <w:rFonts w:ascii="Times New Roman" w:eastAsia="Times New Roman" w:hAnsi="Times New Roman" w:cs="Times New Roman"/>
                <w:b/>
                <w:bCs/>
                <w:sz w:val="24"/>
                <w:szCs w:val="24"/>
              </w:rPr>
            </w:pPr>
          </w:p>
        </w:tc>
        <w:tc>
          <w:tcPr>
            <w:tcW w:w="990" w:type="dxa"/>
            <w:gridSpan w:val="2"/>
            <w:vMerge/>
            <w:tcBorders>
              <w:top w:val="nil"/>
              <w:left w:val="single" w:sz="4" w:space="0" w:color="auto"/>
              <w:bottom w:val="single" w:sz="4" w:space="0" w:color="000000"/>
              <w:right w:val="single" w:sz="4" w:space="0" w:color="auto"/>
            </w:tcBorders>
            <w:vAlign w:val="center"/>
            <w:hideMark/>
          </w:tcPr>
          <w:p w:rsidR="00946571" w:rsidRPr="00946571" w:rsidRDefault="00946571" w:rsidP="00946571">
            <w:pPr>
              <w:spacing w:after="0" w:line="240" w:lineRule="auto"/>
              <w:rPr>
                <w:rFonts w:ascii="Times New Roman" w:eastAsia="Times New Roman" w:hAnsi="Times New Roman" w:cs="Times New Roman"/>
                <w:b/>
                <w:bCs/>
                <w:sz w:val="24"/>
                <w:szCs w:val="24"/>
              </w:rPr>
            </w:pPr>
          </w:p>
        </w:tc>
        <w:tc>
          <w:tcPr>
            <w:tcW w:w="900" w:type="dxa"/>
            <w:gridSpan w:val="2"/>
            <w:vMerge/>
            <w:tcBorders>
              <w:top w:val="nil"/>
              <w:left w:val="single" w:sz="4" w:space="0" w:color="auto"/>
              <w:bottom w:val="single" w:sz="4" w:space="0" w:color="000000"/>
              <w:right w:val="single" w:sz="4" w:space="0" w:color="auto"/>
            </w:tcBorders>
            <w:vAlign w:val="center"/>
            <w:hideMark/>
          </w:tcPr>
          <w:p w:rsidR="00946571" w:rsidRPr="00946571" w:rsidRDefault="00946571" w:rsidP="00946571">
            <w:pPr>
              <w:spacing w:after="0" w:line="240" w:lineRule="auto"/>
              <w:rPr>
                <w:rFonts w:ascii="Times New Roman" w:eastAsia="Times New Roman" w:hAnsi="Times New Roman" w:cs="Times New Roman"/>
                <w:b/>
                <w:bCs/>
                <w:sz w:val="24"/>
                <w:szCs w:val="24"/>
              </w:rPr>
            </w:pPr>
          </w:p>
        </w:tc>
        <w:tc>
          <w:tcPr>
            <w:tcW w:w="720" w:type="dxa"/>
            <w:gridSpan w:val="2"/>
            <w:vMerge/>
            <w:tcBorders>
              <w:top w:val="nil"/>
              <w:left w:val="single" w:sz="4" w:space="0" w:color="auto"/>
              <w:bottom w:val="single" w:sz="4" w:space="0" w:color="000000"/>
              <w:right w:val="single" w:sz="4" w:space="0" w:color="auto"/>
            </w:tcBorders>
            <w:vAlign w:val="center"/>
            <w:hideMark/>
          </w:tcPr>
          <w:p w:rsidR="00946571" w:rsidRPr="00946571" w:rsidRDefault="00946571" w:rsidP="00946571">
            <w:pPr>
              <w:spacing w:after="0" w:line="240" w:lineRule="auto"/>
              <w:rPr>
                <w:rFonts w:ascii="Times New Roman" w:eastAsia="Times New Roman" w:hAnsi="Times New Roman" w:cs="Times New Roman"/>
                <w:b/>
                <w:bCs/>
                <w:sz w:val="24"/>
                <w:szCs w:val="24"/>
              </w:rPr>
            </w:pPr>
          </w:p>
        </w:tc>
        <w:tc>
          <w:tcPr>
            <w:tcW w:w="900" w:type="dxa"/>
            <w:gridSpan w:val="3"/>
            <w:vMerge/>
            <w:tcBorders>
              <w:top w:val="nil"/>
              <w:left w:val="single" w:sz="4" w:space="0" w:color="auto"/>
              <w:bottom w:val="single" w:sz="4" w:space="0" w:color="000000"/>
              <w:right w:val="single" w:sz="4" w:space="0" w:color="auto"/>
            </w:tcBorders>
            <w:vAlign w:val="center"/>
            <w:hideMark/>
          </w:tcPr>
          <w:p w:rsidR="00946571" w:rsidRPr="00946571" w:rsidRDefault="00946571" w:rsidP="00946571">
            <w:pPr>
              <w:spacing w:after="0" w:line="240" w:lineRule="auto"/>
              <w:rPr>
                <w:rFonts w:ascii="Times New Roman" w:eastAsia="Times New Roman" w:hAnsi="Times New Roman" w:cs="Times New Roman"/>
                <w:b/>
                <w:bCs/>
                <w:sz w:val="24"/>
                <w:szCs w:val="24"/>
              </w:rPr>
            </w:pPr>
          </w:p>
        </w:tc>
        <w:tc>
          <w:tcPr>
            <w:tcW w:w="720" w:type="dxa"/>
            <w:gridSpan w:val="2"/>
            <w:vMerge/>
            <w:tcBorders>
              <w:top w:val="nil"/>
              <w:left w:val="single" w:sz="4" w:space="0" w:color="auto"/>
              <w:bottom w:val="single" w:sz="4" w:space="0" w:color="000000"/>
              <w:right w:val="single" w:sz="4" w:space="0" w:color="auto"/>
            </w:tcBorders>
            <w:vAlign w:val="center"/>
            <w:hideMark/>
          </w:tcPr>
          <w:p w:rsidR="00946571" w:rsidRPr="00946571" w:rsidRDefault="00946571" w:rsidP="00946571">
            <w:pPr>
              <w:spacing w:after="0" w:line="240" w:lineRule="auto"/>
              <w:rPr>
                <w:rFonts w:ascii="Times New Roman" w:eastAsia="Times New Roman" w:hAnsi="Times New Roman" w:cs="Times New Roman"/>
                <w:b/>
                <w:bCs/>
                <w:sz w:val="24"/>
                <w:szCs w:val="24"/>
              </w:rPr>
            </w:pPr>
          </w:p>
        </w:tc>
        <w:tc>
          <w:tcPr>
            <w:tcW w:w="720" w:type="dxa"/>
            <w:gridSpan w:val="3"/>
            <w:vMerge/>
            <w:tcBorders>
              <w:top w:val="nil"/>
              <w:left w:val="single" w:sz="4" w:space="0" w:color="auto"/>
              <w:bottom w:val="single" w:sz="4" w:space="0" w:color="000000"/>
              <w:right w:val="single" w:sz="4" w:space="0" w:color="auto"/>
            </w:tcBorders>
            <w:vAlign w:val="center"/>
            <w:hideMark/>
          </w:tcPr>
          <w:p w:rsidR="00946571" w:rsidRPr="00946571" w:rsidRDefault="00946571" w:rsidP="00946571">
            <w:pPr>
              <w:spacing w:after="0" w:line="240" w:lineRule="auto"/>
              <w:rPr>
                <w:rFonts w:ascii="Times New Roman" w:eastAsia="Times New Roman" w:hAnsi="Times New Roman" w:cs="Times New Roman"/>
                <w:b/>
                <w:bCs/>
                <w:sz w:val="24"/>
                <w:szCs w:val="24"/>
              </w:rPr>
            </w:pPr>
          </w:p>
        </w:tc>
        <w:tc>
          <w:tcPr>
            <w:tcW w:w="1080" w:type="dxa"/>
            <w:gridSpan w:val="4"/>
            <w:vMerge/>
            <w:tcBorders>
              <w:top w:val="nil"/>
              <w:left w:val="single" w:sz="4" w:space="0" w:color="auto"/>
              <w:bottom w:val="single" w:sz="4" w:space="0" w:color="000000"/>
              <w:right w:val="double" w:sz="6" w:space="0" w:color="000000"/>
            </w:tcBorders>
            <w:vAlign w:val="center"/>
            <w:hideMark/>
          </w:tcPr>
          <w:p w:rsidR="00946571" w:rsidRPr="00946571" w:rsidRDefault="00946571" w:rsidP="00946571">
            <w:pPr>
              <w:spacing w:after="0" w:line="240" w:lineRule="auto"/>
              <w:rPr>
                <w:rFonts w:ascii="Times New Roman" w:eastAsia="Times New Roman" w:hAnsi="Times New Roman" w:cs="Times New Roman"/>
                <w:b/>
                <w:bCs/>
                <w:sz w:val="24"/>
                <w:szCs w:val="24"/>
              </w:rPr>
            </w:pPr>
          </w:p>
        </w:tc>
        <w:tc>
          <w:tcPr>
            <w:tcW w:w="1440" w:type="dxa"/>
            <w:gridSpan w:val="6"/>
            <w:vAlign w:val="center"/>
          </w:tcPr>
          <w:p w:rsidR="00946571" w:rsidRPr="00946571" w:rsidRDefault="00946571" w:rsidP="00946571">
            <w:pPr>
              <w:spacing w:after="0" w:line="240" w:lineRule="auto"/>
              <w:rPr>
                <w:rFonts w:ascii="Times New Roman" w:eastAsia="Times New Roman" w:hAnsi="Times New Roman" w:cs="Times New Roman"/>
                <w:b/>
                <w:bCs/>
                <w:sz w:val="24"/>
                <w:szCs w:val="24"/>
                <w:lang w:val="en-GB"/>
              </w:rPr>
            </w:pPr>
            <w:r w:rsidRPr="00946571">
              <w:rPr>
                <w:rFonts w:ascii="Times New Roman" w:eastAsia="Times New Roman" w:hAnsi="Times New Roman" w:cs="Times New Roman"/>
                <w:b/>
                <w:bCs/>
                <w:sz w:val="24"/>
                <w:szCs w:val="24"/>
                <w:lang w:val="en-GB"/>
              </w:rPr>
              <w:t>Time of  Incremental unit hydrograph</w:t>
            </w:r>
          </w:p>
        </w:tc>
      </w:tr>
      <w:tr w:rsidR="00946571" w:rsidRPr="00946571" w:rsidTr="00946571">
        <w:trPr>
          <w:gridAfter w:val="1"/>
          <w:wAfter w:w="34" w:type="dxa"/>
          <w:trHeight w:val="315"/>
        </w:trPr>
        <w:tc>
          <w:tcPr>
            <w:tcW w:w="810" w:type="dxa"/>
            <w:gridSpan w:val="2"/>
            <w:tcBorders>
              <w:top w:val="nil"/>
              <w:left w:val="double" w:sz="6" w:space="0" w:color="auto"/>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hr</w:t>
            </w:r>
          </w:p>
        </w:tc>
        <w:tc>
          <w:tcPr>
            <w:tcW w:w="810" w:type="dxa"/>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mm</w:t>
            </w:r>
          </w:p>
        </w:tc>
        <w:tc>
          <w:tcPr>
            <w:tcW w:w="720" w:type="dxa"/>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w:t>
            </w:r>
          </w:p>
        </w:tc>
        <w:tc>
          <w:tcPr>
            <w:tcW w:w="630" w:type="dxa"/>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mm</w:t>
            </w:r>
          </w:p>
        </w:tc>
        <w:tc>
          <w:tcPr>
            <w:tcW w:w="630" w:type="dxa"/>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w:t>
            </w:r>
          </w:p>
        </w:tc>
        <w:tc>
          <w:tcPr>
            <w:tcW w:w="990" w:type="dxa"/>
            <w:gridSpan w:val="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mm</w:t>
            </w:r>
          </w:p>
        </w:tc>
        <w:tc>
          <w:tcPr>
            <w:tcW w:w="900" w:type="dxa"/>
            <w:gridSpan w:val="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mm</w:t>
            </w:r>
          </w:p>
        </w:tc>
        <w:tc>
          <w:tcPr>
            <w:tcW w:w="720" w:type="dxa"/>
            <w:gridSpan w:val="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No</w:t>
            </w:r>
          </w:p>
        </w:tc>
        <w:tc>
          <w:tcPr>
            <w:tcW w:w="900" w:type="dxa"/>
            <w:gridSpan w:val="3"/>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No</w:t>
            </w:r>
          </w:p>
        </w:tc>
        <w:tc>
          <w:tcPr>
            <w:tcW w:w="720" w:type="dxa"/>
            <w:gridSpan w:val="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mm</w:t>
            </w:r>
          </w:p>
        </w:tc>
        <w:tc>
          <w:tcPr>
            <w:tcW w:w="720" w:type="dxa"/>
            <w:gridSpan w:val="3"/>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mm</w:t>
            </w:r>
          </w:p>
        </w:tc>
        <w:tc>
          <w:tcPr>
            <w:tcW w:w="720" w:type="dxa"/>
            <w:gridSpan w:val="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hr</w:t>
            </w:r>
          </w:p>
        </w:tc>
        <w:tc>
          <w:tcPr>
            <w:tcW w:w="1080" w:type="dxa"/>
            <w:gridSpan w:val="5"/>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rPr>
                <w:rFonts w:ascii="Times New Roman" w:eastAsia="Times New Roman" w:hAnsi="Times New Roman" w:cs="Times New Roman"/>
                <w:b/>
                <w:bCs/>
                <w:sz w:val="24"/>
                <w:szCs w:val="24"/>
                <w:lang w:val="en-GB"/>
              </w:rPr>
            </w:pPr>
          </w:p>
        </w:tc>
        <w:tc>
          <w:tcPr>
            <w:tcW w:w="686" w:type="dxa"/>
            <w:gridSpan w:val="2"/>
            <w:tcBorders>
              <w:top w:val="nil"/>
              <w:left w:val="nil"/>
              <w:bottom w:val="single" w:sz="4" w:space="0" w:color="auto"/>
              <w:right w:val="double" w:sz="6"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hr</w:t>
            </w:r>
          </w:p>
        </w:tc>
      </w:tr>
      <w:tr w:rsidR="00946571" w:rsidRPr="00946571" w:rsidTr="00946571">
        <w:trPr>
          <w:gridAfter w:val="1"/>
          <w:wAfter w:w="34" w:type="dxa"/>
          <w:trHeight w:val="330"/>
        </w:trPr>
        <w:tc>
          <w:tcPr>
            <w:tcW w:w="810" w:type="dxa"/>
            <w:gridSpan w:val="2"/>
            <w:tcBorders>
              <w:top w:val="nil"/>
              <w:left w:val="double" w:sz="6" w:space="0" w:color="auto"/>
              <w:bottom w:val="single" w:sz="4" w:space="0" w:color="auto"/>
              <w:right w:val="single" w:sz="4" w:space="0" w:color="auto"/>
            </w:tcBorders>
            <w:shd w:val="clear" w:color="000000" w:fill="FFFF00"/>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0-0.13</w:t>
            </w:r>
          </w:p>
        </w:tc>
        <w:tc>
          <w:tcPr>
            <w:tcW w:w="810" w:type="dxa"/>
            <w:tcBorders>
              <w:top w:val="nil"/>
              <w:left w:val="nil"/>
              <w:bottom w:val="single" w:sz="4" w:space="0" w:color="auto"/>
              <w:right w:val="single" w:sz="4" w:space="0" w:color="auto"/>
            </w:tcBorders>
            <w:shd w:val="clear" w:color="000000" w:fill="FFFF00"/>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99.44</w:t>
            </w:r>
          </w:p>
        </w:tc>
        <w:tc>
          <w:tcPr>
            <w:tcW w:w="720" w:type="dxa"/>
            <w:tcBorders>
              <w:top w:val="nil"/>
              <w:left w:val="nil"/>
              <w:bottom w:val="single" w:sz="8" w:space="0" w:color="auto"/>
              <w:right w:val="single" w:sz="8" w:space="0" w:color="auto"/>
            </w:tcBorders>
            <w:shd w:val="clear" w:color="000000" w:fill="FFFF00"/>
            <w:vAlign w:val="bottom"/>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26</w:t>
            </w: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25.85</w:t>
            </w:r>
          </w:p>
        </w:tc>
        <w:tc>
          <w:tcPr>
            <w:tcW w:w="630" w:type="dxa"/>
            <w:tcBorders>
              <w:top w:val="nil"/>
              <w:left w:val="nil"/>
              <w:bottom w:val="single" w:sz="4" w:space="0" w:color="auto"/>
              <w:right w:val="single" w:sz="4" w:space="0" w:color="auto"/>
            </w:tcBorders>
            <w:shd w:val="clear" w:color="000000" w:fill="FFFF00"/>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39.5</w:t>
            </w:r>
          </w:p>
        </w:tc>
        <w:tc>
          <w:tcPr>
            <w:tcW w:w="990" w:type="dxa"/>
            <w:gridSpan w:val="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10.21</w:t>
            </w:r>
          </w:p>
        </w:tc>
        <w:tc>
          <w:tcPr>
            <w:tcW w:w="900" w:type="dxa"/>
            <w:gridSpan w:val="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10.21</w:t>
            </w:r>
          </w:p>
        </w:tc>
        <w:tc>
          <w:tcPr>
            <w:tcW w:w="720" w:type="dxa"/>
            <w:gridSpan w:val="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1</w:t>
            </w:r>
          </w:p>
        </w:tc>
        <w:tc>
          <w:tcPr>
            <w:tcW w:w="900" w:type="dxa"/>
            <w:gridSpan w:val="3"/>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6</w:t>
            </w:r>
          </w:p>
        </w:tc>
        <w:tc>
          <w:tcPr>
            <w:tcW w:w="720" w:type="dxa"/>
            <w:gridSpan w:val="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3.90</w:t>
            </w:r>
          </w:p>
        </w:tc>
        <w:tc>
          <w:tcPr>
            <w:tcW w:w="720" w:type="dxa"/>
            <w:gridSpan w:val="3"/>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3.90</w:t>
            </w:r>
          </w:p>
        </w:tc>
        <w:tc>
          <w:tcPr>
            <w:tcW w:w="720" w:type="dxa"/>
            <w:gridSpan w:val="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0</w:t>
            </w:r>
          </w:p>
        </w:tc>
        <w:tc>
          <w:tcPr>
            <w:tcW w:w="1080" w:type="dxa"/>
            <w:gridSpan w:val="5"/>
            <w:tcBorders>
              <w:top w:val="nil"/>
              <w:left w:val="nil"/>
              <w:bottom w:val="single" w:sz="4" w:space="0" w:color="auto"/>
              <w:right w:val="single" w:sz="4"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sz w:val="24"/>
                <w:szCs w:val="24"/>
              </w:rPr>
            </w:pPr>
            <w:r w:rsidRPr="00946571">
              <w:rPr>
                <w:rFonts w:ascii="Arial" w:eastAsia="Times New Roman" w:hAnsi="Arial" w:cs="Arial"/>
                <w:sz w:val="24"/>
                <w:szCs w:val="24"/>
              </w:rPr>
              <w:t>0.52</w:t>
            </w:r>
          </w:p>
        </w:tc>
        <w:tc>
          <w:tcPr>
            <w:tcW w:w="686" w:type="dxa"/>
            <w:gridSpan w:val="2"/>
            <w:tcBorders>
              <w:top w:val="nil"/>
              <w:left w:val="nil"/>
              <w:bottom w:val="single" w:sz="4" w:space="0" w:color="auto"/>
              <w:right w:val="double" w:sz="6"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sz w:val="24"/>
                <w:szCs w:val="24"/>
              </w:rPr>
            </w:pPr>
            <w:r w:rsidRPr="00946571">
              <w:rPr>
                <w:rFonts w:ascii="Arial" w:eastAsia="Times New Roman" w:hAnsi="Arial" w:cs="Arial"/>
                <w:sz w:val="24"/>
                <w:szCs w:val="24"/>
              </w:rPr>
              <w:t>1.39</w:t>
            </w:r>
          </w:p>
        </w:tc>
      </w:tr>
      <w:tr w:rsidR="00946571" w:rsidRPr="00946571" w:rsidTr="00946571">
        <w:trPr>
          <w:gridAfter w:val="1"/>
          <w:wAfter w:w="34" w:type="dxa"/>
          <w:trHeight w:val="645"/>
        </w:trPr>
        <w:tc>
          <w:tcPr>
            <w:tcW w:w="810" w:type="dxa"/>
            <w:gridSpan w:val="2"/>
            <w:tcBorders>
              <w:top w:val="nil"/>
              <w:left w:val="double" w:sz="6" w:space="0" w:color="auto"/>
              <w:bottom w:val="single" w:sz="4" w:space="0" w:color="auto"/>
              <w:right w:val="single" w:sz="4" w:space="0" w:color="auto"/>
            </w:tcBorders>
            <w:shd w:val="clear" w:color="000000" w:fill="FFFF00"/>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0.13-0.26</w:t>
            </w:r>
          </w:p>
        </w:tc>
        <w:tc>
          <w:tcPr>
            <w:tcW w:w="810" w:type="dxa"/>
            <w:tcBorders>
              <w:top w:val="nil"/>
              <w:left w:val="nil"/>
              <w:bottom w:val="single" w:sz="4" w:space="0" w:color="auto"/>
              <w:right w:val="single" w:sz="4" w:space="0" w:color="auto"/>
            </w:tcBorders>
            <w:shd w:val="clear" w:color="000000" w:fill="FFFF00"/>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99.44</w:t>
            </w:r>
          </w:p>
        </w:tc>
        <w:tc>
          <w:tcPr>
            <w:tcW w:w="720" w:type="dxa"/>
            <w:tcBorders>
              <w:top w:val="nil"/>
              <w:left w:val="nil"/>
              <w:bottom w:val="single" w:sz="8" w:space="0" w:color="auto"/>
              <w:right w:val="single" w:sz="8" w:space="0" w:color="auto"/>
            </w:tcBorders>
            <w:shd w:val="clear" w:color="000000" w:fill="FFFF00"/>
            <w:vAlign w:val="bottom"/>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35</w:t>
            </w: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34.80</w:t>
            </w:r>
          </w:p>
        </w:tc>
        <w:tc>
          <w:tcPr>
            <w:tcW w:w="630" w:type="dxa"/>
            <w:tcBorders>
              <w:top w:val="nil"/>
              <w:left w:val="nil"/>
              <w:bottom w:val="single" w:sz="4" w:space="0" w:color="auto"/>
              <w:right w:val="single" w:sz="4" w:space="0" w:color="auto"/>
            </w:tcBorders>
            <w:shd w:val="clear" w:color="000000" w:fill="FFFF00"/>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49.5</w:t>
            </w:r>
          </w:p>
        </w:tc>
        <w:tc>
          <w:tcPr>
            <w:tcW w:w="990" w:type="dxa"/>
            <w:gridSpan w:val="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17.23</w:t>
            </w:r>
          </w:p>
        </w:tc>
        <w:tc>
          <w:tcPr>
            <w:tcW w:w="900" w:type="dxa"/>
            <w:gridSpan w:val="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7.02</w:t>
            </w:r>
          </w:p>
        </w:tc>
        <w:tc>
          <w:tcPr>
            <w:tcW w:w="720" w:type="dxa"/>
            <w:gridSpan w:val="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4</w:t>
            </w:r>
          </w:p>
        </w:tc>
        <w:tc>
          <w:tcPr>
            <w:tcW w:w="900" w:type="dxa"/>
            <w:gridSpan w:val="3"/>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4</w:t>
            </w:r>
          </w:p>
        </w:tc>
        <w:tc>
          <w:tcPr>
            <w:tcW w:w="720" w:type="dxa"/>
            <w:gridSpan w:val="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3.24</w:t>
            </w:r>
          </w:p>
        </w:tc>
        <w:tc>
          <w:tcPr>
            <w:tcW w:w="720" w:type="dxa"/>
            <w:gridSpan w:val="3"/>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7.14</w:t>
            </w:r>
          </w:p>
        </w:tc>
        <w:tc>
          <w:tcPr>
            <w:tcW w:w="720" w:type="dxa"/>
            <w:gridSpan w:val="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0.13</w:t>
            </w:r>
          </w:p>
        </w:tc>
        <w:tc>
          <w:tcPr>
            <w:tcW w:w="1080" w:type="dxa"/>
            <w:gridSpan w:val="5"/>
            <w:tcBorders>
              <w:top w:val="nil"/>
              <w:left w:val="nil"/>
              <w:bottom w:val="single" w:sz="4" w:space="0" w:color="auto"/>
              <w:right w:val="single" w:sz="4"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sz w:val="24"/>
                <w:szCs w:val="24"/>
              </w:rPr>
            </w:pPr>
            <w:r w:rsidRPr="00946571">
              <w:rPr>
                <w:rFonts w:ascii="Arial" w:eastAsia="Times New Roman" w:hAnsi="Arial" w:cs="Arial"/>
                <w:sz w:val="24"/>
                <w:szCs w:val="24"/>
              </w:rPr>
              <w:t>0.65</w:t>
            </w:r>
          </w:p>
        </w:tc>
        <w:tc>
          <w:tcPr>
            <w:tcW w:w="686" w:type="dxa"/>
            <w:gridSpan w:val="2"/>
            <w:tcBorders>
              <w:top w:val="nil"/>
              <w:left w:val="nil"/>
              <w:bottom w:val="single" w:sz="4" w:space="0" w:color="auto"/>
              <w:right w:val="double" w:sz="6"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sz w:val="24"/>
                <w:szCs w:val="24"/>
              </w:rPr>
            </w:pPr>
            <w:r w:rsidRPr="00946571">
              <w:rPr>
                <w:rFonts w:ascii="Arial" w:eastAsia="Times New Roman" w:hAnsi="Arial" w:cs="Arial"/>
                <w:sz w:val="24"/>
                <w:szCs w:val="24"/>
              </w:rPr>
              <w:t>1.51</w:t>
            </w:r>
          </w:p>
        </w:tc>
      </w:tr>
      <w:tr w:rsidR="00946571" w:rsidRPr="00946571" w:rsidTr="00946571">
        <w:trPr>
          <w:gridAfter w:val="1"/>
          <w:wAfter w:w="34" w:type="dxa"/>
          <w:trHeight w:val="645"/>
        </w:trPr>
        <w:tc>
          <w:tcPr>
            <w:tcW w:w="810" w:type="dxa"/>
            <w:gridSpan w:val="2"/>
            <w:tcBorders>
              <w:top w:val="nil"/>
              <w:left w:val="double" w:sz="6" w:space="0" w:color="auto"/>
              <w:bottom w:val="single" w:sz="4" w:space="0" w:color="auto"/>
              <w:right w:val="single" w:sz="4" w:space="0" w:color="auto"/>
            </w:tcBorders>
            <w:shd w:val="clear" w:color="000000" w:fill="FFFF00"/>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0.26-0.39</w:t>
            </w:r>
          </w:p>
        </w:tc>
        <w:tc>
          <w:tcPr>
            <w:tcW w:w="810" w:type="dxa"/>
            <w:tcBorders>
              <w:top w:val="nil"/>
              <w:left w:val="nil"/>
              <w:bottom w:val="single" w:sz="4" w:space="0" w:color="auto"/>
              <w:right w:val="single" w:sz="4" w:space="0" w:color="auto"/>
            </w:tcBorders>
            <w:shd w:val="clear" w:color="000000" w:fill="FFFF00"/>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99.44</w:t>
            </w:r>
          </w:p>
        </w:tc>
        <w:tc>
          <w:tcPr>
            <w:tcW w:w="720" w:type="dxa"/>
            <w:tcBorders>
              <w:top w:val="nil"/>
              <w:left w:val="nil"/>
              <w:bottom w:val="single" w:sz="8" w:space="0" w:color="auto"/>
              <w:right w:val="single" w:sz="8" w:space="0" w:color="auto"/>
            </w:tcBorders>
            <w:shd w:val="clear" w:color="000000" w:fill="FFFF00"/>
            <w:vAlign w:val="bottom"/>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44</w:t>
            </w: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43.75</w:t>
            </w:r>
          </w:p>
        </w:tc>
        <w:tc>
          <w:tcPr>
            <w:tcW w:w="630" w:type="dxa"/>
            <w:tcBorders>
              <w:top w:val="nil"/>
              <w:left w:val="nil"/>
              <w:bottom w:val="single" w:sz="4" w:space="0" w:color="auto"/>
              <w:right w:val="single" w:sz="4" w:space="0" w:color="auto"/>
            </w:tcBorders>
            <w:shd w:val="clear" w:color="000000" w:fill="FFFF00"/>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59.5</w:t>
            </w:r>
          </w:p>
        </w:tc>
        <w:tc>
          <w:tcPr>
            <w:tcW w:w="990" w:type="dxa"/>
            <w:gridSpan w:val="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26.03</w:t>
            </w:r>
          </w:p>
        </w:tc>
        <w:tc>
          <w:tcPr>
            <w:tcW w:w="900" w:type="dxa"/>
            <w:gridSpan w:val="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8.81</w:t>
            </w:r>
          </w:p>
        </w:tc>
        <w:tc>
          <w:tcPr>
            <w:tcW w:w="720" w:type="dxa"/>
            <w:gridSpan w:val="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2</w:t>
            </w:r>
          </w:p>
        </w:tc>
        <w:tc>
          <w:tcPr>
            <w:tcW w:w="900" w:type="dxa"/>
            <w:gridSpan w:val="3"/>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3</w:t>
            </w:r>
          </w:p>
        </w:tc>
        <w:tc>
          <w:tcPr>
            <w:tcW w:w="720" w:type="dxa"/>
            <w:gridSpan w:val="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8.81</w:t>
            </w:r>
          </w:p>
        </w:tc>
        <w:tc>
          <w:tcPr>
            <w:tcW w:w="720" w:type="dxa"/>
            <w:gridSpan w:val="3"/>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15.95</w:t>
            </w:r>
          </w:p>
        </w:tc>
        <w:tc>
          <w:tcPr>
            <w:tcW w:w="720" w:type="dxa"/>
            <w:gridSpan w:val="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0.25</w:t>
            </w:r>
          </w:p>
        </w:tc>
        <w:tc>
          <w:tcPr>
            <w:tcW w:w="1080" w:type="dxa"/>
            <w:gridSpan w:val="5"/>
            <w:tcBorders>
              <w:top w:val="nil"/>
              <w:left w:val="nil"/>
              <w:bottom w:val="single" w:sz="4" w:space="0" w:color="auto"/>
              <w:right w:val="single" w:sz="4"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sz w:val="24"/>
                <w:szCs w:val="24"/>
              </w:rPr>
            </w:pPr>
            <w:r w:rsidRPr="00946571">
              <w:rPr>
                <w:rFonts w:ascii="Arial" w:eastAsia="Times New Roman" w:hAnsi="Arial" w:cs="Arial"/>
                <w:sz w:val="24"/>
                <w:szCs w:val="24"/>
              </w:rPr>
              <w:t>0.77</w:t>
            </w:r>
          </w:p>
        </w:tc>
        <w:tc>
          <w:tcPr>
            <w:tcW w:w="686" w:type="dxa"/>
            <w:gridSpan w:val="2"/>
            <w:tcBorders>
              <w:top w:val="nil"/>
              <w:left w:val="nil"/>
              <w:bottom w:val="single" w:sz="4" w:space="0" w:color="auto"/>
              <w:right w:val="double" w:sz="6"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sz w:val="24"/>
                <w:szCs w:val="24"/>
              </w:rPr>
            </w:pPr>
            <w:r w:rsidRPr="00946571">
              <w:rPr>
                <w:rFonts w:ascii="Arial" w:eastAsia="Times New Roman" w:hAnsi="Arial" w:cs="Arial"/>
                <w:sz w:val="24"/>
                <w:szCs w:val="24"/>
              </w:rPr>
              <w:t>1.64</w:t>
            </w:r>
          </w:p>
        </w:tc>
      </w:tr>
      <w:tr w:rsidR="00946571" w:rsidRPr="00946571" w:rsidTr="00946571">
        <w:trPr>
          <w:gridAfter w:val="1"/>
          <w:wAfter w:w="34" w:type="dxa"/>
          <w:trHeight w:val="645"/>
        </w:trPr>
        <w:tc>
          <w:tcPr>
            <w:tcW w:w="810" w:type="dxa"/>
            <w:gridSpan w:val="2"/>
            <w:tcBorders>
              <w:top w:val="nil"/>
              <w:left w:val="double" w:sz="6" w:space="0" w:color="auto"/>
              <w:bottom w:val="single" w:sz="4" w:space="0" w:color="auto"/>
              <w:right w:val="single" w:sz="4" w:space="0" w:color="auto"/>
            </w:tcBorders>
            <w:shd w:val="clear" w:color="000000" w:fill="FFFF00"/>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0.39-0.52</w:t>
            </w:r>
          </w:p>
        </w:tc>
        <w:tc>
          <w:tcPr>
            <w:tcW w:w="810" w:type="dxa"/>
            <w:tcBorders>
              <w:top w:val="nil"/>
              <w:left w:val="nil"/>
              <w:bottom w:val="single" w:sz="4" w:space="0" w:color="auto"/>
              <w:right w:val="single" w:sz="4" w:space="0" w:color="auto"/>
            </w:tcBorders>
            <w:shd w:val="clear" w:color="000000" w:fill="FFFF00"/>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99.44</w:t>
            </w:r>
          </w:p>
        </w:tc>
        <w:tc>
          <w:tcPr>
            <w:tcW w:w="720" w:type="dxa"/>
            <w:tcBorders>
              <w:top w:val="nil"/>
              <w:left w:val="nil"/>
              <w:bottom w:val="single" w:sz="8" w:space="0" w:color="auto"/>
              <w:right w:val="single" w:sz="8" w:space="0" w:color="auto"/>
            </w:tcBorders>
            <w:shd w:val="clear" w:color="000000" w:fill="FFFF00"/>
            <w:vAlign w:val="bottom"/>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46</w:t>
            </w: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45.74</w:t>
            </w:r>
          </w:p>
        </w:tc>
        <w:tc>
          <w:tcPr>
            <w:tcW w:w="630" w:type="dxa"/>
            <w:tcBorders>
              <w:top w:val="nil"/>
              <w:left w:val="nil"/>
              <w:bottom w:val="single" w:sz="4" w:space="0" w:color="auto"/>
              <w:right w:val="single" w:sz="4" w:space="0" w:color="auto"/>
            </w:tcBorders>
            <w:shd w:val="clear" w:color="000000" w:fill="FFFF00"/>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64.0</w:t>
            </w:r>
          </w:p>
        </w:tc>
        <w:tc>
          <w:tcPr>
            <w:tcW w:w="990" w:type="dxa"/>
            <w:gridSpan w:val="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29.28</w:t>
            </w:r>
          </w:p>
        </w:tc>
        <w:tc>
          <w:tcPr>
            <w:tcW w:w="900" w:type="dxa"/>
            <w:gridSpan w:val="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3.24</w:t>
            </w:r>
          </w:p>
        </w:tc>
        <w:tc>
          <w:tcPr>
            <w:tcW w:w="720" w:type="dxa"/>
            <w:gridSpan w:val="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6</w:t>
            </w:r>
          </w:p>
        </w:tc>
        <w:tc>
          <w:tcPr>
            <w:tcW w:w="900" w:type="dxa"/>
            <w:gridSpan w:val="3"/>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1</w:t>
            </w:r>
          </w:p>
        </w:tc>
        <w:tc>
          <w:tcPr>
            <w:tcW w:w="720" w:type="dxa"/>
            <w:gridSpan w:val="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10.21</w:t>
            </w:r>
          </w:p>
        </w:tc>
        <w:tc>
          <w:tcPr>
            <w:tcW w:w="720" w:type="dxa"/>
            <w:gridSpan w:val="3"/>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26.16</w:t>
            </w:r>
          </w:p>
        </w:tc>
        <w:tc>
          <w:tcPr>
            <w:tcW w:w="720" w:type="dxa"/>
            <w:gridSpan w:val="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0.38</w:t>
            </w:r>
          </w:p>
        </w:tc>
        <w:tc>
          <w:tcPr>
            <w:tcW w:w="1080" w:type="dxa"/>
            <w:gridSpan w:val="5"/>
            <w:tcBorders>
              <w:top w:val="nil"/>
              <w:left w:val="nil"/>
              <w:bottom w:val="single" w:sz="4" w:space="0" w:color="auto"/>
              <w:right w:val="single" w:sz="4"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sz w:val="24"/>
                <w:szCs w:val="24"/>
              </w:rPr>
            </w:pPr>
            <w:r w:rsidRPr="00946571">
              <w:rPr>
                <w:rFonts w:ascii="Arial" w:eastAsia="Times New Roman" w:hAnsi="Arial" w:cs="Arial"/>
                <w:sz w:val="24"/>
                <w:szCs w:val="24"/>
              </w:rPr>
              <w:t>0.90</w:t>
            </w:r>
          </w:p>
        </w:tc>
        <w:tc>
          <w:tcPr>
            <w:tcW w:w="686" w:type="dxa"/>
            <w:gridSpan w:val="2"/>
            <w:tcBorders>
              <w:top w:val="nil"/>
              <w:left w:val="nil"/>
              <w:bottom w:val="single" w:sz="4" w:space="0" w:color="auto"/>
              <w:right w:val="double" w:sz="6"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sz w:val="24"/>
                <w:szCs w:val="24"/>
              </w:rPr>
            </w:pPr>
            <w:r w:rsidRPr="00946571">
              <w:rPr>
                <w:rFonts w:ascii="Arial" w:eastAsia="Times New Roman" w:hAnsi="Arial" w:cs="Arial"/>
                <w:sz w:val="24"/>
                <w:szCs w:val="24"/>
              </w:rPr>
              <w:t>1.77</w:t>
            </w:r>
          </w:p>
        </w:tc>
      </w:tr>
      <w:tr w:rsidR="00946571" w:rsidRPr="00946571" w:rsidTr="00946571">
        <w:trPr>
          <w:gridAfter w:val="1"/>
          <w:wAfter w:w="34" w:type="dxa"/>
          <w:trHeight w:val="645"/>
        </w:trPr>
        <w:tc>
          <w:tcPr>
            <w:tcW w:w="810" w:type="dxa"/>
            <w:gridSpan w:val="2"/>
            <w:tcBorders>
              <w:top w:val="nil"/>
              <w:left w:val="double" w:sz="6" w:space="0" w:color="auto"/>
              <w:bottom w:val="single" w:sz="4" w:space="0" w:color="auto"/>
              <w:right w:val="single" w:sz="4" w:space="0" w:color="auto"/>
            </w:tcBorders>
            <w:shd w:val="clear" w:color="000000" w:fill="FFFF00"/>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0.52-0.63</w:t>
            </w:r>
          </w:p>
        </w:tc>
        <w:tc>
          <w:tcPr>
            <w:tcW w:w="810" w:type="dxa"/>
            <w:tcBorders>
              <w:top w:val="nil"/>
              <w:left w:val="nil"/>
              <w:bottom w:val="single" w:sz="4" w:space="0" w:color="auto"/>
              <w:right w:val="single" w:sz="4" w:space="0" w:color="auto"/>
            </w:tcBorders>
            <w:shd w:val="clear" w:color="000000" w:fill="FFFF00"/>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99.44</w:t>
            </w:r>
          </w:p>
        </w:tc>
        <w:tc>
          <w:tcPr>
            <w:tcW w:w="720" w:type="dxa"/>
            <w:tcBorders>
              <w:top w:val="nil"/>
              <w:left w:val="nil"/>
              <w:bottom w:val="nil"/>
              <w:right w:val="single" w:sz="8" w:space="0" w:color="auto"/>
            </w:tcBorders>
            <w:shd w:val="clear" w:color="000000" w:fill="FFFF00"/>
            <w:vAlign w:val="bottom"/>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53</w:t>
            </w: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52.70</w:t>
            </w:r>
          </w:p>
        </w:tc>
        <w:tc>
          <w:tcPr>
            <w:tcW w:w="630" w:type="dxa"/>
            <w:tcBorders>
              <w:top w:val="nil"/>
              <w:left w:val="nil"/>
              <w:bottom w:val="single" w:sz="4" w:space="0" w:color="auto"/>
              <w:right w:val="single" w:sz="4" w:space="0" w:color="auto"/>
            </w:tcBorders>
            <w:shd w:val="clear" w:color="000000" w:fill="FFFF00"/>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69.5</w:t>
            </w:r>
          </w:p>
        </w:tc>
        <w:tc>
          <w:tcPr>
            <w:tcW w:w="990" w:type="dxa"/>
            <w:gridSpan w:val="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36.63</w:t>
            </w:r>
          </w:p>
        </w:tc>
        <w:tc>
          <w:tcPr>
            <w:tcW w:w="900" w:type="dxa"/>
            <w:gridSpan w:val="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7.35</w:t>
            </w:r>
          </w:p>
        </w:tc>
        <w:tc>
          <w:tcPr>
            <w:tcW w:w="720" w:type="dxa"/>
            <w:gridSpan w:val="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5</w:t>
            </w:r>
          </w:p>
        </w:tc>
        <w:tc>
          <w:tcPr>
            <w:tcW w:w="900" w:type="dxa"/>
            <w:gridSpan w:val="3"/>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2</w:t>
            </w:r>
          </w:p>
        </w:tc>
        <w:tc>
          <w:tcPr>
            <w:tcW w:w="720" w:type="dxa"/>
            <w:gridSpan w:val="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7.02</w:t>
            </w:r>
          </w:p>
        </w:tc>
        <w:tc>
          <w:tcPr>
            <w:tcW w:w="720" w:type="dxa"/>
            <w:gridSpan w:val="3"/>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33.17</w:t>
            </w:r>
          </w:p>
        </w:tc>
        <w:tc>
          <w:tcPr>
            <w:tcW w:w="720" w:type="dxa"/>
            <w:gridSpan w:val="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0.51</w:t>
            </w:r>
          </w:p>
        </w:tc>
        <w:tc>
          <w:tcPr>
            <w:tcW w:w="1080" w:type="dxa"/>
            <w:gridSpan w:val="5"/>
            <w:tcBorders>
              <w:top w:val="nil"/>
              <w:left w:val="nil"/>
              <w:bottom w:val="single" w:sz="4" w:space="0" w:color="auto"/>
              <w:right w:val="single" w:sz="4"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sz w:val="24"/>
                <w:szCs w:val="24"/>
              </w:rPr>
            </w:pPr>
            <w:r w:rsidRPr="00946571">
              <w:rPr>
                <w:rFonts w:ascii="Arial" w:eastAsia="Times New Roman" w:hAnsi="Arial" w:cs="Arial"/>
                <w:sz w:val="24"/>
                <w:szCs w:val="24"/>
              </w:rPr>
              <w:t>1.03</w:t>
            </w:r>
          </w:p>
        </w:tc>
        <w:tc>
          <w:tcPr>
            <w:tcW w:w="686" w:type="dxa"/>
            <w:gridSpan w:val="2"/>
            <w:tcBorders>
              <w:top w:val="nil"/>
              <w:left w:val="nil"/>
              <w:bottom w:val="single" w:sz="4" w:space="0" w:color="auto"/>
              <w:right w:val="double" w:sz="6"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sz w:val="24"/>
                <w:szCs w:val="24"/>
              </w:rPr>
            </w:pPr>
            <w:r w:rsidRPr="00946571">
              <w:rPr>
                <w:rFonts w:ascii="Arial" w:eastAsia="Times New Roman" w:hAnsi="Arial" w:cs="Arial"/>
                <w:sz w:val="24"/>
                <w:szCs w:val="24"/>
              </w:rPr>
              <w:t>1.89</w:t>
            </w:r>
          </w:p>
        </w:tc>
      </w:tr>
      <w:tr w:rsidR="00946571" w:rsidRPr="00946571" w:rsidTr="00946571">
        <w:trPr>
          <w:gridAfter w:val="1"/>
          <w:wAfter w:w="34" w:type="dxa"/>
          <w:trHeight w:val="690"/>
        </w:trPr>
        <w:tc>
          <w:tcPr>
            <w:tcW w:w="810" w:type="dxa"/>
            <w:gridSpan w:val="2"/>
            <w:tcBorders>
              <w:top w:val="nil"/>
              <w:left w:val="double" w:sz="6" w:space="0" w:color="auto"/>
              <w:bottom w:val="single" w:sz="4" w:space="0" w:color="auto"/>
              <w:right w:val="single" w:sz="4" w:space="0" w:color="auto"/>
            </w:tcBorders>
            <w:shd w:val="clear" w:color="000000" w:fill="FFFF00"/>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0.63-0.76</w:t>
            </w:r>
          </w:p>
        </w:tc>
        <w:tc>
          <w:tcPr>
            <w:tcW w:w="810" w:type="dxa"/>
            <w:tcBorders>
              <w:top w:val="nil"/>
              <w:left w:val="nil"/>
              <w:bottom w:val="single" w:sz="4" w:space="0" w:color="auto"/>
              <w:right w:val="single" w:sz="4" w:space="0" w:color="auto"/>
            </w:tcBorders>
            <w:shd w:val="clear" w:color="000000" w:fill="FFFF00"/>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99.44</w:t>
            </w:r>
          </w:p>
        </w:tc>
        <w:tc>
          <w:tcPr>
            <w:tcW w:w="720" w:type="dxa"/>
            <w:tcBorders>
              <w:top w:val="single" w:sz="8" w:space="0" w:color="auto"/>
              <w:left w:val="nil"/>
              <w:bottom w:val="single" w:sz="8" w:space="0" w:color="auto"/>
              <w:right w:val="single" w:sz="8" w:space="0" w:color="auto"/>
            </w:tcBorders>
            <w:shd w:val="clear" w:color="000000" w:fill="FFFF00"/>
            <w:vAlign w:val="bottom"/>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57</w:t>
            </w: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56.68</w:t>
            </w:r>
          </w:p>
        </w:tc>
        <w:tc>
          <w:tcPr>
            <w:tcW w:w="630" w:type="dxa"/>
            <w:tcBorders>
              <w:top w:val="nil"/>
              <w:left w:val="nil"/>
              <w:bottom w:val="single" w:sz="4" w:space="0" w:color="auto"/>
              <w:right w:val="single" w:sz="4" w:space="0" w:color="auto"/>
            </w:tcBorders>
            <w:shd w:val="clear" w:color="000000" w:fill="FFFF00"/>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71.5</w:t>
            </w:r>
          </w:p>
        </w:tc>
        <w:tc>
          <w:tcPr>
            <w:tcW w:w="990" w:type="dxa"/>
            <w:gridSpan w:val="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40.53</w:t>
            </w:r>
          </w:p>
        </w:tc>
        <w:tc>
          <w:tcPr>
            <w:tcW w:w="900" w:type="dxa"/>
            <w:gridSpan w:val="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3.90</w:t>
            </w:r>
          </w:p>
        </w:tc>
        <w:tc>
          <w:tcPr>
            <w:tcW w:w="720" w:type="dxa"/>
            <w:gridSpan w:val="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6</w:t>
            </w:r>
          </w:p>
        </w:tc>
        <w:tc>
          <w:tcPr>
            <w:tcW w:w="900" w:type="dxa"/>
            <w:gridSpan w:val="3"/>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5</w:t>
            </w:r>
          </w:p>
        </w:tc>
        <w:tc>
          <w:tcPr>
            <w:tcW w:w="720" w:type="dxa"/>
            <w:gridSpan w:val="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7.35</w:t>
            </w:r>
          </w:p>
        </w:tc>
        <w:tc>
          <w:tcPr>
            <w:tcW w:w="720" w:type="dxa"/>
            <w:gridSpan w:val="3"/>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40.53</w:t>
            </w:r>
          </w:p>
        </w:tc>
        <w:tc>
          <w:tcPr>
            <w:tcW w:w="720" w:type="dxa"/>
            <w:gridSpan w:val="2"/>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0.63</w:t>
            </w:r>
          </w:p>
        </w:tc>
        <w:tc>
          <w:tcPr>
            <w:tcW w:w="1080" w:type="dxa"/>
            <w:gridSpan w:val="5"/>
            <w:tcBorders>
              <w:top w:val="nil"/>
              <w:left w:val="nil"/>
              <w:bottom w:val="single" w:sz="4" w:space="0" w:color="auto"/>
              <w:right w:val="single" w:sz="4"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sz w:val="24"/>
                <w:szCs w:val="24"/>
              </w:rPr>
            </w:pPr>
            <w:r w:rsidRPr="00946571">
              <w:rPr>
                <w:rFonts w:ascii="Arial" w:eastAsia="Times New Roman" w:hAnsi="Arial" w:cs="Arial"/>
                <w:sz w:val="24"/>
                <w:szCs w:val="24"/>
              </w:rPr>
              <w:t>1.15</w:t>
            </w:r>
          </w:p>
        </w:tc>
        <w:tc>
          <w:tcPr>
            <w:tcW w:w="686" w:type="dxa"/>
            <w:gridSpan w:val="2"/>
            <w:tcBorders>
              <w:top w:val="nil"/>
              <w:left w:val="nil"/>
              <w:bottom w:val="single" w:sz="4" w:space="0" w:color="auto"/>
              <w:right w:val="double" w:sz="6"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sz w:val="24"/>
                <w:szCs w:val="24"/>
              </w:rPr>
            </w:pPr>
            <w:r w:rsidRPr="00946571">
              <w:rPr>
                <w:rFonts w:ascii="Arial" w:eastAsia="Times New Roman" w:hAnsi="Arial" w:cs="Arial"/>
                <w:sz w:val="24"/>
                <w:szCs w:val="24"/>
              </w:rPr>
              <w:t>2.02</w:t>
            </w:r>
          </w:p>
        </w:tc>
      </w:tr>
      <w:tr w:rsidR="00946571" w:rsidRPr="00946571" w:rsidTr="00946571">
        <w:trPr>
          <w:gridAfter w:val="1"/>
          <w:wAfter w:w="34" w:type="dxa"/>
          <w:trHeight w:val="330"/>
        </w:trPr>
        <w:tc>
          <w:tcPr>
            <w:tcW w:w="810" w:type="dxa"/>
            <w:gridSpan w:val="2"/>
            <w:tcBorders>
              <w:top w:val="nil"/>
              <w:left w:val="double" w:sz="6" w:space="0" w:color="auto"/>
              <w:bottom w:val="double" w:sz="6" w:space="0" w:color="auto"/>
              <w:right w:val="nil"/>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 </w:t>
            </w:r>
          </w:p>
        </w:tc>
        <w:tc>
          <w:tcPr>
            <w:tcW w:w="810" w:type="dxa"/>
            <w:tcBorders>
              <w:top w:val="nil"/>
              <w:left w:val="nil"/>
              <w:bottom w:val="double" w:sz="6" w:space="0" w:color="auto"/>
              <w:right w:val="nil"/>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 </w:t>
            </w:r>
          </w:p>
        </w:tc>
        <w:tc>
          <w:tcPr>
            <w:tcW w:w="720" w:type="dxa"/>
            <w:tcBorders>
              <w:top w:val="nil"/>
              <w:left w:val="nil"/>
              <w:bottom w:val="double" w:sz="6" w:space="0" w:color="auto"/>
              <w:right w:val="nil"/>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 </w:t>
            </w:r>
          </w:p>
        </w:tc>
        <w:tc>
          <w:tcPr>
            <w:tcW w:w="630" w:type="dxa"/>
            <w:tcBorders>
              <w:top w:val="nil"/>
              <w:left w:val="nil"/>
              <w:bottom w:val="double" w:sz="6" w:space="0" w:color="auto"/>
              <w:right w:val="nil"/>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 </w:t>
            </w:r>
          </w:p>
        </w:tc>
        <w:tc>
          <w:tcPr>
            <w:tcW w:w="630" w:type="dxa"/>
            <w:tcBorders>
              <w:top w:val="nil"/>
              <w:left w:val="nil"/>
              <w:bottom w:val="double" w:sz="6" w:space="0" w:color="auto"/>
              <w:right w:val="nil"/>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 </w:t>
            </w:r>
          </w:p>
        </w:tc>
        <w:tc>
          <w:tcPr>
            <w:tcW w:w="990" w:type="dxa"/>
            <w:gridSpan w:val="2"/>
            <w:tcBorders>
              <w:top w:val="nil"/>
              <w:left w:val="nil"/>
              <w:bottom w:val="double" w:sz="6" w:space="0" w:color="auto"/>
              <w:right w:val="nil"/>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 </w:t>
            </w:r>
          </w:p>
        </w:tc>
        <w:tc>
          <w:tcPr>
            <w:tcW w:w="900" w:type="dxa"/>
            <w:gridSpan w:val="2"/>
            <w:tcBorders>
              <w:top w:val="nil"/>
              <w:left w:val="nil"/>
              <w:bottom w:val="double" w:sz="6" w:space="0" w:color="auto"/>
              <w:right w:val="nil"/>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 </w:t>
            </w:r>
          </w:p>
        </w:tc>
        <w:tc>
          <w:tcPr>
            <w:tcW w:w="720" w:type="dxa"/>
            <w:gridSpan w:val="2"/>
            <w:tcBorders>
              <w:top w:val="nil"/>
              <w:left w:val="nil"/>
              <w:bottom w:val="double" w:sz="6" w:space="0" w:color="auto"/>
              <w:right w:val="nil"/>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 </w:t>
            </w:r>
          </w:p>
        </w:tc>
        <w:tc>
          <w:tcPr>
            <w:tcW w:w="900" w:type="dxa"/>
            <w:gridSpan w:val="3"/>
            <w:tcBorders>
              <w:top w:val="nil"/>
              <w:left w:val="nil"/>
              <w:bottom w:val="double" w:sz="6" w:space="0" w:color="auto"/>
              <w:right w:val="nil"/>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sz w:val="24"/>
                <w:szCs w:val="24"/>
              </w:rPr>
            </w:pPr>
            <w:r w:rsidRPr="00946571">
              <w:rPr>
                <w:rFonts w:ascii="Arial" w:eastAsia="Times New Roman" w:hAnsi="Arial" w:cs="Arial"/>
                <w:sz w:val="24"/>
                <w:szCs w:val="24"/>
              </w:rPr>
              <w:t> </w:t>
            </w:r>
          </w:p>
        </w:tc>
        <w:tc>
          <w:tcPr>
            <w:tcW w:w="720" w:type="dxa"/>
            <w:gridSpan w:val="2"/>
            <w:tcBorders>
              <w:top w:val="nil"/>
              <w:left w:val="nil"/>
              <w:bottom w:val="double" w:sz="6" w:space="0" w:color="auto"/>
              <w:right w:val="nil"/>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sz w:val="24"/>
                <w:szCs w:val="24"/>
              </w:rPr>
            </w:pPr>
            <w:r w:rsidRPr="00946571">
              <w:rPr>
                <w:rFonts w:ascii="Arial" w:eastAsia="Times New Roman" w:hAnsi="Arial" w:cs="Arial"/>
                <w:sz w:val="24"/>
                <w:szCs w:val="24"/>
              </w:rPr>
              <w:t> </w:t>
            </w:r>
          </w:p>
        </w:tc>
        <w:tc>
          <w:tcPr>
            <w:tcW w:w="720" w:type="dxa"/>
            <w:gridSpan w:val="3"/>
            <w:tcBorders>
              <w:top w:val="nil"/>
              <w:left w:val="nil"/>
              <w:bottom w:val="double" w:sz="6" w:space="0" w:color="auto"/>
              <w:right w:val="nil"/>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sz w:val="24"/>
                <w:szCs w:val="24"/>
              </w:rPr>
            </w:pPr>
            <w:r w:rsidRPr="00946571">
              <w:rPr>
                <w:rFonts w:ascii="Arial" w:eastAsia="Times New Roman" w:hAnsi="Arial" w:cs="Arial"/>
                <w:sz w:val="24"/>
                <w:szCs w:val="24"/>
              </w:rPr>
              <w:t> </w:t>
            </w:r>
          </w:p>
        </w:tc>
        <w:tc>
          <w:tcPr>
            <w:tcW w:w="720" w:type="dxa"/>
            <w:gridSpan w:val="2"/>
            <w:tcBorders>
              <w:top w:val="nil"/>
              <w:left w:val="nil"/>
              <w:bottom w:val="double" w:sz="6" w:space="0" w:color="auto"/>
              <w:right w:val="nil"/>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sz w:val="24"/>
                <w:szCs w:val="24"/>
              </w:rPr>
            </w:pPr>
            <w:r w:rsidRPr="00946571">
              <w:rPr>
                <w:rFonts w:ascii="Arial" w:eastAsia="Times New Roman" w:hAnsi="Arial" w:cs="Arial"/>
                <w:sz w:val="24"/>
                <w:szCs w:val="24"/>
              </w:rPr>
              <w:t> </w:t>
            </w:r>
          </w:p>
        </w:tc>
        <w:tc>
          <w:tcPr>
            <w:tcW w:w="1080" w:type="dxa"/>
            <w:gridSpan w:val="5"/>
            <w:tcBorders>
              <w:top w:val="nil"/>
              <w:left w:val="nil"/>
              <w:bottom w:val="double" w:sz="6" w:space="0" w:color="auto"/>
              <w:right w:val="nil"/>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sz w:val="24"/>
                <w:szCs w:val="24"/>
              </w:rPr>
            </w:pPr>
            <w:r w:rsidRPr="00946571">
              <w:rPr>
                <w:rFonts w:ascii="Arial" w:eastAsia="Times New Roman" w:hAnsi="Arial" w:cs="Arial"/>
                <w:sz w:val="24"/>
                <w:szCs w:val="24"/>
              </w:rPr>
              <w:t> </w:t>
            </w:r>
          </w:p>
        </w:tc>
        <w:tc>
          <w:tcPr>
            <w:tcW w:w="686" w:type="dxa"/>
            <w:gridSpan w:val="2"/>
            <w:tcBorders>
              <w:top w:val="nil"/>
              <w:left w:val="nil"/>
              <w:bottom w:val="double" w:sz="6" w:space="0" w:color="auto"/>
              <w:right w:val="double" w:sz="6" w:space="0" w:color="auto"/>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sz w:val="24"/>
                <w:szCs w:val="24"/>
              </w:rPr>
            </w:pPr>
            <w:r w:rsidRPr="00946571">
              <w:rPr>
                <w:rFonts w:ascii="Arial" w:eastAsia="Times New Roman" w:hAnsi="Arial" w:cs="Arial"/>
                <w:sz w:val="24"/>
                <w:szCs w:val="24"/>
              </w:rPr>
              <w:t> </w:t>
            </w:r>
          </w:p>
        </w:tc>
      </w:tr>
      <w:tr w:rsidR="00946571" w:rsidRPr="00946571" w:rsidTr="00946571">
        <w:trPr>
          <w:gridBefore w:val="1"/>
          <w:gridAfter w:val="7"/>
          <w:wBefore w:w="427" w:type="dxa"/>
          <w:wAfter w:w="1563" w:type="dxa"/>
          <w:trHeight w:val="345"/>
        </w:trPr>
        <w:tc>
          <w:tcPr>
            <w:tcW w:w="3280" w:type="dxa"/>
            <w:gridSpan w:val="6"/>
            <w:tcBorders>
              <w:top w:val="double" w:sz="6" w:space="0" w:color="auto"/>
              <w:left w:val="double" w:sz="6" w:space="0" w:color="auto"/>
              <w:bottom w:val="single" w:sz="8"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 w:val="24"/>
                <w:szCs w:val="24"/>
              </w:rPr>
              <w:t>25</w:t>
            </w:r>
          </w:p>
        </w:tc>
        <w:tc>
          <w:tcPr>
            <w:tcW w:w="960" w:type="dxa"/>
            <w:gridSpan w:val="2"/>
            <w:tcBorders>
              <w:top w:val="double" w:sz="6" w:space="0" w:color="auto"/>
              <w:left w:val="nil"/>
              <w:bottom w:val="single" w:sz="8"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 w:val="24"/>
                <w:szCs w:val="24"/>
              </w:rPr>
              <w:t>26</w:t>
            </w:r>
          </w:p>
        </w:tc>
        <w:tc>
          <w:tcPr>
            <w:tcW w:w="960" w:type="dxa"/>
            <w:gridSpan w:val="2"/>
            <w:tcBorders>
              <w:top w:val="double" w:sz="6" w:space="0" w:color="auto"/>
              <w:left w:val="nil"/>
              <w:bottom w:val="single" w:sz="8"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 w:val="24"/>
                <w:szCs w:val="24"/>
              </w:rPr>
              <w:t>27</w:t>
            </w:r>
          </w:p>
        </w:tc>
        <w:tc>
          <w:tcPr>
            <w:tcW w:w="960" w:type="dxa"/>
            <w:gridSpan w:val="2"/>
            <w:tcBorders>
              <w:top w:val="double" w:sz="6" w:space="0" w:color="auto"/>
              <w:left w:val="nil"/>
              <w:bottom w:val="single" w:sz="8"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 w:val="24"/>
                <w:szCs w:val="24"/>
              </w:rPr>
              <w:t>28</w:t>
            </w:r>
          </w:p>
        </w:tc>
        <w:tc>
          <w:tcPr>
            <w:tcW w:w="1100" w:type="dxa"/>
            <w:gridSpan w:val="3"/>
            <w:tcBorders>
              <w:top w:val="double" w:sz="6" w:space="0" w:color="auto"/>
              <w:left w:val="nil"/>
              <w:bottom w:val="single" w:sz="8"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 w:val="24"/>
                <w:szCs w:val="24"/>
              </w:rPr>
              <w:t>29</w:t>
            </w:r>
          </w:p>
        </w:tc>
        <w:tc>
          <w:tcPr>
            <w:tcW w:w="1820" w:type="dxa"/>
            <w:gridSpan w:val="7"/>
            <w:tcBorders>
              <w:top w:val="double" w:sz="6" w:space="0" w:color="auto"/>
              <w:left w:val="nil"/>
              <w:bottom w:val="single" w:sz="8" w:space="0" w:color="auto"/>
              <w:right w:val="double" w:sz="6" w:space="0" w:color="000000"/>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 w:val="24"/>
                <w:szCs w:val="24"/>
              </w:rPr>
              <w:t>30</w:t>
            </w:r>
          </w:p>
        </w:tc>
      </w:tr>
      <w:tr w:rsidR="00946571" w:rsidRPr="00946571" w:rsidTr="00946571">
        <w:trPr>
          <w:gridBefore w:val="1"/>
          <w:gridAfter w:val="7"/>
          <w:wBefore w:w="427" w:type="dxa"/>
          <w:wAfter w:w="1563" w:type="dxa"/>
          <w:trHeight w:val="300"/>
        </w:trPr>
        <w:tc>
          <w:tcPr>
            <w:tcW w:w="3280" w:type="dxa"/>
            <w:gridSpan w:val="6"/>
            <w:vMerge w:val="restart"/>
            <w:tcBorders>
              <w:top w:val="nil"/>
              <w:left w:val="double" w:sz="6" w:space="0" w:color="auto"/>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i/>
                <w:iCs/>
                <w:sz w:val="24"/>
                <w:szCs w:val="24"/>
              </w:rPr>
            </w:pPr>
            <w:r w:rsidRPr="00946571">
              <w:rPr>
                <w:rFonts w:ascii="Times New Roman" w:eastAsia="Times New Roman" w:hAnsi="Times New Roman" w:cs="Times New Roman"/>
                <w:i/>
                <w:iCs/>
                <w:sz w:val="24"/>
                <w:szCs w:val="24"/>
              </w:rPr>
              <w:t>Land use Cover</w:t>
            </w:r>
          </w:p>
        </w:tc>
        <w:tc>
          <w:tcPr>
            <w:tcW w:w="9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 w:val="24"/>
                <w:szCs w:val="24"/>
              </w:rPr>
              <w:t>Area Ratio %</w:t>
            </w:r>
          </w:p>
        </w:tc>
        <w:tc>
          <w:tcPr>
            <w:tcW w:w="9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 w:val="24"/>
                <w:szCs w:val="24"/>
              </w:rPr>
              <w:t>Hydro  soil group</w:t>
            </w:r>
          </w:p>
        </w:tc>
        <w:tc>
          <w:tcPr>
            <w:tcW w:w="9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 w:val="24"/>
                <w:szCs w:val="24"/>
              </w:rPr>
              <w:t>Curve No”CN”</w:t>
            </w:r>
          </w:p>
        </w:tc>
        <w:tc>
          <w:tcPr>
            <w:tcW w:w="110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 w:val="24"/>
                <w:szCs w:val="24"/>
              </w:rPr>
              <w:t>Weighted “CN”</w:t>
            </w:r>
          </w:p>
        </w:tc>
        <w:tc>
          <w:tcPr>
            <w:tcW w:w="1820" w:type="dxa"/>
            <w:gridSpan w:val="7"/>
            <w:vMerge w:val="restart"/>
            <w:tcBorders>
              <w:top w:val="nil"/>
              <w:left w:val="single" w:sz="4" w:space="0" w:color="auto"/>
              <w:bottom w:val="single" w:sz="4" w:space="0" w:color="auto"/>
              <w:right w:val="double" w:sz="6" w:space="0" w:color="000000"/>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 w:val="24"/>
                <w:szCs w:val="24"/>
              </w:rPr>
              <w:t>Sum Weighted “CN”</w:t>
            </w:r>
          </w:p>
        </w:tc>
      </w:tr>
      <w:tr w:rsidR="00946571" w:rsidRPr="00946571" w:rsidTr="00946571">
        <w:trPr>
          <w:gridBefore w:val="1"/>
          <w:gridAfter w:val="7"/>
          <w:wBefore w:w="427" w:type="dxa"/>
          <w:wAfter w:w="1563" w:type="dxa"/>
          <w:trHeight w:val="645"/>
        </w:trPr>
        <w:tc>
          <w:tcPr>
            <w:tcW w:w="3280" w:type="dxa"/>
            <w:gridSpan w:val="6"/>
            <w:vMerge/>
            <w:tcBorders>
              <w:top w:val="nil"/>
              <w:left w:val="double" w:sz="6" w:space="0" w:color="auto"/>
              <w:bottom w:val="single" w:sz="4" w:space="0" w:color="auto"/>
              <w:right w:val="single" w:sz="4" w:space="0" w:color="auto"/>
            </w:tcBorders>
            <w:vAlign w:val="center"/>
            <w:hideMark/>
          </w:tcPr>
          <w:p w:rsidR="00946571" w:rsidRPr="00946571" w:rsidRDefault="00946571" w:rsidP="00946571">
            <w:pPr>
              <w:spacing w:after="0" w:line="240" w:lineRule="auto"/>
              <w:rPr>
                <w:rFonts w:ascii="Times New Roman" w:eastAsia="Times New Roman" w:hAnsi="Times New Roman" w:cs="Times New Roman"/>
                <w:i/>
                <w:iCs/>
                <w:sz w:val="24"/>
                <w:szCs w:val="24"/>
              </w:rPr>
            </w:pPr>
          </w:p>
        </w:tc>
        <w:tc>
          <w:tcPr>
            <w:tcW w:w="960" w:type="dxa"/>
            <w:gridSpan w:val="2"/>
            <w:vMerge/>
            <w:tcBorders>
              <w:top w:val="nil"/>
              <w:left w:val="single" w:sz="4" w:space="0" w:color="auto"/>
              <w:bottom w:val="single" w:sz="4" w:space="0" w:color="auto"/>
              <w:right w:val="single" w:sz="4" w:space="0" w:color="auto"/>
            </w:tcBorders>
            <w:vAlign w:val="center"/>
            <w:hideMark/>
          </w:tcPr>
          <w:p w:rsidR="00946571" w:rsidRPr="00946571" w:rsidRDefault="00946571" w:rsidP="00946571">
            <w:pPr>
              <w:spacing w:after="0" w:line="240" w:lineRule="auto"/>
              <w:rPr>
                <w:rFonts w:ascii="Times New Roman" w:eastAsia="Times New Roman" w:hAnsi="Times New Roman" w:cs="Times New Roman"/>
                <w:b/>
                <w:bCs/>
                <w:sz w:val="24"/>
                <w:szCs w:val="24"/>
              </w:rPr>
            </w:pPr>
          </w:p>
        </w:tc>
        <w:tc>
          <w:tcPr>
            <w:tcW w:w="960" w:type="dxa"/>
            <w:gridSpan w:val="2"/>
            <w:vMerge/>
            <w:tcBorders>
              <w:top w:val="nil"/>
              <w:left w:val="single" w:sz="4" w:space="0" w:color="auto"/>
              <w:bottom w:val="single" w:sz="4" w:space="0" w:color="auto"/>
              <w:right w:val="single" w:sz="4" w:space="0" w:color="auto"/>
            </w:tcBorders>
            <w:vAlign w:val="center"/>
            <w:hideMark/>
          </w:tcPr>
          <w:p w:rsidR="00946571" w:rsidRPr="00946571" w:rsidRDefault="00946571" w:rsidP="00946571">
            <w:pPr>
              <w:spacing w:after="0" w:line="240" w:lineRule="auto"/>
              <w:rPr>
                <w:rFonts w:ascii="Times New Roman" w:eastAsia="Times New Roman" w:hAnsi="Times New Roman" w:cs="Times New Roman"/>
                <w:b/>
                <w:bCs/>
                <w:sz w:val="24"/>
                <w:szCs w:val="24"/>
              </w:rPr>
            </w:pPr>
          </w:p>
        </w:tc>
        <w:tc>
          <w:tcPr>
            <w:tcW w:w="960" w:type="dxa"/>
            <w:gridSpan w:val="2"/>
            <w:vMerge/>
            <w:tcBorders>
              <w:top w:val="nil"/>
              <w:left w:val="single" w:sz="4" w:space="0" w:color="auto"/>
              <w:bottom w:val="single" w:sz="4" w:space="0" w:color="auto"/>
              <w:right w:val="single" w:sz="4" w:space="0" w:color="auto"/>
            </w:tcBorders>
            <w:vAlign w:val="center"/>
            <w:hideMark/>
          </w:tcPr>
          <w:p w:rsidR="00946571" w:rsidRPr="00946571" w:rsidRDefault="00946571" w:rsidP="00946571">
            <w:pPr>
              <w:spacing w:after="0" w:line="240" w:lineRule="auto"/>
              <w:rPr>
                <w:rFonts w:ascii="Times New Roman" w:eastAsia="Times New Roman" w:hAnsi="Times New Roman" w:cs="Times New Roman"/>
                <w:b/>
                <w:bCs/>
                <w:sz w:val="24"/>
                <w:szCs w:val="24"/>
              </w:rPr>
            </w:pPr>
          </w:p>
        </w:tc>
        <w:tc>
          <w:tcPr>
            <w:tcW w:w="1100" w:type="dxa"/>
            <w:gridSpan w:val="3"/>
            <w:vMerge/>
            <w:tcBorders>
              <w:top w:val="nil"/>
              <w:left w:val="single" w:sz="4" w:space="0" w:color="auto"/>
              <w:bottom w:val="single" w:sz="4" w:space="0" w:color="auto"/>
              <w:right w:val="single" w:sz="4" w:space="0" w:color="auto"/>
            </w:tcBorders>
            <w:vAlign w:val="center"/>
            <w:hideMark/>
          </w:tcPr>
          <w:p w:rsidR="00946571" w:rsidRPr="00946571" w:rsidRDefault="00946571" w:rsidP="00946571">
            <w:pPr>
              <w:spacing w:after="0" w:line="240" w:lineRule="auto"/>
              <w:rPr>
                <w:rFonts w:ascii="Times New Roman" w:eastAsia="Times New Roman" w:hAnsi="Times New Roman" w:cs="Times New Roman"/>
                <w:b/>
                <w:bCs/>
                <w:sz w:val="24"/>
                <w:szCs w:val="24"/>
              </w:rPr>
            </w:pPr>
          </w:p>
        </w:tc>
        <w:tc>
          <w:tcPr>
            <w:tcW w:w="1820" w:type="dxa"/>
            <w:gridSpan w:val="7"/>
            <w:vMerge/>
            <w:tcBorders>
              <w:top w:val="nil"/>
              <w:left w:val="single" w:sz="4" w:space="0" w:color="auto"/>
              <w:bottom w:val="single" w:sz="4" w:space="0" w:color="auto"/>
              <w:right w:val="double" w:sz="6" w:space="0" w:color="000000"/>
            </w:tcBorders>
            <w:vAlign w:val="center"/>
            <w:hideMark/>
          </w:tcPr>
          <w:p w:rsidR="00946571" w:rsidRPr="00946571" w:rsidRDefault="00946571" w:rsidP="00946571">
            <w:pPr>
              <w:spacing w:after="0" w:line="240" w:lineRule="auto"/>
              <w:rPr>
                <w:rFonts w:ascii="Times New Roman" w:eastAsia="Times New Roman" w:hAnsi="Times New Roman" w:cs="Times New Roman"/>
                <w:b/>
                <w:bCs/>
                <w:sz w:val="24"/>
                <w:szCs w:val="24"/>
              </w:rPr>
            </w:pPr>
          </w:p>
        </w:tc>
      </w:tr>
      <w:tr w:rsidR="00946571" w:rsidRPr="00946571" w:rsidTr="00946571">
        <w:trPr>
          <w:gridBefore w:val="1"/>
          <w:gridAfter w:val="7"/>
          <w:wBefore w:w="427" w:type="dxa"/>
          <w:wAfter w:w="1563" w:type="dxa"/>
          <w:trHeight w:val="315"/>
        </w:trPr>
        <w:tc>
          <w:tcPr>
            <w:tcW w:w="3280" w:type="dxa"/>
            <w:gridSpan w:val="6"/>
            <w:tcBorders>
              <w:top w:val="single" w:sz="4" w:space="0" w:color="auto"/>
              <w:left w:val="double" w:sz="6" w:space="0" w:color="auto"/>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Wood land(Forest)</w:t>
            </w:r>
          </w:p>
        </w:tc>
        <w:tc>
          <w:tcPr>
            <w:tcW w:w="960" w:type="dxa"/>
            <w:gridSpan w:val="2"/>
            <w:tcBorders>
              <w:top w:val="nil"/>
              <w:left w:val="nil"/>
              <w:bottom w:val="single" w:sz="4" w:space="0" w:color="auto"/>
              <w:right w:val="single" w:sz="4" w:space="0" w:color="auto"/>
            </w:tcBorders>
            <w:shd w:val="clear" w:color="000000" w:fill="FFFF00"/>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67.5</w:t>
            </w:r>
          </w:p>
        </w:tc>
        <w:tc>
          <w:tcPr>
            <w:tcW w:w="960" w:type="dxa"/>
            <w:gridSpan w:val="2"/>
            <w:tcBorders>
              <w:top w:val="nil"/>
              <w:left w:val="nil"/>
              <w:bottom w:val="single" w:sz="4" w:space="0" w:color="auto"/>
              <w:right w:val="single" w:sz="4" w:space="0" w:color="auto"/>
            </w:tcBorders>
            <w:shd w:val="clear" w:color="000000" w:fill="FFFF00"/>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Fair</w:t>
            </w:r>
          </w:p>
        </w:tc>
        <w:tc>
          <w:tcPr>
            <w:tcW w:w="960" w:type="dxa"/>
            <w:gridSpan w:val="2"/>
            <w:tcBorders>
              <w:top w:val="nil"/>
              <w:left w:val="nil"/>
              <w:bottom w:val="single" w:sz="4" w:space="0" w:color="auto"/>
              <w:right w:val="single" w:sz="4" w:space="0" w:color="auto"/>
            </w:tcBorders>
            <w:shd w:val="clear" w:color="000000" w:fill="FFFF00"/>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36</w:t>
            </w:r>
          </w:p>
        </w:tc>
        <w:tc>
          <w:tcPr>
            <w:tcW w:w="1100" w:type="dxa"/>
            <w:gridSpan w:val="3"/>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24</w:t>
            </w:r>
          </w:p>
        </w:tc>
        <w:tc>
          <w:tcPr>
            <w:tcW w:w="820" w:type="dxa"/>
            <w:gridSpan w:val="3"/>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AMC</w:t>
            </w:r>
          </w:p>
        </w:tc>
        <w:tc>
          <w:tcPr>
            <w:tcW w:w="1000" w:type="dxa"/>
            <w:gridSpan w:val="4"/>
            <w:tcBorders>
              <w:top w:val="nil"/>
              <w:left w:val="nil"/>
              <w:bottom w:val="single" w:sz="4" w:space="0" w:color="auto"/>
              <w:right w:val="double" w:sz="6"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CN</w:t>
            </w:r>
          </w:p>
        </w:tc>
      </w:tr>
      <w:tr w:rsidR="00946571" w:rsidRPr="00946571" w:rsidTr="00946571">
        <w:trPr>
          <w:gridBefore w:val="1"/>
          <w:gridAfter w:val="7"/>
          <w:wBefore w:w="427" w:type="dxa"/>
          <w:wAfter w:w="1563" w:type="dxa"/>
          <w:trHeight w:val="315"/>
        </w:trPr>
        <w:tc>
          <w:tcPr>
            <w:tcW w:w="3280" w:type="dxa"/>
            <w:gridSpan w:val="6"/>
            <w:tcBorders>
              <w:top w:val="single" w:sz="4" w:space="0" w:color="auto"/>
              <w:left w:val="double" w:sz="6" w:space="0" w:color="auto"/>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Cultivated land</w:t>
            </w:r>
          </w:p>
        </w:tc>
        <w:tc>
          <w:tcPr>
            <w:tcW w:w="960" w:type="dxa"/>
            <w:gridSpan w:val="2"/>
            <w:tcBorders>
              <w:top w:val="nil"/>
              <w:left w:val="nil"/>
              <w:bottom w:val="single" w:sz="4" w:space="0" w:color="auto"/>
              <w:right w:val="single" w:sz="4" w:space="0" w:color="auto"/>
            </w:tcBorders>
            <w:shd w:val="clear" w:color="000000" w:fill="FFFF00"/>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16.8</w:t>
            </w:r>
          </w:p>
        </w:tc>
        <w:tc>
          <w:tcPr>
            <w:tcW w:w="960" w:type="dxa"/>
            <w:gridSpan w:val="2"/>
            <w:tcBorders>
              <w:top w:val="nil"/>
              <w:left w:val="nil"/>
              <w:bottom w:val="single" w:sz="4" w:space="0" w:color="auto"/>
              <w:right w:val="single" w:sz="4" w:space="0" w:color="auto"/>
            </w:tcBorders>
            <w:shd w:val="clear" w:color="000000" w:fill="FFFF00"/>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Fair</w:t>
            </w:r>
          </w:p>
        </w:tc>
        <w:tc>
          <w:tcPr>
            <w:tcW w:w="960" w:type="dxa"/>
            <w:gridSpan w:val="2"/>
            <w:tcBorders>
              <w:top w:val="nil"/>
              <w:left w:val="nil"/>
              <w:bottom w:val="single" w:sz="4" w:space="0" w:color="auto"/>
              <w:right w:val="single" w:sz="4" w:space="0" w:color="auto"/>
            </w:tcBorders>
            <w:shd w:val="clear" w:color="000000" w:fill="FFFF00"/>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56</w:t>
            </w:r>
          </w:p>
        </w:tc>
        <w:tc>
          <w:tcPr>
            <w:tcW w:w="1100" w:type="dxa"/>
            <w:gridSpan w:val="3"/>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9</w:t>
            </w:r>
          </w:p>
        </w:tc>
        <w:tc>
          <w:tcPr>
            <w:tcW w:w="820" w:type="dxa"/>
            <w:gridSpan w:val="3"/>
            <w:tcBorders>
              <w:top w:val="nil"/>
              <w:left w:val="nil"/>
              <w:bottom w:val="nil"/>
              <w:right w:val="nil"/>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4"/>
                <w:szCs w:val="24"/>
              </w:rPr>
            </w:pPr>
            <w:r w:rsidRPr="00946571">
              <w:rPr>
                <w:rFonts w:ascii="Arial" w:eastAsia="Times New Roman" w:hAnsi="Arial" w:cs="Arial"/>
                <w:sz w:val="24"/>
                <w:szCs w:val="24"/>
              </w:rPr>
              <w:t>II</w:t>
            </w:r>
          </w:p>
        </w:tc>
        <w:tc>
          <w:tcPr>
            <w:tcW w:w="1000" w:type="dxa"/>
            <w:gridSpan w:val="4"/>
            <w:tcBorders>
              <w:top w:val="nil"/>
              <w:left w:val="single" w:sz="4" w:space="0" w:color="auto"/>
              <w:bottom w:val="single" w:sz="4" w:space="0" w:color="auto"/>
              <w:right w:val="double" w:sz="6"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44</w:t>
            </w:r>
          </w:p>
        </w:tc>
      </w:tr>
      <w:tr w:rsidR="00946571" w:rsidRPr="00946571" w:rsidTr="00946571">
        <w:trPr>
          <w:gridBefore w:val="1"/>
          <w:gridAfter w:val="7"/>
          <w:wBefore w:w="427" w:type="dxa"/>
          <w:wAfter w:w="1563" w:type="dxa"/>
          <w:trHeight w:val="330"/>
        </w:trPr>
        <w:tc>
          <w:tcPr>
            <w:tcW w:w="3280" w:type="dxa"/>
            <w:gridSpan w:val="6"/>
            <w:tcBorders>
              <w:top w:val="single" w:sz="4" w:space="0" w:color="auto"/>
              <w:left w:val="double" w:sz="6" w:space="0" w:color="auto"/>
              <w:bottom w:val="double" w:sz="6"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lastRenderedPageBreak/>
              <w:t>Pasture land</w:t>
            </w:r>
          </w:p>
        </w:tc>
        <w:tc>
          <w:tcPr>
            <w:tcW w:w="960" w:type="dxa"/>
            <w:gridSpan w:val="2"/>
            <w:tcBorders>
              <w:top w:val="nil"/>
              <w:left w:val="nil"/>
              <w:bottom w:val="double" w:sz="6" w:space="0" w:color="auto"/>
              <w:right w:val="single" w:sz="4" w:space="0" w:color="auto"/>
            </w:tcBorders>
            <w:shd w:val="clear" w:color="000000" w:fill="FFFF00"/>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15.5</w:t>
            </w:r>
          </w:p>
        </w:tc>
        <w:tc>
          <w:tcPr>
            <w:tcW w:w="960" w:type="dxa"/>
            <w:gridSpan w:val="2"/>
            <w:tcBorders>
              <w:top w:val="nil"/>
              <w:left w:val="nil"/>
              <w:bottom w:val="single" w:sz="4" w:space="0" w:color="auto"/>
              <w:right w:val="single" w:sz="4" w:space="0" w:color="auto"/>
            </w:tcBorders>
            <w:shd w:val="clear" w:color="000000" w:fill="FFFF00"/>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Fair</w:t>
            </w:r>
          </w:p>
        </w:tc>
        <w:tc>
          <w:tcPr>
            <w:tcW w:w="960" w:type="dxa"/>
            <w:gridSpan w:val="2"/>
            <w:tcBorders>
              <w:top w:val="nil"/>
              <w:left w:val="nil"/>
              <w:bottom w:val="double" w:sz="6" w:space="0" w:color="auto"/>
              <w:right w:val="single" w:sz="4" w:space="0" w:color="auto"/>
            </w:tcBorders>
            <w:shd w:val="clear" w:color="000000" w:fill="FFFF00"/>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69</w:t>
            </w:r>
          </w:p>
        </w:tc>
        <w:tc>
          <w:tcPr>
            <w:tcW w:w="1100" w:type="dxa"/>
            <w:gridSpan w:val="3"/>
            <w:tcBorders>
              <w:top w:val="nil"/>
              <w:left w:val="nil"/>
              <w:bottom w:val="double" w:sz="6"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11</w:t>
            </w:r>
          </w:p>
        </w:tc>
        <w:tc>
          <w:tcPr>
            <w:tcW w:w="820" w:type="dxa"/>
            <w:gridSpan w:val="3"/>
            <w:tcBorders>
              <w:top w:val="single" w:sz="4" w:space="0" w:color="auto"/>
              <w:left w:val="nil"/>
              <w:bottom w:val="double" w:sz="6"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III</w:t>
            </w:r>
          </w:p>
        </w:tc>
        <w:tc>
          <w:tcPr>
            <w:tcW w:w="1000" w:type="dxa"/>
            <w:gridSpan w:val="4"/>
            <w:tcBorders>
              <w:top w:val="nil"/>
              <w:left w:val="nil"/>
              <w:bottom w:val="double" w:sz="6" w:space="0" w:color="auto"/>
              <w:right w:val="double" w:sz="6"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 w:val="24"/>
                <w:szCs w:val="24"/>
              </w:rPr>
              <w:t>64.8</w:t>
            </w:r>
          </w:p>
        </w:tc>
      </w:tr>
    </w:tbl>
    <w:p w:rsidR="00946571" w:rsidRPr="00946571" w:rsidRDefault="00946571" w:rsidP="00946571">
      <w:pPr>
        <w:spacing w:after="0" w:line="240" w:lineRule="auto"/>
        <w:rPr>
          <w:rFonts w:ascii="Times New Roman" w:eastAsia="Times New Roman" w:hAnsi="Times New Roman" w:cs="Times New Roman"/>
          <w:sz w:val="24"/>
          <w:szCs w:val="24"/>
          <w:lang w:val="en-GB"/>
        </w:rPr>
      </w:pPr>
    </w:p>
    <w:tbl>
      <w:tblPr>
        <w:tblW w:w="11790" w:type="dxa"/>
        <w:tblInd w:w="-1062" w:type="dxa"/>
        <w:tblLook w:val="04A0"/>
      </w:tblPr>
      <w:tblGrid>
        <w:gridCol w:w="990"/>
        <w:gridCol w:w="4588"/>
        <w:gridCol w:w="1622"/>
        <w:gridCol w:w="1620"/>
        <w:gridCol w:w="2970"/>
      </w:tblGrid>
      <w:tr w:rsidR="00946571" w:rsidRPr="00946571" w:rsidTr="00946571">
        <w:trPr>
          <w:trHeight w:val="20"/>
        </w:trPr>
        <w:tc>
          <w:tcPr>
            <w:tcW w:w="990" w:type="dxa"/>
            <w:tcBorders>
              <w:top w:val="double" w:sz="6" w:space="0" w:color="auto"/>
              <w:left w:val="double" w:sz="6" w:space="0" w:color="auto"/>
              <w:bottom w:val="single" w:sz="8"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b/>
                <w:bCs/>
                <w:sz w:val="24"/>
                <w:szCs w:val="24"/>
              </w:rPr>
            </w:pPr>
            <w:r w:rsidRPr="00946571">
              <w:rPr>
                <w:rFonts w:ascii="Arial" w:eastAsia="Times New Roman" w:hAnsi="Arial" w:cs="Arial"/>
                <w:b/>
                <w:bCs/>
                <w:szCs w:val="24"/>
              </w:rPr>
              <w:t>No</w:t>
            </w:r>
          </w:p>
        </w:tc>
        <w:tc>
          <w:tcPr>
            <w:tcW w:w="4588" w:type="dxa"/>
            <w:tcBorders>
              <w:top w:val="double" w:sz="6" w:space="0" w:color="auto"/>
              <w:left w:val="nil"/>
              <w:bottom w:val="single" w:sz="8"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i/>
                <w:iCs/>
                <w:sz w:val="24"/>
                <w:szCs w:val="24"/>
              </w:rPr>
            </w:pPr>
            <w:r w:rsidRPr="00946571">
              <w:rPr>
                <w:rFonts w:ascii="Times New Roman" w:eastAsia="Times New Roman" w:hAnsi="Times New Roman" w:cs="Times New Roman"/>
                <w:b/>
                <w:bCs/>
                <w:i/>
                <w:iCs/>
                <w:szCs w:val="24"/>
              </w:rPr>
              <w:t>Designation /Formula/</w:t>
            </w:r>
          </w:p>
        </w:tc>
        <w:tc>
          <w:tcPr>
            <w:tcW w:w="1622" w:type="dxa"/>
            <w:tcBorders>
              <w:top w:val="double" w:sz="6" w:space="0" w:color="auto"/>
              <w:left w:val="nil"/>
              <w:bottom w:val="single" w:sz="8"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i/>
                <w:iCs/>
                <w:sz w:val="24"/>
                <w:szCs w:val="24"/>
              </w:rPr>
            </w:pPr>
            <w:r w:rsidRPr="00946571">
              <w:rPr>
                <w:rFonts w:ascii="Times New Roman" w:eastAsia="Times New Roman" w:hAnsi="Times New Roman" w:cs="Times New Roman"/>
                <w:b/>
                <w:bCs/>
                <w:i/>
                <w:iCs/>
                <w:szCs w:val="24"/>
              </w:rPr>
              <w:t>Symbol</w:t>
            </w:r>
          </w:p>
        </w:tc>
        <w:tc>
          <w:tcPr>
            <w:tcW w:w="1620" w:type="dxa"/>
            <w:tcBorders>
              <w:top w:val="double" w:sz="6" w:space="0" w:color="auto"/>
              <w:left w:val="nil"/>
              <w:bottom w:val="single" w:sz="8"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i/>
                <w:iCs/>
                <w:sz w:val="24"/>
                <w:szCs w:val="24"/>
              </w:rPr>
            </w:pPr>
            <w:r w:rsidRPr="00946571">
              <w:rPr>
                <w:rFonts w:ascii="Times New Roman" w:eastAsia="Times New Roman" w:hAnsi="Times New Roman" w:cs="Times New Roman"/>
                <w:b/>
                <w:bCs/>
                <w:i/>
                <w:iCs/>
                <w:szCs w:val="24"/>
              </w:rPr>
              <w:t>Unit</w:t>
            </w:r>
          </w:p>
        </w:tc>
        <w:tc>
          <w:tcPr>
            <w:tcW w:w="2970" w:type="dxa"/>
            <w:tcBorders>
              <w:top w:val="double" w:sz="6" w:space="0" w:color="auto"/>
              <w:left w:val="nil"/>
              <w:bottom w:val="single" w:sz="8" w:space="0" w:color="auto"/>
              <w:right w:val="double" w:sz="6"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Magnitude/Value/</w:t>
            </w:r>
          </w:p>
        </w:tc>
      </w:tr>
      <w:tr w:rsidR="00946571" w:rsidRPr="00946571" w:rsidTr="00946571">
        <w:trPr>
          <w:trHeight w:val="2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b/>
                <w:bCs/>
                <w:sz w:val="24"/>
                <w:szCs w:val="24"/>
              </w:rPr>
            </w:pPr>
            <w:r w:rsidRPr="00946571">
              <w:rPr>
                <w:rFonts w:ascii="Arial" w:eastAsia="Times New Roman" w:hAnsi="Arial" w:cs="Arial"/>
                <w:b/>
                <w:bCs/>
                <w:szCs w:val="24"/>
              </w:rPr>
              <w:t>31</w:t>
            </w:r>
          </w:p>
        </w:tc>
        <w:tc>
          <w:tcPr>
            <w:tcW w:w="4588" w:type="dxa"/>
            <w:tcBorders>
              <w:top w:val="nil"/>
              <w:left w:val="nil"/>
              <w:bottom w:val="single" w:sz="4" w:space="0" w:color="auto"/>
              <w:right w:val="single" w:sz="4" w:space="0" w:color="000000"/>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S is maximum potential difference between rainfall (P) and direct runoff(Q) which is             S=(25400/CN)-254</w:t>
            </w:r>
          </w:p>
        </w:tc>
        <w:tc>
          <w:tcPr>
            <w:tcW w:w="1622" w:type="dxa"/>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S</w:t>
            </w:r>
          </w:p>
        </w:tc>
        <w:tc>
          <w:tcPr>
            <w:tcW w:w="1620" w:type="dxa"/>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mm</w:t>
            </w:r>
          </w:p>
        </w:tc>
        <w:tc>
          <w:tcPr>
            <w:tcW w:w="2970" w:type="dxa"/>
            <w:tcBorders>
              <w:top w:val="nil"/>
              <w:left w:val="nil"/>
              <w:bottom w:val="single" w:sz="4" w:space="0" w:color="auto"/>
              <w:right w:val="double" w:sz="6"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138.28</w:t>
            </w:r>
          </w:p>
        </w:tc>
      </w:tr>
      <w:tr w:rsidR="00946571" w:rsidRPr="00946571" w:rsidTr="00946571">
        <w:trPr>
          <w:trHeight w:val="2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b/>
                <w:bCs/>
                <w:sz w:val="24"/>
                <w:szCs w:val="24"/>
              </w:rPr>
            </w:pPr>
            <w:r w:rsidRPr="00946571">
              <w:rPr>
                <w:rFonts w:ascii="Arial" w:eastAsia="Times New Roman" w:hAnsi="Arial" w:cs="Arial"/>
                <w:b/>
                <w:bCs/>
                <w:szCs w:val="24"/>
              </w:rPr>
              <w:t>32</w:t>
            </w:r>
          </w:p>
        </w:tc>
        <w:tc>
          <w:tcPr>
            <w:tcW w:w="4588" w:type="dxa"/>
            <w:tcBorders>
              <w:top w:val="single" w:sz="4" w:space="0" w:color="auto"/>
              <w:left w:val="nil"/>
              <w:bottom w:val="single" w:sz="4" w:space="0" w:color="auto"/>
              <w:right w:val="single" w:sz="4" w:space="0" w:color="000000"/>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Relation between direct Runoff( Q) and Rainfall (P), Q=(P-0.2*S) 2/P+0.8S</w:t>
            </w:r>
          </w:p>
        </w:tc>
        <w:tc>
          <w:tcPr>
            <w:tcW w:w="1622" w:type="dxa"/>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Q</w:t>
            </w:r>
          </w:p>
        </w:tc>
        <w:tc>
          <w:tcPr>
            <w:tcW w:w="1620" w:type="dxa"/>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mm</w:t>
            </w:r>
          </w:p>
        </w:tc>
        <w:tc>
          <w:tcPr>
            <w:tcW w:w="2970" w:type="dxa"/>
            <w:vMerge w:val="restart"/>
            <w:tcBorders>
              <w:top w:val="nil"/>
              <w:left w:val="single" w:sz="4" w:space="0" w:color="auto"/>
              <w:bottom w:val="single" w:sz="4" w:space="0" w:color="000000"/>
              <w:right w:val="double" w:sz="6"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P-0.2*S</w:t>
            </w:r>
          </w:p>
        </w:tc>
      </w:tr>
      <w:tr w:rsidR="00946571" w:rsidRPr="00946571" w:rsidTr="00946571">
        <w:trPr>
          <w:trHeight w:val="285"/>
        </w:trPr>
        <w:tc>
          <w:tcPr>
            <w:tcW w:w="990" w:type="dxa"/>
            <w:vMerge w:val="restart"/>
            <w:tcBorders>
              <w:top w:val="nil"/>
              <w:left w:val="double" w:sz="6" w:space="0" w:color="auto"/>
              <w:bottom w:val="double" w:sz="6" w:space="0" w:color="000000"/>
              <w:right w:val="single" w:sz="4"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b/>
                <w:bCs/>
                <w:sz w:val="24"/>
                <w:szCs w:val="24"/>
              </w:rPr>
            </w:pPr>
            <w:r w:rsidRPr="00946571">
              <w:rPr>
                <w:rFonts w:ascii="Arial" w:eastAsia="Times New Roman" w:hAnsi="Arial" w:cs="Arial"/>
                <w:b/>
                <w:bCs/>
                <w:szCs w:val="24"/>
              </w:rPr>
              <w:t>33</w:t>
            </w:r>
          </w:p>
        </w:tc>
        <w:tc>
          <w:tcPr>
            <w:tcW w:w="4588" w:type="dxa"/>
            <w:vMerge w:val="restart"/>
            <w:tcBorders>
              <w:top w:val="single" w:sz="4" w:space="0" w:color="auto"/>
              <w:left w:val="single" w:sz="4" w:space="0" w:color="auto"/>
              <w:bottom w:val="double" w:sz="6" w:space="0" w:color="000000"/>
              <w:right w:val="single" w:sz="4" w:space="0" w:color="000000"/>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Using Q= (P-0.2*S)</w:t>
            </w:r>
            <w:r w:rsidRPr="00946571">
              <w:rPr>
                <w:rFonts w:ascii="Times New Roman" w:eastAsia="Times New Roman" w:hAnsi="Times New Roman" w:cs="Times New Roman"/>
                <w:szCs w:val="24"/>
                <w:vertAlign w:val="superscript"/>
              </w:rPr>
              <w:t xml:space="preserve"> 2</w:t>
            </w:r>
            <w:r w:rsidRPr="00946571">
              <w:rPr>
                <w:rFonts w:ascii="Times New Roman" w:eastAsia="Times New Roman" w:hAnsi="Times New Roman" w:cs="Times New Roman"/>
                <w:szCs w:val="24"/>
              </w:rPr>
              <w:t>/(P+0.8*S),it is possible to define the direct run off Q,(mm)</w:t>
            </w:r>
          </w:p>
        </w:tc>
        <w:tc>
          <w:tcPr>
            <w:tcW w:w="1622" w:type="dxa"/>
            <w:vMerge w:val="restart"/>
            <w:tcBorders>
              <w:top w:val="nil"/>
              <w:left w:val="single" w:sz="4" w:space="0" w:color="auto"/>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 xml:space="preserve">C=21 </w:t>
            </w:r>
          </w:p>
        </w:tc>
        <w:tc>
          <w:tcPr>
            <w:tcW w:w="1620" w:type="dxa"/>
            <w:vMerge w:val="restart"/>
            <w:tcBorders>
              <w:top w:val="nil"/>
              <w:left w:val="single" w:sz="4" w:space="0" w:color="auto"/>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C=33</w:t>
            </w:r>
          </w:p>
        </w:tc>
        <w:tc>
          <w:tcPr>
            <w:tcW w:w="2970" w:type="dxa"/>
            <w:vMerge/>
            <w:tcBorders>
              <w:top w:val="nil"/>
              <w:left w:val="single" w:sz="4" w:space="0" w:color="auto"/>
              <w:bottom w:val="single" w:sz="4" w:space="0" w:color="000000"/>
              <w:right w:val="double" w:sz="6" w:space="0" w:color="auto"/>
            </w:tcBorders>
            <w:vAlign w:val="center"/>
            <w:hideMark/>
          </w:tcPr>
          <w:p w:rsidR="00946571" w:rsidRPr="00946571" w:rsidRDefault="00946571" w:rsidP="00946571">
            <w:pPr>
              <w:spacing w:after="0" w:line="240" w:lineRule="auto"/>
              <w:rPr>
                <w:rFonts w:ascii="Times New Roman" w:eastAsia="Times New Roman" w:hAnsi="Times New Roman" w:cs="Times New Roman"/>
                <w:sz w:val="24"/>
                <w:szCs w:val="24"/>
              </w:rPr>
            </w:pPr>
          </w:p>
        </w:tc>
      </w:tr>
      <w:tr w:rsidR="00946571" w:rsidRPr="00946571" w:rsidTr="00946571">
        <w:trPr>
          <w:trHeight w:val="285"/>
        </w:trPr>
        <w:tc>
          <w:tcPr>
            <w:tcW w:w="990" w:type="dxa"/>
            <w:vMerge/>
            <w:tcBorders>
              <w:top w:val="nil"/>
              <w:left w:val="double" w:sz="6" w:space="0" w:color="auto"/>
              <w:bottom w:val="double" w:sz="6" w:space="0" w:color="000000"/>
              <w:right w:val="single" w:sz="4" w:space="0" w:color="auto"/>
            </w:tcBorders>
            <w:vAlign w:val="center"/>
            <w:hideMark/>
          </w:tcPr>
          <w:p w:rsidR="00946571" w:rsidRPr="00946571" w:rsidRDefault="00946571" w:rsidP="00946571">
            <w:pPr>
              <w:spacing w:after="0" w:line="240" w:lineRule="auto"/>
              <w:rPr>
                <w:rFonts w:ascii="Arial" w:eastAsia="Times New Roman" w:hAnsi="Arial" w:cs="Arial"/>
                <w:b/>
                <w:bCs/>
                <w:sz w:val="24"/>
                <w:szCs w:val="24"/>
              </w:rPr>
            </w:pPr>
          </w:p>
        </w:tc>
        <w:tc>
          <w:tcPr>
            <w:tcW w:w="4588" w:type="dxa"/>
            <w:vMerge/>
            <w:tcBorders>
              <w:top w:val="single" w:sz="4" w:space="0" w:color="auto"/>
              <w:left w:val="single" w:sz="4" w:space="0" w:color="auto"/>
              <w:bottom w:val="double" w:sz="6" w:space="0" w:color="000000"/>
              <w:right w:val="single" w:sz="4" w:space="0" w:color="000000"/>
            </w:tcBorders>
            <w:vAlign w:val="center"/>
            <w:hideMark/>
          </w:tcPr>
          <w:p w:rsidR="00946571" w:rsidRPr="00946571" w:rsidRDefault="00946571" w:rsidP="00946571">
            <w:pPr>
              <w:spacing w:after="0" w:line="240" w:lineRule="auto"/>
              <w:rPr>
                <w:rFonts w:ascii="Times New Roman" w:eastAsia="Times New Roman" w:hAnsi="Times New Roman" w:cs="Times New Roman"/>
                <w:sz w:val="24"/>
                <w:szCs w:val="24"/>
              </w:rPr>
            </w:pPr>
          </w:p>
        </w:tc>
        <w:tc>
          <w:tcPr>
            <w:tcW w:w="1622" w:type="dxa"/>
            <w:vMerge/>
            <w:tcBorders>
              <w:top w:val="nil"/>
              <w:left w:val="single" w:sz="4" w:space="0" w:color="auto"/>
              <w:bottom w:val="single" w:sz="4" w:space="0" w:color="auto"/>
              <w:right w:val="single" w:sz="4" w:space="0" w:color="auto"/>
            </w:tcBorders>
            <w:vAlign w:val="center"/>
            <w:hideMark/>
          </w:tcPr>
          <w:p w:rsidR="00946571" w:rsidRPr="00946571" w:rsidRDefault="00946571" w:rsidP="00946571">
            <w:pPr>
              <w:spacing w:after="0" w:line="240" w:lineRule="auto"/>
              <w:rPr>
                <w:rFonts w:ascii="Times New Roman" w:eastAsia="Times New Roman" w:hAnsi="Times New Roman" w:cs="Times New Roman"/>
                <w:sz w:val="24"/>
                <w:szCs w:val="24"/>
              </w:rPr>
            </w:pPr>
          </w:p>
        </w:tc>
        <w:tc>
          <w:tcPr>
            <w:tcW w:w="1620" w:type="dxa"/>
            <w:vMerge/>
            <w:tcBorders>
              <w:top w:val="nil"/>
              <w:left w:val="single" w:sz="4" w:space="0" w:color="auto"/>
              <w:bottom w:val="single" w:sz="4" w:space="0" w:color="auto"/>
              <w:right w:val="single" w:sz="4" w:space="0" w:color="auto"/>
            </w:tcBorders>
            <w:vAlign w:val="center"/>
            <w:hideMark/>
          </w:tcPr>
          <w:p w:rsidR="00946571" w:rsidRPr="00946571" w:rsidRDefault="00946571" w:rsidP="00946571">
            <w:pPr>
              <w:spacing w:after="0" w:line="240" w:lineRule="auto"/>
              <w:rPr>
                <w:rFonts w:ascii="Times New Roman" w:eastAsia="Times New Roman" w:hAnsi="Times New Roman" w:cs="Times New Roman"/>
                <w:sz w:val="24"/>
                <w:szCs w:val="24"/>
              </w:rPr>
            </w:pPr>
          </w:p>
        </w:tc>
        <w:tc>
          <w:tcPr>
            <w:tcW w:w="2970" w:type="dxa"/>
            <w:vMerge/>
            <w:tcBorders>
              <w:top w:val="nil"/>
              <w:left w:val="single" w:sz="4" w:space="0" w:color="auto"/>
              <w:bottom w:val="single" w:sz="4" w:space="0" w:color="000000"/>
              <w:right w:val="double" w:sz="6" w:space="0" w:color="auto"/>
            </w:tcBorders>
            <w:vAlign w:val="center"/>
            <w:hideMark/>
          </w:tcPr>
          <w:p w:rsidR="00946571" w:rsidRPr="00946571" w:rsidRDefault="00946571" w:rsidP="00946571">
            <w:pPr>
              <w:spacing w:after="0" w:line="240" w:lineRule="auto"/>
              <w:rPr>
                <w:rFonts w:ascii="Times New Roman" w:eastAsia="Times New Roman" w:hAnsi="Times New Roman" w:cs="Times New Roman"/>
                <w:sz w:val="24"/>
                <w:szCs w:val="24"/>
              </w:rPr>
            </w:pPr>
          </w:p>
        </w:tc>
      </w:tr>
      <w:tr w:rsidR="00946571" w:rsidRPr="00946571" w:rsidTr="00946571">
        <w:trPr>
          <w:trHeight w:val="20"/>
        </w:trPr>
        <w:tc>
          <w:tcPr>
            <w:tcW w:w="990" w:type="dxa"/>
            <w:vMerge/>
            <w:tcBorders>
              <w:top w:val="nil"/>
              <w:left w:val="double" w:sz="6" w:space="0" w:color="auto"/>
              <w:bottom w:val="double" w:sz="6" w:space="0" w:color="000000"/>
              <w:right w:val="single" w:sz="4" w:space="0" w:color="auto"/>
            </w:tcBorders>
            <w:vAlign w:val="center"/>
            <w:hideMark/>
          </w:tcPr>
          <w:p w:rsidR="00946571" w:rsidRPr="00946571" w:rsidRDefault="00946571" w:rsidP="00946571">
            <w:pPr>
              <w:spacing w:after="0" w:line="240" w:lineRule="auto"/>
              <w:rPr>
                <w:rFonts w:ascii="Arial" w:eastAsia="Times New Roman" w:hAnsi="Arial" w:cs="Arial"/>
                <w:b/>
                <w:bCs/>
                <w:sz w:val="24"/>
                <w:szCs w:val="24"/>
              </w:rPr>
            </w:pPr>
          </w:p>
        </w:tc>
        <w:tc>
          <w:tcPr>
            <w:tcW w:w="4588" w:type="dxa"/>
            <w:vMerge/>
            <w:tcBorders>
              <w:top w:val="single" w:sz="4" w:space="0" w:color="auto"/>
              <w:left w:val="single" w:sz="4" w:space="0" w:color="auto"/>
              <w:bottom w:val="double" w:sz="6" w:space="0" w:color="000000"/>
              <w:right w:val="single" w:sz="4" w:space="0" w:color="000000"/>
            </w:tcBorders>
            <w:vAlign w:val="center"/>
            <w:hideMark/>
          </w:tcPr>
          <w:p w:rsidR="00946571" w:rsidRPr="00946571" w:rsidRDefault="00946571" w:rsidP="00946571">
            <w:pPr>
              <w:spacing w:after="0" w:line="240" w:lineRule="auto"/>
              <w:rPr>
                <w:rFonts w:ascii="Times New Roman" w:eastAsia="Times New Roman" w:hAnsi="Times New Roman" w:cs="Times New Roman"/>
                <w:sz w:val="24"/>
                <w:szCs w:val="24"/>
              </w:rPr>
            </w:pPr>
          </w:p>
        </w:tc>
        <w:tc>
          <w:tcPr>
            <w:tcW w:w="1622" w:type="dxa"/>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P (mm)</w:t>
            </w:r>
          </w:p>
        </w:tc>
        <w:tc>
          <w:tcPr>
            <w:tcW w:w="1620" w:type="dxa"/>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Q (mm)</w:t>
            </w:r>
          </w:p>
        </w:tc>
        <w:tc>
          <w:tcPr>
            <w:tcW w:w="2970" w:type="dxa"/>
            <w:vMerge/>
            <w:tcBorders>
              <w:top w:val="nil"/>
              <w:left w:val="single" w:sz="4" w:space="0" w:color="auto"/>
              <w:bottom w:val="single" w:sz="4" w:space="0" w:color="000000"/>
              <w:right w:val="double" w:sz="6" w:space="0" w:color="auto"/>
            </w:tcBorders>
            <w:vAlign w:val="center"/>
            <w:hideMark/>
          </w:tcPr>
          <w:p w:rsidR="00946571" w:rsidRPr="00946571" w:rsidRDefault="00946571" w:rsidP="00946571">
            <w:pPr>
              <w:spacing w:after="0" w:line="240" w:lineRule="auto"/>
              <w:rPr>
                <w:rFonts w:ascii="Times New Roman" w:eastAsia="Times New Roman" w:hAnsi="Times New Roman" w:cs="Times New Roman"/>
                <w:sz w:val="24"/>
                <w:szCs w:val="24"/>
              </w:rPr>
            </w:pPr>
          </w:p>
        </w:tc>
      </w:tr>
      <w:tr w:rsidR="00946571" w:rsidRPr="00946571" w:rsidTr="00946571">
        <w:trPr>
          <w:trHeight w:val="20"/>
        </w:trPr>
        <w:tc>
          <w:tcPr>
            <w:tcW w:w="990" w:type="dxa"/>
            <w:vMerge/>
            <w:tcBorders>
              <w:top w:val="nil"/>
              <w:left w:val="double" w:sz="6" w:space="0" w:color="auto"/>
              <w:bottom w:val="double" w:sz="6" w:space="0" w:color="000000"/>
              <w:right w:val="single" w:sz="4" w:space="0" w:color="auto"/>
            </w:tcBorders>
            <w:vAlign w:val="center"/>
            <w:hideMark/>
          </w:tcPr>
          <w:p w:rsidR="00946571" w:rsidRPr="00946571" w:rsidRDefault="00946571" w:rsidP="00946571">
            <w:pPr>
              <w:spacing w:after="0" w:line="240" w:lineRule="auto"/>
              <w:rPr>
                <w:rFonts w:ascii="Arial" w:eastAsia="Times New Roman" w:hAnsi="Arial" w:cs="Arial"/>
                <w:b/>
                <w:bCs/>
                <w:sz w:val="24"/>
                <w:szCs w:val="24"/>
              </w:rPr>
            </w:pPr>
          </w:p>
        </w:tc>
        <w:tc>
          <w:tcPr>
            <w:tcW w:w="4588" w:type="dxa"/>
            <w:vMerge/>
            <w:tcBorders>
              <w:top w:val="single" w:sz="4" w:space="0" w:color="auto"/>
              <w:left w:val="single" w:sz="4" w:space="0" w:color="auto"/>
              <w:bottom w:val="double" w:sz="6" w:space="0" w:color="000000"/>
              <w:right w:val="single" w:sz="4" w:space="0" w:color="000000"/>
            </w:tcBorders>
            <w:vAlign w:val="center"/>
            <w:hideMark/>
          </w:tcPr>
          <w:p w:rsidR="00946571" w:rsidRPr="00946571" w:rsidRDefault="00946571" w:rsidP="00946571">
            <w:pPr>
              <w:spacing w:after="0" w:line="240" w:lineRule="auto"/>
              <w:rPr>
                <w:rFonts w:ascii="Times New Roman" w:eastAsia="Times New Roman" w:hAnsi="Times New Roman" w:cs="Times New Roman"/>
                <w:sz w:val="24"/>
                <w:szCs w:val="24"/>
              </w:rPr>
            </w:pPr>
          </w:p>
        </w:tc>
        <w:tc>
          <w:tcPr>
            <w:tcW w:w="1622" w:type="dxa"/>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3.90</w:t>
            </w:r>
          </w:p>
        </w:tc>
        <w:tc>
          <w:tcPr>
            <w:tcW w:w="1620" w:type="dxa"/>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4.93</w:t>
            </w:r>
          </w:p>
        </w:tc>
        <w:tc>
          <w:tcPr>
            <w:tcW w:w="2970" w:type="dxa"/>
            <w:tcBorders>
              <w:top w:val="nil"/>
              <w:left w:val="nil"/>
              <w:bottom w:val="single" w:sz="4" w:space="0" w:color="auto"/>
              <w:right w:val="double" w:sz="6"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-23.76</w:t>
            </w:r>
          </w:p>
        </w:tc>
      </w:tr>
      <w:tr w:rsidR="00946571" w:rsidRPr="00946571" w:rsidTr="00946571">
        <w:trPr>
          <w:trHeight w:val="20"/>
        </w:trPr>
        <w:tc>
          <w:tcPr>
            <w:tcW w:w="990" w:type="dxa"/>
            <w:vMerge/>
            <w:tcBorders>
              <w:top w:val="nil"/>
              <w:left w:val="double" w:sz="6" w:space="0" w:color="auto"/>
              <w:bottom w:val="double" w:sz="6" w:space="0" w:color="000000"/>
              <w:right w:val="single" w:sz="4" w:space="0" w:color="auto"/>
            </w:tcBorders>
            <w:vAlign w:val="center"/>
            <w:hideMark/>
          </w:tcPr>
          <w:p w:rsidR="00946571" w:rsidRPr="00946571" w:rsidRDefault="00946571" w:rsidP="00946571">
            <w:pPr>
              <w:spacing w:after="0" w:line="240" w:lineRule="auto"/>
              <w:rPr>
                <w:rFonts w:ascii="Arial" w:eastAsia="Times New Roman" w:hAnsi="Arial" w:cs="Arial"/>
                <w:b/>
                <w:bCs/>
                <w:sz w:val="24"/>
                <w:szCs w:val="24"/>
              </w:rPr>
            </w:pPr>
          </w:p>
        </w:tc>
        <w:tc>
          <w:tcPr>
            <w:tcW w:w="4588" w:type="dxa"/>
            <w:vMerge/>
            <w:tcBorders>
              <w:top w:val="single" w:sz="4" w:space="0" w:color="auto"/>
              <w:left w:val="single" w:sz="4" w:space="0" w:color="auto"/>
              <w:bottom w:val="double" w:sz="6" w:space="0" w:color="000000"/>
              <w:right w:val="single" w:sz="4" w:space="0" w:color="000000"/>
            </w:tcBorders>
            <w:vAlign w:val="center"/>
            <w:hideMark/>
          </w:tcPr>
          <w:p w:rsidR="00946571" w:rsidRPr="00946571" w:rsidRDefault="00946571" w:rsidP="00946571">
            <w:pPr>
              <w:spacing w:after="0" w:line="240" w:lineRule="auto"/>
              <w:rPr>
                <w:rFonts w:ascii="Times New Roman" w:eastAsia="Times New Roman" w:hAnsi="Times New Roman" w:cs="Times New Roman"/>
                <w:sz w:val="24"/>
                <w:szCs w:val="24"/>
              </w:rPr>
            </w:pPr>
          </w:p>
        </w:tc>
        <w:tc>
          <w:tcPr>
            <w:tcW w:w="1622" w:type="dxa"/>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7.14</w:t>
            </w:r>
          </w:p>
        </w:tc>
        <w:tc>
          <w:tcPr>
            <w:tcW w:w="1620" w:type="dxa"/>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3.57</w:t>
            </w:r>
          </w:p>
        </w:tc>
        <w:tc>
          <w:tcPr>
            <w:tcW w:w="2970" w:type="dxa"/>
            <w:tcBorders>
              <w:top w:val="nil"/>
              <w:left w:val="nil"/>
              <w:bottom w:val="single" w:sz="4" w:space="0" w:color="auto"/>
              <w:right w:val="double" w:sz="6"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-20.52</w:t>
            </w:r>
          </w:p>
        </w:tc>
      </w:tr>
      <w:tr w:rsidR="00946571" w:rsidRPr="00946571" w:rsidTr="00946571">
        <w:trPr>
          <w:trHeight w:val="20"/>
        </w:trPr>
        <w:tc>
          <w:tcPr>
            <w:tcW w:w="990" w:type="dxa"/>
            <w:vMerge/>
            <w:tcBorders>
              <w:top w:val="nil"/>
              <w:left w:val="double" w:sz="6" w:space="0" w:color="auto"/>
              <w:bottom w:val="double" w:sz="6" w:space="0" w:color="000000"/>
              <w:right w:val="single" w:sz="4" w:space="0" w:color="auto"/>
            </w:tcBorders>
            <w:vAlign w:val="center"/>
            <w:hideMark/>
          </w:tcPr>
          <w:p w:rsidR="00946571" w:rsidRPr="00946571" w:rsidRDefault="00946571" w:rsidP="00946571">
            <w:pPr>
              <w:spacing w:after="0" w:line="240" w:lineRule="auto"/>
              <w:rPr>
                <w:rFonts w:ascii="Arial" w:eastAsia="Times New Roman" w:hAnsi="Arial" w:cs="Arial"/>
                <w:b/>
                <w:bCs/>
                <w:sz w:val="24"/>
                <w:szCs w:val="24"/>
              </w:rPr>
            </w:pPr>
          </w:p>
        </w:tc>
        <w:tc>
          <w:tcPr>
            <w:tcW w:w="4588" w:type="dxa"/>
            <w:vMerge/>
            <w:tcBorders>
              <w:top w:val="single" w:sz="4" w:space="0" w:color="auto"/>
              <w:left w:val="single" w:sz="4" w:space="0" w:color="auto"/>
              <w:bottom w:val="double" w:sz="6" w:space="0" w:color="000000"/>
              <w:right w:val="single" w:sz="4" w:space="0" w:color="000000"/>
            </w:tcBorders>
            <w:vAlign w:val="center"/>
            <w:hideMark/>
          </w:tcPr>
          <w:p w:rsidR="00946571" w:rsidRPr="00946571" w:rsidRDefault="00946571" w:rsidP="00946571">
            <w:pPr>
              <w:spacing w:after="0" w:line="240" w:lineRule="auto"/>
              <w:rPr>
                <w:rFonts w:ascii="Times New Roman" w:eastAsia="Times New Roman" w:hAnsi="Times New Roman" w:cs="Times New Roman"/>
                <w:sz w:val="24"/>
                <w:szCs w:val="24"/>
              </w:rPr>
            </w:pPr>
          </w:p>
        </w:tc>
        <w:tc>
          <w:tcPr>
            <w:tcW w:w="1622" w:type="dxa"/>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15.95</w:t>
            </w:r>
          </w:p>
        </w:tc>
        <w:tc>
          <w:tcPr>
            <w:tcW w:w="1620" w:type="dxa"/>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1.08</w:t>
            </w:r>
          </w:p>
        </w:tc>
        <w:tc>
          <w:tcPr>
            <w:tcW w:w="2970" w:type="dxa"/>
            <w:tcBorders>
              <w:top w:val="nil"/>
              <w:left w:val="nil"/>
              <w:bottom w:val="single" w:sz="4" w:space="0" w:color="auto"/>
              <w:right w:val="double" w:sz="6"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-11.71</w:t>
            </w:r>
          </w:p>
        </w:tc>
      </w:tr>
      <w:tr w:rsidR="00946571" w:rsidRPr="00946571" w:rsidTr="00946571">
        <w:trPr>
          <w:trHeight w:val="20"/>
        </w:trPr>
        <w:tc>
          <w:tcPr>
            <w:tcW w:w="990" w:type="dxa"/>
            <w:vMerge/>
            <w:tcBorders>
              <w:top w:val="nil"/>
              <w:left w:val="double" w:sz="6" w:space="0" w:color="auto"/>
              <w:bottom w:val="double" w:sz="6" w:space="0" w:color="000000"/>
              <w:right w:val="single" w:sz="4" w:space="0" w:color="auto"/>
            </w:tcBorders>
            <w:vAlign w:val="center"/>
            <w:hideMark/>
          </w:tcPr>
          <w:p w:rsidR="00946571" w:rsidRPr="00946571" w:rsidRDefault="00946571" w:rsidP="00946571">
            <w:pPr>
              <w:spacing w:after="0" w:line="240" w:lineRule="auto"/>
              <w:rPr>
                <w:rFonts w:ascii="Arial" w:eastAsia="Times New Roman" w:hAnsi="Arial" w:cs="Arial"/>
                <w:b/>
                <w:bCs/>
                <w:sz w:val="24"/>
                <w:szCs w:val="24"/>
              </w:rPr>
            </w:pPr>
          </w:p>
        </w:tc>
        <w:tc>
          <w:tcPr>
            <w:tcW w:w="4588" w:type="dxa"/>
            <w:vMerge/>
            <w:tcBorders>
              <w:top w:val="single" w:sz="4" w:space="0" w:color="auto"/>
              <w:left w:val="single" w:sz="4" w:space="0" w:color="auto"/>
              <w:bottom w:val="double" w:sz="6" w:space="0" w:color="000000"/>
              <w:right w:val="single" w:sz="4" w:space="0" w:color="000000"/>
            </w:tcBorders>
            <w:vAlign w:val="center"/>
            <w:hideMark/>
          </w:tcPr>
          <w:p w:rsidR="00946571" w:rsidRPr="00946571" w:rsidRDefault="00946571" w:rsidP="00946571">
            <w:pPr>
              <w:spacing w:after="0" w:line="240" w:lineRule="auto"/>
              <w:rPr>
                <w:rFonts w:ascii="Times New Roman" w:eastAsia="Times New Roman" w:hAnsi="Times New Roman" w:cs="Times New Roman"/>
                <w:sz w:val="24"/>
                <w:szCs w:val="24"/>
              </w:rPr>
            </w:pPr>
          </w:p>
        </w:tc>
        <w:tc>
          <w:tcPr>
            <w:tcW w:w="1622" w:type="dxa"/>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26.16</w:t>
            </w:r>
          </w:p>
        </w:tc>
        <w:tc>
          <w:tcPr>
            <w:tcW w:w="1620" w:type="dxa"/>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0.02</w:t>
            </w:r>
          </w:p>
        </w:tc>
        <w:tc>
          <w:tcPr>
            <w:tcW w:w="2970" w:type="dxa"/>
            <w:tcBorders>
              <w:top w:val="nil"/>
              <w:left w:val="nil"/>
              <w:bottom w:val="single" w:sz="4" w:space="0" w:color="auto"/>
              <w:right w:val="double" w:sz="6"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-1.50</w:t>
            </w:r>
          </w:p>
        </w:tc>
      </w:tr>
      <w:tr w:rsidR="00946571" w:rsidRPr="00946571" w:rsidTr="00946571">
        <w:trPr>
          <w:trHeight w:val="20"/>
        </w:trPr>
        <w:tc>
          <w:tcPr>
            <w:tcW w:w="990" w:type="dxa"/>
            <w:vMerge/>
            <w:tcBorders>
              <w:top w:val="nil"/>
              <w:left w:val="double" w:sz="6" w:space="0" w:color="auto"/>
              <w:bottom w:val="double" w:sz="6" w:space="0" w:color="000000"/>
              <w:right w:val="single" w:sz="4" w:space="0" w:color="auto"/>
            </w:tcBorders>
            <w:vAlign w:val="center"/>
            <w:hideMark/>
          </w:tcPr>
          <w:p w:rsidR="00946571" w:rsidRPr="00946571" w:rsidRDefault="00946571" w:rsidP="00946571">
            <w:pPr>
              <w:spacing w:after="0" w:line="240" w:lineRule="auto"/>
              <w:rPr>
                <w:rFonts w:ascii="Arial" w:eastAsia="Times New Roman" w:hAnsi="Arial" w:cs="Arial"/>
                <w:b/>
                <w:bCs/>
                <w:sz w:val="24"/>
                <w:szCs w:val="24"/>
              </w:rPr>
            </w:pPr>
          </w:p>
        </w:tc>
        <w:tc>
          <w:tcPr>
            <w:tcW w:w="4588" w:type="dxa"/>
            <w:vMerge/>
            <w:tcBorders>
              <w:top w:val="single" w:sz="4" w:space="0" w:color="auto"/>
              <w:left w:val="single" w:sz="4" w:space="0" w:color="auto"/>
              <w:bottom w:val="double" w:sz="6" w:space="0" w:color="000000"/>
              <w:right w:val="single" w:sz="4" w:space="0" w:color="000000"/>
            </w:tcBorders>
            <w:vAlign w:val="center"/>
            <w:hideMark/>
          </w:tcPr>
          <w:p w:rsidR="00946571" w:rsidRPr="00946571" w:rsidRDefault="00946571" w:rsidP="00946571">
            <w:pPr>
              <w:spacing w:after="0" w:line="240" w:lineRule="auto"/>
              <w:rPr>
                <w:rFonts w:ascii="Times New Roman" w:eastAsia="Times New Roman" w:hAnsi="Times New Roman" w:cs="Times New Roman"/>
                <w:sz w:val="24"/>
                <w:szCs w:val="24"/>
              </w:rPr>
            </w:pPr>
          </w:p>
        </w:tc>
        <w:tc>
          <w:tcPr>
            <w:tcW w:w="1622" w:type="dxa"/>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33.17</w:t>
            </w:r>
          </w:p>
        </w:tc>
        <w:tc>
          <w:tcPr>
            <w:tcW w:w="1620" w:type="dxa"/>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0.21</w:t>
            </w:r>
          </w:p>
        </w:tc>
        <w:tc>
          <w:tcPr>
            <w:tcW w:w="2970" w:type="dxa"/>
            <w:tcBorders>
              <w:top w:val="nil"/>
              <w:left w:val="nil"/>
              <w:bottom w:val="single" w:sz="4" w:space="0" w:color="auto"/>
              <w:right w:val="double" w:sz="6"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5.52</w:t>
            </w:r>
          </w:p>
        </w:tc>
      </w:tr>
      <w:tr w:rsidR="00946571" w:rsidRPr="00946571" w:rsidTr="00946571">
        <w:trPr>
          <w:trHeight w:val="20"/>
        </w:trPr>
        <w:tc>
          <w:tcPr>
            <w:tcW w:w="990" w:type="dxa"/>
            <w:vMerge/>
            <w:tcBorders>
              <w:top w:val="nil"/>
              <w:left w:val="double" w:sz="6" w:space="0" w:color="auto"/>
              <w:bottom w:val="double" w:sz="6" w:space="0" w:color="000000"/>
              <w:right w:val="single" w:sz="4" w:space="0" w:color="auto"/>
            </w:tcBorders>
            <w:vAlign w:val="center"/>
            <w:hideMark/>
          </w:tcPr>
          <w:p w:rsidR="00946571" w:rsidRPr="00946571" w:rsidRDefault="00946571" w:rsidP="00946571">
            <w:pPr>
              <w:spacing w:after="0" w:line="240" w:lineRule="auto"/>
              <w:rPr>
                <w:rFonts w:ascii="Arial" w:eastAsia="Times New Roman" w:hAnsi="Arial" w:cs="Arial"/>
                <w:b/>
                <w:bCs/>
                <w:sz w:val="24"/>
                <w:szCs w:val="24"/>
              </w:rPr>
            </w:pPr>
          </w:p>
        </w:tc>
        <w:tc>
          <w:tcPr>
            <w:tcW w:w="4588" w:type="dxa"/>
            <w:vMerge/>
            <w:tcBorders>
              <w:top w:val="single" w:sz="4" w:space="0" w:color="auto"/>
              <w:left w:val="single" w:sz="4" w:space="0" w:color="auto"/>
              <w:bottom w:val="double" w:sz="6" w:space="0" w:color="000000"/>
              <w:right w:val="single" w:sz="4" w:space="0" w:color="000000"/>
            </w:tcBorders>
            <w:vAlign w:val="center"/>
            <w:hideMark/>
          </w:tcPr>
          <w:p w:rsidR="00946571" w:rsidRPr="00946571" w:rsidRDefault="00946571" w:rsidP="00946571">
            <w:pPr>
              <w:spacing w:after="0" w:line="240" w:lineRule="auto"/>
              <w:rPr>
                <w:rFonts w:ascii="Times New Roman" w:eastAsia="Times New Roman" w:hAnsi="Times New Roman" w:cs="Times New Roman"/>
                <w:sz w:val="24"/>
                <w:szCs w:val="24"/>
              </w:rPr>
            </w:pPr>
          </w:p>
        </w:tc>
        <w:tc>
          <w:tcPr>
            <w:tcW w:w="1622" w:type="dxa"/>
            <w:tcBorders>
              <w:top w:val="nil"/>
              <w:left w:val="nil"/>
              <w:bottom w:val="double" w:sz="6"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40.53</w:t>
            </w:r>
          </w:p>
        </w:tc>
        <w:tc>
          <w:tcPr>
            <w:tcW w:w="1620" w:type="dxa"/>
            <w:tcBorders>
              <w:top w:val="nil"/>
              <w:left w:val="nil"/>
              <w:bottom w:val="double" w:sz="6"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1.10</w:t>
            </w:r>
          </w:p>
        </w:tc>
        <w:tc>
          <w:tcPr>
            <w:tcW w:w="2970" w:type="dxa"/>
            <w:tcBorders>
              <w:top w:val="nil"/>
              <w:left w:val="nil"/>
              <w:bottom w:val="double" w:sz="6" w:space="0" w:color="auto"/>
              <w:right w:val="double" w:sz="6"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12.87</w:t>
            </w:r>
          </w:p>
        </w:tc>
      </w:tr>
    </w:tbl>
    <w:p w:rsidR="00946571" w:rsidRPr="00946571" w:rsidRDefault="00946571" w:rsidP="00946571">
      <w:pPr>
        <w:spacing w:after="0" w:line="240" w:lineRule="auto"/>
        <w:rPr>
          <w:rFonts w:ascii="Times New Roman" w:eastAsia="Times New Roman" w:hAnsi="Times New Roman" w:cs="Times New Roman"/>
          <w:sz w:val="24"/>
          <w:szCs w:val="24"/>
          <w:lang w:val="en-GB"/>
        </w:rPr>
      </w:pPr>
    </w:p>
    <w:tbl>
      <w:tblPr>
        <w:tblW w:w="8080" w:type="dxa"/>
        <w:tblInd w:w="85" w:type="dxa"/>
        <w:tblLook w:val="04A0"/>
      </w:tblPr>
      <w:tblGrid>
        <w:gridCol w:w="1023"/>
        <w:gridCol w:w="1256"/>
        <w:gridCol w:w="1279"/>
        <w:gridCol w:w="864"/>
        <w:gridCol w:w="1133"/>
        <w:gridCol w:w="763"/>
        <w:gridCol w:w="838"/>
        <w:gridCol w:w="1304"/>
      </w:tblGrid>
      <w:tr w:rsidR="00946571" w:rsidRPr="00946571" w:rsidTr="00946571">
        <w:trPr>
          <w:trHeight w:val="345"/>
        </w:trPr>
        <w:tc>
          <w:tcPr>
            <w:tcW w:w="935" w:type="dxa"/>
            <w:tcBorders>
              <w:top w:val="double" w:sz="6" w:space="0" w:color="auto"/>
              <w:left w:val="double" w:sz="6" w:space="0" w:color="auto"/>
              <w:bottom w:val="single" w:sz="8"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Cs w:val="24"/>
              </w:rPr>
              <w:t>34</w:t>
            </w:r>
          </w:p>
        </w:tc>
        <w:tc>
          <w:tcPr>
            <w:tcW w:w="1256" w:type="dxa"/>
            <w:tcBorders>
              <w:top w:val="double" w:sz="6" w:space="0" w:color="auto"/>
              <w:left w:val="nil"/>
              <w:bottom w:val="single" w:sz="8"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Cs w:val="24"/>
              </w:rPr>
              <w:t>35</w:t>
            </w:r>
          </w:p>
        </w:tc>
        <w:tc>
          <w:tcPr>
            <w:tcW w:w="1188" w:type="dxa"/>
            <w:tcBorders>
              <w:top w:val="double" w:sz="6" w:space="0" w:color="auto"/>
              <w:left w:val="nil"/>
              <w:bottom w:val="single" w:sz="8"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Cs w:val="24"/>
              </w:rPr>
              <w:t>36</w:t>
            </w:r>
          </w:p>
        </w:tc>
        <w:tc>
          <w:tcPr>
            <w:tcW w:w="856" w:type="dxa"/>
            <w:tcBorders>
              <w:top w:val="double" w:sz="6" w:space="0" w:color="auto"/>
              <w:left w:val="nil"/>
              <w:bottom w:val="single" w:sz="8"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Cs w:val="24"/>
              </w:rPr>
              <w:t>37</w:t>
            </w:r>
          </w:p>
        </w:tc>
        <w:tc>
          <w:tcPr>
            <w:tcW w:w="2630" w:type="dxa"/>
            <w:gridSpan w:val="3"/>
            <w:tcBorders>
              <w:top w:val="double" w:sz="6" w:space="0" w:color="auto"/>
              <w:left w:val="nil"/>
              <w:bottom w:val="single" w:sz="8" w:space="0" w:color="auto"/>
              <w:right w:val="single" w:sz="4" w:space="0" w:color="000000"/>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Cs w:val="24"/>
              </w:rPr>
              <w:t>38</w:t>
            </w:r>
          </w:p>
        </w:tc>
        <w:tc>
          <w:tcPr>
            <w:tcW w:w="1215" w:type="dxa"/>
            <w:tcBorders>
              <w:top w:val="double" w:sz="6" w:space="0" w:color="auto"/>
              <w:left w:val="nil"/>
              <w:bottom w:val="single" w:sz="8" w:space="0" w:color="auto"/>
              <w:right w:val="double" w:sz="6"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Cs w:val="24"/>
              </w:rPr>
              <w:t>39</w:t>
            </w:r>
          </w:p>
        </w:tc>
      </w:tr>
      <w:tr w:rsidR="00946571" w:rsidRPr="00946571" w:rsidTr="00946571">
        <w:trPr>
          <w:trHeight w:val="1260"/>
        </w:trPr>
        <w:tc>
          <w:tcPr>
            <w:tcW w:w="935" w:type="dxa"/>
            <w:tcBorders>
              <w:top w:val="nil"/>
              <w:left w:val="double" w:sz="6" w:space="0" w:color="auto"/>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i/>
                <w:iCs/>
                <w:sz w:val="24"/>
                <w:szCs w:val="24"/>
              </w:rPr>
            </w:pPr>
            <w:r w:rsidRPr="00946571">
              <w:rPr>
                <w:rFonts w:ascii="Times New Roman" w:eastAsia="Times New Roman" w:hAnsi="Times New Roman" w:cs="Times New Roman"/>
                <w:i/>
                <w:iCs/>
                <w:szCs w:val="24"/>
              </w:rPr>
              <w:t>Duration</w:t>
            </w:r>
          </w:p>
        </w:tc>
        <w:tc>
          <w:tcPr>
            <w:tcW w:w="1256" w:type="dxa"/>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i/>
                <w:iCs/>
                <w:sz w:val="24"/>
                <w:szCs w:val="24"/>
              </w:rPr>
            </w:pPr>
            <w:r w:rsidRPr="00946571">
              <w:rPr>
                <w:rFonts w:ascii="Times New Roman" w:eastAsia="Times New Roman" w:hAnsi="Times New Roman" w:cs="Times New Roman"/>
                <w:i/>
                <w:iCs/>
                <w:szCs w:val="24"/>
              </w:rPr>
              <w:t>Cumulative</w:t>
            </w:r>
          </w:p>
        </w:tc>
        <w:tc>
          <w:tcPr>
            <w:tcW w:w="1188" w:type="dxa"/>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i/>
                <w:iCs/>
                <w:sz w:val="24"/>
                <w:szCs w:val="24"/>
              </w:rPr>
            </w:pPr>
            <w:r w:rsidRPr="00946571">
              <w:rPr>
                <w:rFonts w:ascii="Times New Roman" w:eastAsia="Times New Roman" w:hAnsi="Times New Roman" w:cs="Times New Roman"/>
                <w:i/>
                <w:iCs/>
                <w:szCs w:val="24"/>
              </w:rPr>
              <w:t>Incremental</w:t>
            </w:r>
          </w:p>
        </w:tc>
        <w:tc>
          <w:tcPr>
            <w:tcW w:w="856" w:type="dxa"/>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i/>
                <w:iCs/>
                <w:sz w:val="24"/>
                <w:szCs w:val="24"/>
              </w:rPr>
            </w:pPr>
            <w:r w:rsidRPr="00946571">
              <w:rPr>
                <w:rFonts w:ascii="Times New Roman" w:eastAsia="Times New Roman" w:hAnsi="Times New Roman" w:cs="Times New Roman"/>
                <w:b/>
                <w:bCs/>
                <w:i/>
                <w:iCs/>
                <w:szCs w:val="24"/>
              </w:rPr>
              <w:t>Peak Runoff</w:t>
            </w:r>
          </w:p>
        </w:tc>
        <w:tc>
          <w:tcPr>
            <w:tcW w:w="1029" w:type="dxa"/>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i/>
                <w:iCs/>
                <w:sz w:val="24"/>
                <w:szCs w:val="24"/>
              </w:rPr>
            </w:pPr>
            <w:r w:rsidRPr="00946571">
              <w:rPr>
                <w:rFonts w:ascii="Times New Roman" w:eastAsia="Times New Roman" w:hAnsi="Times New Roman" w:cs="Times New Roman"/>
                <w:b/>
                <w:bCs/>
                <w:i/>
                <w:iCs/>
                <w:szCs w:val="24"/>
              </w:rPr>
              <w:t>Time of beginning</w:t>
            </w:r>
          </w:p>
        </w:tc>
        <w:tc>
          <w:tcPr>
            <w:tcW w:w="763" w:type="dxa"/>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i/>
                <w:iCs/>
                <w:sz w:val="24"/>
                <w:szCs w:val="24"/>
              </w:rPr>
            </w:pPr>
            <w:r w:rsidRPr="00946571">
              <w:rPr>
                <w:rFonts w:ascii="Times New Roman" w:eastAsia="Times New Roman" w:hAnsi="Times New Roman" w:cs="Times New Roman"/>
                <w:b/>
                <w:bCs/>
                <w:i/>
                <w:iCs/>
                <w:szCs w:val="24"/>
              </w:rPr>
              <w:t>Time to peak</w:t>
            </w:r>
          </w:p>
        </w:tc>
        <w:tc>
          <w:tcPr>
            <w:tcW w:w="838" w:type="dxa"/>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i/>
                <w:iCs/>
                <w:sz w:val="24"/>
                <w:szCs w:val="24"/>
              </w:rPr>
            </w:pPr>
            <w:r w:rsidRPr="00946571">
              <w:rPr>
                <w:rFonts w:ascii="Times New Roman" w:eastAsia="Times New Roman" w:hAnsi="Times New Roman" w:cs="Times New Roman"/>
                <w:b/>
                <w:bCs/>
                <w:i/>
                <w:iCs/>
                <w:szCs w:val="24"/>
              </w:rPr>
              <w:t>Time to end</w:t>
            </w:r>
          </w:p>
        </w:tc>
        <w:tc>
          <w:tcPr>
            <w:tcW w:w="1215" w:type="dxa"/>
            <w:tcBorders>
              <w:top w:val="nil"/>
              <w:left w:val="nil"/>
              <w:bottom w:val="single" w:sz="4" w:space="0" w:color="auto"/>
              <w:right w:val="double" w:sz="6"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i/>
                <w:iCs/>
                <w:sz w:val="24"/>
                <w:szCs w:val="24"/>
              </w:rPr>
            </w:pPr>
            <w:r w:rsidRPr="00946571">
              <w:rPr>
                <w:rFonts w:ascii="Times New Roman" w:eastAsia="Times New Roman" w:hAnsi="Times New Roman" w:cs="Times New Roman"/>
                <w:i/>
                <w:iCs/>
                <w:szCs w:val="24"/>
              </w:rPr>
              <w:t>Composite Hydrograph</w:t>
            </w:r>
          </w:p>
        </w:tc>
      </w:tr>
      <w:tr w:rsidR="00946571" w:rsidRPr="00946571" w:rsidTr="00946571">
        <w:trPr>
          <w:trHeight w:val="375"/>
        </w:trPr>
        <w:tc>
          <w:tcPr>
            <w:tcW w:w="935" w:type="dxa"/>
            <w:tcBorders>
              <w:top w:val="nil"/>
              <w:left w:val="double" w:sz="6" w:space="0" w:color="auto"/>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Hr</w:t>
            </w:r>
          </w:p>
        </w:tc>
        <w:tc>
          <w:tcPr>
            <w:tcW w:w="1256" w:type="dxa"/>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mm</w:t>
            </w:r>
          </w:p>
        </w:tc>
        <w:tc>
          <w:tcPr>
            <w:tcW w:w="1188" w:type="dxa"/>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mm</w:t>
            </w:r>
          </w:p>
        </w:tc>
        <w:tc>
          <w:tcPr>
            <w:tcW w:w="856" w:type="dxa"/>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Cs w:val="24"/>
              </w:rPr>
              <w:t>M</w:t>
            </w:r>
            <w:r w:rsidRPr="00946571">
              <w:rPr>
                <w:rFonts w:ascii="Times New Roman" w:eastAsia="Times New Roman" w:hAnsi="Times New Roman" w:cs="Times New Roman"/>
                <w:b/>
                <w:bCs/>
                <w:szCs w:val="24"/>
                <w:vertAlign w:val="superscript"/>
              </w:rPr>
              <w:t>3</w:t>
            </w:r>
            <w:r w:rsidRPr="00946571">
              <w:rPr>
                <w:rFonts w:ascii="Times New Roman" w:eastAsia="Times New Roman" w:hAnsi="Times New Roman" w:cs="Times New Roman"/>
                <w:b/>
                <w:bCs/>
                <w:szCs w:val="24"/>
              </w:rPr>
              <w:t>/s</w:t>
            </w:r>
          </w:p>
        </w:tc>
        <w:tc>
          <w:tcPr>
            <w:tcW w:w="1029" w:type="dxa"/>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Cs w:val="24"/>
              </w:rPr>
              <w:t>Hr</w:t>
            </w:r>
          </w:p>
        </w:tc>
        <w:tc>
          <w:tcPr>
            <w:tcW w:w="763" w:type="dxa"/>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Cs w:val="24"/>
              </w:rPr>
              <w:t>Hr</w:t>
            </w:r>
          </w:p>
        </w:tc>
        <w:tc>
          <w:tcPr>
            <w:tcW w:w="838" w:type="dxa"/>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Cs w:val="24"/>
              </w:rPr>
              <w:t>Hr</w:t>
            </w:r>
          </w:p>
        </w:tc>
        <w:tc>
          <w:tcPr>
            <w:tcW w:w="1215" w:type="dxa"/>
            <w:tcBorders>
              <w:top w:val="nil"/>
              <w:left w:val="nil"/>
              <w:bottom w:val="single" w:sz="4" w:space="0" w:color="auto"/>
              <w:right w:val="double" w:sz="6"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f(t)=Q</w:t>
            </w:r>
          </w:p>
        </w:tc>
      </w:tr>
      <w:tr w:rsidR="00946571" w:rsidRPr="00946571" w:rsidTr="00946571">
        <w:trPr>
          <w:trHeight w:val="315"/>
        </w:trPr>
        <w:tc>
          <w:tcPr>
            <w:tcW w:w="935" w:type="dxa"/>
            <w:tcBorders>
              <w:top w:val="nil"/>
              <w:left w:val="double" w:sz="6" w:space="0" w:color="auto"/>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0-0.13</w:t>
            </w:r>
          </w:p>
        </w:tc>
        <w:tc>
          <w:tcPr>
            <w:tcW w:w="1256" w:type="dxa"/>
            <w:tcBorders>
              <w:top w:val="nil"/>
              <w:left w:val="nil"/>
              <w:bottom w:val="single" w:sz="4" w:space="0" w:color="auto"/>
              <w:right w:val="single" w:sz="4"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sz w:val="24"/>
                <w:szCs w:val="24"/>
              </w:rPr>
            </w:pPr>
            <w:r w:rsidRPr="00946571">
              <w:rPr>
                <w:rFonts w:ascii="Arial" w:eastAsia="Times New Roman" w:hAnsi="Arial" w:cs="Arial"/>
                <w:szCs w:val="24"/>
              </w:rPr>
              <w:t>4.93</w:t>
            </w:r>
          </w:p>
        </w:tc>
        <w:tc>
          <w:tcPr>
            <w:tcW w:w="1188" w:type="dxa"/>
            <w:tcBorders>
              <w:top w:val="nil"/>
              <w:left w:val="nil"/>
              <w:bottom w:val="single" w:sz="4" w:space="0" w:color="auto"/>
              <w:right w:val="single" w:sz="4"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sz w:val="24"/>
                <w:szCs w:val="24"/>
              </w:rPr>
            </w:pPr>
            <w:r w:rsidRPr="00946571">
              <w:rPr>
                <w:rFonts w:ascii="Arial" w:eastAsia="Times New Roman" w:hAnsi="Arial" w:cs="Arial"/>
                <w:szCs w:val="24"/>
              </w:rPr>
              <w:t>4.93</w:t>
            </w:r>
          </w:p>
        </w:tc>
        <w:tc>
          <w:tcPr>
            <w:tcW w:w="856" w:type="dxa"/>
            <w:tcBorders>
              <w:top w:val="nil"/>
              <w:left w:val="nil"/>
              <w:bottom w:val="single" w:sz="4" w:space="0" w:color="auto"/>
              <w:right w:val="single" w:sz="4"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b/>
                <w:bCs/>
                <w:sz w:val="24"/>
                <w:szCs w:val="24"/>
              </w:rPr>
            </w:pPr>
            <w:r w:rsidRPr="00946571">
              <w:rPr>
                <w:rFonts w:ascii="Arial" w:eastAsia="Times New Roman" w:hAnsi="Arial" w:cs="Arial"/>
                <w:b/>
                <w:bCs/>
                <w:szCs w:val="24"/>
              </w:rPr>
              <w:t>50.39</w:t>
            </w:r>
          </w:p>
        </w:tc>
        <w:tc>
          <w:tcPr>
            <w:tcW w:w="1029" w:type="dxa"/>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Cs w:val="24"/>
              </w:rPr>
              <w:t>0</w:t>
            </w:r>
          </w:p>
        </w:tc>
        <w:tc>
          <w:tcPr>
            <w:tcW w:w="763" w:type="dxa"/>
            <w:tcBorders>
              <w:top w:val="nil"/>
              <w:left w:val="nil"/>
              <w:bottom w:val="single" w:sz="4" w:space="0" w:color="auto"/>
              <w:right w:val="single" w:sz="4"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b/>
                <w:bCs/>
                <w:sz w:val="24"/>
                <w:szCs w:val="24"/>
              </w:rPr>
            </w:pPr>
            <w:r w:rsidRPr="00946571">
              <w:rPr>
                <w:rFonts w:ascii="Arial" w:eastAsia="Times New Roman" w:hAnsi="Arial" w:cs="Arial"/>
                <w:b/>
                <w:bCs/>
                <w:szCs w:val="24"/>
              </w:rPr>
              <w:t>0.52</w:t>
            </w:r>
          </w:p>
        </w:tc>
        <w:tc>
          <w:tcPr>
            <w:tcW w:w="838" w:type="dxa"/>
            <w:tcBorders>
              <w:top w:val="nil"/>
              <w:left w:val="nil"/>
              <w:bottom w:val="single" w:sz="4" w:space="0" w:color="auto"/>
              <w:right w:val="single" w:sz="4"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b/>
                <w:bCs/>
                <w:sz w:val="24"/>
                <w:szCs w:val="24"/>
              </w:rPr>
            </w:pPr>
            <w:r w:rsidRPr="00946571">
              <w:rPr>
                <w:rFonts w:ascii="Arial" w:eastAsia="Times New Roman" w:hAnsi="Arial" w:cs="Arial"/>
                <w:b/>
                <w:bCs/>
                <w:szCs w:val="24"/>
              </w:rPr>
              <w:t>1.39</w:t>
            </w:r>
          </w:p>
        </w:tc>
        <w:tc>
          <w:tcPr>
            <w:tcW w:w="1215" w:type="dxa"/>
            <w:tcBorders>
              <w:top w:val="nil"/>
              <w:left w:val="nil"/>
              <w:bottom w:val="single" w:sz="4" w:space="0" w:color="auto"/>
              <w:right w:val="double" w:sz="6"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sz w:val="24"/>
                <w:szCs w:val="24"/>
              </w:rPr>
            </w:pPr>
            <w:r w:rsidRPr="00946571">
              <w:rPr>
                <w:rFonts w:ascii="Arial" w:eastAsia="Times New Roman" w:hAnsi="Arial" w:cs="Arial"/>
                <w:szCs w:val="24"/>
              </w:rPr>
              <w:t> </w:t>
            </w:r>
          </w:p>
        </w:tc>
      </w:tr>
      <w:tr w:rsidR="00946571" w:rsidRPr="00946571" w:rsidTr="00946571">
        <w:trPr>
          <w:trHeight w:val="630"/>
        </w:trPr>
        <w:tc>
          <w:tcPr>
            <w:tcW w:w="935" w:type="dxa"/>
            <w:tcBorders>
              <w:top w:val="nil"/>
              <w:left w:val="double" w:sz="6" w:space="0" w:color="auto"/>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0.13-0.26</w:t>
            </w:r>
          </w:p>
        </w:tc>
        <w:tc>
          <w:tcPr>
            <w:tcW w:w="1256" w:type="dxa"/>
            <w:tcBorders>
              <w:top w:val="nil"/>
              <w:left w:val="nil"/>
              <w:bottom w:val="single" w:sz="4" w:space="0" w:color="auto"/>
              <w:right w:val="single" w:sz="4"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sz w:val="24"/>
                <w:szCs w:val="24"/>
              </w:rPr>
            </w:pPr>
            <w:r w:rsidRPr="00946571">
              <w:rPr>
                <w:rFonts w:ascii="Arial" w:eastAsia="Times New Roman" w:hAnsi="Arial" w:cs="Arial"/>
                <w:szCs w:val="24"/>
              </w:rPr>
              <w:t>3.57</w:t>
            </w:r>
          </w:p>
        </w:tc>
        <w:tc>
          <w:tcPr>
            <w:tcW w:w="1188" w:type="dxa"/>
            <w:tcBorders>
              <w:top w:val="nil"/>
              <w:left w:val="nil"/>
              <w:bottom w:val="single" w:sz="4" w:space="0" w:color="auto"/>
              <w:right w:val="single" w:sz="4"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sz w:val="24"/>
                <w:szCs w:val="24"/>
              </w:rPr>
            </w:pPr>
            <w:r w:rsidRPr="00946571">
              <w:rPr>
                <w:rFonts w:ascii="Arial" w:eastAsia="Times New Roman" w:hAnsi="Arial" w:cs="Arial"/>
                <w:szCs w:val="24"/>
              </w:rPr>
              <w:t>-1.35</w:t>
            </w:r>
          </w:p>
        </w:tc>
        <w:tc>
          <w:tcPr>
            <w:tcW w:w="856" w:type="dxa"/>
            <w:tcBorders>
              <w:top w:val="nil"/>
              <w:left w:val="nil"/>
              <w:bottom w:val="single" w:sz="4" w:space="0" w:color="auto"/>
              <w:right w:val="single" w:sz="4"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b/>
                <w:bCs/>
                <w:sz w:val="24"/>
                <w:szCs w:val="24"/>
              </w:rPr>
            </w:pPr>
            <w:r w:rsidRPr="00946571">
              <w:rPr>
                <w:rFonts w:ascii="Arial" w:eastAsia="Times New Roman" w:hAnsi="Arial" w:cs="Arial"/>
                <w:b/>
                <w:bCs/>
                <w:szCs w:val="24"/>
              </w:rPr>
              <w:t>0.00</w:t>
            </w:r>
          </w:p>
        </w:tc>
        <w:tc>
          <w:tcPr>
            <w:tcW w:w="1029" w:type="dxa"/>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Cs w:val="24"/>
              </w:rPr>
              <w:t>0.13</w:t>
            </w:r>
          </w:p>
        </w:tc>
        <w:tc>
          <w:tcPr>
            <w:tcW w:w="763" w:type="dxa"/>
            <w:tcBorders>
              <w:top w:val="nil"/>
              <w:left w:val="nil"/>
              <w:bottom w:val="single" w:sz="4" w:space="0" w:color="auto"/>
              <w:right w:val="single" w:sz="4"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b/>
                <w:bCs/>
                <w:sz w:val="24"/>
                <w:szCs w:val="24"/>
              </w:rPr>
            </w:pPr>
            <w:r w:rsidRPr="00946571">
              <w:rPr>
                <w:rFonts w:ascii="Arial" w:eastAsia="Times New Roman" w:hAnsi="Arial" w:cs="Arial"/>
                <w:b/>
                <w:bCs/>
                <w:szCs w:val="24"/>
              </w:rPr>
              <w:t>0.65</w:t>
            </w:r>
          </w:p>
        </w:tc>
        <w:tc>
          <w:tcPr>
            <w:tcW w:w="838" w:type="dxa"/>
            <w:tcBorders>
              <w:top w:val="nil"/>
              <w:left w:val="nil"/>
              <w:bottom w:val="single" w:sz="4" w:space="0" w:color="auto"/>
              <w:right w:val="single" w:sz="4"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b/>
                <w:bCs/>
                <w:sz w:val="24"/>
                <w:szCs w:val="24"/>
              </w:rPr>
            </w:pPr>
            <w:r w:rsidRPr="00946571">
              <w:rPr>
                <w:rFonts w:ascii="Arial" w:eastAsia="Times New Roman" w:hAnsi="Arial" w:cs="Arial"/>
                <w:b/>
                <w:bCs/>
                <w:szCs w:val="24"/>
              </w:rPr>
              <w:t>1.51</w:t>
            </w:r>
          </w:p>
        </w:tc>
        <w:tc>
          <w:tcPr>
            <w:tcW w:w="1215" w:type="dxa"/>
            <w:tcBorders>
              <w:top w:val="nil"/>
              <w:left w:val="nil"/>
              <w:bottom w:val="single" w:sz="4" w:space="0" w:color="auto"/>
              <w:right w:val="double" w:sz="6"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sz w:val="24"/>
                <w:szCs w:val="24"/>
              </w:rPr>
            </w:pPr>
            <w:r w:rsidRPr="00946571">
              <w:rPr>
                <w:rFonts w:ascii="Arial" w:eastAsia="Times New Roman" w:hAnsi="Arial" w:cs="Arial"/>
                <w:szCs w:val="24"/>
              </w:rPr>
              <w:t> </w:t>
            </w:r>
          </w:p>
        </w:tc>
      </w:tr>
      <w:tr w:rsidR="00946571" w:rsidRPr="00946571" w:rsidTr="00946571">
        <w:trPr>
          <w:trHeight w:val="630"/>
        </w:trPr>
        <w:tc>
          <w:tcPr>
            <w:tcW w:w="935" w:type="dxa"/>
            <w:tcBorders>
              <w:top w:val="nil"/>
              <w:left w:val="double" w:sz="6" w:space="0" w:color="auto"/>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0.26-0.39</w:t>
            </w:r>
          </w:p>
        </w:tc>
        <w:tc>
          <w:tcPr>
            <w:tcW w:w="1256" w:type="dxa"/>
            <w:tcBorders>
              <w:top w:val="nil"/>
              <w:left w:val="nil"/>
              <w:bottom w:val="single" w:sz="4" w:space="0" w:color="auto"/>
              <w:right w:val="single" w:sz="4"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sz w:val="24"/>
                <w:szCs w:val="24"/>
              </w:rPr>
            </w:pPr>
            <w:r w:rsidRPr="00946571">
              <w:rPr>
                <w:rFonts w:ascii="Arial" w:eastAsia="Times New Roman" w:hAnsi="Arial" w:cs="Arial"/>
                <w:szCs w:val="24"/>
              </w:rPr>
              <w:t>1.08</w:t>
            </w:r>
          </w:p>
        </w:tc>
        <w:tc>
          <w:tcPr>
            <w:tcW w:w="1188" w:type="dxa"/>
            <w:tcBorders>
              <w:top w:val="nil"/>
              <w:left w:val="nil"/>
              <w:bottom w:val="single" w:sz="4" w:space="0" w:color="auto"/>
              <w:right w:val="single" w:sz="4"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sz w:val="24"/>
                <w:szCs w:val="24"/>
              </w:rPr>
            </w:pPr>
            <w:r w:rsidRPr="00946571">
              <w:rPr>
                <w:rFonts w:ascii="Arial" w:eastAsia="Times New Roman" w:hAnsi="Arial" w:cs="Arial"/>
                <w:szCs w:val="24"/>
              </w:rPr>
              <w:t>-2.49</w:t>
            </w:r>
          </w:p>
        </w:tc>
        <w:tc>
          <w:tcPr>
            <w:tcW w:w="856" w:type="dxa"/>
            <w:tcBorders>
              <w:top w:val="nil"/>
              <w:left w:val="nil"/>
              <w:bottom w:val="single" w:sz="4" w:space="0" w:color="auto"/>
              <w:right w:val="single" w:sz="4"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b/>
                <w:bCs/>
                <w:sz w:val="24"/>
                <w:szCs w:val="24"/>
              </w:rPr>
            </w:pPr>
            <w:r w:rsidRPr="00946571">
              <w:rPr>
                <w:rFonts w:ascii="Arial" w:eastAsia="Times New Roman" w:hAnsi="Arial" w:cs="Arial"/>
                <w:b/>
                <w:bCs/>
                <w:szCs w:val="24"/>
              </w:rPr>
              <w:t>0.00</w:t>
            </w:r>
          </w:p>
        </w:tc>
        <w:tc>
          <w:tcPr>
            <w:tcW w:w="1029" w:type="dxa"/>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Cs w:val="24"/>
              </w:rPr>
              <w:t>0.25</w:t>
            </w:r>
          </w:p>
        </w:tc>
        <w:tc>
          <w:tcPr>
            <w:tcW w:w="763" w:type="dxa"/>
            <w:tcBorders>
              <w:top w:val="nil"/>
              <w:left w:val="nil"/>
              <w:bottom w:val="single" w:sz="4" w:space="0" w:color="auto"/>
              <w:right w:val="single" w:sz="4"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b/>
                <w:bCs/>
                <w:sz w:val="24"/>
                <w:szCs w:val="24"/>
              </w:rPr>
            </w:pPr>
            <w:r w:rsidRPr="00946571">
              <w:rPr>
                <w:rFonts w:ascii="Arial" w:eastAsia="Times New Roman" w:hAnsi="Arial" w:cs="Arial"/>
                <w:b/>
                <w:bCs/>
                <w:szCs w:val="24"/>
              </w:rPr>
              <w:t>0.77</w:t>
            </w:r>
          </w:p>
        </w:tc>
        <w:tc>
          <w:tcPr>
            <w:tcW w:w="838" w:type="dxa"/>
            <w:tcBorders>
              <w:top w:val="nil"/>
              <w:left w:val="nil"/>
              <w:bottom w:val="single" w:sz="4" w:space="0" w:color="auto"/>
              <w:right w:val="single" w:sz="4"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b/>
                <w:bCs/>
                <w:sz w:val="24"/>
                <w:szCs w:val="24"/>
              </w:rPr>
            </w:pPr>
            <w:r w:rsidRPr="00946571">
              <w:rPr>
                <w:rFonts w:ascii="Arial" w:eastAsia="Times New Roman" w:hAnsi="Arial" w:cs="Arial"/>
                <w:b/>
                <w:bCs/>
                <w:szCs w:val="24"/>
              </w:rPr>
              <w:t>1.64</w:t>
            </w:r>
          </w:p>
        </w:tc>
        <w:tc>
          <w:tcPr>
            <w:tcW w:w="1215" w:type="dxa"/>
            <w:tcBorders>
              <w:top w:val="nil"/>
              <w:left w:val="nil"/>
              <w:bottom w:val="single" w:sz="4" w:space="0" w:color="auto"/>
              <w:right w:val="double" w:sz="6"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sz w:val="24"/>
                <w:szCs w:val="24"/>
              </w:rPr>
            </w:pPr>
            <w:r w:rsidRPr="00946571">
              <w:rPr>
                <w:rFonts w:ascii="Arial" w:eastAsia="Times New Roman" w:hAnsi="Arial" w:cs="Arial"/>
                <w:szCs w:val="24"/>
              </w:rPr>
              <w:t> </w:t>
            </w:r>
          </w:p>
        </w:tc>
      </w:tr>
      <w:tr w:rsidR="00946571" w:rsidRPr="00946571" w:rsidTr="00946571">
        <w:trPr>
          <w:trHeight w:val="630"/>
        </w:trPr>
        <w:tc>
          <w:tcPr>
            <w:tcW w:w="935" w:type="dxa"/>
            <w:tcBorders>
              <w:top w:val="nil"/>
              <w:left w:val="double" w:sz="6" w:space="0" w:color="auto"/>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0.39-0.52</w:t>
            </w:r>
          </w:p>
        </w:tc>
        <w:tc>
          <w:tcPr>
            <w:tcW w:w="1256" w:type="dxa"/>
            <w:tcBorders>
              <w:top w:val="nil"/>
              <w:left w:val="nil"/>
              <w:bottom w:val="single" w:sz="4" w:space="0" w:color="auto"/>
              <w:right w:val="single" w:sz="4"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sz w:val="24"/>
                <w:szCs w:val="24"/>
              </w:rPr>
            </w:pPr>
            <w:r w:rsidRPr="00946571">
              <w:rPr>
                <w:rFonts w:ascii="Arial" w:eastAsia="Times New Roman" w:hAnsi="Arial" w:cs="Arial"/>
                <w:szCs w:val="24"/>
              </w:rPr>
              <w:t>0.02</w:t>
            </w:r>
          </w:p>
        </w:tc>
        <w:tc>
          <w:tcPr>
            <w:tcW w:w="1188" w:type="dxa"/>
            <w:tcBorders>
              <w:top w:val="nil"/>
              <w:left w:val="nil"/>
              <w:bottom w:val="single" w:sz="4" w:space="0" w:color="auto"/>
              <w:right w:val="single" w:sz="4"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sz w:val="24"/>
                <w:szCs w:val="24"/>
              </w:rPr>
            </w:pPr>
            <w:r w:rsidRPr="00946571">
              <w:rPr>
                <w:rFonts w:ascii="Arial" w:eastAsia="Times New Roman" w:hAnsi="Arial" w:cs="Arial"/>
                <w:szCs w:val="24"/>
              </w:rPr>
              <w:t>-1.07</w:t>
            </w:r>
          </w:p>
        </w:tc>
        <w:tc>
          <w:tcPr>
            <w:tcW w:w="856" w:type="dxa"/>
            <w:tcBorders>
              <w:top w:val="nil"/>
              <w:left w:val="nil"/>
              <w:bottom w:val="single" w:sz="4" w:space="0" w:color="auto"/>
              <w:right w:val="single" w:sz="4"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b/>
                <w:bCs/>
                <w:sz w:val="24"/>
                <w:szCs w:val="24"/>
              </w:rPr>
            </w:pPr>
            <w:r w:rsidRPr="00946571">
              <w:rPr>
                <w:rFonts w:ascii="Arial" w:eastAsia="Times New Roman" w:hAnsi="Arial" w:cs="Arial"/>
                <w:b/>
                <w:bCs/>
                <w:szCs w:val="24"/>
              </w:rPr>
              <w:t>0.00</w:t>
            </w:r>
          </w:p>
        </w:tc>
        <w:tc>
          <w:tcPr>
            <w:tcW w:w="1029" w:type="dxa"/>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Cs w:val="24"/>
              </w:rPr>
              <w:t>0.38</w:t>
            </w:r>
          </w:p>
        </w:tc>
        <w:tc>
          <w:tcPr>
            <w:tcW w:w="763" w:type="dxa"/>
            <w:tcBorders>
              <w:top w:val="nil"/>
              <w:left w:val="nil"/>
              <w:bottom w:val="single" w:sz="4" w:space="0" w:color="auto"/>
              <w:right w:val="single" w:sz="4"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b/>
                <w:bCs/>
                <w:sz w:val="24"/>
                <w:szCs w:val="24"/>
              </w:rPr>
            </w:pPr>
            <w:r w:rsidRPr="00946571">
              <w:rPr>
                <w:rFonts w:ascii="Arial" w:eastAsia="Times New Roman" w:hAnsi="Arial" w:cs="Arial"/>
                <w:b/>
                <w:bCs/>
                <w:szCs w:val="24"/>
              </w:rPr>
              <w:t>0.90</w:t>
            </w:r>
          </w:p>
        </w:tc>
        <w:tc>
          <w:tcPr>
            <w:tcW w:w="838" w:type="dxa"/>
            <w:tcBorders>
              <w:top w:val="nil"/>
              <w:left w:val="nil"/>
              <w:bottom w:val="single" w:sz="4" w:space="0" w:color="auto"/>
              <w:right w:val="single" w:sz="4"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b/>
                <w:bCs/>
                <w:sz w:val="24"/>
                <w:szCs w:val="24"/>
              </w:rPr>
            </w:pPr>
            <w:r w:rsidRPr="00946571">
              <w:rPr>
                <w:rFonts w:ascii="Arial" w:eastAsia="Times New Roman" w:hAnsi="Arial" w:cs="Arial"/>
                <w:b/>
                <w:bCs/>
                <w:szCs w:val="24"/>
              </w:rPr>
              <w:t>1.77</w:t>
            </w:r>
          </w:p>
        </w:tc>
        <w:tc>
          <w:tcPr>
            <w:tcW w:w="1215" w:type="dxa"/>
            <w:tcBorders>
              <w:top w:val="nil"/>
              <w:left w:val="nil"/>
              <w:bottom w:val="single" w:sz="4" w:space="0" w:color="auto"/>
              <w:right w:val="double" w:sz="6"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sz w:val="24"/>
                <w:szCs w:val="24"/>
              </w:rPr>
            </w:pPr>
            <w:r w:rsidRPr="00946571">
              <w:rPr>
                <w:rFonts w:ascii="Arial" w:eastAsia="Times New Roman" w:hAnsi="Arial" w:cs="Arial"/>
                <w:szCs w:val="24"/>
              </w:rPr>
              <w:t> </w:t>
            </w:r>
          </w:p>
        </w:tc>
      </w:tr>
      <w:tr w:rsidR="00946571" w:rsidRPr="00946571" w:rsidTr="00946571">
        <w:trPr>
          <w:trHeight w:val="675"/>
        </w:trPr>
        <w:tc>
          <w:tcPr>
            <w:tcW w:w="935" w:type="dxa"/>
            <w:tcBorders>
              <w:top w:val="nil"/>
              <w:left w:val="double" w:sz="6" w:space="0" w:color="auto"/>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0.52-0.63</w:t>
            </w:r>
          </w:p>
        </w:tc>
        <w:tc>
          <w:tcPr>
            <w:tcW w:w="1256" w:type="dxa"/>
            <w:tcBorders>
              <w:top w:val="nil"/>
              <w:left w:val="nil"/>
              <w:bottom w:val="single" w:sz="4" w:space="0" w:color="auto"/>
              <w:right w:val="single" w:sz="4"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sz w:val="24"/>
                <w:szCs w:val="24"/>
              </w:rPr>
            </w:pPr>
            <w:r w:rsidRPr="00946571">
              <w:rPr>
                <w:rFonts w:ascii="Arial" w:eastAsia="Times New Roman" w:hAnsi="Arial" w:cs="Arial"/>
                <w:szCs w:val="24"/>
              </w:rPr>
              <w:t>0.21</w:t>
            </w:r>
          </w:p>
        </w:tc>
        <w:tc>
          <w:tcPr>
            <w:tcW w:w="1188" w:type="dxa"/>
            <w:tcBorders>
              <w:top w:val="nil"/>
              <w:left w:val="nil"/>
              <w:bottom w:val="single" w:sz="4" w:space="0" w:color="auto"/>
              <w:right w:val="single" w:sz="4"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sz w:val="24"/>
                <w:szCs w:val="24"/>
              </w:rPr>
            </w:pPr>
            <w:r w:rsidRPr="00946571">
              <w:rPr>
                <w:rFonts w:ascii="Arial" w:eastAsia="Times New Roman" w:hAnsi="Arial" w:cs="Arial"/>
                <w:szCs w:val="24"/>
              </w:rPr>
              <w:t>0.20</w:t>
            </w:r>
          </w:p>
        </w:tc>
        <w:tc>
          <w:tcPr>
            <w:tcW w:w="856" w:type="dxa"/>
            <w:tcBorders>
              <w:top w:val="nil"/>
              <w:left w:val="nil"/>
              <w:bottom w:val="single" w:sz="4" w:space="0" w:color="auto"/>
              <w:right w:val="single" w:sz="4"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b/>
                <w:bCs/>
                <w:sz w:val="24"/>
                <w:szCs w:val="24"/>
              </w:rPr>
            </w:pPr>
            <w:r w:rsidRPr="00946571">
              <w:rPr>
                <w:rFonts w:ascii="Arial" w:eastAsia="Times New Roman" w:hAnsi="Arial" w:cs="Arial"/>
                <w:b/>
                <w:bCs/>
                <w:szCs w:val="24"/>
              </w:rPr>
              <w:t>2.00</w:t>
            </w:r>
          </w:p>
        </w:tc>
        <w:tc>
          <w:tcPr>
            <w:tcW w:w="1029" w:type="dxa"/>
            <w:tcBorders>
              <w:top w:val="nil"/>
              <w:left w:val="nil"/>
              <w:bottom w:val="single" w:sz="4"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Cs w:val="24"/>
              </w:rPr>
              <w:t>0.51</w:t>
            </w:r>
          </w:p>
        </w:tc>
        <w:tc>
          <w:tcPr>
            <w:tcW w:w="763" w:type="dxa"/>
            <w:tcBorders>
              <w:top w:val="nil"/>
              <w:left w:val="nil"/>
              <w:bottom w:val="single" w:sz="4" w:space="0" w:color="auto"/>
              <w:right w:val="single" w:sz="4"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b/>
                <w:bCs/>
                <w:sz w:val="24"/>
                <w:szCs w:val="24"/>
              </w:rPr>
            </w:pPr>
            <w:r w:rsidRPr="00946571">
              <w:rPr>
                <w:rFonts w:ascii="Arial" w:eastAsia="Times New Roman" w:hAnsi="Arial" w:cs="Arial"/>
                <w:b/>
                <w:bCs/>
                <w:szCs w:val="24"/>
              </w:rPr>
              <w:t>1.03</w:t>
            </w:r>
          </w:p>
        </w:tc>
        <w:tc>
          <w:tcPr>
            <w:tcW w:w="838" w:type="dxa"/>
            <w:tcBorders>
              <w:top w:val="nil"/>
              <w:left w:val="nil"/>
              <w:bottom w:val="single" w:sz="4" w:space="0" w:color="auto"/>
              <w:right w:val="single" w:sz="4"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b/>
                <w:bCs/>
                <w:sz w:val="24"/>
                <w:szCs w:val="24"/>
              </w:rPr>
            </w:pPr>
            <w:r w:rsidRPr="00946571">
              <w:rPr>
                <w:rFonts w:ascii="Arial" w:eastAsia="Times New Roman" w:hAnsi="Arial" w:cs="Arial"/>
                <w:b/>
                <w:bCs/>
                <w:szCs w:val="24"/>
              </w:rPr>
              <w:t>1.89</w:t>
            </w:r>
          </w:p>
        </w:tc>
        <w:tc>
          <w:tcPr>
            <w:tcW w:w="1215" w:type="dxa"/>
            <w:tcBorders>
              <w:top w:val="nil"/>
              <w:left w:val="nil"/>
              <w:bottom w:val="single" w:sz="4" w:space="0" w:color="auto"/>
              <w:right w:val="double" w:sz="6"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sz w:val="24"/>
                <w:szCs w:val="24"/>
              </w:rPr>
            </w:pPr>
            <w:r w:rsidRPr="00946571">
              <w:rPr>
                <w:rFonts w:ascii="Arial" w:eastAsia="Times New Roman" w:hAnsi="Arial" w:cs="Arial"/>
                <w:szCs w:val="24"/>
              </w:rPr>
              <w:t> </w:t>
            </w:r>
          </w:p>
        </w:tc>
      </w:tr>
      <w:tr w:rsidR="00946571" w:rsidRPr="00946571" w:rsidTr="00946571">
        <w:trPr>
          <w:trHeight w:val="690"/>
        </w:trPr>
        <w:tc>
          <w:tcPr>
            <w:tcW w:w="935" w:type="dxa"/>
            <w:tcBorders>
              <w:top w:val="nil"/>
              <w:left w:val="double" w:sz="6" w:space="0" w:color="auto"/>
              <w:bottom w:val="double" w:sz="6"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sz w:val="24"/>
                <w:szCs w:val="24"/>
              </w:rPr>
            </w:pPr>
            <w:r w:rsidRPr="00946571">
              <w:rPr>
                <w:rFonts w:ascii="Times New Roman" w:eastAsia="Times New Roman" w:hAnsi="Times New Roman" w:cs="Times New Roman"/>
                <w:szCs w:val="24"/>
              </w:rPr>
              <w:t>0.63-0.76</w:t>
            </w:r>
          </w:p>
        </w:tc>
        <w:tc>
          <w:tcPr>
            <w:tcW w:w="1256" w:type="dxa"/>
            <w:tcBorders>
              <w:top w:val="nil"/>
              <w:left w:val="nil"/>
              <w:bottom w:val="double" w:sz="6" w:space="0" w:color="auto"/>
              <w:right w:val="single" w:sz="4"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sz w:val="24"/>
                <w:szCs w:val="24"/>
              </w:rPr>
            </w:pPr>
            <w:r w:rsidRPr="00946571">
              <w:rPr>
                <w:rFonts w:ascii="Arial" w:eastAsia="Times New Roman" w:hAnsi="Arial" w:cs="Arial"/>
                <w:szCs w:val="24"/>
              </w:rPr>
              <w:t>1.10</w:t>
            </w:r>
          </w:p>
        </w:tc>
        <w:tc>
          <w:tcPr>
            <w:tcW w:w="1188" w:type="dxa"/>
            <w:tcBorders>
              <w:top w:val="nil"/>
              <w:left w:val="nil"/>
              <w:bottom w:val="double" w:sz="6" w:space="0" w:color="auto"/>
              <w:right w:val="single" w:sz="4"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sz w:val="24"/>
                <w:szCs w:val="24"/>
              </w:rPr>
            </w:pPr>
            <w:r w:rsidRPr="00946571">
              <w:rPr>
                <w:rFonts w:ascii="Arial" w:eastAsia="Times New Roman" w:hAnsi="Arial" w:cs="Arial"/>
                <w:szCs w:val="24"/>
              </w:rPr>
              <w:t>0.88</w:t>
            </w:r>
          </w:p>
        </w:tc>
        <w:tc>
          <w:tcPr>
            <w:tcW w:w="856" w:type="dxa"/>
            <w:tcBorders>
              <w:top w:val="nil"/>
              <w:left w:val="nil"/>
              <w:bottom w:val="double" w:sz="6" w:space="0" w:color="auto"/>
              <w:right w:val="single" w:sz="4"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b/>
                <w:bCs/>
                <w:sz w:val="24"/>
                <w:szCs w:val="24"/>
              </w:rPr>
            </w:pPr>
            <w:r w:rsidRPr="00946571">
              <w:rPr>
                <w:rFonts w:ascii="Arial" w:eastAsia="Times New Roman" w:hAnsi="Arial" w:cs="Arial"/>
                <w:b/>
                <w:bCs/>
                <w:szCs w:val="24"/>
              </w:rPr>
              <w:t>9.04</w:t>
            </w:r>
          </w:p>
        </w:tc>
        <w:tc>
          <w:tcPr>
            <w:tcW w:w="1029" w:type="dxa"/>
            <w:tcBorders>
              <w:top w:val="nil"/>
              <w:left w:val="nil"/>
              <w:bottom w:val="double" w:sz="6" w:space="0" w:color="auto"/>
              <w:right w:val="single" w:sz="4" w:space="0" w:color="auto"/>
            </w:tcBorders>
            <w:shd w:val="clear" w:color="auto" w:fill="auto"/>
            <w:vAlign w:val="center"/>
            <w:hideMark/>
          </w:tcPr>
          <w:p w:rsidR="00946571" w:rsidRPr="00946571" w:rsidRDefault="00946571" w:rsidP="00946571">
            <w:pPr>
              <w:spacing w:after="0" w:line="240" w:lineRule="auto"/>
              <w:jc w:val="center"/>
              <w:rPr>
                <w:rFonts w:ascii="Times New Roman" w:eastAsia="Times New Roman" w:hAnsi="Times New Roman" w:cs="Times New Roman"/>
                <w:b/>
                <w:bCs/>
                <w:sz w:val="24"/>
                <w:szCs w:val="24"/>
              </w:rPr>
            </w:pPr>
            <w:r w:rsidRPr="00946571">
              <w:rPr>
                <w:rFonts w:ascii="Times New Roman" w:eastAsia="Times New Roman" w:hAnsi="Times New Roman" w:cs="Times New Roman"/>
                <w:b/>
                <w:bCs/>
                <w:szCs w:val="24"/>
              </w:rPr>
              <w:t>0.63</w:t>
            </w:r>
          </w:p>
        </w:tc>
        <w:tc>
          <w:tcPr>
            <w:tcW w:w="763" w:type="dxa"/>
            <w:tcBorders>
              <w:top w:val="nil"/>
              <w:left w:val="nil"/>
              <w:bottom w:val="double" w:sz="6" w:space="0" w:color="auto"/>
              <w:right w:val="single" w:sz="4"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b/>
                <w:bCs/>
                <w:sz w:val="24"/>
                <w:szCs w:val="24"/>
              </w:rPr>
            </w:pPr>
            <w:r w:rsidRPr="00946571">
              <w:rPr>
                <w:rFonts w:ascii="Arial" w:eastAsia="Times New Roman" w:hAnsi="Arial" w:cs="Arial"/>
                <w:b/>
                <w:bCs/>
                <w:szCs w:val="24"/>
              </w:rPr>
              <w:t>1.15</w:t>
            </w:r>
          </w:p>
        </w:tc>
        <w:tc>
          <w:tcPr>
            <w:tcW w:w="838" w:type="dxa"/>
            <w:tcBorders>
              <w:top w:val="nil"/>
              <w:left w:val="nil"/>
              <w:bottom w:val="double" w:sz="6" w:space="0" w:color="auto"/>
              <w:right w:val="single" w:sz="4"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b/>
                <w:bCs/>
                <w:sz w:val="24"/>
                <w:szCs w:val="24"/>
              </w:rPr>
            </w:pPr>
            <w:r w:rsidRPr="00946571">
              <w:rPr>
                <w:rFonts w:ascii="Arial" w:eastAsia="Times New Roman" w:hAnsi="Arial" w:cs="Arial"/>
                <w:b/>
                <w:bCs/>
                <w:szCs w:val="24"/>
              </w:rPr>
              <w:t>2.02</w:t>
            </w:r>
          </w:p>
        </w:tc>
        <w:tc>
          <w:tcPr>
            <w:tcW w:w="1215" w:type="dxa"/>
            <w:tcBorders>
              <w:top w:val="nil"/>
              <w:left w:val="nil"/>
              <w:bottom w:val="double" w:sz="6" w:space="0" w:color="auto"/>
              <w:right w:val="double" w:sz="6" w:space="0" w:color="auto"/>
            </w:tcBorders>
            <w:shd w:val="clear" w:color="auto" w:fill="auto"/>
            <w:noWrap/>
            <w:vAlign w:val="center"/>
            <w:hideMark/>
          </w:tcPr>
          <w:p w:rsidR="00946571" w:rsidRPr="00946571" w:rsidRDefault="00946571" w:rsidP="00946571">
            <w:pPr>
              <w:spacing w:after="0" w:line="240" w:lineRule="auto"/>
              <w:jc w:val="center"/>
              <w:rPr>
                <w:rFonts w:ascii="Arial" w:eastAsia="Times New Roman" w:hAnsi="Arial" w:cs="Arial"/>
                <w:sz w:val="24"/>
                <w:szCs w:val="24"/>
              </w:rPr>
            </w:pPr>
            <w:r w:rsidRPr="00946571">
              <w:rPr>
                <w:rFonts w:ascii="Arial" w:eastAsia="Times New Roman" w:hAnsi="Arial" w:cs="Arial"/>
                <w:szCs w:val="24"/>
              </w:rPr>
              <w:t> </w:t>
            </w:r>
          </w:p>
        </w:tc>
      </w:tr>
    </w:tbl>
    <w:p w:rsidR="00946571" w:rsidRPr="00946571" w:rsidRDefault="00946571" w:rsidP="00946571">
      <w:pPr>
        <w:spacing w:after="0" w:line="240" w:lineRule="auto"/>
        <w:rPr>
          <w:rFonts w:ascii="Times New Roman" w:eastAsia="Times New Roman" w:hAnsi="Times New Roman" w:cs="Times New Roman"/>
          <w:sz w:val="24"/>
          <w:szCs w:val="24"/>
          <w:lang w:val="en-GB"/>
        </w:rPr>
      </w:pPr>
    </w:p>
    <w:p w:rsidR="00946571" w:rsidRPr="00946571" w:rsidRDefault="00946571" w:rsidP="00946571">
      <w:pPr>
        <w:spacing w:after="0" w:line="240" w:lineRule="auto"/>
        <w:rPr>
          <w:rFonts w:ascii="Times New Roman" w:eastAsia="Times New Roman" w:hAnsi="Times New Roman" w:cs="Times New Roman"/>
          <w:sz w:val="24"/>
          <w:szCs w:val="24"/>
          <w:lang w:val="en-GB"/>
        </w:rPr>
      </w:pPr>
    </w:p>
    <w:p w:rsidR="00946571" w:rsidRPr="00946571" w:rsidRDefault="00946571" w:rsidP="00946571">
      <w:pPr>
        <w:spacing w:after="0" w:line="240" w:lineRule="auto"/>
        <w:rPr>
          <w:rFonts w:ascii="Times New Roman" w:eastAsia="Times New Roman" w:hAnsi="Times New Roman" w:cs="Times New Roman"/>
          <w:sz w:val="24"/>
          <w:szCs w:val="24"/>
          <w:lang w:val="en-GB"/>
        </w:rPr>
      </w:pPr>
    </w:p>
    <w:p w:rsidR="00946571" w:rsidRPr="00946571" w:rsidRDefault="00946571" w:rsidP="00946571">
      <w:pPr>
        <w:spacing w:after="0" w:line="240" w:lineRule="auto"/>
        <w:rPr>
          <w:rFonts w:ascii="Times New Roman" w:eastAsia="Times New Roman" w:hAnsi="Times New Roman" w:cs="Times New Roman"/>
          <w:sz w:val="24"/>
          <w:szCs w:val="24"/>
          <w:lang w:val="en-GB"/>
        </w:rPr>
      </w:pPr>
    </w:p>
    <w:p w:rsidR="00946571" w:rsidRPr="00946571" w:rsidRDefault="00946571" w:rsidP="00946571">
      <w:pPr>
        <w:spacing w:after="0" w:line="240" w:lineRule="auto"/>
        <w:rPr>
          <w:rFonts w:ascii="Times New Roman" w:eastAsia="Times New Roman" w:hAnsi="Times New Roman" w:cs="Times New Roman"/>
          <w:sz w:val="24"/>
          <w:szCs w:val="24"/>
          <w:lang w:val="en-GB"/>
        </w:rPr>
      </w:pPr>
    </w:p>
    <w:p w:rsidR="00946571" w:rsidRPr="00946571" w:rsidRDefault="00946571" w:rsidP="00946571">
      <w:pPr>
        <w:spacing w:after="0" w:line="240" w:lineRule="auto"/>
        <w:rPr>
          <w:rFonts w:ascii="Times New Roman" w:eastAsia="Times New Roman" w:hAnsi="Times New Roman" w:cs="Times New Roman"/>
          <w:sz w:val="24"/>
          <w:szCs w:val="24"/>
          <w:lang w:val="en-GB"/>
        </w:rPr>
      </w:pPr>
    </w:p>
    <w:p w:rsidR="00946571" w:rsidRPr="00946571" w:rsidRDefault="00946571" w:rsidP="00946571">
      <w:pPr>
        <w:spacing w:after="0" w:line="240" w:lineRule="auto"/>
        <w:rPr>
          <w:rFonts w:ascii="Times New Roman" w:eastAsia="Times New Roman" w:hAnsi="Times New Roman" w:cs="Times New Roman"/>
          <w:sz w:val="24"/>
          <w:szCs w:val="24"/>
          <w:lang w:val="en-GB"/>
        </w:rPr>
      </w:pPr>
    </w:p>
    <w:p w:rsidR="00946571" w:rsidRPr="00946571" w:rsidRDefault="00946571" w:rsidP="00946571">
      <w:pPr>
        <w:spacing w:after="0" w:line="240" w:lineRule="auto"/>
        <w:rPr>
          <w:rFonts w:ascii="Times New Roman" w:eastAsia="Times New Roman" w:hAnsi="Times New Roman" w:cs="Times New Roman"/>
          <w:b/>
          <w:sz w:val="24"/>
          <w:szCs w:val="24"/>
          <w:lang w:val="en-GB"/>
        </w:rPr>
      </w:pPr>
      <w:r w:rsidRPr="00946571">
        <w:rPr>
          <w:rFonts w:ascii="Times New Roman" w:eastAsia="Times New Roman" w:hAnsi="Times New Roman" w:cs="Times New Roman"/>
          <w:b/>
          <w:sz w:val="24"/>
          <w:szCs w:val="24"/>
          <w:lang w:val="en-GB"/>
        </w:rPr>
        <w:t>Rain fall analysis</w:t>
      </w:r>
    </w:p>
    <w:tbl>
      <w:tblPr>
        <w:tblW w:w="5760" w:type="dxa"/>
        <w:tblInd w:w="85" w:type="dxa"/>
        <w:tblLook w:val="04A0"/>
      </w:tblPr>
      <w:tblGrid>
        <w:gridCol w:w="960"/>
        <w:gridCol w:w="960"/>
        <w:gridCol w:w="972"/>
        <w:gridCol w:w="1051"/>
        <w:gridCol w:w="960"/>
        <w:gridCol w:w="972"/>
      </w:tblGrid>
      <w:tr w:rsidR="00946571" w:rsidRPr="00946571" w:rsidTr="00946571">
        <w:trPr>
          <w:trHeight w:val="285"/>
        </w:trPr>
        <w:tc>
          <w:tcPr>
            <w:tcW w:w="960" w:type="dxa"/>
            <w:tcBorders>
              <w:top w:val="double" w:sz="6" w:space="0" w:color="auto"/>
              <w:left w:val="double" w:sz="6" w:space="0" w:color="auto"/>
              <w:bottom w:val="single" w:sz="8" w:space="0" w:color="auto"/>
              <w:right w:val="single" w:sz="4" w:space="0" w:color="auto"/>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b/>
                <w:bCs/>
                <w:sz w:val="20"/>
                <w:szCs w:val="20"/>
              </w:rPr>
            </w:pPr>
            <w:r w:rsidRPr="00946571">
              <w:rPr>
                <w:rFonts w:ascii="Arial" w:eastAsia="Times New Roman" w:hAnsi="Arial" w:cs="Arial"/>
                <w:b/>
                <w:bCs/>
                <w:sz w:val="20"/>
                <w:szCs w:val="20"/>
              </w:rPr>
              <w:t>S.No</w:t>
            </w:r>
          </w:p>
        </w:tc>
        <w:tc>
          <w:tcPr>
            <w:tcW w:w="960" w:type="dxa"/>
            <w:tcBorders>
              <w:top w:val="double" w:sz="6" w:space="0" w:color="auto"/>
              <w:left w:val="nil"/>
              <w:bottom w:val="single" w:sz="8" w:space="0" w:color="auto"/>
              <w:right w:val="single" w:sz="4" w:space="0" w:color="auto"/>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b/>
                <w:bCs/>
                <w:sz w:val="20"/>
                <w:szCs w:val="20"/>
              </w:rPr>
            </w:pPr>
            <w:r w:rsidRPr="00946571">
              <w:rPr>
                <w:rFonts w:ascii="Arial" w:eastAsia="Times New Roman" w:hAnsi="Arial" w:cs="Arial"/>
                <w:b/>
                <w:bCs/>
                <w:sz w:val="20"/>
                <w:szCs w:val="20"/>
              </w:rPr>
              <w:t>Year</w:t>
            </w:r>
          </w:p>
        </w:tc>
        <w:tc>
          <w:tcPr>
            <w:tcW w:w="960" w:type="dxa"/>
            <w:tcBorders>
              <w:top w:val="double" w:sz="6" w:space="0" w:color="auto"/>
              <w:left w:val="nil"/>
              <w:bottom w:val="single" w:sz="8" w:space="0" w:color="auto"/>
              <w:right w:val="single" w:sz="4" w:space="0" w:color="auto"/>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b/>
                <w:bCs/>
                <w:sz w:val="20"/>
                <w:szCs w:val="20"/>
              </w:rPr>
            </w:pPr>
            <w:r w:rsidRPr="00946571">
              <w:rPr>
                <w:rFonts w:ascii="Arial" w:eastAsia="Times New Roman" w:hAnsi="Arial" w:cs="Arial"/>
                <w:b/>
                <w:bCs/>
                <w:sz w:val="20"/>
                <w:szCs w:val="20"/>
              </w:rPr>
              <w:t>RF(mm)</w:t>
            </w:r>
          </w:p>
        </w:tc>
        <w:tc>
          <w:tcPr>
            <w:tcW w:w="960" w:type="dxa"/>
            <w:tcBorders>
              <w:top w:val="double" w:sz="6" w:space="0" w:color="auto"/>
              <w:left w:val="nil"/>
              <w:bottom w:val="single" w:sz="8" w:space="0" w:color="auto"/>
              <w:right w:val="single" w:sz="4" w:space="0" w:color="auto"/>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b/>
                <w:bCs/>
                <w:sz w:val="20"/>
                <w:szCs w:val="20"/>
              </w:rPr>
            </w:pPr>
            <w:r w:rsidRPr="00946571">
              <w:rPr>
                <w:rFonts w:ascii="Arial" w:eastAsia="Times New Roman" w:hAnsi="Arial" w:cs="Arial"/>
                <w:b/>
                <w:bCs/>
                <w:sz w:val="20"/>
                <w:szCs w:val="20"/>
              </w:rPr>
              <w:t>S.No</w:t>
            </w:r>
          </w:p>
        </w:tc>
        <w:tc>
          <w:tcPr>
            <w:tcW w:w="960" w:type="dxa"/>
            <w:tcBorders>
              <w:top w:val="double" w:sz="6" w:space="0" w:color="auto"/>
              <w:left w:val="nil"/>
              <w:bottom w:val="single" w:sz="8" w:space="0" w:color="auto"/>
              <w:right w:val="single" w:sz="4" w:space="0" w:color="auto"/>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b/>
                <w:bCs/>
                <w:sz w:val="20"/>
                <w:szCs w:val="20"/>
              </w:rPr>
            </w:pPr>
            <w:r w:rsidRPr="00946571">
              <w:rPr>
                <w:rFonts w:ascii="Arial" w:eastAsia="Times New Roman" w:hAnsi="Arial" w:cs="Arial"/>
                <w:b/>
                <w:bCs/>
                <w:sz w:val="20"/>
                <w:szCs w:val="20"/>
              </w:rPr>
              <w:t>Year</w:t>
            </w:r>
          </w:p>
        </w:tc>
        <w:tc>
          <w:tcPr>
            <w:tcW w:w="960" w:type="dxa"/>
            <w:tcBorders>
              <w:top w:val="double" w:sz="6" w:space="0" w:color="auto"/>
              <w:left w:val="nil"/>
              <w:bottom w:val="single" w:sz="8" w:space="0" w:color="auto"/>
              <w:right w:val="double" w:sz="6" w:space="0" w:color="auto"/>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b/>
                <w:bCs/>
                <w:sz w:val="20"/>
                <w:szCs w:val="20"/>
              </w:rPr>
            </w:pPr>
            <w:r w:rsidRPr="00946571">
              <w:rPr>
                <w:rFonts w:ascii="Arial" w:eastAsia="Times New Roman" w:hAnsi="Arial" w:cs="Arial"/>
                <w:b/>
                <w:bCs/>
                <w:sz w:val="20"/>
                <w:szCs w:val="20"/>
              </w:rPr>
              <w:t>RF(mm)</w:t>
            </w:r>
          </w:p>
        </w:tc>
      </w:tr>
      <w:tr w:rsidR="00946571" w:rsidRPr="00946571" w:rsidTr="00946571">
        <w:trPr>
          <w:trHeight w:val="255"/>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1968</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26.9</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21</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1988</w:t>
            </w:r>
          </w:p>
        </w:tc>
        <w:tc>
          <w:tcPr>
            <w:tcW w:w="960" w:type="dxa"/>
            <w:tcBorders>
              <w:top w:val="nil"/>
              <w:left w:val="nil"/>
              <w:bottom w:val="single" w:sz="4" w:space="0" w:color="auto"/>
              <w:right w:val="double" w:sz="6"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40.4</w:t>
            </w:r>
          </w:p>
        </w:tc>
      </w:tr>
      <w:tr w:rsidR="00946571" w:rsidRPr="00946571" w:rsidTr="00946571">
        <w:trPr>
          <w:trHeight w:val="255"/>
        </w:trPr>
        <w:tc>
          <w:tcPr>
            <w:tcW w:w="96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1969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48.8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22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1989</w:t>
            </w:r>
          </w:p>
        </w:tc>
        <w:tc>
          <w:tcPr>
            <w:tcW w:w="960" w:type="dxa"/>
            <w:tcBorders>
              <w:top w:val="single" w:sz="4" w:space="0" w:color="auto"/>
              <w:left w:val="nil"/>
              <w:bottom w:val="single" w:sz="4" w:space="0" w:color="auto"/>
              <w:right w:val="double" w:sz="6"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42</w:t>
            </w:r>
          </w:p>
        </w:tc>
      </w:tr>
      <w:tr w:rsidR="00946571" w:rsidRPr="00946571" w:rsidTr="00946571">
        <w:trPr>
          <w:trHeight w:val="255"/>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1970</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40.5</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23</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1990</w:t>
            </w:r>
          </w:p>
        </w:tc>
        <w:tc>
          <w:tcPr>
            <w:tcW w:w="960" w:type="dxa"/>
            <w:tcBorders>
              <w:top w:val="nil"/>
              <w:left w:val="nil"/>
              <w:bottom w:val="single" w:sz="4" w:space="0" w:color="auto"/>
              <w:right w:val="double" w:sz="6"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34.7</w:t>
            </w:r>
          </w:p>
        </w:tc>
      </w:tr>
      <w:tr w:rsidR="00946571" w:rsidRPr="00946571" w:rsidTr="00946571">
        <w:trPr>
          <w:trHeight w:val="255"/>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1971</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54.5</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24</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1991</w:t>
            </w:r>
          </w:p>
        </w:tc>
        <w:tc>
          <w:tcPr>
            <w:tcW w:w="960" w:type="dxa"/>
            <w:tcBorders>
              <w:top w:val="nil"/>
              <w:left w:val="nil"/>
              <w:bottom w:val="single" w:sz="4" w:space="0" w:color="auto"/>
              <w:right w:val="double" w:sz="6"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25.6</w:t>
            </w:r>
          </w:p>
        </w:tc>
      </w:tr>
      <w:tr w:rsidR="00946571" w:rsidRPr="00946571" w:rsidTr="00946571">
        <w:trPr>
          <w:trHeight w:val="255"/>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1972</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32.7</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25</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1992</w:t>
            </w:r>
          </w:p>
        </w:tc>
        <w:tc>
          <w:tcPr>
            <w:tcW w:w="960" w:type="dxa"/>
            <w:tcBorders>
              <w:top w:val="nil"/>
              <w:left w:val="nil"/>
              <w:bottom w:val="single" w:sz="4" w:space="0" w:color="auto"/>
              <w:right w:val="double" w:sz="6"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35.8</w:t>
            </w:r>
          </w:p>
        </w:tc>
      </w:tr>
      <w:tr w:rsidR="00946571" w:rsidRPr="00946571" w:rsidTr="00946571">
        <w:trPr>
          <w:trHeight w:val="255"/>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6</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1973</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38</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26</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1993</w:t>
            </w:r>
          </w:p>
        </w:tc>
        <w:tc>
          <w:tcPr>
            <w:tcW w:w="960" w:type="dxa"/>
            <w:tcBorders>
              <w:top w:val="nil"/>
              <w:left w:val="nil"/>
              <w:bottom w:val="single" w:sz="4" w:space="0" w:color="auto"/>
              <w:right w:val="double" w:sz="6"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55.2</w:t>
            </w:r>
          </w:p>
        </w:tc>
      </w:tr>
      <w:tr w:rsidR="00946571" w:rsidRPr="00946571" w:rsidTr="00946571">
        <w:trPr>
          <w:trHeight w:val="255"/>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7</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1974</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41.4</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27</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1994</w:t>
            </w:r>
          </w:p>
        </w:tc>
        <w:tc>
          <w:tcPr>
            <w:tcW w:w="960" w:type="dxa"/>
            <w:tcBorders>
              <w:top w:val="nil"/>
              <w:left w:val="nil"/>
              <w:bottom w:val="single" w:sz="4" w:space="0" w:color="auto"/>
              <w:right w:val="double" w:sz="6"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58.2</w:t>
            </w:r>
          </w:p>
        </w:tc>
      </w:tr>
      <w:tr w:rsidR="00946571" w:rsidRPr="00946571" w:rsidTr="00946571">
        <w:trPr>
          <w:trHeight w:val="255"/>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8</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1975</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30.6</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28</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1995</w:t>
            </w:r>
          </w:p>
        </w:tc>
        <w:tc>
          <w:tcPr>
            <w:tcW w:w="960" w:type="dxa"/>
            <w:tcBorders>
              <w:top w:val="nil"/>
              <w:left w:val="nil"/>
              <w:bottom w:val="single" w:sz="4" w:space="0" w:color="auto"/>
              <w:right w:val="double" w:sz="6"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36.2</w:t>
            </w:r>
          </w:p>
        </w:tc>
      </w:tr>
      <w:tr w:rsidR="00946571" w:rsidRPr="00946571" w:rsidTr="00946571">
        <w:trPr>
          <w:trHeight w:val="255"/>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9</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1976</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51.8</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29</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1996</w:t>
            </w:r>
          </w:p>
        </w:tc>
        <w:tc>
          <w:tcPr>
            <w:tcW w:w="960" w:type="dxa"/>
            <w:tcBorders>
              <w:top w:val="nil"/>
              <w:left w:val="nil"/>
              <w:bottom w:val="single" w:sz="4" w:space="0" w:color="auto"/>
              <w:right w:val="double" w:sz="6"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27.2</w:t>
            </w:r>
          </w:p>
        </w:tc>
      </w:tr>
      <w:tr w:rsidR="00946571" w:rsidRPr="00946571" w:rsidTr="00946571">
        <w:trPr>
          <w:trHeight w:val="255"/>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10</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1977</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81.1</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30</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1997</w:t>
            </w:r>
          </w:p>
        </w:tc>
        <w:tc>
          <w:tcPr>
            <w:tcW w:w="960" w:type="dxa"/>
            <w:tcBorders>
              <w:top w:val="nil"/>
              <w:left w:val="nil"/>
              <w:bottom w:val="single" w:sz="4" w:space="0" w:color="auto"/>
              <w:right w:val="double" w:sz="6"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45.9</w:t>
            </w:r>
          </w:p>
        </w:tc>
      </w:tr>
      <w:tr w:rsidR="00946571" w:rsidRPr="00946571" w:rsidTr="00946571">
        <w:trPr>
          <w:trHeight w:val="255"/>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11</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1978</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77.1</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31</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1998</w:t>
            </w:r>
          </w:p>
        </w:tc>
        <w:tc>
          <w:tcPr>
            <w:tcW w:w="960" w:type="dxa"/>
            <w:tcBorders>
              <w:top w:val="nil"/>
              <w:left w:val="nil"/>
              <w:bottom w:val="single" w:sz="4" w:space="0" w:color="auto"/>
              <w:right w:val="double" w:sz="6"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49.5</w:t>
            </w:r>
          </w:p>
        </w:tc>
      </w:tr>
      <w:tr w:rsidR="00946571" w:rsidRPr="00946571" w:rsidTr="00946571">
        <w:trPr>
          <w:trHeight w:val="255"/>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12</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1979</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55.1</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32</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1999</w:t>
            </w:r>
          </w:p>
        </w:tc>
        <w:tc>
          <w:tcPr>
            <w:tcW w:w="960" w:type="dxa"/>
            <w:tcBorders>
              <w:top w:val="nil"/>
              <w:left w:val="nil"/>
              <w:bottom w:val="single" w:sz="4" w:space="0" w:color="auto"/>
              <w:right w:val="double" w:sz="6"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44.1</w:t>
            </w:r>
          </w:p>
        </w:tc>
      </w:tr>
      <w:tr w:rsidR="00946571" w:rsidRPr="00946571" w:rsidTr="00946571">
        <w:trPr>
          <w:trHeight w:val="255"/>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13</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1980</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60.8</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33</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2000</w:t>
            </w:r>
          </w:p>
        </w:tc>
        <w:tc>
          <w:tcPr>
            <w:tcW w:w="960" w:type="dxa"/>
            <w:tcBorders>
              <w:top w:val="nil"/>
              <w:left w:val="nil"/>
              <w:bottom w:val="single" w:sz="4" w:space="0" w:color="auto"/>
              <w:right w:val="double" w:sz="6"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72.8</w:t>
            </w:r>
          </w:p>
        </w:tc>
      </w:tr>
      <w:tr w:rsidR="00946571" w:rsidRPr="00946571" w:rsidTr="00946571">
        <w:trPr>
          <w:trHeight w:val="255"/>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14</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1981</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97.9</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34</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2001</w:t>
            </w:r>
          </w:p>
        </w:tc>
        <w:tc>
          <w:tcPr>
            <w:tcW w:w="960" w:type="dxa"/>
            <w:tcBorders>
              <w:top w:val="nil"/>
              <w:left w:val="nil"/>
              <w:bottom w:val="single" w:sz="4" w:space="0" w:color="auto"/>
              <w:right w:val="double" w:sz="6"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31.8</w:t>
            </w:r>
          </w:p>
        </w:tc>
      </w:tr>
      <w:tr w:rsidR="00946571" w:rsidRPr="00946571" w:rsidTr="00946571">
        <w:trPr>
          <w:trHeight w:val="255"/>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15</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1982</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57.6</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35</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2002</w:t>
            </w:r>
          </w:p>
        </w:tc>
        <w:tc>
          <w:tcPr>
            <w:tcW w:w="960" w:type="dxa"/>
            <w:tcBorders>
              <w:top w:val="nil"/>
              <w:left w:val="nil"/>
              <w:bottom w:val="single" w:sz="4" w:space="0" w:color="auto"/>
              <w:right w:val="double" w:sz="6"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26.9</w:t>
            </w:r>
          </w:p>
        </w:tc>
      </w:tr>
      <w:tr w:rsidR="00946571" w:rsidRPr="00946571" w:rsidTr="00946571">
        <w:trPr>
          <w:trHeight w:val="255"/>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16</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1983</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100.3</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36</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2003</w:t>
            </w:r>
          </w:p>
        </w:tc>
        <w:tc>
          <w:tcPr>
            <w:tcW w:w="960" w:type="dxa"/>
            <w:tcBorders>
              <w:top w:val="nil"/>
              <w:left w:val="nil"/>
              <w:bottom w:val="single" w:sz="4" w:space="0" w:color="auto"/>
              <w:right w:val="double" w:sz="6"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52.8</w:t>
            </w:r>
          </w:p>
        </w:tc>
      </w:tr>
      <w:tr w:rsidR="00946571" w:rsidRPr="00946571" w:rsidTr="00946571">
        <w:trPr>
          <w:trHeight w:val="255"/>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17</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1984</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80.9</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37</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2004</w:t>
            </w:r>
          </w:p>
        </w:tc>
        <w:tc>
          <w:tcPr>
            <w:tcW w:w="960" w:type="dxa"/>
            <w:tcBorders>
              <w:top w:val="nil"/>
              <w:left w:val="nil"/>
              <w:bottom w:val="single" w:sz="4" w:space="0" w:color="auto"/>
              <w:right w:val="double" w:sz="6"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35.7</w:t>
            </w:r>
          </w:p>
        </w:tc>
      </w:tr>
      <w:tr w:rsidR="00946571" w:rsidRPr="00946571" w:rsidTr="00946571">
        <w:trPr>
          <w:trHeight w:val="255"/>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18</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1985</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57.8</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38</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2005</w:t>
            </w:r>
          </w:p>
        </w:tc>
        <w:tc>
          <w:tcPr>
            <w:tcW w:w="960" w:type="dxa"/>
            <w:tcBorders>
              <w:top w:val="nil"/>
              <w:left w:val="nil"/>
              <w:bottom w:val="single" w:sz="4" w:space="0" w:color="auto"/>
              <w:right w:val="double" w:sz="6"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65.2</w:t>
            </w:r>
          </w:p>
        </w:tc>
      </w:tr>
      <w:tr w:rsidR="00946571" w:rsidRPr="00946571" w:rsidTr="00946571">
        <w:trPr>
          <w:trHeight w:val="255"/>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19</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1986</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72.8</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39</w:t>
            </w:r>
          </w:p>
        </w:tc>
        <w:tc>
          <w:tcPr>
            <w:tcW w:w="960"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2006</w:t>
            </w:r>
          </w:p>
        </w:tc>
        <w:tc>
          <w:tcPr>
            <w:tcW w:w="960" w:type="dxa"/>
            <w:tcBorders>
              <w:top w:val="nil"/>
              <w:left w:val="nil"/>
              <w:bottom w:val="single" w:sz="4" w:space="0" w:color="auto"/>
              <w:right w:val="double" w:sz="6"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42.2</w:t>
            </w:r>
          </w:p>
        </w:tc>
      </w:tr>
      <w:tr w:rsidR="00946571" w:rsidRPr="00946571" w:rsidTr="00946571">
        <w:trPr>
          <w:trHeight w:val="270"/>
        </w:trPr>
        <w:tc>
          <w:tcPr>
            <w:tcW w:w="960" w:type="dxa"/>
            <w:tcBorders>
              <w:top w:val="nil"/>
              <w:left w:val="double" w:sz="6" w:space="0" w:color="auto"/>
              <w:bottom w:val="double" w:sz="6"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20</w:t>
            </w:r>
          </w:p>
        </w:tc>
        <w:tc>
          <w:tcPr>
            <w:tcW w:w="960" w:type="dxa"/>
            <w:tcBorders>
              <w:top w:val="nil"/>
              <w:left w:val="nil"/>
              <w:bottom w:val="double" w:sz="6"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1987</w:t>
            </w:r>
          </w:p>
        </w:tc>
        <w:tc>
          <w:tcPr>
            <w:tcW w:w="960" w:type="dxa"/>
            <w:tcBorders>
              <w:top w:val="nil"/>
              <w:left w:val="nil"/>
              <w:bottom w:val="double" w:sz="6"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48.2</w:t>
            </w:r>
          </w:p>
        </w:tc>
        <w:tc>
          <w:tcPr>
            <w:tcW w:w="960" w:type="dxa"/>
            <w:tcBorders>
              <w:top w:val="nil"/>
              <w:left w:val="nil"/>
              <w:bottom w:val="double" w:sz="6"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40</w:t>
            </w:r>
          </w:p>
        </w:tc>
        <w:tc>
          <w:tcPr>
            <w:tcW w:w="960" w:type="dxa"/>
            <w:tcBorders>
              <w:top w:val="nil"/>
              <w:left w:val="nil"/>
              <w:bottom w:val="double" w:sz="6"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2007</w:t>
            </w:r>
          </w:p>
        </w:tc>
        <w:tc>
          <w:tcPr>
            <w:tcW w:w="960" w:type="dxa"/>
            <w:tcBorders>
              <w:top w:val="nil"/>
              <w:left w:val="nil"/>
              <w:bottom w:val="double" w:sz="6" w:space="0" w:color="auto"/>
              <w:right w:val="double" w:sz="6"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32.2</w:t>
            </w:r>
          </w:p>
        </w:tc>
      </w:tr>
      <w:tr w:rsidR="00946571" w:rsidRPr="00946571" w:rsidTr="00946571">
        <w:trPr>
          <w:trHeight w:val="285"/>
        </w:trPr>
        <w:tc>
          <w:tcPr>
            <w:tcW w:w="960" w:type="dxa"/>
            <w:tcBorders>
              <w:top w:val="nil"/>
              <w:left w:val="nil"/>
              <w:bottom w:val="nil"/>
              <w:right w:val="nil"/>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6571">
        <w:trPr>
          <w:trHeight w:val="270"/>
        </w:trPr>
        <w:tc>
          <w:tcPr>
            <w:tcW w:w="960" w:type="dxa"/>
            <w:tcBorders>
              <w:top w:val="nil"/>
              <w:left w:val="nil"/>
              <w:bottom w:val="nil"/>
              <w:right w:val="nil"/>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sz w:val="20"/>
                <w:szCs w:val="20"/>
              </w:rPr>
            </w:pPr>
          </w:p>
        </w:tc>
        <w:tc>
          <w:tcPr>
            <w:tcW w:w="960" w:type="dxa"/>
            <w:tcBorders>
              <w:top w:val="single" w:sz="12" w:space="0" w:color="auto"/>
              <w:left w:val="single" w:sz="12" w:space="0" w:color="auto"/>
              <w:bottom w:val="single" w:sz="4" w:space="0" w:color="auto"/>
              <w:right w:val="nil"/>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sz w:val="20"/>
                <w:szCs w:val="20"/>
              </w:rPr>
            </w:pPr>
            <w:r w:rsidRPr="00946571">
              <w:rPr>
                <w:rFonts w:ascii="Arial" w:eastAsia="Times New Roman" w:hAnsi="Arial" w:cs="Arial"/>
                <w:sz w:val="20"/>
                <w:szCs w:val="20"/>
              </w:rPr>
              <w:t>Mean Q</w:t>
            </w:r>
          </w:p>
        </w:tc>
        <w:tc>
          <w:tcPr>
            <w:tcW w:w="960" w:type="dxa"/>
            <w:tcBorders>
              <w:top w:val="single" w:sz="12" w:space="0" w:color="auto"/>
              <w:left w:val="nil"/>
              <w:bottom w:val="single" w:sz="4" w:space="0" w:color="auto"/>
              <w:right w:val="nil"/>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sz w:val="20"/>
                <w:szCs w:val="20"/>
              </w:rPr>
            </w:pPr>
            <w:r w:rsidRPr="00946571">
              <w:rPr>
                <w:rFonts w:ascii="Arial" w:eastAsia="Times New Roman" w:hAnsi="Arial" w:cs="Arial"/>
                <w:sz w:val="20"/>
                <w:szCs w:val="20"/>
              </w:rPr>
              <w:t> </w:t>
            </w:r>
          </w:p>
        </w:tc>
        <w:tc>
          <w:tcPr>
            <w:tcW w:w="960" w:type="dxa"/>
            <w:tcBorders>
              <w:top w:val="single" w:sz="12" w:space="0" w:color="auto"/>
              <w:left w:val="nil"/>
              <w:bottom w:val="single" w:sz="4" w:space="0" w:color="auto"/>
              <w:right w:val="single" w:sz="12"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50.23</w:t>
            </w:r>
          </w:p>
        </w:tc>
        <w:tc>
          <w:tcPr>
            <w:tcW w:w="960" w:type="dxa"/>
            <w:tcBorders>
              <w:top w:val="nil"/>
              <w:left w:val="nil"/>
              <w:bottom w:val="nil"/>
              <w:right w:val="nil"/>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6571">
        <w:trPr>
          <w:trHeight w:val="255"/>
        </w:trPr>
        <w:tc>
          <w:tcPr>
            <w:tcW w:w="960" w:type="dxa"/>
            <w:tcBorders>
              <w:top w:val="nil"/>
              <w:left w:val="nil"/>
              <w:bottom w:val="nil"/>
              <w:right w:val="nil"/>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sz w:val="20"/>
                <w:szCs w:val="20"/>
              </w:rPr>
            </w:pPr>
          </w:p>
        </w:tc>
        <w:tc>
          <w:tcPr>
            <w:tcW w:w="960" w:type="dxa"/>
            <w:tcBorders>
              <w:top w:val="nil"/>
              <w:left w:val="single" w:sz="12" w:space="0" w:color="auto"/>
              <w:bottom w:val="single" w:sz="4" w:space="0" w:color="auto"/>
              <w:right w:val="nil"/>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sz w:val="20"/>
                <w:szCs w:val="20"/>
              </w:rPr>
            </w:pPr>
            <w:r w:rsidRPr="00946571">
              <w:rPr>
                <w:rFonts w:ascii="Arial" w:eastAsia="Times New Roman" w:hAnsi="Arial" w:cs="Arial"/>
                <w:sz w:val="20"/>
                <w:szCs w:val="20"/>
              </w:rPr>
              <w:t>SD</w:t>
            </w:r>
          </w:p>
        </w:tc>
        <w:tc>
          <w:tcPr>
            <w:tcW w:w="960" w:type="dxa"/>
            <w:tcBorders>
              <w:top w:val="nil"/>
              <w:left w:val="nil"/>
              <w:bottom w:val="single" w:sz="4" w:space="0" w:color="auto"/>
              <w:right w:val="nil"/>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sz w:val="20"/>
                <w:szCs w:val="20"/>
              </w:rPr>
            </w:pPr>
            <w:r w:rsidRPr="00946571">
              <w:rPr>
                <w:rFonts w:ascii="Arial" w:eastAsia="Times New Roman" w:hAnsi="Arial" w:cs="Arial"/>
                <w:sz w:val="20"/>
                <w:szCs w:val="20"/>
              </w:rPr>
              <w:t> </w:t>
            </w:r>
          </w:p>
        </w:tc>
        <w:tc>
          <w:tcPr>
            <w:tcW w:w="960" w:type="dxa"/>
            <w:tcBorders>
              <w:top w:val="nil"/>
              <w:left w:val="nil"/>
              <w:bottom w:val="single" w:sz="4" w:space="0" w:color="auto"/>
              <w:right w:val="single" w:sz="12"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18.98377</w:t>
            </w:r>
          </w:p>
        </w:tc>
        <w:tc>
          <w:tcPr>
            <w:tcW w:w="960" w:type="dxa"/>
            <w:tcBorders>
              <w:top w:val="nil"/>
              <w:left w:val="nil"/>
              <w:bottom w:val="nil"/>
              <w:right w:val="nil"/>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6571">
        <w:trPr>
          <w:trHeight w:val="270"/>
        </w:trPr>
        <w:tc>
          <w:tcPr>
            <w:tcW w:w="960" w:type="dxa"/>
            <w:tcBorders>
              <w:top w:val="nil"/>
              <w:left w:val="nil"/>
              <w:bottom w:val="nil"/>
              <w:right w:val="nil"/>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sz w:val="20"/>
                <w:szCs w:val="20"/>
              </w:rPr>
            </w:pPr>
          </w:p>
        </w:tc>
        <w:tc>
          <w:tcPr>
            <w:tcW w:w="960" w:type="dxa"/>
            <w:tcBorders>
              <w:top w:val="nil"/>
              <w:left w:val="single" w:sz="12" w:space="0" w:color="auto"/>
              <w:bottom w:val="single" w:sz="12" w:space="0" w:color="auto"/>
              <w:right w:val="nil"/>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sz w:val="20"/>
                <w:szCs w:val="20"/>
              </w:rPr>
            </w:pPr>
            <w:r w:rsidRPr="00946571">
              <w:rPr>
                <w:rFonts w:ascii="Arial" w:eastAsia="Times New Roman" w:hAnsi="Arial" w:cs="Arial"/>
                <w:sz w:val="20"/>
                <w:szCs w:val="20"/>
              </w:rPr>
              <w:t>P50</w:t>
            </w:r>
          </w:p>
        </w:tc>
        <w:tc>
          <w:tcPr>
            <w:tcW w:w="960" w:type="dxa"/>
            <w:tcBorders>
              <w:top w:val="nil"/>
              <w:left w:val="nil"/>
              <w:bottom w:val="single" w:sz="12" w:space="0" w:color="auto"/>
              <w:right w:val="nil"/>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sz w:val="20"/>
                <w:szCs w:val="20"/>
              </w:rPr>
            </w:pPr>
            <w:r w:rsidRPr="00946571">
              <w:rPr>
                <w:rFonts w:ascii="Arial" w:eastAsia="Times New Roman" w:hAnsi="Arial" w:cs="Arial"/>
                <w:sz w:val="20"/>
                <w:szCs w:val="20"/>
              </w:rPr>
              <w:t> </w:t>
            </w:r>
          </w:p>
        </w:tc>
        <w:tc>
          <w:tcPr>
            <w:tcW w:w="960" w:type="dxa"/>
            <w:tcBorders>
              <w:top w:val="nil"/>
              <w:left w:val="nil"/>
              <w:bottom w:val="single" w:sz="12" w:space="0" w:color="auto"/>
              <w:right w:val="single" w:sz="12"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99.43594</w:t>
            </w:r>
          </w:p>
        </w:tc>
        <w:tc>
          <w:tcPr>
            <w:tcW w:w="960" w:type="dxa"/>
            <w:tcBorders>
              <w:top w:val="nil"/>
              <w:left w:val="nil"/>
              <w:bottom w:val="nil"/>
              <w:right w:val="nil"/>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sz w:val="20"/>
                <w:szCs w:val="20"/>
              </w:rPr>
            </w:pPr>
          </w:p>
        </w:tc>
      </w:tr>
    </w:tbl>
    <w:p w:rsidR="00946571" w:rsidRPr="00946571" w:rsidRDefault="00946571" w:rsidP="00946571">
      <w:pPr>
        <w:spacing w:after="0" w:line="240" w:lineRule="auto"/>
        <w:rPr>
          <w:rFonts w:ascii="Times New Roman" w:eastAsia="Times New Roman" w:hAnsi="Times New Roman" w:cs="Times New Roman"/>
          <w:sz w:val="24"/>
          <w:szCs w:val="24"/>
          <w:lang w:val="en-GB"/>
        </w:rPr>
      </w:pPr>
    </w:p>
    <w:tbl>
      <w:tblPr>
        <w:tblW w:w="9362" w:type="dxa"/>
        <w:tblInd w:w="103" w:type="dxa"/>
        <w:tblLook w:val="04A0"/>
      </w:tblPr>
      <w:tblGrid>
        <w:gridCol w:w="1691"/>
        <w:gridCol w:w="1128"/>
        <w:gridCol w:w="883"/>
        <w:gridCol w:w="883"/>
        <w:gridCol w:w="883"/>
        <w:gridCol w:w="883"/>
        <w:gridCol w:w="883"/>
        <w:gridCol w:w="663"/>
        <w:gridCol w:w="1465"/>
      </w:tblGrid>
      <w:tr w:rsidR="00946571" w:rsidRPr="00946571" w:rsidTr="009424CA">
        <w:trPr>
          <w:trHeight w:val="315"/>
        </w:trPr>
        <w:tc>
          <w:tcPr>
            <w:tcW w:w="723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b/>
                <w:bCs/>
                <w:sz w:val="24"/>
                <w:szCs w:val="24"/>
              </w:rPr>
            </w:pPr>
            <w:r w:rsidRPr="00946571">
              <w:rPr>
                <w:rFonts w:ascii="Arial" w:eastAsia="Times New Roman" w:hAnsi="Arial" w:cs="Arial"/>
                <w:b/>
                <w:bCs/>
                <w:sz w:val="24"/>
                <w:szCs w:val="24"/>
              </w:rPr>
              <w:t xml:space="preserve">Unit Hydrograph </w:t>
            </w:r>
          </w:p>
        </w:tc>
        <w:tc>
          <w:tcPr>
            <w:tcW w:w="2128" w:type="dxa"/>
            <w:gridSpan w:val="2"/>
            <w:vMerge w:val="restart"/>
            <w:tcBorders>
              <w:top w:val="single" w:sz="4" w:space="0" w:color="auto"/>
              <w:left w:val="single" w:sz="4" w:space="0" w:color="auto"/>
              <w:bottom w:val="nil"/>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b/>
                <w:bCs/>
                <w:sz w:val="24"/>
                <w:szCs w:val="24"/>
              </w:rPr>
            </w:pPr>
            <w:r w:rsidRPr="00946571">
              <w:rPr>
                <w:rFonts w:ascii="Arial" w:eastAsia="Times New Roman" w:hAnsi="Arial" w:cs="Arial"/>
                <w:b/>
                <w:bCs/>
                <w:sz w:val="24"/>
                <w:szCs w:val="24"/>
              </w:rPr>
              <w:t> </w:t>
            </w:r>
          </w:p>
        </w:tc>
      </w:tr>
      <w:tr w:rsidR="00946571" w:rsidRPr="00946571" w:rsidTr="009424CA">
        <w:trPr>
          <w:trHeight w:val="255"/>
        </w:trPr>
        <w:tc>
          <w:tcPr>
            <w:tcW w:w="1691" w:type="dxa"/>
            <w:tcBorders>
              <w:top w:val="nil"/>
              <w:left w:val="single" w:sz="4"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sz w:val="20"/>
                <w:szCs w:val="20"/>
              </w:rPr>
            </w:pPr>
            <w:r w:rsidRPr="00946571">
              <w:rPr>
                <w:rFonts w:ascii="Arial" w:eastAsia="Times New Roman" w:hAnsi="Arial" w:cs="Arial"/>
                <w:sz w:val="20"/>
                <w:szCs w:val="20"/>
              </w:rPr>
              <w:t> </w:t>
            </w:r>
          </w:p>
        </w:tc>
        <w:tc>
          <w:tcPr>
            <w:tcW w:w="1128"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2</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3</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4</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5</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6</w:t>
            </w:r>
          </w:p>
        </w:tc>
        <w:tc>
          <w:tcPr>
            <w:tcW w:w="2128" w:type="dxa"/>
            <w:gridSpan w:val="2"/>
            <w:vMerge/>
            <w:tcBorders>
              <w:top w:val="nil"/>
              <w:left w:val="nil"/>
              <w:bottom w:val="single" w:sz="4" w:space="0" w:color="auto"/>
              <w:right w:val="single" w:sz="4" w:space="0" w:color="auto"/>
            </w:tcBorders>
            <w:vAlign w:val="center"/>
            <w:hideMark/>
          </w:tcPr>
          <w:p w:rsidR="00946571" w:rsidRPr="00946571" w:rsidRDefault="00946571" w:rsidP="00946571">
            <w:pPr>
              <w:spacing w:after="0" w:line="240" w:lineRule="auto"/>
              <w:rPr>
                <w:rFonts w:ascii="Arial" w:eastAsia="Times New Roman" w:hAnsi="Arial" w:cs="Arial"/>
                <w:b/>
                <w:bCs/>
                <w:sz w:val="24"/>
                <w:szCs w:val="24"/>
              </w:rPr>
            </w:pPr>
          </w:p>
        </w:tc>
      </w:tr>
      <w:tr w:rsidR="00946571" w:rsidRPr="00946571" w:rsidTr="009424CA">
        <w:trPr>
          <w:trHeight w:val="255"/>
        </w:trPr>
        <w:tc>
          <w:tcPr>
            <w:tcW w:w="1691" w:type="dxa"/>
            <w:tcBorders>
              <w:top w:val="nil"/>
              <w:left w:val="single" w:sz="4"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to</w:t>
            </w:r>
          </w:p>
        </w:tc>
        <w:tc>
          <w:tcPr>
            <w:tcW w:w="1128"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0.13</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0.25</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0.38</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0.51</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0.63</w:t>
            </w:r>
          </w:p>
        </w:tc>
        <w:tc>
          <w:tcPr>
            <w:tcW w:w="2128" w:type="dxa"/>
            <w:gridSpan w:val="2"/>
            <w:vMerge/>
            <w:tcBorders>
              <w:top w:val="nil"/>
              <w:left w:val="nil"/>
              <w:bottom w:val="single" w:sz="4" w:space="0" w:color="auto"/>
              <w:right w:val="single" w:sz="4" w:space="0" w:color="auto"/>
            </w:tcBorders>
            <w:vAlign w:val="center"/>
            <w:hideMark/>
          </w:tcPr>
          <w:p w:rsidR="00946571" w:rsidRPr="00946571" w:rsidRDefault="00946571" w:rsidP="00946571">
            <w:pPr>
              <w:spacing w:after="0" w:line="240" w:lineRule="auto"/>
              <w:rPr>
                <w:rFonts w:ascii="Arial" w:eastAsia="Times New Roman" w:hAnsi="Arial" w:cs="Arial"/>
                <w:b/>
                <w:bCs/>
                <w:sz w:val="24"/>
                <w:szCs w:val="24"/>
              </w:rPr>
            </w:pPr>
          </w:p>
        </w:tc>
      </w:tr>
      <w:tr w:rsidR="00946571" w:rsidRPr="00946571" w:rsidTr="009424CA">
        <w:trPr>
          <w:trHeight w:val="255"/>
        </w:trPr>
        <w:tc>
          <w:tcPr>
            <w:tcW w:w="1691" w:type="dxa"/>
            <w:tcBorders>
              <w:top w:val="nil"/>
              <w:left w:val="single" w:sz="4"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Qo</w:t>
            </w:r>
          </w:p>
        </w:tc>
        <w:tc>
          <w:tcPr>
            <w:tcW w:w="1128"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0</w:t>
            </w:r>
          </w:p>
        </w:tc>
        <w:tc>
          <w:tcPr>
            <w:tcW w:w="2128" w:type="dxa"/>
            <w:gridSpan w:val="2"/>
            <w:vMerge/>
            <w:tcBorders>
              <w:top w:val="nil"/>
              <w:left w:val="nil"/>
              <w:bottom w:val="single" w:sz="4" w:space="0" w:color="auto"/>
              <w:right w:val="single" w:sz="4" w:space="0" w:color="auto"/>
            </w:tcBorders>
            <w:vAlign w:val="center"/>
            <w:hideMark/>
          </w:tcPr>
          <w:p w:rsidR="00946571" w:rsidRPr="00946571" w:rsidRDefault="00946571" w:rsidP="00946571">
            <w:pPr>
              <w:spacing w:after="0" w:line="240" w:lineRule="auto"/>
              <w:rPr>
                <w:rFonts w:ascii="Arial" w:eastAsia="Times New Roman" w:hAnsi="Arial" w:cs="Arial"/>
                <w:b/>
                <w:bCs/>
                <w:sz w:val="24"/>
                <w:szCs w:val="24"/>
              </w:rPr>
            </w:pPr>
          </w:p>
        </w:tc>
      </w:tr>
      <w:tr w:rsidR="00946571" w:rsidRPr="00946571" w:rsidTr="009424CA">
        <w:trPr>
          <w:trHeight w:val="255"/>
        </w:trPr>
        <w:tc>
          <w:tcPr>
            <w:tcW w:w="1691" w:type="dxa"/>
            <w:tcBorders>
              <w:top w:val="nil"/>
              <w:left w:val="single" w:sz="4"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tp</w:t>
            </w:r>
          </w:p>
        </w:tc>
        <w:tc>
          <w:tcPr>
            <w:tcW w:w="1128"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0.52</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0.65</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0.77</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0.90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1.03</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1.15</w:t>
            </w:r>
          </w:p>
        </w:tc>
        <w:tc>
          <w:tcPr>
            <w:tcW w:w="2128" w:type="dxa"/>
            <w:gridSpan w:val="2"/>
            <w:vMerge/>
            <w:tcBorders>
              <w:top w:val="nil"/>
              <w:left w:val="nil"/>
              <w:bottom w:val="single" w:sz="4" w:space="0" w:color="auto"/>
              <w:right w:val="single" w:sz="4" w:space="0" w:color="auto"/>
            </w:tcBorders>
            <w:vAlign w:val="center"/>
            <w:hideMark/>
          </w:tcPr>
          <w:p w:rsidR="00946571" w:rsidRPr="00946571" w:rsidRDefault="00946571" w:rsidP="00946571">
            <w:pPr>
              <w:spacing w:after="0" w:line="240" w:lineRule="auto"/>
              <w:rPr>
                <w:rFonts w:ascii="Arial" w:eastAsia="Times New Roman" w:hAnsi="Arial" w:cs="Arial"/>
                <w:b/>
                <w:bCs/>
                <w:sz w:val="24"/>
                <w:szCs w:val="24"/>
              </w:rPr>
            </w:pPr>
          </w:p>
        </w:tc>
      </w:tr>
      <w:tr w:rsidR="00946571" w:rsidRPr="00946571" w:rsidTr="009424CA">
        <w:trPr>
          <w:trHeight w:val="255"/>
        </w:trPr>
        <w:tc>
          <w:tcPr>
            <w:tcW w:w="1691" w:type="dxa"/>
            <w:tcBorders>
              <w:top w:val="nil"/>
              <w:left w:val="single" w:sz="4"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Qp</w:t>
            </w:r>
          </w:p>
        </w:tc>
        <w:tc>
          <w:tcPr>
            <w:tcW w:w="1128"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b/>
                <w:bCs/>
                <w:sz w:val="20"/>
                <w:szCs w:val="20"/>
              </w:rPr>
            </w:pPr>
            <w:r w:rsidRPr="00946571">
              <w:rPr>
                <w:rFonts w:ascii="Arial" w:eastAsia="Times New Roman" w:hAnsi="Arial" w:cs="Arial"/>
                <w:b/>
                <w:bCs/>
                <w:sz w:val="20"/>
                <w:szCs w:val="20"/>
              </w:rPr>
              <w:t>50.39</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b/>
                <w:bCs/>
                <w:sz w:val="20"/>
                <w:szCs w:val="20"/>
              </w:rPr>
            </w:pPr>
            <w:r w:rsidRPr="00946571">
              <w:rPr>
                <w:rFonts w:ascii="Arial" w:eastAsia="Times New Roman" w:hAnsi="Arial" w:cs="Arial"/>
                <w:b/>
                <w:bCs/>
                <w:sz w:val="20"/>
                <w:szCs w:val="20"/>
              </w:rPr>
              <w:t>0.00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b/>
                <w:bCs/>
                <w:sz w:val="20"/>
                <w:szCs w:val="20"/>
              </w:rPr>
            </w:pPr>
            <w:r w:rsidRPr="00946571">
              <w:rPr>
                <w:rFonts w:ascii="Arial" w:eastAsia="Times New Roman" w:hAnsi="Arial" w:cs="Arial"/>
                <w:b/>
                <w:bCs/>
                <w:sz w:val="20"/>
                <w:szCs w:val="20"/>
              </w:rPr>
              <w:t>0.00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b/>
                <w:bCs/>
                <w:sz w:val="20"/>
                <w:szCs w:val="20"/>
              </w:rPr>
            </w:pPr>
            <w:r w:rsidRPr="00946571">
              <w:rPr>
                <w:rFonts w:ascii="Arial" w:eastAsia="Times New Roman" w:hAnsi="Arial" w:cs="Arial"/>
                <w:b/>
                <w:bCs/>
                <w:sz w:val="20"/>
                <w:szCs w:val="20"/>
              </w:rPr>
              <w:t>0.00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b/>
                <w:bCs/>
                <w:sz w:val="20"/>
                <w:szCs w:val="20"/>
              </w:rPr>
            </w:pPr>
            <w:r w:rsidRPr="00946571">
              <w:rPr>
                <w:rFonts w:ascii="Arial" w:eastAsia="Times New Roman" w:hAnsi="Arial" w:cs="Arial"/>
                <w:b/>
                <w:bCs/>
                <w:sz w:val="20"/>
                <w:szCs w:val="20"/>
              </w:rPr>
              <w:t>2.00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b/>
                <w:bCs/>
                <w:sz w:val="20"/>
                <w:szCs w:val="20"/>
              </w:rPr>
            </w:pPr>
            <w:r w:rsidRPr="00946571">
              <w:rPr>
                <w:rFonts w:ascii="Arial" w:eastAsia="Times New Roman" w:hAnsi="Arial" w:cs="Arial"/>
                <w:b/>
                <w:bCs/>
                <w:sz w:val="20"/>
                <w:szCs w:val="20"/>
              </w:rPr>
              <w:t>9.04</w:t>
            </w:r>
          </w:p>
        </w:tc>
        <w:tc>
          <w:tcPr>
            <w:tcW w:w="2128" w:type="dxa"/>
            <w:gridSpan w:val="2"/>
            <w:vMerge/>
            <w:tcBorders>
              <w:top w:val="nil"/>
              <w:left w:val="nil"/>
              <w:bottom w:val="single" w:sz="4" w:space="0" w:color="auto"/>
              <w:right w:val="single" w:sz="4" w:space="0" w:color="auto"/>
            </w:tcBorders>
            <w:vAlign w:val="center"/>
            <w:hideMark/>
          </w:tcPr>
          <w:p w:rsidR="00946571" w:rsidRPr="00946571" w:rsidRDefault="00946571" w:rsidP="00946571">
            <w:pPr>
              <w:spacing w:after="0" w:line="240" w:lineRule="auto"/>
              <w:rPr>
                <w:rFonts w:ascii="Arial" w:eastAsia="Times New Roman" w:hAnsi="Arial" w:cs="Arial"/>
                <w:b/>
                <w:bCs/>
                <w:sz w:val="24"/>
                <w:szCs w:val="24"/>
              </w:rPr>
            </w:pPr>
          </w:p>
        </w:tc>
      </w:tr>
      <w:tr w:rsidR="00946571" w:rsidRPr="00946571" w:rsidTr="009424CA">
        <w:trPr>
          <w:trHeight w:val="255"/>
        </w:trPr>
        <w:tc>
          <w:tcPr>
            <w:tcW w:w="1691" w:type="dxa"/>
            <w:tcBorders>
              <w:top w:val="nil"/>
              <w:left w:val="single" w:sz="4"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tb</w:t>
            </w:r>
          </w:p>
        </w:tc>
        <w:tc>
          <w:tcPr>
            <w:tcW w:w="1128"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1.39</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1.51</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1.64</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1.77</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1.89</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2.02</w:t>
            </w:r>
          </w:p>
        </w:tc>
        <w:tc>
          <w:tcPr>
            <w:tcW w:w="2128" w:type="dxa"/>
            <w:gridSpan w:val="2"/>
            <w:vMerge/>
            <w:tcBorders>
              <w:top w:val="nil"/>
              <w:left w:val="nil"/>
              <w:bottom w:val="single" w:sz="4" w:space="0" w:color="auto"/>
              <w:right w:val="single" w:sz="4" w:space="0" w:color="auto"/>
            </w:tcBorders>
            <w:vAlign w:val="center"/>
            <w:hideMark/>
          </w:tcPr>
          <w:p w:rsidR="00946571" w:rsidRPr="00946571" w:rsidRDefault="00946571" w:rsidP="00946571">
            <w:pPr>
              <w:spacing w:after="0" w:line="240" w:lineRule="auto"/>
              <w:rPr>
                <w:rFonts w:ascii="Arial" w:eastAsia="Times New Roman" w:hAnsi="Arial" w:cs="Arial"/>
                <w:b/>
                <w:bCs/>
                <w:sz w:val="24"/>
                <w:szCs w:val="24"/>
              </w:rPr>
            </w:pPr>
          </w:p>
        </w:tc>
      </w:tr>
      <w:tr w:rsidR="00946571" w:rsidRPr="00946571" w:rsidTr="009424CA">
        <w:trPr>
          <w:trHeight w:val="255"/>
        </w:trPr>
        <w:tc>
          <w:tcPr>
            <w:tcW w:w="1691" w:type="dxa"/>
            <w:tcBorders>
              <w:top w:val="nil"/>
              <w:left w:val="single" w:sz="4"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Qo'</w:t>
            </w:r>
          </w:p>
        </w:tc>
        <w:tc>
          <w:tcPr>
            <w:tcW w:w="1128"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0</w:t>
            </w:r>
          </w:p>
        </w:tc>
        <w:tc>
          <w:tcPr>
            <w:tcW w:w="2128" w:type="dxa"/>
            <w:gridSpan w:val="2"/>
            <w:vMerge/>
            <w:tcBorders>
              <w:top w:val="nil"/>
              <w:left w:val="nil"/>
              <w:right w:val="single" w:sz="4" w:space="0" w:color="auto"/>
            </w:tcBorders>
            <w:vAlign w:val="center"/>
            <w:hideMark/>
          </w:tcPr>
          <w:p w:rsidR="00946571" w:rsidRPr="00946571" w:rsidRDefault="00946571" w:rsidP="00946571">
            <w:pPr>
              <w:spacing w:after="0" w:line="240" w:lineRule="auto"/>
              <w:rPr>
                <w:rFonts w:ascii="Arial" w:eastAsia="Times New Roman" w:hAnsi="Arial" w:cs="Arial"/>
                <w:b/>
                <w:bCs/>
                <w:sz w:val="24"/>
                <w:szCs w:val="24"/>
              </w:rPr>
            </w:pPr>
          </w:p>
        </w:tc>
      </w:tr>
      <w:tr w:rsidR="00946571" w:rsidRPr="00946571" w:rsidTr="009424CA">
        <w:trPr>
          <w:trHeight w:val="285"/>
        </w:trPr>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Time(hr)</w:t>
            </w:r>
          </w:p>
        </w:tc>
        <w:tc>
          <w:tcPr>
            <w:tcW w:w="554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Ordinate of Hydrograph(m</w:t>
            </w:r>
            <w:r w:rsidRPr="00946571">
              <w:rPr>
                <w:rFonts w:ascii="Arial" w:eastAsia="Times New Roman" w:hAnsi="Arial" w:cs="Arial"/>
                <w:sz w:val="20"/>
                <w:szCs w:val="20"/>
                <w:vertAlign w:val="superscript"/>
              </w:rPr>
              <w:t>3</w:t>
            </w:r>
            <w:r w:rsidRPr="00946571">
              <w:rPr>
                <w:rFonts w:ascii="Arial" w:eastAsia="Times New Roman" w:hAnsi="Arial" w:cs="Arial"/>
                <w:sz w:val="20"/>
                <w:szCs w:val="20"/>
              </w:rPr>
              <w:t xml:space="preserve">/s)         </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right"/>
              <w:rPr>
                <w:rFonts w:ascii="Arial" w:eastAsia="Times New Roman" w:hAnsi="Arial" w:cs="Arial"/>
                <w:sz w:val="20"/>
                <w:szCs w:val="20"/>
              </w:rPr>
            </w:pPr>
            <w:r w:rsidRPr="00946571">
              <w:rPr>
                <w:rFonts w:ascii="Arial" w:eastAsia="Times New Roman" w:hAnsi="Arial" w:cs="Arial"/>
                <w:sz w:val="20"/>
                <w:szCs w:val="20"/>
              </w:rPr>
              <w:t>Total</w:t>
            </w:r>
          </w:p>
        </w:tc>
        <w:tc>
          <w:tcPr>
            <w:tcW w:w="1465" w:type="dxa"/>
            <w:vMerge w:val="restart"/>
            <w:tcBorders>
              <w:top w:val="nil"/>
              <w:left w:val="nil"/>
              <w:bottom w:val="nil"/>
              <w:right w:val="nil"/>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1691" w:type="dxa"/>
            <w:tcBorders>
              <w:top w:val="nil"/>
              <w:left w:val="single" w:sz="4"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 </w:t>
            </w:r>
          </w:p>
        </w:tc>
        <w:tc>
          <w:tcPr>
            <w:tcW w:w="1128"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1</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2</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3</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4</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5</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6</w:t>
            </w:r>
          </w:p>
        </w:tc>
        <w:tc>
          <w:tcPr>
            <w:tcW w:w="66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sz w:val="20"/>
                <w:szCs w:val="20"/>
              </w:rPr>
            </w:pPr>
            <w:r w:rsidRPr="00946571">
              <w:rPr>
                <w:rFonts w:ascii="Arial" w:eastAsia="Times New Roman" w:hAnsi="Arial" w:cs="Arial"/>
                <w:sz w:val="20"/>
                <w:szCs w:val="20"/>
              </w:rPr>
              <w:t> </w:t>
            </w: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1691" w:type="dxa"/>
            <w:tcBorders>
              <w:top w:val="nil"/>
              <w:left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w:t>
            </w:r>
          </w:p>
        </w:tc>
        <w:tc>
          <w:tcPr>
            <w:tcW w:w="1128" w:type="dxa"/>
            <w:tcBorders>
              <w:top w:val="nil"/>
              <w:left w:val="nil"/>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b/>
                <w:bCs/>
                <w:sz w:val="20"/>
                <w:szCs w:val="20"/>
              </w:rPr>
            </w:pPr>
            <w:r w:rsidRPr="00946571">
              <w:rPr>
                <w:rFonts w:ascii="Arial" w:eastAsia="Times New Roman" w:hAnsi="Arial" w:cs="Arial"/>
                <w:b/>
                <w:bCs/>
                <w:sz w:val="20"/>
                <w:szCs w:val="20"/>
              </w:rPr>
              <w:t>0.00</w:t>
            </w:r>
          </w:p>
        </w:tc>
        <w:tc>
          <w:tcPr>
            <w:tcW w:w="883" w:type="dxa"/>
            <w:tcBorders>
              <w:top w:val="nil"/>
              <w:left w:val="nil"/>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 </w:t>
            </w:r>
          </w:p>
        </w:tc>
        <w:tc>
          <w:tcPr>
            <w:tcW w:w="883" w:type="dxa"/>
            <w:tcBorders>
              <w:top w:val="nil"/>
              <w:left w:val="nil"/>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 </w:t>
            </w:r>
          </w:p>
        </w:tc>
        <w:tc>
          <w:tcPr>
            <w:tcW w:w="883" w:type="dxa"/>
            <w:tcBorders>
              <w:top w:val="nil"/>
              <w:left w:val="nil"/>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 </w:t>
            </w:r>
          </w:p>
        </w:tc>
        <w:tc>
          <w:tcPr>
            <w:tcW w:w="883" w:type="dxa"/>
            <w:tcBorders>
              <w:top w:val="nil"/>
              <w:left w:val="nil"/>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 </w:t>
            </w:r>
          </w:p>
        </w:tc>
        <w:tc>
          <w:tcPr>
            <w:tcW w:w="883" w:type="dxa"/>
            <w:tcBorders>
              <w:top w:val="nil"/>
              <w:left w:val="nil"/>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 </w:t>
            </w:r>
          </w:p>
        </w:tc>
        <w:tc>
          <w:tcPr>
            <w:tcW w:w="663" w:type="dxa"/>
            <w:tcBorders>
              <w:top w:val="nil"/>
              <w:left w:val="nil"/>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b/>
                <w:bCs/>
                <w:sz w:val="20"/>
                <w:szCs w:val="20"/>
              </w:rPr>
            </w:pPr>
            <w:r w:rsidRPr="00946571">
              <w:rPr>
                <w:rFonts w:ascii="Arial" w:eastAsia="Times New Roman" w:hAnsi="Arial" w:cs="Arial"/>
                <w:b/>
                <w:bCs/>
                <w:sz w:val="20"/>
                <w:szCs w:val="20"/>
              </w:rPr>
              <w:t>0</w:t>
            </w: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1691" w:type="dxa"/>
            <w:tcBorders>
              <w:top w:val="nil"/>
              <w:left w:val="single" w:sz="4"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0.13</w:t>
            </w:r>
          </w:p>
        </w:tc>
        <w:tc>
          <w:tcPr>
            <w:tcW w:w="1128"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12.29</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b/>
                <w:bCs/>
                <w:sz w:val="20"/>
                <w:szCs w:val="20"/>
              </w:rPr>
            </w:pPr>
            <w:r w:rsidRPr="00946571">
              <w:rPr>
                <w:rFonts w:ascii="Arial" w:eastAsia="Times New Roman" w:hAnsi="Arial" w:cs="Arial"/>
                <w:b/>
                <w:bCs/>
                <w:sz w:val="20"/>
                <w:szCs w:val="20"/>
              </w:rPr>
              <w:t>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 </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 </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 </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 </w:t>
            </w:r>
          </w:p>
        </w:tc>
        <w:tc>
          <w:tcPr>
            <w:tcW w:w="66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12</w:t>
            </w: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1691" w:type="dxa"/>
            <w:tcBorders>
              <w:top w:val="nil"/>
              <w:left w:val="single" w:sz="4"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0.25</w:t>
            </w:r>
          </w:p>
        </w:tc>
        <w:tc>
          <w:tcPr>
            <w:tcW w:w="1128"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24.58</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b/>
                <w:bCs/>
                <w:sz w:val="20"/>
                <w:szCs w:val="20"/>
              </w:rPr>
            </w:pPr>
            <w:r w:rsidRPr="00946571">
              <w:rPr>
                <w:rFonts w:ascii="Arial" w:eastAsia="Times New Roman" w:hAnsi="Arial" w:cs="Arial"/>
                <w:b/>
                <w:bCs/>
                <w:sz w:val="20"/>
                <w:szCs w:val="20"/>
              </w:rPr>
              <w:t>0.00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 </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 </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 </w:t>
            </w:r>
          </w:p>
        </w:tc>
        <w:tc>
          <w:tcPr>
            <w:tcW w:w="66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25</w:t>
            </w: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1691" w:type="dxa"/>
            <w:tcBorders>
              <w:top w:val="nil"/>
              <w:left w:val="single" w:sz="4"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lastRenderedPageBreak/>
              <w:t>0.38</w:t>
            </w:r>
          </w:p>
        </w:tc>
        <w:tc>
          <w:tcPr>
            <w:tcW w:w="1128"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36.87</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0.00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b/>
                <w:bCs/>
                <w:sz w:val="20"/>
                <w:szCs w:val="20"/>
              </w:rPr>
            </w:pPr>
            <w:r w:rsidRPr="00946571">
              <w:rPr>
                <w:rFonts w:ascii="Arial" w:eastAsia="Times New Roman" w:hAnsi="Arial" w:cs="Arial"/>
                <w:b/>
                <w:bCs/>
                <w:sz w:val="20"/>
                <w:szCs w:val="20"/>
              </w:rPr>
              <w:t>0.00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 </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 </w:t>
            </w:r>
          </w:p>
        </w:tc>
        <w:tc>
          <w:tcPr>
            <w:tcW w:w="66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37</w:t>
            </w: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1691" w:type="dxa"/>
            <w:tcBorders>
              <w:top w:val="nil"/>
              <w:left w:val="single" w:sz="4"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0.51</w:t>
            </w:r>
          </w:p>
        </w:tc>
        <w:tc>
          <w:tcPr>
            <w:tcW w:w="1128"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49.16</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0.00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0.00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b/>
                <w:bCs/>
                <w:sz w:val="20"/>
                <w:szCs w:val="20"/>
              </w:rPr>
            </w:pPr>
            <w:r w:rsidRPr="00946571">
              <w:rPr>
                <w:rFonts w:ascii="Arial" w:eastAsia="Times New Roman" w:hAnsi="Arial" w:cs="Arial"/>
                <w:b/>
                <w:bCs/>
                <w:sz w:val="20"/>
                <w:szCs w:val="20"/>
              </w:rPr>
              <w:t>0.00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 </w:t>
            </w:r>
          </w:p>
        </w:tc>
        <w:tc>
          <w:tcPr>
            <w:tcW w:w="66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49</w:t>
            </w: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1691" w:type="dxa"/>
            <w:tcBorders>
              <w:top w:val="nil"/>
              <w:left w:val="single" w:sz="4"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0.52</w:t>
            </w:r>
          </w:p>
        </w:tc>
        <w:tc>
          <w:tcPr>
            <w:tcW w:w="1128"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b/>
                <w:bCs/>
                <w:sz w:val="20"/>
                <w:szCs w:val="20"/>
              </w:rPr>
            </w:pPr>
            <w:r w:rsidRPr="00946571">
              <w:rPr>
                <w:rFonts w:ascii="Arial" w:eastAsia="Times New Roman" w:hAnsi="Arial" w:cs="Arial"/>
                <w:b/>
                <w:bCs/>
                <w:sz w:val="20"/>
                <w:szCs w:val="20"/>
              </w:rPr>
              <w:t>50.39</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0.00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0.00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0.05</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 </w:t>
            </w:r>
          </w:p>
        </w:tc>
        <w:tc>
          <w:tcPr>
            <w:tcW w:w="66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50</w:t>
            </w: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1691" w:type="dxa"/>
            <w:tcBorders>
              <w:top w:val="nil"/>
              <w:left w:val="single" w:sz="4"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0.63</w:t>
            </w:r>
          </w:p>
        </w:tc>
        <w:tc>
          <w:tcPr>
            <w:tcW w:w="1128"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43.76</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0.00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0.00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0.49</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b/>
                <w:bCs/>
                <w:sz w:val="20"/>
                <w:szCs w:val="20"/>
              </w:rPr>
            </w:pPr>
            <w:r w:rsidRPr="00946571">
              <w:rPr>
                <w:rFonts w:ascii="Arial" w:eastAsia="Times New Roman" w:hAnsi="Arial" w:cs="Arial"/>
                <w:b/>
                <w:bCs/>
                <w:sz w:val="20"/>
                <w:szCs w:val="20"/>
              </w:rPr>
              <w:t>0.00</w:t>
            </w:r>
          </w:p>
        </w:tc>
        <w:tc>
          <w:tcPr>
            <w:tcW w:w="66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44</w:t>
            </w: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1691" w:type="dxa"/>
            <w:tcBorders>
              <w:top w:val="nil"/>
              <w:left w:val="single" w:sz="4"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0.65</w:t>
            </w:r>
          </w:p>
        </w:tc>
        <w:tc>
          <w:tcPr>
            <w:tcW w:w="1128"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43.03</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b/>
                <w:bCs/>
                <w:sz w:val="20"/>
                <w:szCs w:val="20"/>
              </w:rPr>
            </w:pPr>
            <w:r w:rsidRPr="00946571">
              <w:rPr>
                <w:rFonts w:ascii="Arial" w:eastAsia="Times New Roman" w:hAnsi="Arial" w:cs="Arial"/>
                <w:b/>
                <w:bCs/>
                <w:sz w:val="20"/>
                <w:szCs w:val="20"/>
              </w:rPr>
              <w:t>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0.00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0.00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0.54</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0.22</w:t>
            </w:r>
          </w:p>
        </w:tc>
        <w:tc>
          <w:tcPr>
            <w:tcW w:w="66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44</w:t>
            </w: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1691" w:type="dxa"/>
            <w:tcBorders>
              <w:top w:val="nil"/>
              <w:left w:val="single" w:sz="4"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0.77</w:t>
            </w:r>
          </w:p>
        </w:tc>
        <w:tc>
          <w:tcPr>
            <w:tcW w:w="1128"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35.67</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b/>
                <w:bCs/>
                <w:sz w:val="20"/>
                <w:szCs w:val="20"/>
              </w:rPr>
            </w:pPr>
            <w:r w:rsidRPr="00946571">
              <w:rPr>
                <w:rFonts w:ascii="Arial" w:eastAsia="Times New Roman" w:hAnsi="Arial" w:cs="Arial"/>
                <w:b/>
                <w:bCs/>
                <w:sz w:val="20"/>
                <w:szCs w:val="20"/>
              </w:rPr>
              <w:t>0.00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0.00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1.02</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2.43</w:t>
            </w:r>
          </w:p>
        </w:tc>
        <w:tc>
          <w:tcPr>
            <w:tcW w:w="66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39</w:t>
            </w: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1691" w:type="dxa"/>
            <w:tcBorders>
              <w:top w:val="nil"/>
              <w:left w:val="single" w:sz="4"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0.90</w:t>
            </w:r>
          </w:p>
        </w:tc>
        <w:tc>
          <w:tcPr>
            <w:tcW w:w="1128"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28.31</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0.00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b/>
                <w:bCs/>
                <w:sz w:val="20"/>
                <w:szCs w:val="20"/>
              </w:rPr>
            </w:pPr>
            <w:r w:rsidRPr="00946571">
              <w:rPr>
                <w:rFonts w:ascii="Arial" w:eastAsia="Times New Roman" w:hAnsi="Arial" w:cs="Arial"/>
                <w:b/>
                <w:bCs/>
                <w:sz w:val="20"/>
                <w:szCs w:val="20"/>
              </w:rPr>
              <w:t>0.00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1.51</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4.63</w:t>
            </w:r>
          </w:p>
        </w:tc>
        <w:tc>
          <w:tcPr>
            <w:tcW w:w="66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34</w:t>
            </w: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1691" w:type="dxa"/>
            <w:tcBorders>
              <w:top w:val="nil"/>
              <w:left w:val="single" w:sz="4"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1.03</w:t>
            </w:r>
          </w:p>
        </w:tc>
        <w:tc>
          <w:tcPr>
            <w:tcW w:w="1128"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21.0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0.00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0.00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b/>
                <w:bCs/>
                <w:sz w:val="20"/>
                <w:szCs w:val="20"/>
              </w:rPr>
            </w:pPr>
            <w:r w:rsidRPr="00946571">
              <w:rPr>
                <w:rFonts w:ascii="Arial" w:eastAsia="Times New Roman" w:hAnsi="Arial" w:cs="Arial"/>
                <w:b/>
                <w:bCs/>
                <w:sz w:val="20"/>
                <w:szCs w:val="20"/>
              </w:rPr>
              <w:t>2.00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6.84</w:t>
            </w:r>
          </w:p>
        </w:tc>
        <w:tc>
          <w:tcPr>
            <w:tcW w:w="66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b/>
                <w:bCs/>
                <w:sz w:val="20"/>
                <w:szCs w:val="20"/>
              </w:rPr>
            </w:pPr>
            <w:r w:rsidRPr="00946571">
              <w:rPr>
                <w:rFonts w:ascii="Arial" w:eastAsia="Times New Roman" w:hAnsi="Arial" w:cs="Arial"/>
                <w:b/>
                <w:bCs/>
                <w:sz w:val="20"/>
                <w:szCs w:val="20"/>
              </w:rPr>
              <w:t>30</w:t>
            </w: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1691" w:type="dxa"/>
            <w:tcBorders>
              <w:top w:val="nil"/>
              <w:left w:val="single" w:sz="4"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1.15</w:t>
            </w:r>
          </w:p>
        </w:tc>
        <w:tc>
          <w:tcPr>
            <w:tcW w:w="1128"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13.6</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1.71</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b/>
                <w:bCs/>
                <w:sz w:val="20"/>
                <w:szCs w:val="20"/>
              </w:rPr>
            </w:pPr>
            <w:r w:rsidRPr="00946571">
              <w:rPr>
                <w:rFonts w:ascii="Arial" w:eastAsia="Times New Roman" w:hAnsi="Arial" w:cs="Arial"/>
                <w:b/>
                <w:bCs/>
                <w:sz w:val="20"/>
                <w:szCs w:val="20"/>
              </w:rPr>
              <w:t>9.04</w:t>
            </w:r>
          </w:p>
        </w:tc>
        <w:tc>
          <w:tcPr>
            <w:tcW w:w="66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24</w:t>
            </w: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1691" w:type="dxa"/>
            <w:tcBorders>
              <w:top w:val="nil"/>
              <w:left w:val="single" w:sz="4"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1.39</w:t>
            </w:r>
          </w:p>
        </w:tc>
        <w:tc>
          <w:tcPr>
            <w:tcW w:w="1128"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b/>
                <w:bCs/>
                <w:sz w:val="20"/>
                <w:szCs w:val="20"/>
              </w:rPr>
            </w:pPr>
            <w:r w:rsidRPr="00946571">
              <w:rPr>
                <w:rFonts w:ascii="Arial" w:eastAsia="Times New Roman" w:hAnsi="Arial" w:cs="Arial"/>
                <w:b/>
                <w:bCs/>
                <w:sz w:val="20"/>
                <w:szCs w:val="20"/>
              </w:rPr>
              <w:t>0.0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1.17</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6.60</w:t>
            </w:r>
          </w:p>
        </w:tc>
        <w:tc>
          <w:tcPr>
            <w:tcW w:w="66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8</w:t>
            </w: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1691" w:type="dxa"/>
            <w:tcBorders>
              <w:top w:val="nil"/>
              <w:left w:val="single" w:sz="4"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1.51</w:t>
            </w:r>
          </w:p>
        </w:tc>
        <w:tc>
          <w:tcPr>
            <w:tcW w:w="1128"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 </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b/>
                <w:bCs/>
                <w:sz w:val="20"/>
                <w:szCs w:val="20"/>
              </w:rPr>
            </w:pPr>
            <w:r w:rsidRPr="00946571">
              <w:rPr>
                <w:rFonts w:ascii="Arial" w:eastAsia="Times New Roman" w:hAnsi="Arial" w:cs="Arial"/>
                <w:b/>
                <w:bCs/>
                <w:sz w:val="20"/>
                <w:szCs w:val="20"/>
              </w:rPr>
              <w:t>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0.88</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5.28</w:t>
            </w:r>
          </w:p>
        </w:tc>
        <w:tc>
          <w:tcPr>
            <w:tcW w:w="66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6</w:t>
            </w: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1691" w:type="dxa"/>
            <w:tcBorders>
              <w:top w:val="nil"/>
              <w:left w:val="single" w:sz="4"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1.64</w:t>
            </w:r>
          </w:p>
        </w:tc>
        <w:tc>
          <w:tcPr>
            <w:tcW w:w="1128"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 </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 </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b/>
                <w:bCs/>
                <w:sz w:val="20"/>
                <w:szCs w:val="20"/>
              </w:rPr>
            </w:pPr>
            <w:r w:rsidRPr="00946571">
              <w:rPr>
                <w:rFonts w:ascii="Arial" w:eastAsia="Times New Roman" w:hAnsi="Arial" w:cs="Arial"/>
                <w:b/>
                <w:bCs/>
                <w:sz w:val="20"/>
                <w:szCs w:val="20"/>
              </w:rPr>
              <w:t>0.0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0.58</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3.96</w:t>
            </w:r>
          </w:p>
        </w:tc>
        <w:tc>
          <w:tcPr>
            <w:tcW w:w="66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5</w:t>
            </w: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1691" w:type="dxa"/>
            <w:tcBorders>
              <w:top w:val="nil"/>
              <w:left w:val="single" w:sz="4"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1.77</w:t>
            </w:r>
          </w:p>
        </w:tc>
        <w:tc>
          <w:tcPr>
            <w:tcW w:w="1128"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 </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 </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 </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b/>
                <w:bCs/>
                <w:sz w:val="20"/>
                <w:szCs w:val="20"/>
              </w:rPr>
            </w:pPr>
            <w:r w:rsidRPr="00946571">
              <w:rPr>
                <w:rFonts w:ascii="Arial" w:eastAsia="Times New Roman" w:hAnsi="Arial" w:cs="Arial"/>
                <w:b/>
                <w:bCs/>
                <w:sz w:val="20"/>
                <w:szCs w:val="20"/>
              </w:rPr>
              <w:t>0.0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0.29</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2.64</w:t>
            </w:r>
          </w:p>
        </w:tc>
        <w:tc>
          <w:tcPr>
            <w:tcW w:w="66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3</w:t>
            </w: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1691" w:type="dxa"/>
            <w:tcBorders>
              <w:top w:val="nil"/>
              <w:left w:val="single" w:sz="4"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1.89</w:t>
            </w:r>
          </w:p>
        </w:tc>
        <w:tc>
          <w:tcPr>
            <w:tcW w:w="1128"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 </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 </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 </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 </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b/>
                <w:bCs/>
                <w:sz w:val="20"/>
                <w:szCs w:val="20"/>
              </w:rPr>
            </w:pPr>
            <w:r w:rsidRPr="00946571">
              <w:rPr>
                <w:rFonts w:ascii="Arial" w:eastAsia="Times New Roman" w:hAnsi="Arial" w:cs="Arial"/>
                <w:b/>
                <w:bCs/>
                <w:sz w:val="20"/>
                <w:szCs w:val="20"/>
              </w:rPr>
              <w:t>0.00</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1.32</w:t>
            </w:r>
          </w:p>
        </w:tc>
        <w:tc>
          <w:tcPr>
            <w:tcW w:w="66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1</w:t>
            </w: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1691" w:type="dxa"/>
            <w:tcBorders>
              <w:top w:val="nil"/>
              <w:left w:val="single" w:sz="4" w:space="0" w:color="auto"/>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2.02</w:t>
            </w:r>
          </w:p>
        </w:tc>
        <w:tc>
          <w:tcPr>
            <w:tcW w:w="1128"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 </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 </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 </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 </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sz w:val="20"/>
                <w:szCs w:val="20"/>
              </w:rPr>
            </w:pPr>
            <w:r w:rsidRPr="00946571">
              <w:rPr>
                <w:rFonts w:ascii="Arial" w:eastAsia="Times New Roman" w:hAnsi="Arial" w:cs="Arial"/>
                <w:sz w:val="20"/>
                <w:szCs w:val="20"/>
              </w:rPr>
              <w:t> </w:t>
            </w:r>
          </w:p>
        </w:tc>
        <w:tc>
          <w:tcPr>
            <w:tcW w:w="88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b/>
                <w:bCs/>
                <w:sz w:val="20"/>
                <w:szCs w:val="20"/>
              </w:rPr>
            </w:pPr>
            <w:r w:rsidRPr="00946571">
              <w:rPr>
                <w:rFonts w:ascii="Arial" w:eastAsia="Times New Roman" w:hAnsi="Arial" w:cs="Arial"/>
                <w:b/>
                <w:bCs/>
                <w:sz w:val="20"/>
                <w:szCs w:val="20"/>
              </w:rPr>
              <w:t>0.00</w:t>
            </w:r>
          </w:p>
        </w:tc>
        <w:tc>
          <w:tcPr>
            <w:tcW w:w="663" w:type="dxa"/>
            <w:tcBorders>
              <w:top w:val="nil"/>
              <w:left w:val="nil"/>
              <w:bottom w:val="single" w:sz="4" w:space="0" w:color="auto"/>
              <w:right w:val="single" w:sz="4" w:space="0" w:color="auto"/>
            </w:tcBorders>
            <w:shd w:val="clear" w:color="auto" w:fill="auto"/>
            <w:noWrap/>
            <w:vAlign w:val="bottom"/>
            <w:hideMark/>
          </w:tcPr>
          <w:p w:rsidR="00946571" w:rsidRPr="00946571" w:rsidRDefault="00946571" w:rsidP="00946571">
            <w:pPr>
              <w:spacing w:after="0" w:line="240" w:lineRule="auto"/>
              <w:jc w:val="center"/>
              <w:rPr>
                <w:rFonts w:ascii="Arial" w:eastAsia="Times New Roman" w:hAnsi="Arial" w:cs="Arial"/>
                <w:b/>
                <w:bCs/>
                <w:sz w:val="20"/>
                <w:szCs w:val="20"/>
              </w:rPr>
            </w:pPr>
            <w:r w:rsidRPr="00946571">
              <w:rPr>
                <w:rFonts w:ascii="Arial" w:eastAsia="Times New Roman" w:hAnsi="Arial" w:cs="Arial"/>
                <w:b/>
                <w:bCs/>
                <w:sz w:val="20"/>
                <w:szCs w:val="20"/>
              </w:rPr>
              <w:t>0</w:t>
            </w: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7897" w:type="dxa"/>
            <w:gridSpan w:val="8"/>
            <w:tcBorders>
              <w:top w:val="single" w:sz="4" w:space="0" w:color="auto"/>
              <w:left w:val="nil"/>
              <w:bottom w:val="nil"/>
              <w:right w:val="nil"/>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sz w:val="20"/>
                <w:szCs w:val="20"/>
              </w:rPr>
            </w:pPr>
            <w:r w:rsidRPr="00946571">
              <w:rPr>
                <w:rFonts w:ascii="Arial" w:eastAsia="Times New Roman" w:hAnsi="Arial" w:cs="Arial"/>
                <w:sz w:val="20"/>
                <w:szCs w:val="20"/>
              </w:rPr>
              <w:t> </w:t>
            </w: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534"/>
        </w:trPr>
        <w:tc>
          <w:tcPr>
            <w:tcW w:w="7897" w:type="dxa"/>
            <w:gridSpan w:val="8"/>
            <w:vMerge w:val="restart"/>
            <w:tcBorders>
              <w:top w:val="nil"/>
              <w:left w:val="nil"/>
              <w:bottom w:val="nil"/>
              <w:right w:val="nil"/>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sz w:val="20"/>
                <w:szCs w:val="20"/>
              </w:rPr>
            </w:pPr>
            <w:r w:rsidRPr="00946571">
              <w:rPr>
                <w:rFonts w:ascii="Arial" w:eastAsia="Times New Roman" w:hAnsi="Arial" w:cs="Arial"/>
                <w:noProof/>
                <w:sz w:val="20"/>
                <w:szCs w:val="20"/>
              </w:rPr>
              <w:drawing>
                <wp:anchor distT="0" distB="0" distL="114300" distR="114300" simplePos="0" relativeHeight="251656192" behindDoc="0" locked="0" layoutInCell="1" allowOverlap="1">
                  <wp:simplePos x="0" y="0"/>
                  <wp:positionH relativeFrom="column">
                    <wp:posOffset>-85090</wp:posOffset>
                  </wp:positionH>
                  <wp:positionV relativeFrom="paragraph">
                    <wp:posOffset>3810</wp:posOffset>
                  </wp:positionV>
                  <wp:extent cx="5572760" cy="3200400"/>
                  <wp:effectExtent l="19050" t="0" r="27940" b="0"/>
                  <wp:wrapNone/>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tbl>
            <w:tblPr>
              <w:tblW w:w="0" w:type="auto"/>
              <w:tblCellSpacing w:w="0" w:type="dxa"/>
              <w:tblCellMar>
                <w:left w:w="0" w:type="dxa"/>
                <w:right w:w="0" w:type="dxa"/>
              </w:tblCellMar>
              <w:tblLook w:val="04A0"/>
            </w:tblPr>
            <w:tblGrid>
              <w:gridCol w:w="7680"/>
            </w:tblGrid>
            <w:tr w:rsidR="00946571" w:rsidRPr="00946571" w:rsidTr="00946571">
              <w:trPr>
                <w:trHeight w:val="240"/>
                <w:tblCellSpacing w:w="0" w:type="dxa"/>
              </w:trPr>
              <w:tc>
                <w:tcPr>
                  <w:tcW w:w="7680" w:type="dxa"/>
                  <w:vMerge w:val="restart"/>
                  <w:tcBorders>
                    <w:top w:val="nil"/>
                    <w:left w:val="nil"/>
                    <w:bottom w:val="nil"/>
                    <w:right w:val="nil"/>
                  </w:tcBorders>
                  <w:shd w:val="clear" w:color="auto" w:fill="auto"/>
                  <w:noWrap/>
                  <w:vAlign w:val="bottom"/>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6571">
              <w:trPr>
                <w:trHeight w:val="240"/>
                <w:tblCellSpacing w:w="0" w:type="dxa"/>
              </w:trPr>
              <w:tc>
                <w:tcPr>
                  <w:tcW w:w="0" w:type="auto"/>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bl>
          <w:p w:rsidR="00946571" w:rsidRPr="00946571" w:rsidRDefault="00946571" w:rsidP="00946571">
            <w:pPr>
              <w:spacing w:after="0" w:line="240" w:lineRule="auto"/>
              <w:rPr>
                <w:rFonts w:ascii="Arial" w:eastAsia="Times New Roman" w:hAnsi="Arial" w:cs="Arial"/>
                <w:sz w:val="20"/>
                <w:szCs w:val="20"/>
              </w:rPr>
            </w:pP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7897" w:type="dxa"/>
            <w:gridSpan w:val="8"/>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7897" w:type="dxa"/>
            <w:gridSpan w:val="8"/>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7897" w:type="dxa"/>
            <w:gridSpan w:val="8"/>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7897" w:type="dxa"/>
            <w:gridSpan w:val="8"/>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7897" w:type="dxa"/>
            <w:gridSpan w:val="8"/>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7897" w:type="dxa"/>
            <w:gridSpan w:val="8"/>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7897" w:type="dxa"/>
            <w:gridSpan w:val="8"/>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7897" w:type="dxa"/>
            <w:gridSpan w:val="8"/>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7897" w:type="dxa"/>
            <w:gridSpan w:val="8"/>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7897" w:type="dxa"/>
            <w:gridSpan w:val="8"/>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7897" w:type="dxa"/>
            <w:gridSpan w:val="8"/>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7897" w:type="dxa"/>
            <w:gridSpan w:val="8"/>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7897" w:type="dxa"/>
            <w:gridSpan w:val="8"/>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7897" w:type="dxa"/>
            <w:gridSpan w:val="8"/>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7897" w:type="dxa"/>
            <w:gridSpan w:val="8"/>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7897" w:type="dxa"/>
            <w:gridSpan w:val="8"/>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7897" w:type="dxa"/>
            <w:gridSpan w:val="8"/>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7897" w:type="dxa"/>
            <w:gridSpan w:val="8"/>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7897" w:type="dxa"/>
            <w:gridSpan w:val="8"/>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r w:rsidR="00946571" w:rsidRPr="00946571" w:rsidTr="009424CA">
        <w:trPr>
          <w:trHeight w:val="255"/>
        </w:trPr>
        <w:tc>
          <w:tcPr>
            <w:tcW w:w="7897" w:type="dxa"/>
            <w:gridSpan w:val="8"/>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c>
          <w:tcPr>
            <w:tcW w:w="1465" w:type="dxa"/>
            <w:vMerge/>
            <w:tcBorders>
              <w:top w:val="nil"/>
              <w:left w:val="nil"/>
              <w:bottom w:val="nil"/>
              <w:right w:val="nil"/>
            </w:tcBorders>
            <w:vAlign w:val="center"/>
            <w:hideMark/>
          </w:tcPr>
          <w:p w:rsidR="00946571" w:rsidRPr="00946571" w:rsidRDefault="00946571" w:rsidP="00946571">
            <w:pPr>
              <w:spacing w:after="0" w:line="240" w:lineRule="auto"/>
              <w:rPr>
                <w:rFonts w:ascii="Arial" w:eastAsia="Times New Roman" w:hAnsi="Arial" w:cs="Arial"/>
                <w:sz w:val="20"/>
                <w:szCs w:val="20"/>
              </w:rPr>
            </w:pPr>
          </w:p>
        </w:tc>
      </w:tr>
    </w:tbl>
    <w:p w:rsidR="00946571" w:rsidRPr="00946571" w:rsidRDefault="00946571" w:rsidP="00946571">
      <w:pPr>
        <w:spacing w:after="0" w:line="240" w:lineRule="auto"/>
        <w:rPr>
          <w:rFonts w:ascii="Times New Roman" w:eastAsia="Times New Roman" w:hAnsi="Times New Roman" w:cs="Times New Roman"/>
          <w:sz w:val="24"/>
          <w:szCs w:val="24"/>
          <w:lang w:val="en-GB"/>
        </w:rPr>
      </w:pPr>
    </w:p>
    <w:p w:rsidR="00946571" w:rsidRDefault="00946571" w:rsidP="00946571">
      <w:pPr>
        <w:spacing w:after="0" w:line="240" w:lineRule="auto"/>
        <w:rPr>
          <w:rFonts w:ascii="Times New Roman" w:eastAsia="Times New Roman" w:hAnsi="Times New Roman" w:cs="Times New Roman"/>
          <w:sz w:val="24"/>
          <w:szCs w:val="24"/>
          <w:lang w:val="en-GB"/>
        </w:rPr>
      </w:pPr>
    </w:p>
    <w:p w:rsidR="00946571" w:rsidRDefault="00946571" w:rsidP="00946571">
      <w:pPr>
        <w:spacing w:after="0" w:line="240" w:lineRule="auto"/>
        <w:rPr>
          <w:rFonts w:ascii="Times New Roman" w:eastAsia="Times New Roman" w:hAnsi="Times New Roman" w:cs="Times New Roman"/>
          <w:sz w:val="24"/>
          <w:szCs w:val="24"/>
          <w:lang w:val="en-GB"/>
        </w:rPr>
      </w:pPr>
    </w:p>
    <w:p w:rsidR="00946571" w:rsidRDefault="00946571" w:rsidP="00946571">
      <w:pPr>
        <w:spacing w:after="0" w:line="240" w:lineRule="auto"/>
        <w:rPr>
          <w:rFonts w:ascii="Times New Roman" w:eastAsia="Times New Roman" w:hAnsi="Times New Roman" w:cs="Times New Roman"/>
          <w:sz w:val="24"/>
          <w:szCs w:val="24"/>
          <w:lang w:val="en-GB"/>
        </w:rPr>
      </w:pPr>
    </w:p>
    <w:p w:rsidR="00946571" w:rsidRDefault="00946571" w:rsidP="00946571">
      <w:pPr>
        <w:spacing w:after="0" w:line="240" w:lineRule="auto"/>
        <w:rPr>
          <w:rFonts w:ascii="Times New Roman" w:eastAsia="Times New Roman" w:hAnsi="Times New Roman" w:cs="Times New Roman"/>
          <w:sz w:val="24"/>
          <w:szCs w:val="24"/>
          <w:lang w:val="en-GB"/>
        </w:rPr>
      </w:pPr>
    </w:p>
    <w:p w:rsidR="00946571" w:rsidRPr="00946571" w:rsidRDefault="00946571" w:rsidP="00946571">
      <w:pPr>
        <w:spacing w:after="0" w:line="240" w:lineRule="auto"/>
        <w:rPr>
          <w:rFonts w:ascii="Times New Roman" w:eastAsia="Times New Roman" w:hAnsi="Times New Roman" w:cs="Times New Roman"/>
          <w:sz w:val="24"/>
          <w:szCs w:val="24"/>
          <w:lang w:val="en-GB"/>
        </w:rPr>
      </w:pPr>
    </w:p>
    <w:p w:rsidR="00946571" w:rsidRPr="00946571" w:rsidRDefault="00946571" w:rsidP="00946571">
      <w:pPr>
        <w:spacing w:after="0" w:line="240" w:lineRule="auto"/>
        <w:rPr>
          <w:rFonts w:ascii="Times New Roman" w:eastAsia="Times New Roman" w:hAnsi="Times New Roman" w:cs="Times New Roman"/>
          <w:b/>
          <w:sz w:val="24"/>
          <w:szCs w:val="24"/>
          <w:lang w:val="en-GB"/>
        </w:rPr>
      </w:pPr>
      <w:r w:rsidRPr="00946571">
        <w:rPr>
          <w:rFonts w:ascii="Times New Roman" w:eastAsia="Times New Roman" w:hAnsi="Times New Roman" w:cs="Times New Roman"/>
          <w:b/>
          <w:sz w:val="24"/>
          <w:szCs w:val="24"/>
          <w:lang w:val="en-GB"/>
        </w:rPr>
        <w:t>Flood control trence profiles</w:t>
      </w:r>
    </w:p>
    <w:tbl>
      <w:tblPr>
        <w:tblW w:w="10781" w:type="dxa"/>
        <w:tblInd w:w="18" w:type="dxa"/>
        <w:tblLook w:val="04A0"/>
      </w:tblPr>
      <w:tblGrid>
        <w:gridCol w:w="949"/>
        <w:gridCol w:w="1980"/>
        <w:gridCol w:w="2340"/>
        <w:gridCol w:w="1530"/>
        <w:gridCol w:w="1440"/>
        <w:gridCol w:w="2070"/>
        <w:gridCol w:w="472"/>
      </w:tblGrid>
      <w:tr w:rsidR="00946571" w:rsidRPr="00946571" w:rsidTr="009424CA">
        <w:trPr>
          <w:trHeight w:val="330"/>
        </w:trPr>
        <w:tc>
          <w:tcPr>
            <w:tcW w:w="949" w:type="dxa"/>
            <w:noWrap/>
            <w:vAlign w:val="bottom"/>
          </w:tcPr>
          <w:p w:rsidR="00946571" w:rsidRPr="00946571" w:rsidRDefault="00946571" w:rsidP="00946571">
            <w:pPr>
              <w:spacing w:after="0" w:line="240" w:lineRule="auto"/>
              <w:rPr>
                <w:rFonts w:ascii="Calibri" w:eastAsia="Times New Roman" w:hAnsi="Calibri" w:cs="Calibri"/>
                <w:color w:val="000000"/>
                <w:sz w:val="24"/>
                <w:szCs w:val="24"/>
                <w:lang w:val="en-GB"/>
              </w:rPr>
            </w:pPr>
          </w:p>
          <w:tbl>
            <w:tblPr>
              <w:tblW w:w="0" w:type="auto"/>
              <w:tblCellSpacing w:w="0" w:type="dxa"/>
              <w:tblCellMar>
                <w:left w:w="0" w:type="dxa"/>
                <w:right w:w="0" w:type="dxa"/>
              </w:tblCellMar>
              <w:tblLook w:val="04A0"/>
            </w:tblPr>
            <w:tblGrid>
              <w:gridCol w:w="615"/>
            </w:tblGrid>
            <w:tr w:rsidR="00946571" w:rsidRPr="00946571" w:rsidTr="00946571">
              <w:trPr>
                <w:trHeight w:val="330"/>
                <w:tblCellSpacing w:w="0" w:type="dxa"/>
              </w:trPr>
              <w:tc>
                <w:tcPr>
                  <w:tcW w:w="560" w:type="dxa"/>
                  <w:tcBorders>
                    <w:top w:val="double" w:sz="6" w:space="0" w:color="auto"/>
                    <w:left w:val="double" w:sz="6" w:space="0" w:color="auto"/>
                    <w:bottom w:val="single" w:sz="12" w:space="0" w:color="auto"/>
                    <w:right w:val="single" w:sz="4" w:space="0" w:color="auto"/>
                  </w:tcBorders>
                  <w:noWrap/>
                  <w:vAlign w:val="bottom"/>
                  <w:hideMark/>
                </w:tcPr>
                <w:p w:rsidR="00946571" w:rsidRPr="00946571" w:rsidRDefault="00946571" w:rsidP="00946571">
                  <w:pPr>
                    <w:spacing w:after="0" w:line="240" w:lineRule="auto"/>
                    <w:rPr>
                      <w:rFonts w:ascii="Calibri" w:eastAsia="Times New Roman" w:hAnsi="Calibri" w:cs="Calibri"/>
                      <w:color w:val="000000"/>
                      <w:sz w:val="24"/>
                      <w:szCs w:val="24"/>
                      <w:lang w:val="en-GB"/>
                    </w:rPr>
                  </w:pPr>
                  <w:r w:rsidRPr="00946571">
                    <w:rPr>
                      <w:rFonts w:ascii="Calibri" w:eastAsia="Times New Roman" w:hAnsi="Calibri" w:cs="Calibri"/>
                      <w:color w:val="000000"/>
                      <w:sz w:val="24"/>
                      <w:szCs w:val="24"/>
                      <w:lang w:val="en-GB"/>
                    </w:rPr>
                    <w:t xml:space="preserve">S.NO   </w:t>
                  </w:r>
                </w:p>
              </w:tc>
            </w:tr>
          </w:tbl>
          <w:p w:rsidR="00946571" w:rsidRPr="00946571" w:rsidRDefault="00946571" w:rsidP="00946571">
            <w:pPr>
              <w:spacing w:after="0"/>
              <w:rPr>
                <w:rFonts w:ascii="Times New Roman" w:hAnsi="Times New Roman" w:cs="Times New Roman"/>
                <w:sz w:val="24"/>
                <w:szCs w:val="24"/>
                <w:lang w:val="en-GB"/>
              </w:rPr>
            </w:pPr>
          </w:p>
        </w:tc>
        <w:tc>
          <w:tcPr>
            <w:tcW w:w="1980" w:type="dxa"/>
            <w:tcBorders>
              <w:top w:val="double" w:sz="6" w:space="0" w:color="auto"/>
              <w:left w:val="nil"/>
              <w:bottom w:val="single" w:sz="12" w:space="0" w:color="auto"/>
              <w:right w:val="single" w:sz="4" w:space="0" w:color="auto"/>
            </w:tcBorders>
            <w:noWrap/>
            <w:vAlign w:val="bottom"/>
            <w:hideMark/>
          </w:tcPr>
          <w:p w:rsidR="00946571" w:rsidRPr="00946571" w:rsidRDefault="00946571" w:rsidP="00946571">
            <w:pPr>
              <w:spacing w:after="0" w:line="240" w:lineRule="auto"/>
              <w:rPr>
                <w:rFonts w:ascii="Calibri" w:eastAsia="Times New Roman" w:hAnsi="Calibri" w:cs="Calibri"/>
                <w:color w:val="000000"/>
                <w:sz w:val="24"/>
                <w:szCs w:val="24"/>
                <w:lang w:val="en-GB"/>
              </w:rPr>
            </w:pPr>
            <w:r w:rsidRPr="00946571">
              <w:rPr>
                <w:rFonts w:ascii="Calibri" w:eastAsia="Times New Roman" w:hAnsi="Calibri" w:cs="Calibri"/>
                <w:color w:val="000000"/>
                <w:sz w:val="24"/>
                <w:szCs w:val="24"/>
                <w:lang w:val="en-GB"/>
              </w:rPr>
              <w:t>x</w:t>
            </w:r>
          </w:p>
        </w:tc>
        <w:tc>
          <w:tcPr>
            <w:tcW w:w="2340" w:type="dxa"/>
            <w:tcBorders>
              <w:top w:val="double" w:sz="6" w:space="0" w:color="auto"/>
              <w:left w:val="nil"/>
              <w:bottom w:val="single" w:sz="12" w:space="0" w:color="auto"/>
              <w:right w:val="single" w:sz="4" w:space="0" w:color="auto"/>
            </w:tcBorders>
            <w:noWrap/>
            <w:vAlign w:val="bottom"/>
            <w:hideMark/>
          </w:tcPr>
          <w:p w:rsidR="00946571" w:rsidRPr="00946571" w:rsidRDefault="00946571" w:rsidP="00946571">
            <w:pPr>
              <w:spacing w:after="0" w:line="240" w:lineRule="auto"/>
              <w:rPr>
                <w:rFonts w:ascii="Calibri" w:eastAsia="Times New Roman" w:hAnsi="Calibri" w:cs="Calibri"/>
                <w:color w:val="000000"/>
                <w:sz w:val="24"/>
                <w:szCs w:val="24"/>
                <w:lang w:val="en-GB"/>
              </w:rPr>
            </w:pPr>
            <w:r w:rsidRPr="00946571">
              <w:rPr>
                <w:rFonts w:ascii="Calibri" w:eastAsia="Times New Roman" w:hAnsi="Calibri" w:cs="Calibri"/>
                <w:color w:val="000000"/>
                <w:sz w:val="24"/>
                <w:szCs w:val="24"/>
                <w:lang w:val="en-GB"/>
              </w:rPr>
              <w:t>y</w:t>
            </w:r>
          </w:p>
        </w:tc>
        <w:tc>
          <w:tcPr>
            <w:tcW w:w="1530" w:type="dxa"/>
            <w:tcBorders>
              <w:top w:val="double" w:sz="6" w:space="0" w:color="auto"/>
              <w:left w:val="nil"/>
              <w:bottom w:val="single" w:sz="12" w:space="0" w:color="auto"/>
              <w:right w:val="single" w:sz="4" w:space="0" w:color="auto"/>
            </w:tcBorders>
            <w:noWrap/>
            <w:vAlign w:val="bottom"/>
            <w:hideMark/>
          </w:tcPr>
          <w:p w:rsidR="00946571" w:rsidRPr="00946571" w:rsidRDefault="00946571" w:rsidP="00946571">
            <w:pPr>
              <w:spacing w:after="0" w:line="240" w:lineRule="auto"/>
              <w:rPr>
                <w:rFonts w:ascii="Calibri" w:eastAsia="Times New Roman" w:hAnsi="Calibri" w:cs="Calibri"/>
                <w:color w:val="000000"/>
                <w:sz w:val="24"/>
                <w:szCs w:val="24"/>
                <w:lang w:val="en-GB"/>
              </w:rPr>
            </w:pPr>
            <w:r w:rsidRPr="00946571">
              <w:rPr>
                <w:rFonts w:ascii="Calibri" w:eastAsia="Times New Roman" w:hAnsi="Calibri" w:cs="Calibri"/>
                <w:color w:val="000000"/>
                <w:sz w:val="24"/>
                <w:szCs w:val="24"/>
                <w:lang w:val="en-GB"/>
              </w:rPr>
              <w:t>p-distance</w:t>
            </w:r>
          </w:p>
        </w:tc>
        <w:tc>
          <w:tcPr>
            <w:tcW w:w="1440" w:type="dxa"/>
            <w:tcBorders>
              <w:top w:val="double" w:sz="6" w:space="0" w:color="auto"/>
              <w:left w:val="nil"/>
              <w:bottom w:val="single" w:sz="12" w:space="0" w:color="auto"/>
              <w:right w:val="single" w:sz="4" w:space="0" w:color="auto"/>
            </w:tcBorders>
            <w:noWrap/>
            <w:vAlign w:val="bottom"/>
            <w:hideMark/>
          </w:tcPr>
          <w:p w:rsidR="00946571" w:rsidRPr="00946571" w:rsidRDefault="00946571" w:rsidP="00946571">
            <w:pPr>
              <w:spacing w:after="0" w:line="240" w:lineRule="auto"/>
              <w:rPr>
                <w:rFonts w:ascii="Calibri" w:eastAsia="Times New Roman" w:hAnsi="Calibri" w:cs="Calibri"/>
                <w:color w:val="000000"/>
                <w:sz w:val="24"/>
                <w:szCs w:val="24"/>
                <w:lang w:val="en-GB"/>
              </w:rPr>
            </w:pPr>
            <w:r w:rsidRPr="00946571">
              <w:rPr>
                <w:rFonts w:ascii="Calibri" w:eastAsia="Times New Roman" w:hAnsi="Calibri" w:cs="Calibri"/>
                <w:color w:val="000000"/>
                <w:sz w:val="24"/>
                <w:szCs w:val="24"/>
                <w:lang w:val="en-GB"/>
              </w:rPr>
              <w:t>T-distance</w:t>
            </w:r>
          </w:p>
        </w:tc>
        <w:tc>
          <w:tcPr>
            <w:tcW w:w="2070" w:type="dxa"/>
            <w:tcBorders>
              <w:top w:val="double" w:sz="6" w:space="0" w:color="auto"/>
              <w:left w:val="nil"/>
              <w:bottom w:val="single" w:sz="12" w:space="0" w:color="auto"/>
              <w:right w:val="double" w:sz="6" w:space="0" w:color="auto"/>
            </w:tcBorders>
            <w:noWrap/>
            <w:vAlign w:val="bottom"/>
            <w:hideMark/>
          </w:tcPr>
          <w:p w:rsidR="00946571" w:rsidRPr="00946571" w:rsidRDefault="000234C8" w:rsidP="00946571">
            <w:pPr>
              <w:spacing w:after="0" w:line="240" w:lineRule="auto"/>
              <w:rPr>
                <w:rFonts w:ascii="Calibri" w:eastAsia="Times New Roman" w:hAnsi="Calibri" w:cs="Calibri"/>
                <w:color w:val="000000"/>
                <w:sz w:val="24"/>
                <w:szCs w:val="24"/>
                <w:lang w:val="en-GB"/>
              </w:rPr>
            </w:pPr>
            <w:r w:rsidRPr="00946571">
              <w:rPr>
                <w:rFonts w:ascii="Calibri" w:eastAsia="Times New Roman" w:hAnsi="Calibri" w:cs="Calibri"/>
                <w:color w:val="000000"/>
                <w:sz w:val="24"/>
                <w:szCs w:val="24"/>
                <w:lang w:val="en-GB"/>
              </w:rPr>
              <w:t>E</w:t>
            </w:r>
            <w:r w:rsidR="00946571" w:rsidRPr="00946571">
              <w:rPr>
                <w:rFonts w:ascii="Calibri" w:eastAsia="Times New Roman" w:hAnsi="Calibri" w:cs="Calibri"/>
                <w:color w:val="000000"/>
                <w:sz w:val="24"/>
                <w:szCs w:val="24"/>
                <w:lang w:val="en-GB"/>
              </w:rPr>
              <w:t>levation</w:t>
            </w:r>
          </w:p>
        </w:tc>
        <w:tc>
          <w:tcPr>
            <w:tcW w:w="472" w:type="dxa"/>
            <w:noWrap/>
            <w:vAlign w:val="bottom"/>
            <w:hideMark/>
          </w:tcPr>
          <w:p w:rsidR="00946571" w:rsidRPr="00946571" w:rsidRDefault="00946571" w:rsidP="00946571">
            <w:pPr>
              <w:spacing w:after="0"/>
              <w:rPr>
                <w:rFonts w:ascii="Times New Roman" w:hAnsi="Times New Roman" w:cs="Times New Roman"/>
                <w:sz w:val="24"/>
                <w:szCs w:val="24"/>
                <w:lang w:val="en-GB"/>
              </w:rPr>
            </w:pPr>
          </w:p>
        </w:tc>
      </w:tr>
      <w:tr w:rsidR="00946571" w:rsidRPr="00946571" w:rsidTr="009424CA">
        <w:trPr>
          <w:gridAfter w:val="1"/>
          <w:wAfter w:w="472" w:type="dxa"/>
          <w:trHeight w:val="270"/>
        </w:trPr>
        <w:tc>
          <w:tcPr>
            <w:tcW w:w="2929" w:type="dxa"/>
            <w:gridSpan w:val="2"/>
            <w:tcBorders>
              <w:top w:val="nil"/>
              <w:left w:val="double" w:sz="6" w:space="0" w:color="auto"/>
              <w:bottom w:val="nil"/>
              <w:right w:val="single" w:sz="4" w:space="0" w:color="auto"/>
            </w:tcBorders>
            <w:noWrap/>
            <w:vAlign w:val="bottom"/>
            <w:hideMark/>
          </w:tcPr>
          <w:p w:rsidR="00946571" w:rsidRPr="00946571" w:rsidRDefault="00946571" w:rsidP="00946571">
            <w:pPr>
              <w:spacing w:after="0" w:line="240" w:lineRule="auto"/>
              <w:rPr>
                <w:rFonts w:ascii="Calibri" w:eastAsia="Times New Roman" w:hAnsi="Calibri" w:cs="Calibri"/>
                <w:color w:val="000000"/>
                <w:sz w:val="24"/>
                <w:szCs w:val="24"/>
                <w:lang w:val="en-GB"/>
              </w:rPr>
            </w:pPr>
            <w:r w:rsidRPr="00946571">
              <w:rPr>
                <w:rFonts w:ascii="Times New Roman" w:eastAsiaTheme="minorHAnsi" w:hAnsi="Times New Roman" w:cs="Times New Roman"/>
                <w:noProof/>
                <w:sz w:val="24"/>
                <w:szCs w:val="24"/>
              </w:rPr>
              <w:drawing>
                <wp:anchor distT="0" distB="0" distL="114300" distR="114300" simplePos="0" relativeHeight="251664384" behindDoc="0" locked="0" layoutInCell="1" allowOverlap="1">
                  <wp:simplePos x="0" y="0"/>
                  <wp:positionH relativeFrom="column">
                    <wp:posOffset>-80010</wp:posOffset>
                  </wp:positionH>
                  <wp:positionV relativeFrom="paragraph">
                    <wp:posOffset>-22225</wp:posOffset>
                  </wp:positionV>
                  <wp:extent cx="6522085" cy="1889760"/>
                  <wp:effectExtent l="19050" t="0" r="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6522085" cy="1889760"/>
                          </a:xfrm>
                          <a:prstGeom prst="rect">
                            <a:avLst/>
                          </a:prstGeom>
                          <a:noFill/>
                        </pic:spPr>
                      </pic:pic>
                    </a:graphicData>
                  </a:graphic>
                </wp:anchor>
              </w:drawing>
            </w:r>
            <w:r w:rsidRPr="00946571">
              <w:rPr>
                <w:rFonts w:ascii="Calibri" w:eastAsia="Times New Roman" w:hAnsi="Calibri" w:cs="Calibri"/>
                <w:color w:val="000000"/>
                <w:sz w:val="24"/>
                <w:szCs w:val="24"/>
                <w:lang w:val="en-GB"/>
              </w:rPr>
              <w:t> </w:t>
            </w:r>
          </w:p>
        </w:tc>
        <w:tc>
          <w:tcPr>
            <w:tcW w:w="7380" w:type="dxa"/>
            <w:gridSpan w:val="4"/>
            <w:tcBorders>
              <w:top w:val="nil"/>
              <w:left w:val="single" w:sz="4" w:space="0" w:color="auto"/>
              <w:bottom w:val="nil"/>
              <w:right w:val="nil"/>
            </w:tcBorders>
            <w:vAlign w:val="bottom"/>
          </w:tcPr>
          <w:p w:rsidR="00946571" w:rsidRPr="00946571" w:rsidRDefault="00946571" w:rsidP="00946571">
            <w:pPr>
              <w:spacing w:after="0" w:line="240" w:lineRule="auto"/>
              <w:rPr>
                <w:rFonts w:ascii="Calibri" w:eastAsia="Times New Roman" w:hAnsi="Calibri" w:cs="Calibri"/>
                <w:color w:val="000000"/>
                <w:sz w:val="24"/>
                <w:szCs w:val="24"/>
                <w:lang w:val="en-GB"/>
              </w:rPr>
            </w:pPr>
          </w:p>
        </w:tc>
      </w:tr>
      <w:tr w:rsidR="00946571" w:rsidRPr="00946571" w:rsidTr="009424CA">
        <w:trPr>
          <w:gridAfter w:val="1"/>
          <w:wAfter w:w="472" w:type="dxa"/>
          <w:trHeight w:val="285"/>
        </w:trPr>
        <w:tc>
          <w:tcPr>
            <w:tcW w:w="2929" w:type="dxa"/>
            <w:gridSpan w:val="2"/>
            <w:tcBorders>
              <w:top w:val="nil"/>
              <w:left w:val="double" w:sz="6" w:space="0" w:color="auto"/>
              <w:bottom w:val="nil"/>
              <w:right w:val="single" w:sz="4" w:space="0" w:color="auto"/>
            </w:tcBorders>
            <w:noWrap/>
            <w:vAlign w:val="bottom"/>
            <w:hideMark/>
          </w:tcPr>
          <w:p w:rsidR="00946571" w:rsidRPr="00946571" w:rsidRDefault="00946571" w:rsidP="00946571">
            <w:pPr>
              <w:spacing w:after="0" w:line="240" w:lineRule="auto"/>
              <w:rPr>
                <w:rFonts w:ascii="Calibri" w:eastAsia="Times New Roman" w:hAnsi="Calibri" w:cs="Calibri"/>
                <w:color w:val="000000"/>
                <w:sz w:val="24"/>
                <w:szCs w:val="24"/>
                <w:lang w:val="en-GB"/>
              </w:rPr>
            </w:pPr>
            <w:r w:rsidRPr="00946571">
              <w:rPr>
                <w:rFonts w:ascii="Calibri" w:eastAsia="Times New Roman" w:hAnsi="Calibri" w:cs="Calibri"/>
                <w:color w:val="000000"/>
                <w:sz w:val="24"/>
                <w:szCs w:val="24"/>
                <w:lang w:val="en-GB"/>
              </w:rPr>
              <w:t> </w:t>
            </w:r>
          </w:p>
        </w:tc>
        <w:tc>
          <w:tcPr>
            <w:tcW w:w="7380" w:type="dxa"/>
            <w:gridSpan w:val="4"/>
            <w:tcBorders>
              <w:top w:val="nil"/>
              <w:left w:val="single" w:sz="4" w:space="0" w:color="auto"/>
              <w:bottom w:val="nil"/>
              <w:right w:val="nil"/>
            </w:tcBorders>
            <w:vAlign w:val="bottom"/>
          </w:tcPr>
          <w:p w:rsidR="00946571" w:rsidRPr="00946571" w:rsidRDefault="00946571" w:rsidP="00946571">
            <w:pPr>
              <w:spacing w:after="0" w:line="240" w:lineRule="auto"/>
              <w:rPr>
                <w:rFonts w:ascii="Calibri" w:eastAsia="Times New Roman" w:hAnsi="Calibri" w:cs="Calibri"/>
                <w:color w:val="000000"/>
                <w:sz w:val="24"/>
                <w:szCs w:val="24"/>
                <w:lang w:val="en-GB"/>
              </w:rPr>
            </w:pPr>
          </w:p>
        </w:tc>
      </w:tr>
      <w:tr w:rsidR="00946571" w:rsidRPr="00946571" w:rsidTr="009424CA">
        <w:trPr>
          <w:gridAfter w:val="1"/>
          <w:wAfter w:w="472" w:type="dxa"/>
          <w:trHeight w:val="270"/>
        </w:trPr>
        <w:tc>
          <w:tcPr>
            <w:tcW w:w="2929" w:type="dxa"/>
            <w:gridSpan w:val="2"/>
            <w:tcBorders>
              <w:top w:val="nil"/>
              <w:left w:val="double" w:sz="6" w:space="0" w:color="auto"/>
              <w:bottom w:val="nil"/>
              <w:right w:val="single" w:sz="4" w:space="0" w:color="auto"/>
            </w:tcBorders>
            <w:noWrap/>
            <w:vAlign w:val="bottom"/>
            <w:hideMark/>
          </w:tcPr>
          <w:p w:rsidR="00946571" w:rsidRPr="00946571" w:rsidRDefault="00946571" w:rsidP="00946571">
            <w:pPr>
              <w:spacing w:after="0" w:line="240" w:lineRule="auto"/>
              <w:rPr>
                <w:rFonts w:ascii="Calibri" w:eastAsia="Times New Roman" w:hAnsi="Calibri" w:cs="Calibri"/>
                <w:color w:val="000000"/>
                <w:sz w:val="24"/>
                <w:szCs w:val="24"/>
                <w:lang w:val="en-GB"/>
              </w:rPr>
            </w:pPr>
            <w:r w:rsidRPr="00946571">
              <w:rPr>
                <w:rFonts w:ascii="Calibri" w:eastAsia="Times New Roman" w:hAnsi="Calibri" w:cs="Calibri"/>
                <w:color w:val="000000"/>
                <w:sz w:val="24"/>
                <w:szCs w:val="24"/>
                <w:lang w:val="en-GB"/>
              </w:rPr>
              <w:t> </w:t>
            </w:r>
          </w:p>
        </w:tc>
        <w:tc>
          <w:tcPr>
            <w:tcW w:w="7380" w:type="dxa"/>
            <w:gridSpan w:val="4"/>
            <w:tcBorders>
              <w:top w:val="nil"/>
              <w:left w:val="single" w:sz="4" w:space="0" w:color="auto"/>
              <w:bottom w:val="nil"/>
              <w:right w:val="nil"/>
            </w:tcBorders>
            <w:vAlign w:val="bottom"/>
          </w:tcPr>
          <w:p w:rsidR="00946571" w:rsidRPr="00946571" w:rsidRDefault="00946571" w:rsidP="00946571">
            <w:pPr>
              <w:spacing w:after="0" w:line="240" w:lineRule="auto"/>
              <w:rPr>
                <w:rFonts w:ascii="Calibri" w:eastAsia="Times New Roman" w:hAnsi="Calibri" w:cs="Calibri"/>
                <w:color w:val="000000"/>
                <w:sz w:val="24"/>
                <w:szCs w:val="24"/>
                <w:lang w:val="en-GB"/>
              </w:rPr>
            </w:pPr>
          </w:p>
        </w:tc>
      </w:tr>
      <w:tr w:rsidR="00946571" w:rsidRPr="00946571" w:rsidTr="009424CA">
        <w:trPr>
          <w:gridAfter w:val="1"/>
          <w:wAfter w:w="472" w:type="dxa"/>
          <w:trHeight w:val="270"/>
        </w:trPr>
        <w:tc>
          <w:tcPr>
            <w:tcW w:w="2929" w:type="dxa"/>
            <w:gridSpan w:val="2"/>
            <w:tcBorders>
              <w:top w:val="nil"/>
              <w:left w:val="double" w:sz="6" w:space="0" w:color="auto"/>
              <w:bottom w:val="nil"/>
              <w:right w:val="single" w:sz="4" w:space="0" w:color="auto"/>
            </w:tcBorders>
            <w:noWrap/>
            <w:vAlign w:val="bottom"/>
            <w:hideMark/>
          </w:tcPr>
          <w:p w:rsidR="00946571" w:rsidRPr="00946571" w:rsidRDefault="00946571" w:rsidP="00946571">
            <w:pPr>
              <w:spacing w:after="0" w:line="240" w:lineRule="auto"/>
              <w:rPr>
                <w:rFonts w:ascii="Calibri" w:eastAsia="Times New Roman" w:hAnsi="Calibri" w:cs="Calibri"/>
                <w:color w:val="000000"/>
                <w:sz w:val="24"/>
                <w:szCs w:val="24"/>
                <w:lang w:val="en-GB"/>
              </w:rPr>
            </w:pPr>
            <w:r w:rsidRPr="00946571">
              <w:rPr>
                <w:rFonts w:ascii="Calibri" w:eastAsia="Times New Roman" w:hAnsi="Calibri" w:cs="Calibri"/>
                <w:color w:val="000000"/>
                <w:sz w:val="24"/>
                <w:szCs w:val="24"/>
                <w:lang w:val="en-GB"/>
              </w:rPr>
              <w:t> </w:t>
            </w:r>
          </w:p>
        </w:tc>
        <w:tc>
          <w:tcPr>
            <w:tcW w:w="7380" w:type="dxa"/>
            <w:gridSpan w:val="4"/>
            <w:tcBorders>
              <w:top w:val="nil"/>
              <w:left w:val="single" w:sz="4" w:space="0" w:color="auto"/>
              <w:bottom w:val="nil"/>
              <w:right w:val="nil"/>
            </w:tcBorders>
            <w:vAlign w:val="bottom"/>
          </w:tcPr>
          <w:p w:rsidR="00946571" w:rsidRPr="00946571" w:rsidRDefault="00946571" w:rsidP="00946571">
            <w:pPr>
              <w:spacing w:after="0" w:line="240" w:lineRule="auto"/>
              <w:rPr>
                <w:rFonts w:ascii="Calibri" w:eastAsia="Times New Roman" w:hAnsi="Calibri" w:cs="Calibri"/>
                <w:color w:val="000000"/>
                <w:sz w:val="24"/>
                <w:szCs w:val="24"/>
                <w:lang w:val="en-GB"/>
              </w:rPr>
            </w:pPr>
          </w:p>
        </w:tc>
      </w:tr>
      <w:tr w:rsidR="00946571" w:rsidRPr="00946571" w:rsidTr="009424CA">
        <w:trPr>
          <w:gridAfter w:val="1"/>
          <w:wAfter w:w="472" w:type="dxa"/>
          <w:trHeight w:val="270"/>
        </w:trPr>
        <w:tc>
          <w:tcPr>
            <w:tcW w:w="2929" w:type="dxa"/>
            <w:gridSpan w:val="2"/>
            <w:tcBorders>
              <w:top w:val="nil"/>
              <w:left w:val="double" w:sz="6" w:space="0" w:color="auto"/>
              <w:bottom w:val="nil"/>
              <w:right w:val="single" w:sz="4" w:space="0" w:color="auto"/>
            </w:tcBorders>
            <w:noWrap/>
            <w:vAlign w:val="bottom"/>
            <w:hideMark/>
          </w:tcPr>
          <w:p w:rsidR="00946571" w:rsidRPr="00946571" w:rsidRDefault="00946571" w:rsidP="00946571">
            <w:pPr>
              <w:spacing w:after="0" w:line="240" w:lineRule="auto"/>
              <w:rPr>
                <w:rFonts w:ascii="Calibri" w:eastAsia="Times New Roman" w:hAnsi="Calibri" w:cs="Calibri"/>
                <w:color w:val="000000"/>
                <w:sz w:val="24"/>
                <w:szCs w:val="24"/>
                <w:lang w:val="en-GB"/>
              </w:rPr>
            </w:pPr>
            <w:r w:rsidRPr="00946571">
              <w:rPr>
                <w:rFonts w:ascii="Calibri" w:eastAsia="Times New Roman" w:hAnsi="Calibri" w:cs="Calibri"/>
                <w:color w:val="000000"/>
                <w:sz w:val="24"/>
                <w:szCs w:val="24"/>
                <w:lang w:val="en-GB"/>
              </w:rPr>
              <w:t> </w:t>
            </w:r>
          </w:p>
        </w:tc>
        <w:tc>
          <w:tcPr>
            <w:tcW w:w="7380" w:type="dxa"/>
            <w:gridSpan w:val="4"/>
            <w:tcBorders>
              <w:top w:val="nil"/>
              <w:left w:val="single" w:sz="4" w:space="0" w:color="auto"/>
              <w:bottom w:val="nil"/>
              <w:right w:val="nil"/>
            </w:tcBorders>
            <w:vAlign w:val="bottom"/>
          </w:tcPr>
          <w:p w:rsidR="00946571" w:rsidRPr="00946571" w:rsidRDefault="00946571" w:rsidP="00946571">
            <w:pPr>
              <w:spacing w:after="0" w:line="240" w:lineRule="auto"/>
              <w:rPr>
                <w:rFonts w:ascii="Calibri" w:eastAsia="Times New Roman" w:hAnsi="Calibri" w:cs="Calibri"/>
                <w:color w:val="000000"/>
                <w:sz w:val="24"/>
                <w:szCs w:val="24"/>
                <w:lang w:val="en-GB"/>
              </w:rPr>
            </w:pPr>
          </w:p>
        </w:tc>
      </w:tr>
      <w:tr w:rsidR="00946571" w:rsidRPr="00946571" w:rsidTr="009424CA">
        <w:trPr>
          <w:gridAfter w:val="1"/>
          <w:wAfter w:w="472" w:type="dxa"/>
          <w:trHeight w:val="270"/>
        </w:trPr>
        <w:tc>
          <w:tcPr>
            <w:tcW w:w="2929" w:type="dxa"/>
            <w:gridSpan w:val="2"/>
            <w:tcBorders>
              <w:top w:val="nil"/>
              <w:left w:val="double" w:sz="6" w:space="0" w:color="auto"/>
              <w:bottom w:val="nil"/>
              <w:right w:val="single" w:sz="4" w:space="0" w:color="auto"/>
            </w:tcBorders>
            <w:noWrap/>
            <w:vAlign w:val="bottom"/>
            <w:hideMark/>
          </w:tcPr>
          <w:p w:rsidR="00946571" w:rsidRPr="00946571" w:rsidRDefault="00946571" w:rsidP="00946571">
            <w:pPr>
              <w:spacing w:after="0" w:line="240" w:lineRule="auto"/>
              <w:rPr>
                <w:rFonts w:ascii="Calibri" w:eastAsia="Times New Roman" w:hAnsi="Calibri" w:cs="Calibri"/>
                <w:color w:val="000000"/>
                <w:sz w:val="24"/>
                <w:szCs w:val="24"/>
                <w:lang w:val="en-GB"/>
              </w:rPr>
            </w:pPr>
            <w:r w:rsidRPr="00946571">
              <w:rPr>
                <w:rFonts w:ascii="Calibri" w:eastAsia="Times New Roman" w:hAnsi="Calibri" w:cs="Calibri"/>
                <w:color w:val="000000"/>
                <w:sz w:val="24"/>
                <w:szCs w:val="24"/>
                <w:lang w:val="en-GB"/>
              </w:rPr>
              <w:t> </w:t>
            </w:r>
          </w:p>
        </w:tc>
        <w:tc>
          <w:tcPr>
            <w:tcW w:w="7380" w:type="dxa"/>
            <w:gridSpan w:val="4"/>
            <w:tcBorders>
              <w:top w:val="nil"/>
              <w:left w:val="single" w:sz="4" w:space="0" w:color="auto"/>
              <w:bottom w:val="nil"/>
              <w:right w:val="nil"/>
            </w:tcBorders>
            <w:vAlign w:val="bottom"/>
          </w:tcPr>
          <w:p w:rsidR="00946571" w:rsidRPr="00946571" w:rsidRDefault="00946571" w:rsidP="00946571">
            <w:pPr>
              <w:spacing w:after="0" w:line="240" w:lineRule="auto"/>
              <w:rPr>
                <w:rFonts w:ascii="Calibri" w:eastAsia="Times New Roman" w:hAnsi="Calibri" w:cs="Calibri"/>
                <w:color w:val="000000"/>
                <w:sz w:val="24"/>
                <w:szCs w:val="24"/>
                <w:lang w:val="en-GB"/>
              </w:rPr>
            </w:pPr>
          </w:p>
        </w:tc>
      </w:tr>
      <w:tr w:rsidR="00946571" w:rsidRPr="00946571" w:rsidTr="009424CA">
        <w:trPr>
          <w:gridAfter w:val="1"/>
          <w:wAfter w:w="472" w:type="dxa"/>
          <w:trHeight w:val="300"/>
        </w:trPr>
        <w:tc>
          <w:tcPr>
            <w:tcW w:w="2929" w:type="dxa"/>
            <w:gridSpan w:val="2"/>
            <w:tcBorders>
              <w:top w:val="nil"/>
              <w:left w:val="double" w:sz="6" w:space="0" w:color="auto"/>
              <w:bottom w:val="nil"/>
              <w:right w:val="single" w:sz="4" w:space="0" w:color="auto"/>
            </w:tcBorders>
            <w:noWrap/>
            <w:vAlign w:val="bottom"/>
            <w:hideMark/>
          </w:tcPr>
          <w:p w:rsidR="00946571" w:rsidRPr="00946571" w:rsidRDefault="00946571" w:rsidP="00946571">
            <w:pPr>
              <w:spacing w:after="0" w:line="240" w:lineRule="auto"/>
              <w:rPr>
                <w:rFonts w:ascii="Calibri" w:eastAsia="Times New Roman" w:hAnsi="Calibri" w:cs="Calibri"/>
                <w:color w:val="000000"/>
                <w:sz w:val="24"/>
                <w:szCs w:val="24"/>
                <w:lang w:val="en-GB"/>
              </w:rPr>
            </w:pPr>
            <w:r w:rsidRPr="00946571">
              <w:rPr>
                <w:rFonts w:ascii="Calibri" w:eastAsia="Times New Roman" w:hAnsi="Calibri" w:cs="Calibri"/>
                <w:color w:val="000000"/>
                <w:sz w:val="24"/>
                <w:szCs w:val="24"/>
                <w:lang w:val="en-GB"/>
              </w:rPr>
              <w:t> </w:t>
            </w:r>
          </w:p>
        </w:tc>
        <w:tc>
          <w:tcPr>
            <w:tcW w:w="7380" w:type="dxa"/>
            <w:gridSpan w:val="4"/>
            <w:tcBorders>
              <w:top w:val="nil"/>
              <w:left w:val="single" w:sz="4" w:space="0" w:color="auto"/>
              <w:bottom w:val="nil"/>
              <w:right w:val="nil"/>
            </w:tcBorders>
            <w:vAlign w:val="bottom"/>
          </w:tcPr>
          <w:p w:rsidR="00946571" w:rsidRPr="00946571" w:rsidRDefault="00946571" w:rsidP="00946571">
            <w:pPr>
              <w:spacing w:after="0" w:line="240" w:lineRule="auto"/>
              <w:rPr>
                <w:rFonts w:ascii="Calibri" w:eastAsia="Times New Roman" w:hAnsi="Calibri" w:cs="Calibri"/>
                <w:color w:val="000000"/>
                <w:sz w:val="24"/>
                <w:szCs w:val="24"/>
                <w:lang w:val="en-GB"/>
              </w:rPr>
            </w:pPr>
          </w:p>
        </w:tc>
      </w:tr>
      <w:tr w:rsidR="00946571" w:rsidRPr="00946571" w:rsidTr="009424CA">
        <w:trPr>
          <w:gridAfter w:val="1"/>
          <w:wAfter w:w="472" w:type="dxa"/>
          <w:trHeight w:val="300"/>
        </w:trPr>
        <w:tc>
          <w:tcPr>
            <w:tcW w:w="2929" w:type="dxa"/>
            <w:gridSpan w:val="2"/>
            <w:tcBorders>
              <w:top w:val="nil"/>
              <w:left w:val="double" w:sz="6" w:space="0" w:color="auto"/>
              <w:bottom w:val="nil"/>
              <w:right w:val="single" w:sz="4" w:space="0" w:color="auto"/>
            </w:tcBorders>
            <w:noWrap/>
            <w:vAlign w:val="bottom"/>
            <w:hideMark/>
          </w:tcPr>
          <w:p w:rsidR="00946571" w:rsidRPr="00946571" w:rsidRDefault="00946571" w:rsidP="00946571">
            <w:pPr>
              <w:spacing w:after="0" w:line="240" w:lineRule="auto"/>
              <w:rPr>
                <w:rFonts w:ascii="Calibri" w:eastAsia="Times New Roman" w:hAnsi="Calibri" w:cs="Calibri"/>
                <w:color w:val="000000"/>
                <w:sz w:val="24"/>
                <w:szCs w:val="24"/>
                <w:lang w:val="en-GB"/>
              </w:rPr>
            </w:pPr>
            <w:r w:rsidRPr="00946571">
              <w:rPr>
                <w:rFonts w:ascii="Calibri" w:eastAsia="Times New Roman" w:hAnsi="Calibri" w:cs="Calibri"/>
                <w:color w:val="000000"/>
                <w:sz w:val="24"/>
                <w:szCs w:val="24"/>
                <w:lang w:val="en-GB"/>
              </w:rPr>
              <w:t> </w:t>
            </w:r>
          </w:p>
        </w:tc>
        <w:tc>
          <w:tcPr>
            <w:tcW w:w="7380" w:type="dxa"/>
            <w:gridSpan w:val="4"/>
            <w:tcBorders>
              <w:top w:val="nil"/>
              <w:left w:val="single" w:sz="4" w:space="0" w:color="auto"/>
              <w:bottom w:val="nil"/>
              <w:right w:val="nil"/>
            </w:tcBorders>
            <w:vAlign w:val="bottom"/>
          </w:tcPr>
          <w:p w:rsidR="00946571" w:rsidRPr="00946571" w:rsidRDefault="00946571" w:rsidP="00946571">
            <w:pPr>
              <w:spacing w:after="0" w:line="240" w:lineRule="auto"/>
              <w:rPr>
                <w:rFonts w:ascii="Calibri" w:eastAsia="Times New Roman" w:hAnsi="Calibri" w:cs="Calibri"/>
                <w:color w:val="000000"/>
                <w:sz w:val="24"/>
                <w:szCs w:val="24"/>
                <w:lang w:val="en-GB"/>
              </w:rPr>
            </w:pPr>
          </w:p>
        </w:tc>
      </w:tr>
      <w:tr w:rsidR="009424CA" w:rsidRPr="00946571" w:rsidTr="009424CA">
        <w:trPr>
          <w:gridAfter w:val="1"/>
          <w:wAfter w:w="472" w:type="dxa"/>
          <w:trHeight w:val="300"/>
        </w:trPr>
        <w:tc>
          <w:tcPr>
            <w:tcW w:w="10309" w:type="dxa"/>
            <w:gridSpan w:val="6"/>
            <w:tcBorders>
              <w:top w:val="nil"/>
              <w:bottom w:val="nil"/>
            </w:tcBorders>
            <w:noWrap/>
            <w:vAlign w:val="bottom"/>
            <w:hideMark/>
          </w:tcPr>
          <w:p w:rsidR="009424CA" w:rsidRPr="00946571" w:rsidRDefault="009424CA" w:rsidP="00946571">
            <w:pPr>
              <w:spacing w:after="0" w:line="240" w:lineRule="auto"/>
              <w:rPr>
                <w:rFonts w:ascii="Calibri" w:eastAsia="Times New Roman" w:hAnsi="Calibri" w:cs="Calibri"/>
                <w:color w:val="000000"/>
                <w:sz w:val="24"/>
                <w:szCs w:val="24"/>
                <w:lang w:val="en-GB"/>
              </w:rPr>
            </w:pPr>
            <w:r w:rsidRPr="00946571">
              <w:rPr>
                <w:rFonts w:ascii="Calibri" w:eastAsia="Times New Roman" w:hAnsi="Calibri" w:cs="Calibri"/>
                <w:color w:val="000000"/>
                <w:sz w:val="24"/>
                <w:szCs w:val="24"/>
                <w:lang w:val="en-GB"/>
              </w:rPr>
              <w:t> </w:t>
            </w:r>
          </w:p>
        </w:tc>
      </w:tr>
      <w:tr w:rsidR="009424CA" w:rsidRPr="00946571" w:rsidTr="009424CA">
        <w:trPr>
          <w:gridAfter w:val="1"/>
          <w:wAfter w:w="472" w:type="dxa"/>
          <w:trHeight w:val="225"/>
        </w:trPr>
        <w:tc>
          <w:tcPr>
            <w:tcW w:w="10309" w:type="dxa"/>
            <w:gridSpan w:val="6"/>
            <w:tcBorders>
              <w:top w:val="nil"/>
            </w:tcBorders>
            <w:noWrap/>
            <w:vAlign w:val="bottom"/>
            <w:hideMark/>
          </w:tcPr>
          <w:p w:rsidR="009424CA" w:rsidRPr="00946571" w:rsidRDefault="009424CA" w:rsidP="00946571">
            <w:pPr>
              <w:spacing w:after="0" w:line="240" w:lineRule="auto"/>
              <w:rPr>
                <w:rFonts w:ascii="Calibri" w:eastAsia="Times New Roman" w:hAnsi="Calibri" w:cs="Calibri"/>
                <w:color w:val="000000"/>
                <w:sz w:val="24"/>
                <w:szCs w:val="24"/>
                <w:lang w:val="en-GB"/>
              </w:rPr>
            </w:pPr>
            <w:r w:rsidRPr="00946571">
              <w:rPr>
                <w:rFonts w:ascii="Calibri" w:eastAsia="Times New Roman" w:hAnsi="Calibri" w:cs="Calibri"/>
                <w:color w:val="000000"/>
                <w:sz w:val="24"/>
                <w:szCs w:val="24"/>
                <w:lang w:val="en-GB"/>
              </w:rPr>
              <w:t> </w:t>
            </w:r>
          </w:p>
        </w:tc>
      </w:tr>
      <w:tr w:rsidR="00946571" w:rsidRPr="00946571" w:rsidTr="009424CA">
        <w:trPr>
          <w:gridAfter w:val="1"/>
          <w:wAfter w:w="472" w:type="dxa"/>
          <w:trHeight w:val="300"/>
        </w:trPr>
        <w:tc>
          <w:tcPr>
            <w:tcW w:w="10309" w:type="dxa"/>
            <w:gridSpan w:val="6"/>
            <w:tcBorders>
              <w:top w:val="nil"/>
              <w:bottom w:val="nil"/>
              <w:right w:val="nil"/>
            </w:tcBorders>
            <w:noWrap/>
            <w:vAlign w:val="bottom"/>
            <w:hideMark/>
          </w:tcPr>
          <w:p w:rsidR="00946571" w:rsidRPr="00946571" w:rsidRDefault="00946571" w:rsidP="00946571">
            <w:pPr>
              <w:spacing w:after="0" w:line="240" w:lineRule="auto"/>
              <w:rPr>
                <w:rFonts w:ascii="Calibri" w:eastAsia="Times New Roman" w:hAnsi="Calibri" w:cs="Calibri"/>
                <w:color w:val="000000"/>
                <w:sz w:val="24"/>
                <w:szCs w:val="24"/>
                <w:lang w:val="en-GB"/>
              </w:rPr>
            </w:pPr>
            <w:r w:rsidRPr="00946571">
              <w:rPr>
                <w:rFonts w:ascii="Calibri" w:eastAsia="Times New Roman" w:hAnsi="Calibri" w:cs="Calibri"/>
                <w:color w:val="000000"/>
                <w:sz w:val="24"/>
                <w:szCs w:val="24"/>
                <w:lang w:val="en-GB"/>
              </w:rPr>
              <w:t xml:space="preserve">Balo habebe recommended trench excavation profile to control flood damage on farmers farm land and all plantation from flood erosion hazard that is highly dangerous on both farm land and crops, by degradation Of all fertile soil from the watershed, due to slope steepness, disturbed natural watershed due to </w:t>
            </w:r>
            <w:r w:rsidRPr="00946571">
              <w:rPr>
                <w:rFonts w:ascii="Calibri" w:eastAsia="Times New Roman" w:hAnsi="Calibri" w:cs="Calibri"/>
                <w:b/>
                <w:color w:val="000000"/>
                <w:sz w:val="24"/>
                <w:szCs w:val="24"/>
                <w:lang w:val="en-GB"/>
              </w:rPr>
              <w:t>indato gasara Road construction</w:t>
            </w:r>
            <w:r w:rsidRPr="00946571">
              <w:rPr>
                <w:rFonts w:ascii="Calibri" w:eastAsia="Times New Roman" w:hAnsi="Calibri" w:cs="Calibri"/>
                <w:color w:val="000000"/>
                <w:sz w:val="24"/>
                <w:szCs w:val="24"/>
                <w:lang w:val="en-GB"/>
              </w:rPr>
              <w:t xml:space="preserve"> and none viable watershed treatment after the road construction.</w:t>
            </w:r>
          </w:p>
        </w:tc>
      </w:tr>
    </w:tbl>
    <w:p w:rsidR="00946571" w:rsidRDefault="00946571" w:rsidP="00084DA8">
      <w:pPr>
        <w:keepNext/>
        <w:spacing w:after="0" w:line="240" w:lineRule="auto"/>
        <w:outlineLvl w:val="0"/>
        <w:rPr>
          <w:rFonts w:ascii="Times New Roman" w:eastAsia="Times New Roman" w:hAnsi="Times New Roman" w:cs="Times New Roman"/>
          <w:b/>
          <w:bCs/>
          <w:sz w:val="24"/>
          <w:szCs w:val="24"/>
        </w:rPr>
      </w:pPr>
    </w:p>
    <w:p w:rsidR="00946571" w:rsidRDefault="00946571" w:rsidP="00C86E5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C1317F" w:rsidRPr="00C1317F" w:rsidRDefault="00C1317F" w:rsidP="00C1317F">
      <w:pPr>
        <w:keepNext/>
        <w:overflowPunct w:val="0"/>
        <w:autoSpaceDE w:val="0"/>
        <w:autoSpaceDN w:val="0"/>
        <w:adjustRightInd w:val="0"/>
        <w:spacing w:after="0"/>
        <w:jc w:val="left"/>
        <w:textAlignment w:val="baseline"/>
        <w:outlineLvl w:val="0"/>
        <w:rPr>
          <w:rFonts w:ascii="Times New Roman" w:eastAsia="Times New Roman" w:hAnsi="Times New Roman" w:cs="Times New Roman"/>
          <w:b/>
          <w:bCs/>
          <w:sz w:val="24"/>
          <w:szCs w:val="24"/>
        </w:rPr>
      </w:pPr>
      <w:bookmarkStart w:id="538" w:name="_Toc425510834"/>
      <w:bookmarkStart w:id="539" w:name="_Toc402389976"/>
      <w:bookmarkStart w:id="540" w:name="_Toc402389753"/>
      <w:bookmarkStart w:id="541" w:name="_Toc320555836"/>
      <w:bookmarkStart w:id="542" w:name="_Toc280862144"/>
      <w:bookmarkStart w:id="543" w:name="_Toc281300600"/>
      <w:bookmarkStart w:id="544" w:name="_Toc423585138"/>
      <w:bookmarkStart w:id="545" w:name="_Toc279126894"/>
      <w:bookmarkStart w:id="546" w:name="_Toc423866546"/>
      <w:r w:rsidRPr="00C1317F">
        <w:rPr>
          <w:rFonts w:ascii="Times New Roman" w:eastAsia="Times New Roman" w:hAnsi="Times New Roman" w:cs="Times New Roman"/>
          <w:b/>
          <w:bCs/>
          <w:sz w:val="24"/>
          <w:szCs w:val="24"/>
        </w:rPr>
        <w:lastRenderedPageBreak/>
        <w:t xml:space="preserve">7. GEOLOGY, HYDROGEOLOGY </w:t>
      </w:r>
      <w:bookmarkStart w:id="547" w:name="_Toc279126882"/>
      <w:bookmarkStart w:id="548" w:name="_Toc281300596"/>
      <w:bookmarkStart w:id="549" w:name="_Toc280862140"/>
      <w:r w:rsidRPr="00C1317F">
        <w:rPr>
          <w:rFonts w:ascii="Times New Roman" w:eastAsia="Times New Roman" w:hAnsi="Times New Roman" w:cs="Times New Roman"/>
          <w:b/>
          <w:bCs/>
          <w:sz w:val="24"/>
          <w:szCs w:val="24"/>
        </w:rPr>
        <w:t>AND GEOTECHNIQUES</w:t>
      </w:r>
      <w:bookmarkEnd w:id="538"/>
      <w:r w:rsidRPr="00C1317F">
        <w:rPr>
          <w:rFonts w:ascii="Times New Roman" w:eastAsia="Times New Roman" w:hAnsi="Times New Roman" w:cs="Times New Roman"/>
          <w:b/>
          <w:bCs/>
          <w:sz w:val="24"/>
          <w:szCs w:val="24"/>
        </w:rPr>
        <w:tab/>
      </w:r>
    </w:p>
    <w:p w:rsidR="00C1317F" w:rsidRPr="00C1317F" w:rsidRDefault="00C1317F" w:rsidP="00C1317F">
      <w:pPr>
        <w:keepNext/>
        <w:spacing w:after="0" w:line="240" w:lineRule="auto"/>
        <w:outlineLvl w:val="1"/>
        <w:rPr>
          <w:rFonts w:ascii="Times New Roman" w:eastAsia="Times New Roman" w:hAnsi="Times New Roman" w:cs="Times New Roman"/>
          <w:b/>
          <w:bCs/>
          <w:sz w:val="24"/>
          <w:szCs w:val="24"/>
        </w:rPr>
      </w:pPr>
      <w:bookmarkStart w:id="550" w:name="_Toc320555823"/>
      <w:bookmarkStart w:id="551" w:name="_Toc402389740"/>
      <w:bookmarkStart w:id="552" w:name="_Toc402389963"/>
      <w:bookmarkStart w:id="553" w:name="_Toc425510835"/>
      <w:r w:rsidRPr="00C1317F">
        <w:rPr>
          <w:rFonts w:ascii="Times New Roman" w:eastAsia="Times New Roman" w:hAnsi="Times New Roman" w:cs="Times New Roman"/>
          <w:b/>
          <w:bCs/>
          <w:sz w:val="24"/>
          <w:szCs w:val="24"/>
        </w:rPr>
        <w:t xml:space="preserve">7.1 </w:t>
      </w:r>
      <w:bookmarkEnd w:id="547"/>
      <w:r w:rsidRPr="00C1317F">
        <w:rPr>
          <w:rFonts w:ascii="Times New Roman" w:eastAsia="Times New Roman" w:hAnsi="Times New Roman" w:cs="Times New Roman"/>
          <w:b/>
          <w:bCs/>
          <w:sz w:val="24"/>
          <w:szCs w:val="24"/>
        </w:rPr>
        <w:t>BACKGROUND</w:t>
      </w:r>
      <w:bookmarkEnd w:id="548"/>
      <w:bookmarkEnd w:id="549"/>
      <w:bookmarkEnd w:id="550"/>
      <w:bookmarkEnd w:id="551"/>
      <w:bookmarkEnd w:id="552"/>
      <w:bookmarkEnd w:id="553"/>
    </w:p>
    <w:p w:rsidR="00C1317F" w:rsidRPr="00C1317F" w:rsidRDefault="00C1317F" w:rsidP="00C1317F">
      <w:pPr>
        <w:spacing w:after="200" w:line="276" w:lineRule="auto"/>
        <w:jc w:val="left"/>
        <w:rPr>
          <w:rFonts w:ascii="Times New Roman" w:eastAsia="Calibri" w:hAnsi="Times New Roman" w:cs="Times New Roman"/>
          <w:sz w:val="8"/>
        </w:rPr>
      </w:pP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The Balo_Abebe SSIP study has been made in due  to fulfill food self sufficient and also to be competitive in the market and at the same time educating and initiating farmers to be play their own parts on soil and water conservation practices and thereby to create a sustainable environment. to make complete the overall study different disciplines have participated of which the geologists has made an overall study on sustainability of the geology of the area for the proposed irrigation schemes. </w:t>
      </w:r>
    </w:p>
    <w:p w:rsidR="00C1317F" w:rsidRPr="00C1317F" w:rsidRDefault="00C1317F" w:rsidP="00C1317F">
      <w:pPr>
        <w:keepNext/>
        <w:spacing w:after="0" w:line="240" w:lineRule="auto"/>
        <w:outlineLvl w:val="0"/>
        <w:rPr>
          <w:rFonts w:ascii="Times New Roman" w:eastAsia="Times New Roman" w:hAnsi="Times New Roman" w:cs="Times New Roman"/>
          <w:b/>
          <w:bCs/>
          <w:sz w:val="24"/>
          <w:szCs w:val="24"/>
        </w:rPr>
      </w:pPr>
    </w:p>
    <w:p w:rsidR="00C1317F" w:rsidRPr="00C1317F" w:rsidRDefault="00C1317F" w:rsidP="00C1317F">
      <w:pPr>
        <w:keepNext/>
        <w:spacing w:after="0" w:line="240" w:lineRule="auto"/>
        <w:outlineLvl w:val="0"/>
        <w:rPr>
          <w:rFonts w:ascii="Times New Roman" w:eastAsia="Times New Roman" w:hAnsi="Times New Roman" w:cs="Times New Roman"/>
          <w:b/>
          <w:bCs/>
          <w:sz w:val="24"/>
          <w:szCs w:val="24"/>
        </w:rPr>
      </w:pPr>
      <w:bookmarkStart w:id="554" w:name="_Toc425510836"/>
      <w:r w:rsidRPr="00C1317F">
        <w:rPr>
          <w:rFonts w:ascii="Times New Roman" w:eastAsia="Times New Roman" w:hAnsi="Times New Roman" w:cs="Times New Roman"/>
          <w:b/>
          <w:bCs/>
          <w:sz w:val="24"/>
          <w:szCs w:val="24"/>
        </w:rPr>
        <w:t>7.1.1   LOCATION AND ACCESSIBILITY`</w:t>
      </w:r>
      <w:bookmarkEnd w:id="554"/>
      <w:r w:rsidRPr="00C1317F">
        <w:rPr>
          <w:rFonts w:ascii="Times New Roman" w:eastAsia="Times New Roman" w:hAnsi="Times New Roman" w:cs="Times New Roman"/>
          <w:b/>
          <w:bCs/>
          <w:sz w:val="24"/>
          <w:szCs w:val="24"/>
        </w:rPr>
        <w:tab/>
      </w:r>
    </w:p>
    <w:p w:rsidR="00C1317F" w:rsidRPr="00C1317F" w:rsidRDefault="00C1317F" w:rsidP="00C1317F">
      <w:pPr>
        <w:keepNext/>
        <w:spacing w:after="0" w:line="240" w:lineRule="auto"/>
        <w:outlineLvl w:val="0"/>
        <w:rPr>
          <w:rFonts w:ascii="Times New Roman" w:eastAsia="Times New Roman" w:hAnsi="Times New Roman" w:cs="Times New Roman"/>
          <w:b/>
          <w:bCs/>
          <w:sz w:val="24"/>
          <w:szCs w:val="24"/>
        </w:rPr>
      </w:pPr>
    </w:p>
    <w:p w:rsidR="00C1317F" w:rsidRPr="00C1317F" w:rsidRDefault="00C1317F" w:rsidP="00C1317F">
      <w:pPr>
        <w:spacing w:after="0" w:line="240" w:lineRule="auto"/>
        <w:jc w:val="left"/>
        <w:rPr>
          <w:rFonts w:ascii="Times New Roman" w:eastAsia="Calibri" w:hAnsi="Times New Roman" w:cs="Times New Roman"/>
        </w:rPr>
      </w:pPr>
      <w:r w:rsidRPr="00C1317F">
        <w:rPr>
          <w:rFonts w:ascii="Times New Roman" w:eastAsia="Calibri" w:hAnsi="Times New Roman" w:cs="Times New Roman"/>
        </w:rPr>
        <w:t>Balo_Abebe SSIP project is located in Gassera District and particularly in the so-called Balo_Abebe peasant association /Villages with an approximate distance of 10km from Gassera town, which is districts capital town, and70km from Robe which is zonal capital town. The project site can be accessed by travelling 67kmon all weathered gravel packed road that joins the zonal capital, Robe town with Balo_Abebe villages junction and then by detouring to the right and travelling for about3km on all weathered desert road length of the journey up to project site or headwork.</w:t>
      </w:r>
    </w:p>
    <w:p w:rsidR="00C1317F" w:rsidRPr="00C1317F" w:rsidRDefault="00C1317F" w:rsidP="00C1317F">
      <w:pPr>
        <w:spacing w:after="0" w:line="240" w:lineRule="auto"/>
        <w:jc w:val="left"/>
        <w:rPr>
          <w:rFonts w:ascii="Times New Roman" w:eastAsia="Calibri" w:hAnsi="Times New Roman" w:cs="Times New Roman"/>
        </w:rPr>
      </w:pPr>
    </w:p>
    <w:p w:rsidR="00C1317F" w:rsidRPr="00C1317F" w:rsidRDefault="00C1317F" w:rsidP="00C1317F">
      <w:pPr>
        <w:spacing w:after="0" w:line="240" w:lineRule="auto"/>
        <w:jc w:val="left"/>
        <w:rPr>
          <w:rFonts w:ascii="Times New Roman" w:eastAsia="Calibri" w:hAnsi="Times New Roman" w:cs="Times New Roman"/>
        </w:rPr>
      </w:pPr>
    </w:p>
    <w:p w:rsidR="00C1317F" w:rsidRPr="00C1317F" w:rsidRDefault="00C1317F" w:rsidP="00C1317F">
      <w:pPr>
        <w:spacing w:after="200" w:line="276" w:lineRule="auto"/>
        <w:jc w:val="left"/>
        <w:rPr>
          <w:rFonts w:ascii="Times New Roman" w:eastAsia="Calibri" w:hAnsi="Times New Roman" w:cs="Times New Roman"/>
          <w:b/>
        </w:rPr>
      </w:pPr>
      <w:r w:rsidRPr="00C1317F">
        <w:rPr>
          <w:rFonts w:ascii="Times New Roman" w:eastAsia="Calibri" w:hAnsi="Times New Roman" w:cs="Times New Roman"/>
          <w:b/>
        </w:rPr>
        <w:t xml:space="preserve">7.2 OBJECTIVE OF THE GEOLOGICAL &amp; GEOTECHNICAL INVESTIGATION </w:t>
      </w:r>
    </w:p>
    <w:p w:rsidR="00C1317F" w:rsidRPr="00C1317F" w:rsidRDefault="00C1317F" w:rsidP="00C1317F">
      <w:pPr>
        <w:spacing w:after="200" w:line="276" w:lineRule="auto"/>
        <w:jc w:val="left"/>
        <w:rPr>
          <w:rFonts w:ascii="Times New Roman" w:eastAsia="Calibri" w:hAnsi="Times New Roman" w:cs="Times New Roman"/>
          <w:b/>
        </w:rPr>
      </w:pPr>
      <w:r w:rsidRPr="00C1317F">
        <w:rPr>
          <w:rFonts w:ascii="Times New Roman" w:eastAsia="Calibri" w:hAnsi="Times New Roman" w:cs="Times New Roman"/>
        </w:rPr>
        <w:t xml:space="preserve">The main objectives of the geological and geotechnical investigation study of the project should be listed and described. </w:t>
      </w:r>
    </w:p>
    <w:p w:rsidR="00C1317F" w:rsidRPr="00C1317F" w:rsidRDefault="00C1317F" w:rsidP="00811C14">
      <w:pPr>
        <w:numPr>
          <w:ilvl w:val="0"/>
          <w:numId w:val="62"/>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rPr>
        <w:t xml:space="preserve">The main purpose of the study is to generate data for the headworks, night storages and other hydraulic structures, irrigation and drainage system design as well as catchment development planning. </w:t>
      </w:r>
    </w:p>
    <w:p w:rsidR="00C1317F" w:rsidRPr="00C1317F" w:rsidRDefault="00C1317F" w:rsidP="00811C14">
      <w:pPr>
        <w:numPr>
          <w:ilvl w:val="0"/>
          <w:numId w:val="62"/>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rPr>
        <w:t xml:space="preserve">The study will also provide information on the availability and location of construction materials required for the project construction, water quality, and ground water conditions of the commandarea. Thus the study will cover geology, geomorphology, hydrogeology and geophysics. </w:t>
      </w:r>
    </w:p>
    <w:p w:rsidR="00C1317F" w:rsidRPr="00C1317F" w:rsidRDefault="00C1317F" w:rsidP="00811C14">
      <w:pPr>
        <w:numPr>
          <w:ilvl w:val="0"/>
          <w:numId w:val="62"/>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rPr>
        <w:t xml:space="preserve">The aim of the geological and geotechnical investigation is to address all issues necessary to present the technical and economic feasibility of the proposed engineering structures with sufficient level of investigation. </w:t>
      </w:r>
    </w:p>
    <w:p w:rsidR="00C1317F" w:rsidRPr="00C1317F" w:rsidRDefault="00C1317F" w:rsidP="00811C14">
      <w:pPr>
        <w:numPr>
          <w:ilvl w:val="0"/>
          <w:numId w:val="62"/>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rPr>
        <w:t xml:space="preserve"> An investigation on the suitability of the proposed diversion weir or dam site for the intended construction of engineering structures. </w:t>
      </w:r>
    </w:p>
    <w:p w:rsidR="00C1317F" w:rsidRPr="00C1317F" w:rsidRDefault="00C1317F" w:rsidP="00811C14">
      <w:pPr>
        <w:numPr>
          <w:ilvl w:val="0"/>
          <w:numId w:val="62"/>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rPr>
        <w:t xml:space="preserve">Identification of surface and subsurface lithological and structural data of the foundation of the main canal alignment. </w:t>
      </w:r>
    </w:p>
    <w:p w:rsidR="00C1317F" w:rsidRPr="00C1317F" w:rsidRDefault="00C1317F" w:rsidP="00811C14">
      <w:pPr>
        <w:numPr>
          <w:ilvl w:val="0"/>
          <w:numId w:val="62"/>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rPr>
        <w:t xml:space="preserve">Evaluation of the types of construction materials available around the project area and determining their quality and quantity in order to suit for the project. </w:t>
      </w:r>
    </w:p>
    <w:p w:rsidR="00C1317F" w:rsidRPr="00C1317F" w:rsidRDefault="00C1317F" w:rsidP="00811C14">
      <w:pPr>
        <w:numPr>
          <w:ilvl w:val="0"/>
          <w:numId w:val="62"/>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rPr>
        <w:t xml:space="preserve">To grant a final geotechnical recommendation on remedial measures and foundation design based on the study and investigation carried out. </w:t>
      </w:r>
    </w:p>
    <w:p w:rsidR="00C1317F" w:rsidRPr="00C1317F" w:rsidRDefault="00C1317F" w:rsidP="00C1317F">
      <w:pPr>
        <w:spacing w:after="200" w:line="276" w:lineRule="auto"/>
        <w:jc w:val="left"/>
        <w:rPr>
          <w:rFonts w:ascii="Times New Roman" w:eastAsia="Calibri" w:hAnsi="Times New Roman" w:cs="Times New Roman"/>
        </w:rPr>
      </w:pPr>
    </w:p>
    <w:p w:rsidR="00C1317F" w:rsidRPr="00C1317F" w:rsidRDefault="00C1317F" w:rsidP="00C1317F">
      <w:pPr>
        <w:spacing w:after="200" w:line="276" w:lineRule="auto"/>
        <w:jc w:val="left"/>
        <w:rPr>
          <w:rFonts w:ascii="Times New Roman" w:eastAsia="Calibri" w:hAnsi="Times New Roman" w:cs="Times New Roman"/>
          <w:b/>
        </w:rPr>
      </w:pPr>
      <w:r w:rsidRPr="00C1317F">
        <w:rPr>
          <w:rFonts w:ascii="Times New Roman" w:eastAsia="Calibri" w:hAnsi="Times New Roman" w:cs="Times New Roman"/>
          <w:b/>
        </w:rPr>
        <w:t xml:space="preserve">7.2.1 SCOPE OF THE GEOLOGICAL &amp; GEOTECHNICAL INVESTIGATION </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The scope of work of the geological and geotechnical investigations should be briefly described. </w:t>
      </w:r>
    </w:p>
    <w:p w:rsidR="00C1317F" w:rsidRPr="00C1317F" w:rsidRDefault="00C1317F" w:rsidP="00811C14">
      <w:pPr>
        <w:numPr>
          <w:ilvl w:val="0"/>
          <w:numId w:val="61"/>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rPr>
        <w:t xml:space="preserve">Geological and Engineering geological mapping of the weir site, pump site, main canal sites, dam &amp; reservoir sites. </w:t>
      </w:r>
    </w:p>
    <w:p w:rsidR="00C1317F" w:rsidRPr="00C1317F" w:rsidRDefault="00C1317F" w:rsidP="00811C14">
      <w:pPr>
        <w:numPr>
          <w:ilvl w:val="0"/>
          <w:numId w:val="61"/>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rPr>
        <w:t xml:space="preserve">Investigation on the type and nature of geological structures pertinent in the locality. </w:t>
      </w:r>
    </w:p>
    <w:p w:rsidR="00C1317F" w:rsidRPr="00C1317F" w:rsidRDefault="00C1317F" w:rsidP="00811C14">
      <w:pPr>
        <w:numPr>
          <w:ilvl w:val="0"/>
          <w:numId w:val="61"/>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rPr>
        <w:t xml:space="preserve">Examination on the nature of river valley such as bank slopes, prospective land sliding, valley width and stability of cut slopes. </w:t>
      </w:r>
    </w:p>
    <w:p w:rsidR="00C1317F" w:rsidRPr="00C1317F" w:rsidRDefault="00C1317F" w:rsidP="00811C14">
      <w:pPr>
        <w:numPr>
          <w:ilvl w:val="0"/>
          <w:numId w:val="61"/>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rPr>
        <w:t xml:space="preserve"> To determine the nature of the foundation on the headworks site, powerhouse and other appurtenant structure</w:t>
      </w:r>
      <w:r w:rsidRPr="00C1317F">
        <w:rPr>
          <w:rFonts w:ascii="Times New Roman" w:eastAsia="Calibri" w:hAnsi="Times New Roman" w:cs="Times New Roman" w:hint="cs"/>
        </w:rPr>
        <w:t>’</w:t>
      </w:r>
      <w:r w:rsidRPr="00C1317F">
        <w:rPr>
          <w:rFonts w:ascii="Times New Roman" w:eastAsia="Calibri" w:hAnsi="Times New Roman" w:cs="Times New Roman"/>
        </w:rPr>
        <w:t xml:space="preserve">s sites. </w:t>
      </w:r>
    </w:p>
    <w:p w:rsidR="00C1317F" w:rsidRPr="00C1317F" w:rsidRDefault="00C1317F" w:rsidP="00811C14">
      <w:pPr>
        <w:numPr>
          <w:ilvl w:val="0"/>
          <w:numId w:val="61"/>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rPr>
        <w:t xml:space="preserve">The assessment on the presence of construction materials in the vicinity of the project area. </w:t>
      </w:r>
    </w:p>
    <w:p w:rsidR="00C1317F" w:rsidRPr="00C1317F" w:rsidRDefault="00C1317F" w:rsidP="00811C14">
      <w:pPr>
        <w:numPr>
          <w:ilvl w:val="0"/>
          <w:numId w:val="61"/>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rPr>
        <w:t xml:space="preserve">The investigation of the geological nature of the foundation on headrace routes. </w:t>
      </w:r>
    </w:p>
    <w:p w:rsidR="00C1317F" w:rsidRPr="00C1317F" w:rsidRDefault="00C1317F" w:rsidP="00811C14">
      <w:pPr>
        <w:numPr>
          <w:ilvl w:val="0"/>
          <w:numId w:val="61"/>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rPr>
        <w:t xml:space="preserve">Laboratory analysis results on foundation and construction materials. </w:t>
      </w:r>
    </w:p>
    <w:p w:rsidR="00C1317F" w:rsidRPr="00C1317F" w:rsidRDefault="00C1317F" w:rsidP="00811C14">
      <w:pPr>
        <w:numPr>
          <w:ilvl w:val="0"/>
          <w:numId w:val="61"/>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rPr>
        <w:t xml:space="preserve">Seismic hazard assessment of the project sites and recommendation of earthquake parameters. </w:t>
      </w:r>
    </w:p>
    <w:p w:rsidR="00C1317F" w:rsidRPr="00C1317F" w:rsidRDefault="00C1317F" w:rsidP="00C1317F">
      <w:pPr>
        <w:spacing w:after="200" w:line="276" w:lineRule="auto"/>
        <w:jc w:val="left"/>
        <w:rPr>
          <w:rFonts w:ascii="Times New Roman" w:eastAsia="Calibri" w:hAnsi="Times New Roman" w:cs="Times New Roman"/>
          <w:b/>
        </w:rPr>
      </w:pPr>
      <w:r w:rsidRPr="00C1317F">
        <w:rPr>
          <w:rFonts w:ascii="Times New Roman" w:eastAsia="Calibri" w:hAnsi="Times New Roman" w:cs="Times New Roman"/>
          <w:b/>
        </w:rPr>
        <w:t xml:space="preserve">7.2.2 Approach &amp; Methodology </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Describe the techniques, approaches &amp; methods used for the study in the following phases- collection, compilation and evaluation of existing data, fieldwork on geological and geotechnical investigation, data integration and interpretations. </w:t>
      </w:r>
    </w:p>
    <w:p w:rsidR="00C1317F" w:rsidRPr="00C1317F" w:rsidRDefault="00C1317F" w:rsidP="00811C14">
      <w:pPr>
        <w:numPr>
          <w:ilvl w:val="0"/>
          <w:numId w:val="56"/>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rPr>
        <w:t xml:space="preserve">The geological and geotechnical investigation will follow a systematic approach. This will be office level review of previous studies on geological structures including aerial photo/satellite imagery interpretation to identify major lineaments, fault lines and regional structures and conduction of intensive field surveys for in-situ testing, material sampling for lab analysis and interpretation of field and laboratory testing. </w:t>
      </w:r>
    </w:p>
    <w:p w:rsidR="00C1317F" w:rsidRPr="00C1317F" w:rsidRDefault="00C1317F" w:rsidP="00811C14">
      <w:pPr>
        <w:numPr>
          <w:ilvl w:val="0"/>
          <w:numId w:val="56"/>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rPr>
        <w:t xml:space="preserve">The geological and geotechnical investigations of an irrigation project are usually conducted in three phases:- collection, compilation and evaluation of existing data, field work on geological and geotechnical investigation, and data integration and interpretation. </w:t>
      </w:r>
    </w:p>
    <w:p w:rsidR="00C1317F" w:rsidRPr="00C1317F" w:rsidRDefault="00C1317F" w:rsidP="00C1317F">
      <w:pPr>
        <w:spacing w:after="200" w:line="276" w:lineRule="auto"/>
        <w:jc w:val="left"/>
        <w:rPr>
          <w:rFonts w:ascii="Times New Roman" w:eastAsia="Calibri" w:hAnsi="Times New Roman" w:cs="Times New Roman"/>
          <w:b/>
        </w:rPr>
      </w:pPr>
      <w:r w:rsidRPr="00C1317F">
        <w:rPr>
          <w:rFonts w:ascii="Times New Roman" w:eastAsia="Calibri" w:hAnsi="Times New Roman" w:cs="Times New Roman"/>
          <w:b/>
        </w:rPr>
        <w:t xml:space="preserve">(1) Collection, compilation and evaluation of existing data </w:t>
      </w:r>
    </w:p>
    <w:p w:rsidR="00C1317F" w:rsidRPr="00C1317F" w:rsidRDefault="00C1317F" w:rsidP="00811C14">
      <w:pPr>
        <w:numPr>
          <w:ilvl w:val="0"/>
          <w:numId w:val="57"/>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rPr>
        <w:t xml:space="preserve">This deals with gathering of existing information on the general geological, structural and geomorphological setting of the target area and the regional river basin in general. This activity includes review of all relevant geological, structural and geomorphological information including the geological map of Ethiopia mainly from the Geological survey of Ethiopia. </w:t>
      </w:r>
    </w:p>
    <w:p w:rsidR="00C1317F" w:rsidRPr="00C1317F" w:rsidRDefault="00C1317F" w:rsidP="00811C14">
      <w:pPr>
        <w:numPr>
          <w:ilvl w:val="0"/>
          <w:numId w:val="57"/>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rPr>
        <w:t xml:space="preserve">Identify data gaps, which need to be considered during the field study. </w:t>
      </w:r>
    </w:p>
    <w:p w:rsidR="00C1317F" w:rsidRPr="00C1317F" w:rsidRDefault="00C1317F" w:rsidP="00811C14">
      <w:pPr>
        <w:numPr>
          <w:ilvl w:val="0"/>
          <w:numId w:val="57"/>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rPr>
        <w:t xml:space="preserve">Interpretation of aerial photographs and Landsat imageries. </w:t>
      </w:r>
    </w:p>
    <w:p w:rsidR="00C1317F" w:rsidRPr="00C1317F" w:rsidRDefault="00C1317F" w:rsidP="00811C14">
      <w:pPr>
        <w:numPr>
          <w:ilvl w:val="0"/>
          <w:numId w:val="57"/>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rPr>
        <w:t xml:space="preserve">Planning of traverse routes for geological fieldwork and identify any potential problems that may need to be dealt, so that it will not hinder the project activities. </w:t>
      </w:r>
    </w:p>
    <w:p w:rsidR="00C1317F" w:rsidRPr="00C1317F" w:rsidRDefault="00C1317F" w:rsidP="00811C14">
      <w:pPr>
        <w:numPr>
          <w:ilvl w:val="0"/>
          <w:numId w:val="57"/>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rPr>
        <w:lastRenderedPageBreak/>
        <w:t>Compilation and evaluation of the gathered information on the major geological, structural, and geomorphological activities, will be appropriately evaluated, filtered and compiled in summarized form in such a way suitable to serve the objective.</w:t>
      </w:r>
    </w:p>
    <w:p w:rsidR="00C1317F" w:rsidRPr="00C1317F" w:rsidRDefault="00C1317F" w:rsidP="00C1317F">
      <w:pPr>
        <w:spacing w:after="200" w:line="276" w:lineRule="auto"/>
        <w:jc w:val="left"/>
        <w:rPr>
          <w:rFonts w:ascii="Times New Roman" w:eastAsia="Calibri" w:hAnsi="Times New Roman" w:cs="Times New Roman"/>
        </w:rPr>
      </w:pP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The summarized information, which is an inventory of geology, structure, and geomorphology will be analyzed comparatively with other published irrigation scheme models. </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b/>
        </w:rPr>
        <w:t xml:space="preserve">(2) Fieldwork on geological and geotechnical investigation </w:t>
      </w:r>
    </w:p>
    <w:p w:rsidR="00C1317F" w:rsidRPr="00C1317F" w:rsidRDefault="00C1317F" w:rsidP="00811C14">
      <w:pPr>
        <w:numPr>
          <w:ilvl w:val="0"/>
          <w:numId w:val="58"/>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rPr>
        <w:t xml:space="preserve">Field work on geological &amp; geotechnical investigation is usually conducted in stages of starting from the initial reconnaissance to the last detail investigation. </w:t>
      </w:r>
    </w:p>
    <w:p w:rsidR="00C1317F" w:rsidRPr="00C1317F" w:rsidRDefault="00C1317F" w:rsidP="00811C14">
      <w:pPr>
        <w:numPr>
          <w:ilvl w:val="0"/>
          <w:numId w:val="58"/>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rPr>
        <w:t xml:space="preserve">Site visit inspection of exposed rock outcrops and observation of stratigraphic successions of soils and rocks in river cut exposures, and pitting along the axis of the weir and following the main canal are the main methodologies used in studying the geological and structural setup of a target area. Traverses should also be carried out along the main canal route and in the command area, in order to pin point the possible structural features pertinent in the locality. </w:t>
      </w:r>
    </w:p>
    <w:p w:rsidR="00C1317F" w:rsidRPr="00C1317F" w:rsidRDefault="00C1317F" w:rsidP="00811C14">
      <w:pPr>
        <w:numPr>
          <w:ilvl w:val="0"/>
          <w:numId w:val="58"/>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rPr>
        <w:t>The general geological features and lithologies of the command area should also been inspected. Geological apparatus like hand lens, geological hammer, GPS and topographic maps will be used for the study purposes.</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In summery the main activities that should be accomplished during the field investigation include- </w:t>
      </w:r>
    </w:p>
    <w:p w:rsidR="00C1317F" w:rsidRPr="00C1317F" w:rsidRDefault="00C1317F" w:rsidP="00811C14">
      <w:pPr>
        <w:numPr>
          <w:ilvl w:val="0"/>
          <w:numId w:val="60"/>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rPr>
        <w:t xml:space="preserve">Geological and structural mapping of the area in and around the locality with particular emphasis to weir site, main canal, dam and reservoir areas, night storage areas &amp; headrace and its alignment. </w:t>
      </w:r>
    </w:p>
    <w:p w:rsidR="00C1317F" w:rsidRPr="00C1317F" w:rsidRDefault="00C1317F" w:rsidP="00811C14">
      <w:pPr>
        <w:numPr>
          <w:ilvl w:val="0"/>
          <w:numId w:val="60"/>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rPr>
        <w:t xml:space="preserve">Detailed mapping on large scale for instance 1:2,000 of the area extending up to 200-300 m upstream and downstream of the proposed weir axis or dam axis. </w:t>
      </w:r>
    </w:p>
    <w:p w:rsidR="00C1317F" w:rsidRPr="00C1317F" w:rsidRDefault="00C1317F" w:rsidP="00811C14">
      <w:pPr>
        <w:numPr>
          <w:ilvl w:val="0"/>
          <w:numId w:val="60"/>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rPr>
        <w:t xml:space="preserve">Preparation of geological maps of the study area along with geological cross-section of the weir axis or dam axis. </w:t>
      </w:r>
    </w:p>
    <w:p w:rsidR="00C1317F" w:rsidRPr="00C1317F" w:rsidRDefault="00C1317F" w:rsidP="00811C14">
      <w:pPr>
        <w:numPr>
          <w:ilvl w:val="0"/>
          <w:numId w:val="60"/>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rPr>
        <w:t xml:space="preserve">Test pitting at weir site, dam site, main canal line, and quarry sites. </w:t>
      </w:r>
    </w:p>
    <w:p w:rsidR="00C1317F" w:rsidRPr="00C1317F" w:rsidRDefault="00C1317F" w:rsidP="00811C14">
      <w:pPr>
        <w:numPr>
          <w:ilvl w:val="0"/>
          <w:numId w:val="60"/>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rPr>
        <w:t xml:space="preserve">Test pit logging and sampling </w:t>
      </w:r>
    </w:p>
    <w:p w:rsidR="00C1317F" w:rsidRPr="00C1317F" w:rsidRDefault="00C1317F" w:rsidP="00811C14">
      <w:pPr>
        <w:numPr>
          <w:ilvl w:val="0"/>
          <w:numId w:val="60"/>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rPr>
        <w:t xml:space="preserve"> Construction material identification and field description using geological hammer and lens and their laboratory analysis results &amp; interpretation. </w:t>
      </w:r>
    </w:p>
    <w:p w:rsidR="00C1317F" w:rsidRPr="00C1317F" w:rsidRDefault="00C1317F" w:rsidP="00811C14">
      <w:pPr>
        <w:numPr>
          <w:ilvl w:val="0"/>
          <w:numId w:val="60"/>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rPr>
        <w:t xml:space="preserve">Sampling of disturbed and undisturbed samples and Laboratory testing of rock and soil samples. </w:t>
      </w:r>
    </w:p>
    <w:p w:rsidR="00C1317F" w:rsidRPr="00C1317F" w:rsidRDefault="00C1317F" w:rsidP="00C1317F">
      <w:pPr>
        <w:spacing w:after="200" w:line="276" w:lineRule="auto"/>
        <w:jc w:val="left"/>
        <w:rPr>
          <w:rFonts w:ascii="Times New Roman" w:eastAsia="Calibri" w:hAnsi="Times New Roman" w:cs="Times New Roman"/>
          <w:b/>
        </w:rPr>
      </w:pPr>
      <w:r w:rsidRPr="00C1317F">
        <w:rPr>
          <w:rFonts w:ascii="Times New Roman" w:eastAsia="Calibri" w:hAnsi="Times New Roman" w:cs="Times New Roman"/>
          <w:b/>
        </w:rPr>
        <w:t xml:space="preserve">(3) Data integration and interpretations </w:t>
      </w:r>
    </w:p>
    <w:p w:rsidR="00C1317F" w:rsidRPr="00C1317F" w:rsidRDefault="00C1317F" w:rsidP="00811C14">
      <w:pPr>
        <w:numPr>
          <w:ilvl w:val="0"/>
          <w:numId w:val="59"/>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rPr>
        <w:t xml:space="preserve">Collection of all the data using appropriate software </w:t>
      </w:r>
    </w:p>
    <w:p w:rsidR="00C1317F" w:rsidRPr="00C1317F" w:rsidRDefault="00C1317F" w:rsidP="00811C14">
      <w:pPr>
        <w:numPr>
          <w:ilvl w:val="0"/>
          <w:numId w:val="59"/>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rPr>
        <w:t xml:space="preserve">Analysis and interpretation of field data  </w:t>
      </w:r>
    </w:p>
    <w:p w:rsidR="00C1317F" w:rsidRPr="00C1317F" w:rsidRDefault="00C1317F" w:rsidP="00811C14">
      <w:pPr>
        <w:numPr>
          <w:ilvl w:val="0"/>
          <w:numId w:val="59"/>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rPr>
        <w:t xml:space="preserve">Preparations and submission of reports </w:t>
      </w:r>
    </w:p>
    <w:p w:rsidR="00C1317F" w:rsidRPr="00C1317F" w:rsidRDefault="00C1317F" w:rsidP="00C1317F">
      <w:pPr>
        <w:spacing w:after="200" w:line="276" w:lineRule="auto"/>
        <w:jc w:val="left"/>
        <w:rPr>
          <w:rFonts w:ascii="Times New Roman" w:eastAsia="Calibri" w:hAnsi="Times New Roman" w:cs="Times New Roman"/>
        </w:rPr>
      </w:pPr>
    </w:p>
    <w:p w:rsidR="00C1317F" w:rsidRPr="00C1317F" w:rsidRDefault="00C1317F" w:rsidP="00C1317F">
      <w:pPr>
        <w:spacing w:after="200"/>
        <w:rPr>
          <w:rFonts w:ascii="Times New Roman" w:eastAsia="Calibri" w:hAnsi="Times New Roman" w:cs="Times New Roman"/>
          <w:b/>
          <w:color w:val="FF0000"/>
        </w:rPr>
      </w:pPr>
    </w:p>
    <w:p w:rsidR="00C1317F" w:rsidRPr="00C1317F" w:rsidRDefault="00C1317F" w:rsidP="00C1317F">
      <w:pPr>
        <w:spacing w:after="200"/>
        <w:rPr>
          <w:rFonts w:ascii="Times New Roman" w:eastAsia="Calibri" w:hAnsi="Times New Roman" w:cs="Times New Roman"/>
          <w:b/>
          <w:color w:val="FF0000"/>
        </w:rPr>
      </w:pPr>
    </w:p>
    <w:p w:rsidR="00C1317F" w:rsidRPr="00C1317F" w:rsidRDefault="00C1317F" w:rsidP="00C1317F">
      <w:pPr>
        <w:spacing w:after="200" w:line="276" w:lineRule="auto"/>
        <w:jc w:val="left"/>
        <w:rPr>
          <w:rFonts w:ascii="Times New Roman" w:eastAsia="Calibri" w:hAnsi="Times New Roman" w:cs="Times New Roman"/>
          <w:b/>
        </w:rPr>
      </w:pPr>
    </w:p>
    <w:p w:rsidR="00C1317F" w:rsidRPr="00C1317F" w:rsidRDefault="00C1317F" w:rsidP="00C1317F">
      <w:pPr>
        <w:spacing w:after="200" w:line="276" w:lineRule="auto"/>
        <w:jc w:val="left"/>
        <w:rPr>
          <w:rFonts w:ascii="Times New Roman" w:eastAsia="Calibri" w:hAnsi="Times New Roman" w:cs="Times New Roman"/>
          <w:b/>
        </w:rPr>
      </w:pPr>
    </w:p>
    <w:p w:rsidR="00C1317F" w:rsidRPr="00C1317F" w:rsidRDefault="00C1317F" w:rsidP="00C1317F">
      <w:pPr>
        <w:spacing w:after="200" w:line="276" w:lineRule="auto"/>
        <w:jc w:val="left"/>
        <w:rPr>
          <w:rFonts w:ascii="Times New Roman" w:eastAsia="Calibri" w:hAnsi="Times New Roman" w:cs="Times New Roman"/>
          <w:b/>
          <w:i/>
        </w:rPr>
      </w:pPr>
      <w:r w:rsidRPr="00C1317F">
        <w:rPr>
          <w:rFonts w:ascii="Times New Roman" w:eastAsia="Calibri" w:hAnsi="Times New Roman" w:cs="Times New Roman"/>
          <w:b/>
        </w:rPr>
        <w:t>7.3 GENERAL TOPOGRAPHY,</w:t>
      </w:r>
    </w:p>
    <w:p w:rsidR="00C1317F" w:rsidRPr="00C1317F" w:rsidRDefault="00C1317F" w:rsidP="00C1317F">
      <w:pPr>
        <w:spacing w:after="200" w:line="276" w:lineRule="auto"/>
        <w:jc w:val="left"/>
        <w:rPr>
          <w:rFonts w:ascii="Times New Roman" w:eastAsia="Calibri" w:hAnsi="Times New Roman" w:cs="Times New Roman"/>
          <w:b/>
        </w:rPr>
      </w:pPr>
      <w:r w:rsidRPr="00C1317F">
        <w:rPr>
          <w:rFonts w:ascii="Times New Roman" w:eastAsia="Calibri" w:hAnsi="Times New Roman" w:cs="Times New Roman"/>
          <w:b/>
        </w:rPr>
        <w:t xml:space="preserve"> 7.3.1Geomorphology/drainage pattern and Land Cover</w:t>
      </w:r>
    </w:p>
    <w:p w:rsidR="00C1317F" w:rsidRPr="00C1317F" w:rsidRDefault="00C1317F" w:rsidP="00C1317F">
      <w:pPr>
        <w:spacing w:after="200" w:line="276" w:lineRule="auto"/>
        <w:rPr>
          <w:rFonts w:ascii="Times New Roman" w:eastAsia="Calibri" w:hAnsi="Times New Roman" w:cs="Times New Roman"/>
        </w:rPr>
      </w:pPr>
      <w:r w:rsidRPr="00C1317F">
        <w:rPr>
          <w:rFonts w:ascii="Times New Roman" w:eastAsia="Calibri" w:hAnsi="Times New Roman" w:cs="Times New Roman"/>
        </w:rPr>
        <w:t xml:space="preserve">The geomorphological set of the project area is undulating landscape with rolling erosional surfaces. </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In general, the project area is characterized by a moderately undulating topography, in which perennial and intermittent springs and other seasonal streamlines whose sources are from the surrounding high peak chained mountains belts, which bounds north, northwest and northeast parts of the area.</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The upstream of the weir site contains a portion of the land covered by a dense tropical rain forest .while the downstream of the headwork site is covered by moderately dense forest of desert tress .Tebela spring generally flows to north east direction and meandering at various places. It has a narrow valley which is characterized by gently slop land on either side of the spring.</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The vegetation cover in this part of the area is moderately dense, where forests of the savanna type, i.e. Acacia species, and thorn growth, occupy majority of the land surface. In addition, particularly along permanent stream course, there are riverside trees grown taking the advantage of the spring water.</w:t>
      </w:r>
    </w:p>
    <w:p w:rsidR="00C1317F" w:rsidRPr="00C1317F" w:rsidRDefault="00C1317F" w:rsidP="00C1317F">
      <w:pPr>
        <w:keepNext/>
        <w:spacing w:after="0" w:line="240" w:lineRule="auto"/>
        <w:outlineLvl w:val="1"/>
        <w:rPr>
          <w:rFonts w:ascii="Times New Roman" w:eastAsia="Times New Roman" w:hAnsi="Times New Roman" w:cs="Times New Roman"/>
          <w:b/>
          <w:bCs/>
          <w:sz w:val="24"/>
          <w:szCs w:val="24"/>
        </w:rPr>
      </w:pPr>
      <w:bookmarkStart w:id="555" w:name="_Toc425510837"/>
      <w:r w:rsidRPr="00C1317F">
        <w:rPr>
          <w:rFonts w:ascii="Times New Roman" w:eastAsia="Times New Roman" w:hAnsi="Times New Roman" w:cs="Times New Roman"/>
          <w:b/>
          <w:bCs/>
          <w:sz w:val="24"/>
          <w:szCs w:val="24"/>
        </w:rPr>
        <w:t>7.4 HYDROGEOLOGY</w:t>
      </w:r>
      <w:bookmarkEnd w:id="555"/>
    </w:p>
    <w:p w:rsidR="00C1317F" w:rsidRPr="00C1317F" w:rsidRDefault="00C1317F" w:rsidP="00C1317F">
      <w:pPr>
        <w:keepNext/>
        <w:numPr>
          <w:ilvl w:val="1"/>
          <w:numId w:val="0"/>
        </w:numPr>
        <w:overflowPunct w:val="0"/>
        <w:autoSpaceDE w:val="0"/>
        <w:autoSpaceDN w:val="0"/>
        <w:adjustRightInd w:val="0"/>
        <w:spacing w:after="0" w:line="240" w:lineRule="auto"/>
        <w:ind w:left="576" w:hanging="576"/>
        <w:jc w:val="left"/>
        <w:textAlignment w:val="baseline"/>
        <w:outlineLvl w:val="1"/>
        <w:rPr>
          <w:rFonts w:ascii="Times New Roman" w:eastAsia="Times New Roman" w:hAnsi="Times New Roman" w:cs="Times New Roman"/>
          <w:b/>
          <w:bCs/>
          <w:sz w:val="24"/>
          <w:szCs w:val="24"/>
        </w:rPr>
      </w:pPr>
      <w:bookmarkStart w:id="556" w:name="_Toc425510838"/>
      <w:r w:rsidRPr="00C1317F">
        <w:rPr>
          <w:rFonts w:ascii="Times New Roman" w:eastAsia="Times New Roman" w:hAnsi="Times New Roman" w:cs="Times New Roman"/>
          <w:b/>
          <w:bCs/>
          <w:color w:val="000000"/>
          <w:sz w:val="24"/>
          <w:szCs w:val="24"/>
        </w:rPr>
        <w:t>7.4.1 Tebela spring nature</w:t>
      </w:r>
      <w:bookmarkEnd w:id="556"/>
    </w:p>
    <w:p w:rsidR="00C1317F" w:rsidRPr="00C1317F" w:rsidRDefault="00C1317F" w:rsidP="00C1317F">
      <w:pPr>
        <w:keepNext/>
        <w:numPr>
          <w:ilvl w:val="1"/>
          <w:numId w:val="0"/>
        </w:numPr>
        <w:overflowPunct w:val="0"/>
        <w:autoSpaceDE w:val="0"/>
        <w:autoSpaceDN w:val="0"/>
        <w:adjustRightInd w:val="0"/>
        <w:spacing w:after="0" w:line="240" w:lineRule="auto"/>
        <w:ind w:left="576" w:hanging="576"/>
        <w:jc w:val="left"/>
        <w:textAlignment w:val="baseline"/>
        <w:outlineLvl w:val="1"/>
        <w:rPr>
          <w:rFonts w:ascii="Times New Roman" w:eastAsia="Times New Roman" w:hAnsi="Times New Roman" w:cs="Times New Roman"/>
          <w:b/>
          <w:bCs/>
          <w:sz w:val="24"/>
          <w:szCs w:val="24"/>
        </w:rPr>
      </w:pP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As to the information from the local people and data from topographic map of the area Tebela spring originates at the foot of chained mountain belt of  Wabe Gorge, which surround the spring on the north part of Gassera town.</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In its upper course, i.e. upstream of the headwork site, a number of perennial, intermittent and seasonal springs and tributaries recharge it. The headwork axis is centered on</w:t>
      </w:r>
      <w:r w:rsidRPr="00C1317F">
        <w:rPr>
          <w:rFonts w:ascii="Times New Roman" w:eastAsia="Calibri" w:hAnsi="Times New Roman" w:cs="Times New Roman"/>
          <w:color w:val="FF0000"/>
        </w:rPr>
        <w:t xml:space="preserve"> 783494N latitude and longitude 687618.4 E, with an average altitude of1639.7651a.m.s.l</w:t>
      </w:r>
      <w:r w:rsidRPr="00C1317F">
        <w:rPr>
          <w:rFonts w:ascii="Times New Roman" w:eastAsia="Calibri" w:hAnsi="Times New Roman" w:cs="Times New Roman"/>
        </w:rPr>
        <w:t xml:space="preserve">. </w:t>
      </w:r>
      <w:r w:rsidRPr="00C1317F">
        <w:rPr>
          <w:rFonts w:ascii="Times New Roman" w:eastAsia="Calibri" w:hAnsi="Times New Roman" w:cs="Times New Roman"/>
          <w:color w:val="C00000"/>
        </w:rPr>
        <w:t>The Weir site is characterized by about 10m wide river channel over saturated basalt</w:t>
      </w:r>
      <w:r w:rsidRPr="00C1317F">
        <w:rPr>
          <w:rFonts w:ascii="Times New Roman" w:eastAsia="Calibri" w:hAnsi="Times New Roman" w:cs="Times New Roman"/>
        </w:rPr>
        <w:t>. At this selected site, the spring has a narrow poured, more or less straight bank in which the stream bed is composed of gravels, pebbles and cobbles of basaltic rock composition.</w:t>
      </w:r>
    </w:p>
    <w:p w:rsidR="00C1317F" w:rsidRDefault="00C1317F" w:rsidP="00C1317F">
      <w:pPr>
        <w:spacing w:after="200" w:line="276" w:lineRule="auto"/>
        <w:jc w:val="left"/>
        <w:rPr>
          <w:rFonts w:ascii="Times New Roman" w:eastAsia="Calibri" w:hAnsi="Times New Roman" w:cs="Times New Roman"/>
        </w:rPr>
      </w:pPr>
    </w:p>
    <w:p w:rsidR="00C1317F" w:rsidRPr="00C1317F" w:rsidRDefault="00C1317F" w:rsidP="00C1317F">
      <w:pPr>
        <w:spacing w:after="200" w:line="276" w:lineRule="auto"/>
        <w:jc w:val="left"/>
        <w:rPr>
          <w:rFonts w:ascii="Times New Roman" w:eastAsia="Calibri" w:hAnsi="Times New Roman" w:cs="Times New Roman"/>
        </w:rPr>
      </w:pPr>
    </w:p>
    <w:p w:rsidR="00C1317F" w:rsidRPr="00C1317F" w:rsidRDefault="00C1317F" w:rsidP="00C1317F">
      <w:pPr>
        <w:keepNext/>
        <w:keepLines/>
        <w:spacing w:before="200" w:after="0" w:line="240" w:lineRule="auto"/>
        <w:jc w:val="left"/>
        <w:outlineLvl w:val="2"/>
        <w:rPr>
          <w:rFonts w:ascii="Times New Roman" w:eastAsia="Times New Roman" w:hAnsi="Times New Roman" w:cs="Times New Roman"/>
          <w:b/>
          <w:bCs/>
          <w:color w:val="000000"/>
          <w:sz w:val="24"/>
          <w:szCs w:val="24"/>
          <w:lang w:val="en-GB"/>
        </w:rPr>
      </w:pPr>
      <w:bookmarkStart w:id="557" w:name="_Toc425510839"/>
      <w:r w:rsidRPr="00C1317F">
        <w:rPr>
          <w:rFonts w:ascii="Times New Roman" w:eastAsia="Times New Roman" w:hAnsi="Times New Roman" w:cs="Times New Roman"/>
          <w:b/>
          <w:bCs/>
          <w:color w:val="000000"/>
          <w:sz w:val="24"/>
          <w:szCs w:val="24"/>
          <w:lang w:val="en-GB"/>
        </w:rPr>
        <w:t>7.4.2 Groundwater condition of the area</w:t>
      </w:r>
      <w:bookmarkEnd w:id="557"/>
    </w:p>
    <w:p w:rsidR="00C1317F" w:rsidRPr="00C1317F" w:rsidRDefault="00C1317F" w:rsidP="00C1317F">
      <w:pPr>
        <w:spacing w:after="200" w:line="276" w:lineRule="auto"/>
        <w:jc w:val="left"/>
        <w:rPr>
          <w:rFonts w:ascii="Times New Roman" w:eastAsia="Calibri" w:hAnsi="Times New Roman" w:cs="Times New Roman"/>
          <w:lang w:val="en-GB"/>
        </w:rPr>
      </w:pP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lastRenderedPageBreak/>
        <w:t xml:space="preserve">The presence of weathering and fracture zones, faults and folds, joints and vesicles impart the limestone rock exposed in the area are a potential water bearing formation. However, the above mentioned points are not the sufficient conditions for the availability of ground water in a certain area. </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The general recharge and geomorphological set up of the area the prevailing annual precipitation rate and existence of thick silty clay soil over burden which facilitates</w:t>
      </w:r>
      <w:r w:rsidRPr="00C1317F">
        <w:rPr>
          <w:rFonts w:ascii="Times New Roman" w:eastAsia="Calibri" w:hAnsi="Times New Roman" w:cs="Times New Roman"/>
          <w:color w:val="000000"/>
        </w:rPr>
        <w:t xml:space="preserve"> infiltration</w:t>
      </w:r>
      <w:r w:rsidRPr="00C1317F">
        <w:rPr>
          <w:rFonts w:ascii="Times New Roman" w:eastAsia="Calibri" w:hAnsi="Times New Roman" w:cs="Times New Roman"/>
        </w:rPr>
        <w:t>of the metric water rather than the down percolation depending on the degree of compaction are also necessary precondition for ground water to occur in the area.</w:t>
      </w:r>
    </w:p>
    <w:p w:rsidR="00C1317F" w:rsidRPr="00C1317F" w:rsidRDefault="00C1317F" w:rsidP="00C1317F">
      <w:pPr>
        <w:keepNext/>
        <w:keepLines/>
        <w:spacing w:before="200" w:after="0" w:line="240" w:lineRule="auto"/>
        <w:jc w:val="left"/>
        <w:outlineLvl w:val="2"/>
        <w:rPr>
          <w:rFonts w:ascii="Times New Roman" w:eastAsia="Times New Roman" w:hAnsi="Times New Roman" w:cs="Times New Roman"/>
          <w:b/>
          <w:bCs/>
          <w:color w:val="000000"/>
          <w:sz w:val="24"/>
          <w:szCs w:val="24"/>
          <w:lang w:val="en-GB"/>
        </w:rPr>
      </w:pPr>
      <w:bookmarkStart w:id="558" w:name="_Toc425510840"/>
      <w:r w:rsidRPr="00C1317F">
        <w:rPr>
          <w:rFonts w:ascii="Times New Roman" w:eastAsia="Times New Roman" w:hAnsi="Times New Roman" w:cs="Times New Roman"/>
          <w:b/>
          <w:bCs/>
          <w:color w:val="000000"/>
          <w:sz w:val="24"/>
          <w:szCs w:val="24"/>
          <w:lang w:val="en-GB"/>
        </w:rPr>
        <w:t>7.5. Regional and catchments geology</w:t>
      </w:r>
      <w:bookmarkEnd w:id="558"/>
    </w:p>
    <w:p w:rsidR="00C1317F" w:rsidRPr="00C1317F" w:rsidRDefault="00C1317F" w:rsidP="00C1317F">
      <w:pPr>
        <w:spacing w:after="200" w:line="276" w:lineRule="auto"/>
        <w:rPr>
          <w:rFonts w:ascii="Times New Roman" w:eastAsia="Calibri" w:hAnsi="Times New Roman" w:cs="Times New Roman"/>
        </w:rPr>
      </w:pPr>
      <w:r w:rsidRPr="00C1317F">
        <w:rPr>
          <w:rFonts w:ascii="Times New Roman" w:eastAsia="Calibri" w:hAnsi="Times New Roman" w:cs="Times New Roman"/>
          <w:color w:val="000000"/>
        </w:rPr>
        <w:t xml:space="preserve">The regional geology of Wabe gorge is characterized by volcanics of the Trap series at the top and sedimentary rocks at the bottom. The volcanic rock which outcrops at the project area is comprised of ignimbrite, trachytes, rhyolites and basalt. </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Geologically, the village Balo_Abebe lies on tertiary deposited, which overlain by Tertiary rocks of volcanic rock units. The overlaying trap lavas form the mountain chains and covered the underlying sedimentary rock formations. The flood basalt sequence is attributed to the development of the Ethiopia rift system. The lava that outcropped during this geological period formed the Bale mountain chains with an extensively formed plateau. These volcanic caps are predominantly basaltic rock in composition but with subordinate rhyolites and agglomerates.</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The geological formation in the upstream drainage of the spring Balo_Abebe is totally constituted by the aforementioned igneous rock bodies. The occurrence of the already transported volcanic rock, which is largely composed of pebbles, cobbles, and boulders of basaltic rock composition reflect this condition.</w:t>
      </w:r>
    </w:p>
    <w:p w:rsidR="00C1317F" w:rsidRPr="00C1317F" w:rsidRDefault="00C1317F" w:rsidP="00C1317F">
      <w:pPr>
        <w:spacing w:after="200" w:line="276" w:lineRule="auto"/>
        <w:jc w:val="left"/>
        <w:rPr>
          <w:rFonts w:ascii="Times New Roman" w:eastAsia="Calibri" w:hAnsi="Times New Roman" w:cs="Times New Roman"/>
          <w:sz w:val="24"/>
          <w:szCs w:val="24"/>
        </w:rPr>
      </w:pPr>
    </w:p>
    <w:p w:rsidR="00C1317F" w:rsidRPr="00C1317F" w:rsidRDefault="00C1317F" w:rsidP="00C1317F">
      <w:pPr>
        <w:keepNext/>
        <w:spacing w:after="0" w:line="240" w:lineRule="auto"/>
        <w:outlineLvl w:val="1"/>
        <w:rPr>
          <w:rFonts w:ascii="Times New Roman" w:eastAsia="Times New Roman" w:hAnsi="Times New Roman" w:cs="Times New Roman"/>
          <w:b/>
          <w:bCs/>
          <w:sz w:val="24"/>
          <w:szCs w:val="24"/>
        </w:rPr>
      </w:pPr>
      <w:bookmarkStart w:id="559" w:name="_Toc425510841"/>
      <w:r w:rsidRPr="00C1317F">
        <w:rPr>
          <w:rFonts w:ascii="Times New Roman" w:eastAsia="Times New Roman" w:hAnsi="Times New Roman" w:cs="Times New Roman"/>
          <w:b/>
          <w:bCs/>
          <w:sz w:val="24"/>
          <w:szCs w:val="24"/>
        </w:rPr>
        <w:t>7.6. LOCAL GEOLOGY</w:t>
      </w:r>
      <w:bookmarkEnd w:id="559"/>
    </w:p>
    <w:p w:rsidR="00C1317F" w:rsidRPr="00C1317F" w:rsidRDefault="00C1317F" w:rsidP="00C1317F">
      <w:pPr>
        <w:spacing w:after="200" w:line="276" w:lineRule="auto"/>
        <w:jc w:val="left"/>
        <w:rPr>
          <w:rFonts w:ascii="Times New Roman" w:eastAsia="Calibri" w:hAnsi="Times New Roman" w:cs="Times New Roman"/>
        </w:rPr>
      </w:pP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The area is covered by volcanic rocks of Tertiary period that overlain the limestone unit. The out crops are clearly exposed along main canal route and on the tops and slopes of elevated ridges of the project area. The limestone rock has a black and dark grey colour and is relatively fresh to slightly weathered and fractured, fine-grained and vesiculated. The limestone rock where exposed at places is layered and stiratified, laminated and bedded, jointed and affected by solution activities. Where the overlaying basaltic rock unit is exposed on a flat- plain land and / or gently sloping hills of the project area is covered by a purely silty clay soil (black cotton soil) and / or reddish brown silt- clay soil overburden of varying thickness and having a high plasticity. The overburden material is the result of insitu weathering of the underlying volcanic rock unit in the area.</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The area near the proposed headwork site is overlain by organic rich dark brown thick clay soil overburden material along the left and right bank of the spring. The underlying lithological unit in the area is affected by erosion and transportation to such a significant extent. These geological problems are </w:t>
      </w:r>
      <w:r w:rsidRPr="00C1317F">
        <w:rPr>
          <w:rFonts w:ascii="Times New Roman" w:eastAsia="Calibri" w:hAnsi="Times New Roman" w:cs="Times New Roman"/>
        </w:rPr>
        <w:lastRenderedPageBreak/>
        <w:t>attributed to the original formation condition of the basaltic rock (vesicular in native), which later are manifested by the actions of various denudation agents.</w:t>
      </w:r>
    </w:p>
    <w:p w:rsidR="00C1317F" w:rsidRPr="00C1317F" w:rsidRDefault="00C1317F" w:rsidP="00C1317F">
      <w:pPr>
        <w:spacing w:after="200" w:line="276" w:lineRule="auto"/>
        <w:rPr>
          <w:rFonts w:ascii="Times New Roman" w:eastAsia="Calibri" w:hAnsi="Times New Roman" w:cs="Times New Roman"/>
        </w:rPr>
      </w:pPr>
      <w:r w:rsidRPr="00C1317F">
        <w:rPr>
          <w:rFonts w:ascii="Times New Roman" w:eastAsia="Calibri" w:hAnsi="Times New Roman" w:cs="Times New Roman"/>
          <w:b/>
        </w:rPr>
        <w:t>7.7. GEOTECHNICAL SURVEY</w:t>
      </w:r>
    </w:p>
    <w:p w:rsidR="00C1317F" w:rsidRPr="00C1317F" w:rsidRDefault="00C1317F" w:rsidP="00C1317F">
      <w:pPr>
        <w:spacing w:after="200" w:line="276" w:lineRule="auto"/>
        <w:rPr>
          <w:rFonts w:ascii="Times New Roman" w:eastAsia="Calibri" w:hAnsi="Times New Roman" w:cs="Times New Roman"/>
          <w:b/>
        </w:rPr>
      </w:pPr>
      <w:r w:rsidRPr="00C1317F">
        <w:rPr>
          <w:rFonts w:ascii="Times New Roman" w:eastAsia="Calibri" w:hAnsi="Times New Roman" w:cs="Times New Roman"/>
          <w:b/>
        </w:rPr>
        <w:t xml:space="preserve">  7.7.1. Slope stability</w:t>
      </w:r>
    </w:p>
    <w:p w:rsidR="00C1317F" w:rsidRPr="00C1317F" w:rsidRDefault="00C1317F" w:rsidP="00C1317F">
      <w:pPr>
        <w:spacing w:after="200" w:line="276" w:lineRule="auto"/>
        <w:rPr>
          <w:rFonts w:ascii="Times New Roman" w:eastAsia="Calibri" w:hAnsi="Times New Roman" w:cs="Times New Roman"/>
        </w:rPr>
      </w:pPr>
      <w:r w:rsidRPr="00C1317F">
        <w:rPr>
          <w:rFonts w:ascii="Times New Roman" w:eastAsia="Calibri" w:hAnsi="Times New Roman" w:cs="Times New Roman"/>
        </w:rPr>
        <w:t>The proposed irrigation area is the valley bottom and river banks. The area around the weir site and the main canal has gentle slope. No earth flow sign was noticed in the site that wetting is not also expected to generate earth flow or slide. Therefore the slope of the weir site and the main canal area are stable.</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As far as the specific headwork site is concerned, there is no active fault that liable to disturb the structure to be erected. However, the limestone rock exposed at and around the weir site is vesiculated and affected by fractures and joints </w:t>
      </w:r>
    </w:p>
    <w:p w:rsidR="00C1317F" w:rsidRPr="00C1317F" w:rsidRDefault="00C1317F" w:rsidP="00C1317F">
      <w:pPr>
        <w:spacing w:after="200" w:line="276" w:lineRule="auto"/>
        <w:jc w:val="left"/>
        <w:rPr>
          <w:rFonts w:ascii="Times New Roman" w:eastAsia="Calibri" w:hAnsi="Times New Roman" w:cs="Times New Roman"/>
          <w:b/>
        </w:rPr>
      </w:pPr>
      <w:r w:rsidRPr="00C1317F">
        <w:rPr>
          <w:rFonts w:ascii="Times New Roman" w:eastAsia="Calibri" w:hAnsi="Times New Roman" w:cs="Times New Roman"/>
          <w:b/>
        </w:rPr>
        <w:t xml:space="preserve">   7.7.2 Diversion weir</w:t>
      </w:r>
    </w:p>
    <w:p w:rsidR="00C1317F" w:rsidRPr="00C1317F" w:rsidRDefault="00C1317F" w:rsidP="00C1317F">
      <w:pPr>
        <w:spacing w:after="200" w:line="276" w:lineRule="auto"/>
        <w:jc w:val="left"/>
        <w:rPr>
          <w:rFonts w:ascii="Times New Roman" w:eastAsia="Calibri" w:hAnsi="Times New Roman" w:cs="Times New Roman"/>
          <w:b/>
        </w:rPr>
      </w:pPr>
      <w:r w:rsidRPr="00C1317F">
        <w:rPr>
          <w:rFonts w:ascii="Times New Roman" w:eastAsia="Calibri" w:hAnsi="Times New Roman" w:cs="Times New Roman"/>
        </w:rPr>
        <w:t xml:space="preserve">   In order to observe the sub surface geological formations and to investigate the variation in geotechnical properties of the different lithological units exposed at the headwork site with depth engineering geological investigation has been conducted. In addition, to perform this, geological test pits on the left side and right of the riverbank and at the center along the weir axis has sunk. Therefore basaltic rocks are the main rock types that found at the selected foundation site up to depth of 2m.Further more the geology of the main headwork or weir site is given as follow.</w:t>
      </w:r>
    </w:p>
    <w:p w:rsidR="00C1317F" w:rsidRPr="00C1317F" w:rsidRDefault="00C1317F" w:rsidP="00811C14">
      <w:pPr>
        <w:numPr>
          <w:ilvl w:val="0"/>
          <w:numId w:val="33"/>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b/>
        </w:rPr>
        <w:t>PIT #1;</w:t>
      </w:r>
      <w:r w:rsidRPr="00C1317F">
        <w:rPr>
          <w:rFonts w:ascii="Times New Roman" w:eastAsia="Calibri" w:hAnsi="Times New Roman" w:cs="Times New Roman"/>
        </w:rPr>
        <w:t xml:space="preserve"> This pit is taken for weir foundation on weir axis at right side bank. It’s found at geographic coordinate location of 37N0631628 and UTM0816847, with an altitude of 1709m.It has a depth of 2m and its subsurface geologic formation and stiratigraphic layer is given as follows;</w:t>
      </w:r>
    </w:p>
    <w:p w:rsidR="00C1317F" w:rsidRPr="00C1317F" w:rsidRDefault="00C1317F" w:rsidP="00C1317F">
      <w:pPr>
        <w:spacing w:after="200" w:line="276" w:lineRule="auto"/>
        <w:ind w:left="720"/>
        <w:contextualSpacing/>
        <w:jc w:val="left"/>
        <w:rPr>
          <w:rFonts w:ascii="Times New Roman" w:eastAsia="Calibri" w:hAnsi="Times New Roman" w:cs="Times New Roman"/>
        </w:rPr>
      </w:pPr>
      <w:r w:rsidRPr="00C1317F">
        <w:rPr>
          <w:rFonts w:ascii="Times New Roman" w:eastAsia="Calibri" w:hAnsi="Times New Roman" w:cs="Times New Roman"/>
        </w:rPr>
        <w:t xml:space="preserve"> From 0.00 to 0.30m Weathered top soil</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0.30m to 0.70m Silt soil with weathered soft rock</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0.70m to 1.50m Sand with Gravel</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1.50m to2.00m Pebbles</w:t>
      </w:r>
    </w:p>
    <w:p w:rsidR="00C1317F" w:rsidRPr="00C1317F" w:rsidRDefault="00C1317F" w:rsidP="00811C14">
      <w:pPr>
        <w:numPr>
          <w:ilvl w:val="0"/>
          <w:numId w:val="33"/>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b/>
        </w:rPr>
        <w:t>PIT #2;</w:t>
      </w:r>
      <w:r w:rsidRPr="00C1317F">
        <w:rPr>
          <w:rFonts w:ascii="Times New Roman" w:eastAsia="Calibri" w:hAnsi="Times New Roman" w:cs="Times New Roman"/>
        </w:rPr>
        <w:t xml:space="preserve"> this pit is taken for weir foundation on weir axis at left side bank. It’s found at geographic coordinate location of 37N0631616 and UTM0816825, with an altitude of 1707m.It has a depth of 2m and its subsurface geologic formation and stiratigraphic layer is given as follows;</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0.00 to 0.30m Weathered top soil</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0.30m to 0.80m Silt soil with weathered soft rock</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0.80m to 1.50m Gravel and Pebbles with Soft rock</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lastRenderedPageBreak/>
        <w:t xml:space="preserve">         From 1.50m to2.00m rounded river Gravels with Pebbles</w:t>
      </w:r>
    </w:p>
    <w:p w:rsidR="00C1317F" w:rsidRPr="00C1317F" w:rsidRDefault="00C1317F" w:rsidP="00811C14">
      <w:pPr>
        <w:numPr>
          <w:ilvl w:val="0"/>
          <w:numId w:val="33"/>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b/>
        </w:rPr>
        <w:t>PIT #3;</w:t>
      </w:r>
      <w:r w:rsidRPr="00C1317F">
        <w:rPr>
          <w:rFonts w:ascii="Times New Roman" w:eastAsia="Calibri" w:hAnsi="Times New Roman" w:cs="Times New Roman"/>
        </w:rPr>
        <w:t xml:space="preserve"> this pit is taken for weir foundation at the center. It’s found at geographic coordinate location of 37N0631623 and UTM0816844, with an altitude of 1703m.It has a depth of 1m and its subsurface geologic formation and stiratigraphic layer is given as follows;</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0.00 to 0.20m Weathered top soil</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0.20m to 0.50m Silt and Sand soil </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0.50m to 1.50m Silt and Sand with Gravels and Cobbles</w:t>
      </w:r>
    </w:p>
    <w:p w:rsidR="00C1317F" w:rsidRPr="00C1317F" w:rsidRDefault="00C1317F" w:rsidP="00C1317F">
      <w:pPr>
        <w:spacing w:after="200" w:line="276" w:lineRule="auto"/>
        <w:rPr>
          <w:rFonts w:ascii="Times New Roman" w:eastAsia="Calibri" w:hAnsi="Times New Roman" w:cs="Times New Roman"/>
          <w:b/>
        </w:rPr>
      </w:pPr>
    </w:p>
    <w:p w:rsidR="00C1317F" w:rsidRPr="00C1317F" w:rsidRDefault="00C1317F" w:rsidP="00C1317F">
      <w:pPr>
        <w:spacing w:after="200" w:line="276" w:lineRule="auto"/>
        <w:rPr>
          <w:rFonts w:ascii="Times New Roman" w:eastAsia="Calibri" w:hAnsi="Times New Roman" w:cs="Times New Roman"/>
          <w:b/>
        </w:rPr>
      </w:pPr>
      <w:r w:rsidRPr="00C1317F">
        <w:rPr>
          <w:rFonts w:ascii="Times New Roman" w:eastAsia="Calibri" w:hAnsi="Times New Roman" w:cs="Times New Roman"/>
          <w:b/>
        </w:rPr>
        <w:t>7.7.3</w:t>
      </w:r>
      <w:r w:rsidRPr="00C1317F">
        <w:rPr>
          <w:rFonts w:ascii="Times New Roman" w:eastAsia="Calibri" w:hAnsi="Times New Roman" w:cs="Times New Roman"/>
        </w:rPr>
        <w:t xml:space="preserve">. </w:t>
      </w:r>
      <w:r w:rsidRPr="00C1317F">
        <w:rPr>
          <w:rFonts w:ascii="Times New Roman" w:eastAsia="Calibri" w:hAnsi="Times New Roman" w:cs="Times New Roman"/>
          <w:b/>
        </w:rPr>
        <w:t>SUPPLY CANAL ROUTE</w:t>
      </w:r>
    </w:p>
    <w:p w:rsidR="00C1317F" w:rsidRPr="00C1317F" w:rsidRDefault="00C1317F" w:rsidP="00C1317F">
      <w:pPr>
        <w:spacing w:after="200" w:line="276" w:lineRule="auto"/>
        <w:rPr>
          <w:rFonts w:ascii="Times New Roman" w:eastAsia="Calibri" w:hAnsi="Times New Roman" w:cs="Times New Roman"/>
          <w:b/>
        </w:rPr>
      </w:pPr>
      <w:r w:rsidRPr="00C1317F">
        <w:rPr>
          <w:rFonts w:ascii="Times New Roman" w:eastAsia="Calibri" w:hAnsi="Times New Roman" w:cs="Times New Roman"/>
          <w:b/>
        </w:rPr>
        <w:t>7.7.3.1 Geology of main canal</w:t>
      </w:r>
    </w:p>
    <w:p w:rsidR="00C1317F" w:rsidRPr="00C1317F" w:rsidRDefault="00C1317F" w:rsidP="00C1317F">
      <w:pPr>
        <w:spacing w:after="200"/>
        <w:rPr>
          <w:rFonts w:ascii="Times New Roman" w:eastAsia="Calibri" w:hAnsi="Times New Roman" w:cs="Times New Roman"/>
        </w:rPr>
      </w:pPr>
      <w:r w:rsidRPr="00C1317F">
        <w:rPr>
          <w:rFonts w:ascii="Times New Roman" w:eastAsia="Calibri" w:hAnsi="Times New Roman" w:cs="Times New Roman"/>
        </w:rPr>
        <w:t>Different lithologies are exposed along/within, and on the area of the, main canal route. Basaltic rocks and soils of different color and character are the main once. The basaltic rocks found at the surface of the study area are weathered and fractured, and eroded and transported by different agents. While the most of it is exposed below the soil of the area, at different depths. The main types of soil of the area are reddish silt and sand and on some places, black clay is also visible.</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The main canal is supposed to run on the both side of the riverbank on a sloppy to gently topography. It has a total length of approximately </w:t>
      </w:r>
      <w:r w:rsidRPr="00C1317F">
        <w:rPr>
          <w:rFonts w:ascii="Times New Roman" w:eastAsia="Calibri" w:hAnsi="Times New Roman" w:cs="Times New Roman"/>
          <w:color w:val="FF0000"/>
        </w:rPr>
        <w:t>1.5km</w:t>
      </w:r>
      <w:r w:rsidRPr="00C1317F">
        <w:rPr>
          <w:rFonts w:ascii="Times New Roman" w:eastAsia="Calibri" w:hAnsi="Times New Roman" w:cs="Times New Roman"/>
        </w:rPr>
        <w:t xml:space="preserve"> which is already excavated and serves as traditional canal.</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The excavated traditional main canal has good compacted clay foundation as well as porous and consolidated loose materials of silt and sand in composition .However, in some areas along the main canal route the foundation material is porous and rocky, which is weathered/soft to hard basaltic rock in nature.</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Furthermore, to examine the subsurface geological formations that are found along the main canal route, test pits have sunk at different distances from the outlet and the lithological description of  the test pits are given as follows;</w:t>
      </w:r>
    </w:p>
    <w:p w:rsidR="00C1317F" w:rsidRPr="00C1317F" w:rsidRDefault="00C1317F" w:rsidP="00C1317F">
      <w:pPr>
        <w:spacing w:after="200" w:line="276" w:lineRule="auto"/>
        <w:jc w:val="left"/>
        <w:rPr>
          <w:rFonts w:ascii="Times New Roman" w:eastAsia="Calibri" w:hAnsi="Times New Roman" w:cs="Times New Roman"/>
        </w:rPr>
      </w:pPr>
    </w:p>
    <w:p w:rsidR="00C1317F" w:rsidRPr="00C1317F" w:rsidRDefault="00C1317F" w:rsidP="00C1317F">
      <w:pPr>
        <w:spacing w:after="200" w:line="276" w:lineRule="auto"/>
        <w:jc w:val="left"/>
        <w:rPr>
          <w:rFonts w:ascii="Times New Roman" w:eastAsia="Calibri" w:hAnsi="Times New Roman" w:cs="Times New Roman"/>
          <w:b/>
        </w:rPr>
      </w:pPr>
      <w:r w:rsidRPr="00C1317F">
        <w:rPr>
          <w:rFonts w:ascii="Times New Roman" w:eastAsia="Calibri" w:hAnsi="Times New Roman" w:cs="Times New Roman"/>
          <w:b/>
        </w:rPr>
        <w:t xml:space="preserve">              7.7.3.2. Left side canal</w:t>
      </w:r>
    </w:p>
    <w:p w:rsidR="00C1317F" w:rsidRPr="00C1317F" w:rsidRDefault="00C1317F" w:rsidP="00811C14">
      <w:pPr>
        <w:numPr>
          <w:ilvl w:val="0"/>
          <w:numId w:val="55"/>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b/>
        </w:rPr>
        <w:t>PIT   # 1;</w:t>
      </w:r>
      <w:r w:rsidRPr="00C1317F">
        <w:rPr>
          <w:rFonts w:ascii="Times New Roman" w:eastAsia="Calibri" w:hAnsi="Times New Roman" w:cs="Times New Roman"/>
        </w:rPr>
        <w:t xml:space="preserve"> Geologic test pit on main canal route. It’s found at a geographic coordinate location of 37N0631526, UTM0816762 with an altitude of1707m.It has a depth of 1.5m and its subsurface geologic formation and stiratigraphic layer is as below;</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0.00m to 0.30m Top Soil </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0.30m to 1.00m Silt Soil (dark colored &amp; highly weathered)</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lastRenderedPageBreak/>
        <w:t xml:space="preserve">               From 1.00m to 1.5m Sand &amp; Silt with Soft rock</w:t>
      </w:r>
    </w:p>
    <w:p w:rsidR="00C1317F" w:rsidRPr="00C1317F" w:rsidRDefault="00C1317F" w:rsidP="00811C14">
      <w:pPr>
        <w:numPr>
          <w:ilvl w:val="0"/>
          <w:numId w:val="55"/>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b/>
        </w:rPr>
        <w:t>PIT   # 2;</w:t>
      </w:r>
      <w:r w:rsidRPr="00C1317F">
        <w:rPr>
          <w:rFonts w:ascii="Times New Roman" w:eastAsia="Calibri" w:hAnsi="Times New Roman" w:cs="Times New Roman"/>
        </w:rPr>
        <w:t xml:space="preserve"> Geologic test pit on main canal route, natural drainage called kimigne area. It’s found at a geographic coordinate location of 37N0631496, UTM0816747 with an altitude of1706m.It has a depth of 1.5m and its subsurface geologic formation and stiratigraphic layer is as below;</w:t>
      </w:r>
    </w:p>
    <w:p w:rsidR="00C1317F" w:rsidRPr="00C1317F" w:rsidRDefault="00C1317F" w:rsidP="00C1317F">
      <w:pPr>
        <w:spacing w:after="200" w:line="276" w:lineRule="auto"/>
        <w:jc w:val="left"/>
        <w:rPr>
          <w:rFonts w:ascii="Times New Roman" w:eastAsia="Calibri" w:hAnsi="Times New Roman" w:cs="Times New Roman"/>
          <w:color w:val="000000"/>
        </w:rPr>
      </w:pPr>
      <w:r w:rsidRPr="00C1317F">
        <w:rPr>
          <w:rFonts w:ascii="Times New Roman" w:eastAsia="Calibri" w:hAnsi="Times New Roman" w:cs="Times New Roman"/>
          <w:color w:val="000000"/>
        </w:rPr>
        <w:t xml:space="preserve">  From 0.00m to 0.30m Silt &amp; Sand with Gravels</w:t>
      </w:r>
    </w:p>
    <w:p w:rsidR="00C1317F" w:rsidRPr="00C1317F" w:rsidRDefault="00C1317F" w:rsidP="00C1317F">
      <w:pPr>
        <w:spacing w:after="200" w:line="276" w:lineRule="auto"/>
        <w:jc w:val="left"/>
        <w:rPr>
          <w:rFonts w:ascii="Times New Roman" w:eastAsia="Calibri" w:hAnsi="Times New Roman" w:cs="Times New Roman"/>
          <w:color w:val="000000"/>
        </w:rPr>
      </w:pPr>
      <w:r w:rsidRPr="00C1317F">
        <w:rPr>
          <w:rFonts w:ascii="Times New Roman" w:eastAsia="Calibri" w:hAnsi="Times New Roman" w:cs="Times New Roman"/>
          <w:color w:val="000000"/>
        </w:rPr>
        <w:t xml:space="preserve">              From 0.30m to 1.00m Gravel with Pebble and cobble</w:t>
      </w:r>
    </w:p>
    <w:p w:rsidR="00C1317F" w:rsidRPr="00C1317F" w:rsidRDefault="00C1317F" w:rsidP="00C1317F">
      <w:pPr>
        <w:spacing w:after="200" w:line="276" w:lineRule="auto"/>
        <w:jc w:val="left"/>
        <w:rPr>
          <w:rFonts w:ascii="Times New Roman" w:eastAsia="Calibri" w:hAnsi="Times New Roman" w:cs="Times New Roman"/>
          <w:color w:val="000000"/>
        </w:rPr>
      </w:pPr>
      <w:r w:rsidRPr="00C1317F">
        <w:rPr>
          <w:rFonts w:ascii="Times New Roman" w:eastAsia="Calibri" w:hAnsi="Times New Roman" w:cs="Times New Roman"/>
          <w:color w:val="000000"/>
        </w:rPr>
        <w:t xml:space="preserve">               From 1.00m to 1.5m Pebbles &amp; Cobbles</w:t>
      </w:r>
    </w:p>
    <w:p w:rsidR="00C1317F" w:rsidRPr="00C1317F" w:rsidRDefault="00C1317F" w:rsidP="00811C14">
      <w:pPr>
        <w:numPr>
          <w:ilvl w:val="0"/>
          <w:numId w:val="55"/>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b/>
        </w:rPr>
        <w:t>PIT   # 3;</w:t>
      </w:r>
      <w:r w:rsidRPr="00C1317F">
        <w:rPr>
          <w:rFonts w:ascii="Times New Roman" w:eastAsia="Calibri" w:hAnsi="Times New Roman" w:cs="Times New Roman"/>
        </w:rPr>
        <w:t xml:space="preserve"> Geologic test pit on main canal route. It</w:t>
      </w:r>
      <w:r w:rsidRPr="00C1317F">
        <w:rPr>
          <w:rFonts w:ascii="Times New Roman" w:eastAsia="Calibri" w:hAnsi="Times New Roman" w:cs="Times New Roman" w:hint="cs"/>
        </w:rPr>
        <w:t>’</w:t>
      </w:r>
      <w:r w:rsidRPr="00C1317F">
        <w:rPr>
          <w:rFonts w:ascii="Times New Roman" w:eastAsia="Calibri" w:hAnsi="Times New Roman" w:cs="Times New Roman"/>
        </w:rPr>
        <w:t>s found at a geographic coordinate location of 37N0631471, UTM0816794 with an altitude of1700m.It has a depth of 1.5m and its subsurface geologic formation and stiratigraphic layer is as below;</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0.00m to 0.20m Weathered Top Soil </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0.20m to 1.00m Silt &amp; Sand Soil with Soft rock and weathered Gravel</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1.00m to 1.5m Gravels and Cobbles</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At 1.5m Continuous Cobbles and Pebbles</w:t>
      </w:r>
    </w:p>
    <w:p w:rsidR="00C1317F" w:rsidRPr="00C1317F" w:rsidRDefault="00C1317F" w:rsidP="00C1317F">
      <w:pPr>
        <w:spacing w:after="200" w:line="276" w:lineRule="auto"/>
        <w:jc w:val="left"/>
        <w:rPr>
          <w:rFonts w:ascii="Times New Roman" w:eastAsia="Calibri" w:hAnsi="Times New Roman" w:cs="Times New Roman"/>
        </w:rPr>
      </w:pPr>
    </w:p>
    <w:p w:rsidR="00C1317F" w:rsidRPr="00C1317F" w:rsidRDefault="00C1317F" w:rsidP="00811C14">
      <w:pPr>
        <w:numPr>
          <w:ilvl w:val="0"/>
          <w:numId w:val="55"/>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b/>
        </w:rPr>
        <w:t xml:space="preserve">PIT   # 4; </w:t>
      </w:r>
      <w:r w:rsidRPr="00C1317F">
        <w:rPr>
          <w:rFonts w:ascii="Times New Roman" w:eastAsia="Calibri" w:hAnsi="Times New Roman" w:cs="Times New Roman"/>
        </w:rPr>
        <w:t>Geologic test pit on main canal route. It’s found at a geographic coordinate location of 37N0631317, UTM0816936 with an altitude of1693m.It has a depth of 1.5m and its subsurface geologic formation and stiratigraphic layer is as below;</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0.00m to 0.30m Weathered Top Soil </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0.30m to 1.00m Weathered Silt Soil with Soft rock and Gravels</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1.00m to 1.5m Silt &amp; Sand with Pebbles and Cobbles</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At 1.50m Continuous Pebbles and Cobbles</w:t>
      </w:r>
    </w:p>
    <w:p w:rsidR="00C1317F" w:rsidRPr="00C1317F" w:rsidRDefault="00C1317F" w:rsidP="00811C14">
      <w:pPr>
        <w:numPr>
          <w:ilvl w:val="0"/>
          <w:numId w:val="55"/>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b/>
        </w:rPr>
        <w:t xml:space="preserve">PIT   # 5; </w:t>
      </w:r>
      <w:r w:rsidRPr="00C1317F">
        <w:rPr>
          <w:rFonts w:ascii="Times New Roman" w:eastAsia="Calibri" w:hAnsi="Times New Roman" w:cs="Times New Roman"/>
        </w:rPr>
        <w:t>Geologic test pit on main canal route, natural drainage area. It’s found at a geographic coordinate location of</w:t>
      </w:r>
      <w:r w:rsidRPr="00C1317F">
        <w:rPr>
          <w:rFonts w:ascii="Times New Roman" w:eastAsia="Calibri" w:hAnsi="Times New Roman" w:cs="Times New Roman"/>
          <w:color w:val="C00000"/>
        </w:rPr>
        <w:t xml:space="preserve"> ____________(BM_6).</w:t>
      </w:r>
      <w:r w:rsidRPr="00C1317F">
        <w:rPr>
          <w:rFonts w:ascii="Times New Roman" w:eastAsia="Calibri" w:hAnsi="Times New Roman" w:cs="Times New Roman"/>
        </w:rPr>
        <w:t>It has a depth of 1.5m and its subsurface geologic formation and stiratigraphic layer is as below;</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0.00m to 0.70m Sand and Gravel </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0.70m to 1.50m Weathered Soft rock</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1.50m to 2.00m Cobbles and Pebbles</w:t>
      </w:r>
    </w:p>
    <w:p w:rsidR="00C1317F" w:rsidRPr="00C1317F" w:rsidRDefault="00C1317F" w:rsidP="00811C14">
      <w:pPr>
        <w:numPr>
          <w:ilvl w:val="0"/>
          <w:numId w:val="55"/>
        </w:numPr>
        <w:spacing w:after="200" w:line="276" w:lineRule="auto"/>
        <w:contextualSpacing/>
        <w:jc w:val="left"/>
        <w:rPr>
          <w:rFonts w:ascii="Times New Roman" w:eastAsia="Calibri" w:hAnsi="Times New Roman" w:cs="Times New Roman"/>
          <w:color w:val="C00000"/>
        </w:rPr>
      </w:pPr>
      <w:r w:rsidRPr="00C1317F">
        <w:rPr>
          <w:rFonts w:ascii="Times New Roman" w:eastAsia="Calibri" w:hAnsi="Times New Roman" w:cs="Times New Roman"/>
          <w:b/>
        </w:rPr>
        <w:lastRenderedPageBreak/>
        <w:t>PIT   # 6;</w:t>
      </w:r>
      <w:r w:rsidRPr="00C1317F">
        <w:rPr>
          <w:rFonts w:ascii="Times New Roman" w:eastAsia="Calibri" w:hAnsi="Times New Roman" w:cs="Times New Roman"/>
        </w:rPr>
        <w:t xml:space="preserve"> Geologic test pit on main canal route, natural drainage called Warabeti flume area. It’s found at a geographic coordinate location of</w:t>
      </w:r>
      <w:r w:rsidRPr="00C1317F">
        <w:rPr>
          <w:rFonts w:ascii="Times New Roman" w:eastAsia="Calibri" w:hAnsi="Times New Roman" w:cs="Times New Roman"/>
          <w:color w:val="C00000"/>
        </w:rPr>
        <w:t xml:space="preserve"> ___________(BM8)</w:t>
      </w:r>
      <w:r w:rsidRPr="00C1317F">
        <w:rPr>
          <w:rFonts w:ascii="Times New Roman" w:eastAsia="Calibri" w:hAnsi="Times New Roman" w:cs="Times New Roman"/>
        </w:rPr>
        <w:t>.It has a depth of 2.00m and its subsurface geologic formation and stiratigraphic layer is as below;</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0.00m to 0.30m Sand Soil </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0.30m to 1.00m Gravel with soft rock  </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1.00m to 1.50m Pebbles and Cobbles</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1.50m to 2.00m Surface Boulders</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At 2.00m at Valley bed Hard Rocks, big Boulders</w:t>
      </w:r>
    </w:p>
    <w:p w:rsidR="00C1317F" w:rsidRPr="00C1317F" w:rsidRDefault="00C1317F" w:rsidP="00811C14">
      <w:pPr>
        <w:numPr>
          <w:ilvl w:val="0"/>
          <w:numId w:val="55"/>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b/>
        </w:rPr>
        <w:t>PIT   # 7;</w:t>
      </w:r>
      <w:r w:rsidRPr="00C1317F">
        <w:rPr>
          <w:rFonts w:ascii="Times New Roman" w:eastAsia="Calibri" w:hAnsi="Times New Roman" w:cs="Times New Roman"/>
        </w:rPr>
        <w:t xml:space="preserve"> Geologic test pit on main canal route. It’s found at a geographic coordinate location of 37N0631002, UTM0817443 with an altitude of1666m.It has a depth of 1.5m and its subsurface geologic formation and stiratigraphic layer is as below;</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0.00m to 0.20m Weathered Top Soil </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0.20m to 1.00m Silt and Sand Soil with weathered Soft rock</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1.00m to Continuous Soft rock</w:t>
      </w:r>
    </w:p>
    <w:p w:rsidR="00C1317F" w:rsidRDefault="00C1317F" w:rsidP="00C1317F">
      <w:pPr>
        <w:spacing w:after="200" w:line="276" w:lineRule="auto"/>
        <w:jc w:val="left"/>
        <w:rPr>
          <w:rFonts w:ascii="Times New Roman" w:eastAsia="Calibri" w:hAnsi="Times New Roman" w:cs="Times New Roman"/>
        </w:rPr>
      </w:pPr>
    </w:p>
    <w:p w:rsidR="00C1317F" w:rsidRPr="00C1317F" w:rsidRDefault="00C1317F" w:rsidP="00C1317F">
      <w:pPr>
        <w:spacing w:after="200" w:line="276" w:lineRule="auto"/>
        <w:jc w:val="left"/>
        <w:rPr>
          <w:rFonts w:ascii="Times New Roman" w:eastAsia="Calibri" w:hAnsi="Times New Roman" w:cs="Times New Roman"/>
        </w:rPr>
      </w:pPr>
    </w:p>
    <w:p w:rsidR="00C1317F" w:rsidRPr="00C1317F" w:rsidRDefault="00C1317F" w:rsidP="00C1317F">
      <w:pPr>
        <w:spacing w:after="200" w:line="276" w:lineRule="auto"/>
        <w:jc w:val="left"/>
        <w:rPr>
          <w:rFonts w:ascii="Times New Roman" w:eastAsia="Calibri" w:hAnsi="Times New Roman" w:cs="Times New Roman"/>
          <w:b/>
        </w:rPr>
      </w:pPr>
      <w:r w:rsidRPr="00C1317F">
        <w:rPr>
          <w:rFonts w:ascii="Times New Roman" w:eastAsia="Calibri" w:hAnsi="Times New Roman" w:cs="Times New Roman"/>
          <w:b/>
        </w:rPr>
        <w:t xml:space="preserve">         7.7.3 .3    Right side canal</w:t>
      </w:r>
    </w:p>
    <w:p w:rsidR="00C1317F" w:rsidRPr="00C1317F" w:rsidRDefault="00C1317F" w:rsidP="00811C14">
      <w:pPr>
        <w:numPr>
          <w:ilvl w:val="0"/>
          <w:numId w:val="55"/>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b/>
        </w:rPr>
        <w:t>PIT   # 1;</w:t>
      </w:r>
      <w:r w:rsidRPr="00C1317F">
        <w:rPr>
          <w:rFonts w:ascii="Times New Roman" w:eastAsia="Calibri" w:hAnsi="Times New Roman" w:cs="Times New Roman"/>
        </w:rPr>
        <w:t xml:space="preserve"> Geologic test pit on main canal route. It’s found at a geographic coordinate location of 37N0631633, UTM0816937 with an altitude of1695m.It has a depth of 1.5m and its subsurface geologic formation and stiratigraphic layer is as below;</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0.00m to 0.30m Top Soil Black cotton Soil</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0.30m to 0.60m Reddish Silt Soil with Sand</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0.60m to 1.00m Sand with Gravels and Soft rocks</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1.00m to 1.50m Cobbles and Pebbles</w:t>
      </w:r>
    </w:p>
    <w:p w:rsidR="00C1317F" w:rsidRPr="00C1317F" w:rsidRDefault="00C1317F" w:rsidP="00C1317F">
      <w:pPr>
        <w:spacing w:after="200" w:line="276" w:lineRule="auto"/>
        <w:jc w:val="left"/>
        <w:rPr>
          <w:rFonts w:ascii="Times New Roman" w:eastAsia="Calibri" w:hAnsi="Times New Roman" w:cs="Times New Roman"/>
        </w:rPr>
      </w:pPr>
    </w:p>
    <w:p w:rsidR="00C1317F" w:rsidRPr="00C1317F" w:rsidRDefault="00C1317F" w:rsidP="00811C14">
      <w:pPr>
        <w:numPr>
          <w:ilvl w:val="0"/>
          <w:numId w:val="55"/>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b/>
        </w:rPr>
        <w:t>PIT   #2;</w:t>
      </w:r>
      <w:r w:rsidRPr="00C1317F">
        <w:rPr>
          <w:rFonts w:ascii="Times New Roman" w:eastAsia="Calibri" w:hAnsi="Times New Roman" w:cs="Times New Roman"/>
        </w:rPr>
        <w:t xml:space="preserve"> Geologic test pit on main canal route, flume area. It’s found at a geographic coordinate location of 37N0631735 and UTM0816907 with an altitude of 1702m.It has a depth of 1.5m and its subsurface geologic formation and stiratigraphic layer is as below;</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0.00m to 0.30m Top Soil </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lastRenderedPageBreak/>
        <w:t xml:space="preserve">          From 0.30m to 1.00m Sand and Gravel</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1.00m to 1.5m Gravel and Pebbles</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At 1.50m Hard rock</w:t>
      </w:r>
    </w:p>
    <w:p w:rsidR="00C1317F" w:rsidRPr="00C1317F" w:rsidRDefault="00C1317F" w:rsidP="00811C14">
      <w:pPr>
        <w:numPr>
          <w:ilvl w:val="0"/>
          <w:numId w:val="55"/>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b/>
        </w:rPr>
        <w:t>PIT   # 3;</w:t>
      </w:r>
      <w:r w:rsidRPr="00C1317F">
        <w:rPr>
          <w:rFonts w:ascii="Times New Roman" w:eastAsia="Calibri" w:hAnsi="Times New Roman" w:cs="Times New Roman"/>
        </w:rPr>
        <w:t xml:space="preserve"> Geologic test pit on main canal route. It’s found at a geographic coordinate location of 37N0631740, UTM0816988 with an altitude of1697m.It has a depth of 1.5m and its subsurface geologic formation and stiratigraphic layer is as below;</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0.00m to 0.30m Top Soil </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0.30m to 0.50m Silt Soil (dark colored &amp; highly weathered)</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0.50m to 1.00m Reddish-Brown Silt</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1.00m to 1.50m Silt and Sand with Soft rocks</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At 1.50m Soft rocks</w:t>
      </w:r>
    </w:p>
    <w:p w:rsidR="00C1317F" w:rsidRPr="00C1317F" w:rsidRDefault="00C1317F" w:rsidP="00C1317F">
      <w:pPr>
        <w:spacing w:after="200" w:line="276" w:lineRule="auto"/>
        <w:jc w:val="left"/>
        <w:rPr>
          <w:rFonts w:ascii="Times New Roman" w:eastAsia="Calibri" w:hAnsi="Times New Roman" w:cs="Times New Roman"/>
        </w:rPr>
      </w:pPr>
    </w:p>
    <w:p w:rsidR="00C1317F" w:rsidRPr="00C1317F" w:rsidRDefault="00C1317F" w:rsidP="00811C14">
      <w:pPr>
        <w:numPr>
          <w:ilvl w:val="0"/>
          <w:numId w:val="55"/>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b/>
        </w:rPr>
        <w:t>PIT   # 4;</w:t>
      </w:r>
      <w:r w:rsidRPr="00C1317F">
        <w:rPr>
          <w:rFonts w:ascii="Times New Roman" w:eastAsia="Calibri" w:hAnsi="Times New Roman" w:cs="Times New Roman"/>
        </w:rPr>
        <w:t xml:space="preserve"> Geologic test pit on main canal route. It’s found at a geographic coordinate location of 37N0631706, UTM081817143 with an altitude of1694m.It has a depth of 1.5m and its subsurface geologic formation and stiratigraphic layer is as below;</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0.00m to 0.30m Sand with Silt</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0.30m to 1.00m Sand with Gravels </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1.00m to 1.5m Pebbles, Cobbles and Boulders</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At 1.50m Hard rock</w:t>
      </w:r>
    </w:p>
    <w:p w:rsidR="00C1317F" w:rsidRPr="00C1317F" w:rsidRDefault="00C1317F" w:rsidP="00811C14">
      <w:pPr>
        <w:numPr>
          <w:ilvl w:val="0"/>
          <w:numId w:val="55"/>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b/>
        </w:rPr>
        <w:t>PIT   # 5;</w:t>
      </w:r>
      <w:r w:rsidRPr="00C1317F">
        <w:rPr>
          <w:rFonts w:ascii="Times New Roman" w:eastAsia="Calibri" w:hAnsi="Times New Roman" w:cs="Times New Roman"/>
        </w:rPr>
        <w:t xml:space="preserve"> Geologic test pit on main canal route. It’s found at a geographic coordinate location of 37N0631669, UTM08180 with an altitude of1692m.It has a depth of 1.5m and its subsurface geologic formation and stiratigraphic layer is as below;</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0.00m to 0.30m Sand with small Gravels </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0.30m to 0.80m Sand with Big Gravels and Pebbles</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1.00m to 1.5m Pebbles and Cobbles</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At 1.50m Hard rock</w:t>
      </w:r>
    </w:p>
    <w:p w:rsidR="00C1317F" w:rsidRPr="00C1317F" w:rsidRDefault="00C1317F" w:rsidP="00811C14">
      <w:pPr>
        <w:numPr>
          <w:ilvl w:val="0"/>
          <w:numId w:val="55"/>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b/>
        </w:rPr>
        <w:t>PIT   # 6;</w:t>
      </w:r>
      <w:r w:rsidRPr="00C1317F">
        <w:rPr>
          <w:rFonts w:ascii="Times New Roman" w:eastAsia="Calibri" w:hAnsi="Times New Roman" w:cs="Times New Roman"/>
        </w:rPr>
        <w:t xml:space="preserve"> Geologic test pit on main canal route. It’s found at a geographic coordinate location of 37N0631780, UTM0817350 with an altitude 1683m.It has a depth of 1.00m and its subsurface geologic formation and stiratigraphic layer is as below;</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lastRenderedPageBreak/>
        <w:t xml:space="preserve">          From 0.00m to 0.20m Top Soil </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0.20m to 1.00m Reddish Silt and Sand Soil </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At 1.00mSoft rock</w:t>
      </w:r>
    </w:p>
    <w:p w:rsidR="00C1317F" w:rsidRPr="00C1317F" w:rsidRDefault="00C1317F" w:rsidP="00811C14">
      <w:pPr>
        <w:numPr>
          <w:ilvl w:val="0"/>
          <w:numId w:val="55"/>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b/>
        </w:rPr>
        <w:t>PIT   # 7;</w:t>
      </w:r>
      <w:r w:rsidRPr="00C1317F">
        <w:rPr>
          <w:rFonts w:ascii="Times New Roman" w:eastAsia="Calibri" w:hAnsi="Times New Roman" w:cs="Times New Roman"/>
        </w:rPr>
        <w:t xml:space="preserve"> Geologic test pit on main canal route. It’s found at a geographic coordinate location of 37N0631724, UTM0817431 with an altitude of1680m.It has a depth of 1.50m and its subsurface geologic formation and stiratigraphic layer is as below;</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0.00m to 0.30m Silt with Sand Soil </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0.30m to 1.00m Sand with Gravels</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1.00m to 1.50m Continuous Sand and Gravels with Soft rock</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At 1050m Soft rock</w:t>
      </w:r>
    </w:p>
    <w:p w:rsidR="00C1317F" w:rsidRPr="00C1317F" w:rsidRDefault="00C1317F" w:rsidP="00C1317F">
      <w:pPr>
        <w:spacing w:after="200" w:line="276" w:lineRule="auto"/>
        <w:jc w:val="left"/>
        <w:rPr>
          <w:rFonts w:ascii="Times New Roman" w:eastAsia="Calibri" w:hAnsi="Times New Roman" w:cs="Times New Roman"/>
        </w:rPr>
      </w:pPr>
    </w:p>
    <w:p w:rsidR="00C1317F" w:rsidRPr="00C1317F" w:rsidRDefault="00C1317F" w:rsidP="00811C14">
      <w:pPr>
        <w:numPr>
          <w:ilvl w:val="0"/>
          <w:numId w:val="55"/>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b/>
        </w:rPr>
        <w:t>PIT   # 8;</w:t>
      </w:r>
      <w:r w:rsidRPr="00C1317F">
        <w:rPr>
          <w:rFonts w:ascii="Times New Roman" w:eastAsia="Calibri" w:hAnsi="Times New Roman" w:cs="Times New Roman"/>
        </w:rPr>
        <w:t xml:space="preserve"> Geologic test pit on main canal route. It’s found at a geographic coordinate location of 37N0631727, UTM0817646 with an altitude of1678m.It has a depth of 1.5m and its subsurface geologic formation and stiratigraphic layer is as below;</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0.00m to 0.30m Overburden material  </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0.30m to 1.00m Silt and Sand with Weathered rocks</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1.00m to 1.50m Hard rock </w:t>
      </w:r>
    </w:p>
    <w:p w:rsidR="00C1317F" w:rsidRPr="00C1317F" w:rsidRDefault="00C1317F" w:rsidP="00811C14">
      <w:pPr>
        <w:numPr>
          <w:ilvl w:val="0"/>
          <w:numId w:val="55"/>
        </w:numPr>
        <w:spacing w:after="200" w:line="276" w:lineRule="auto"/>
        <w:contextualSpacing/>
        <w:jc w:val="left"/>
        <w:rPr>
          <w:rFonts w:ascii="Times New Roman" w:eastAsia="Calibri" w:hAnsi="Times New Roman" w:cs="Times New Roman"/>
        </w:rPr>
      </w:pPr>
      <w:r w:rsidRPr="00C1317F">
        <w:rPr>
          <w:rFonts w:ascii="Times New Roman" w:eastAsia="Calibri" w:hAnsi="Times New Roman" w:cs="Times New Roman"/>
          <w:b/>
        </w:rPr>
        <w:t>PIT   #9;</w:t>
      </w:r>
      <w:r w:rsidRPr="00C1317F">
        <w:rPr>
          <w:rFonts w:ascii="Times New Roman" w:eastAsia="Calibri" w:hAnsi="Times New Roman" w:cs="Times New Roman"/>
        </w:rPr>
        <w:t xml:space="preserve"> Geologic test pit on main canal route. It’s found at a geographic coordinate location of 37N0631848, UTM0817608 with an altitude of1677m.It has a depth of 1.5m and its subsurface geologic formation and stiratigraphic layer is as below;</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0.00m to 0.30m Sand and Silt Soil  </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0.30m to 1.00m Soft rock</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            From 1.00m to 1.50m Hard rock</w:t>
      </w:r>
    </w:p>
    <w:p w:rsidR="00C1317F" w:rsidRPr="00C1317F" w:rsidRDefault="00C1317F" w:rsidP="00C1317F">
      <w:pPr>
        <w:spacing w:after="200" w:line="276" w:lineRule="auto"/>
        <w:jc w:val="left"/>
        <w:rPr>
          <w:rFonts w:ascii="Times New Roman" w:eastAsia="Calibri" w:hAnsi="Times New Roman" w:cs="Times New Roman"/>
          <w:b/>
        </w:rPr>
      </w:pPr>
      <w:r w:rsidRPr="00C1317F">
        <w:rPr>
          <w:rFonts w:ascii="Times New Roman" w:eastAsia="Calibri" w:hAnsi="Times New Roman" w:cs="Times New Roman"/>
          <w:b/>
        </w:rPr>
        <w:t xml:space="preserve">  7.8. GEOLOGICAL STRUCTURES</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From the field observation made and geological map of the area, different geological structure have been identified. Geological structures such as jointing of rock (both the systematic and the non-systematic ones), bedding, and inclination/ tilting of beds were identified from the field observation. Besides these, faulting and folding are the major geological structures that are sorted from the geological map of the area.</w:t>
      </w:r>
    </w:p>
    <w:p w:rsidR="00C1317F" w:rsidRPr="00C1317F" w:rsidRDefault="00C1317F" w:rsidP="00C1317F">
      <w:pPr>
        <w:keepNext/>
        <w:spacing w:after="0" w:line="240" w:lineRule="auto"/>
        <w:outlineLvl w:val="1"/>
        <w:rPr>
          <w:rFonts w:ascii="Times New Roman" w:eastAsia="Times New Roman" w:hAnsi="Times New Roman" w:cs="Times New Roman"/>
          <w:b/>
          <w:sz w:val="24"/>
          <w:szCs w:val="24"/>
        </w:rPr>
      </w:pPr>
      <w:bookmarkStart w:id="560" w:name="_Toc425510842"/>
      <w:r w:rsidRPr="00C1317F">
        <w:rPr>
          <w:rFonts w:ascii="Times New Roman" w:eastAsia="Times New Roman" w:hAnsi="Times New Roman" w:cs="Times New Roman"/>
          <w:b/>
          <w:sz w:val="24"/>
          <w:szCs w:val="24"/>
        </w:rPr>
        <w:lastRenderedPageBreak/>
        <w:t>7.9. ENGINEERING GEOLOGICAL CONDITIONS</w:t>
      </w:r>
      <w:bookmarkEnd w:id="560"/>
    </w:p>
    <w:p w:rsidR="00C1317F" w:rsidRPr="00C1317F" w:rsidRDefault="00C1317F" w:rsidP="00C1317F">
      <w:pPr>
        <w:spacing w:after="200" w:line="276" w:lineRule="auto"/>
        <w:jc w:val="left"/>
        <w:rPr>
          <w:rFonts w:ascii="Times New Roman" w:eastAsia="Calibri" w:hAnsi="Times New Roman" w:cs="Times New Roman"/>
        </w:rPr>
      </w:pP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The major geological problems that could be expected to occur at the selected diversion weir site are siltation and leakages, mainly, which can respectively cause reduction in the storage capacity and also liable to increase the pore water pressure. These problems are also possible to occur along the main canal route.</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As far as the specific headwork site is concerned, there is no active fault that liable to disturb the structure to be erected. However, the limestone rock exposed at and around the weir site is vesiculated and affected by fractures and joints.</w:t>
      </w:r>
    </w:p>
    <w:p w:rsidR="00C1317F" w:rsidRPr="00C1317F" w:rsidRDefault="00C1317F" w:rsidP="00C1317F">
      <w:pPr>
        <w:keepNext/>
        <w:numPr>
          <w:ilvl w:val="1"/>
          <w:numId w:val="0"/>
        </w:numPr>
        <w:overflowPunct w:val="0"/>
        <w:autoSpaceDE w:val="0"/>
        <w:autoSpaceDN w:val="0"/>
        <w:adjustRightInd w:val="0"/>
        <w:spacing w:after="0" w:line="240" w:lineRule="auto"/>
        <w:ind w:left="576" w:hanging="576"/>
        <w:jc w:val="left"/>
        <w:textAlignment w:val="baseline"/>
        <w:outlineLvl w:val="1"/>
        <w:rPr>
          <w:rFonts w:ascii="Times New Roman" w:eastAsia="Times New Roman" w:hAnsi="Times New Roman" w:cs="Times New Roman"/>
          <w:b/>
          <w:bCs/>
          <w:sz w:val="24"/>
          <w:szCs w:val="24"/>
        </w:rPr>
      </w:pPr>
    </w:p>
    <w:p w:rsidR="00C1317F" w:rsidRPr="00C1317F" w:rsidRDefault="00C1317F" w:rsidP="00C1317F">
      <w:pPr>
        <w:keepNext/>
        <w:numPr>
          <w:ilvl w:val="1"/>
          <w:numId w:val="0"/>
        </w:numPr>
        <w:overflowPunct w:val="0"/>
        <w:autoSpaceDE w:val="0"/>
        <w:autoSpaceDN w:val="0"/>
        <w:adjustRightInd w:val="0"/>
        <w:spacing w:after="0" w:line="240" w:lineRule="auto"/>
        <w:ind w:left="576" w:hanging="576"/>
        <w:jc w:val="left"/>
        <w:textAlignment w:val="baseline"/>
        <w:outlineLvl w:val="1"/>
        <w:rPr>
          <w:rFonts w:ascii="Times New Roman" w:eastAsia="Times New Roman" w:hAnsi="Times New Roman" w:cs="Times New Roman"/>
          <w:b/>
          <w:bCs/>
          <w:sz w:val="28"/>
          <w:szCs w:val="24"/>
        </w:rPr>
      </w:pPr>
      <w:bookmarkStart w:id="561" w:name="_Toc425510843"/>
      <w:r w:rsidRPr="00C1317F">
        <w:rPr>
          <w:rFonts w:ascii="Times New Roman" w:eastAsia="Times New Roman" w:hAnsi="Times New Roman" w:cs="Times New Roman"/>
          <w:b/>
          <w:bCs/>
          <w:sz w:val="24"/>
          <w:szCs w:val="24"/>
        </w:rPr>
        <w:t>7.10. CONSTRUCTION MATERIA</w:t>
      </w:r>
      <w:bookmarkStart w:id="562" w:name="_Toc348529430"/>
      <w:r w:rsidRPr="00C1317F">
        <w:rPr>
          <w:rFonts w:ascii="Times New Roman" w:eastAsia="Times New Roman" w:hAnsi="Times New Roman" w:cs="Times New Roman"/>
          <w:b/>
          <w:bCs/>
          <w:sz w:val="24"/>
          <w:szCs w:val="24"/>
        </w:rPr>
        <w:t>L</w:t>
      </w:r>
      <w:r w:rsidRPr="00C1317F">
        <w:rPr>
          <w:rFonts w:ascii="Times New Roman" w:eastAsia="Times New Roman" w:hAnsi="Times New Roman" w:cs="Times New Roman"/>
          <w:b/>
          <w:bCs/>
          <w:sz w:val="28"/>
          <w:szCs w:val="24"/>
        </w:rPr>
        <w:t xml:space="preserve"> ASSESSMENT</w:t>
      </w:r>
      <w:bookmarkEnd w:id="561"/>
      <w:bookmarkEnd w:id="562"/>
    </w:p>
    <w:p w:rsidR="00C1317F" w:rsidRPr="00C1317F" w:rsidRDefault="00C1317F" w:rsidP="00C1317F">
      <w:pPr>
        <w:spacing w:after="200" w:line="276" w:lineRule="auto"/>
        <w:jc w:val="left"/>
        <w:rPr>
          <w:rFonts w:ascii="Times New Roman" w:eastAsia="Calibri" w:hAnsi="Times New Roman" w:cs="Times New Roman"/>
        </w:rPr>
      </w:pPr>
    </w:p>
    <w:p w:rsidR="00C1317F" w:rsidRPr="00C1317F" w:rsidRDefault="00C1317F" w:rsidP="00C1317F">
      <w:pPr>
        <w:spacing w:after="200" w:line="276" w:lineRule="auto"/>
        <w:rPr>
          <w:rFonts w:ascii="Times New Roman" w:eastAsia="Calibri" w:hAnsi="Times New Roman" w:cs="Times New Roman"/>
          <w:bCs/>
        </w:rPr>
      </w:pPr>
      <w:r w:rsidRPr="00C1317F">
        <w:rPr>
          <w:rFonts w:ascii="Times New Roman" w:eastAsia="Calibri" w:hAnsi="Times New Roman" w:cs="Times New Roman"/>
          <w:bCs/>
        </w:rPr>
        <w:t xml:space="preserve">Surface geological map and assessment of availability of construction material at proximal distance to the hydraulic structure sites is one of the major tasks in the geological and geotechnical investigation. Consequently, the major construction materials such as sand, rock for coarse aggregate and building are identified. </w:t>
      </w:r>
    </w:p>
    <w:p w:rsidR="00C1317F" w:rsidRPr="00C1317F" w:rsidRDefault="00C1317F" w:rsidP="00C1317F">
      <w:pPr>
        <w:spacing w:after="200" w:line="276" w:lineRule="auto"/>
        <w:rPr>
          <w:rFonts w:ascii="Times New Roman" w:eastAsia="Calibri" w:hAnsi="Times New Roman" w:cs="Times New Roman"/>
          <w:bCs/>
        </w:rPr>
      </w:pPr>
    </w:p>
    <w:p w:rsidR="00C1317F" w:rsidRPr="00C1317F" w:rsidRDefault="00C1317F" w:rsidP="00C1317F">
      <w:pPr>
        <w:keepNext/>
        <w:spacing w:after="0" w:line="240" w:lineRule="auto"/>
        <w:outlineLvl w:val="1"/>
        <w:rPr>
          <w:rFonts w:ascii="Times New Roman" w:eastAsia="Times New Roman" w:hAnsi="Times New Roman" w:cs="Times New Roman"/>
          <w:b/>
          <w:bCs/>
          <w:sz w:val="24"/>
          <w:szCs w:val="24"/>
        </w:rPr>
      </w:pPr>
      <w:bookmarkStart w:id="563" w:name="_Toc348529431"/>
      <w:bookmarkStart w:id="564" w:name="_Toc425510844"/>
      <w:r w:rsidRPr="00C1317F">
        <w:rPr>
          <w:rFonts w:ascii="Times New Roman" w:eastAsia="Times New Roman" w:hAnsi="Times New Roman" w:cs="Times New Roman"/>
          <w:b/>
          <w:bCs/>
          <w:sz w:val="24"/>
          <w:szCs w:val="24"/>
        </w:rPr>
        <w:t>7.10.1 Coarse aggregate and building stone</w:t>
      </w:r>
      <w:bookmarkEnd w:id="563"/>
      <w:bookmarkEnd w:id="564"/>
    </w:p>
    <w:p w:rsidR="00C1317F" w:rsidRPr="00C1317F" w:rsidRDefault="00C1317F" w:rsidP="00C1317F">
      <w:pPr>
        <w:spacing w:after="200" w:line="276" w:lineRule="auto"/>
        <w:jc w:val="left"/>
        <w:rPr>
          <w:rFonts w:ascii="Times New Roman" w:eastAsia="Calibri" w:hAnsi="Times New Roman" w:cs="Times New Roman"/>
        </w:rPr>
      </w:pPr>
    </w:p>
    <w:p w:rsidR="00C1317F" w:rsidRPr="00C1317F" w:rsidRDefault="00C1317F" w:rsidP="00C1317F">
      <w:pPr>
        <w:spacing w:after="200" w:line="276" w:lineRule="auto"/>
        <w:rPr>
          <w:rFonts w:ascii="Times New Roman" w:eastAsia="Calibri" w:hAnsi="Times New Roman" w:cs="Times New Roman"/>
          <w:bCs/>
        </w:rPr>
      </w:pPr>
      <w:r w:rsidRPr="00C1317F">
        <w:rPr>
          <w:rFonts w:ascii="Times New Roman" w:eastAsia="Calibri" w:hAnsi="Times New Roman" w:cs="Times New Roman"/>
        </w:rPr>
        <w:t>A good quality and huge quantity basaltic and sedimentary (limestone) rock that can be used as a construction stone and needs some processing and some excavation works is located on sloppy ridges that found near the main road side of about 2km from head work site. And also some sedimentary rocks that used as construction material is found within main canal routes.</w:t>
      </w:r>
    </w:p>
    <w:p w:rsidR="00C1317F" w:rsidRPr="00C1317F" w:rsidRDefault="00C1317F" w:rsidP="00C1317F">
      <w:pPr>
        <w:spacing w:after="200" w:line="276" w:lineRule="auto"/>
        <w:jc w:val="left"/>
        <w:rPr>
          <w:rFonts w:ascii="Times New Roman" w:eastAsia="Calibri" w:hAnsi="Times New Roman" w:cs="Times New Roman"/>
        </w:rPr>
      </w:pPr>
      <w:bookmarkStart w:id="565" w:name="_Toc306795281"/>
      <w:bookmarkStart w:id="566" w:name="_Toc348529432"/>
    </w:p>
    <w:p w:rsidR="00C1317F" w:rsidRPr="00C1317F" w:rsidRDefault="00C1317F" w:rsidP="00C1317F">
      <w:pPr>
        <w:keepNext/>
        <w:spacing w:after="0" w:line="240" w:lineRule="auto"/>
        <w:outlineLvl w:val="1"/>
        <w:rPr>
          <w:rFonts w:ascii="Times New Roman" w:eastAsia="Times New Roman" w:hAnsi="Times New Roman" w:cs="Times New Roman"/>
          <w:b/>
          <w:bCs/>
          <w:sz w:val="24"/>
          <w:szCs w:val="24"/>
        </w:rPr>
      </w:pPr>
      <w:bookmarkStart w:id="567" w:name="_Toc425510845"/>
      <w:r w:rsidRPr="00C1317F">
        <w:rPr>
          <w:rFonts w:ascii="Times New Roman" w:eastAsia="Times New Roman" w:hAnsi="Times New Roman" w:cs="Times New Roman"/>
          <w:b/>
          <w:bCs/>
          <w:sz w:val="24"/>
          <w:szCs w:val="24"/>
        </w:rPr>
        <w:t>7.10.2 Sand</w:t>
      </w:r>
      <w:bookmarkEnd w:id="565"/>
      <w:bookmarkEnd w:id="566"/>
      <w:bookmarkEnd w:id="567"/>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 xml:space="preserve">The area is characterized by insitu weathering and formation of residual soils which is reddish in color and predominantly clayey material. Sand material suitable for construction within Balo_Aebe valley( Wabe valley) is not available. However, Welmel valley sand is abundant with the best quality (quartz sand) formed from the weathering of gneiss. </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Therefore, a good quality and tremendous amount of sand used for construction purposes at the head work site and main canal route will be brought from Welmel valley around the village name Melka_Amana of the Dallo_Menna district .The quarry site at which this deposit is found is a bit far from the project area i.e. around 270km away from the headwork site.</w:t>
      </w:r>
      <w:bookmarkStart w:id="568" w:name="_Toc279126897"/>
      <w:bookmarkStart w:id="569" w:name="_Toc280862145"/>
      <w:bookmarkStart w:id="570" w:name="_Toc281300601"/>
    </w:p>
    <w:p w:rsidR="00C1317F" w:rsidRPr="00C1317F" w:rsidRDefault="00C1317F" w:rsidP="00C1317F">
      <w:pPr>
        <w:spacing w:after="200" w:line="276" w:lineRule="auto"/>
        <w:jc w:val="left"/>
        <w:rPr>
          <w:rFonts w:ascii="Times New Roman" w:eastAsia="Calibri" w:hAnsi="Times New Roman" w:cs="Times New Roman"/>
        </w:rPr>
      </w:pPr>
    </w:p>
    <w:p w:rsidR="00C1317F" w:rsidRPr="00C1317F" w:rsidRDefault="00C1317F" w:rsidP="00C1317F">
      <w:pPr>
        <w:keepNext/>
        <w:spacing w:after="0" w:line="240" w:lineRule="auto"/>
        <w:outlineLvl w:val="1"/>
        <w:rPr>
          <w:rFonts w:ascii="Times New Roman" w:eastAsia="Times New Roman" w:hAnsi="Times New Roman" w:cs="Times New Roman"/>
          <w:b/>
          <w:sz w:val="24"/>
          <w:szCs w:val="24"/>
        </w:rPr>
      </w:pPr>
      <w:bookmarkStart w:id="571" w:name="_Toc402389979"/>
      <w:bookmarkStart w:id="572" w:name="_Toc402389756"/>
      <w:bookmarkStart w:id="573" w:name="_Toc320555839"/>
      <w:bookmarkStart w:id="574" w:name="_Toc425510846"/>
      <w:r w:rsidRPr="00C1317F">
        <w:rPr>
          <w:rFonts w:ascii="Times New Roman" w:eastAsia="Times New Roman" w:hAnsi="Times New Roman" w:cs="Times New Roman"/>
          <w:b/>
          <w:sz w:val="24"/>
          <w:szCs w:val="24"/>
        </w:rPr>
        <w:lastRenderedPageBreak/>
        <w:t>7.11. RECOMMENDATION AND CONCLUSION</w:t>
      </w:r>
      <w:bookmarkEnd w:id="568"/>
      <w:r w:rsidRPr="00C1317F">
        <w:rPr>
          <w:rFonts w:ascii="Times New Roman" w:eastAsia="Times New Roman" w:hAnsi="Times New Roman" w:cs="Times New Roman"/>
          <w:b/>
          <w:sz w:val="24"/>
          <w:szCs w:val="24"/>
        </w:rPr>
        <w:t>S</w:t>
      </w:r>
      <w:bookmarkEnd w:id="569"/>
      <w:bookmarkEnd w:id="570"/>
      <w:bookmarkEnd w:id="571"/>
      <w:bookmarkEnd w:id="572"/>
      <w:bookmarkEnd w:id="573"/>
      <w:bookmarkEnd w:id="574"/>
    </w:p>
    <w:p w:rsidR="00C1317F" w:rsidRPr="00C1317F" w:rsidRDefault="00C1317F" w:rsidP="00C1317F">
      <w:pPr>
        <w:spacing w:after="200" w:line="276" w:lineRule="auto"/>
        <w:jc w:val="left"/>
        <w:rPr>
          <w:rFonts w:ascii="Times New Roman" w:eastAsia="Calibri" w:hAnsi="Times New Roman" w:cs="Times New Roman"/>
        </w:rPr>
      </w:pP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The Riverbed at which the proposed headwork structure is supposed to be erected is mainly composed of the loosely deposited pebbles, cobbles and boulders as the components of the foundation material. Hence, to protect seepage through the bed and at the same time to control the uplift pressure that could possibly occur on to the structure to be erected up on these materials .It is advisable to excavate them  up to the depth where a consolidated and stable foundation materials is found  if these material are deposited at such minimum depth or excavating a portion of these materials and grouting the bed with the appropriate admixtures.</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Most of the length of the main canal runs on massive rock at right side that can be used for construction purpose at the main canal route, where it should necessarily be lined. In addition this plays a major role in the reduction of the overall construction cost.</w:t>
      </w:r>
    </w:p>
    <w:p w:rsidR="00C1317F" w:rsidRPr="00C1317F" w:rsidRDefault="00C1317F" w:rsidP="00C1317F">
      <w:pPr>
        <w:spacing w:after="200" w:line="276" w:lineRule="auto"/>
        <w:jc w:val="left"/>
        <w:rPr>
          <w:rFonts w:ascii="Times New Roman" w:eastAsia="Calibri" w:hAnsi="Times New Roman" w:cs="Times New Roman"/>
          <w:sz w:val="24"/>
        </w:rPr>
      </w:pPr>
      <w:r w:rsidRPr="00C1317F">
        <w:rPr>
          <w:rFonts w:ascii="Times New Roman" w:eastAsia="Calibri" w:hAnsi="Times New Roman" w:cs="Times New Roman"/>
        </w:rPr>
        <w:t>The basaltic rock that is identified as a construction stone to be used for construction work at the headwork site is not accessible to transport it from the quarry site to the headwork site. Hence, an appropriate road should be constructed to transport construction stone from the quarry site to the headwork site.</w:t>
      </w:r>
    </w:p>
    <w:p w:rsidR="00C1317F" w:rsidRPr="00C1317F" w:rsidRDefault="00C1317F" w:rsidP="00C1317F">
      <w:pPr>
        <w:spacing w:after="200" w:line="276" w:lineRule="auto"/>
        <w:jc w:val="left"/>
        <w:rPr>
          <w:rFonts w:ascii="Times New Roman" w:eastAsia="Calibri" w:hAnsi="Times New Roman" w:cs="Times New Roman"/>
        </w:rPr>
      </w:pPr>
      <w:r w:rsidRPr="00C1317F">
        <w:rPr>
          <w:rFonts w:ascii="Times New Roman" w:eastAsia="Calibri" w:hAnsi="Times New Roman" w:cs="Times New Roman"/>
        </w:rPr>
        <w:t>Overall, the engineer should make a close observation during the design and construction of both the headwork and main canal and should take the necessary safety factors to be on the safe side.</w:t>
      </w:r>
    </w:p>
    <w:p w:rsidR="00C1317F" w:rsidRPr="00C1317F" w:rsidRDefault="00C1317F" w:rsidP="00C1317F">
      <w:pPr>
        <w:spacing w:after="200" w:line="276" w:lineRule="auto"/>
        <w:ind w:left="360"/>
        <w:jc w:val="left"/>
        <w:rPr>
          <w:rFonts w:ascii="Times New Roman" w:eastAsia="Calibri" w:hAnsi="Times New Roman" w:cs="Times New Roman"/>
          <w:b/>
        </w:rPr>
      </w:pPr>
    </w:p>
    <w:p w:rsidR="00C1317F" w:rsidRPr="00C1317F" w:rsidRDefault="00C1317F" w:rsidP="00C1317F">
      <w:pPr>
        <w:spacing w:after="200" w:line="276" w:lineRule="auto"/>
        <w:jc w:val="left"/>
        <w:rPr>
          <w:rFonts w:ascii="Times New Roman" w:eastAsia="Calibri" w:hAnsi="Times New Roman" w:cs="Times New Roman"/>
        </w:rPr>
      </w:pPr>
    </w:p>
    <w:p w:rsidR="000448DB" w:rsidRDefault="000448DB" w:rsidP="00084DA8">
      <w:pPr>
        <w:keepNext/>
        <w:spacing w:after="0" w:line="240" w:lineRule="auto"/>
        <w:outlineLvl w:val="1"/>
        <w:rPr>
          <w:rFonts w:ascii="Times New Roman" w:eastAsia="Times New Roman" w:hAnsi="Times New Roman" w:cs="Times New Roman"/>
          <w:b/>
          <w:sz w:val="28"/>
          <w:szCs w:val="28"/>
        </w:rPr>
      </w:pPr>
    </w:p>
    <w:p w:rsidR="000448DB" w:rsidRDefault="000448DB" w:rsidP="00084DA8">
      <w:pPr>
        <w:keepNext/>
        <w:spacing w:after="0" w:line="240" w:lineRule="auto"/>
        <w:outlineLvl w:val="1"/>
        <w:rPr>
          <w:rFonts w:ascii="Times New Roman" w:eastAsia="Times New Roman" w:hAnsi="Times New Roman" w:cs="Times New Roman"/>
          <w:b/>
          <w:sz w:val="28"/>
          <w:szCs w:val="28"/>
        </w:rPr>
      </w:pPr>
    </w:p>
    <w:bookmarkEnd w:id="539"/>
    <w:bookmarkEnd w:id="540"/>
    <w:bookmarkEnd w:id="541"/>
    <w:bookmarkEnd w:id="542"/>
    <w:bookmarkEnd w:id="543"/>
    <w:bookmarkEnd w:id="544"/>
    <w:bookmarkEnd w:id="545"/>
    <w:bookmarkEnd w:id="546"/>
    <w:p w:rsidR="00084DA8" w:rsidRDefault="00084DA8" w:rsidP="00654FFB">
      <w:pPr>
        <w:pStyle w:val="Heading4"/>
        <w:rPr>
          <w:i w:val="0"/>
        </w:rPr>
      </w:pPr>
    </w:p>
    <w:p w:rsidR="00084DA8" w:rsidRDefault="00084DA8">
      <w:pPr>
        <w:rPr>
          <w:rFonts w:ascii="Times New Roman" w:eastAsia="Times New Roman" w:hAnsi="Times New Roman" w:cs="Times New Roman"/>
          <w:b/>
          <w:bCs/>
          <w:iCs/>
          <w:sz w:val="28"/>
          <w:szCs w:val="28"/>
        </w:rPr>
      </w:pPr>
      <w:r>
        <w:rPr>
          <w:i/>
        </w:rPr>
        <w:br w:type="page"/>
      </w:r>
    </w:p>
    <w:p w:rsidR="00084DA8" w:rsidRDefault="00084DA8" w:rsidP="00084DA8"/>
    <w:p w:rsidR="00084DA8" w:rsidRPr="00084DA8" w:rsidRDefault="00084DA8" w:rsidP="00084DA8"/>
    <w:p w:rsidR="008F4785" w:rsidRPr="000448DB" w:rsidRDefault="001947E0" w:rsidP="000448DB">
      <w:pPr>
        <w:pStyle w:val="Heading1"/>
      </w:pPr>
      <w:bookmarkStart w:id="575" w:name="_Toc425510847"/>
      <w:r w:rsidRPr="000448DB">
        <w:t>8</w:t>
      </w:r>
      <w:r w:rsidR="008F4785" w:rsidRPr="000448DB">
        <w:t>.ENGINEERING</w:t>
      </w:r>
      <w:bookmarkEnd w:id="3"/>
      <w:bookmarkEnd w:id="575"/>
    </w:p>
    <w:p w:rsidR="008F4785" w:rsidRPr="000448DB" w:rsidRDefault="001947E0" w:rsidP="000448DB">
      <w:pPr>
        <w:pStyle w:val="Subtitle"/>
        <w:jc w:val="both"/>
        <w:rPr>
          <w:b/>
        </w:rPr>
      </w:pPr>
      <w:bookmarkStart w:id="576" w:name="_Toc281431107"/>
      <w:bookmarkStart w:id="577" w:name="_Toc423585142"/>
      <w:bookmarkStart w:id="578" w:name="_Toc423866550"/>
      <w:r w:rsidRPr="000448DB">
        <w:rPr>
          <w:b/>
        </w:rPr>
        <w:t>8</w:t>
      </w:r>
      <w:r w:rsidR="008F4785" w:rsidRPr="000448DB">
        <w:rPr>
          <w:b/>
        </w:rPr>
        <w:t xml:space="preserve">.1 GENERAL INFORMATION OF </w:t>
      </w:r>
      <w:r w:rsidR="006100B0" w:rsidRPr="000448DB">
        <w:rPr>
          <w:b/>
        </w:rPr>
        <w:t xml:space="preserve">BALOHABEBE </w:t>
      </w:r>
      <w:r w:rsidR="008F4785" w:rsidRPr="000448DB">
        <w:rPr>
          <w:b/>
        </w:rPr>
        <w:t>SSIP DESIGN</w:t>
      </w:r>
      <w:bookmarkEnd w:id="576"/>
      <w:bookmarkEnd w:id="577"/>
      <w:bookmarkEnd w:id="578"/>
    </w:p>
    <w:p w:rsidR="008F4785" w:rsidRPr="00052A2D" w:rsidRDefault="008F4785" w:rsidP="008F4785">
      <w:pPr>
        <w:ind w:left="360"/>
        <w:rPr>
          <w:rFonts w:ascii="Times New Roman" w:hAnsi="Times New Roman" w:cs="Times New Roman"/>
          <w:bCs/>
          <w:sz w:val="24"/>
          <w:szCs w:val="24"/>
        </w:rPr>
      </w:pPr>
      <w:r w:rsidRPr="00052A2D">
        <w:rPr>
          <w:rFonts w:ascii="Times New Roman" w:hAnsi="Times New Roman" w:cs="Times New Roman"/>
          <w:bCs/>
          <w:sz w:val="24"/>
          <w:szCs w:val="24"/>
        </w:rPr>
        <w:t xml:space="preserve">The project is traditionally used by the farmers of Balo </w:t>
      </w:r>
      <w:r w:rsidR="001947E0" w:rsidRPr="00052A2D">
        <w:rPr>
          <w:rFonts w:ascii="Times New Roman" w:hAnsi="Times New Roman" w:cs="Times New Roman"/>
          <w:bCs/>
          <w:sz w:val="24"/>
          <w:szCs w:val="24"/>
        </w:rPr>
        <w:t>Habebe P.A</w:t>
      </w:r>
      <w:r w:rsidRPr="00052A2D">
        <w:rPr>
          <w:rFonts w:ascii="Times New Roman" w:hAnsi="Times New Roman" w:cs="Times New Roman"/>
          <w:bCs/>
          <w:sz w:val="24"/>
          <w:szCs w:val="24"/>
        </w:rPr>
        <w:t>.</w:t>
      </w:r>
    </w:p>
    <w:p w:rsidR="008F4785" w:rsidRPr="00052A2D" w:rsidRDefault="008F4785" w:rsidP="0071535D">
      <w:pPr>
        <w:spacing w:after="0"/>
        <w:ind w:left="360"/>
        <w:rPr>
          <w:rFonts w:ascii="Times New Roman" w:hAnsi="Times New Roman" w:cs="Times New Roman"/>
          <w:bCs/>
          <w:sz w:val="24"/>
          <w:szCs w:val="24"/>
        </w:rPr>
      </w:pPr>
      <w:r w:rsidRPr="00052A2D">
        <w:rPr>
          <w:rFonts w:ascii="Times New Roman" w:hAnsi="Times New Roman" w:cs="Times New Roman"/>
          <w:bCs/>
          <w:sz w:val="24"/>
          <w:szCs w:val="24"/>
        </w:rPr>
        <w:t xml:space="preserve">The existing command area that used by farmers traditionally during the project study was not more than 65 hectares. The proposed command area for which this project designed is 80 hectares. The </w:t>
      </w:r>
      <w:r w:rsidR="007A3CC4" w:rsidRPr="00052A2D">
        <w:rPr>
          <w:rFonts w:ascii="Times New Roman" w:hAnsi="Times New Roman" w:cs="Times New Roman"/>
          <w:bCs/>
          <w:sz w:val="24"/>
          <w:szCs w:val="24"/>
        </w:rPr>
        <w:t xml:space="preserve">minimum </w:t>
      </w:r>
      <w:r w:rsidRPr="00052A2D">
        <w:rPr>
          <w:rFonts w:ascii="Times New Roman" w:hAnsi="Times New Roman" w:cs="Times New Roman"/>
          <w:bCs/>
          <w:sz w:val="24"/>
          <w:szCs w:val="24"/>
        </w:rPr>
        <w:t xml:space="preserve">design discharge </w:t>
      </w:r>
      <w:r w:rsidR="0019335F" w:rsidRPr="00052A2D">
        <w:rPr>
          <w:rFonts w:ascii="Times New Roman" w:hAnsi="Times New Roman" w:cs="Times New Roman"/>
          <w:bCs/>
          <w:sz w:val="24"/>
          <w:szCs w:val="24"/>
        </w:rPr>
        <w:t xml:space="preserve">measured during the feasibility study </w:t>
      </w:r>
      <w:r w:rsidRPr="00052A2D">
        <w:rPr>
          <w:rFonts w:ascii="Times New Roman" w:hAnsi="Times New Roman" w:cs="Times New Roman"/>
          <w:bCs/>
          <w:sz w:val="24"/>
          <w:szCs w:val="24"/>
        </w:rPr>
        <w:t xml:space="preserve">of the project for the whole system is </w:t>
      </w:r>
      <w:r w:rsidR="009D4B7F" w:rsidRPr="00052A2D">
        <w:rPr>
          <w:rFonts w:ascii="Times New Roman" w:hAnsi="Times New Roman" w:cs="Times New Roman"/>
          <w:bCs/>
          <w:sz w:val="24"/>
          <w:szCs w:val="24"/>
        </w:rPr>
        <w:t xml:space="preserve">roughly estimated </w:t>
      </w:r>
      <w:r w:rsidR="00E0350D" w:rsidRPr="00052A2D">
        <w:rPr>
          <w:rFonts w:ascii="Times New Roman" w:hAnsi="Times New Roman" w:cs="Times New Roman"/>
          <w:bCs/>
          <w:sz w:val="24"/>
          <w:szCs w:val="24"/>
        </w:rPr>
        <w:t xml:space="preserve">81 l/sec, </w:t>
      </w:r>
      <w:r w:rsidR="008E0B78" w:rsidRPr="00052A2D">
        <w:rPr>
          <w:rFonts w:ascii="Times New Roman" w:hAnsi="Times New Roman" w:cs="Times New Roman"/>
          <w:bCs/>
          <w:sz w:val="24"/>
          <w:szCs w:val="24"/>
        </w:rPr>
        <w:t>(</w:t>
      </w:r>
      <w:r w:rsidR="00E0350D" w:rsidRPr="00052A2D">
        <w:rPr>
          <w:rFonts w:ascii="Times New Roman" w:hAnsi="Times New Roman" w:cs="Times New Roman"/>
          <w:bCs/>
          <w:sz w:val="24"/>
          <w:szCs w:val="24"/>
        </w:rPr>
        <w:t>the</w:t>
      </w:r>
      <w:r w:rsidRPr="00052A2D">
        <w:rPr>
          <w:rFonts w:ascii="Times New Roman" w:hAnsi="Times New Roman" w:cs="Times New Roman"/>
          <w:bCs/>
          <w:sz w:val="24"/>
          <w:szCs w:val="24"/>
        </w:rPr>
        <w:t xml:space="preserve"> discharge measured during the project study</w:t>
      </w:r>
      <w:r w:rsidR="008E0B78" w:rsidRPr="00052A2D">
        <w:rPr>
          <w:rFonts w:ascii="Times New Roman" w:hAnsi="Times New Roman" w:cs="Times New Roman"/>
          <w:bCs/>
          <w:sz w:val="24"/>
          <w:szCs w:val="24"/>
        </w:rPr>
        <w:t>)</w:t>
      </w:r>
      <w:r w:rsidRPr="00052A2D">
        <w:rPr>
          <w:rFonts w:ascii="Times New Roman" w:hAnsi="Times New Roman" w:cs="Times New Roman"/>
          <w:bCs/>
          <w:sz w:val="24"/>
          <w:szCs w:val="24"/>
        </w:rPr>
        <w:t xml:space="preserve">, but the discharge during the six </w:t>
      </w:r>
      <w:r w:rsidR="006100B0" w:rsidRPr="00052A2D">
        <w:rPr>
          <w:rFonts w:ascii="Times New Roman" w:hAnsi="Times New Roman" w:cs="Times New Roman"/>
          <w:bCs/>
          <w:sz w:val="24"/>
          <w:szCs w:val="24"/>
        </w:rPr>
        <w:t xml:space="preserve">rainy </w:t>
      </w:r>
      <w:r w:rsidRPr="00052A2D">
        <w:rPr>
          <w:rFonts w:ascii="Times New Roman" w:hAnsi="Times New Roman" w:cs="Times New Roman"/>
          <w:bCs/>
          <w:sz w:val="24"/>
          <w:szCs w:val="24"/>
        </w:rPr>
        <w:t>months in which the ground water provides the required flow</w:t>
      </w:r>
      <w:r w:rsidR="0081347D" w:rsidRPr="00052A2D">
        <w:rPr>
          <w:rFonts w:ascii="Times New Roman" w:hAnsi="Times New Roman" w:cs="Times New Roman"/>
          <w:bCs/>
          <w:sz w:val="24"/>
          <w:szCs w:val="24"/>
        </w:rPr>
        <w:t xml:space="preserve"> will be greater than this value</w:t>
      </w:r>
      <w:r w:rsidRPr="00052A2D">
        <w:rPr>
          <w:rFonts w:ascii="Times New Roman" w:hAnsi="Times New Roman" w:cs="Times New Roman"/>
          <w:bCs/>
          <w:sz w:val="24"/>
          <w:szCs w:val="24"/>
        </w:rPr>
        <w:t xml:space="preserve">. </w:t>
      </w:r>
      <w:r w:rsidR="006100B0" w:rsidRPr="00052A2D">
        <w:rPr>
          <w:rFonts w:ascii="Times New Roman" w:hAnsi="Times New Roman" w:cs="Times New Roman"/>
          <w:bCs/>
          <w:sz w:val="24"/>
          <w:szCs w:val="24"/>
        </w:rPr>
        <w:t xml:space="preserve">Because the site is found in </w:t>
      </w:r>
      <w:r w:rsidR="0052460A" w:rsidRPr="00052A2D">
        <w:rPr>
          <w:rFonts w:ascii="Times New Roman" w:hAnsi="Times New Roman" w:cs="Times New Roman"/>
          <w:bCs/>
          <w:sz w:val="24"/>
          <w:szCs w:val="24"/>
        </w:rPr>
        <w:t xml:space="preserve">GASARA KOLa Gorge and the recharging rate of the springs highly increase during the rainy seasons of the </w:t>
      </w:r>
      <w:r w:rsidR="007710BD" w:rsidRPr="00052A2D">
        <w:rPr>
          <w:rFonts w:ascii="Times New Roman" w:hAnsi="Times New Roman" w:cs="Times New Roman"/>
          <w:bCs/>
          <w:sz w:val="24"/>
          <w:szCs w:val="24"/>
        </w:rPr>
        <w:t>district high lands. The</w:t>
      </w:r>
      <w:r w:rsidRPr="00052A2D">
        <w:rPr>
          <w:rFonts w:ascii="Times New Roman" w:hAnsi="Times New Roman" w:cs="Times New Roman"/>
          <w:bCs/>
          <w:sz w:val="24"/>
          <w:szCs w:val="24"/>
        </w:rPr>
        <w:t xml:space="preserve"> duty of the project taken for th</w:t>
      </w:r>
      <w:r w:rsidR="00E92374" w:rsidRPr="00052A2D">
        <w:rPr>
          <w:rFonts w:ascii="Times New Roman" w:hAnsi="Times New Roman" w:cs="Times New Roman"/>
          <w:bCs/>
          <w:sz w:val="24"/>
          <w:szCs w:val="24"/>
        </w:rPr>
        <w:t>e design of the structure is 2.4</w:t>
      </w:r>
      <w:r w:rsidRPr="00052A2D">
        <w:rPr>
          <w:rFonts w:ascii="Times New Roman" w:hAnsi="Times New Roman" w:cs="Times New Roman"/>
          <w:bCs/>
          <w:sz w:val="24"/>
          <w:szCs w:val="24"/>
        </w:rPr>
        <w:t xml:space="preserve">l/s/ha </w:t>
      </w:r>
      <w:r w:rsidR="007639F0">
        <w:rPr>
          <w:rFonts w:ascii="Times New Roman" w:hAnsi="Times New Roman" w:cs="Times New Roman"/>
          <w:bCs/>
          <w:sz w:val="24"/>
          <w:szCs w:val="24"/>
        </w:rPr>
        <w:t>from agronomy report</w:t>
      </w:r>
      <w:r w:rsidRPr="00052A2D">
        <w:rPr>
          <w:rFonts w:ascii="Times New Roman" w:hAnsi="Times New Roman" w:cs="Times New Roman"/>
          <w:bCs/>
          <w:sz w:val="24"/>
          <w:szCs w:val="24"/>
        </w:rPr>
        <w:t>.The designed discharge for the different canals of the project is described in the project system design</w:t>
      </w:r>
    </w:p>
    <w:p w:rsidR="008F4785" w:rsidRPr="000448DB" w:rsidRDefault="001947E0" w:rsidP="0071535D">
      <w:pPr>
        <w:pStyle w:val="Heading3"/>
        <w:rPr>
          <w:rStyle w:val="SubtleEmphasis"/>
          <w:b/>
          <w:i w:val="0"/>
        </w:rPr>
      </w:pPr>
      <w:bookmarkStart w:id="579" w:name="_Toc281431108"/>
      <w:bookmarkStart w:id="580" w:name="_Toc423585143"/>
      <w:bookmarkStart w:id="581" w:name="_Toc423866551"/>
      <w:bookmarkStart w:id="582" w:name="_Toc425510848"/>
      <w:r w:rsidRPr="000448DB">
        <w:rPr>
          <w:rStyle w:val="SubtleEmphasis"/>
          <w:b/>
          <w:i w:val="0"/>
        </w:rPr>
        <w:t>8</w:t>
      </w:r>
      <w:r w:rsidR="008F4785" w:rsidRPr="000448DB">
        <w:rPr>
          <w:rStyle w:val="SubtleEmphasis"/>
          <w:b/>
          <w:i w:val="0"/>
        </w:rPr>
        <w:t>.</w:t>
      </w:r>
      <w:r w:rsidR="00B74139" w:rsidRPr="000448DB">
        <w:rPr>
          <w:rStyle w:val="SubtleEmphasis"/>
          <w:b/>
          <w:i w:val="0"/>
        </w:rPr>
        <w:t>1.</w:t>
      </w:r>
      <w:r w:rsidR="008F4785" w:rsidRPr="000448DB">
        <w:rPr>
          <w:rStyle w:val="SubtleEmphasis"/>
          <w:b/>
          <w:i w:val="0"/>
        </w:rPr>
        <w:t>2 Methodology of data collection</w:t>
      </w:r>
      <w:bookmarkEnd w:id="579"/>
      <w:bookmarkEnd w:id="580"/>
      <w:bookmarkEnd w:id="581"/>
      <w:bookmarkEnd w:id="582"/>
    </w:p>
    <w:p w:rsidR="008F4785" w:rsidRPr="00052A2D" w:rsidRDefault="008F4785" w:rsidP="0071535D">
      <w:pPr>
        <w:numPr>
          <w:ilvl w:val="0"/>
          <w:numId w:val="2"/>
        </w:numPr>
        <w:spacing w:after="0"/>
        <w:rPr>
          <w:rFonts w:ascii="Times New Roman" w:hAnsi="Times New Roman" w:cs="Times New Roman"/>
          <w:sz w:val="24"/>
          <w:szCs w:val="24"/>
        </w:rPr>
      </w:pPr>
      <w:r w:rsidRPr="00052A2D">
        <w:rPr>
          <w:rFonts w:ascii="Times New Roman" w:hAnsi="Times New Roman" w:cs="Times New Roman"/>
          <w:sz w:val="24"/>
          <w:szCs w:val="24"/>
        </w:rPr>
        <w:t>Spring Eye charging point coordinate was taken using GPS &amp; this data was used as input for total station for the fixation of BM.</w:t>
      </w:r>
    </w:p>
    <w:p w:rsidR="008F4785" w:rsidRPr="00052A2D" w:rsidRDefault="008F4785" w:rsidP="008F4785">
      <w:pPr>
        <w:numPr>
          <w:ilvl w:val="0"/>
          <w:numId w:val="2"/>
        </w:numPr>
        <w:spacing w:after="0"/>
        <w:rPr>
          <w:rFonts w:ascii="Times New Roman" w:hAnsi="Times New Roman" w:cs="Times New Roman"/>
          <w:sz w:val="24"/>
          <w:szCs w:val="24"/>
        </w:rPr>
      </w:pPr>
      <w:r w:rsidRPr="00052A2D">
        <w:rPr>
          <w:rFonts w:ascii="Times New Roman" w:hAnsi="Times New Roman" w:cs="Times New Roman"/>
          <w:sz w:val="24"/>
          <w:szCs w:val="24"/>
        </w:rPr>
        <w:t xml:space="preserve">Project site Top graphic data was collected using Total station </w:t>
      </w:r>
    </w:p>
    <w:p w:rsidR="008F4785" w:rsidRPr="00052A2D" w:rsidRDefault="008F4785" w:rsidP="008F4785">
      <w:pPr>
        <w:numPr>
          <w:ilvl w:val="0"/>
          <w:numId w:val="2"/>
        </w:numPr>
        <w:spacing w:after="0"/>
        <w:rPr>
          <w:rFonts w:ascii="Times New Roman" w:hAnsi="Times New Roman" w:cs="Times New Roman"/>
          <w:sz w:val="24"/>
          <w:szCs w:val="24"/>
        </w:rPr>
      </w:pPr>
      <w:r w:rsidRPr="00052A2D">
        <w:rPr>
          <w:rFonts w:ascii="Times New Roman" w:hAnsi="Times New Roman" w:cs="Times New Roman"/>
          <w:sz w:val="24"/>
          <w:szCs w:val="24"/>
        </w:rPr>
        <w:t xml:space="preserve">Main canals &amp; other </w:t>
      </w:r>
      <w:r w:rsidR="00654FFB" w:rsidRPr="00052A2D">
        <w:rPr>
          <w:rFonts w:ascii="Times New Roman" w:hAnsi="Times New Roman" w:cs="Times New Roman"/>
          <w:sz w:val="24"/>
          <w:szCs w:val="24"/>
        </w:rPr>
        <w:t>network</w:t>
      </w:r>
      <w:r w:rsidRPr="00052A2D">
        <w:rPr>
          <w:rFonts w:ascii="Times New Roman" w:hAnsi="Times New Roman" w:cs="Times New Roman"/>
          <w:sz w:val="24"/>
          <w:szCs w:val="24"/>
        </w:rPr>
        <w:t xml:space="preserve"> structures line profile data was also collected using Total station.</w:t>
      </w:r>
    </w:p>
    <w:p w:rsidR="008F4785" w:rsidRPr="00052A2D" w:rsidRDefault="008F4785" w:rsidP="00AC7AAD">
      <w:pPr>
        <w:spacing w:line="240" w:lineRule="auto"/>
        <w:rPr>
          <w:rFonts w:ascii="Times New Roman" w:hAnsi="Times New Roman" w:cs="Times New Roman"/>
          <w:sz w:val="24"/>
          <w:szCs w:val="24"/>
        </w:rPr>
      </w:pPr>
      <w:r w:rsidRPr="00052A2D">
        <w:rPr>
          <w:rFonts w:ascii="Times New Roman" w:hAnsi="Times New Roman" w:cs="Times New Roman"/>
          <w:bCs/>
          <w:sz w:val="24"/>
          <w:szCs w:val="24"/>
        </w:rPr>
        <w:t xml:space="preserve">Note </w:t>
      </w:r>
      <w:r w:rsidRPr="00052A2D">
        <w:rPr>
          <w:rFonts w:ascii="Times New Roman" w:hAnsi="Times New Roman" w:cs="Times New Roman"/>
          <w:sz w:val="24"/>
          <w:szCs w:val="24"/>
        </w:rPr>
        <w:t>- GPS North reference was adjusted (during setup) on the True North and UTM system was adopted for data collection for project detail study.</w:t>
      </w:r>
    </w:p>
    <w:p w:rsidR="008F4785" w:rsidRPr="000448DB" w:rsidRDefault="001947E0" w:rsidP="00AC7AAD">
      <w:pPr>
        <w:pStyle w:val="Heading3"/>
        <w:spacing w:line="240" w:lineRule="auto"/>
        <w:rPr>
          <w:rStyle w:val="SubtleEmphasis"/>
          <w:b/>
        </w:rPr>
      </w:pPr>
      <w:bookmarkStart w:id="583" w:name="_Toc281431109"/>
      <w:bookmarkStart w:id="584" w:name="_Toc423585144"/>
      <w:bookmarkStart w:id="585" w:name="_Toc423866552"/>
      <w:bookmarkStart w:id="586" w:name="_Toc425510849"/>
      <w:r w:rsidRPr="000448DB">
        <w:rPr>
          <w:rStyle w:val="SubtleEmphasis"/>
          <w:b/>
        </w:rPr>
        <w:t>8</w:t>
      </w:r>
      <w:r w:rsidR="008F4785" w:rsidRPr="000448DB">
        <w:rPr>
          <w:rStyle w:val="SubtleEmphasis"/>
          <w:b/>
        </w:rPr>
        <w:t>.</w:t>
      </w:r>
      <w:r w:rsidR="00B74139" w:rsidRPr="000448DB">
        <w:rPr>
          <w:rStyle w:val="SubtleEmphasis"/>
          <w:b/>
        </w:rPr>
        <w:t>1.</w:t>
      </w:r>
      <w:r w:rsidR="008F4785" w:rsidRPr="000448DB">
        <w:rPr>
          <w:rStyle w:val="SubtleEmphasis"/>
          <w:b/>
        </w:rPr>
        <w:t>3 PROJECT HEAD WORK</w:t>
      </w:r>
      <w:bookmarkEnd w:id="583"/>
      <w:bookmarkEnd w:id="584"/>
      <w:bookmarkEnd w:id="585"/>
      <w:bookmarkEnd w:id="586"/>
    </w:p>
    <w:p w:rsidR="008F4785" w:rsidRPr="00052A2D" w:rsidRDefault="008F4785" w:rsidP="008E0B78">
      <w:pPr>
        <w:numPr>
          <w:ilvl w:val="0"/>
          <w:numId w:val="10"/>
        </w:numPr>
        <w:spacing w:after="0"/>
        <w:rPr>
          <w:rFonts w:ascii="Times New Roman" w:hAnsi="Times New Roman" w:cs="Times New Roman"/>
          <w:sz w:val="24"/>
          <w:szCs w:val="24"/>
        </w:rPr>
      </w:pPr>
      <w:r w:rsidRPr="00052A2D">
        <w:rPr>
          <w:rFonts w:ascii="Times New Roman" w:hAnsi="Times New Roman" w:cs="Times New Roman"/>
          <w:sz w:val="24"/>
          <w:szCs w:val="24"/>
        </w:rPr>
        <w:t xml:space="preserve">   There are so many </w:t>
      </w:r>
      <w:r w:rsidR="00E92374" w:rsidRPr="00052A2D">
        <w:rPr>
          <w:rFonts w:ascii="Times New Roman" w:hAnsi="Times New Roman" w:cs="Times New Roman"/>
          <w:sz w:val="24"/>
          <w:szCs w:val="24"/>
        </w:rPr>
        <w:t>spring</w:t>
      </w:r>
      <w:r w:rsidRPr="00052A2D">
        <w:rPr>
          <w:rFonts w:ascii="Times New Roman" w:hAnsi="Times New Roman" w:cs="Times New Roman"/>
          <w:sz w:val="24"/>
          <w:szCs w:val="24"/>
        </w:rPr>
        <w:t xml:space="preserve"> water which flows out to the </w:t>
      </w:r>
      <w:r w:rsidR="00E92374" w:rsidRPr="00052A2D">
        <w:rPr>
          <w:rFonts w:ascii="Times New Roman" w:hAnsi="Times New Roman" w:cs="Times New Roman"/>
          <w:sz w:val="24"/>
          <w:szCs w:val="24"/>
        </w:rPr>
        <w:t>surface in</w:t>
      </w:r>
      <w:r w:rsidRPr="00052A2D">
        <w:rPr>
          <w:rFonts w:ascii="Times New Roman" w:hAnsi="Times New Roman" w:cs="Times New Roman"/>
          <w:sz w:val="24"/>
          <w:szCs w:val="24"/>
        </w:rPr>
        <w:t xml:space="preserve"> the vicinity of project </w:t>
      </w:r>
      <w:r w:rsidR="0081347D" w:rsidRPr="00052A2D">
        <w:rPr>
          <w:rFonts w:ascii="Times New Roman" w:hAnsi="Times New Roman" w:cs="Times New Roman"/>
          <w:sz w:val="24"/>
          <w:szCs w:val="24"/>
        </w:rPr>
        <w:t>area due to the existing Topographic nature of the watershed</w:t>
      </w:r>
      <w:r w:rsidR="007710BD" w:rsidRPr="00052A2D">
        <w:rPr>
          <w:rFonts w:ascii="Times New Roman" w:hAnsi="Times New Roman" w:cs="Times New Roman"/>
          <w:sz w:val="24"/>
          <w:szCs w:val="24"/>
        </w:rPr>
        <w:t xml:space="preserve"> namely </w:t>
      </w:r>
      <w:r w:rsidR="0019335F" w:rsidRPr="00052A2D">
        <w:rPr>
          <w:rFonts w:ascii="Times New Roman" w:hAnsi="Times New Roman" w:cs="Times New Roman"/>
          <w:sz w:val="24"/>
          <w:szCs w:val="24"/>
        </w:rPr>
        <w:t>G</w:t>
      </w:r>
      <w:r w:rsidR="007710BD" w:rsidRPr="00052A2D">
        <w:rPr>
          <w:rFonts w:ascii="Times New Roman" w:hAnsi="Times New Roman" w:cs="Times New Roman"/>
          <w:sz w:val="24"/>
          <w:szCs w:val="24"/>
        </w:rPr>
        <w:t>asera Kola gorge</w:t>
      </w:r>
      <w:r w:rsidRPr="00052A2D">
        <w:rPr>
          <w:rFonts w:ascii="Times New Roman" w:hAnsi="Times New Roman" w:cs="Times New Roman"/>
          <w:sz w:val="24"/>
          <w:szCs w:val="24"/>
        </w:rPr>
        <w:t>.</w:t>
      </w:r>
    </w:p>
    <w:p w:rsidR="008F4785" w:rsidRPr="00052A2D" w:rsidRDefault="008F4785" w:rsidP="008E0B78">
      <w:pPr>
        <w:numPr>
          <w:ilvl w:val="0"/>
          <w:numId w:val="11"/>
        </w:numPr>
        <w:spacing w:after="0"/>
        <w:rPr>
          <w:rFonts w:ascii="Times New Roman" w:hAnsi="Times New Roman" w:cs="Times New Roman"/>
          <w:sz w:val="24"/>
          <w:szCs w:val="24"/>
        </w:rPr>
      </w:pPr>
      <w:r w:rsidRPr="00052A2D">
        <w:rPr>
          <w:rFonts w:ascii="Times New Roman" w:hAnsi="Times New Roman" w:cs="Times New Roman"/>
          <w:sz w:val="24"/>
          <w:szCs w:val="24"/>
        </w:rPr>
        <w:t>The specific name of biggest Spring selected for detail study is Tebela Spring;</w:t>
      </w:r>
    </w:p>
    <w:p w:rsidR="008F4785" w:rsidRPr="00052A2D" w:rsidRDefault="008F4785" w:rsidP="008E0B78">
      <w:pPr>
        <w:rPr>
          <w:rFonts w:ascii="Times New Roman" w:hAnsi="Times New Roman" w:cs="Times New Roman"/>
          <w:sz w:val="24"/>
          <w:szCs w:val="24"/>
        </w:rPr>
      </w:pPr>
      <w:r w:rsidRPr="00052A2D">
        <w:rPr>
          <w:rFonts w:ascii="Times New Roman" w:hAnsi="Times New Roman" w:cs="Times New Roman"/>
          <w:sz w:val="24"/>
          <w:szCs w:val="24"/>
        </w:rPr>
        <w:lastRenderedPageBreak/>
        <w:t xml:space="preserve"> (</w:t>
      </w:r>
      <w:r w:rsidR="00E92374" w:rsidRPr="00052A2D">
        <w:rPr>
          <w:rFonts w:ascii="Times New Roman" w:hAnsi="Times New Roman" w:cs="Times New Roman"/>
          <w:sz w:val="24"/>
          <w:szCs w:val="24"/>
        </w:rPr>
        <w:t>With</w:t>
      </w:r>
      <w:r w:rsidRPr="00052A2D">
        <w:rPr>
          <w:rFonts w:ascii="Times New Roman" w:hAnsi="Times New Roman" w:cs="Times New Roman"/>
          <w:sz w:val="24"/>
          <w:szCs w:val="24"/>
        </w:rPr>
        <w:t xml:space="preserve"> the UTM co-ordinates of 631606.58E</w:t>
      </w:r>
      <w:r w:rsidR="00E92374" w:rsidRPr="00052A2D">
        <w:rPr>
          <w:rFonts w:ascii="Times New Roman" w:hAnsi="Times New Roman" w:cs="Times New Roman"/>
          <w:sz w:val="24"/>
          <w:szCs w:val="24"/>
        </w:rPr>
        <w:t>, 816853.51N</w:t>
      </w:r>
      <w:r w:rsidRPr="00052A2D">
        <w:rPr>
          <w:rFonts w:ascii="Times New Roman" w:hAnsi="Times New Roman" w:cs="Times New Roman"/>
          <w:sz w:val="24"/>
          <w:szCs w:val="24"/>
        </w:rPr>
        <w:t xml:space="preserve"> and at an altit.1701.51m.a.s.l taken at spring </w:t>
      </w:r>
      <w:r w:rsidR="00E92374" w:rsidRPr="00052A2D">
        <w:rPr>
          <w:rFonts w:ascii="Times New Roman" w:hAnsi="Times New Roman" w:cs="Times New Roman"/>
          <w:sz w:val="24"/>
          <w:szCs w:val="24"/>
        </w:rPr>
        <w:t>eye)</w:t>
      </w:r>
    </w:p>
    <w:p w:rsidR="008F4785" w:rsidRPr="00052A2D" w:rsidRDefault="008F4785" w:rsidP="008E0B78">
      <w:pPr>
        <w:numPr>
          <w:ilvl w:val="0"/>
          <w:numId w:val="12"/>
        </w:numPr>
        <w:spacing w:after="0"/>
        <w:rPr>
          <w:rFonts w:ascii="Times New Roman" w:hAnsi="Times New Roman" w:cs="Times New Roman"/>
          <w:sz w:val="24"/>
          <w:szCs w:val="24"/>
        </w:rPr>
      </w:pPr>
      <w:r w:rsidRPr="00052A2D">
        <w:rPr>
          <w:rFonts w:ascii="Times New Roman" w:hAnsi="Times New Roman" w:cs="Times New Roman"/>
          <w:sz w:val="24"/>
          <w:szCs w:val="24"/>
        </w:rPr>
        <w:t xml:space="preserve">The structures proposed for the head work is a simple </w:t>
      </w:r>
      <w:r w:rsidR="00A44A9B" w:rsidRPr="00052A2D">
        <w:rPr>
          <w:rFonts w:ascii="Times New Roman" w:hAnsi="Times New Roman" w:cs="Times New Roman"/>
          <w:sz w:val="24"/>
          <w:szCs w:val="24"/>
        </w:rPr>
        <w:t>one side</w:t>
      </w:r>
      <w:r w:rsidRPr="00052A2D">
        <w:rPr>
          <w:rFonts w:ascii="Times New Roman" w:hAnsi="Times New Roman" w:cs="Times New Roman"/>
          <w:sz w:val="24"/>
          <w:szCs w:val="24"/>
        </w:rPr>
        <w:t>open collection chamber</w:t>
      </w:r>
      <w:r w:rsidR="00A311A1" w:rsidRPr="00052A2D">
        <w:rPr>
          <w:rFonts w:ascii="Times New Roman" w:hAnsi="Times New Roman" w:cs="Times New Roman"/>
          <w:sz w:val="24"/>
          <w:szCs w:val="24"/>
        </w:rPr>
        <w:t xml:space="preserve"> or channel as a guide </w:t>
      </w:r>
      <w:r w:rsidR="00E92374" w:rsidRPr="00052A2D">
        <w:rPr>
          <w:rFonts w:ascii="Times New Roman" w:hAnsi="Times New Roman" w:cs="Times New Roman"/>
          <w:sz w:val="24"/>
          <w:szCs w:val="24"/>
        </w:rPr>
        <w:t xml:space="preserve">wall </w:t>
      </w:r>
      <w:r w:rsidR="00A311A1" w:rsidRPr="00052A2D">
        <w:rPr>
          <w:rFonts w:ascii="Times New Roman" w:hAnsi="Times New Roman" w:cs="Times New Roman"/>
          <w:sz w:val="24"/>
          <w:szCs w:val="24"/>
        </w:rPr>
        <w:t>canal constructed on the downstream of the spring Eye</w:t>
      </w:r>
      <w:r w:rsidRPr="00052A2D">
        <w:rPr>
          <w:rFonts w:ascii="Times New Roman" w:hAnsi="Times New Roman" w:cs="Times New Roman"/>
          <w:sz w:val="24"/>
          <w:szCs w:val="24"/>
        </w:rPr>
        <w:t>.</w:t>
      </w:r>
    </w:p>
    <w:p w:rsidR="008F4785" w:rsidRPr="00052A2D" w:rsidRDefault="008F4785" w:rsidP="008E0B78">
      <w:pPr>
        <w:numPr>
          <w:ilvl w:val="0"/>
          <w:numId w:val="13"/>
        </w:numPr>
        <w:spacing w:after="0"/>
        <w:rPr>
          <w:rFonts w:ascii="Times New Roman" w:hAnsi="Times New Roman" w:cs="Times New Roman"/>
          <w:sz w:val="24"/>
          <w:szCs w:val="24"/>
        </w:rPr>
      </w:pPr>
      <w:r w:rsidRPr="00052A2D">
        <w:rPr>
          <w:rFonts w:ascii="Times New Roman" w:hAnsi="Times New Roman" w:cs="Times New Roman"/>
          <w:sz w:val="24"/>
          <w:szCs w:val="24"/>
        </w:rPr>
        <w:t xml:space="preserve">The irrigation water can be simply guided in to the proposed canal on lined canal and leads to the command area through the proposed </w:t>
      </w:r>
      <w:r w:rsidR="007710BD" w:rsidRPr="00052A2D">
        <w:rPr>
          <w:rFonts w:ascii="Times New Roman" w:hAnsi="Times New Roman" w:cs="Times New Roman"/>
          <w:sz w:val="24"/>
          <w:szCs w:val="24"/>
        </w:rPr>
        <w:t>two main canals (Right and Left Main canals)</w:t>
      </w:r>
      <w:r w:rsidR="00A41E17" w:rsidRPr="00052A2D">
        <w:rPr>
          <w:rFonts w:ascii="Times New Roman" w:hAnsi="Times New Roman" w:cs="Times New Roman"/>
          <w:sz w:val="24"/>
          <w:szCs w:val="24"/>
        </w:rPr>
        <w:t xml:space="preserve"> combined </w:t>
      </w:r>
      <w:r w:rsidR="007A3CC4" w:rsidRPr="00052A2D">
        <w:rPr>
          <w:rFonts w:ascii="Times New Roman" w:hAnsi="Times New Roman" w:cs="Times New Roman"/>
          <w:sz w:val="24"/>
          <w:szCs w:val="24"/>
        </w:rPr>
        <w:t xml:space="preserve">with </w:t>
      </w:r>
      <w:r w:rsidR="00E92374" w:rsidRPr="00052A2D">
        <w:rPr>
          <w:rFonts w:ascii="Times New Roman" w:hAnsi="Times New Roman" w:cs="Times New Roman"/>
          <w:sz w:val="24"/>
          <w:szCs w:val="24"/>
        </w:rPr>
        <w:t>their conveyance</w:t>
      </w:r>
      <w:r w:rsidRPr="00052A2D">
        <w:rPr>
          <w:rFonts w:ascii="Times New Roman" w:hAnsi="Times New Roman" w:cs="Times New Roman"/>
          <w:sz w:val="24"/>
          <w:szCs w:val="24"/>
        </w:rPr>
        <w:t xml:space="preserve"> structures.</w:t>
      </w:r>
    </w:p>
    <w:p w:rsidR="00A41E17" w:rsidRPr="00052A2D" w:rsidRDefault="008F4785" w:rsidP="008E0B78">
      <w:pPr>
        <w:numPr>
          <w:ilvl w:val="0"/>
          <w:numId w:val="13"/>
        </w:numPr>
        <w:spacing w:after="0"/>
        <w:rPr>
          <w:rFonts w:ascii="Times New Roman" w:hAnsi="Times New Roman" w:cs="Times New Roman"/>
          <w:sz w:val="24"/>
          <w:szCs w:val="24"/>
        </w:rPr>
      </w:pPr>
      <w:r w:rsidRPr="00052A2D">
        <w:rPr>
          <w:rFonts w:ascii="Times New Roman" w:hAnsi="Times New Roman" w:cs="Times New Roman"/>
          <w:sz w:val="24"/>
          <w:szCs w:val="24"/>
        </w:rPr>
        <w:t>The different surface flows can be collected in to the required directions of the command areas through the lined canal</w:t>
      </w:r>
      <w:r w:rsidR="00BB3588" w:rsidRPr="00052A2D">
        <w:rPr>
          <w:rFonts w:ascii="Times New Roman" w:hAnsi="Times New Roman" w:cs="Times New Roman"/>
          <w:sz w:val="24"/>
          <w:szCs w:val="24"/>
        </w:rPr>
        <w:t>s</w:t>
      </w:r>
      <w:r w:rsidRPr="00052A2D">
        <w:rPr>
          <w:rFonts w:ascii="Times New Roman" w:hAnsi="Times New Roman" w:cs="Times New Roman"/>
          <w:sz w:val="24"/>
          <w:szCs w:val="24"/>
        </w:rPr>
        <w:t>.</w:t>
      </w:r>
    </w:p>
    <w:p w:rsidR="008F4785" w:rsidRPr="00052A2D" w:rsidRDefault="001947E0" w:rsidP="00052A2D">
      <w:pPr>
        <w:pStyle w:val="Heading3"/>
        <w:rPr>
          <w:i/>
        </w:rPr>
      </w:pPr>
      <w:bookmarkStart w:id="587" w:name="_Toc280550151"/>
      <w:bookmarkStart w:id="588" w:name="_Toc280622551"/>
      <w:bookmarkStart w:id="589" w:name="_Toc280861002"/>
      <w:bookmarkStart w:id="590" w:name="_Toc281431110"/>
      <w:bookmarkStart w:id="591" w:name="_Toc423585145"/>
      <w:bookmarkStart w:id="592" w:name="_Toc423866553"/>
      <w:bookmarkStart w:id="593" w:name="_Toc425510850"/>
      <w:r>
        <w:rPr>
          <w:i/>
        </w:rPr>
        <w:t>8</w:t>
      </w:r>
      <w:r w:rsidR="001F10C8" w:rsidRPr="00052A2D">
        <w:rPr>
          <w:i/>
        </w:rPr>
        <w:t>.</w:t>
      </w:r>
      <w:r w:rsidR="00B74139">
        <w:rPr>
          <w:i/>
        </w:rPr>
        <w:t>2</w:t>
      </w:r>
      <w:r w:rsidR="001F10C8" w:rsidRPr="00052A2D">
        <w:rPr>
          <w:i/>
        </w:rPr>
        <w:t xml:space="preserve"> DESIGN</w:t>
      </w:r>
      <w:r w:rsidR="008F4785" w:rsidRPr="00052A2D">
        <w:rPr>
          <w:i/>
        </w:rPr>
        <w:t xml:space="preserve"> OF PROJECT SYSTEMS AND ITS STRUCTURES</w:t>
      </w:r>
      <w:bookmarkEnd w:id="587"/>
      <w:bookmarkEnd w:id="588"/>
      <w:bookmarkEnd w:id="589"/>
      <w:bookmarkEnd w:id="590"/>
      <w:bookmarkEnd w:id="591"/>
      <w:bookmarkEnd w:id="592"/>
      <w:bookmarkEnd w:id="593"/>
    </w:p>
    <w:p w:rsidR="008F4785" w:rsidRPr="00052A2D" w:rsidRDefault="008F4785" w:rsidP="008E0B78">
      <w:pPr>
        <w:numPr>
          <w:ilvl w:val="1"/>
          <w:numId w:val="13"/>
        </w:numPr>
        <w:spacing w:after="0"/>
        <w:rPr>
          <w:rFonts w:ascii="Times New Roman" w:hAnsi="Times New Roman" w:cs="Times New Roman"/>
        </w:rPr>
      </w:pPr>
      <w:r w:rsidRPr="00052A2D">
        <w:rPr>
          <w:rFonts w:ascii="Times New Roman" w:hAnsi="Times New Roman" w:cs="Times New Roman"/>
          <w:bCs/>
        </w:rPr>
        <w:t xml:space="preserve"> DESIGN OF PROJECT SYSTEMS</w:t>
      </w:r>
    </w:p>
    <w:p w:rsidR="0071535D" w:rsidRPr="000448DB" w:rsidRDefault="007F43CD" w:rsidP="000448DB">
      <w:pPr>
        <w:pStyle w:val="Subtitle"/>
        <w:rPr>
          <w:rStyle w:val="SubtleEmphasis"/>
          <w:b/>
          <w:i w:val="0"/>
        </w:rPr>
      </w:pPr>
      <w:r w:rsidRPr="000448DB">
        <w:rPr>
          <w:rStyle w:val="SubtleEmphasis"/>
          <w:b/>
          <w:i w:val="0"/>
        </w:rPr>
        <w:t>8.</w:t>
      </w:r>
      <w:r w:rsidR="00B74139" w:rsidRPr="000448DB">
        <w:rPr>
          <w:rStyle w:val="SubtleEmphasis"/>
          <w:b/>
          <w:i w:val="0"/>
        </w:rPr>
        <w:t>2</w:t>
      </w:r>
      <w:r w:rsidRPr="000448DB">
        <w:rPr>
          <w:rStyle w:val="SubtleEmphasis"/>
          <w:b/>
          <w:i w:val="0"/>
        </w:rPr>
        <w:t xml:space="preserve">-1 </w:t>
      </w:r>
      <w:r w:rsidR="0071535D" w:rsidRPr="000448DB">
        <w:rPr>
          <w:rStyle w:val="SubtleEmphasis"/>
          <w:b/>
          <w:i w:val="0"/>
        </w:rPr>
        <w:t>Design of One Side Guide wall/ Collection Chamber</w:t>
      </w:r>
    </w:p>
    <w:p w:rsidR="0071535D" w:rsidRPr="000448DB" w:rsidRDefault="007F43CD" w:rsidP="00B74139">
      <w:pPr>
        <w:tabs>
          <w:tab w:val="left" w:pos="5220"/>
        </w:tabs>
        <w:spacing w:after="0"/>
        <w:rPr>
          <w:rStyle w:val="SubtleEmphasis"/>
          <w:b/>
          <w:i w:val="0"/>
        </w:rPr>
      </w:pPr>
      <w:r w:rsidRPr="000448DB">
        <w:rPr>
          <w:rStyle w:val="SubtleEmphasis"/>
          <w:b/>
          <w:i w:val="0"/>
        </w:rPr>
        <w:t>8.</w:t>
      </w:r>
      <w:r w:rsidR="00B74139" w:rsidRPr="000448DB">
        <w:rPr>
          <w:rStyle w:val="SubtleEmphasis"/>
          <w:b/>
          <w:i w:val="0"/>
        </w:rPr>
        <w:t>2.</w:t>
      </w:r>
      <w:r w:rsidR="0071535D" w:rsidRPr="000448DB">
        <w:rPr>
          <w:rStyle w:val="SubtleEmphasis"/>
          <w:b/>
          <w:i w:val="0"/>
        </w:rPr>
        <w:t>1.</w:t>
      </w:r>
      <w:r w:rsidR="00B74139" w:rsidRPr="000448DB">
        <w:rPr>
          <w:rStyle w:val="SubtleEmphasis"/>
          <w:b/>
          <w:i w:val="0"/>
        </w:rPr>
        <w:t>1</w:t>
      </w:r>
      <w:r w:rsidR="0071535D" w:rsidRPr="000448DB">
        <w:rPr>
          <w:rStyle w:val="SubtleEmphasis"/>
          <w:b/>
          <w:i w:val="0"/>
        </w:rPr>
        <w:t xml:space="preserve"> Introduction</w:t>
      </w:r>
      <w:r w:rsidR="00B74139" w:rsidRPr="000448DB">
        <w:rPr>
          <w:rStyle w:val="SubtleEmphasis"/>
          <w:b/>
          <w:i w:val="0"/>
        </w:rPr>
        <w:tab/>
      </w:r>
    </w:p>
    <w:p w:rsidR="0071535D" w:rsidRPr="00052A2D" w:rsidRDefault="0071535D" w:rsidP="008E0B78">
      <w:pPr>
        <w:spacing w:after="0"/>
        <w:rPr>
          <w:rFonts w:ascii="Times New Roman" w:eastAsiaTheme="minorHAnsi" w:hAnsi="Times New Roman" w:cs="Times New Roman"/>
          <w:sz w:val="24"/>
          <w:szCs w:val="24"/>
        </w:rPr>
      </w:pPr>
      <w:r w:rsidRPr="00052A2D">
        <w:rPr>
          <w:rFonts w:ascii="Times New Roman" w:eastAsiaTheme="minorHAnsi" w:hAnsi="Times New Roman" w:cs="Times New Roman"/>
          <w:sz w:val="24"/>
          <w:szCs w:val="24"/>
        </w:rPr>
        <w:t>The design of the Guide wall is taken to be in a range of minimum requirement and topographic limitations. In addition to the main Guide wall, the design of complementary structures will also be in consideration to satisfy the requirement to supply design discharge to the command area.</w:t>
      </w:r>
    </w:p>
    <w:p w:rsidR="0071535D" w:rsidRPr="00052A2D" w:rsidRDefault="0071535D" w:rsidP="008E0B78">
      <w:pPr>
        <w:spacing w:after="0"/>
        <w:rPr>
          <w:rFonts w:ascii="Times New Roman" w:eastAsiaTheme="minorHAnsi" w:hAnsi="Times New Roman" w:cs="Times New Roman"/>
          <w:sz w:val="24"/>
          <w:szCs w:val="24"/>
        </w:rPr>
      </w:pPr>
      <w:r w:rsidRPr="00052A2D">
        <w:rPr>
          <w:rFonts w:ascii="Times New Roman" w:eastAsiaTheme="minorHAnsi" w:hAnsi="Times New Roman" w:cs="Times New Roman"/>
          <w:sz w:val="24"/>
          <w:szCs w:val="24"/>
        </w:rPr>
        <w:t>Therefore the guide wall mainly serves as guide the flow of water to the two main canals that extends to the command area. It will also serves as temporary storage of water.</w:t>
      </w:r>
    </w:p>
    <w:p w:rsidR="0071535D" w:rsidRPr="000448DB" w:rsidRDefault="007F43CD" w:rsidP="008E0B78">
      <w:pPr>
        <w:spacing w:after="0"/>
        <w:rPr>
          <w:rStyle w:val="SubtleEmphasis"/>
          <w:b/>
          <w:i w:val="0"/>
        </w:rPr>
      </w:pPr>
      <w:r w:rsidRPr="000448DB">
        <w:rPr>
          <w:rStyle w:val="SubtleEmphasis"/>
          <w:b/>
          <w:i w:val="0"/>
        </w:rPr>
        <w:t>8.</w:t>
      </w:r>
      <w:r w:rsidR="00B74139" w:rsidRPr="000448DB">
        <w:rPr>
          <w:rStyle w:val="SubtleEmphasis"/>
          <w:b/>
          <w:i w:val="0"/>
        </w:rPr>
        <w:t>2.</w:t>
      </w:r>
      <w:r w:rsidR="0071535D" w:rsidRPr="000448DB">
        <w:rPr>
          <w:rStyle w:val="SubtleEmphasis"/>
          <w:b/>
          <w:i w:val="0"/>
        </w:rPr>
        <w:t>1.</w:t>
      </w:r>
      <w:r w:rsidR="00B74139" w:rsidRPr="000448DB">
        <w:rPr>
          <w:rStyle w:val="SubtleEmphasis"/>
          <w:b/>
          <w:i w:val="0"/>
        </w:rPr>
        <w:t>2</w:t>
      </w:r>
      <w:r w:rsidR="0071535D" w:rsidRPr="000448DB">
        <w:rPr>
          <w:rStyle w:val="SubtleEmphasis"/>
          <w:b/>
          <w:i w:val="0"/>
        </w:rPr>
        <w:t>. Guide wall design</w:t>
      </w:r>
    </w:p>
    <w:p w:rsidR="0071535D" w:rsidRPr="00052A2D" w:rsidRDefault="008A6709" w:rsidP="0071535D">
      <w:pPr>
        <w:tabs>
          <w:tab w:val="left" w:pos="2459"/>
        </w:tabs>
        <w:spacing w:after="0" w:line="240" w:lineRule="auto"/>
        <w:rPr>
          <w:rFonts w:ascii="Times New Roman" w:eastAsiaTheme="minorHAnsi" w:hAnsi="Times New Roman" w:cs="Times New Roman"/>
          <w:b/>
          <w:sz w:val="24"/>
          <w:szCs w:val="24"/>
        </w:rPr>
      </w:pPr>
      <w:r w:rsidRPr="008A6709">
        <w:rPr>
          <w:rFonts w:ascii="Times New Roman" w:eastAsiaTheme="minorHAnsi" w:hAnsi="Times New Roman" w:cs="Times New Roman"/>
          <w:b/>
          <w:noProof/>
          <w:sz w:val="24"/>
          <w:szCs w:val="24"/>
          <w:u w:val="single"/>
        </w:rPr>
        <w:pict>
          <v:shapetype id="_x0000_t32" coordsize="21600,21600" o:spt="32" o:oned="t" path="m,l21600,21600e" filled="f">
            <v:path arrowok="t" fillok="f" o:connecttype="none"/>
            <o:lock v:ext="edit" shapetype="t"/>
          </v:shapetype>
          <v:shape id="_x0000_s1295" type="#_x0000_t32" style="position:absolute;left:0;text-align:left;margin-left:110.05pt;margin-top:9pt;width:.05pt;height:9.45pt;flip:y;z-index:251606528" o:connectortype="straight"/>
        </w:pict>
      </w:r>
      <w:r w:rsidRPr="008A6709">
        <w:rPr>
          <w:rFonts w:ascii="Times New Roman" w:eastAsiaTheme="minorHAnsi" w:hAnsi="Times New Roman" w:cs="Times New Roman"/>
          <w:b/>
          <w:noProof/>
          <w:sz w:val="24"/>
          <w:szCs w:val="24"/>
          <w:u w:val="single"/>
        </w:rPr>
        <w:pict>
          <v:shape id="_x0000_s1296" type="#_x0000_t32" style="position:absolute;left:0;text-align:left;margin-left:148.75pt;margin-top:9pt;width:0;height:9.45pt;flip:y;z-index:251607552" o:connectortype="straight"/>
        </w:pict>
      </w:r>
      <w:r w:rsidR="0071535D" w:rsidRPr="00052A2D">
        <w:rPr>
          <w:rFonts w:ascii="Times New Roman" w:eastAsiaTheme="minorHAnsi" w:hAnsi="Times New Roman" w:cs="Times New Roman"/>
          <w:b/>
          <w:sz w:val="24"/>
          <w:szCs w:val="24"/>
        </w:rPr>
        <w:t xml:space="preserve">                                       0.5m</w:t>
      </w:r>
    </w:p>
    <w:p w:rsidR="0071535D" w:rsidRPr="00052A2D" w:rsidRDefault="008A6709" w:rsidP="0071535D">
      <w:pPr>
        <w:spacing w:after="0" w:line="240" w:lineRule="auto"/>
        <w:rPr>
          <w:rFonts w:ascii="Times New Roman" w:eastAsiaTheme="minorHAnsi" w:hAnsi="Times New Roman" w:cs="Times New Roman"/>
          <w:b/>
          <w:sz w:val="24"/>
          <w:szCs w:val="24"/>
          <w:u w:val="single"/>
        </w:rPr>
      </w:pPr>
      <w:r>
        <w:rPr>
          <w:rFonts w:ascii="Times New Roman" w:eastAsiaTheme="minorHAnsi" w:hAnsi="Times New Roman" w:cs="Times New Roman"/>
          <w:b/>
          <w:noProof/>
          <w:sz w:val="24"/>
          <w:szCs w:val="24"/>
          <w:u w:val="single"/>
        </w:rPr>
        <w:pict>
          <v:shape id="_x0000_s1294" type="#_x0000_t32" style="position:absolute;left:0;text-align:left;margin-left:110.05pt;margin-top:1.3pt;width:38.7pt;height:0;flip:x;z-index:251605504" o:connectortype="straight">
            <v:stroke startarrow="block" endarrow="block"/>
          </v:shape>
        </w:pict>
      </w:r>
      <w:r>
        <w:rPr>
          <w:rFonts w:ascii="Times New Roman" w:eastAsiaTheme="minorHAnsi" w:hAnsi="Times New Roman" w:cs="Times New Roman"/>
          <w:b/>
          <w:noProof/>
          <w:sz w:val="24"/>
          <w:szCs w:val="24"/>
          <w:u w:val="single"/>
        </w:rPr>
        <w:pict>
          <v:shape id="_x0000_s1290" type="#_x0000_t32" style="position:absolute;left:0;text-align:left;margin-left:72.7pt;margin-top:12.8pt;width:14.9pt;height:0;flip:x;z-index:251601408" o:connectortype="straight"/>
        </w:pict>
      </w:r>
      <w:r>
        <w:rPr>
          <w:rFonts w:ascii="Times New Roman" w:eastAsiaTheme="minorHAnsi" w:hAnsi="Times New Roman" w:cs="Times New Roman"/>
          <w:b/>
          <w:noProof/>
          <w:sz w:val="24"/>
          <w:szCs w:val="24"/>
          <w:u w:val="single"/>
        </w:rPr>
        <w:pict>
          <v:shape id="_x0000_s1287" type="#_x0000_t32" style="position:absolute;left:0;text-align:left;margin-left:82.85pt;margin-top:12.8pt;width:0;height:88.3pt;z-index:251598336" o:connectortype="straight">
            <v:stroke startarrow="block" endarrow="block"/>
          </v:shape>
        </w:pict>
      </w:r>
      <w:r>
        <w:rPr>
          <w:rFonts w:ascii="Times New Roman" w:eastAsiaTheme="minorHAnsi" w:hAnsi="Times New Roman" w:cs="Times New Roman"/>
          <w:b/>
          <w:noProof/>
          <w:sz w:val="24"/>
          <w:szCs w:val="24"/>
          <w:u w:val="single"/>
        </w:rPr>
        <w:pict>
          <v:shape id="_x0000_s1285" type="#_x0000_t32" style="position:absolute;left:0;text-align:left;margin-left:148.75pt;margin-top:12.8pt;width:80.85pt;height:134.5pt;z-index:251596288" o:connectortype="straight"/>
        </w:pict>
      </w:r>
      <w:r>
        <w:rPr>
          <w:rFonts w:ascii="Times New Roman" w:eastAsiaTheme="minorHAnsi" w:hAnsi="Times New Roman" w:cs="Times New Roman"/>
          <w:b/>
          <w:noProof/>
          <w:sz w:val="24"/>
          <w:szCs w:val="24"/>
          <w:u w:val="single"/>
        </w:rPr>
        <w:pict>
          <v:shape id="_x0000_s1284" type="#_x0000_t32" style="position:absolute;left:0;text-align:left;margin-left:110.05pt;margin-top:12.8pt;width:38.7pt;height:0;z-index:251595264" o:connectortype="straight"/>
        </w:pict>
      </w:r>
      <w:r>
        <w:rPr>
          <w:rFonts w:ascii="Times New Roman" w:eastAsiaTheme="minorHAnsi" w:hAnsi="Times New Roman" w:cs="Times New Roman"/>
          <w:b/>
          <w:noProof/>
          <w:sz w:val="24"/>
          <w:szCs w:val="24"/>
          <w:u w:val="single"/>
        </w:rPr>
        <w:pict>
          <v:shape id="_x0000_s1283" type="#_x0000_t32" style="position:absolute;left:0;text-align:left;margin-left:110.05pt;margin-top:12.8pt;width:0;height:134.5pt;z-index:251594240" o:connectortype="straight"/>
        </w:pict>
      </w:r>
    </w:p>
    <w:p w:rsidR="0071535D" w:rsidRPr="00052A2D" w:rsidRDefault="008A6709" w:rsidP="0071535D">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noProof/>
          <w:sz w:val="24"/>
          <w:szCs w:val="24"/>
        </w:rPr>
        <w:pict>
          <v:shape id="_x0000_s1293" type="#_x0000_t32" style="position:absolute;left:0;text-align:left;margin-left:229.6pt;margin-top:139.65pt;width:0;height:9.45pt;flip:y;z-index:251604480" o:connectortype="straight"/>
        </w:pict>
      </w:r>
      <w:r>
        <w:rPr>
          <w:rFonts w:ascii="Times New Roman" w:eastAsiaTheme="minorHAnsi" w:hAnsi="Times New Roman" w:cs="Times New Roman"/>
          <w:noProof/>
          <w:sz w:val="24"/>
          <w:szCs w:val="24"/>
        </w:rPr>
        <w:pict>
          <v:shape id="_x0000_s1292" type="#_x0000_t32" style="position:absolute;left:0;text-align:left;margin-left:110.05pt;margin-top:139.65pt;width:.05pt;height:9.45pt;flip:y;z-index:251603456" o:connectortype="straight"/>
        </w:pict>
      </w:r>
      <w:r>
        <w:rPr>
          <w:rFonts w:ascii="Times New Roman" w:eastAsiaTheme="minorHAnsi" w:hAnsi="Times New Roman" w:cs="Times New Roman"/>
          <w:noProof/>
          <w:sz w:val="24"/>
          <w:szCs w:val="24"/>
        </w:rPr>
        <w:pict>
          <v:shape id="_x0000_s1291" type="#_x0000_t32" style="position:absolute;left:0;text-align:left;margin-left:110.05pt;margin-top:145.7pt;width:119.55pt;height:.05pt;flip:x;z-index:251602432" o:connectortype="straight">
            <v:stroke startarrow="block" endarrow="block"/>
          </v:shape>
        </w:pict>
      </w:r>
      <w:r>
        <w:rPr>
          <w:rFonts w:ascii="Times New Roman" w:eastAsiaTheme="minorHAnsi" w:hAnsi="Times New Roman" w:cs="Times New Roman"/>
          <w:noProof/>
          <w:sz w:val="24"/>
          <w:szCs w:val="24"/>
        </w:rPr>
        <w:pict>
          <v:shape id="_x0000_s1289" type="#_x0000_t32" style="position:absolute;left:0;text-align:left;margin-left:202.4pt;margin-top:87.3pt;width:71.35pt;height:.05pt;z-index:251600384" o:connectortype="straight"/>
        </w:pict>
      </w:r>
      <w:r>
        <w:rPr>
          <w:rFonts w:ascii="Times New Roman" w:eastAsiaTheme="minorHAnsi" w:hAnsi="Times New Roman" w:cs="Times New Roman"/>
          <w:noProof/>
          <w:sz w:val="24"/>
          <w:szCs w:val="24"/>
        </w:rPr>
        <w:pict>
          <v:shape id="_x0000_s1288" type="#_x0000_t32" style="position:absolute;left:0;text-align:left;margin-left:53pt;margin-top:87.3pt;width:57.05pt;height:0;flip:x;z-index:251599360" o:connectortype="straight"/>
        </w:pict>
      </w:r>
      <w:r>
        <w:rPr>
          <w:rFonts w:ascii="Times New Roman" w:eastAsiaTheme="minorHAnsi" w:hAnsi="Times New Roman" w:cs="Times New Roman"/>
          <w:noProof/>
          <w:sz w:val="24"/>
          <w:szCs w:val="24"/>
        </w:rPr>
        <w:pict>
          <v:shape id="_x0000_s1286" type="#_x0000_t32" style="position:absolute;left:0;text-align:left;margin-left:110.05pt;margin-top:133.5pt;width:119.55pt;height:0;z-index:251597312" o:connectortype="straight"/>
        </w:pict>
      </w:r>
    </w:p>
    <w:p w:rsidR="0071535D" w:rsidRPr="00052A2D" w:rsidRDefault="0071535D" w:rsidP="0071535D">
      <w:pPr>
        <w:spacing w:after="0" w:line="240" w:lineRule="auto"/>
        <w:rPr>
          <w:rFonts w:ascii="Times New Roman" w:eastAsiaTheme="minorHAnsi" w:hAnsi="Times New Roman" w:cs="Times New Roman"/>
          <w:sz w:val="24"/>
          <w:szCs w:val="24"/>
        </w:rPr>
      </w:pPr>
    </w:p>
    <w:p w:rsidR="0071535D" w:rsidRPr="00052A2D" w:rsidRDefault="0071535D" w:rsidP="0071535D">
      <w:pPr>
        <w:tabs>
          <w:tab w:val="left" w:pos="1522"/>
        </w:tabs>
        <w:spacing w:after="0" w:line="240" w:lineRule="auto"/>
        <w:rPr>
          <w:rFonts w:ascii="Times New Roman" w:eastAsiaTheme="minorHAnsi" w:hAnsi="Times New Roman" w:cs="Times New Roman"/>
          <w:sz w:val="24"/>
          <w:szCs w:val="24"/>
        </w:rPr>
      </w:pPr>
      <w:r w:rsidRPr="00052A2D">
        <w:rPr>
          <w:rFonts w:ascii="Times New Roman" w:eastAsiaTheme="minorHAnsi" w:hAnsi="Times New Roman" w:cs="Times New Roman"/>
          <w:sz w:val="24"/>
          <w:szCs w:val="24"/>
        </w:rPr>
        <w:t xml:space="preserve">                 1.5m</w:t>
      </w:r>
    </w:p>
    <w:p w:rsidR="0071535D" w:rsidRPr="00052A2D" w:rsidRDefault="0071535D" w:rsidP="0071535D">
      <w:pPr>
        <w:spacing w:after="0" w:line="240" w:lineRule="auto"/>
        <w:rPr>
          <w:rFonts w:ascii="Times New Roman" w:eastAsiaTheme="minorHAnsi" w:hAnsi="Times New Roman" w:cs="Times New Roman"/>
          <w:sz w:val="24"/>
          <w:szCs w:val="24"/>
        </w:rPr>
      </w:pPr>
    </w:p>
    <w:p w:rsidR="0071535D" w:rsidRPr="00052A2D" w:rsidRDefault="0071535D" w:rsidP="0071535D">
      <w:pPr>
        <w:spacing w:after="0" w:line="240" w:lineRule="auto"/>
        <w:rPr>
          <w:rFonts w:ascii="Times New Roman" w:eastAsiaTheme="minorHAnsi" w:hAnsi="Times New Roman" w:cs="Times New Roman"/>
          <w:sz w:val="24"/>
          <w:szCs w:val="24"/>
        </w:rPr>
      </w:pPr>
    </w:p>
    <w:p w:rsidR="0071535D" w:rsidRPr="00052A2D" w:rsidRDefault="0071535D" w:rsidP="0071535D">
      <w:pPr>
        <w:spacing w:after="0" w:line="240" w:lineRule="auto"/>
        <w:jc w:val="center"/>
        <w:rPr>
          <w:rFonts w:ascii="Times New Roman" w:eastAsiaTheme="minorHAnsi" w:hAnsi="Times New Roman" w:cs="Times New Roman"/>
          <w:sz w:val="24"/>
          <w:szCs w:val="24"/>
        </w:rPr>
      </w:pPr>
      <w:r w:rsidRPr="00052A2D">
        <w:rPr>
          <w:rFonts w:ascii="Times New Roman" w:eastAsiaTheme="minorHAnsi" w:hAnsi="Times New Roman" w:cs="Times New Roman"/>
          <w:sz w:val="24"/>
          <w:szCs w:val="24"/>
        </w:rPr>
        <w:t>GL</w:t>
      </w:r>
    </w:p>
    <w:p w:rsidR="0071535D" w:rsidRPr="00052A2D" w:rsidRDefault="008A6709" w:rsidP="0071535D">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noProof/>
          <w:sz w:val="24"/>
          <w:szCs w:val="24"/>
        </w:rPr>
        <w:pict>
          <v:shape id="_x0000_s1304" type="#_x0000_t32" style="position:absolute;left:0;text-align:left;margin-left:251.3pt;margin-top:4.55pt;width:8.15pt;height:5.4pt;z-index:251615744" o:connectortype="straight"/>
        </w:pict>
      </w:r>
      <w:r>
        <w:rPr>
          <w:rFonts w:ascii="Times New Roman" w:eastAsiaTheme="minorHAnsi" w:hAnsi="Times New Roman" w:cs="Times New Roman"/>
          <w:noProof/>
          <w:sz w:val="24"/>
          <w:szCs w:val="24"/>
        </w:rPr>
        <w:pict>
          <v:shape id="_x0000_s1303" type="#_x0000_t32" style="position:absolute;left:0;text-align:left;margin-left:259.45pt;margin-top:4.55pt;width:5.45pt;height:5.4pt;z-index:251614720" o:connectortype="straight"/>
        </w:pict>
      </w:r>
      <w:r>
        <w:rPr>
          <w:rFonts w:ascii="Times New Roman" w:eastAsiaTheme="minorHAnsi" w:hAnsi="Times New Roman" w:cs="Times New Roman"/>
          <w:noProof/>
          <w:sz w:val="24"/>
          <w:szCs w:val="24"/>
        </w:rPr>
        <w:pict>
          <v:shape id="_x0000_s1302" type="#_x0000_t32" style="position:absolute;left:0;text-align:left;margin-left:268.3pt;margin-top:4.55pt;width:5.45pt;height:5.4pt;z-index:251613696" o:connectortype="straight"/>
        </w:pict>
      </w:r>
      <w:r>
        <w:rPr>
          <w:rFonts w:ascii="Times New Roman" w:eastAsiaTheme="minorHAnsi" w:hAnsi="Times New Roman" w:cs="Times New Roman"/>
          <w:noProof/>
          <w:sz w:val="24"/>
          <w:szCs w:val="24"/>
        </w:rPr>
        <w:pict>
          <v:shape id="_x0000_s1301" type="#_x0000_t32" style="position:absolute;left:0;text-align:left;margin-left:251.3pt;margin-top:4.55pt;width:8.15pt;height:5.4pt;flip:x;z-index:251612672" o:connectortype="straight"/>
        </w:pict>
      </w:r>
      <w:r>
        <w:rPr>
          <w:rFonts w:ascii="Times New Roman" w:eastAsiaTheme="minorHAnsi" w:hAnsi="Times New Roman" w:cs="Times New Roman"/>
          <w:noProof/>
          <w:sz w:val="24"/>
          <w:szCs w:val="24"/>
        </w:rPr>
        <w:pict>
          <v:shape id="_x0000_s1300" type="#_x0000_t32" style="position:absolute;left:0;text-align:left;margin-left:259.45pt;margin-top:4.55pt;width:8.85pt;height:5.4pt;flip:x;z-index:251611648" o:connectortype="straight"/>
        </w:pict>
      </w:r>
      <w:r>
        <w:rPr>
          <w:rFonts w:ascii="Times New Roman" w:eastAsiaTheme="minorHAnsi" w:hAnsi="Times New Roman" w:cs="Times New Roman"/>
          <w:noProof/>
          <w:sz w:val="24"/>
          <w:szCs w:val="24"/>
        </w:rPr>
        <w:pict>
          <v:shape id="_x0000_s1299" type="#_x0000_t32" style="position:absolute;left:0;text-align:left;margin-left:268.3pt;margin-top:4.55pt;width:5.45pt;height:5.4pt;flip:x;z-index:251610624" o:connectortype="straight"/>
        </w:pict>
      </w:r>
      <w:r>
        <w:rPr>
          <w:rFonts w:ascii="Times New Roman" w:eastAsiaTheme="minorHAnsi" w:hAnsi="Times New Roman" w:cs="Times New Roman"/>
          <w:noProof/>
          <w:sz w:val="24"/>
          <w:szCs w:val="24"/>
        </w:rPr>
        <w:pict>
          <v:shape id="_x0000_s1297" type="#_x0000_t32" style="position:absolute;left:0;text-align:left;margin-left:82.85pt;margin-top:4.55pt;width:0;height:46.15pt;z-index:251608576" o:connectortype="straight">
            <v:stroke startarrow="block" endarrow="block"/>
          </v:shape>
        </w:pict>
      </w:r>
    </w:p>
    <w:p w:rsidR="0071535D" w:rsidRPr="00052A2D" w:rsidRDefault="0071535D" w:rsidP="0071535D">
      <w:pPr>
        <w:spacing w:after="0" w:line="240" w:lineRule="auto"/>
        <w:rPr>
          <w:rFonts w:ascii="Times New Roman" w:eastAsiaTheme="minorHAnsi" w:hAnsi="Times New Roman" w:cs="Times New Roman"/>
          <w:sz w:val="24"/>
          <w:szCs w:val="24"/>
        </w:rPr>
      </w:pPr>
    </w:p>
    <w:p w:rsidR="0071535D" w:rsidRPr="00052A2D" w:rsidRDefault="0071535D" w:rsidP="0071535D">
      <w:pPr>
        <w:tabs>
          <w:tab w:val="left" w:pos="1576"/>
        </w:tabs>
        <w:spacing w:after="0" w:line="240" w:lineRule="auto"/>
        <w:rPr>
          <w:rFonts w:ascii="Times New Roman" w:eastAsiaTheme="minorHAnsi" w:hAnsi="Times New Roman" w:cs="Times New Roman"/>
          <w:sz w:val="24"/>
          <w:szCs w:val="24"/>
        </w:rPr>
      </w:pPr>
      <w:r w:rsidRPr="00052A2D">
        <w:rPr>
          <w:rFonts w:ascii="Times New Roman" w:eastAsiaTheme="minorHAnsi" w:hAnsi="Times New Roman" w:cs="Times New Roman"/>
          <w:sz w:val="24"/>
          <w:szCs w:val="24"/>
        </w:rPr>
        <w:t xml:space="preserve">                   0.7m</w:t>
      </w:r>
    </w:p>
    <w:p w:rsidR="0071535D" w:rsidRPr="00052A2D" w:rsidRDefault="008A6709" w:rsidP="0071535D">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noProof/>
          <w:sz w:val="24"/>
          <w:szCs w:val="24"/>
        </w:rPr>
        <w:pict>
          <v:shape id="_x0000_s1298" type="#_x0000_t32" style="position:absolute;left:0;text-align:left;margin-left:76.75pt;margin-top:9.3pt;width:14.95pt;height:0;flip:x;z-index:251609600" o:connectortype="straight"/>
        </w:pict>
      </w:r>
    </w:p>
    <w:p w:rsidR="0071535D" w:rsidRPr="00052A2D" w:rsidRDefault="009274B7" w:rsidP="0071535D">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1m</w:t>
      </w:r>
    </w:p>
    <w:p w:rsidR="0071535D" w:rsidRPr="00052A2D" w:rsidRDefault="0071535D" w:rsidP="0071535D">
      <w:pPr>
        <w:tabs>
          <w:tab w:val="left" w:pos="3165"/>
        </w:tabs>
        <w:spacing w:after="0" w:line="240" w:lineRule="auto"/>
        <w:rPr>
          <w:rFonts w:ascii="Times New Roman" w:eastAsiaTheme="minorHAnsi" w:hAnsi="Times New Roman" w:cs="Times New Roman"/>
          <w:sz w:val="24"/>
          <w:szCs w:val="24"/>
        </w:rPr>
      </w:pPr>
      <w:r w:rsidRPr="00052A2D">
        <w:rPr>
          <w:rFonts w:ascii="Times New Roman" w:eastAsiaTheme="minorHAnsi" w:hAnsi="Times New Roman" w:cs="Times New Roman"/>
          <w:sz w:val="24"/>
          <w:szCs w:val="24"/>
        </w:rPr>
        <w:lastRenderedPageBreak/>
        <w:tab/>
        <w:t>1m</w:t>
      </w:r>
    </w:p>
    <w:p w:rsidR="0071535D" w:rsidRPr="00052A2D" w:rsidRDefault="0071535D" w:rsidP="0071535D">
      <w:pPr>
        <w:spacing w:after="0" w:line="240" w:lineRule="auto"/>
        <w:rPr>
          <w:rFonts w:ascii="Times New Roman" w:eastAsiaTheme="minorHAnsi" w:hAnsi="Times New Roman" w:cs="Times New Roman"/>
          <w:sz w:val="24"/>
          <w:szCs w:val="24"/>
        </w:rPr>
      </w:pPr>
    </w:p>
    <w:p w:rsidR="0071535D" w:rsidRPr="00052A2D" w:rsidRDefault="0071535D" w:rsidP="008E0B78">
      <w:pPr>
        <w:spacing w:after="0"/>
        <w:rPr>
          <w:rFonts w:ascii="Times New Roman" w:eastAsiaTheme="minorHAnsi" w:hAnsi="Times New Roman" w:cs="Times New Roman"/>
          <w:sz w:val="24"/>
          <w:szCs w:val="24"/>
        </w:rPr>
      </w:pPr>
      <w:r w:rsidRPr="00052A2D">
        <w:rPr>
          <w:rFonts w:ascii="Times New Roman" w:eastAsiaTheme="minorHAnsi" w:hAnsi="Times New Roman" w:cs="Times New Roman"/>
          <w:sz w:val="24"/>
          <w:szCs w:val="24"/>
        </w:rPr>
        <w:t xml:space="preserve">The water depth up stream of the guide wall is expected not to exceed 1.5m. From the spring capacity and the demand of the water for the command area, also shows that the water level up stream guide wall will not exceed 1.5m. Since, the left bank of the spring area is topographically vertical slope the construction of this guide wall to the right bank will make the enclosed section to serves as collection chamber. </w:t>
      </w:r>
    </w:p>
    <w:p w:rsidR="0071535D" w:rsidRPr="00052A2D" w:rsidRDefault="0071535D" w:rsidP="008E0B78">
      <w:pPr>
        <w:spacing w:after="0"/>
        <w:rPr>
          <w:rFonts w:ascii="Times New Roman" w:eastAsiaTheme="minorHAnsi" w:hAnsi="Times New Roman" w:cs="Times New Roman"/>
          <w:sz w:val="24"/>
          <w:szCs w:val="24"/>
        </w:rPr>
      </w:pPr>
      <w:r w:rsidRPr="00052A2D">
        <w:rPr>
          <w:rFonts w:ascii="Times New Roman" w:eastAsiaTheme="minorHAnsi" w:hAnsi="Times New Roman" w:cs="Times New Roman"/>
          <w:sz w:val="24"/>
          <w:szCs w:val="24"/>
        </w:rPr>
        <w:t xml:space="preserve">The extent of the guide wall starting from the spring eye starches to the main canal one intake. The height of the guide wall gradually decreases and terminate at the intake of canal one or left canal bank. In case of main canal two or right side canal, the intake is located at the base of the guide wall, and departed from the guide wall by drop structure which will be manual gate operated or regulated. </w:t>
      </w:r>
    </w:p>
    <w:p w:rsidR="0071535D" w:rsidRPr="000448DB" w:rsidRDefault="007F43CD" w:rsidP="008E0B78">
      <w:pPr>
        <w:spacing w:after="0"/>
        <w:rPr>
          <w:rStyle w:val="SubtleEmphasis"/>
          <w:b/>
          <w:i w:val="0"/>
        </w:rPr>
      </w:pPr>
      <w:r w:rsidRPr="000448DB">
        <w:rPr>
          <w:rStyle w:val="SubtleEmphasis"/>
          <w:b/>
          <w:i w:val="0"/>
        </w:rPr>
        <w:t>8.</w:t>
      </w:r>
      <w:r w:rsidR="00B74139" w:rsidRPr="000448DB">
        <w:rPr>
          <w:rStyle w:val="SubtleEmphasis"/>
          <w:b/>
          <w:i w:val="0"/>
        </w:rPr>
        <w:t>2</w:t>
      </w:r>
      <w:r w:rsidRPr="000448DB">
        <w:rPr>
          <w:rStyle w:val="SubtleEmphasis"/>
          <w:b/>
          <w:i w:val="0"/>
        </w:rPr>
        <w:t>.</w:t>
      </w:r>
      <w:r w:rsidR="0071535D" w:rsidRPr="000448DB">
        <w:rPr>
          <w:rStyle w:val="SubtleEmphasis"/>
          <w:b/>
          <w:i w:val="0"/>
        </w:rPr>
        <w:t>1.3 Guide wall stability</w:t>
      </w:r>
    </w:p>
    <w:p w:rsidR="0071535D" w:rsidRPr="00052A2D" w:rsidRDefault="0071535D" w:rsidP="008E0B78">
      <w:pPr>
        <w:spacing w:after="0"/>
        <w:rPr>
          <w:rFonts w:ascii="Times New Roman" w:eastAsiaTheme="minorHAnsi" w:hAnsi="Times New Roman" w:cs="Times New Roman"/>
          <w:b/>
          <w:sz w:val="24"/>
          <w:szCs w:val="24"/>
        </w:rPr>
      </w:pPr>
      <w:r w:rsidRPr="00052A2D">
        <w:rPr>
          <w:rFonts w:ascii="Times New Roman" w:eastAsiaTheme="minorHAnsi" w:hAnsi="Times New Roman" w:cs="Times New Roman"/>
          <w:sz w:val="24"/>
          <w:szCs w:val="24"/>
        </w:rPr>
        <w:t xml:space="preserve">Stability of any retaining structure is mainly compromised due to load that exists due several modes. Modes of failures of such structure may take in three forms. </w:t>
      </w:r>
    </w:p>
    <w:p w:rsidR="0071535D" w:rsidRPr="00052A2D" w:rsidRDefault="0071535D" w:rsidP="00445C65">
      <w:pPr>
        <w:numPr>
          <w:ilvl w:val="0"/>
          <w:numId w:val="22"/>
        </w:numPr>
        <w:spacing w:after="0"/>
        <w:contextualSpacing/>
        <w:rPr>
          <w:rFonts w:ascii="Times New Roman" w:eastAsiaTheme="minorHAnsi" w:hAnsi="Times New Roman" w:cs="Times New Roman"/>
          <w:b/>
          <w:sz w:val="24"/>
          <w:szCs w:val="24"/>
        </w:rPr>
      </w:pPr>
      <w:r w:rsidRPr="00052A2D">
        <w:rPr>
          <w:rFonts w:ascii="Times New Roman" w:eastAsiaTheme="minorHAnsi" w:hAnsi="Times New Roman" w:cs="Times New Roman"/>
          <w:b/>
          <w:sz w:val="24"/>
          <w:szCs w:val="24"/>
        </w:rPr>
        <w:t xml:space="preserve">Overturning; </w:t>
      </w:r>
      <w:r w:rsidRPr="00052A2D">
        <w:rPr>
          <w:rFonts w:ascii="Times New Roman" w:eastAsiaTheme="minorHAnsi" w:hAnsi="Times New Roman" w:cs="Times New Roman"/>
          <w:sz w:val="24"/>
          <w:szCs w:val="24"/>
        </w:rPr>
        <w:t>due to moment generated by the forces on the structure, the structure may face probable overturning failure. This is due to the unbalanced negative and positive moments. The safety factor for overturning mathematically can be defined as;</w:t>
      </w:r>
    </w:p>
    <w:p w:rsidR="0071535D" w:rsidRPr="00052A2D" w:rsidRDefault="0071535D" w:rsidP="008E0B78">
      <w:pPr>
        <w:spacing w:after="0"/>
        <w:ind w:left="1080"/>
        <w:contextualSpacing/>
        <w:rPr>
          <w:rFonts w:ascii="Times New Roman" w:eastAsiaTheme="minorHAnsi" w:hAnsi="Times New Roman" w:cs="Times New Roman"/>
          <w:sz w:val="24"/>
          <w:szCs w:val="24"/>
        </w:rPr>
      </w:pPr>
      <w:r w:rsidRPr="00052A2D">
        <w:rPr>
          <w:rFonts w:ascii="Times New Roman" w:eastAsiaTheme="minorHAnsi" w:hAnsi="Times New Roman" w:cs="Times New Roman"/>
          <w:b/>
          <w:position w:val="-34"/>
          <w:sz w:val="24"/>
          <w:szCs w:val="24"/>
        </w:rPr>
        <w:object w:dxaOrig="174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6.25pt;height:39pt" o:ole="">
            <v:imagedata r:id="rId17" o:title=""/>
          </v:shape>
          <o:OLEObject Type="Embed" ProgID="Equation.3" ShapeID="_x0000_i1028" DrawAspect="Content" ObjectID="_1539842971" r:id="rId18"/>
        </w:object>
      </w:r>
    </w:p>
    <w:p w:rsidR="0071535D" w:rsidRPr="00052A2D" w:rsidRDefault="0071535D" w:rsidP="008E0B78">
      <w:pPr>
        <w:spacing w:after="0"/>
        <w:ind w:left="1080"/>
        <w:contextualSpacing/>
        <w:rPr>
          <w:rFonts w:ascii="Times New Roman" w:eastAsiaTheme="minorHAnsi" w:hAnsi="Times New Roman" w:cs="Times New Roman"/>
          <w:sz w:val="24"/>
          <w:szCs w:val="24"/>
        </w:rPr>
      </w:pPr>
      <w:r w:rsidRPr="00052A2D">
        <w:rPr>
          <w:rFonts w:ascii="Times New Roman" w:eastAsiaTheme="minorHAnsi" w:hAnsi="Times New Roman" w:cs="Times New Roman"/>
          <w:sz w:val="24"/>
          <w:szCs w:val="24"/>
        </w:rPr>
        <w:t>For the stability of the structure against overturning the safety factor value can be &gt;1.25 for acceptable value and greater than or equal to1.5 of desirable value</w:t>
      </w:r>
    </w:p>
    <w:p w:rsidR="0071535D" w:rsidRPr="00052A2D" w:rsidRDefault="0071535D" w:rsidP="00445C65">
      <w:pPr>
        <w:numPr>
          <w:ilvl w:val="0"/>
          <w:numId w:val="22"/>
        </w:numPr>
        <w:spacing w:after="0"/>
        <w:contextualSpacing/>
        <w:rPr>
          <w:rFonts w:ascii="Times New Roman" w:eastAsiaTheme="minorHAnsi" w:hAnsi="Times New Roman" w:cs="Times New Roman"/>
          <w:b/>
          <w:sz w:val="24"/>
          <w:szCs w:val="24"/>
        </w:rPr>
      </w:pPr>
      <w:r w:rsidRPr="00052A2D">
        <w:rPr>
          <w:rFonts w:ascii="Times New Roman" w:eastAsiaTheme="minorHAnsi" w:hAnsi="Times New Roman" w:cs="Times New Roman"/>
          <w:b/>
          <w:sz w:val="24"/>
          <w:szCs w:val="24"/>
        </w:rPr>
        <w:t xml:space="preserve">Sliding; </w:t>
      </w:r>
      <w:r w:rsidRPr="00052A2D">
        <w:rPr>
          <w:rFonts w:ascii="Times New Roman" w:eastAsiaTheme="minorHAnsi" w:hAnsi="Times New Roman" w:cs="Times New Roman"/>
          <w:sz w:val="24"/>
          <w:szCs w:val="24"/>
        </w:rPr>
        <w:t>the ratio of summation of horizontal forces to summation of vertical forces is a defining ratio to structural stability against sliding.</w:t>
      </w:r>
    </w:p>
    <w:p w:rsidR="0071535D" w:rsidRPr="00052A2D" w:rsidRDefault="0071535D" w:rsidP="008E0B78">
      <w:pPr>
        <w:spacing w:after="0"/>
        <w:ind w:left="1080"/>
        <w:contextualSpacing/>
        <w:rPr>
          <w:rFonts w:ascii="Times New Roman" w:eastAsiaTheme="minorHAnsi" w:hAnsi="Times New Roman" w:cs="Times New Roman"/>
          <w:b/>
          <w:sz w:val="24"/>
          <w:szCs w:val="24"/>
        </w:rPr>
      </w:pPr>
      <w:r w:rsidRPr="00052A2D">
        <w:rPr>
          <w:rFonts w:ascii="Times New Roman" w:eastAsiaTheme="minorHAnsi" w:hAnsi="Times New Roman" w:cs="Times New Roman"/>
          <w:b/>
          <w:position w:val="-34"/>
          <w:sz w:val="24"/>
          <w:szCs w:val="24"/>
        </w:rPr>
        <w:object w:dxaOrig="1320" w:dyaOrig="800">
          <v:shape id="_x0000_i1029" type="#_x0000_t75" style="width:66pt;height:39pt" o:ole="">
            <v:imagedata r:id="rId19" o:title=""/>
          </v:shape>
          <o:OLEObject Type="Embed" ProgID="Equation.3" ShapeID="_x0000_i1029" DrawAspect="Content" ObjectID="_1539842972" r:id="rId20"/>
        </w:object>
      </w:r>
    </w:p>
    <w:p w:rsidR="0071535D" w:rsidRPr="00052A2D" w:rsidRDefault="0071535D" w:rsidP="008E0B78">
      <w:pPr>
        <w:spacing w:after="0"/>
        <w:ind w:left="1080"/>
        <w:contextualSpacing/>
        <w:rPr>
          <w:rFonts w:ascii="Times New Roman" w:eastAsiaTheme="minorHAnsi" w:hAnsi="Times New Roman" w:cs="Times New Roman"/>
          <w:b/>
          <w:sz w:val="24"/>
          <w:szCs w:val="24"/>
        </w:rPr>
      </w:pPr>
    </w:p>
    <w:p w:rsidR="0071535D" w:rsidRPr="00052A2D" w:rsidRDefault="0071535D" w:rsidP="008E0B78">
      <w:pPr>
        <w:spacing w:after="0"/>
        <w:ind w:left="1080"/>
        <w:contextualSpacing/>
        <w:rPr>
          <w:rFonts w:ascii="Times New Roman" w:eastAsiaTheme="minorHAnsi" w:hAnsi="Times New Roman" w:cs="Times New Roman"/>
          <w:sz w:val="24"/>
          <w:szCs w:val="24"/>
        </w:rPr>
      </w:pPr>
      <w:r w:rsidRPr="00052A2D">
        <w:rPr>
          <w:rFonts w:ascii="Times New Roman" w:eastAsiaTheme="minorHAnsi" w:hAnsi="Times New Roman" w:cs="Times New Roman"/>
          <w:sz w:val="24"/>
          <w:szCs w:val="24"/>
        </w:rPr>
        <w:t>The F</w:t>
      </w:r>
      <w:r w:rsidRPr="00052A2D">
        <w:rPr>
          <w:rFonts w:ascii="Times New Roman" w:eastAsiaTheme="minorHAnsi" w:hAnsi="Times New Roman" w:cs="Times New Roman"/>
          <w:sz w:val="24"/>
          <w:szCs w:val="24"/>
          <w:vertAlign w:val="subscript"/>
        </w:rPr>
        <w:t xml:space="preserve">ss </w:t>
      </w:r>
      <w:r w:rsidRPr="00052A2D">
        <w:rPr>
          <w:rFonts w:ascii="Times New Roman" w:eastAsiaTheme="minorHAnsi" w:hAnsi="Times New Roman" w:cs="Times New Roman"/>
          <w:sz w:val="24"/>
          <w:szCs w:val="24"/>
        </w:rPr>
        <w:t>value range for stable structure is less than or equal to 0.75.</w:t>
      </w:r>
    </w:p>
    <w:p w:rsidR="0071535D" w:rsidRPr="00052A2D" w:rsidRDefault="00F76398" w:rsidP="008E0B78">
      <w:pPr>
        <w:spacing w:after="0"/>
        <w:contextualSpacing/>
        <w:rPr>
          <w:rFonts w:ascii="Times New Roman" w:eastAsiaTheme="minorHAnsi" w:hAnsi="Times New Roman" w:cs="Times New Roman"/>
          <w:sz w:val="24"/>
          <w:szCs w:val="24"/>
        </w:rPr>
      </w:pPr>
      <w:r w:rsidRPr="00052A2D">
        <w:rPr>
          <w:rFonts w:ascii="Times New Roman" w:eastAsiaTheme="minorHAnsi" w:hAnsi="Times New Roman" w:cs="Times New Roman"/>
          <w:sz w:val="24"/>
          <w:szCs w:val="24"/>
        </w:rPr>
        <w:lastRenderedPageBreak/>
        <w:t>Once we defined</w:t>
      </w:r>
      <w:r w:rsidR="0071535D" w:rsidRPr="00052A2D">
        <w:rPr>
          <w:rFonts w:ascii="Times New Roman" w:eastAsiaTheme="minorHAnsi" w:hAnsi="Times New Roman" w:cs="Times New Roman"/>
          <w:sz w:val="24"/>
          <w:szCs w:val="24"/>
        </w:rPr>
        <w:t xml:space="preserve"> possible modes </w:t>
      </w:r>
      <w:r w:rsidRPr="00052A2D">
        <w:rPr>
          <w:rFonts w:ascii="Times New Roman" w:eastAsiaTheme="minorHAnsi" w:hAnsi="Times New Roman" w:cs="Times New Roman"/>
          <w:sz w:val="24"/>
          <w:szCs w:val="24"/>
        </w:rPr>
        <w:t>failure of the</w:t>
      </w:r>
      <w:r w:rsidR="0071535D" w:rsidRPr="00052A2D">
        <w:rPr>
          <w:rFonts w:ascii="Times New Roman" w:eastAsiaTheme="minorHAnsi" w:hAnsi="Times New Roman" w:cs="Times New Roman"/>
          <w:sz w:val="24"/>
          <w:szCs w:val="24"/>
        </w:rPr>
        <w:t xml:space="preserve"> structure we need to determine the forces on the st</w:t>
      </w:r>
      <w:r w:rsidRPr="00052A2D">
        <w:rPr>
          <w:rFonts w:ascii="Times New Roman" w:eastAsiaTheme="minorHAnsi" w:hAnsi="Times New Roman" w:cs="Times New Roman"/>
          <w:sz w:val="24"/>
          <w:szCs w:val="24"/>
        </w:rPr>
        <w:t>ructure to proof whether the</w:t>
      </w:r>
      <w:r w:rsidR="0071535D" w:rsidRPr="00052A2D">
        <w:rPr>
          <w:rFonts w:ascii="Times New Roman" w:eastAsiaTheme="minorHAnsi" w:hAnsi="Times New Roman" w:cs="Times New Roman"/>
          <w:sz w:val="24"/>
          <w:szCs w:val="24"/>
        </w:rPr>
        <w:t xml:space="preserve"> structure is stable or not. </w:t>
      </w:r>
    </w:p>
    <w:p w:rsidR="008E0B78" w:rsidRPr="00052A2D" w:rsidRDefault="008E0B78" w:rsidP="008E0B78">
      <w:pPr>
        <w:spacing w:after="0"/>
        <w:contextualSpacing/>
        <w:rPr>
          <w:rFonts w:ascii="Times New Roman" w:eastAsiaTheme="minorHAnsi" w:hAnsi="Times New Roman" w:cs="Times New Roman"/>
          <w:b/>
          <w:sz w:val="24"/>
          <w:szCs w:val="24"/>
          <w:u w:val="single"/>
        </w:rPr>
      </w:pPr>
    </w:p>
    <w:p w:rsidR="0071535D" w:rsidRPr="000448DB" w:rsidRDefault="00B74139" w:rsidP="008E0B78">
      <w:pPr>
        <w:spacing w:after="0"/>
        <w:contextualSpacing/>
        <w:rPr>
          <w:rStyle w:val="SubtleEmphasis"/>
          <w:rFonts w:asciiTheme="majorHAnsi" w:hAnsiTheme="majorHAnsi" w:cstheme="majorHAnsi"/>
          <w:b/>
          <w:i w:val="0"/>
          <w:sz w:val="24"/>
          <w:szCs w:val="24"/>
        </w:rPr>
      </w:pPr>
      <w:r w:rsidRPr="000448DB">
        <w:rPr>
          <w:rStyle w:val="SubtleEmphasis"/>
          <w:rFonts w:asciiTheme="majorHAnsi" w:hAnsiTheme="majorHAnsi" w:cstheme="majorHAnsi"/>
          <w:b/>
          <w:i w:val="0"/>
          <w:sz w:val="24"/>
          <w:szCs w:val="24"/>
        </w:rPr>
        <w:t xml:space="preserve">8.2.1.4 </w:t>
      </w:r>
      <w:r w:rsidR="0071535D" w:rsidRPr="000448DB">
        <w:rPr>
          <w:rStyle w:val="SubtleEmphasis"/>
          <w:rFonts w:asciiTheme="majorHAnsi" w:hAnsiTheme="majorHAnsi" w:cstheme="majorHAnsi"/>
          <w:b/>
          <w:i w:val="0"/>
          <w:sz w:val="24"/>
          <w:szCs w:val="24"/>
        </w:rPr>
        <w:t>Load calculation</w:t>
      </w:r>
    </w:p>
    <w:p w:rsidR="0071535D" w:rsidRPr="00052A2D" w:rsidRDefault="0071535D" w:rsidP="008E0B78">
      <w:pPr>
        <w:spacing w:after="0"/>
        <w:rPr>
          <w:rFonts w:ascii="Times New Roman" w:eastAsiaTheme="minorHAnsi" w:hAnsi="Times New Roman" w:cs="Times New Roman"/>
          <w:sz w:val="24"/>
          <w:szCs w:val="24"/>
        </w:rPr>
      </w:pPr>
      <w:r w:rsidRPr="00052A2D">
        <w:rPr>
          <w:rFonts w:ascii="Times New Roman" w:eastAsiaTheme="minorHAnsi" w:hAnsi="Times New Roman" w:cs="Times New Roman"/>
          <w:sz w:val="24"/>
          <w:szCs w:val="24"/>
        </w:rPr>
        <w:t xml:space="preserve">Primary loads on guide wall are </w:t>
      </w:r>
    </w:p>
    <w:p w:rsidR="0071535D" w:rsidRPr="00052A2D" w:rsidRDefault="0071535D" w:rsidP="00445C65">
      <w:pPr>
        <w:numPr>
          <w:ilvl w:val="0"/>
          <w:numId w:val="20"/>
        </w:numPr>
        <w:spacing w:after="0"/>
        <w:contextualSpacing/>
        <w:rPr>
          <w:rFonts w:ascii="Times New Roman" w:eastAsiaTheme="minorHAnsi" w:hAnsi="Times New Roman" w:cs="Times New Roman"/>
          <w:sz w:val="24"/>
          <w:szCs w:val="24"/>
        </w:rPr>
      </w:pPr>
      <w:r w:rsidRPr="00052A2D">
        <w:rPr>
          <w:rFonts w:ascii="Times New Roman" w:eastAsiaTheme="minorHAnsi" w:hAnsi="Times New Roman" w:cs="Times New Roman"/>
          <w:sz w:val="24"/>
          <w:szCs w:val="24"/>
        </w:rPr>
        <w:t>Upstream water load</w:t>
      </w:r>
    </w:p>
    <w:p w:rsidR="0071535D" w:rsidRPr="00052A2D" w:rsidRDefault="0071535D" w:rsidP="00445C65">
      <w:pPr>
        <w:numPr>
          <w:ilvl w:val="0"/>
          <w:numId w:val="20"/>
        </w:numPr>
        <w:spacing w:after="0"/>
        <w:contextualSpacing/>
        <w:rPr>
          <w:rFonts w:ascii="Times New Roman" w:eastAsiaTheme="minorHAnsi" w:hAnsi="Times New Roman" w:cs="Times New Roman"/>
          <w:sz w:val="24"/>
          <w:szCs w:val="24"/>
        </w:rPr>
      </w:pPr>
      <w:r w:rsidRPr="00052A2D">
        <w:rPr>
          <w:rFonts w:ascii="Times New Roman" w:eastAsiaTheme="minorHAnsi" w:hAnsi="Times New Roman" w:cs="Times New Roman"/>
          <w:sz w:val="24"/>
          <w:szCs w:val="24"/>
        </w:rPr>
        <w:t>Active lateral earth pressure</w:t>
      </w:r>
    </w:p>
    <w:p w:rsidR="0071535D" w:rsidRPr="00052A2D" w:rsidRDefault="00BF0CBA" w:rsidP="00445C65">
      <w:pPr>
        <w:numPr>
          <w:ilvl w:val="0"/>
          <w:numId w:val="20"/>
        </w:numPr>
        <w:spacing w:after="0"/>
        <w:contextualSpacing/>
        <w:rPr>
          <w:rFonts w:ascii="Times New Roman" w:eastAsiaTheme="minorHAnsi" w:hAnsi="Times New Roman" w:cs="Times New Roman"/>
          <w:sz w:val="24"/>
          <w:szCs w:val="24"/>
        </w:rPr>
      </w:pPr>
      <w:r w:rsidRPr="00052A2D">
        <w:rPr>
          <w:rFonts w:ascii="Times New Roman" w:eastAsiaTheme="minorHAnsi" w:hAnsi="Times New Roman" w:cs="Times New Roman"/>
          <w:sz w:val="24"/>
          <w:szCs w:val="24"/>
        </w:rPr>
        <w:t>Self-weight</w:t>
      </w:r>
    </w:p>
    <w:p w:rsidR="0071535D" w:rsidRPr="00052A2D" w:rsidRDefault="008A6709" w:rsidP="008E0B78">
      <w:pPr>
        <w:tabs>
          <w:tab w:val="left" w:pos="2930"/>
        </w:tabs>
        <w:spacing w:after="0"/>
        <w:ind w:left="1080"/>
        <w:contextualSpacing/>
        <w:rPr>
          <w:rFonts w:ascii="Times New Roman" w:eastAsiaTheme="minorHAnsi" w:hAnsi="Times New Roman" w:cs="Times New Roman"/>
          <w:sz w:val="24"/>
          <w:szCs w:val="24"/>
        </w:rPr>
      </w:pPr>
      <w:r>
        <w:rPr>
          <w:rFonts w:ascii="Times New Roman" w:eastAsiaTheme="minorHAnsi" w:hAnsi="Times New Roman" w:cs="Times New Roman"/>
          <w:noProof/>
          <w:sz w:val="24"/>
          <w:szCs w:val="24"/>
        </w:rPr>
        <w:pict>
          <v:shape id="_x0000_s1328" type="#_x0000_t32" style="position:absolute;left:0;text-align:left;margin-left:133.8pt;margin-top:11.5pt;width:0;height:141.95pt;z-index:251640320" o:connectortype="straight">
            <v:stroke dashstyle="dash"/>
          </v:shape>
        </w:pict>
      </w:r>
      <w:r>
        <w:rPr>
          <w:rFonts w:ascii="Times New Roman" w:eastAsiaTheme="minorHAnsi" w:hAnsi="Times New Roman" w:cs="Times New Roman"/>
          <w:noProof/>
          <w:sz w:val="24"/>
          <w:szCs w:val="24"/>
        </w:rPr>
        <w:pict>
          <v:shapetype id="_x0000_t6" coordsize="21600,21600" o:spt="6" path="m,l,21600r21600,xe">
            <v:stroke joinstyle="miter"/>
            <v:path gradientshapeok="t" o:connecttype="custom" o:connectlocs="0,0;0,10800;0,21600;10800,21600;21600,21600;10800,10800" textboxrect="1800,12600,12600,19800"/>
          </v:shapetype>
          <v:shape id="_x0000_s1317" type="#_x0000_t6" style="position:absolute;left:0;text-align:left;margin-left:50.25pt;margin-top:11.5pt;width:51.65pt;height:103.25pt;flip:x;z-index:251629056">
            <v:fill r:id="rId21" o:title="Water droplets" type="tile"/>
          </v:shape>
        </w:pict>
      </w:r>
      <w:r>
        <w:rPr>
          <w:rFonts w:ascii="Times New Roman" w:eastAsiaTheme="minorHAnsi" w:hAnsi="Times New Roman" w:cs="Times New Roman"/>
          <w:noProof/>
          <w:sz w:val="24"/>
          <w:szCs w:val="24"/>
        </w:rPr>
        <w:pict>
          <v:shape id="_x0000_s1305" type="#_x0000_t32" style="position:absolute;left:0;text-align:left;margin-left:108pt;margin-top:11.5pt;width:0;height:141.95pt;z-index:251616768" o:connectortype="straight"/>
        </w:pict>
      </w:r>
      <w:r>
        <w:rPr>
          <w:rFonts w:ascii="Times New Roman" w:eastAsiaTheme="minorHAnsi" w:hAnsi="Times New Roman" w:cs="Times New Roman"/>
          <w:noProof/>
          <w:sz w:val="24"/>
          <w:szCs w:val="24"/>
        </w:rPr>
        <w:pict>
          <v:shape id="_x0000_s1307" type="#_x0000_t32" style="position:absolute;left:0;text-align:left;margin-left:133.8pt;margin-top:11.5pt;width:96.45pt;height:141.95pt;z-index:251618816" o:connectortype="straight"/>
        </w:pict>
      </w:r>
      <w:r>
        <w:rPr>
          <w:rFonts w:ascii="Times New Roman" w:eastAsiaTheme="minorHAnsi" w:hAnsi="Times New Roman" w:cs="Times New Roman"/>
          <w:noProof/>
          <w:sz w:val="24"/>
          <w:szCs w:val="24"/>
        </w:rPr>
        <w:pict>
          <v:shape id="_x0000_s1306" type="#_x0000_t32" style="position:absolute;left:0;text-align:left;margin-left:108pt;margin-top:11.5pt;width:25.8pt;height:0;z-index:251617792" o:connectortype="straight"/>
        </w:pict>
      </w:r>
      <w:r w:rsidR="00BF0CBA" w:rsidRPr="00052A2D">
        <w:rPr>
          <w:rFonts w:ascii="Times New Roman" w:eastAsiaTheme="minorHAnsi" w:hAnsi="Times New Roman" w:cs="Times New Roman"/>
          <w:sz w:val="24"/>
          <w:szCs w:val="24"/>
        </w:rPr>
        <w:tab/>
      </w:r>
    </w:p>
    <w:p w:rsidR="0071535D" w:rsidRPr="00052A2D" w:rsidRDefault="0071535D" w:rsidP="008E0B78">
      <w:pPr>
        <w:tabs>
          <w:tab w:val="left" w:pos="2350"/>
          <w:tab w:val="left" w:pos="2930"/>
        </w:tabs>
        <w:spacing w:after="0"/>
        <w:ind w:left="1080"/>
        <w:contextualSpacing/>
        <w:rPr>
          <w:rFonts w:ascii="Times New Roman" w:eastAsiaTheme="minorHAnsi" w:hAnsi="Times New Roman" w:cs="Times New Roman"/>
          <w:sz w:val="24"/>
          <w:szCs w:val="24"/>
        </w:rPr>
      </w:pPr>
      <w:r w:rsidRPr="00052A2D">
        <w:rPr>
          <w:rFonts w:ascii="Times New Roman" w:eastAsiaTheme="minorHAnsi" w:hAnsi="Times New Roman" w:cs="Times New Roman"/>
          <w:sz w:val="24"/>
          <w:szCs w:val="24"/>
        </w:rPr>
        <w:tab/>
      </w:r>
      <w:r w:rsidR="00BF0CBA" w:rsidRPr="00052A2D">
        <w:rPr>
          <w:rFonts w:ascii="Times New Roman" w:eastAsiaTheme="minorHAnsi" w:hAnsi="Times New Roman" w:cs="Times New Roman"/>
          <w:sz w:val="24"/>
          <w:szCs w:val="24"/>
        </w:rPr>
        <w:tab/>
      </w:r>
    </w:p>
    <w:p w:rsidR="0071535D" w:rsidRPr="00052A2D" w:rsidRDefault="0071535D" w:rsidP="008E0B78">
      <w:pPr>
        <w:tabs>
          <w:tab w:val="left" w:pos="3559"/>
        </w:tabs>
        <w:spacing w:after="0"/>
        <w:ind w:left="1080"/>
        <w:contextualSpacing/>
        <w:rPr>
          <w:rFonts w:ascii="Times New Roman" w:eastAsiaTheme="minorHAnsi" w:hAnsi="Times New Roman" w:cs="Times New Roman"/>
          <w:sz w:val="24"/>
          <w:szCs w:val="24"/>
        </w:rPr>
      </w:pPr>
      <w:r w:rsidRPr="00052A2D">
        <w:rPr>
          <w:rFonts w:ascii="Times New Roman" w:eastAsiaTheme="minorHAnsi" w:hAnsi="Times New Roman" w:cs="Times New Roman"/>
          <w:sz w:val="24"/>
          <w:szCs w:val="24"/>
        </w:rPr>
        <w:tab/>
      </w:r>
    </w:p>
    <w:p w:rsidR="0071535D" w:rsidRPr="00052A2D" w:rsidRDefault="0071535D" w:rsidP="008E0B78">
      <w:pPr>
        <w:spacing w:after="0"/>
        <w:ind w:left="1080"/>
        <w:contextualSpacing/>
        <w:rPr>
          <w:rFonts w:ascii="Times New Roman" w:eastAsiaTheme="minorHAnsi" w:hAnsi="Times New Roman" w:cs="Times New Roman"/>
          <w:sz w:val="24"/>
          <w:szCs w:val="24"/>
        </w:rPr>
      </w:pPr>
    </w:p>
    <w:p w:rsidR="0071535D" w:rsidRPr="00052A2D" w:rsidRDefault="008A6709" w:rsidP="008E0B78">
      <w:pPr>
        <w:spacing w:after="0"/>
        <w:ind w:left="1080"/>
        <w:contextualSpacing/>
        <w:rPr>
          <w:rFonts w:ascii="Times New Roman" w:eastAsiaTheme="minorHAnsi" w:hAnsi="Times New Roman" w:cs="Times New Roman"/>
          <w:sz w:val="24"/>
          <w:szCs w:val="24"/>
        </w:rPr>
      </w:pPr>
      <w:r>
        <w:rPr>
          <w:rFonts w:ascii="Times New Roman" w:eastAsiaTheme="minorHAnsi" w:hAnsi="Times New Roman" w:cs="Times New Roman"/>
          <w:noProof/>
          <w:sz w:val="24"/>
          <w:szCs w:val="24"/>
        </w:rPr>
        <w:pict>
          <v:shape id="_x0000_s1321" type="#_x0000_t32" style="position:absolute;left:0;text-align:left;margin-left:122.95pt;margin-top:4.65pt;width:0;height:36.5pt;z-index:251633152" o:connectortype="straight">
            <v:stroke endarrow="block"/>
          </v:shape>
        </w:pict>
      </w:r>
    </w:p>
    <w:p w:rsidR="0071535D" w:rsidRPr="00052A2D" w:rsidRDefault="008A6709" w:rsidP="008E0B78">
      <w:pPr>
        <w:spacing w:after="0"/>
        <w:rPr>
          <w:rFonts w:ascii="Times New Roman" w:eastAsiaTheme="minorHAnsi" w:hAnsi="Times New Roman" w:cs="Times New Roman"/>
          <w:sz w:val="24"/>
          <w:szCs w:val="24"/>
        </w:rPr>
      </w:pPr>
      <w:r>
        <w:rPr>
          <w:rFonts w:ascii="Times New Roman" w:eastAsiaTheme="minorHAnsi" w:hAnsi="Times New Roman" w:cs="Times New Roman"/>
          <w:noProof/>
          <w:sz w:val="24"/>
          <w:szCs w:val="24"/>
        </w:rPr>
        <w:pict>
          <v:shape id="_x0000_s1322" type="#_x0000_t32" style="position:absolute;left:0;text-align:left;margin-left:171.9pt;margin-top:9.2pt;width:0;height:36.5pt;z-index:251634176" o:connectortype="straight">
            <v:stroke endarrow="block"/>
          </v:shape>
        </w:pict>
      </w:r>
      <w:r w:rsidRPr="008A6709">
        <w:rPr>
          <w:rFonts w:ascii="Times New Roman" w:eastAsiaTheme="minorHAnsi" w:hAnsi="Times New Roman" w:cs="Times New Roman"/>
          <w:noProof/>
        </w:rPr>
        <w:pict>
          <v:shape id="_x0000_s1318" type="#_x0000_t32" style="position:absolute;left:0;text-align:left;margin-left:50.25pt;margin-top:11.65pt;width:51.65pt;height:.05pt;z-index:251630080" o:connectortype="straight">
            <v:stroke endarrow="block"/>
          </v:shape>
        </w:pict>
      </w:r>
      <w:r w:rsidR="0071535D" w:rsidRPr="00052A2D">
        <w:rPr>
          <w:rFonts w:ascii="Times New Roman" w:eastAsiaTheme="minorHAnsi" w:hAnsi="Times New Roman" w:cs="Times New Roman"/>
          <w:sz w:val="24"/>
          <w:szCs w:val="24"/>
        </w:rPr>
        <w:t xml:space="preserve">          Pw</w:t>
      </w:r>
      <w:r w:rsidR="0071535D" w:rsidRPr="00052A2D">
        <w:rPr>
          <w:rFonts w:ascii="Times New Roman" w:eastAsiaTheme="minorHAnsi" w:hAnsi="Times New Roman" w:cs="Times New Roman"/>
          <w:sz w:val="24"/>
          <w:szCs w:val="24"/>
        </w:rPr>
        <w:tab/>
        <w:t>W2</w:t>
      </w:r>
      <w:r w:rsidR="0071535D" w:rsidRPr="00052A2D">
        <w:rPr>
          <w:rFonts w:ascii="Times New Roman" w:eastAsiaTheme="minorHAnsi" w:hAnsi="Times New Roman" w:cs="Times New Roman"/>
          <w:sz w:val="24"/>
          <w:szCs w:val="24"/>
        </w:rPr>
        <w:tab/>
        <w:t>Psv</w:t>
      </w:r>
      <w:r w:rsidR="0071535D" w:rsidRPr="00052A2D">
        <w:rPr>
          <w:rFonts w:ascii="Times New Roman" w:eastAsiaTheme="minorHAnsi" w:hAnsi="Times New Roman" w:cs="Times New Roman"/>
          <w:sz w:val="24"/>
          <w:szCs w:val="24"/>
        </w:rPr>
        <w:tab/>
      </w:r>
    </w:p>
    <w:p w:rsidR="0071535D" w:rsidRPr="00052A2D" w:rsidRDefault="008A6709" w:rsidP="008E0B78">
      <w:pPr>
        <w:tabs>
          <w:tab w:val="left" w:pos="2432"/>
        </w:tabs>
        <w:spacing w:after="0"/>
        <w:ind w:left="1080"/>
        <w:contextualSpacing/>
        <w:rPr>
          <w:rFonts w:ascii="Times New Roman" w:eastAsiaTheme="minorHAnsi" w:hAnsi="Times New Roman" w:cs="Times New Roman"/>
          <w:sz w:val="24"/>
          <w:szCs w:val="24"/>
        </w:rPr>
      </w:pPr>
      <w:r>
        <w:rPr>
          <w:rFonts w:ascii="Times New Roman" w:eastAsiaTheme="minorHAnsi" w:hAnsi="Times New Roman" w:cs="Times New Roman"/>
          <w:noProof/>
          <w:sz w:val="24"/>
          <w:szCs w:val="24"/>
        </w:rPr>
        <w:pict>
          <v:shape id="_x0000_s1323" type="#_x0000_t32" style="position:absolute;left:0;text-align:left;margin-left:221.45pt;margin-top:2.05pt;width:0;height:36.5pt;z-index:251635200" o:connectortype="straight">
            <v:stroke endarrow="block"/>
          </v:shape>
        </w:pict>
      </w:r>
      <w:r w:rsidR="0071535D" w:rsidRPr="00052A2D">
        <w:rPr>
          <w:rFonts w:ascii="Times New Roman" w:eastAsiaTheme="minorHAnsi" w:hAnsi="Times New Roman" w:cs="Times New Roman"/>
          <w:sz w:val="24"/>
          <w:szCs w:val="24"/>
        </w:rPr>
        <w:t>W1</w:t>
      </w:r>
      <w:r>
        <w:rPr>
          <w:rFonts w:ascii="Times New Roman" w:eastAsiaTheme="minorHAnsi" w:hAnsi="Times New Roman" w:cs="Times New Roman"/>
          <w:noProof/>
          <w:sz w:val="24"/>
          <w:szCs w:val="24"/>
        </w:rPr>
        <w:pict>
          <v:shape id="_x0000_s1319" type="#_x0000_t6" style="position:absolute;left:0;text-align:left;margin-left:72.65pt;margin-top:4.35pt;width:24.5pt;height:38.75pt;flip:x;z-index:251631104;mso-position-horizontal-relative:text;mso-position-vertical-relative:text" filled="f"/>
        </w:pict>
      </w:r>
      <w:r>
        <w:rPr>
          <w:rFonts w:ascii="Times New Roman" w:eastAsiaTheme="minorHAnsi" w:hAnsi="Times New Roman" w:cs="Times New Roman"/>
          <w:noProof/>
          <w:sz w:val="24"/>
          <w:szCs w:val="24"/>
        </w:rPr>
        <w:pict>
          <v:shape id="_x0000_s1310" type="#_x0000_t32" style="position:absolute;left:0;text-align:left;margin-left:204.45pt;margin-top:4.35pt;width:99.15pt;height:0;z-index:251621888;mso-position-horizontal-relative:text;mso-position-vertical-relative:text" o:connectortype="straight"/>
        </w:pict>
      </w:r>
      <w:r>
        <w:rPr>
          <w:rFonts w:ascii="Times New Roman" w:eastAsiaTheme="minorHAnsi" w:hAnsi="Times New Roman" w:cs="Times New Roman"/>
          <w:noProof/>
          <w:sz w:val="24"/>
          <w:szCs w:val="24"/>
        </w:rPr>
        <w:pict>
          <v:shape id="_x0000_s1315" type="#_x0000_t32" style="position:absolute;left:0;text-align:left;margin-left:269.7pt;margin-top:4.35pt;width:7.45pt;height:6.8pt;z-index:251627008;mso-position-horizontal-relative:text;mso-position-vertical-relative:text" o:connectortype="straight"/>
        </w:pict>
      </w:r>
      <w:r>
        <w:rPr>
          <w:rFonts w:ascii="Times New Roman" w:eastAsiaTheme="minorHAnsi" w:hAnsi="Times New Roman" w:cs="Times New Roman"/>
          <w:noProof/>
          <w:sz w:val="24"/>
          <w:szCs w:val="24"/>
        </w:rPr>
        <w:pict>
          <v:shape id="_x0000_s1312" type="#_x0000_t32" style="position:absolute;left:0;text-align:left;margin-left:269.7pt;margin-top:4.35pt;width:7.45pt;height:6.8pt;flip:x;z-index:251623936;mso-position-horizontal-relative:text;mso-position-vertical-relative:text" o:connectortype="straight"/>
        </w:pict>
      </w:r>
      <w:r>
        <w:rPr>
          <w:rFonts w:ascii="Times New Roman" w:eastAsiaTheme="minorHAnsi" w:hAnsi="Times New Roman" w:cs="Times New Roman"/>
          <w:noProof/>
          <w:sz w:val="24"/>
          <w:szCs w:val="24"/>
        </w:rPr>
        <w:pict>
          <v:shape id="_x0000_s1316" type="#_x0000_t32" style="position:absolute;left:0;text-align:left;margin-left:277.15pt;margin-top:4.35pt;width:8.15pt;height:6.8pt;z-index:251628032;mso-position-horizontal-relative:text;mso-position-vertical-relative:text" o:connectortype="straight"/>
        </w:pict>
      </w:r>
      <w:r>
        <w:rPr>
          <w:rFonts w:ascii="Times New Roman" w:eastAsiaTheme="minorHAnsi" w:hAnsi="Times New Roman" w:cs="Times New Roman"/>
          <w:noProof/>
          <w:sz w:val="24"/>
          <w:szCs w:val="24"/>
        </w:rPr>
        <w:pict>
          <v:shape id="_x0000_s1314" type="#_x0000_t32" style="position:absolute;left:0;text-align:left;margin-left:262.2pt;margin-top:4.35pt;width:7.5pt;height:6.8pt;z-index:251625984;mso-position-horizontal-relative:text;mso-position-vertical-relative:text" o:connectortype="straight"/>
        </w:pict>
      </w:r>
      <w:r>
        <w:rPr>
          <w:rFonts w:ascii="Times New Roman" w:eastAsiaTheme="minorHAnsi" w:hAnsi="Times New Roman" w:cs="Times New Roman"/>
          <w:noProof/>
          <w:sz w:val="24"/>
          <w:szCs w:val="24"/>
        </w:rPr>
        <w:pict>
          <v:shape id="_x0000_s1313" type="#_x0000_t32" style="position:absolute;left:0;text-align:left;margin-left:262.2pt;margin-top:4.35pt;width:7.5pt;height:6.8pt;flip:x;z-index:251624960;mso-position-horizontal-relative:text;mso-position-vertical-relative:text" o:connectortype="straight"/>
        </w:pict>
      </w:r>
      <w:r>
        <w:rPr>
          <w:rFonts w:ascii="Times New Roman" w:eastAsiaTheme="minorHAnsi" w:hAnsi="Times New Roman" w:cs="Times New Roman"/>
          <w:noProof/>
          <w:sz w:val="24"/>
          <w:szCs w:val="24"/>
        </w:rPr>
        <w:pict>
          <v:shape id="_x0000_s1311" type="#_x0000_t32" style="position:absolute;left:0;text-align:left;margin-left:277.15pt;margin-top:4.35pt;width:8.15pt;height:6.8pt;flip:x;z-index:251622912;mso-position-horizontal-relative:text;mso-position-vertical-relative:text" o:connectortype="straight"/>
        </w:pict>
      </w:r>
      <w:r>
        <w:rPr>
          <w:rFonts w:ascii="Times New Roman" w:eastAsiaTheme="minorHAnsi" w:hAnsi="Times New Roman" w:cs="Times New Roman"/>
          <w:noProof/>
          <w:sz w:val="24"/>
          <w:szCs w:val="24"/>
        </w:rPr>
        <w:pict>
          <v:shape id="_x0000_s1324" type="#_x0000_t6" style="position:absolute;left:0;text-align:left;margin-left:241.8pt;margin-top:4.35pt;width:35.35pt;height:38.7pt;z-index:251636224;mso-position-horizontal-relative:text;mso-position-vertical-relative:text" fillcolor="black">
            <v:fill r:id="rId22" o:title="Light vertical" type="pattern"/>
          </v:shape>
        </w:pict>
      </w:r>
      <w:r>
        <w:rPr>
          <w:rFonts w:ascii="Times New Roman" w:eastAsiaTheme="minorHAnsi" w:hAnsi="Times New Roman" w:cs="Times New Roman"/>
          <w:noProof/>
          <w:sz w:val="24"/>
          <w:szCs w:val="24"/>
        </w:rPr>
        <w:pict>
          <v:shape id="_x0000_s1309" type="#_x0000_t32" style="position:absolute;left:0;text-align:left;margin-left:44.85pt;margin-top:4.35pt;width:63.15pt;height:0;flip:x;z-index:251620864;mso-position-horizontal-relative:text;mso-position-vertical-relative:text" o:connectortype="straight"/>
        </w:pict>
      </w:r>
      <w:r>
        <w:rPr>
          <w:rFonts w:ascii="Times New Roman" w:eastAsiaTheme="minorHAnsi" w:hAnsi="Times New Roman" w:cs="Times New Roman"/>
          <w:noProof/>
          <w:sz w:val="24"/>
          <w:szCs w:val="24"/>
        </w:rPr>
        <w:pict>
          <v:shape id="_x0000_s1325" type="#_x0000_t32" style="position:absolute;left:0;text-align:left;margin-left:242.5pt;margin-top:10.95pt;width:42.8pt;height:.05pt;flip:x;z-index:251637248;mso-position-horizontal-relative:text;mso-position-vertical-relative:text" o:connectortype="straight">
            <v:stroke endarrow="block"/>
          </v:shape>
        </w:pict>
      </w:r>
      <w:r w:rsidR="0071535D" w:rsidRPr="00052A2D">
        <w:rPr>
          <w:rFonts w:ascii="Times New Roman" w:eastAsiaTheme="minorHAnsi" w:hAnsi="Times New Roman" w:cs="Times New Roman"/>
          <w:sz w:val="24"/>
          <w:szCs w:val="24"/>
        </w:rPr>
        <w:tab/>
        <w:t>Psd</w:t>
      </w:r>
    </w:p>
    <w:p w:rsidR="0071535D" w:rsidRPr="00052A2D" w:rsidRDefault="008A6709" w:rsidP="008E0B78">
      <w:pPr>
        <w:spacing w:after="0"/>
        <w:rPr>
          <w:rFonts w:ascii="Times New Roman" w:eastAsiaTheme="minorHAnsi" w:hAnsi="Times New Roman" w:cs="Times New Roman"/>
          <w:sz w:val="24"/>
          <w:szCs w:val="24"/>
        </w:rPr>
      </w:pPr>
      <w:r>
        <w:rPr>
          <w:rFonts w:ascii="Times New Roman" w:eastAsiaTheme="minorHAnsi" w:hAnsi="Times New Roman" w:cs="Times New Roman"/>
          <w:noProof/>
          <w:sz w:val="24"/>
          <w:szCs w:val="24"/>
        </w:rPr>
        <w:pict>
          <v:shape id="_x0000_s1308" type="#_x0000_t32" style="position:absolute;left:0;text-align:left;margin-left:108pt;margin-top:7.7pt;width:122.25pt;height:.05pt;z-index:251619840" o:connectortype="straight"/>
        </w:pict>
      </w:r>
      <w:r w:rsidR="0071535D" w:rsidRPr="00052A2D">
        <w:rPr>
          <w:rFonts w:ascii="Times New Roman" w:eastAsiaTheme="minorHAnsi" w:hAnsi="Times New Roman" w:cs="Times New Roman"/>
          <w:sz w:val="24"/>
          <w:szCs w:val="24"/>
        </w:rPr>
        <w:t xml:space="preserve">              Psu</w:t>
      </w:r>
      <w:r>
        <w:rPr>
          <w:rFonts w:ascii="Times New Roman" w:eastAsiaTheme="minorHAnsi" w:hAnsi="Times New Roman" w:cs="Times New Roman"/>
          <w:noProof/>
          <w:sz w:val="24"/>
          <w:szCs w:val="24"/>
        </w:rPr>
        <w:pict>
          <v:shape id="_x0000_s1320" type="#_x0000_t32" style="position:absolute;left:0;text-align:left;margin-left:54.35pt;margin-top:.7pt;width:42.8pt;height:0;z-index:251632128;mso-position-horizontal-relative:text;mso-position-vertical-relative:text" o:connectortype="straight">
            <v:stroke endarrow="block"/>
          </v:shape>
        </w:pict>
      </w:r>
      <w:r>
        <w:rPr>
          <w:rFonts w:ascii="Times New Roman" w:eastAsiaTheme="minorHAnsi" w:hAnsi="Times New Roman" w:cs="Times New Roman"/>
          <w:noProof/>
          <w:sz w:val="24"/>
          <w:szCs w:val="24"/>
        </w:rPr>
        <w:pict>
          <v:shape id="_x0000_s1327" type="#_x0000_t32" style="position:absolute;left:0;text-align:left;margin-left:147.4pt;margin-top:7.2pt;width:0;height:49.25pt;flip:y;z-index:251639296;mso-position-horizontal-relative:text;mso-position-vertical-relative:text" o:connectortype="straight">
            <v:stroke endarrow="block"/>
          </v:shape>
        </w:pict>
      </w:r>
      <w:r>
        <w:rPr>
          <w:rFonts w:ascii="Times New Roman" w:eastAsiaTheme="minorHAnsi" w:hAnsi="Times New Roman" w:cs="Times New Roman"/>
          <w:noProof/>
          <w:sz w:val="24"/>
          <w:szCs w:val="24"/>
        </w:rPr>
        <w:pict>
          <v:shape id="_x0000_s1326" type="#_x0000_t6" style="position:absolute;left:0;text-align:left;margin-left:108pt;margin-top:8.45pt;width:122.25pt;height:48pt;flip:y;z-index:251638272;mso-position-horizontal-relative:text;mso-position-vertical-relative:text" fillcolor="black">
            <v:fill r:id="rId23" o:title="Wave" type="pattern"/>
          </v:shape>
        </w:pict>
      </w:r>
    </w:p>
    <w:p w:rsidR="0071535D" w:rsidRPr="00052A2D" w:rsidRDefault="0071535D" w:rsidP="008E0B78">
      <w:pPr>
        <w:spacing w:after="0"/>
        <w:rPr>
          <w:rFonts w:ascii="Times New Roman" w:eastAsiaTheme="minorHAnsi" w:hAnsi="Times New Roman" w:cs="Times New Roman"/>
          <w:b/>
          <w:sz w:val="24"/>
          <w:szCs w:val="24"/>
          <w:u w:val="single"/>
        </w:rPr>
      </w:pPr>
    </w:p>
    <w:p w:rsidR="0071535D" w:rsidRPr="00052A2D" w:rsidRDefault="0071535D" w:rsidP="008E0B78">
      <w:pPr>
        <w:spacing w:after="0"/>
        <w:rPr>
          <w:rFonts w:ascii="Times New Roman" w:eastAsiaTheme="minorHAnsi" w:hAnsi="Times New Roman" w:cs="Times New Roman"/>
          <w:sz w:val="24"/>
          <w:szCs w:val="24"/>
        </w:rPr>
      </w:pPr>
      <w:r w:rsidRPr="00052A2D">
        <w:rPr>
          <w:rFonts w:ascii="Times New Roman" w:eastAsiaTheme="minorHAnsi" w:hAnsi="Times New Roman" w:cs="Times New Roman"/>
          <w:position w:val="-12"/>
        </w:rPr>
        <w:object w:dxaOrig="859" w:dyaOrig="380">
          <v:shape id="_x0000_i1030" type="#_x0000_t75" style="width:43.5pt;height:20.25pt" o:ole="">
            <v:imagedata r:id="rId24" o:title=""/>
          </v:shape>
          <o:OLEObject Type="Embed" ProgID="Equation.3" ShapeID="_x0000_i1030" DrawAspect="Content" ObjectID="_1539842973" r:id="rId25"/>
        </w:object>
      </w:r>
      <w:r w:rsidRPr="00052A2D">
        <w:rPr>
          <w:rFonts w:ascii="Times New Roman" w:eastAsiaTheme="minorHAnsi" w:hAnsi="Times New Roman" w:cs="Times New Roman"/>
          <w:sz w:val="24"/>
          <w:szCs w:val="24"/>
        </w:rPr>
        <w:t xml:space="preserve">      Pu</w:t>
      </w:r>
    </w:p>
    <w:p w:rsidR="0071535D" w:rsidRPr="00052A2D" w:rsidRDefault="0071535D" w:rsidP="008E0B78">
      <w:pPr>
        <w:spacing w:after="0"/>
        <w:rPr>
          <w:rFonts w:ascii="Times New Roman" w:eastAsiaTheme="minorHAnsi" w:hAnsi="Times New Roman" w:cs="Times New Roman"/>
          <w:b/>
          <w:sz w:val="24"/>
          <w:szCs w:val="24"/>
          <w:u w:val="single"/>
        </w:rPr>
      </w:pPr>
    </w:p>
    <w:p w:rsidR="0071535D" w:rsidRPr="00052A2D" w:rsidRDefault="0071535D" w:rsidP="008E0B78">
      <w:pPr>
        <w:spacing w:after="0"/>
        <w:rPr>
          <w:rFonts w:ascii="Times New Roman" w:eastAsiaTheme="minorHAnsi" w:hAnsi="Times New Roman" w:cs="Times New Roman"/>
          <w:sz w:val="24"/>
          <w:szCs w:val="24"/>
        </w:rPr>
      </w:pPr>
      <w:r w:rsidRPr="00052A2D">
        <w:rPr>
          <w:rFonts w:ascii="Times New Roman" w:eastAsiaTheme="minorHAnsi" w:hAnsi="Times New Roman" w:cs="Times New Roman"/>
          <w:b/>
          <w:sz w:val="24"/>
          <w:szCs w:val="24"/>
          <w:u w:val="single"/>
        </w:rPr>
        <w:t xml:space="preserve">Upstream water load; </w:t>
      </w:r>
      <w:r w:rsidRPr="00052A2D">
        <w:rPr>
          <w:rFonts w:ascii="Times New Roman" w:eastAsiaTheme="minorHAnsi" w:hAnsi="Times New Roman" w:cs="Times New Roman"/>
          <w:sz w:val="24"/>
          <w:szCs w:val="24"/>
        </w:rPr>
        <w:t>since we have small amount of water storage on the upstream of the guide wall, there will be load imposed due to this stored water. As stated earlier in this section the water storage on the upstream is expected not to exceed 1.5m.</w:t>
      </w:r>
    </w:p>
    <w:p w:rsidR="0071535D" w:rsidRPr="00052A2D" w:rsidRDefault="0071535D" w:rsidP="008E0B78">
      <w:pPr>
        <w:spacing w:after="0"/>
        <w:rPr>
          <w:rFonts w:ascii="Times New Roman" w:eastAsiaTheme="minorHAnsi" w:hAnsi="Times New Roman" w:cs="Times New Roman"/>
          <w:sz w:val="24"/>
          <w:szCs w:val="24"/>
        </w:rPr>
      </w:pPr>
      <w:r w:rsidRPr="00052A2D">
        <w:rPr>
          <w:rFonts w:ascii="Times New Roman" w:eastAsiaTheme="minorHAnsi" w:hAnsi="Times New Roman" w:cs="Times New Roman"/>
          <w:sz w:val="24"/>
          <w:szCs w:val="24"/>
        </w:rPr>
        <w:t>Water load is calculated as;</w:t>
      </w:r>
    </w:p>
    <w:p w:rsidR="0071535D" w:rsidRPr="00052A2D" w:rsidRDefault="0071535D" w:rsidP="008E0B78">
      <w:pPr>
        <w:spacing w:after="0"/>
        <w:rPr>
          <w:rFonts w:ascii="Times New Roman" w:eastAsiaTheme="minorHAnsi" w:hAnsi="Times New Roman" w:cs="Times New Roman"/>
          <w:sz w:val="24"/>
          <w:szCs w:val="24"/>
        </w:rPr>
      </w:pPr>
      <w:r w:rsidRPr="00052A2D">
        <w:rPr>
          <w:rFonts w:ascii="Times New Roman" w:eastAsiaTheme="minorHAnsi" w:hAnsi="Times New Roman" w:cs="Times New Roman"/>
          <w:position w:val="-12"/>
          <w:sz w:val="24"/>
          <w:szCs w:val="24"/>
        </w:rPr>
        <w:object w:dxaOrig="1840" w:dyaOrig="380">
          <v:shape id="_x0000_i1031" type="#_x0000_t75" style="width:92.25pt;height:18.75pt" o:ole="">
            <v:imagedata r:id="rId26" o:title=""/>
          </v:shape>
          <o:OLEObject Type="Embed" ProgID="Equation.3" ShapeID="_x0000_i1031" DrawAspect="Content" ObjectID="_1539842974" r:id="rId27"/>
        </w:object>
      </w:r>
      <w:r w:rsidRPr="00052A2D">
        <w:rPr>
          <w:rFonts w:ascii="Times New Roman" w:eastAsiaTheme="minorHAnsi" w:hAnsi="Times New Roman" w:cs="Times New Roman"/>
          <w:sz w:val="24"/>
          <w:szCs w:val="24"/>
          <w:u w:val="single"/>
        </w:rPr>
        <w:t>Where;</w:t>
      </w:r>
      <w:r w:rsidRPr="00052A2D">
        <w:rPr>
          <w:rFonts w:ascii="Times New Roman" w:eastAsiaTheme="minorHAnsi" w:hAnsi="Times New Roman" w:cs="Times New Roman"/>
          <w:sz w:val="24"/>
          <w:szCs w:val="24"/>
        </w:rPr>
        <w:t xml:space="preserve"> H- upstream water depth</w:t>
      </w:r>
    </w:p>
    <w:p w:rsidR="0071535D" w:rsidRPr="00052A2D" w:rsidRDefault="0071535D" w:rsidP="008E0B78">
      <w:pPr>
        <w:spacing w:after="0"/>
        <w:rPr>
          <w:rFonts w:ascii="Times New Roman" w:eastAsiaTheme="minorHAnsi" w:hAnsi="Times New Roman" w:cs="Times New Roman"/>
          <w:sz w:val="24"/>
          <w:szCs w:val="24"/>
        </w:rPr>
      </w:pPr>
      <w:r w:rsidRPr="00052A2D">
        <w:rPr>
          <w:rFonts w:ascii="Times New Roman" w:eastAsiaTheme="minorHAnsi" w:hAnsi="Times New Roman" w:cs="Times New Roman"/>
          <w:position w:val="-12"/>
          <w:sz w:val="24"/>
          <w:szCs w:val="24"/>
        </w:rPr>
        <w:object w:dxaOrig="300" w:dyaOrig="360">
          <v:shape id="_x0000_i1032" type="#_x0000_t75" style="width:14.25pt;height:18.75pt" o:ole="">
            <v:imagedata r:id="rId28" o:title=""/>
          </v:shape>
          <o:OLEObject Type="Embed" ProgID="Equation.3" ShapeID="_x0000_i1032" DrawAspect="Content" ObjectID="_1539842975" r:id="rId29"/>
        </w:object>
      </w:r>
      <w:r w:rsidRPr="00052A2D">
        <w:rPr>
          <w:rFonts w:ascii="Times New Roman" w:eastAsiaTheme="minorHAnsi" w:hAnsi="Times New Roman" w:cs="Times New Roman"/>
          <w:sz w:val="24"/>
          <w:szCs w:val="24"/>
        </w:rPr>
        <w:t>- Unit weight of water (which is equals to 9.81KN/m</w:t>
      </w:r>
      <w:r w:rsidRPr="00052A2D">
        <w:rPr>
          <w:rFonts w:ascii="Times New Roman" w:eastAsiaTheme="minorHAnsi" w:hAnsi="Times New Roman" w:cs="Times New Roman"/>
          <w:sz w:val="24"/>
          <w:szCs w:val="24"/>
          <w:vertAlign w:val="superscript"/>
        </w:rPr>
        <w:t>3</w:t>
      </w:r>
      <w:r w:rsidRPr="00052A2D">
        <w:rPr>
          <w:rFonts w:ascii="Times New Roman" w:eastAsiaTheme="minorHAnsi" w:hAnsi="Times New Roman" w:cs="Times New Roman"/>
          <w:sz w:val="24"/>
          <w:szCs w:val="24"/>
        </w:rPr>
        <w:t>)</w:t>
      </w:r>
    </w:p>
    <w:p w:rsidR="0071535D" w:rsidRPr="00052A2D" w:rsidRDefault="0071535D" w:rsidP="008E0B78">
      <w:pPr>
        <w:spacing w:after="0"/>
        <w:rPr>
          <w:rFonts w:ascii="Times New Roman" w:eastAsiaTheme="minorHAnsi" w:hAnsi="Times New Roman" w:cs="Times New Roman"/>
          <w:sz w:val="24"/>
          <w:szCs w:val="24"/>
        </w:rPr>
      </w:pPr>
    </w:p>
    <w:p w:rsidR="0071535D" w:rsidRPr="00052A2D" w:rsidRDefault="0071535D" w:rsidP="008E0B78">
      <w:pPr>
        <w:spacing w:after="0"/>
        <w:rPr>
          <w:rFonts w:ascii="Times New Roman" w:eastAsiaTheme="minorHAnsi" w:hAnsi="Times New Roman" w:cs="Times New Roman"/>
          <w:sz w:val="24"/>
          <w:szCs w:val="24"/>
        </w:rPr>
      </w:pPr>
      <w:r w:rsidRPr="00052A2D">
        <w:rPr>
          <w:rFonts w:ascii="Times New Roman" w:eastAsiaTheme="minorHAnsi" w:hAnsi="Times New Roman" w:cs="Times New Roman"/>
          <w:b/>
          <w:sz w:val="24"/>
          <w:szCs w:val="24"/>
          <w:u w:val="single"/>
        </w:rPr>
        <w:t xml:space="preserve">Active lateral pressure; </w:t>
      </w:r>
      <w:r w:rsidRPr="00052A2D">
        <w:rPr>
          <w:rFonts w:ascii="Times New Roman" w:eastAsiaTheme="minorHAnsi" w:hAnsi="Times New Roman" w:cs="Times New Roman"/>
          <w:sz w:val="24"/>
          <w:szCs w:val="24"/>
        </w:rPr>
        <w:t xml:space="preserve">the load due to soil is of two types, having vertical and horizontal alignment. </w:t>
      </w:r>
    </w:p>
    <w:p w:rsidR="0071535D" w:rsidRPr="00052A2D" w:rsidRDefault="0071535D" w:rsidP="00445C65">
      <w:pPr>
        <w:numPr>
          <w:ilvl w:val="0"/>
          <w:numId w:val="21"/>
        </w:numPr>
        <w:spacing w:after="0"/>
        <w:contextualSpacing/>
        <w:rPr>
          <w:rFonts w:ascii="Times New Roman" w:eastAsiaTheme="minorHAnsi" w:hAnsi="Times New Roman" w:cs="Times New Roman"/>
          <w:b/>
          <w:sz w:val="24"/>
          <w:szCs w:val="24"/>
          <w:u w:val="single"/>
        </w:rPr>
      </w:pPr>
      <w:r w:rsidRPr="00052A2D">
        <w:rPr>
          <w:rFonts w:ascii="Times New Roman" w:eastAsiaTheme="minorHAnsi" w:hAnsi="Times New Roman" w:cs="Times New Roman"/>
          <w:sz w:val="24"/>
          <w:szCs w:val="24"/>
          <w:u w:val="single"/>
        </w:rPr>
        <w:lastRenderedPageBreak/>
        <w:t>Horizontal component</w:t>
      </w:r>
      <w:r w:rsidRPr="00052A2D">
        <w:rPr>
          <w:rFonts w:ascii="Times New Roman" w:eastAsiaTheme="minorHAnsi" w:hAnsi="Times New Roman" w:cs="Times New Roman"/>
          <w:sz w:val="24"/>
          <w:szCs w:val="24"/>
        </w:rPr>
        <w:t>; known as active lateral pressure and can be calculated by</w:t>
      </w:r>
    </w:p>
    <w:p w:rsidR="0071535D" w:rsidRPr="00052A2D" w:rsidRDefault="0071535D" w:rsidP="008E0B78">
      <w:pPr>
        <w:spacing w:after="0"/>
        <w:ind w:left="2160"/>
        <w:contextualSpacing/>
        <w:rPr>
          <w:rFonts w:ascii="Times New Roman" w:eastAsiaTheme="minorHAnsi" w:hAnsi="Times New Roman" w:cs="Times New Roman"/>
          <w:b/>
          <w:sz w:val="24"/>
          <w:szCs w:val="24"/>
        </w:rPr>
      </w:pPr>
      <w:r w:rsidRPr="00052A2D">
        <w:rPr>
          <w:rFonts w:ascii="Times New Roman" w:eastAsiaTheme="minorHAnsi" w:hAnsi="Times New Roman" w:cs="Times New Roman"/>
          <w:b/>
          <w:position w:val="-12"/>
          <w:sz w:val="24"/>
          <w:szCs w:val="24"/>
        </w:rPr>
        <w:object w:dxaOrig="2100" w:dyaOrig="360">
          <v:shape id="_x0000_i1033" type="#_x0000_t75" style="width:105pt;height:18.75pt" o:ole="">
            <v:imagedata r:id="rId30" o:title=""/>
          </v:shape>
          <o:OLEObject Type="Embed" ProgID="Equation.3" ShapeID="_x0000_i1033" DrawAspect="Content" ObjectID="_1539842976" r:id="rId31"/>
        </w:object>
      </w:r>
    </w:p>
    <w:p w:rsidR="0071535D" w:rsidRPr="00052A2D" w:rsidRDefault="0071535D" w:rsidP="008E0B78">
      <w:pPr>
        <w:spacing w:after="0"/>
        <w:rPr>
          <w:rFonts w:ascii="Times New Roman" w:eastAsiaTheme="minorHAnsi" w:hAnsi="Times New Roman" w:cs="Times New Roman"/>
          <w:sz w:val="24"/>
          <w:szCs w:val="24"/>
        </w:rPr>
      </w:pPr>
      <w:r w:rsidRPr="00052A2D">
        <w:rPr>
          <w:rFonts w:ascii="Times New Roman" w:eastAsiaTheme="minorHAnsi" w:hAnsi="Times New Roman" w:cs="Times New Roman"/>
          <w:b/>
          <w:sz w:val="24"/>
          <w:szCs w:val="24"/>
          <w:u w:val="single"/>
        </w:rPr>
        <w:t xml:space="preserve">Where; </w:t>
      </w:r>
      <w:r w:rsidRPr="00052A2D">
        <w:rPr>
          <w:rFonts w:ascii="Times New Roman" w:eastAsiaTheme="minorHAnsi" w:hAnsi="Times New Roman" w:cs="Times New Roman"/>
          <w:sz w:val="24"/>
          <w:szCs w:val="24"/>
        </w:rPr>
        <w:t>P</w:t>
      </w:r>
      <w:r w:rsidRPr="00052A2D">
        <w:rPr>
          <w:rFonts w:ascii="Times New Roman" w:eastAsiaTheme="minorHAnsi" w:hAnsi="Times New Roman" w:cs="Times New Roman"/>
          <w:sz w:val="24"/>
          <w:szCs w:val="24"/>
          <w:vertAlign w:val="subscript"/>
        </w:rPr>
        <w:t>s</w:t>
      </w:r>
      <w:r w:rsidRPr="00052A2D">
        <w:rPr>
          <w:rFonts w:ascii="Times New Roman" w:eastAsiaTheme="minorHAnsi" w:hAnsi="Times New Roman" w:cs="Times New Roman"/>
          <w:sz w:val="24"/>
          <w:szCs w:val="24"/>
        </w:rPr>
        <w:t>- active lateral pressure</w:t>
      </w:r>
    </w:p>
    <w:p w:rsidR="0071535D" w:rsidRPr="00052A2D" w:rsidRDefault="0071535D" w:rsidP="008E0B78">
      <w:pPr>
        <w:spacing w:after="0"/>
        <w:rPr>
          <w:rFonts w:ascii="Times New Roman" w:eastAsiaTheme="minorHAnsi" w:hAnsi="Times New Roman" w:cs="Times New Roman"/>
          <w:sz w:val="24"/>
          <w:szCs w:val="24"/>
        </w:rPr>
      </w:pPr>
      <w:r w:rsidRPr="00052A2D">
        <w:rPr>
          <w:rFonts w:ascii="Times New Roman" w:eastAsiaTheme="minorHAnsi" w:hAnsi="Times New Roman" w:cs="Times New Roman"/>
          <w:position w:val="-12"/>
        </w:rPr>
        <w:object w:dxaOrig="260" w:dyaOrig="360">
          <v:shape id="_x0000_i1034" type="#_x0000_t75" style="width:12.75pt;height:18.75pt" o:ole="">
            <v:imagedata r:id="rId32" o:title=""/>
          </v:shape>
          <o:OLEObject Type="Embed" ProgID="Equation.3" ShapeID="_x0000_i1034" DrawAspect="Content" ObjectID="_1539842977" r:id="rId33"/>
        </w:object>
      </w:r>
      <w:r w:rsidRPr="00052A2D">
        <w:rPr>
          <w:rFonts w:ascii="Times New Roman" w:eastAsiaTheme="minorHAnsi" w:hAnsi="Times New Roman" w:cs="Times New Roman"/>
          <w:sz w:val="24"/>
          <w:szCs w:val="24"/>
        </w:rPr>
        <w:t>- Depth of soil</w:t>
      </w:r>
    </w:p>
    <w:p w:rsidR="0071535D" w:rsidRPr="00052A2D" w:rsidRDefault="0071535D" w:rsidP="008E0B78">
      <w:pPr>
        <w:tabs>
          <w:tab w:val="left" w:pos="937"/>
        </w:tabs>
        <w:spacing w:after="0"/>
        <w:rPr>
          <w:rFonts w:ascii="Times New Roman" w:eastAsiaTheme="minorHAnsi" w:hAnsi="Times New Roman" w:cs="Times New Roman"/>
          <w:sz w:val="24"/>
          <w:szCs w:val="24"/>
        </w:rPr>
      </w:pPr>
      <w:r w:rsidRPr="00052A2D">
        <w:rPr>
          <w:rFonts w:ascii="Times New Roman" w:eastAsiaTheme="minorHAnsi" w:hAnsi="Times New Roman" w:cs="Times New Roman"/>
          <w:position w:val="-12"/>
        </w:rPr>
        <w:object w:dxaOrig="340" w:dyaOrig="360">
          <v:shape id="_x0000_i1035" type="#_x0000_t75" style="width:17.25pt;height:18.75pt" o:ole="">
            <v:imagedata r:id="rId34" o:title=""/>
          </v:shape>
          <o:OLEObject Type="Embed" ProgID="Equation.3" ShapeID="_x0000_i1035" DrawAspect="Content" ObjectID="_1539842978" r:id="rId35"/>
        </w:object>
      </w:r>
      <w:r w:rsidRPr="00052A2D">
        <w:rPr>
          <w:rFonts w:ascii="Times New Roman" w:eastAsiaTheme="minorHAnsi" w:hAnsi="Times New Roman" w:cs="Times New Roman"/>
        </w:rPr>
        <w:t xml:space="preserve">- </w:t>
      </w:r>
      <w:r w:rsidRPr="00052A2D">
        <w:rPr>
          <w:rFonts w:ascii="Times New Roman" w:eastAsiaTheme="minorHAnsi" w:hAnsi="Times New Roman" w:cs="Times New Roman"/>
          <w:sz w:val="24"/>
          <w:szCs w:val="24"/>
        </w:rPr>
        <w:t>saturate unit weight of the soil (where in this case have the value of 19.2 KN/m</w:t>
      </w:r>
      <w:r w:rsidRPr="00052A2D">
        <w:rPr>
          <w:rFonts w:ascii="Times New Roman" w:eastAsiaTheme="minorHAnsi" w:hAnsi="Times New Roman" w:cs="Times New Roman"/>
          <w:sz w:val="24"/>
          <w:szCs w:val="24"/>
          <w:vertAlign w:val="superscript"/>
        </w:rPr>
        <w:t>3</w:t>
      </w:r>
      <w:r w:rsidRPr="00052A2D">
        <w:rPr>
          <w:rFonts w:ascii="Times New Roman" w:eastAsiaTheme="minorHAnsi" w:hAnsi="Times New Roman" w:cs="Times New Roman"/>
          <w:sz w:val="24"/>
          <w:szCs w:val="24"/>
        </w:rPr>
        <w:t>)</w:t>
      </w:r>
    </w:p>
    <w:p w:rsidR="0071535D" w:rsidRPr="00052A2D" w:rsidRDefault="0071535D" w:rsidP="008E0B78">
      <w:pPr>
        <w:tabs>
          <w:tab w:val="left" w:pos="937"/>
        </w:tabs>
        <w:spacing w:after="0"/>
        <w:rPr>
          <w:rFonts w:ascii="Times New Roman" w:eastAsiaTheme="minorHAnsi" w:hAnsi="Times New Roman" w:cs="Times New Roman"/>
          <w:sz w:val="24"/>
          <w:szCs w:val="24"/>
        </w:rPr>
      </w:pPr>
      <w:r w:rsidRPr="00052A2D">
        <w:rPr>
          <w:rFonts w:ascii="Times New Roman" w:eastAsiaTheme="minorHAnsi" w:hAnsi="Times New Roman" w:cs="Times New Roman"/>
          <w:sz w:val="24"/>
          <w:szCs w:val="24"/>
        </w:rPr>
        <w:t xml:space="preserve">              Ka – active lateral pressure coefficient</w:t>
      </w:r>
    </w:p>
    <w:p w:rsidR="0071535D" w:rsidRPr="00052A2D" w:rsidRDefault="0071535D" w:rsidP="008E0B78">
      <w:pPr>
        <w:tabs>
          <w:tab w:val="left" w:pos="937"/>
        </w:tabs>
        <w:spacing w:after="0"/>
        <w:rPr>
          <w:rFonts w:ascii="Times New Roman" w:eastAsiaTheme="minorHAnsi" w:hAnsi="Times New Roman" w:cs="Times New Roman"/>
          <w:sz w:val="24"/>
          <w:szCs w:val="24"/>
          <w:vertAlign w:val="superscript"/>
        </w:rPr>
      </w:pPr>
      <w:r w:rsidRPr="00052A2D">
        <w:rPr>
          <w:rFonts w:ascii="Times New Roman" w:eastAsiaTheme="minorHAnsi" w:hAnsi="Times New Roman" w:cs="Times New Roman"/>
          <w:position w:val="-28"/>
          <w:sz w:val="24"/>
          <w:szCs w:val="24"/>
        </w:rPr>
        <w:object w:dxaOrig="1420" w:dyaOrig="660">
          <v:shape id="_x0000_i1036" type="#_x0000_t75" style="width:1in;height:33pt" o:ole="">
            <v:imagedata r:id="rId36" o:title=""/>
          </v:shape>
          <o:OLEObject Type="Embed" ProgID="Equation.3" ShapeID="_x0000_i1036" DrawAspect="Content" ObjectID="_1539842979" r:id="rId37"/>
        </w:object>
      </w:r>
      <w:r w:rsidRPr="00052A2D">
        <w:rPr>
          <w:rFonts w:ascii="Times New Roman" w:eastAsiaTheme="minorHAnsi" w:hAnsi="Times New Roman" w:cs="Times New Roman"/>
          <w:sz w:val="24"/>
          <w:szCs w:val="24"/>
          <w:vertAlign w:val="superscript"/>
        </w:rPr>
        <w:tab/>
      </w:r>
    </w:p>
    <w:p w:rsidR="0071535D" w:rsidRPr="00052A2D" w:rsidRDefault="0071535D" w:rsidP="008E0B78">
      <w:pPr>
        <w:tabs>
          <w:tab w:val="left" w:pos="937"/>
        </w:tabs>
        <w:spacing w:after="0"/>
        <w:rPr>
          <w:rFonts w:ascii="Times New Roman" w:eastAsiaTheme="minorHAnsi" w:hAnsi="Times New Roman" w:cs="Times New Roman"/>
          <w:sz w:val="24"/>
          <w:szCs w:val="24"/>
        </w:rPr>
      </w:pPr>
      <w:r w:rsidRPr="00052A2D">
        <w:rPr>
          <w:rFonts w:ascii="Times New Roman" w:eastAsiaTheme="minorHAnsi" w:hAnsi="Times New Roman" w:cs="Times New Roman"/>
          <w:position w:val="-10"/>
        </w:rPr>
        <w:object w:dxaOrig="200" w:dyaOrig="320">
          <v:shape id="_x0000_i1037" type="#_x0000_t75" style="width:11.25pt;height:15.75pt" o:ole="">
            <v:imagedata r:id="rId38" o:title=""/>
          </v:shape>
          <o:OLEObject Type="Embed" ProgID="Equation.3" ShapeID="_x0000_i1037" DrawAspect="Content" ObjectID="_1539842980" r:id="rId39"/>
        </w:object>
      </w:r>
      <w:r w:rsidRPr="00052A2D">
        <w:rPr>
          <w:rFonts w:ascii="Times New Roman" w:eastAsiaTheme="minorHAnsi" w:hAnsi="Times New Roman" w:cs="Times New Roman"/>
        </w:rPr>
        <w:t xml:space="preserve">- </w:t>
      </w:r>
      <w:r w:rsidRPr="00052A2D">
        <w:rPr>
          <w:rFonts w:ascii="Times New Roman" w:eastAsiaTheme="minorHAnsi" w:hAnsi="Times New Roman" w:cs="Times New Roman"/>
          <w:sz w:val="24"/>
          <w:szCs w:val="24"/>
        </w:rPr>
        <w:t>shear resistance angle (for our case 30</w:t>
      </w:r>
      <w:r w:rsidRPr="00052A2D">
        <w:rPr>
          <w:rFonts w:ascii="Times New Roman" w:eastAsiaTheme="minorHAnsi" w:hAnsi="Times New Roman" w:cs="Times New Roman"/>
          <w:sz w:val="24"/>
          <w:szCs w:val="24"/>
          <w:vertAlign w:val="superscript"/>
        </w:rPr>
        <w:t>o</w:t>
      </w:r>
      <w:r w:rsidRPr="00052A2D">
        <w:rPr>
          <w:rFonts w:ascii="Times New Roman" w:eastAsiaTheme="minorHAnsi" w:hAnsi="Times New Roman" w:cs="Times New Roman"/>
          <w:sz w:val="24"/>
          <w:szCs w:val="24"/>
        </w:rPr>
        <w:t>)</w:t>
      </w:r>
    </w:p>
    <w:p w:rsidR="0071535D" w:rsidRPr="00052A2D" w:rsidRDefault="0071535D" w:rsidP="00445C65">
      <w:pPr>
        <w:numPr>
          <w:ilvl w:val="0"/>
          <w:numId w:val="21"/>
        </w:numPr>
        <w:tabs>
          <w:tab w:val="left" w:pos="937"/>
        </w:tabs>
        <w:spacing w:after="0"/>
        <w:contextualSpacing/>
        <w:rPr>
          <w:rFonts w:ascii="Times New Roman" w:eastAsiaTheme="minorHAnsi" w:hAnsi="Times New Roman" w:cs="Times New Roman"/>
          <w:sz w:val="24"/>
          <w:szCs w:val="24"/>
        </w:rPr>
      </w:pPr>
      <w:r w:rsidRPr="00052A2D">
        <w:rPr>
          <w:rFonts w:ascii="Times New Roman" w:eastAsiaTheme="minorHAnsi" w:hAnsi="Times New Roman" w:cs="Times New Roman"/>
          <w:sz w:val="24"/>
          <w:szCs w:val="24"/>
          <w:u w:val="single"/>
        </w:rPr>
        <w:t>Vertical component</w:t>
      </w:r>
      <w:r w:rsidRPr="00052A2D">
        <w:rPr>
          <w:rFonts w:ascii="Times New Roman" w:eastAsiaTheme="minorHAnsi" w:hAnsi="Times New Roman" w:cs="Times New Roman"/>
          <w:sz w:val="24"/>
          <w:szCs w:val="24"/>
        </w:rPr>
        <w:t>; the soil on the inclined surface of the downstream face of the guide wall will impose a vertical force. The magnitude of this force can be determined easily by calculating the volume of the soil and multiplying by the unit weight of the soil.</w:t>
      </w:r>
    </w:p>
    <w:p w:rsidR="0071535D" w:rsidRPr="00052A2D" w:rsidRDefault="0071535D" w:rsidP="008E0B78">
      <w:pPr>
        <w:tabs>
          <w:tab w:val="left" w:pos="937"/>
        </w:tabs>
        <w:spacing w:after="0"/>
        <w:ind w:left="2160"/>
        <w:contextualSpacing/>
        <w:rPr>
          <w:rFonts w:ascii="Times New Roman" w:eastAsiaTheme="minorHAnsi" w:hAnsi="Times New Roman" w:cs="Times New Roman"/>
          <w:sz w:val="24"/>
          <w:szCs w:val="24"/>
        </w:rPr>
      </w:pPr>
      <w:r w:rsidRPr="00052A2D">
        <w:rPr>
          <w:rFonts w:ascii="Times New Roman" w:eastAsiaTheme="minorHAnsi" w:hAnsi="Times New Roman" w:cs="Times New Roman"/>
          <w:sz w:val="24"/>
          <w:szCs w:val="24"/>
        </w:rPr>
        <w:t>Mathematically can be presented as;</w:t>
      </w:r>
    </w:p>
    <w:p w:rsidR="0071535D" w:rsidRPr="00052A2D" w:rsidRDefault="0071535D" w:rsidP="008E0B78">
      <w:pPr>
        <w:tabs>
          <w:tab w:val="left" w:pos="937"/>
        </w:tabs>
        <w:spacing w:after="0"/>
        <w:ind w:left="2160"/>
        <w:contextualSpacing/>
        <w:rPr>
          <w:rFonts w:ascii="Times New Roman" w:eastAsiaTheme="minorHAnsi" w:hAnsi="Times New Roman" w:cs="Times New Roman"/>
          <w:sz w:val="24"/>
          <w:szCs w:val="24"/>
        </w:rPr>
      </w:pPr>
      <w:r w:rsidRPr="00052A2D">
        <w:rPr>
          <w:rFonts w:ascii="Times New Roman" w:eastAsiaTheme="minorHAnsi" w:hAnsi="Times New Roman" w:cs="Times New Roman"/>
          <w:sz w:val="24"/>
          <w:szCs w:val="24"/>
        </w:rPr>
        <w:t xml:space="preserve">Psv= </w:t>
      </w:r>
      <w:r w:rsidRPr="00052A2D">
        <w:rPr>
          <w:rFonts w:ascii="Times New Roman" w:eastAsiaTheme="minorHAnsi" w:hAnsi="Times New Roman" w:cs="Times New Roman"/>
          <w:position w:val="-12"/>
        </w:rPr>
        <w:object w:dxaOrig="700" w:dyaOrig="360">
          <v:shape id="_x0000_i1038" type="#_x0000_t75" style="width:34.5pt;height:18.75pt" o:ole="">
            <v:imagedata r:id="rId40" o:title=""/>
          </v:shape>
          <o:OLEObject Type="Embed" ProgID="Equation.3" ShapeID="_x0000_i1038" DrawAspect="Content" ObjectID="_1539842981" r:id="rId41"/>
        </w:object>
      </w:r>
      <w:r w:rsidRPr="00052A2D">
        <w:rPr>
          <w:rFonts w:ascii="Times New Roman" w:eastAsiaTheme="minorHAnsi" w:hAnsi="Times New Roman" w:cs="Times New Roman"/>
          <w:sz w:val="24"/>
          <w:szCs w:val="24"/>
          <w:u w:val="single"/>
        </w:rPr>
        <w:t xml:space="preserve">Where; </w:t>
      </w:r>
      <w:r w:rsidRPr="00052A2D">
        <w:rPr>
          <w:rFonts w:ascii="Times New Roman" w:eastAsiaTheme="minorHAnsi" w:hAnsi="Times New Roman" w:cs="Times New Roman"/>
          <w:position w:val="-12"/>
        </w:rPr>
        <w:object w:dxaOrig="260" w:dyaOrig="360">
          <v:shape id="_x0000_i1039" type="#_x0000_t75" style="width:12.75pt;height:18.75pt" o:ole="">
            <v:imagedata r:id="rId42" o:title=""/>
          </v:shape>
          <o:OLEObject Type="Embed" ProgID="Equation.3" ShapeID="_x0000_i1039" DrawAspect="Content" ObjectID="_1539842982" r:id="rId43"/>
        </w:object>
      </w:r>
      <w:r w:rsidRPr="00052A2D">
        <w:rPr>
          <w:rFonts w:ascii="Times New Roman" w:eastAsiaTheme="minorHAnsi" w:hAnsi="Times New Roman" w:cs="Times New Roman"/>
        </w:rPr>
        <w:t xml:space="preserve">- </w:t>
      </w:r>
      <w:r w:rsidRPr="00052A2D">
        <w:rPr>
          <w:rFonts w:ascii="Times New Roman" w:eastAsiaTheme="minorHAnsi" w:hAnsi="Times New Roman" w:cs="Times New Roman"/>
          <w:sz w:val="24"/>
          <w:szCs w:val="24"/>
        </w:rPr>
        <w:t>Unit weight of the soil</w:t>
      </w:r>
    </w:p>
    <w:p w:rsidR="0071535D" w:rsidRPr="00052A2D" w:rsidRDefault="0071535D" w:rsidP="008E0B78">
      <w:pPr>
        <w:tabs>
          <w:tab w:val="left" w:pos="937"/>
        </w:tabs>
        <w:spacing w:after="0"/>
        <w:ind w:left="2160"/>
        <w:contextualSpacing/>
        <w:rPr>
          <w:rFonts w:ascii="Times New Roman" w:eastAsiaTheme="minorHAnsi" w:hAnsi="Times New Roman" w:cs="Times New Roman"/>
          <w:sz w:val="24"/>
          <w:szCs w:val="24"/>
        </w:rPr>
      </w:pPr>
      <w:r w:rsidRPr="00052A2D">
        <w:rPr>
          <w:rFonts w:ascii="Times New Roman" w:eastAsiaTheme="minorHAnsi" w:hAnsi="Times New Roman" w:cs="Times New Roman"/>
          <w:sz w:val="24"/>
          <w:szCs w:val="24"/>
        </w:rPr>
        <w:t xml:space="preserve">                                               Vs- Volume of soil</w:t>
      </w:r>
    </w:p>
    <w:p w:rsidR="0071535D" w:rsidRPr="00052A2D" w:rsidRDefault="0071535D" w:rsidP="008E0B78">
      <w:pPr>
        <w:tabs>
          <w:tab w:val="left" w:pos="937"/>
        </w:tabs>
        <w:spacing w:after="0"/>
        <w:rPr>
          <w:rFonts w:ascii="Times New Roman" w:eastAsiaTheme="minorHAnsi" w:hAnsi="Times New Roman" w:cs="Times New Roman"/>
          <w:sz w:val="24"/>
          <w:szCs w:val="24"/>
        </w:rPr>
      </w:pPr>
      <w:r w:rsidRPr="00052A2D">
        <w:rPr>
          <w:rFonts w:ascii="Times New Roman" w:eastAsiaTheme="minorHAnsi" w:hAnsi="Times New Roman" w:cs="Times New Roman"/>
          <w:b/>
          <w:sz w:val="24"/>
          <w:szCs w:val="24"/>
          <w:u w:val="single"/>
        </w:rPr>
        <w:t>Self-weight load;</w:t>
      </w:r>
      <w:r w:rsidRPr="00052A2D">
        <w:rPr>
          <w:rFonts w:ascii="Times New Roman" w:eastAsiaTheme="minorHAnsi" w:hAnsi="Times New Roman" w:cs="Times New Roman"/>
          <w:sz w:val="24"/>
          <w:szCs w:val="24"/>
        </w:rPr>
        <w:t xml:space="preserve"> any matter in the world which can occupy a volume has a mass. And where there is gravity every object having mass will certainly have weight. This dead load is calculated by</w:t>
      </w:r>
      <w:r w:rsidR="00E118D0" w:rsidRPr="00052A2D">
        <w:rPr>
          <w:rFonts w:ascii="Times New Roman" w:eastAsiaTheme="minorHAnsi" w:hAnsi="Times New Roman" w:cs="Times New Roman"/>
          <w:sz w:val="24"/>
          <w:szCs w:val="24"/>
        </w:rPr>
        <w:t xml:space="preserve"> determining the volume of mason</w:t>
      </w:r>
      <w:r w:rsidRPr="00052A2D">
        <w:rPr>
          <w:rFonts w:ascii="Times New Roman" w:eastAsiaTheme="minorHAnsi" w:hAnsi="Times New Roman" w:cs="Times New Roman"/>
          <w:sz w:val="24"/>
          <w:szCs w:val="24"/>
        </w:rPr>
        <w:t>ry and multiplying by unit weight of the masonry.</w:t>
      </w:r>
    </w:p>
    <w:p w:rsidR="0071535D" w:rsidRPr="00052A2D" w:rsidRDefault="0071535D" w:rsidP="008E0B78">
      <w:pPr>
        <w:tabs>
          <w:tab w:val="left" w:pos="937"/>
        </w:tabs>
        <w:spacing w:after="0"/>
        <w:rPr>
          <w:rFonts w:ascii="Times New Roman" w:eastAsiaTheme="minorHAnsi" w:hAnsi="Times New Roman" w:cs="Times New Roman"/>
          <w:sz w:val="24"/>
          <w:szCs w:val="24"/>
        </w:rPr>
      </w:pPr>
    </w:p>
    <w:p w:rsidR="0071535D" w:rsidRPr="00052A2D" w:rsidRDefault="0071535D" w:rsidP="008E0B78">
      <w:pPr>
        <w:tabs>
          <w:tab w:val="left" w:pos="937"/>
        </w:tabs>
        <w:spacing w:after="0"/>
        <w:ind w:left="2160"/>
        <w:contextualSpacing/>
        <w:rPr>
          <w:rFonts w:ascii="Times New Roman" w:eastAsiaTheme="minorHAnsi" w:hAnsi="Times New Roman" w:cs="Times New Roman"/>
          <w:sz w:val="24"/>
          <w:szCs w:val="24"/>
        </w:rPr>
      </w:pPr>
      <w:r w:rsidRPr="00052A2D">
        <w:rPr>
          <w:rFonts w:ascii="Times New Roman" w:eastAsiaTheme="minorHAnsi" w:hAnsi="Times New Roman" w:cs="Times New Roman"/>
          <w:sz w:val="24"/>
          <w:szCs w:val="24"/>
        </w:rPr>
        <w:t xml:space="preserve">    W=</w:t>
      </w:r>
      <w:r w:rsidRPr="00052A2D">
        <w:rPr>
          <w:rFonts w:ascii="Times New Roman" w:eastAsiaTheme="minorHAnsi" w:hAnsi="Times New Roman" w:cs="Times New Roman"/>
          <w:position w:val="-12"/>
        </w:rPr>
        <w:object w:dxaOrig="700" w:dyaOrig="360">
          <v:shape id="_x0000_i1040" type="#_x0000_t75" style="width:34.5pt;height:18.75pt" o:ole="">
            <v:imagedata r:id="rId44" o:title=""/>
          </v:shape>
          <o:OLEObject Type="Embed" ProgID="Equation.3" ShapeID="_x0000_i1040" DrawAspect="Content" ObjectID="_1539842983" r:id="rId45"/>
        </w:object>
      </w:r>
      <w:r w:rsidRPr="00052A2D">
        <w:rPr>
          <w:rFonts w:ascii="Times New Roman" w:eastAsiaTheme="minorHAnsi" w:hAnsi="Times New Roman" w:cs="Times New Roman"/>
          <w:sz w:val="24"/>
          <w:szCs w:val="24"/>
          <w:u w:val="single"/>
        </w:rPr>
        <w:t xml:space="preserve">Where; </w:t>
      </w:r>
      <w:r w:rsidRPr="00052A2D">
        <w:rPr>
          <w:rFonts w:ascii="Times New Roman" w:eastAsiaTheme="minorHAnsi" w:hAnsi="Times New Roman" w:cs="Times New Roman"/>
          <w:position w:val="-12"/>
        </w:rPr>
        <w:object w:dxaOrig="260" w:dyaOrig="360">
          <v:shape id="_x0000_i1041" type="#_x0000_t75" style="width:12.75pt;height:18.75pt" o:ole="">
            <v:imagedata r:id="rId46" o:title=""/>
          </v:shape>
          <o:OLEObject Type="Embed" ProgID="Equation.3" ShapeID="_x0000_i1041" DrawAspect="Content" ObjectID="_1539842984" r:id="rId47"/>
        </w:object>
      </w:r>
      <w:r w:rsidRPr="00052A2D">
        <w:rPr>
          <w:rFonts w:ascii="Times New Roman" w:eastAsiaTheme="minorHAnsi" w:hAnsi="Times New Roman" w:cs="Times New Roman"/>
        </w:rPr>
        <w:t xml:space="preserve">- </w:t>
      </w:r>
      <w:r w:rsidRPr="00052A2D">
        <w:rPr>
          <w:rFonts w:ascii="Times New Roman" w:eastAsiaTheme="minorHAnsi" w:hAnsi="Times New Roman" w:cs="Times New Roman"/>
          <w:sz w:val="24"/>
          <w:szCs w:val="24"/>
        </w:rPr>
        <w:t>Unit weight of the masonry</w:t>
      </w:r>
    </w:p>
    <w:p w:rsidR="00AC7AAD" w:rsidRPr="00052A2D" w:rsidRDefault="00AC7AAD" w:rsidP="008E0B78">
      <w:pPr>
        <w:tabs>
          <w:tab w:val="left" w:pos="937"/>
        </w:tabs>
        <w:spacing w:after="0"/>
        <w:ind w:left="2160"/>
        <w:contextualSpacing/>
        <w:rPr>
          <w:rFonts w:ascii="Times New Roman" w:eastAsiaTheme="minorHAnsi" w:hAnsi="Times New Roman" w:cs="Times New Roman"/>
          <w:sz w:val="24"/>
          <w:szCs w:val="24"/>
        </w:rPr>
      </w:pPr>
    </w:p>
    <w:p w:rsidR="00AC7AAD" w:rsidRPr="00052A2D" w:rsidRDefault="00AC7AAD" w:rsidP="008E0B78">
      <w:pPr>
        <w:tabs>
          <w:tab w:val="left" w:pos="937"/>
        </w:tabs>
        <w:spacing w:after="0"/>
        <w:ind w:left="2160"/>
        <w:contextualSpacing/>
        <w:rPr>
          <w:rFonts w:ascii="Times New Roman" w:eastAsiaTheme="minorHAnsi" w:hAnsi="Times New Roman" w:cs="Times New Roman"/>
          <w:sz w:val="24"/>
          <w:szCs w:val="24"/>
        </w:rPr>
      </w:pPr>
      <w:r w:rsidRPr="00052A2D">
        <w:rPr>
          <w:rFonts w:ascii="Times New Roman" w:eastAsiaTheme="minorHAnsi" w:hAnsi="Times New Roman" w:cs="Times New Roman"/>
          <w:sz w:val="24"/>
          <w:szCs w:val="24"/>
        </w:rPr>
        <w:t>Vc- Volume of masonry</w:t>
      </w:r>
    </w:p>
    <w:p w:rsidR="00AC7AAD" w:rsidRDefault="00AC7AAD" w:rsidP="008E0B78">
      <w:pPr>
        <w:tabs>
          <w:tab w:val="left" w:pos="937"/>
        </w:tabs>
        <w:spacing w:after="0"/>
        <w:ind w:left="2160"/>
        <w:contextualSpacing/>
        <w:rPr>
          <w:rFonts w:ascii="Times New Roman" w:eastAsiaTheme="minorHAnsi" w:hAnsi="Times New Roman" w:cs="Times New Roman"/>
          <w:sz w:val="24"/>
          <w:szCs w:val="24"/>
        </w:rPr>
      </w:pPr>
    </w:p>
    <w:p w:rsidR="007F43CD" w:rsidRPr="00052A2D" w:rsidRDefault="007F43CD" w:rsidP="008E0B78">
      <w:pPr>
        <w:tabs>
          <w:tab w:val="left" w:pos="937"/>
        </w:tabs>
        <w:spacing w:after="0"/>
        <w:ind w:left="2160"/>
        <w:contextualSpacing/>
        <w:rPr>
          <w:rFonts w:ascii="Times New Roman" w:eastAsiaTheme="minorHAnsi" w:hAnsi="Times New Roman" w:cs="Times New Roman"/>
          <w:sz w:val="24"/>
          <w:szCs w:val="24"/>
        </w:rPr>
      </w:pPr>
    </w:p>
    <w:p w:rsidR="0071535D" w:rsidRPr="00052A2D" w:rsidRDefault="0071535D" w:rsidP="008E0B78">
      <w:pPr>
        <w:tabs>
          <w:tab w:val="left" w:pos="937"/>
        </w:tabs>
        <w:spacing w:after="0"/>
        <w:ind w:left="2160"/>
        <w:contextualSpacing/>
        <w:rPr>
          <w:rFonts w:ascii="Times New Roman" w:eastAsiaTheme="minorHAnsi" w:hAnsi="Times New Roman" w:cs="Times New Roman"/>
          <w:sz w:val="24"/>
          <w:szCs w:val="24"/>
        </w:rPr>
      </w:pPr>
    </w:p>
    <w:tbl>
      <w:tblPr>
        <w:tblStyle w:val="TableGrid1"/>
        <w:tblW w:w="0" w:type="auto"/>
        <w:tblLook w:val="04A0"/>
      </w:tblPr>
      <w:tblGrid>
        <w:gridCol w:w="1253"/>
        <w:gridCol w:w="897"/>
        <w:gridCol w:w="1656"/>
        <w:gridCol w:w="1190"/>
        <w:gridCol w:w="1149"/>
        <w:gridCol w:w="876"/>
        <w:gridCol w:w="996"/>
        <w:gridCol w:w="1559"/>
      </w:tblGrid>
      <w:tr w:rsidR="0071535D" w:rsidRPr="00052A2D" w:rsidTr="0071535D">
        <w:trPr>
          <w:trHeight w:val="394"/>
        </w:trPr>
        <w:tc>
          <w:tcPr>
            <w:tcW w:w="2150" w:type="dxa"/>
            <w:gridSpan w:val="2"/>
            <w:vMerge w:val="restart"/>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lastRenderedPageBreak/>
              <w:t>Load name</w:t>
            </w:r>
          </w:p>
        </w:tc>
        <w:tc>
          <w:tcPr>
            <w:tcW w:w="2846" w:type="dxa"/>
            <w:gridSpan w:val="2"/>
            <w:tcBorders>
              <w:bottom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Magnitude (kN/m)</w:t>
            </w:r>
          </w:p>
        </w:tc>
        <w:tc>
          <w:tcPr>
            <w:tcW w:w="1149" w:type="dxa"/>
            <w:vMerge w:val="restart"/>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Moment arm to the toe of the guide wall</w:t>
            </w:r>
          </w:p>
        </w:tc>
        <w:tc>
          <w:tcPr>
            <w:tcW w:w="1872" w:type="dxa"/>
            <w:gridSpan w:val="2"/>
            <w:vMerge w:val="restart"/>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moment</w:t>
            </w:r>
          </w:p>
        </w:tc>
        <w:tc>
          <w:tcPr>
            <w:tcW w:w="1559" w:type="dxa"/>
            <w:vMerge w:val="restart"/>
            <w:tcBorders>
              <w:top w:val="nil"/>
              <w:right w:val="nil"/>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p>
        </w:tc>
      </w:tr>
      <w:tr w:rsidR="0071535D" w:rsidRPr="00052A2D" w:rsidTr="0071535D">
        <w:trPr>
          <w:trHeight w:val="706"/>
        </w:trPr>
        <w:tc>
          <w:tcPr>
            <w:tcW w:w="2150" w:type="dxa"/>
            <w:gridSpan w:val="2"/>
            <w:vMerge/>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p>
        </w:tc>
        <w:tc>
          <w:tcPr>
            <w:tcW w:w="1656" w:type="dxa"/>
            <w:vMerge w:val="restart"/>
            <w:tcBorders>
              <w:top w:val="single" w:sz="4" w:space="0" w:color="auto"/>
              <w:right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vertical</w:t>
            </w:r>
          </w:p>
        </w:tc>
        <w:tc>
          <w:tcPr>
            <w:tcW w:w="1190" w:type="dxa"/>
            <w:vMerge w:val="restart"/>
            <w:tcBorders>
              <w:top w:val="single" w:sz="4" w:space="0" w:color="auto"/>
              <w:left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horizontal</w:t>
            </w:r>
          </w:p>
        </w:tc>
        <w:tc>
          <w:tcPr>
            <w:tcW w:w="1149" w:type="dxa"/>
            <w:vMerge/>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p>
        </w:tc>
        <w:tc>
          <w:tcPr>
            <w:tcW w:w="1872" w:type="dxa"/>
            <w:gridSpan w:val="2"/>
            <w:vMerge/>
            <w:tcBorders>
              <w:bottom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p>
        </w:tc>
        <w:tc>
          <w:tcPr>
            <w:tcW w:w="1559" w:type="dxa"/>
            <w:vMerge/>
            <w:tcBorders>
              <w:right w:val="nil"/>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p>
        </w:tc>
      </w:tr>
      <w:tr w:rsidR="0071535D" w:rsidRPr="00052A2D" w:rsidTr="0071535D">
        <w:trPr>
          <w:trHeight w:val="272"/>
        </w:trPr>
        <w:tc>
          <w:tcPr>
            <w:tcW w:w="2150" w:type="dxa"/>
            <w:gridSpan w:val="2"/>
            <w:vMerge/>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p>
        </w:tc>
        <w:tc>
          <w:tcPr>
            <w:tcW w:w="1656" w:type="dxa"/>
            <w:vMerge/>
            <w:tcBorders>
              <w:right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p>
        </w:tc>
        <w:tc>
          <w:tcPr>
            <w:tcW w:w="1190" w:type="dxa"/>
            <w:vMerge/>
            <w:tcBorders>
              <w:left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p>
        </w:tc>
        <w:tc>
          <w:tcPr>
            <w:tcW w:w="1149" w:type="dxa"/>
            <w:vMerge/>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p>
        </w:tc>
        <w:tc>
          <w:tcPr>
            <w:tcW w:w="876" w:type="dxa"/>
            <w:tcBorders>
              <w:top w:val="single" w:sz="4" w:space="0" w:color="auto"/>
              <w:right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-veM</w:t>
            </w:r>
          </w:p>
        </w:tc>
        <w:tc>
          <w:tcPr>
            <w:tcW w:w="996" w:type="dxa"/>
            <w:tcBorders>
              <w:top w:val="single" w:sz="4" w:space="0" w:color="auto"/>
              <w:left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+veM</w:t>
            </w:r>
          </w:p>
        </w:tc>
        <w:tc>
          <w:tcPr>
            <w:tcW w:w="1559" w:type="dxa"/>
            <w:vMerge/>
            <w:tcBorders>
              <w:right w:val="nil"/>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p>
        </w:tc>
      </w:tr>
      <w:tr w:rsidR="0071535D" w:rsidRPr="00052A2D" w:rsidTr="0071535D">
        <w:trPr>
          <w:trHeight w:val="150"/>
        </w:trPr>
        <w:tc>
          <w:tcPr>
            <w:tcW w:w="1253" w:type="dxa"/>
            <w:vMerge w:val="restart"/>
            <w:tcBorders>
              <w:right w:val="single" w:sz="4" w:space="0" w:color="auto"/>
            </w:tcBorders>
          </w:tcPr>
          <w:p w:rsidR="0071535D" w:rsidRPr="00052A2D" w:rsidRDefault="007B0AE1"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Self-weight</w:t>
            </w:r>
          </w:p>
        </w:tc>
        <w:tc>
          <w:tcPr>
            <w:tcW w:w="897" w:type="dxa"/>
            <w:tcBorders>
              <w:left w:val="single" w:sz="4" w:space="0" w:color="auto"/>
              <w:bottom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W1</w:t>
            </w:r>
          </w:p>
        </w:tc>
        <w:tc>
          <w:tcPr>
            <w:tcW w:w="1656" w:type="dxa"/>
            <w:tcBorders>
              <w:bottom w:val="single" w:sz="4" w:space="0" w:color="auto"/>
              <w:right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22</w:t>
            </w:r>
          </w:p>
        </w:tc>
        <w:tc>
          <w:tcPr>
            <w:tcW w:w="1190" w:type="dxa"/>
            <w:tcBorders>
              <w:left w:val="single" w:sz="4" w:space="0" w:color="auto"/>
              <w:bottom w:val="single" w:sz="4" w:space="0" w:color="auto"/>
            </w:tcBorders>
          </w:tcPr>
          <w:p w:rsidR="0071535D" w:rsidRPr="00052A2D" w:rsidRDefault="0071535D" w:rsidP="008E0B78">
            <w:pPr>
              <w:tabs>
                <w:tab w:val="left" w:pos="937"/>
                <w:tab w:val="left" w:pos="2119"/>
              </w:tabs>
              <w:spacing w:line="360" w:lineRule="auto"/>
              <w:jc w:val="center"/>
              <w:rPr>
                <w:rFonts w:ascii="Times New Roman" w:hAnsi="Times New Roman" w:cs="Times New Roman"/>
                <w:sz w:val="24"/>
                <w:szCs w:val="24"/>
              </w:rPr>
            </w:pPr>
            <w:r w:rsidRPr="00052A2D">
              <w:rPr>
                <w:rFonts w:ascii="Times New Roman" w:hAnsi="Times New Roman" w:cs="Times New Roman"/>
                <w:sz w:val="24"/>
                <w:szCs w:val="24"/>
              </w:rPr>
              <w:t>-</w:t>
            </w:r>
          </w:p>
        </w:tc>
        <w:tc>
          <w:tcPr>
            <w:tcW w:w="1149" w:type="dxa"/>
            <w:tcBorders>
              <w:bottom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0.75</w:t>
            </w:r>
          </w:p>
        </w:tc>
        <w:tc>
          <w:tcPr>
            <w:tcW w:w="876" w:type="dxa"/>
            <w:tcBorders>
              <w:bottom w:val="single" w:sz="4" w:space="0" w:color="auto"/>
              <w:right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w:t>
            </w:r>
          </w:p>
        </w:tc>
        <w:tc>
          <w:tcPr>
            <w:tcW w:w="996" w:type="dxa"/>
            <w:tcBorders>
              <w:left w:val="single" w:sz="4" w:space="0" w:color="auto"/>
              <w:bottom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16.5</w:t>
            </w:r>
          </w:p>
        </w:tc>
        <w:tc>
          <w:tcPr>
            <w:tcW w:w="1559" w:type="dxa"/>
            <w:vMerge/>
            <w:tcBorders>
              <w:right w:val="nil"/>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p>
        </w:tc>
      </w:tr>
      <w:tr w:rsidR="0071535D" w:rsidRPr="00052A2D" w:rsidTr="0071535D">
        <w:trPr>
          <w:trHeight w:val="122"/>
        </w:trPr>
        <w:tc>
          <w:tcPr>
            <w:tcW w:w="1253" w:type="dxa"/>
            <w:vMerge/>
            <w:tcBorders>
              <w:right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p>
        </w:tc>
        <w:tc>
          <w:tcPr>
            <w:tcW w:w="897" w:type="dxa"/>
            <w:tcBorders>
              <w:top w:val="single" w:sz="4" w:space="0" w:color="auto"/>
              <w:left w:val="single" w:sz="4" w:space="0" w:color="auto"/>
              <w:right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W2</w:t>
            </w:r>
          </w:p>
        </w:tc>
        <w:tc>
          <w:tcPr>
            <w:tcW w:w="1656" w:type="dxa"/>
            <w:tcBorders>
              <w:top w:val="single" w:sz="4" w:space="0" w:color="auto"/>
              <w:left w:val="single" w:sz="4" w:space="0" w:color="auto"/>
              <w:right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11</w:t>
            </w:r>
          </w:p>
        </w:tc>
        <w:tc>
          <w:tcPr>
            <w:tcW w:w="1190" w:type="dxa"/>
            <w:tcBorders>
              <w:top w:val="single" w:sz="4" w:space="0" w:color="auto"/>
              <w:left w:val="single" w:sz="4" w:space="0" w:color="auto"/>
            </w:tcBorders>
          </w:tcPr>
          <w:p w:rsidR="0071535D" w:rsidRPr="00052A2D" w:rsidRDefault="0071535D" w:rsidP="008E0B78">
            <w:pPr>
              <w:tabs>
                <w:tab w:val="left" w:pos="937"/>
                <w:tab w:val="left" w:pos="2119"/>
              </w:tabs>
              <w:spacing w:line="360" w:lineRule="auto"/>
              <w:jc w:val="center"/>
              <w:rPr>
                <w:rFonts w:ascii="Times New Roman" w:hAnsi="Times New Roman" w:cs="Times New Roman"/>
                <w:sz w:val="24"/>
                <w:szCs w:val="24"/>
              </w:rPr>
            </w:pPr>
            <w:r w:rsidRPr="00052A2D">
              <w:rPr>
                <w:rFonts w:ascii="Times New Roman" w:hAnsi="Times New Roman" w:cs="Times New Roman"/>
                <w:sz w:val="24"/>
                <w:szCs w:val="24"/>
              </w:rPr>
              <w:t>-</w:t>
            </w:r>
          </w:p>
        </w:tc>
        <w:tc>
          <w:tcPr>
            <w:tcW w:w="1149" w:type="dxa"/>
            <w:tcBorders>
              <w:top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0.33</w:t>
            </w:r>
          </w:p>
        </w:tc>
        <w:tc>
          <w:tcPr>
            <w:tcW w:w="876" w:type="dxa"/>
            <w:tcBorders>
              <w:top w:val="single" w:sz="4" w:space="0" w:color="auto"/>
              <w:right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w:t>
            </w:r>
          </w:p>
        </w:tc>
        <w:tc>
          <w:tcPr>
            <w:tcW w:w="996" w:type="dxa"/>
            <w:tcBorders>
              <w:top w:val="single" w:sz="4" w:space="0" w:color="auto"/>
              <w:left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3.67</w:t>
            </w:r>
          </w:p>
        </w:tc>
        <w:tc>
          <w:tcPr>
            <w:tcW w:w="1559" w:type="dxa"/>
            <w:vMerge/>
            <w:tcBorders>
              <w:right w:val="nil"/>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p>
        </w:tc>
      </w:tr>
      <w:tr w:rsidR="0071535D" w:rsidRPr="00052A2D" w:rsidTr="0071535D">
        <w:trPr>
          <w:trHeight w:val="163"/>
        </w:trPr>
        <w:tc>
          <w:tcPr>
            <w:tcW w:w="1253" w:type="dxa"/>
            <w:vMerge w:val="restart"/>
            <w:tcBorders>
              <w:right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Water load</w:t>
            </w:r>
          </w:p>
        </w:tc>
        <w:tc>
          <w:tcPr>
            <w:tcW w:w="897" w:type="dxa"/>
            <w:tcBorders>
              <w:bottom w:val="single" w:sz="4" w:space="0" w:color="auto"/>
              <w:right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Pw</w:t>
            </w:r>
          </w:p>
        </w:tc>
        <w:tc>
          <w:tcPr>
            <w:tcW w:w="1656" w:type="dxa"/>
            <w:tcBorders>
              <w:left w:val="single" w:sz="4" w:space="0" w:color="auto"/>
              <w:bottom w:val="single" w:sz="4" w:space="0" w:color="auto"/>
              <w:right w:val="single" w:sz="4" w:space="0" w:color="auto"/>
            </w:tcBorders>
          </w:tcPr>
          <w:p w:rsidR="0071535D" w:rsidRPr="00052A2D" w:rsidRDefault="0071535D" w:rsidP="008E0B78">
            <w:pPr>
              <w:tabs>
                <w:tab w:val="left" w:pos="937"/>
                <w:tab w:val="left" w:pos="2119"/>
              </w:tabs>
              <w:spacing w:line="360" w:lineRule="auto"/>
              <w:jc w:val="center"/>
              <w:rPr>
                <w:rFonts w:ascii="Times New Roman" w:hAnsi="Times New Roman" w:cs="Times New Roman"/>
                <w:sz w:val="24"/>
                <w:szCs w:val="24"/>
              </w:rPr>
            </w:pPr>
            <w:r w:rsidRPr="00052A2D">
              <w:rPr>
                <w:rFonts w:ascii="Times New Roman" w:hAnsi="Times New Roman" w:cs="Times New Roman"/>
                <w:sz w:val="24"/>
                <w:szCs w:val="24"/>
              </w:rPr>
              <w:t>-</w:t>
            </w:r>
          </w:p>
        </w:tc>
        <w:tc>
          <w:tcPr>
            <w:tcW w:w="1190" w:type="dxa"/>
            <w:tcBorders>
              <w:left w:val="single" w:sz="4" w:space="0" w:color="auto"/>
              <w:bottom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11.04</w:t>
            </w:r>
          </w:p>
        </w:tc>
        <w:tc>
          <w:tcPr>
            <w:tcW w:w="1149" w:type="dxa"/>
            <w:tcBorders>
              <w:bottom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0.5</w:t>
            </w:r>
          </w:p>
        </w:tc>
        <w:tc>
          <w:tcPr>
            <w:tcW w:w="876" w:type="dxa"/>
            <w:tcBorders>
              <w:bottom w:val="single" w:sz="4" w:space="0" w:color="auto"/>
              <w:right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5.52</w:t>
            </w:r>
          </w:p>
        </w:tc>
        <w:tc>
          <w:tcPr>
            <w:tcW w:w="996" w:type="dxa"/>
            <w:tcBorders>
              <w:left w:val="single" w:sz="4" w:space="0" w:color="auto"/>
              <w:bottom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w:t>
            </w:r>
          </w:p>
        </w:tc>
        <w:tc>
          <w:tcPr>
            <w:tcW w:w="1559" w:type="dxa"/>
            <w:vMerge/>
            <w:tcBorders>
              <w:right w:val="nil"/>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p>
        </w:tc>
      </w:tr>
      <w:tr w:rsidR="0071535D" w:rsidRPr="00052A2D" w:rsidTr="0071535D">
        <w:trPr>
          <w:trHeight w:val="109"/>
        </w:trPr>
        <w:tc>
          <w:tcPr>
            <w:tcW w:w="1253" w:type="dxa"/>
            <w:vMerge/>
            <w:tcBorders>
              <w:right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p>
        </w:tc>
        <w:tc>
          <w:tcPr>
            <w:tcW w:w="897" w:type="dxa"/>
            <w:tcBorders>
              <w:top w:val="single" w:sz="4" w:space="0" w:color="auto"/>
              <w:right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Pu</w:t>
            </w:r>
          </w:p>
        </w:tc>
        <w:tc>
          <w:tcPr>
            <w:tcW w:w="1656" w:type="dxa"/>
            <w:tcBorders>
              <w:top w:val="single" w:sz="4" w:space="0" w:color="auto"/>
              <w:left w:val="single" w:sz="4" w:space="0" w:color="auto"/>
              <w:right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-10.791</w:t>
            </w:r>
          </w:p>
        </w:tc>
        <w:tc>
          <w:tcPr>
            <w:tcW w:w="1190" w:type="dxa"/>
            <w:tcBorders>
              <w:top w:val="single" w:sz="4" w:space="0" w:color="auto"/>
              <w:left w:val="single" w:sz="4" w:space="0" w:color="auto"/>
            </w:tcBorders>
          </w:tcPr>
          <w:p w:rsidR="0071535D" w:rsidRPr="00052A2D" w:rsidRDefault="0071535D" w:rsidP="008E0B78">
            <w:pPr>
              <w:tabs>
                <w:tab w:val="left" w:pos="937"/>
                <w:tab w:val="left" w:pos="2119"/>
              </w:tabs>
              <w:spacing w:line="360" w:lineRule="auto"/>
              <w:jc w:val="center"/>
              <w:rPr>
                <w:rFonts w:ascii="Times New Roman" w:hAnsi="Times New Roman" w:cs="Times New Roman"/>
                <w:sz w:val="24"/>
                <w:szCs w:val="24"/>
              </w:rPr>
            </w:pPr>
            <w:r w:rsidRPr="00052A2D">
              <w:rPr>
                <w:rFonts w:ascii="Times New Roman" w:hAnsi="Times New Roman" w:cs="Times New Roman"/>
                <w:sz w:val="24"/>
                <w:szCs w:val="24"/>
              </w:rPr>
              <w:t>-</w:t>
            </w:r>
          </w:p>
        </w:tc>
        <w:tc>
          <w:tcPr>
            <w:tcW w:w="1149" w:type="dxa"/>
            <w:tcBorders>
              <w:top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0.67</w:t>
            </w:r>
          </w:p>
        </w:tc>
        <w:tc>
          <w:tcPr>
            <w:tcW w:w="876" w:type="dxa"/>
            <w:tcBorders>
              <w:top w:val="single" w:sz="4" w:space="0" w:color="auto"/>
              <w:right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7.194</w:t>
            </w:r>
          </w:p>
        </w:tc>
        <w:tc>
          <w:tcPr>
            <w:tcW w:w="996" w:type="dxa"/>
            <w:tcBorders>
              <w:top w:val="single" w:sz="4" w:space="0" w:color="auto"/>
              <w:left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w:t>
            </w:r>
          </w:p>
        </w:tc>
        <w:tc>
          <w:tcPr>
            <w:tcW w:w="1559" w:type="dxa"/>
            <w:vMerge/>
            <w:tcBorders>
              <w:right w:val="nil"/>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p>
        </w:tc>
      </w:tr>
      <w:tr w:rsidR="0071535D" w:rsidRPr="00052A2D" w:rsidTr="0071535D">
        <w:trPr>
          <w:trHeight w:val="149"/>
        </w:trPr>
        <w:tc>
          <w:tcPr>
            <w:tcW w:w="1253" w:type="dxa"/>
            <w:vMerge w:val="restart"/>
            <w:tcBorders>
              <w:right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Soil load</w:t>
            </w:r>
          </w:p>
        </w:tc>
        <w:tc>
          <w:tcPr>
            <w:tcW w:w="897" w:type="dxa"/>
            <w:tcBorders>
              <w:left w:val="single" w:sz="4" w:space="0" w:color="auto"/>
              <w:bottom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Psu</w:t>
            </w:r>
          </w:p>
        </w:tc>
        <w:tc>
          <w:tcPr>
            <w:tcW w:w="1656" w:type="dxa"/>
            <w:tcBorders>
              <w:bottom w:val="single" w:sz="4" w:space="0" w:color="auto"/>
              <w:right w:val="single" w:sz="4" w:space="0" w:color="auto"/>
            </w:tcBorders>
          </w:tcPr>
          <w:p w:rsidR="0071535D" w:rsidRPr="00052A2D" w:rsidRDefault="0071535D" w:rsidP="008E0B78">
            <w:pPr>
              <w:tabs>
                <w:tab w:val="left" w:pos="937"/>
                <w:tab w:val="left" w:pos="2119"/>
              </w:tabs>
              <w:spacing w:line="360" w:lineRule="auto"/>
              <w:jc w:val="center"/>
              <w:rPr>
                <w:rFonts w:ascii="Times New Roman" w:hAnsi="Times New Roman" w:cs="Times New Roman"/>
                <w:sz w:val="24"/>
                <w:szCs w:val="24"/>
              </w:rPr>
            </w:pPr>
            <w:r w:rsidRPr="00052A2D">
              <w:rPr>
                <w:rFonts w:ascii="Times New Roman" w:hAnsi="Times New Roman" w:cs="Times New Roman"/>
                <w:sz w:val="24"/>
                <w:szCs w:val="24"/>
              </w:rPr>
              <w:t>-</w:t>
            </w:r>
          </w:p>
        </w:tc>
        <w:tc>
          <w:tcPr>
            <w:tcW w:w="1190" w:type="dxa"/>
            <w:tcBorders>
              <w:left w:val="single" w:sz="4" w:space="0" w:color="auto"/>
              <w:bottom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1.8</w:t>
            </w:r>
          </w:p>
        </w:tc>
        <w:tc>
          <w:tcPr>
            <w:tcW w:w="1149" w:type="dxa"/>
            <w:tcBorders>
              <w:bottom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0.233</w:t>
            </w:r>
          </w:p>
        </w:tc>
        <w:tc>
          <w:tcPr>
            <w:tcW w:w="876" w:type="dxa"/>
            <w:tcBorders>
              <w:bottom w:val="single" w:sz="4" w:space="0" w:color="auto"/>
              <w:right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0.4194</w:t>
            </w:r>
          </w:p>
        </w:tc>
        <w:tc>
          <w:tcPr>
            <w:tcW w:w="996" w:type="dxa"/>
            <w:tcBorders>
              <w:left w:val="single" w:sz="4" w:space="0" w:color="auto"/>
              <w:bottom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w:t>
            </w:r>
          </w:p>
        </w:tc>
        <w:tc>
          <w:tcPr>
            <w:tcW w:w="1559" w:type="dxa"/>
            <w:vMerge/>
            <w:tcBorders>
              <w:right w:val="nil"/>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p>
        </w:tc>
      </w:tr>
      <w:tr w:rsidR="0071535D" w:rsidRPr="00052A2D" w:rsidTr="0071535D">
        <w:trPr>
          <w:trHeight w:val="136"/>
        </w:trPr>
        <w:tc>
          <w:tcPr>
            <w:tcW w:w="1253" w:type="dxa"/>
            <w:vMerge/>
            <w:tcBorders>
              <w:right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p>
        </w:tc>
        <w:tc>
          <w:tcPr>
            <w:tcW w:w="897" w:type="dxa"/>
            <w:tcBorders>
              <w:top w:val="single" w:sz="4" w:space="0" w:color="auto"/>
              <w:left w:val="single" w:sz="4" w:space="0" w:color="auto"/>
              <w:bottom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Psd</w:t>
            </w:r>
          </w:p>
        </w:tc>
        <w:tc>
          <w:tcPr>
            <w:tcW w:w="1656" w:type="dxa"/>
            <w:tcBorders>
              <w:top w:val="single" w:sz="4" w:space="0" w:color="auto"/>
              <w:bottom w:val="single" w:sz="4" w:space="0" w:color="auto"/>
              <w:right w:val="single" w:sz="4" w:space="0" w:color="auto"/>
            </w:tcBorders>
          </w:tcPr>
          <w:p w:rsidR="0071535D" w:rsidRPr="00052A2D" w:rsidRDefault="0071535D" w:rsidP="008E0B78">
            <w:pPr>
              <w:tabs>
                <w:tab w:val="left" w:pos="937"/>
                <w:tab w:val="left" w:pos="2119"/>
              </w:tabs>
              <w:spacing w:line="360" w:lineRule="auto"/>
              <w:jc w:val="center"/>
              <w:rPr>
                <w:rFonts w:ascii="Times New Roman" w:hAnsi="Times New Roman" w:cs="Times New Roman"/>
                <w:sz w:val="24"/>
                <w:szCs w:val="24"/>
              </w:rPr>
            </w:pPr>
            <w:r w:rsidRPr="00052A2D">
              <w:rPr>
                <w:rFonts w:ascii="Times New Roman" w:hAnsi="Times New Roman" w:cs="Times New Roman"/>
                <w:sz w:val="24"/>
                <w:szCs w:val="24"/>
              </w:rPr>
              <w:t>-</w:t>
            </w:r>
          </w:p>
        </w:tc>
        <w:tc>
          <w:tcPr>
            <w:tcW w:w="1190" w:type="dxa"/>
            <w:tcBorders>
              <w:top w:val="single" w:sz="4" w:space="0" w:color="auto"/>
              <w:left w:val="single" w:sz="4" w:space="0" w:color="auto"/>
              <w:bottom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-1.8</w:t>
            </w:r>
          </w:p>
        </w:tc>
        <w:tc>
          <w:tcPr>
            <w:tcW w:w="1149" w:type="dxa"/>
            <w:tcBorders>
              <w:top w:val="single" w:sz="4" w:space="0" w:color="auto"/>
              <w:bottom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0.233</w:t>
            </w:r>
          </w:p>
        </w:tc>
        <w:tc>
          <w:tcPr>
            <w:tcW w:w="876" w:type="dxa"/>
            <w:tcBorders>
              <w:top w:val="single" w:sz="4" w:space="0" w:color="auto"/>
              <w:bottom w:val="single" w:sz="4" w:space="0" w:color="auto"/>
              <w:right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0.4194</w:t>
            </w:r>
          </w:p>
        </w:tc>
        <w:tc>
          <w:tcPr>
            <w:tcW w:w="1559" w:type="dxa"/>
            <w:vMerge/>
            <w:tcBorders>
              <w:right w:val="nil"/>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p>
        </w:tc>
      </w:tr>
      <w:tr w:rsidR="0071535D" w:rsidRPr="00052A2D" w:rsidTr="0071535D">
        <w:trPr>
          <w:trHeight w:val="136"/>
        </w:trPr>
        <w:tc>
          <w:tcPr>
            <w:tcW w:w="1253" w:type="dxa"/>
            <w:vMerge/>
            <w:tcBorders>
              <w:right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p>
        </w:tc>
        <w:tc>
          <w:tcPr>
            <w:tcW w:w="897" w:type="dxa"/>
            <w:tcBorders>
              <w:top w:val="single" w:sz="4" w:space="0" w:color="auto"/>
              <w:left w:val="single" w:sz="4" w:space="0" w:color="auto"/>
              <w:bottom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Psv</w:t>
            </w:r>
          </w:p>
        </w:tc>
        <w:tc>
          <w:tcPr>
            <w:tcW w:w="1656" w:type="dxa"/>
            <w:tcBorders>
              <w:top w:val="single" w:sz="4" w:space="0" w:color="auto"/>
              <w:bottom w:val="single" w:sz="4" w:space="0" w:color="auto"/>
              <w:right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2.3</w:t>
            </w:r>
          </w:p>
        </w:tc>
        <w:tc>
          <w:tcPr>
            <w:tcW w:w="1190" w:type="dxa"/>
            <w:tcBorders>
              <w:top w:val="single" w:sz="4" w:space="0" w:color="auto"/>
              <w:left w:val="single" w:sz="4" w:space="0" w:color="auto"/>
              <w:bottom w:val="single" w:sz="4" w:space="0" w:color="auto"/>
            </w:tcBorders>
          </w:tcPr>
          <w:p w:rsidR="0071535D" w:rsidRPr="00052A2D" w:rsidRDefault="0071535D" w:rsidP="008E0B78">
            <w:pPr>
              <w:tabs>
                <w:tab w:val="left" w:pos="937"/>
                <w:tab w:val="left" w:pos="2119"/>
              </w:tabs>
              <w:spacing w:line="360" w:lineRule="auto"/>
              <w:jc w:val="center"/>
              <w:rPr>
                <w:rFonts w:ascii="Times New Roman" w:hAnsi="Times New Roman" w:cs="Times New Roman"/>
                <w:sz w:val="24"/>
                <w:szCs w:val="24"/>
              </w:rPr>
            </w:pPr>
            <w:r w:rsidRPr="00052A2D">
              <w:rPr>
                <w:rFonts w:ascii="Times New Roman" w:hAnsi="Times New Roman" w:cs="Times New Roman"/>
                <w:sz w:val="24"/>
                <w:szCs w:val="24"/>
              </w:rPr>
              <w:t>-</w:t>
            </w:r>
          </w:p>
        </w:tc>
        <w:tc>
          <w:tcPr>
            <w:tcW w:w="1149" w:type="dxa"/>
            <w:tcBorders>
              <w:top w:val="single" w:sz="4" w:space="0" w:color="auto"/>
              <w:bottom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0.233</w:t>
            </w:r>
          </w:p>
        </w:tc>
        <w:tc>
          <w:tcPr>
            <w:tcW w:w="876" w:type="dxa"/>
            <w:tcBorders>
              <w:top w:val="single" w:sz="4" w:space="0" w:color="auto"/>
              <w:bottom w:val="single" w:sz="4" w:space="0" w:color="auto"/>
              <w:right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w:t>
            </w:r>
          </w:p>
        </w:tc>
        <w:tc>
          <w:tcPr>
            <w:tcW w:w="996" w:type="dxa"/>
            <w:tcBorders>
              <w:top w:val="single" w:sz="4" w:space="0" w:color="auto"/>
              <w:left w:val="single" w:sz="4" w:space="0" w:color="auto"/>
              <w:bottom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0.536</w:t>
            </w:r>
          </w:p>
        </w:tc>
        <w:tc>
          <w:tcPr>
            <w:tcW w:w="1559" w:type="dxa"/>
            <w:vMerge/>
            <w:tcBorders>
              <w:right w:val="nil"/>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p>
        </w:tc>
      </w:tr>
      <w:tr w:rsidR="0071535D" w:rsidRPr="00052A2D" w:rsidTr="0071535D">
        <w:trPr>
          <w:trHeight w:val="136"/>
        </w:trPr>
        <w:tc>
          <w:tcPr>
            <w:tcW w:w="1253" w:type="dxa"/>
            <w:tcBorders>
              <w:right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sum</w:t>
            </w:r>
          </w:p>
        </w:tc>
        <w:tc>
          <w:tcPr>
            <w:tcW w:w="897" w:type="dxa"/>
            <w:tcBorders>
              <w:top w:val="single" w:sz="4" w:space="0" w:color="auto"/>
              <w:left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p>
        </w:tc>
        <w:tc>
          <w:tcPr>
            <w:tcW w:w="1656" w:type="dxa"/>
            <w:tcBorders>
              <w:top w:val="single" w:sz="4" w:space="0" w:color="auto"/>
              <w:right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24.509</w:t>
            </w:r>
          </w:p>
        </w:tc>
        <w:tc>
          <w:tcPr>
            <w:tcW w:w="1190" w:type="dxa"/>
            <w:tcBorders>
              <w:top w:val="single" w:sz="4" w:space="0" w:color="auto"/>
              <w:left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11.04</w:t>
            </w:r>
          </w:p>
        </w:tc>
        <w:tc>
          <w:tcPr>
            <w:tcW w:w="1149" w:type="dxa"/>
            <w:tcBorders>
              <w:top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p>
        </w:tc>
        <w:tc>
          <w:tcPr>
            <w:tcW w:w="876" w:type="dxa"/>
            <w:tcBorders>
              <w:top w:val="single" w:sz="4" w:space="0" w:color="auto"/>
              <w:right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13.133</w:t>
            </w:r>
          </w:p>
        </w:tc>
        <w:tc>
          <w:tcPr>
            <w:tcW w:w="996" w:type="dxa"/>
            <w:tcBorders>
              <w:top w:val="single" w:sz="4" w:space="0" w:color="auto"/>
              <w:left w:val="single" w:sz="4" w:space="0" w:color="auto"/>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r w:rsidRPr="00052A2D">
              <w:rPr>
                <w:rFonts w:ascii="Times New Roman" w:hAnsi="Times New Roman" w:cs="Times New Roman"/>
                <w:sz w:val="24"/>
                <w:szCs w:val="24"/>
              </w:rPr>
              <w:t>21.1254</w:t>
            </w:r>
          </w:p>
        </w:tc>
        <w:tc>
          <w:tcPr>
            <w:tcW w:w="1559" w:type="dxa"/>
            <w:vMerge/>
            <w:tcBorders>
              <w:bottom w:val="nil"/>
              <w:right w:val="nil"/>
            </w:tcBorders>
          </w:tcPr>
          <w:p w:rsidR="0071535D" w:rsidRPr="00052A2D" w:rsidRDefault="0071535D" w:rsidP="008E0B78">
            <w:pPr>
              <w:tabs>
                <w:tab w:val="left" w:pos="937"/>
                <w:tab w:val="left" w:pos="2119"/>
              </w:tabs>
              <w:spacing w:line="360" w:lineRule="auto"/>
              <w:rPr>
                <w:rFonts w:ascii="Times New Roman" w:hAnsi="Times New Roman" w:cs="Times New Roman"/>
                <w:sz w:val="24"/>
                <w:szCs w:val="24"/>
              </w:rPr>
            </w:pPr>
          </w:p>
        </w:tc>
      </w:tr>
    </w:tbl>
    <w:p w:rsidR="0071535D" w:rsidRPr="00052A2D" w:rsidRDefault="0071535D" w:rsidP="008E0B78">
      <w:pPr>
        <w:tabs>
          <w:tab w:val="left" w:pos="937"/>
          <w:tab w:val="left" w:pos="2119"/>
        </w:tabs>
        <w:spacing w:after="0"/>
        <w:rPr>
          <w:rFonts w:ascii="Times New Roman" w:eastAsiaTheme="minorHAnsi" w:hAnsi="Times New Roman" w:cs="Times New Roman"/>
          <w:sz w:val="24"/>
          <w:szCs w:val="24"/>
        </w:rPr>
      </w:pPr>
    </w:p>
    <w:p w:rsidR="0071535D" w:rsidRPr="00052A2D" w:rsidRDefault="0071535D" w:rsidP="008E0B78">
      <w:pPr>
        <w:tabs>
          <w:tab w:val="left" w:pos="937"/>
          <w:tab w:val="left" w:pos="2119"/>
        </w:tabs>
        <w:spacing w:after="0"/>
        <w:rPr>
          <w:rFonts w:ascii="Times New Roman" w:eastAsiaTheme="minorHAnsi" w:hAnsi="Times New Roman" w:cs="Times New Roman"/>
          <w:sz w:val="24"/>
          <w:szCs w:val="24"/>
        </w:rPr>
      </w:pPr>
      <w:r w:rsidRPr="00052A2D">
        <w:rPr>
          <w:rFonts w:ascii="Times New Roman" w:eastAsiaTheme="minorHAnsi" w:hAnsi="Times New Roman" w:cs="Times New Roman"/>
          <w:sz w:val="24"/>
          <w:szCs w:val="24"/>
        </w:rPr>
        <w:t xml:space="preserve">Therefore from the above table of load calculation, the load that tend to roll the guide wall are taken as negative moments whereas the stabilizing moments as positive moments. The stability is done for unit length of the guide wall.  </w:t>
      </w:r>
    </w:p>
    <w:p w:rsidR="0071535D" w:rsidRPr="000448DB" w:rsidRDefault="00616A96" w:rsidP="0071535D">
      <w:pPr>
        <w:tabs>
          <w:tab w:val="left" w:pos="1530"/>
        </w:tabs>
        <w:spacing w:after="0"/>
        <w:rPr>
          <w:rStyle w:val="SubtleEmphasis"/>
          <w:rFonts w:asciiTheme="majorHAnsi" w:hAnsiTheme="majorHAnsi" w:cstheme="majorHAnsi"/>
          <w:b/>
          <w:i w:val="0"/>
          <w:sz w:val="24"/>
          <w:szCs w:val="24"/>
        </w:rPr>
      </w:pPr>
      <w:r w:rsidRPr="000448DB">
        <w:rPr>
          <w:rStyle w:val="SubtleEmphasis"/>
          <w:rFonts w:asciiTheme="majorHAnsi" w:hAnsiTheme="majorHAnsi" w:cstheme="majorHAnsi"/>
          <w:b/>
          <w:i w:val="0"/>
          <w:sz w:val="24"/>
          <w:szCs w:val="24"/>
        </w:rPr>
        <w:t>8.2.1.5</w:t>
      </w:r>
      <w:r w:rsidR="0071535D" w:rsidRPr="000448DB">
        <w:rPr>
          <w:rStyle w:val="SubtleEmphasis"/>
          <w:rFonts w:asciiTheme="majorHAnsi" w:hAnsiTheme="majorHAnsi" w:cstheme="majorHAnsi"/>
          <w:b/>
          <w:i w:val="0"/>
          <w:sz w:val="24"/>
          <w:szCs w:val="24"/>
        </w:rPr>
        <w:t xml:space="preserve"> SUMMARY OF STABILITY ANALYSIS</w:t>
      </w:r>
    </w:p>
    <w:p w:rsidR="0071535D" w:rsidRPr="00052A2D" w:rsidRDefault="0071535D" w:rsidP="0071535D">
      <w:pPr>
        <w:tabs>
          <w:tab w:val="left" w:pos="1530"/>
        </w:tabs>
        <w:spacing w:after="0"/>
        <w:rPr>
          <w:rFonts w:ascii="Times New Roman" w:eastAsiaTheme="minorHAnsi" w:hAnsi="Times New Roman" w:cs="Times New Roman"/>
        </w:rPr>
      </w:pPr>
      <w:r w:rsidRPr="00052A2D">
        <w:rPr>
          <w:rFonts w:ascii="Times New Roman" w:eastAsiaTheme="minorHAnsi" w:hAnsi="Times New Roman" w:cs="Times New Roman"/>
          <w:b/>
        </w:rPr>
        <w:t>1. Stability against Overturning</w:t>
      </w:r>
    </w:p>
    <w:p w:rsidR="0071535D" w:rsidRPr="00052A2D" w:rsidRDefault="0071535D" w:rsidP="0071535D">
      <w:pPr>
        <w:tabs>
          <w:tab w:val="left" w:pos="1530"/>
        </w:tabs>
        <w:spacing w:after="0"/>
        <w:rPr>
          <w:rFonts w:ascii="Times New Roman" w:eastAsiaTheme="minorHAnsi" w:hAnsi="Times New Roman" w:cs="Times New Roman"/>
          <w:b/>
        </w:rPr>
      </w:pPr>
      <w:r w:rsidRPr="00052A2D">
        <w:rPr>
          <w:rFonts w:ascii="Times New Roman" w:eastAsiaTheme="minorHAnsi" w:hAnsi="Times New Roman" w:cs="Times New Roman"/>
          <w:b/>
          <w:position w:val="-50"/>
        </w:rPr>
        <w:object w:dxaOrig="1260" w:dyaOrig="940">
          <v:shape id="_x0000_i1042" type="#_x0000_t75" style="width:78pt;height:47.25pt" o:ole="">
            <v:imagedata r:id="rId48" o:title=""/>
          </v:shape>
          <o:OLEObject Type="Embed" ProgID="Equation.3" ShapeID="_x0000_i1042" DrawAspect="Content" ObjectID="_1539842985" r:id="rId49"/>
        </w:object>
      </w:r>
      <w:r w:rsidRPr="00052A2D">
        <w:rPr>
          <w:rFonts w:ascii="Times New Roman" w:eastAsiaTheme="minorHAnsi" w:hAnsi="Times New Roman" w:cs="Times New Roman"/>
        </w:rPr>
        <w:t xml:space="preserve"> Thus, </w:t>
      </w:r>
      <w:r w:rsidRPr="00052A2D">
        <w:rPr>
          <w:rFonts w:ascii="Times New Roman" w:eastAsiaTheme="minorHAnsi" w:hAnsi="Times New Roman" w:cs="Times New Roman"/>
          <w:b/>
          <w:position w:val="-66"/>
        </w:rPr>
        <w:object w:dxaOrig="2079" w:dyaOrig="1180">
          <v:shape id="_x0000_i1043" type="#_x0000_t75" style="width:129.75pt;height:59.25pt" o:ole="">
            <v:imagedata r:id="rId50" o:title=""/>
          </v:shape>
          <o:OLEObject Type="Embed" ProgID="Equation.3" ShapeID="_x0000_i1043" DrawAspect="Content" ObjectID="_1539842986" r:id="rId51"/>
        </w:object>
      </w:r>
      <w:r w:rsidRPr="00052A2D">
        <w:rPr>
          <w:rFonts w:ascii="Times New Roman" w:eastAsiaTheme="minorHAnsi" w:hAnsi="Times New Roman" w:cs="Times New Roman"/>
          <w:b/>
        </w:rPr>
        <w:t>= 1.61, it is safe.</w:t>
      </w:r>
    </w:p>
    <w:p w:rsidR="0071535D" w:rsidRPr="00052A2D" w:rsidRDefault="0071535D" w:rsidP="0071535D">
      <w:pPr>
        <w:spacing w:after="0"/>
        <w:rPr>
          <w:rFonts w:ascii="Times New Roman" w:eastAsiaTheme="minorHAnsi" w:hAnsi="Times New Roman" w:cs="Times New Roman"/>
        </w:rPr>
      </w:pPr>
      <w:r w:rsidRPr="00052A2D">
        <w:rPr>
          <w:rFonts w:ascii="Times New Roman" w:eastAsiaTheme="minorHAnsi" w:hAnsi="Times New Roman" w:cs="Times New Roman"/>
        </w:rPr>
        <w:t xml:space="preserve">2. </w:t>
      </w:r>
      <w:r w:rsidRPr="00052A2D">
        <w:rPr>
          <w:rFonts w:ascii="Times New Roman" w:eastAsiaTheme="minorHAnsi" w:hAnsi="Times New Roman" w:cs="Times New Roman"/>
          <w:b/>
        </w:rPr>
        <w:t>Stability against Sliding</w:t>
      </w:r>
    </w:p>
    <w:p w:rsidR="0071535D" w:rsidRPr="00052A2D" w:rsidRDefault="0071535D" w:rsidP="0071535D">
      <w:pPr>
        <w:spacing w:after="0"/>
        <w:rPr>
          <w:rFonts w:ascii="Times New Roman" w:eastAsiaTheme="minorHAnsi" w:hAnsi="Times New Roman" w:cs="Times New Roman"/>
        </w:rPr>
      </w:pPr>
      <w:r w:rsidRPr="00052A2D">
        <w:rPr>
          <w:rFonts w:ascii="Times New Roman" w:eastAsiaTheme="minorHAnsi" w:hAnsi="Times New Roman" w:cs="Times New Roman"/>
          <w:b/>
          <w:position w:val="-50"/>
        </w:rPr>
        <w:object w:dxaOrig="1280" w:dyaOrig="940">
          <v:shape id="_x0000_i1044" type="#_x0000_t75" style="width:79.5pt;height:47.25pt" o:ole="">
            <v:imagedata r:id="rId52" o:title=""/>
          </v:shape>
          <o:OLEObject Type="Embed" ProgID="Equation.3" ShapeID="_x0000_i1044" DrawAspect="Content" ObjectID="_1539842987" r:id="rId53"/>
        </w:object>
      </w:r>
      <w:r w:rsidRPr="00052A2D">
        <w:rPr>
          <w:rFonts w:ascii="Times New Roman" w:eastAsiaTheme="minorHAnsi" w:hAnsi="Times New Roman" w:cs="Times New Roman"/>
        </w:rPr>
        <w:t>Thus</w:t>
      </w:r>
      <w:r w:rsidRPr="00052A2D">
        <w:rPr>
          <w:rFonts w:ascii="Times New Roman" w:eastAsiaTheme="minorHAnsi" w:hAnsi="Times New Roman" w:cs="Times New Roman"/>
          <w:b/>
        </w:rPr>
        <w:t xml:space="preserve">, </w:t>
      </w:r>
      <w:r w:rsidRPr="00052A2D">
        <w:rPr>
          <w:rFonts w:ascii="Times New Roman" w:eastAsiaTheme="minorHAnsi" w:hAnsi="Times New Roman" w:cs="Times New Roman"/>
          <w:b/>
          <w:position w:val="-62"/>
        </w:rPr>
        <w:object w:dxaOrig="1740" w:dyaOrig="1060">
          <v:shape id="_x0000_i1045" type="#_x0000_t75" style="width:108pt;height:53.25pt" o:ole="">
            <v:imagedata r:id="rId54" o:title=""/>
          </v:shape>
          <o:OLEObject Type="Embed" ProgID="Equation.3" ShapeID="_x0000_i1045" DrawAspect="Content" ObjectID="_1539842988" r:id="rId55"/>
        </w:object>
      </w:r>
      <w:r w:rsidRPr="00052A2D">
        <w:rPr>
          <w:rFonts w:ascii="Times New Roman" w:eastAsiaTheme="minorHAnsi" w:hAnsi="Times New Roman" w:cs="Times New Roman"/>
          <w:b/>
        </w:rPr>
        <w:t xml:space="preserve"> = 0.45, it is safe</w:t>
      </w:r>
    </w:p>
    <w:p w:rsidR="00696D2B" w:rsidRPr="00052A2D" w:rsidRDefault="00696D2B" w:rsidP="0071535D">
      <w:pPr>
        <w:tabs>
          <w:tab w:val="left" w:pos="937"/>
          <w:tab w:val="left" w:pos="2119"/>
        </w:tabs>
        <w:spacing w:after="0" w:line="240" w:lineRule="auto"/>
        <w:rPr>
          <w:rFonts w:ascii="Times New Roman" w:eastAsiaTheme="minorHAnsi" w:hAnsi="Times New Roman" w:cs="Times New Roman"/>
          <w:b/>
          <w:sz w:val="28"/>
          <w:szCs w:val="28"/>
          <w:u w:val="single"/>
        </w:rPr>
      </w:pPr>
    </w:p>
    <w:p w:rsidR="00696D2B" w:rsidRPr="00052A2D" w:rsidRDefault="00696D2B" w:rsidP="0071535D">
      <w:pPr>
        <w:tabs>
          <w:tab w:val="left" w:pos="937"/>
          <w:tab w:val="left" w:pos="2119"/>
        </w:tabs>
        <w:spacing w:after="0" w:line="240" w:lineRule="auto"/>
        <w:rPr>
          <w:rFonts w:ascii="Times New Roman" w:eastAsiaTheme="minorHAnsi" w:hAnsi="Times New Roman" w:cs="Times New Roman"/>
          <w:b/>
          <w:sz w:val="28"/>
          <w:szCs w:val="28"/>
          <w:u w:val="single"/>
        </w:rPr>
      </w:pPr>
    </w:p>
    <w:p w:rsidR="00696D2B" w:rsidRPr="00052A2D" w:rsidRDefault="00696D2B" w:rsidP="0071535D">
      <w:pPr>
        <w:tabs>
          <w:tab w:val="left" w:pos="937"/>
          <w:tab w:val="left" w:pos="2119"/>
        </w:tabs>
        <w:spacing w:after="0" w:line="240" w:lineRule="auto"/>
        <w:rPr>
          <w:rFonts w:ascii="Times New Roman" w:eastAsiaTheme="minorHAnsi" w:hAnsi="Times New Roman" w:cs="Times New Roman"/>
          <w:b/>
          <w:sz w:val="28"/>
          <w:szCs w:val="28"/>
          <w:u w:val="single"/>
        </w:rPr>
      </w:pPr>
    </w:p>
    <w:p w:rsidR="0071535D" w:rsidRPr="00052A2D" w:rsidRDefault="0071535D" w:rsidP="0071535D">
      <w:pPr>
        <w:tabs>
          <w:tab w:val="left" w:pos="937"/>
          <w:tab w:val="left" w:pos="2119"/>
        </w:tabs>
        <w:spacing w:after="0" w:line="240" w:lineRule="auto"/>
        <w:rPr>
          <w:rFonts w:ascii="Times New Roman" w:eastAsiaTheme="minorHAnsi" w:hAnsi="Times New Roman" w:cs="Times New Roman"/>
          <w:b/>
          <w:sz w:val="28"/>
          <w:szCs w:val="28"/>
          <w:u w:val="single"/>
        </w:rPr>
      </w:pPr>
      <w:r w:rsidRPr="00052A2D">
        <w:rPr>
          <w:rFonts w:ascii="Times New Roman" w:eastAsiaTheme="minorHAnsi" w:hAnsi="Times New Roman" w:cs="Times New Roman"/>
          <w:b/>
          <w:sz w:val="28"/>
          <w:szCs w:val="28"/>
          <w:u w:val="single"/>
        </w:rPr>
        <w:lastRenderedPageBreak/>
        <w:t>Gate design</w:t>
      </w:r>
    </w:p>
    <w:p w:rsidR="00A44A9B" w:rsidRPr="00052A2D" w:rsidRDefault="00A44A9B" w:rsidP="00A44A9B">
      <w:pPr>
        <w:rPr>
          <w:rFonts w:ascii="Times New Roman" w:hAnsi="Times New Roman" w:cs="Times New Roman"/>
          <w:sz w:val="24"/>
          <w:szCs w:val="24"/>
        </w:rPr>
      </w:pPr>
    </w:p>
    <w:p w:rsidR="00A44A9B" w:rsidRPr="00616A96" w:rsidRDefault="00616A96" w:rsidP="000448DB">
      <w:pPr>
        <w:pStyle w:val="Heading1"/>
      </w:pPr>
      <w:bookmarkStart w:id="594" w:name="_Toc425510851"/>
      <w:r w:rsidRPr="00616A96">
        <w:t>8.3.</w:t>
      </w:r>
      <w:r>
        <w:t xml:space="preserve"> Design of </w:t>
      </w:r>
      <w:r w:rsidRPr="00616A96">
        <w:t>Canals and structures on the canals</w:t>
      </w:r>
      <w:bookmarkEnd w:id="594"/>
    </w:p>
    <w:p w:rsidR="008F4785" w:rsidRPr="00052A2D" w:rsidRDefault="008F4785" w:rsidP="008D50EF">
      <w:pPr>
        <w:spacing w:after="0"/>
        <w:rPr>
          <w:rFonts w:ascii="Times New Roman" w:hAnsi="Times New Roman" w:cs="Times New Roman"/>
          <w:sz w:val="24"/>
          <w:szCs w:val="24"/>
        </w:rPr>
      </w:pPr>
      <w:r w:rsidRPr="00052A2D">
        <w:rPr>
          <w:rFonts w:ascii="Times New Roman" w:hAnsi="Times New Roman" w:cs="Times New Roman"/>
          <w:sz w:val="24"/>
          <w:szCs w:val="24"/>
        </w:rPr>
        <w:t xml:space="preserve">One </w:t>
      </w:r>
      <w:r w:rsidR="00A45190" w:rsidRPr="00052A2D">
        <w:rPr>
          <w:rFonts w:ascii="Times New Roman" w:hAnsi="Times New Roman" w:cs="Times New Roman"/>
          <w:sz w:val="24"/>
          <w:szCs w:val="24"/>
        </w:rPr>
        <w:t>side</w:t>
      </w:r>
      <w:r w:rsidR="00A41E17" w:rsidRPr="00052A2D">
        <w:rPr>
          <w:rFonts w:ascii="Times New Roman" w:hAnsi="Times New Roman" w:cs="Times New Roman"/>
          <w:sz w:val="24"/>
          <w:szCs w:val="24"/>
        </w:rPr>
        <w:t xml:space="preserve">open </w:t>
      </w:r>
      <w:r w:rsidRPr="00052A2D">
        <w:rPr>
          <w:rFonts w:ascii="Times New Roman" w:hAnsi="Times New Roman" w:cs="Times New Roman"/>
          <w:sz w:val="24"/>
          <w:szCs w:val="24"/>
        </w:rPr>
        <w:t>collection chamber wit</w:t>
      </w:r>
      <w:r w:rsidR="00A44A9B" w:rsidRPr="00052A2D">
        <w:rPr>
          <w:rFonts w:ascii="Times New Roman" w:hAnsi="Times New Roman" w:cs="Times New Roman"/>
          <w:sz w:val="24"/>
          <w:szCs w:val="24"/>
        </w:rPr>
        <w:t>h a length of 15m, height of 1.5</w:t>
      </w:r>
      <w:r w:rsidRPr="00052A2D">
        <w:rPr>
          <w:rFonts w:ascii="Times New Roman" w:hAnsi="Times New Roman" w:cs="Times New Roman"/>
          <w:sz w:val="24"/>
          <w:szCs w:val="24"/>
        </w:rPr>
        <w:t xml:space="preserve">m </w:t>
      </w:r>
      <w:r w:rsidR="00E47DAF">
        <w:rPr>
          <w:rFonts w:ascii="Times New Roman" w:hAnsi="Times New Roman" w:cs="Times New Roman"/>
          <w:sz w:val="24"/>
          <w:szCs w:val="24"/>
        </w:rPr>
        <w:t xml:space="preserve">foundation depth </w:t>
      </w:r>
      <w:r w:rsidRPr="00052A2D">
        <w:rPr>
          <w:rFonts w:ascii="Times New Roman" w:hAnsi="Times New Roman" w:cs="Times New Roman"/>
          <w:sz w:val="24"/>
          <w:szCs w:val="24"/>
        </w:rPr>
        <w:t xml:space="preserve">and width of </w:t>
      </w:r>
      <w:r w:rsidR="00BF0CBA" w:rsidRPr="00052A2D">
        <w:rPr>
          <w:rFonts w:ascii="Times New Roman" w:hAnsi="Times New Roman" w:cs="Times New Roman"/>
          <w:sz w:val="24"/>
          <w:szCs w:val="24"/>
        </w:rPr>
        <w:t>1</w:t>
      </w:r>
      <w:r w:rsidRPr="00052A2D">
        <w:rPr>
          <w:rFonts w:ascii="Times New Roman" w:hAnsi="Times New Roman" w:cs="Times New Roman"/>
          <w:sz w:val="24"/>
          <w:szCs w:val="24"/>
        </w:rPr>
        <w:t xml:space="preserve">m </w:t>
      </w:r>
      <w:r w:rsidR="00E47DAF">
        <w:rPr>
          <w:rFonts w:ascii="Times New Roman" w:hAnsi="Times New Roman" w:cs="Times New Roman"/>
          <w:sz w:val="24"/>
          <w:szCs w:val="24"/>
        </w:rPr>
        <w:t xml:space="preserve">respectively </w:t>
      </w:r>
      <w:r w:rsidRPr="00052A2D">
        <w:rPr>
          <w:rFonts w:ascii="Times New Roman" w:hAnsi="Times New Roman" w:cs="Times New Roman"/>
          <w:sz w:val="24"/>
          <w:szCs w:val="24"/>
        </w:rPr>
        <w:t>is proposed.</w:t>
      </w:r>
    </w:p>
    <w:p w:rsidR="008F4785" w:rsidRPr="00052A2D" w:rsidRDefault="008F4785" w:rsidP="008D50EF">
      <w:pPr>
        <w:spacing w:after="0"/>
        <w:rPr>
          <w:rFonts w:ascii="Times New Roman" w:hAnsi="Times New Roman" w:cs="Times New Roman"/>
          <w:sz w:val="24"/>
          <w:szCs w:val="24"/>
        </w:rPr>
      </w:pPr>
      <w:r w:rsidRPr="00052A2D">
        <w:rPr>
          <w:rFonts w:ascii="Times New Roman" w:hAnsi="Times New Roman" w:cs="Times New Roman"/>
          <w:sz w:val="24"/>
          <w:szCs w:val="24"/>
        </w:rPr>
        <w:t xml:space="preserve">1-One </w:t>
      </w:r>
      <w:r w:rsidR="00817AAF" w:rsidRPr="00052A2D">
        <w:rPr>
          <w:rFonts w:ascii="Times New Roman" w:hAnsi="Times New Roman" w:cs="Times New Roman"/>
          <w:sz w:val="24"/>
          <w:szCs w:val="24"/>
        </w:rPr>
        <w:t>sided guide wall</w:t>
      </w:r>
      <w:r w:rsidRPr="00052A2D">
        <w:rPr>
          <w:rFonts w:ascii="Times New Roman" w:hAnsi="Times New Roman" w:cs="Times New Roman"/>
          <w:sz w:val="24"/>
          <w:szCs w:val="24"/>
        </w:rPr>
        <w:t xml:space="preserve"> with li</w:t>
      </w:r>
      <w:r w:rsidR="00A41E17" w:rsidRPr="00052A2D">
        <w:rPr>
          <w:rFonts w:ascii="Times New Roman" w:hAnsi="Times New Roman" w:cs="Times New Roman"/>
          <w:sz w:val="24"/>
          <w:szCs w:val="24"/>
        </w:rPr>
        <w:t>n</w:t>
      </w:r>
      <w:r w:rsidRPr="00052A2D">
        <w:rPr>
          <w:rFonts w:ascii="Times New Roman" w:hAnsi="Times New Roman" w:cs="Times New Roman"/>
          <w:sz w:val="24"/>
          <w:szCs w:val="24"/>
        </w:rPr>
        <w:t xml:space="preserve">ed trapezoidal main canal one (Left side main canal, 0+00 to </w:t>
      </w:r>
      <w:r w:rsidR="00BB3588" w:rsidRPr="008D50EF">
        <w:rPr>
          <w:rFonts w:ascii="Times New Roman" w:hAnsi="Times New Roman" w:cs="Times New Roman"/>
          <w:sz w:val="24"/>
          <w:szCs w:val="24"/>
        </w:rPr>
        <w:t>1.</w:t>
      </w:r>
      <w:r w:rsidR="006961FD" w:rsidRPr="00052A2D">
        <w:rPr>
          <w:rFonts w:ascii="Times New Roman" w:hAnsi="Times New Roman" w:cs="Times New Roman"/>
          <w:sz w:val="24"/>
          <w:szCs w:val="24"/>
        </w:rPr>
        <w:t>345</w:t>
      </w:r>
      <w:r w:rsidR="00B2193C" w:rsidRPr="00052A2D">
        <w:rPr>
          <w:rFonts w:ascii="Times New Roman" w:hAnsi="Times New Roman" w:cs="Times New Roman"/>
          <w:sz w:val="24"/>
          <w:szCs w:val="24"/>
        </w:rPr>
        <w:t xml:space="preserve"> k</w:t>
      </w:r>
      <w:r w:rsidRPr="00052A2D">
        <w:rPr>
          <w:rFonts w:ascii="Times New Roman" w:hAnsi="Times New Roman" w:cs="Times New Roman"/>
          <w:sz w:val="24"/>
          <w:szCs w:val="24"/>
        </w:rPr>
        <w:t>m)</w:t>
      </w:r>
    </w:p>
    <w:p w:rsidR="008F4785" w:rsidRPr="00052A2D" w:rsidRDefault="00817AAF" w:rsidP="008D50EF">
      <w:pPr>
        <w:spacing w:after="0"/>
        <w:rPr>
          <w:rFonts w:ascii="Times New Roman" w:hAnsi="Times New Roman" w:cs="Times New Roman"/>
          <w:sz w:val="24"/>
          <w:szCs w:val="24"/>
        </w:rPr>
      </w:pPr>
      <w:r w:rsidRPr="00052A2D">
        <w:rPr>
          <w:rFonts w:ascii="Times New Roman" w:hAnsi="Times New Roman" w:cs="Times New Roman"/>
          <w:sz w:val="24"/>
          <w:szCs w:val="24"/>
        </w:rPr>
        <w:t>2-M</w:t>
      </w:r>
      <w:r w:rsidR="008F4785" w:rsidRPr="00052A2D">
        <w:rPr>
          <w:rFonts w:ascii="Times New Roman" w:hAnsi="Times New Roman" w:cs="Times New Roman"/>
          <w:sz w:val="24"/>
          <w:szCs w:val="24"/>
        </w:rPr>
        <w:t xml:space="preserve">ain canal two </w:t>
      </w:r>
      <w:r w:rsidR="00A41E17" w:rsidRPr="00052A2D">
        <w:rPr>
          <w:rFonts w:ascii="Times New Roman" w:hAnsi="Times New Roman" w:cs="Times New Roman"/>
          <w:sz w:val="24"/>
          <w:szCs w:val="24"/>
        </w:rPr>
        <w:t xml:space="preserve">departs </w:t>
      </w:r>
      <w:r w:rsidR="008F4785" w:rsidRPr="00052A2D">
        <w:rPr>
          <w:rFonts w:ascii="Times New Roman" w:hAnsi="Times New Roman" w:cs="Times New Roman"/>
          <w:sz w:val="24"/>
          <w:szCs w:val="24"/>
        </w:rPr>
        <w:t xml:space="preserve">from the </w:t>
      </w:r>
      <w:r w:rsidRPr="00052A2D">
        <w:rPr>
          <w:rFonts w:ascii="Times New Roman" w:hAnsi="Times New Roman" w:cs="Times New Roman"/>
          <w:sz w:val="24"/>
          <w:szCs w:val="24"/>
        </w:rPr>
        <w:t>guide wall</w:t>
      </w:r>
      <w:r w:rsidR="008F4785" w:rsidRPr="00052A2D">
        <w:rPr>
          <w:rFonts w:ascii="Times New Roman" w:hAnsi="Times New Roman" w:cs="Times New Roman"/>
          <w:sz w:val="24"/>
          <w:szCs w:val="24"/>
        </w:rPr>
        <w:t xml:space="preserve"> joined by drop</w:t>
      </w:r>
      <w:r w:rsidR="00A41E17" w:rsidRPr="00052A2D">
        <w:rPr>
          <w:rFonts w:ascii="Times New Roman" w:hAnsi="Times New Roman" w:cs="Times New Roman"/>
          <w:sz w:val="24"/>
          <w:szCs w:val="24"/>
        </w:rPr>
        <w:t xml:space="preserve"> structure </w:t>
      </w:r>
      <w:r w:rsidR="008F4785" w:rsidRPr="00052A2D">
        <w:rPr>
          <w:rFonts w:ascii="Times New Roman" w:hAnsi="Times New Roman" w:cs="Times New Roman"/>
          <w:sz w:val="24"/>
          <w:szCs w:val="24"/>
        </w:rPr>
        <w:t xml:space="preserve">(Right side main canal, 0+00 to </w:t>
      </w:r>
      <w:r w:rsidR="00B2193C" w:rsidRPr="00052A2D">
        <w:rPr>
          <w:rFonts w:ascii="Times New Roman" w:hAnsi="Times New Roman" w:cs="Times New Roman"/>
          <w:sz w:val="24"/>
          <w:szCs w:val="24"/>
        </w:rPr>
        <w:t>1.</w:t>
      </w:r>
      <w:r w:rsidR="006961FD" w:rsidRPr="00052A2D">
        <w:rPr>
          <w:rFonts w:ascii="Times New Roman" w:hAnsi="Times New Roman" w:cs="Times New Roman"/>
          <w:sz w:val="24"/>
          <w:szCs w:val="24"/>
        </w:rPr>
        <w:t>4</w:t>
      </w:r>
      <w:r w:rsidR="00B2193C" w:rsidRPr="00052A2D">
        <w:rPr>
          <w:rFonts w:ascii="Times New Roman" w:hAnsi="Times New Roman" w:cs="Times New Roman"/>
          <w:sz w:val="24"/>
          <w:szCs w:val="24"/>
        </w:rPr>
        <w:t>6</w:t>
      </w:r>
      <w:r w:rsidR="006961FD" w:rsidRPr="00052A2D">
        <w:rPr>
          <w:rFonts w:ascii="Times New Roman" w:hAnsi="Times New Roman" w:cs="Times New Roman"/>
          <w:sz w:val="24"/>
          <w:szCs w:val="24"/>
        </w:rPr>
        <w:t>2</w:t>
      </w:r>
      <w:r w:rsidR="008F4785" w:rsidRPr="00052A2D">
        <w:rPr>
          <w:rFonts w:ascii="Times New Roman" w:hAnsi="Times New Roman" w:cs="Times New Roman"/>
          <w:sz w:val="24"/>
          <w:szCs w:val="24"/>
        </w:rPr>
        <w:t>k/m)</w:t>
      </w:r>
    </w:p>
    <w:p w:rsidR="009C11D2" w:rsidRPr="00052A2D" w:rsidRDefault="009C11D2" w:rsidP="008D50EF">
      <w:pPr>
        <w:spacing w:after="0"/>
        <w:rPr>
          <w:rFonts w:ascii="Times New Roman" w:hAnsi="Times New Roman" w:cs="Times New Roman"/>
          <w:sz w:val="24"/>
          <w:szCs w:val="24"/>
        </w:rPr>
      </w:pPr>
      <w:r w:rsidRPr="00052A2D">
        <w:rPr>
          <w:rFonts w:ascii="Times New Roman" w:hAnsi="Times New Roman" w:cs="Times New Roman"/>
          <w:sz w:val="24"/>
          <w:szCs w:val="24"/>
        </w:rPr>
        <w:t>3-The trapezoidal earthen secondary canal (from DB-1 at chainage of 500m on main canal -1)</w:t>
      </w:r>
    </w:p>
    <w:p w:rsidR="008F4785" w:rsidRPr="00333781" w:rsidRDefault="007121BC" w:rsidP="008D50EF">
      <w:pPr>
        <w:spacing w:after="0"/>
        <w:rPr>
          <w:rFonts w:ascii="Times New Roman" w:hAnsi="Times New Roman" w:cs="Times New Roman"/>
          <w:sz w:val="24"/>
          <w:szCs w:val="24"/>
        </w:rPr>
      </w:pPr>
      <w:r w:rsidRPr="00333781">
        <w:rPr>
          <w:rFonts w:ascii="Times New Roman" w:hAnsi="Times New Roman" w:cs="Times New Roman"/>
          <w:sz w:val="24"/>
          <w:szCs w:val="24"/>
        </w:rPr>
        <w:t>3</w:t>
      </w:r>
      <w:r w:rsidR="008F4785" w:rsidRPr="00333781">
        <w:rPr>
          <w:rFonts w:ascii="Times New Roman" w:hAnsi="Times New Roman" w:cs="Times New Roman"/>
          <w:sz w:val="24"/>
          <w:szCs w:val="24"/>
        </w:rPr>
        <w:t xml:space="preserve">-The trapezoidal earthen secondary canal (from DB-2 at </w:t>
      </w:r>
      <w:r w:rsidR="00646BAF" w:rsidRPr="00333781">
        <w:rPr>
          <w:rFonts w:ascii="Times New Roman" w:hAnsi="Times New Roman" w:cs="Times New Roman"/>
          <w:sz w:val="24"/>
          <w:szCs w:val="24"/>
        </w:rPr>
        <w:t>chain age</w:t>
      </w:r>
      <w:r w:rsidR="008F4785" w:rsidRPr="00333781">
        <w:rPr>
          <w:rFonts w:ascii="Times New Roman" w:hAnsi="Times New Roman" w:cs="Times New Roman"/>
          <w:sz w:val="24"/>
          <w:szCs w:val="24"/>
        </w:rPr>
        <w:t xml:space="preserve"> of </w:t>
      </w:r>
      <w:r w:rsidRPr="00333781">
        <w:rPr>
          <w:rFonts w:ascii="Times New Roman" w:hAnsi="Times New Roman" w:cs="Times New Roman"/>
          <w:sz w:val="24"/>
          <w:szCs w:val="24"/>
        </w:rPr>
        <w:t>5</w:t>
      </w:r>
      <w:r w:rsidR="008F4785" w:rsidRPr="00333781">
        <w:rPr>
          <w:rFonts w:ascii="Times New Roman" w:hAnsi="Times New Roman" w:cs="Times New Roman"/>
          <w:sz w:val="24"/>
          <w:szCs w:val="24"/>
        </w:rPr>
        <w:t>30m on main canal -2)</w:t>
      </w:r>
    </w:p>
    <w:p w:rsidR="008F4785" w:rsidRPr="00333781" w:rsidRDefault="007121BC" w:rsidP="008D50EF">
      <w:pPr>
        <w:spacing w:after="0"/>
        <w:rPr>
          <w:rFonts w:ascii="Times New Roman" w:hAnsi="Times New Roman" w:cs="Times New Roman"/>
          <w:sz w:val="24"/>
          <w:szCs w:val="24"/>
        </w:rPr>
      </w:pPr>
      <w:r w:rsidRPr="00333781">
        <w:rPr>
          <w:rFonts w:ascii="Times New Roman" w:hAnsi="Times New Roman" w:cs="Times New Roman"/>
          <w:sz w:val="24"/>
          <w:szCs w:val="24"/>
        </w:rPr>
        <w:t>4</w:t>
      </w:r>
      <w:r w:rsidR="008F4785" w:rsidRPr="00333781">
        <w:rPr>
          <w:rFonts w:ascii="Times New Roman" w:hAnsi="Times New Roman" w:cs="Times New Roman"/>
          <w:sz w:val="24"/>
          <w:szCs w:val="24"/>
        </w:rPr>
        <w:t>. The trapezoidal earthen Tertiary canal one (on sc</w:t>
      </w:r>
      <w:r w:rsidR="009C11D2" w:rsidRPr="00333781">
        <w:rPr>
          <w:rFonts w:ascii="Times New Roman" w:hAnsi="Times New Roman" w:cs="Times New Roman"/>
          <w:sz w:val="24"/>
          <w:szCs w:val="24"/>
        </w:rPr>
        <w:t>1</w:t>
      </w:r>
      <w:r w:rsidR="00646BAF" w:rsidRPr="00333781">
        <w:rPr>
          <w:rFonts w:ascii="Times New Roman" w:hAnsi="Times New Roman" w:cs="Times New Roman"/>
          <w:sz w:val="24"/>
          <w:szCs w:val="24"/>
        </w:rPr>
        <w:t>, 0</w:t>
      </w:r>
      <w:r w:rsidR="008F4785" w:rsidRPr="00333781">
        <w:rPr>
          <w:rFonts w:ascii="Times New Roman" w:hAnsi="Times New Roman" w:cs="Times New Roman"/>
          <w:sz w:val="24"/>
          <w:szCs w:val="24"/>
        </w:rPr>
        <w:t>+00 to 240m</w:t>
      </w:r>
      <w:r w:rsidR="00E47DAF">
        <w:rPr>
          <w:rFonts w:ascii="Times New Roman" w:hAnsi="Times New Roman" w:cs="Times New Roman"/>
          <w:sz w:val="24"/>
          <w:szCs w:val="24"/>
        </w:rPr>
        <w:t xml:space="preserve"> after flume on main canal -1</w:t>
      </w:r>
      <w:r w:rsidR="008F4785" w:rsidRPr="00333781">
        <w:rPr>
          <w:rFonts w:ascii="Times New Roman" w:hAnsi="Times New Roman" w:cs="Times New Roman"/>
          <w:sz w:val="24"/>
          <w:szCs w:val="24"/>
        </w:rPr>
        <w:t>)</w:t>
      </w:r>
    </w:p>
    <w:p w:rsidR="008F4785" w:rsidRDefault="007121BC" w:rsidP="008D50EF">
      <w:pPr>
        <w:spacing w:after="0"/>
        <w:rPr>
          <w:rFonts w:ascii="Times New Roman" w:hAnsi="Times New Roman" w:cs="Times New Roman"/>
          <w:sz w:val="24"/>
          <w:szCs w:val="24"/>
        </w:rPr>
      </w:pPr>
      <w:r w:rsidRPr="00333781">
        <w:rPr>
          <w:rFonts w:ascii="Times New Roman" w:hAnsi="Times New Roman" w:cs="Times New Roman"/>
          <w:sz w:val="24"/>
          <w:szCs w:val="24"/>
        </w:rPr>
        <w:t>5</w:t>
      </w:r>
      <w:r w:rsidR="008F4785" w:rsidRPr="00333781">
        <w:rPr>
          <w:rFonts w:ascii="Times New Roman" w:hAnsi="Times New Roman" w:cs="Times New Roman"/>
          <w:sz w:val="24"/>
          <w:szCs w:val="24"/>
        </w:rPr>
        <w:t>. The trapezoidal earthen Tertiary canal two (on mc2</w:t>
      </w:r>
      <w:r w:rsidR="00646BAF" w:rsidRPr="00333781">
        <w:rPr>
          <w:rFonts w:ascii="Times New Roman" w:hAnsi="Times New Roman" w:cs="Times New Roman"/>
          <w:sz w:val="24"/>
          <w:szCs w:val="24"/>
        </w:rPr>
        <w:t>, 0</w:t>
      </w:r>
      <w:r w:rsidR="008F4785" w:rsidRPr="00333781">
        <w:rPr>
          <w:rFonts w:ascii="Times New Roman" w:hAnsi="Times New Roman" w:cs="Times New Roman"/>
          <w:sz w:val="24"/>
          <w:szCs w:val="24"/>
        </w:rPr>
        <w:t>+00 to 2</w:t>
      </w:r>
      <w:r w:rsidR="00333781">
        <w:rPr>
          <w:rFonts w:ascii="Times New Roman" w:hAnsi="Times New Roman" w:cs="Times New Roman"/>
          <w:sz w:val="24"/>
          <w:szCs w:val="24"/>
        </w:rPr>
        <w:t>5</w:t>
      </w:r>
      <w:r w:rsidR="008F4785" w:rsidRPr="00333781">
        <w:rPr>
          <w:rFonts w:ascii="Times New Roman" w:hAnsi="Times New Roman" w:cs="Times New Roman"/>
          <w:sz w:val="24"/>
          <w:szCs w:val="24"/>
        </w:rPr>
        <w:t>0m)</w:t>
      </w:r>
    </w:p>
    <w:p w:rsidR="00DF657E" w:rsidRDefault="008D50EF" w:rsidP="008D50EF">
      <w:pPr>
        <w:spacing w:after="0"/>
        <w:rPr>
          <w:rFonts w:ascii="Times New Roman" w:hAnsi="Times New Roman" w:cs="Times New Roman"/>
          <w:sz w:val="24"/>
          <w:szCs w:val="24"/>
        </w:rPr>
      </w:pPr>
      <w:r>
        <w:rPr>
          <w:rFonts w:ascii="Times New Roman" w:hAnsi="Times New Roman" w:cs="Times New Roman"/>
          <w:sz w:val="24"/>
          <w:szCs w:val="24"/>
        </w:rPr>
        <w:t xml:space="preserve">These two </w:t>
      </w:r>
      <w:r w:rsidR="00333781">
        <w:rPr>
          <w:rFonts w:ascii="Times New Roman" w:hAnsi="Times New Roman" w:cs="Times New Roman"/>
          <w:sz w:val="24"/>
          <w:szCs w:val="24"/>
        </w:rPr>
        <w:t xml:space="preserve">main </w:t>
      </w:r>
      <w:r>
        <w:rPr>
          <w:rFonts w:ascii="Times New Roman" w:hAnsi="Times New Roman" w:cs="Times New Roman"/>
          <w:sz w:val="24"/>
          <w:szCs w:val="24"/>
        </w:rPr>
        <w:t xml:space="preserve">canals are counter canals existing and </w:t>
      </w:r>
      <w:r w:rsidR="00D81E51">
        <w:rPr>
          <w:rFonts w:ascii="Times New Roman" w:hAnsi="Times New Roman" w:cs="Times New Roman"/>
          <w:sz w:val="24"/>
          <w:szCs w:val="24"/>
        </w:rPr>
        <w:t>constructed</w:t>
      </w:r>
      <w:r w:rsidR="00333781">
        <w:rPr>
          <w:rFonts w:ascii="Times New Roman" w:hAnsi="Times New Roman" w:cs="Times New Roman"/>
          <w:sz w:val="24"/>
          <w:szCs w:val="24"/>
        </w:rPr>
        <w:t xml:space="preserve"> by the beneficiaries before 50 years ago. Due to the existing geographic feature </w:t>
      </w:r>
      <w:r w:rsidR="00D81E51">
        <w:rPr>
          <w:rFonts w:ascii="Times New Roman" w:hAnsi="Times New Roman" w:cs="Times New Roman"/>
          <w:sz w:val="24"/>
          <w:szCs w:val="24"/>
        </w:rPr>
        <w:t xml:space="preserve">of the command area (undulating and gorgy features of the project site) almost all or more than 95% of thecommand area </w:t>
      </w:r>
      <w:r w:rsidR="004F5958">
        <w:rPr>
          <w:rFonts w:ascii="Times New Roman" w:hAnsi="Times New Roman" w:cs="Times New Roman"/>
          <w:sz w:val="24"/>
          <w:szCs w:val="24"/>
        </w:rPr>
        <w:t xml:space="preserve">hassloppy nature and occupied by permanent fruit trees and </w:t>
      </w:r>
      <w:r w:rsidR="00733DC2">
        <w:rPr>
          <w:rFonts w:ascii="Times New Roman" w:hAnsi="Times New Roman" w:cs="Times New Roman"/>
          <w:sz w:val="24"/>
          <w:szCs w:val="24"/>
        </w:rPr>
        <w:t>orchards</w:t>
      </w:r>
      <w:r w:rsidR="004F5958">
        <w:rPr>
          <w:rFonts w:ascii="Times New Roman" w:hAnsi="Times New Roman" w:cs="Times New Roman"/>
          <w:sz w:val="24"/>
          <w:szCs w:val="24"/>
        </w:rPr>
        <w:t xml:space="preserve"> and coffee plants</w:t>
      </w:r>
      <w:r w:rsidR="003F0564">
        <w:rPr>
          <w:rFonts w:ascii="Times New Roman" w:hAnsi="Times New Roman" w:cs="Times New Roman"/>
          <w:sz w:val="24"/>
          <w:szCs w:val="24"/>
        </w:rPr>
        <w:t>.Secondary</w:t>
      </w:r>
      <w:r>
        <w:rPr>
          <w:rFonts w:ascii="Times New Roman" w:hAnsi="Times New Roman" w:cs="Times New Roman"/>
          <w:sz w:val="24"/>
          <w:szCs w:val="24"/>
        </w:rPr>
        <w:t xml:space="preserve"> canals are located on the chain age where the</w:t>
      </w:r>
      <w:r w:rsidR="00E47DAF">
        <w:rPr>
          <w:rFonts w:ascii="Times New Roman" w:hAnsi="Times New Roman" w:cs="Times New Roman"/>
          <w:sz w:val="24"/>
          <w:szCs w:val="24"/>
        </w:rPr>
        <w:t xml:space="preserve"> beneficiaries constructed it and use it before. In general on </w:t>
      </w:r>
      <w:r w:rsidR="003F0564">
        <w:rPr>
          <w:rFonts w:ascii="Times New Roman" w:hAnsi="Times New Roman" w:cs="Times New Roman"/>
          <w:sz w:val="24"/>
          <w:szCs w:val="24"/>
        </w:rPr>
        <w:t>secondary</w:t>
      </w:r>
      <w:r w:rsidR="00E47DAF">
        <w:rPr>
          <w:rFonts w:ascii="Times New Roman" w:hAnsi="Times New Roman" w:cs="Times New Roman"/>
          <w:sz w:val="24"/>
          <w:szCs w:val="24"/>
        </w:rPr>
        <w:t xml:space="preserve"> and tertiar</w:t>
      </w:r>
      <w:r w:rsidR="003F0564">
        <w:rPr>
          <w:rFonts w:ascii="Times New Roman" w:hAnsi="Times New Roman" w:cs="Times New Roman"/>
          <w:sz w:val="24"/>
          <w:szCs w:val="24"/>
        </w:rPr>
        <w:t>y</w:t>
      </w:r>
      <w:r w:rsidR="00AF34EA">
        <w:rPr>
          <w:rFonts w:ascii="Times New Roman" w:hAnsi="Times New Roman" w:cs="Times New Roman"/>
          <w:sz w:val="24"/>
          <w:szCs w:val="24"/>
        </w:rPr>
        <w:t xml:space="preserve"> </w:t>
      </w:r>
      <w:r w:rsidR="003F0564">
        <w:rPr>
          <w:rFonts w:ascii="Times New Roman" w:hAnsi="Times New Roman" w:cs="Times New Roman"/>
          <w:sz w:val="24"/>
          <w:szCs w:val="24"/>
        </w:rPr>
        <w:t xml:space="preserve">canals </w:t>
      </w:r>
      <w:r w:rsidR="00DF657E">
        <w:rPr>
          <w:rFonts w:ascii="Times New Roman" w:hAnsi="Times New Roman" w:cs="Times New Roman"/>
          <w:sz w:val="24"/>
          <w:szCs w:val="24"/>
        </w:rPr>
        <w:t xml:space="preserve">no surveying have been done and no any structures are amended on these canal because of the following reasons: </w:t>
      </w:r>
    </w:p>
    <w:p w:rsidR="00DF657E" w:rsidRDefault="00DF657E" w:rsidP="00811C14">
      <w:pPr>
        <w:pStyle w:val="ListParagraph"/>
        <w:numPr>
          <w:ilvl w:val="0"/>
          <w:numId w:val="51"/>
        </w:numPr>
      </w:pPr>
      <w:r>
        <w:t>Inside the command it is not accessible to construct any kind of structure</w:t>
      </w:r>
    </w:p>
    <w:p w:rsidR="00DF657E" w:rsidRDefault="00DF657E" w:rsidP="00811C14">
      <w:pPr>
        <w:pStyle w:val="ListParagraph"/>
        <w:numPr>
          <w:ilvl w:val="0"/>
          <w:numId w:val="51"/>
        </w:numPr>
      </w:pPr>
      <w:r>
        <w:t xml:space="preserve">All of the command is occupied by permanent fruit and perennial </w:t>
      </w:r>
      <w:r w:rsidRPr="00DF657E">
        <w:t>orchards</w:t>
      </w:r>
    </w:p>
    <w:p w:rsidR="003F0564" w:rsidRDefault="00DF657E" w:rsidP="00811C14">
      <w:pPr>
        <w:pStyle w:val="ListParagraph"/>
        <w:numPr>
          <w:ilvl w:val="0"/>
          <w:numId w:val="51"/>
        </w:numPr>
      </w:pPr>
      <w:r>
        <w:t xml:space="preserve">The beneficiaries are not volunteer </w:t>
      </w:r>
      <w:r w:rsidR="003F0564">
        <w:t xml:space="preserve">enough to do any construction work in their farm land as we have discussed with theme during the field survey. Only off-takes and division boxes are designed for these canals at the chainage where they depart from the main canals.  </w:t>
      </w:r>
    </w:p>
    <w:p w:rsidR="008D50EF" w:rsidRPr="00546824" w:rsidRDefault="00390A96" w:rsidP="00390A96">
      <w:pPr>
        <w:rPr>
          <w:rFonts w:asciiTheme="majorHAnsi" w:hAnsiTheme="majorHAnsi" w:cstheme="majorHAnsi"/>
          <w:sz w:val="24"/>
          <w:szCs w:val="24"/>
        </w:rPr>
      </w:pPr>
      <w:r w:rsidRPr="00546824">
        <w:rPr>
          <w:rFonts w:asciiTheme="majorHAnsi" w:hAnsiTheme="majorHAnsi" w:cstheme="majorHAnsi"/>
          <w:sz w:val="24"/>
          <w:szCs w:val="24"/>
        </w:rPr>
        <w:lastRenderedPageBreak/>
        <w:t xml:space="preserve">The engineering design is focused only on the one side open collection </w:t>
      </w:r>
      <w:r w:rsidR="00546824" w:rsidRPr="00546824">
        <w:rPr>
          <w:rFonts w:asciiTheme="majorHAnsi" w:hAnsiTheme="majorHAnsi" w:cstheme="majorHAnsi"/>
          <w:sz w:val="24"/>
          <w:szCs w:val="24"/>
        </w:rPr>
        <w:t>chamber (</w:t>
      </w:r>
      <w:r w:rsidRPr="00546824">
        <w:rPr>
          <w:rFonts w:asciiTheme="majorHAnsi" w:hAnsiTheme="majorHAnsi" w:cstheme="majorHAnsi"/>
          <w:sz w:val="24"/>
          <w:szCs w:val="24"/>
        </w:rPr>
        <w:t xml:space="preserve">guide wall)at the head </w:t>
      </w:r>
      <w:r w:rsidR="00546824" w:rsidRPr="00546824">
        <w:rPr>
          <w:rFonts w:asciiTheme="majorHAnsi" w:hAnsiTheme="majorHAnsi" w:cstheme="majorHAnsi"/>
          <w:sz w:val="24"/>
          <w:szCs w:val="24"/>
        </w:rPr>
        <w:t>work, left</w:t>
      </w:r>
      <w:r w:rsidRPr="00546824">
        <w:rPr>
          <w:rFonts w:asciiTheme="majorHAnsi" w:hAnsiTheme="majorHAnsi" w:cstheme="majorHAnsi"/>
          <w:sz w:val="24"/>
          <w:szCs w:val="24"/>
        </w:rPr>
        <w:t xml:space="preserve"> and right main canals and structures on main canals. </w:t>
      </w:r>
    </w:p>
    <w:p w:rsidR="008F4785" w:rsidRPr="00616A96" w:rsidRDefault="008F4785" w:rsidP="00616A96">
      <w:pPr>
        <w:tabs>
          <w:tab w:val="left" w:pos="1020"/>
        </w:tabs>
        <w:rPr>
          <w:rFonts w:ascii="Times New Roman" w:eastAsia="MS Mincho" w:hAnsi="Times New Roman" w:cs="Times New Roman"/>
          <w:lang w:eastAsia="ja-JP"/>
        </w:rPr>
        <w:sectPr w:rsidR="008F4785" w:rsidRPr="00616A96" w:rsidSect="0081347D">
          <w:footerReference w:type="default" r:id="rId56"/>
          <w:pgSz w:w="12240" w:h="15840"/>
          <w:pgMar w:top="1987" w:right="1440" w:bottom="1800" w:left="1440" w:header="720" w:footer="720" w:gutter="0"/>
          <w:cols w:space="720"/>
          <w:docGrid w:linePitch="360"/>
        </w:sectPr>
      </w:pPr>
    </w:p>
    <w:tbl>
      <w:tblPr>
        <w:tblpPr w:leftFromText="180" w:rightFromText="180" w:vertAnchor="text" w:horzAnchor="page" w:tblpXSpec="center" w:tblpY="-52"/>
        <w:tblW w:w="14328" w:type="dxa"/>
        <w:tblLayout w:type="fixed"/>
        <w:tblLook w:val="0000"/>
      </w:tblPr>
      <w:tblGrid>
        <w:gridCol w:w="1008"/>
        <w:gridCol w:w="972"/>
        <w:gridCol w:w="497"/>
        <w:gridCol w:w="829"/>
        <w:gridCol w:w="737"/>
        <w:gridCol w:w="631"/>
        <w:gridCol w:w="750"/>
        <w:gridCol w:w="624"/>
        <w:gridCol w:w="666"/>
        <w:gridCol w:w="737"/>
        <w:gridCol w:w="553"/>
        <w:gridCol w:w="645"/>
        <w:gridCol w:w="711"/>
        <w:gridCol w:w="720"/>
        <w:gridCol w:w="900"/>
        <w:gridCol w:w="648"/>
        <w:gridCol w:w="720"/>
        <w:gridCol w:w="522"/>
        <w:gridCol w:w="1458"/>
      </w:tblGrid>
      <w:tr w:rsidR="008F4785" w:rsidRPr="000448DB" w:rsidTr="009C11D2">
        <w:trPr>
          <w:trHeight w:val="553"/>
        </w:trPr>
        <w:tc>
          <w:tcPr>
            <w:tcW w:w="14328" w:type="dxa"/>
            <w:gridSpan w:val="19"/>
            <w:tcBorders>
              <w:top w:val="single" w:sz="4" w:space="0" w:color="auto"/>
              <w:left w:val="single" w:sz="4" w:space="0" w:color="auto"/>
              <w:bottom w:val="single" w:sz="4" w:space="0" w:color="auto"/>
              <w:right w:val="single" w:sz="4" w:space="0" w:color="000000"/>
            </w:tcBorders>
            <w:shd w:val="clear" w:color="auto" w:fill="auto"/>
            <w:noWrap/>
            <w:vAlign w:val="center"/>
          </w:tcPr>
          <w:p w:rsidR="008F4785" w:rsidRPr="000448DB" w:rsidRDefault="008F4785" w:rsidP="00616A96">
            <w:pPr>
              <w:rPr>
                <w:rFonts w:ascii="Times New Roman" w:eastAsia="MS Mincho" w:hAnsi="Times New Roman" w:cs="Times New Roman"/>
                <w:bCs/>
                <w:sz w:val="24"/>
                <w:szCs w:val="24"/>
                <w:lang w:eastAsia="ja-JP"/>
              </w:rPr>
            </w:pPr>
            <w:r w:rsidRPr="000448DB">
              <w:rPr>
                <w:rFonts w:ascii="Times New Roman" w:eastAsia="MS Mincho" w:hAnsi="Times New Roman" w:cs="Times New Roman"/>
                <w:bCs/>
                <w:sz w:val="24"/>
                <w:szCs w:val="24"/>
                <w:lang w:eastAsia="ja-JP"/>
              </w:rPr>
              <w:lastRenderedPageBreak/>
              <w:t>Balo Habebe irrigation project</w:t>
            </w:r>
            <w:r w:rsidR="00616A96" w:rsidRPr="000448DB">
              <w:rPr>
                <w:rFonts w:ascii="Times New Roman" w:eastAsia="MS Mincho" w:hAnsi="Times New Roman" w:cs="Times New Roman"/>
                <w:sz w:val="24"/>
                <w:szCs w:val="24"/>
                <w:lang w:eastAsia="ja-JP"/>
              </w:rPr>
              <w:t>8.3.1 Design of left side Main canal</w:t>
            </w:r>
          </w:p>
        </w:tc>
      </w:tr>
      <w:tr w:rsidR="008F4785" w:rsidRPr="00052A2D" w:rsidTr="003F0882">
        <w:trPr>
          <w:trHeight w:val="440"/>
        </w:trPr>
        <w:tc>
          <w:tcPr>
            <w:tcW w:w="1008" w:type="dxa"/>
            <w:tcBorders>
              <w:top w:val="nil"/>
              <w:left w:val="single" w:sz="4" w:space="0" w:color="auto"/>
              <w:bottom w:val="single" w:sz="4" w:space="0" w:color="auto"/>
              <w:right w:val="single" w:sz="4" w:space="0" w:color="auto"/>
            </w:tcBorders>
            <w:shd w:val="clear" w:color="auto" w:fill="auto"/>
            <w:noWrap/>
            <w:vAlign w:val="center"/>
          </w:tcPr>
          <w:p w:rsidR="008F4785" w:rsidRPr="00052A2D" w:rsidRDefault="008F4785" w:rsidP="0081347D">
            <w:pPr>
              <w:jc w:val="center"/>
              <w:rPr>
                <w:rFonts w:ascii="Times New Roman" w:eastAsia="MS Mincho" w:hAnsi="Times New Roman" w:cs="Times New Roman"/>
                <w:sz w:val="24"/>
                <w:szCs w:val="24"/>
                <w:lang w:eastAsia="ja-JP"/>
              </w:rPr>
            </w:pPr>
            <w:r w:rsidRPr="00052A2D">
              <w:rPr>
                <w:rFonts w:ascii="Times New Roman" w:eastAsia="MS Mincho" w:hAnsi="Times New Roman" w:cs="Times New Roman"/>
                <w:sz w:val="24"/>
                <w:szCs w:val="24"/>
                <w:lang w:eastAsia="ja-JP"/>
              </w:rPr>
              <w:t>Canal</w:t>
            </w:r>
          </w:p>
        </w:tc>
        <w:tc>
          <w:tcPr>
            <w:tcW w:w="972" w:type="dxa"/>
            <w:tcBorders>
              <w:top w:val="nil"/>
              <w:left w:val="nil"/>
              <w:bottom w:val="single" w:sz="4" w:space="0" w:color="auto"/>
              <w:right w:val="single" w:sz="4" w:space="0" w:color="auto"/>
            </w:tcBorders>
            <w:shd w:val="clear" w:color="auto" w:fill="auto"/>
            <w:vAlign w:val="center"/>
          </w:tcPr>
          <w:p w:rsidR="008F4785" w:rsidRPr="00052A2D" w:rsidRDefault="008F4785" w:rsidP="0081347D">
            <w:pPr>
              <w:jc w:val="center"/>
              <w:rPr>
                <w:rFonts w:ascii="Times New Roman" w:eastAsia="MS Mincho" w:hAnsi="Times New Roman" w:cs="Times New Roman"/>
                <w:sz w:val="24"/>
                <w:szCs w:val="24"/>
                <w:lang w:eastAsia="ja-JP"/>
              </w:rPr>
            </w:pPr>
            <w:r w:rsidRPr="00052A2D">
              <w:rPr>
                <w:rFonts w:ascii="Times New Roman" w:eastAsia="MS Mincho" w:hAnsi="Times New Roman" w:cs="Times New Roman"/>
                <w:sz w:val="24"/>
                <w:szCs w:val="24"/>
                <w:lang w:eastAsia="ja-JP"/>
              </w:rPr>
              <w:t>Length(m)</w:t>
            </w:r>
          </w:p>
        </w:tc>
        <w:tc>
          <w:tcPr>
            <w:tcW w:w="497" w:type="dxa"/>
            <w:tcBorders>
              <w:top w:val="nil"/>
              <w:left w:val="nil"/>
              <w:bottom w:val="single" w:sz="4" w:space="0" w:color="auto"/>
              <w:right w:val="single" w:sz="4" w:space="0" w:color="auto"/>
            </w:tcBorders>
            <w:shd w:val="clear" w:color="auto" w:fill="auto"/>
            <w:noWrap/>
            <w:vAlign w:val="center"/>
          </w:tcPr>
          <w:p w:rsidR="008F4785" w:rsidRPr="00052A2D" w:rsidRDefault="008F4785" w:rsidP="0081347D">
            <w:pPr>
              <w:jc w:val="center"/>
              <w:rPr>
                <w:rFonts w:ascii="Times New Roman" w:eastAsia="MS Mincho" w:hAnsi="Times New Roman" w:cs="Times New Roman"/>
                <w:sz w:val="24"/>
                <w:szCs w:val="24"/>
                <w:lang w:eastAsia="ja-JP"/>
              </w:rPr>
            </w:pPr>
            <w:r w:rsidRPr="00052A2D">
              <w:rPr>
                <w:rFonts w:ascii="Times New Roman" w:eastAsia="MS Mincho" w:hAnsi="Times New Roman" w:cs="Times New Roman"/>
                <w:sz w:val="24"/>
                <w:szCs w:val="24"/>
                <w:lang w:eastAsia="ja-JP"/>
              </w:rPr>
              <w:t>A(ha)</w:t>
            </w:r>
          </w:p>
        </w:tc>
        <w:tc>
          <w:tcPr>
            <w:tcW w:w="829" w:type="dxa"/>
            <w:tcBorders>
              <w:top w:val="nil"/>
              <w:left w:val="nil"/>
              <w:bottom w:val="single" w:sz="4" w:space="0" w:color="auto"/>
              <w:right w:val="single" w:sz="4" w:space="0" w:color="auto"/>
            </w:tcBorders>
            <w:shd w:val="clear" w:color="auto" w:fill="auto"/>
            <w:vAlign w:val="center"/>
          </w:tcPr>
          <w:p w:rsidR="008F4785" w:rsidRPr="00052A2D" w:rsidRDefault="008F4785" w:rsidP="0081347D">
            <w:pPr>
              <w:jc w:val="center"/>
              <w:rPr>
                <w:rFonts w:ascii="Times New Roman" w:eastAsia="MS Mincho" w:hAnsi="Times New Roman" w:cs="Times New Roman"/>
                <w:sz w:val="24"/>
                <w:szCs w:val="24"/>
                <w:lang w:eastAsia="ja-JP"/>
              </w:rPr>
            </w:pPr>
            <w:r w:rsidRPr="00052A2D">
              <w:rPr>
                <w:rFonts w:ascii="Times New Roman" w:eastAsia="MS Mincho" w:hAnsi="Times New Roman" w:cs="Times New Roman"/>
                <w:sz w:val="24"/>
                <w:szCs w:val="24"/>
                <w:lang w:eastAsia="ja-JP"/>
              </w:rPr>
              <w:t>Duty (l/s/ha)</w:t>
            </w:r>
          </w:p>
        </w:tc>
        <w:tc>
          <w:tcPr>
            <w:tcW w:w="737" w:type="dxa"/>
            <w:tcBorders>
              <w:top w:val="nil"/>
              <w:left w:val="nil"/>
              <w:bottom w:val="single" w:sz="4" w:space="0" w:color="auto"/>
              <w:right w:val="single" w:sz="4" w:space="0" w:color="auto"/>
            </w:tcBorders>
            <w:shd w:val="clear" w:color="auto" w:fill="auto"/>
            <w:noWrap/>
            <w:vAlign w:val="center"/>
          </w:tcPr>
          <w:p w:rsidR="008F4785" w:rsidRPr="00052A2D" w:rsidRDefault="008F4785" w:rsidP="0081347D">
            <w:pPr>
              <w:jc w:val="center"/>
              <w:rPr>
                <w:rFonts w:ascii="Times New Roman" w:eastAsia="MS Mincho" w:hAnsi="Times New Roman" w:cs="Times New Roman"/>
                <w:sz w:val="24"/>
                <w:szCs w:val="24"/>
                <w:lang w:eastAsia="ja-JP"/>
              </w:rPr>
            </w:pPr>
            <w:r w:rsidRPr="00052A2D">
              <w:rPr>
                <w:rFonts w:ascii="Times New Roman" w:eastAsia="MS Mincho" w:hAnsi="Times New Roman" w:cs="Times New Roman"/>
                <w:sz w:val="24"/>
                <w:szCs w:val="24"/>
                <w:lang w:eastAsia="ja-JP"/>
              </w:rPr>
              <w:t>Q(m3/s)</w:t>
            </w:r>
          </w:p>
        </w:tc>
        <w:tc>
          <w:tcPr>
            <w:tcW w:w="631" w:type="dxa"/>
            <w:tcBorders>
              <w:top w:val="nil"/>
              <w:left w:val="nil"/>
              <w:bottom w:val="single" w:sz="4" w:space="0" w:color="auto"/>
              <w:right w:val="single" w:sz="4" w:space="0" w:color="auto"/>
            </w:tcBorders>
            <w:shd w:val="clear" w:color="auto" w:fill="auto"/>
            <w:noWrap/>
            <w:vAlign w:val="center"/>
          </w:tcPr>
          <w:p w:rsidR="008F4785" w:rsidRPr="00052A2D" w:rsidRDefault="008F4785" w:rsidP="0081347D">
            <w:pPr>
              <w:jc w:val="center"/>
              <w:rPr>
                <w:rFonts w:ascii="Times New Roman" w:eastAsia="MS Mincho" w:hAnsi="Times New Roman" w:cs="Times New Roman"/>
                <w:sz w:val="24"/>
                <w:szCs w:val="24"/>
                <w:lang w:eastAsia="ja-JP"/>
              </w:rPr>
            </w:pPr>
            <w:r w:rsidRPr="00052A2D">
              <w:rPr>
                <w:rFonts w:ascii="Times New Roman" w:eastAsia="MS Mincho" w:hAnsi="Times New Roman" w:cs="Times New Roman"/>
                <w:sz w:val="24"/>
                <w:szCs w:val="24"/>
                <w:lang w:eastAsia="ja-JP"/>
              </w:rPr>
              <w:t>V</w:t>
            </w:r>
          </w:p>
        </w:tc>
        <w:tc>
          <w:tcPr>
            <w:tcW w:w="750" w:type="dxa"/>
            <w:tcBorders>
              <w:top w:val="nil"/>
              <w:left w:val="nil"/>
              <w:bottom w:val="single" w:sz="4" w:space="0" w:color="auto"/>
              <w:right w:val="single" w:sz="4" w:space="0" w:color="auto"/>
            </w:tcBorders>
            <w:shd w:val="clear" w:color="auto" w:fill="auto"/>
            <w:noWrap/>
            <w:vAlign w:val="center"/>
          </w:tcPr>
          <w:p w:rsidR="008F4785" w:rsidRPr="00052A2D" w:rsidRDefault="008F4785" w:rsidP="0081347D">
            <w:pPr>
              <w:jc w:val="center"/>
              <w:rPr>
                <w:rFonts w:ascii="Times New Roman" w:eastAsia="MS Mincho" w:hAnsi="Times New Roman" w:cs="Times New Roman"/>
                <w:sz w:val="24"/>
                <w:szCs w:val="24"/>
                <w:lang w:eastAsia="ja-JP"/>
              </w:rPr>
            </w:pPr>
            <w:r w:rsidRPr="00052A2D">
              <w:rPr>
                <w:rFonts w:ascii="Times New Roman" w:eastAsia="MS Mincho" w:hAnsi="Times New Roman" w:cs="Times New Roman"/>
                <w:sz w:val="24"/>
                <w:szCs w:val="24"/>
                <w:lang w:eastAsia="ja-JP"/>
              </w:rPr>
              <w:t>A(m</w:t>
            </w:r>
            <w:r w:rsidRPr="00052A2D">
              <w:rPr>
                <w:rFonts w:ascii="Times New Roman" w:eastAsia="MS Mincho" w:hAnsi="Times New Roman" w:cs="Times New Roman"/>
                <w:sz w:val="24"/>
                <w:szCs w:val="24"/>
                <w:vertAlign w:val="superscript"/>
                <w:lang w:eastAsia="ja-JP"/>
              </w:rPr>
              <w:t>2</w:t>
            </w:r>
            <w:r w:rsidRPr="00052A2D">
              <w:rPr>
                <w:rFonts w:ascii="Times New Roman" w:eastAsia="MS Mincho" w:hAnsi="Times New Roman" w:cs="Times New Roman"/>
                <w:sz w:val="24"/>
                <w:szCs w:val="24"/>
                <w:lang w:eastAsia="ja-JP"/>
              </w:rPr>
              <w:t>)</w:t>
            </w:r>
          </w:p>
        </w:tc>
        <w:tc>
          <w:tcPr>
            <w:tcW w:w="624" w:type="dxa"/>
            <w:tcBorders>
              <w:top w:val="nil"/>
              <w:left w:val="nil"/>
              <w:bottom w:val="single" w:sz="4" w:space="0" w:color="auto"/>
              <w:right w:val="single" w:sz="4" w:space="0" w:color="auto"/>
            </w:tcBorders>
            <w:shd w:val="clear" w:color="auto" w:fill="auto"/>
            <w:noWrap/>
            <w:vAlign w:val="center"/>
          </w:tcPr>
          <w:p w:rsidR="008F4785" w:rsidRPr="00052A2D" w:rsidRDefault="008F4785" w:rsidP="0081347D">
            <w:pPr>
              <w:jc w:val="center"/>
              <w:rPr>
                <w:rFonts w:ascii="Times New Roman" w:eastAsia="MS Mincho" w:hAnsi="Times New Roman" w:cs="Times New Roman"/>
                <w:sz w:val="24"/>
                <w:szCs w:val="24"/>
                <w:lang w:eastAsia="ja-JP"/>
              </w:rPr>
            </w:pPr>
            <w:r w:rsidRPr="00052A2D">
              <w:rPr>
                <w:rFonts w:ascii="Times New Roman" w:eastAsia="MS Mincho" w:hAnsi="Times New Roman" w:cs="Times New Roman"/>
                <w:sz w:val="24"/>
                <w:szCs w:val="24"/>
                <w:lang w:eastAsia="ja-JP"/>
              </w:rPr>
              <w:t>b</w:t>
            </w:r>
          </w:p>
        </w:tc>
        <w:tc>
          <w:tcPr>
            <w:tcW w:w="666" w:type="dxa"/>
            <w:tcBorders>
              <w:top w:val="nil"/>
              <w:left w:val="nil"/>
              <w:bottom w:val="single" w:sz="4" w:space="0" w:color="auto"/>
              <w:right w:val="single" w:sz="4" w:space="0" w:color="auto"/>
            </w:tcBorders>
            <w:shd w:val="clear" w:color="auto" w:fill="auto"/>
            <w:noWrap/>
            <w:vAlign w:val="center"/>
          </w:tcPr>
          <w:p w:rsidR="008F4785" w:rsidRPr="00052A2D" w:rsidRDefault="008F4785" w:rsidP="0081347D">
            <w:pPr>
              <w:jc w:val="center"/>
              <w:rPr>
                <w:rFonts w:ascii="Times New Roman" w:eastAsia="MS Mincho" w:hAnsi="Times New Roman" w:cs="Times New Roman"/>
                <w:sz w:val="24"/>
                <w:szCs w:val="24"/>
                <w:lang w:eastAsia="ja-JP"/>
              </w:rPr>
            </w:pPr>
            <w:r w:rsidRPr="00052A2D">
              <w:rPr>
                <w:rFonts w:ascii="Times New Roman" w:eastAsia="MS Mincho" w:hAnsi="Times New Roman" w:cs="Times New Roman"/>
                <w:sz w:val="24"/>
                <w:szCs w:val="24"/>
                <w:lang w:eastAsia="ja-JP"/>
              </w:rPr>
              <w:t>m</w:t>
            </w:r>
          </w:p>
        </w:tc>
        <w:tc>
          <w:tcPr>
            <w:tcW w:w="737" w:type="dxa"/>
            <w:tcBorders>
              <w:top w:val="nil"/>
              <w:left w:val="nil"/>
              <w:bottom w:val="single" w:sz="4" w:space="0" w:color="auto"/>
              <w:right w:val="single" w:sz="4" w:space="0" w:color="auto"/>
            </w:tcBorders>
            <w:shd w:val="clear" w:color="auto" w:fill="auto"/>
            <w:noWrap/>
            <w:vAlign w:val="center"/>
          </w:tcPr>
          <w:p w:rsidR="008F4785" w:rsidRPr="00052A2D" w:rsidRDefault="008F4785" w:rsidP="0081347D">
            <w:pPr>
              <w:jc w:val="center"/>
              <w:rPr>
                <w:rFonts w:ascii="Times New Roman" w:eastAsia="MS Mincho" w:hAnsi="Times New Roman" w:cs="Times New Roman"/>
                <w:sz w:val="24"/>
                <w:szCs w:val="24"/>
                <w:lang w:eastAsia="ja-JP"/>
              </w:rPr>
            </w:pPr>
            <w:r w:rsidRPr="00052A2D">
              <w:rPr>
                <w:rFonts w:ascii="Times New Roman" w:eastAsia="MS Mincho" w:hAnsi="Times New Roman" w:cs="Times New Roman"/>
                <w:sz w:val="24"/>
                <w:szCs w:val="24"/>
                <w:lang w:eastAsia="ja-JP"/>
              </w:rPr>
              <w:t>d</w:t>
            </w:r>
          </w:p>
        </w:tc>
        <w:tc>
          <w:tcPr>
            <w:tcW w:w="553" w:type="dxa"/>
            <w:tcBorders>
              <w:top w:val="nil"/>
              <w:left w:val="nil"/>
              <w:bottom w:val="single" w:sz="4" w:space="0" w:color="auto"/>
              <w:right w:val="single" w:sz="4" w:space="0" w:color="auto"/>
            </w:tcBorders>
            <w:shd w:val="clear" w:color="auto" w:fill="auto"/>
            <w:noWrap/>
            <w:vAlign w:val="center"/>
          </w:tcPr>
          <w:p w:rsidR="008F4785" w:rsidRPr="00052A2D" w:rsidRDefault="008F4785" w:rsidP="0081347D">
            <w:pPr>
              <w:jc w:val="center"/>
              <w:rPr>
                <w:rFonts w:ascii="Times New Roman" w:eastAsia="MS Mincho" w:hAnsi="Times New Roman" w:cs="Times New Roman"/>
                <w:sz w:val="24"/>
                <w:szCs w:val="24"/>
                <w:lang w:eastAsia="ja-JP"/>
              </w:rPr>
            </w:pPr>
            <w:r w:rsidRPr="00052A2D">
              <w:rPr>
                <w:rFonts w:ascii="Times New Roman" w:eastAsia="MS Mincho" w:hAnsi="Times New Roman" w:cs="Times New Roman"/>
                <w:sz w:val="24"/>
                <w:szCs w:val="24"/>
                <w:lang w:eastAsia="ja-JP"/>
              </w:rPr>
              <w:t>b/d</w:t>
            </w:r>
          </w:p>
        </w:tc>
        <w:tc>
          <w:tcPr>
            <w:tcW w:w="645" w:type="dxa"/>
            <w:tcBorders>
              <w:top w:val="nil"/>
              <w:left w:val="nil"/>
              <w:bottom w:val="single" w:sz="4" w:space="0" w:color="auto"/>
              <w:right w:val="single" w:sz="4" w:space="0" w:color="auto"/>
            </w:tcBorders>
            <w:shd w:val="clear" w:color="auto" w:fill="auto"/>
            <w:noWrap/>
            <w:vAlign w:val="center"/>
          </w:tcPr>
          <w:p w:rsidR="008F4785" w:rsidRPr="00052A2D" w:rsidRDefault="008F4785" w:rsidP="0081347D">
            <w:pPr>
              <w:jc w:val="center"/>
              <w:rPr>
                <w:rFonts w:ascii="Times New Roman" w:eastAsia="MS Mincho" w:hAnsi="Times New Roman" w:cs="Times New Roman"/>
                <w:sz w:val="24"/>
                <w:szCs w:val="24"/>
                <w:lang w:eastAsia="ja-JP"/>
              </w:rPr>
            </w:pPr>
            <w:r w:rsidRPr="00052A2D">
              <w:rPr>
                <w:rFonts w:ascii="Times New Roman" w:eastAsia="MS Mincho" w:hAnsi="Times New Roman" w:cs="Times New Roman"/>
                <w:sz w:val="24"/>
                <w:szCs w:val="24"/>
                <w:lang w:eastAsia="ja-JP"/>
              </w:rPr>
              <w:t>P</w:t>
            </w:r>
          </w:p>
        </w:tc>
        <w:tc>
          <w:tcPr>
            <w:tcW w:w="711" w:type="dxa"/>
            <w:tcBorders>
              <w:top w:val="nil"/>
              <w:left w:val="nil"/>
              <w:bottom w:val="single" w:sz="4" w:space="0" w:color="auto"/>
              <w:right w:val="single" w:sz="4" w:space="0" w:color="auto"/>
            </w:tcBorders>
            <w:shd w:val="clear" w:color="auto" w:fill="auto"/>
            <w:noWrap/>
            <w:vAlign w:val="center"/>
          </w:tcPr>
          <w:p w:rsidR="008F4785" w:rsidRPr="00052A2D" w:rsidRDefault="008F4785" w:rsidP="0081347D">
            <w:pPr>
              <w:jc w:val="center"/>
              <w:rPr>
                <w:rFonts w:ascii="Times New Roman" w:eastAsia="MS Mincho" w:hAnsi="Times New Roman" w:cs="Times New Roman"/>
                <w:sz w:val="24"/>
                <w:szCs w:val="24"/>
                <w:lang w:eastAsia="ja-JP"/>
              </w:rPr>
            </w:pPr>
            <w:r w:rsidRPr="00052A2D">
              <w:rPr>
                <w:rFonts w:ascii="Times New Roman" w:eastAsia="MS Mincho" w:hAnsi="Times New Roman" w:cs="Times New Roman"/>
                <w:sz w:val="24"/>
                <w:szCs w:val="24"/>
                <w:lang w:eastAsia="ja-JP"/>
              </w:rPr>
              <w:t>R</w:t>
            </w:r>
          </w:p>
        </w:tc>
        <w:tc>
          <w:tcPr>
            <w:tcW w:w="720" w:type="dxa"/>
            <w:tcBorders>
              <w:top w:val="nil"/>
              <w:left w:val="nil"/>
              <w:bottom w:val="single" w:sz="4" w:space="0" w:color="auto"/>
              <w:right w:val="single" w:sz="4" w:space="0" w:color="auto"/>
            </w:tcBorders>
            <w:shd w:val="clear" w:color="auto" w:fill="auto"/>
            <w:noWrap/>
            <w:vAlign w:val="center"/>
          </w:tcPr>
          <w:p w:rsidR="008F4785" w:rsidRPr="00052A2D" w:rsidRDefault="008F4785" w:rsidP="0081347D">
            <w:pPr>
              <w:jc w:val="center"/>
              <w:rPr>
                <w:rFonts w:ascii="Times New Roman" w:eastAsia="MS Mincho" w:hAnsi="Times New Roman" w:cs="Times New Roman"/>
                <w:sz w:val="24"/>
                <w:szCs w:val="24"/>
                <w:lang w:eastAsia="ja-JP"/>
              </w:rPr>
            </w:pPr>
            <w:r w:rsidRPr="00052A2D">
              <w:rPr>
                <w:rFonts w:ascii="Times New Roman" w:eastAsia="MS Mincho" w:hAnsi="Times New Roman" w:cs="Times New Roman"/>
                <w:sz w:val="24"/>
                <w:szCs w:val="24"/>
                <w:lang w:eastAsia="ja-JP"/>
              </w:rPr>
              <w:t>n</w:t>
            </w:r>
          </w:p>
        </w:tc>
        <w:tc>
          <w:tcPr>
            <w:tcW w:w="900" w:type="dxa"/>
            <w:tcBorders>
              <w:top w:val="nil"/>
              <w:left w:val="nil"/>
              <w:bottom w:val="single" w:sz="4" w:space="0" w:color="auto"/>
              <w:right w:val="single" w:sz="4" w:space="0" w:color="auto"/>
            </w:tcBorders>
            <w:shd w:val="clear" w:color="auto" w:fill="auto"/>
            <w:noWrap/>
            <w:vAlign w:val="center"/>
          </w:tcPr>
          <w:p w:rsidR="008F4785" w:rsidRPr="00052A2D" w:rsidRDefault="008F4785" w:rsidP="0081347D">
            <w:pPr>
              <w:jc w:val="center"/>
              <w:rPr>
                <w:rFonts w:ascii="Times New Roman" w:eastAsia="MS Mincho" w:hAnsi="Times New Roman" w:cs="Times New Roman"/>
                <w:sz w:val="24"/>
                <w:szCs w:val="24"/>
                <w:lang w:eastAsia="ja-JP"/>
              </w:rPr>
            </w:pPr>
            <w:r w:rsidRPr="00052A2D">
              <w:rPr>
                <w:rFonts w:ascii="Times New Roman" w:eastAsia="MS Mincho" w:hAnsi="Times New Roman" w:cs="Times New Roman"/>
                <w:sz w:val="24"/>
                <w:szCs w:val="24"/>
                <w:lang w:eastAsia="ja-JP"/>
              </w:rPr>
              <w:t>bed Slope</w:t>
            </w:r>
          </w:p>
        </w:tc>
        <w:tc>
          <w:tcPr>
            <w:tcW w:w="648" w:type="dxa"/>
            <w:tcBorders>
              <w:top w:val="nil"/>
              <w:left w:val="nil"/>
              <w:bottom w:val="single" w:sz="4" w:space="0" w:color="auto"/>
              <w:right w:val="single" w:sz="4" w:space="0" w:color="auto"/>
            </w:tcBorders>
            <w:shd w:val="clear" w:color="auto" w:fill="auto"/>
            <w:noWrap/>
            <w:vAlign w:val="center"/>
          </w:tcPr>
          <w:p w:rsidR="008F4785" w:rsidRPr="00052A2D" w:rsidRDefault="008F4785" w:rsidP="0081347D">
            <w:pPr>
              <w:jc w:val="center"/>
              <w:rPr>
                <w:rFonts w:ascii="Times New Roman" w:eastAsia="MS Mincho" w:hAnsi="Times New Roman" w:cs="Times New Roman"/>
                <w:sz w:val="24"/>
                <w:szCs w:val="24"/>
                <w:lang w:eastAsia="ja-JP"/>
              </w:rPr>
            </w:pPr>
            <w:r w:rsidRPr="00052A2D">
              <w:rPr>
                <w:rFonts w:ascii="Times New Roman" w:eastAsia="MS Mincho" w:hAnsi="Times New Roman" w:cs="Times New Roman"/>
                <w:sz w:val="24"/>
                <w:szCs w:val="24"/>
                <w:lang w:eastAsia="ja-JP"/>
              </w:rPr>
              <w:t>fb</w:t>
            </w:r>
          </w:p>
        </w:tc>
        <w:tc>
          <w:tcPr>
            <w:tcW w:w="720" w:type="dxa"/>
            <w:tcBorders>
              <w:top w:val="nil"/>
              <w:left w:val="nil"/>
              <w:bottom w:val="single" w:sz="4" w:space="0" w:color="auto"/>
              <w:right w:val="single" w:sz="4" w:space="0" w:color="auto"/>
            </w:tcBorders>
            <w:shd w:val="clear" w:color="auto" w:fill="auto"/>
            <w:noWrap/>
            <w:vAlign w:val="center"/>
          </w:tcPr>
          <w:p w:rsidR="008F4785" w:rsidRPr="00052A2D" w:rsidRDefault="008F4785" w:rsidP="0081347D">
            <w:pPr>
              <w:jc w:val="center"/>
              <w:rPr>
                <w:rFonts w:ascii="Times New Roman" w:eastAsia="MS Mincho" w:hAnsi="Times New Roman" w:cs="Times New Roman"/>
                <w:sz w:val="24"/>
                <w:szCs w:val="24"/>
                <w:lang w:eastAsia="ja-JP"/>
              </w:rPr>
            </w:pPr>
            <w:r w:rsidRPr="00052A2D">
              <w:rPr>
                <w:rFonts w:ascii="Times New Roman" w:eastAsia="MS Mincho" w:hAnsi="Times New Roman" w:cs="Times New Roman"/>
                <w:sz w:val="24"/>
                <w:szCs w:val="24"/>
                <w:lang w:eastAsia="ja-JP"/>
              </w:rPr>
              <w:t>D</w:t>
            </w:r>
          </w:p>
        </w:tc>
        <w:tc>
          <w:tcPr>
            <w:tcW w:w="522" w:type="dxa"/>
            <w:tcBorders>
              <w:top w:val="nil"/>
              <w:left w:val="nil"/>
              <w:bottom w:val="single" w:sz="4" w:space="0" w:color="auto"/>
              <w:right w:val="single" w:sz="4" w:space="0" w:color="auto"/>
            </w:tcBorders>
            <w:shd w:val="clear" w:color="auto" w:fill="auto"/>
            <w:noWrap/>
            <w:vAlign w:val="center"/>
          </w:tcPr>
          <w:p w:rsidR="008F4785" w:rsidRPr="00052A2D" w:rsidRDefault="008F4785" w:rsidP="0081347D">
            <w:pPr>
              <w:jc w:val="center"/>
              <w:rPr>
                <w:rFonts w:ascii="Times New Roman" w:eastAsia="MS Mincho" w:hAnsi="Times New Roman" w:cs="Times New Roman"/>
                <w:sz w:val="24"/>
                <w:szCs w:val="24"/>
                <w:lang w:eastAsia="ja-JP"/>
              </w:rPr>
            </w:pPr>
            <w:r w:rsidRPr="00052A2D">
              <w:rPr>
                <w:rFonts w:ascii="Times New Roman" w:eastAsia="MS Mincho" w:hAnsi="Times New Roman" w:cs="Times New Roman"/>
                <w:sz w:val="24"/>
                <w:szCs w:val="24"/>
                <w:lang w:eastAsia="ja-JP"/>
              </w:rPr>
              <w:t>T</w:t>
            </w:r>
          </w:p>
        </w:tc>
        <w:tc>
          <w:tcPr>
            <w:tcW w:w="1458" w:type="dxa"/>
            <w:tcBorders>
              <w:top w:val="nil"/>
              <w:left w:val="nil"/>
              <w:bottom w:val="single" w:sz="4" w:space="0" w:color="auto"/>
              <w:right w:val="single" w:sz="4" w:space="0" w:color="auto"/>
            </w:tcBorders>
            <w:shd w:val="clear" w:color="auto" w:fill="auto"/>
            <w:noWrap/>
            <w:vAlign w:val="center"/>
          </w:tcPr>
          <w:p w:rsidR="008F4785" w:rsidRPr="00052A2D" w:rsidRDefault="008F4785" w:rsidP="0081347D">
            <w:pPr>
              <w:jc w:val="center"/>
              <w:rPr>
                <w:rFonts w:ascii="Times New Roman" w:eastAsia="MS Mincho" w:hAnsi="Times New Roman" w:cs="Times New Roman"/>
                <w:sz w:val="24"/>
                <w:szCs w:val="24"/>
                <w:lang w:eastAsia="ja-JP"/>
              </w:rPr>
            </w:pPr>
            <w:r w:rsidRPr="00052A2D">
              <w:rPr>
                <w:rFonts w:ascii="Times New Roman" w:eastAsia="MS Mincho" w:hAnsi="Times New Roman" w:cs="Times New Roman"/>
                <w:sz w:val="24"/>
                <w:szCs w:val="24"/>
                <w:lang w:eastAsia="ja-JP"/>
              </w:rPr>
              <w:t>Remark</w:t>
            </w:r>
          </w:p>
        </w:tc>
      </w:tr>
      <w:tr w:rsidR="009C11D2" w:rsidRPr="00052A2D" w:rsidTr="003F0882">
        <w:trPr>
          <w:trHeight w:val="221"/>
        </w:trPr>
        <w:tc>
          <w:tcPr>
            <w:tcW w:w="1008"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9C11D2" w:rsidRPr="00052A2D" w:rsidRDefault="009C11D2" w:rsidP="009C11D2">
            <w:pPr>
              <w:jc w:val="center"/>
              <w:rPr>
                <w:rFonts w:ascii="Times New Roman" w:hAnsi="Times New Roman" w:cs="Times New Roman"/>
                <w:b/>
                <w:bCs/>
                <w:sz w:val="20"/>
                <w:szCs w:val="20"/>
              </w:rPr>
            </w:pPr>
            <w:r w:rsidRPr="00052A2D">
              <w:rPr>
                <w:rFonts w:ascii="Times New Roman" w:hAnsi="Times New Roman" w:cs="Times New Roman"/>
                <w:b/>
                <w:bCs/>
                <w:sz w:val="20"/>
                <w:szCs w:val="20"/>
              </w:rPr>
              <w:t>MC-2</w:t>
            </w:r>
          </w:p>
        </w:tc>
        <w:tc>
          <w:tcPr>
            <w:tcW w:w="972" w:type="dxa"/>
            <w:tcBorders>
              <w:top w:val="single" w:sz="4" w:space="0" w:color="auto"/>
              <w:left w:val="nil"/>
              <w:bottom w:val="single" w:sz="4" w:space="0" w:color="auto"/>
              <w:right w:val="single" w:sz="4" w:space="0" w:color="auto"/>
            </w:tcBorders>
            <w:shd w:val="clear" w:color="auto" w:fill="auto"/>
            <w:vAlign w:val="bottom"/>
          </w:tcPr>
          <w:p w:rsidR="009C11D2" w:rsidRPr="00052A2D" w:rsidRDefault="009C11D2" w:rsidP="009C11D2">
            <w:pPr>
              <w:jc w:val="center"/>
              <w:rPr>
                <w:rFonts w:ascii="Times New Roman" w:hAnsi="Times New Roman" w:cs="Times New Roman"/>
                <w:sz w:val="20"/>
                <w:szCs w:val="20"/>
              </w:rPr>
            </w:pPr>
            <w:r w:rsidRPr="00052A2D">
              <w:rPr>
                <w:rFonts w:ascii="Times New Roman" w:hAnsi="Times New Roman" w:cs="Times New Roman"/>
                <w:sz w:val="20"/>
                <w:szCs w:val="20"/>
              </w:rPr>
              <w:t>00-10</w:t>
            </w:r>
          </w:p>
        </w:tc>
        <w:tc>
          <w:tcPr>
            <w:tcW w:w="497" w:type="dxa"/>
            <w:tcBorders>
              <w:top w:val="single" w:sz="4" w:space="0" w:color="auto"/>
              <w:left w:val="nil"/>
              <w:bottom w:val="single" w:sz="4" w:space="0" w:color="auto"/>
              <w:right w:val="single" w:sz="4" w:space="0" w:color="auto"/>
            </w:tcBorders>
            <w:shd w:val="clear" w:color="000000" w:fill="C0C0C0"/>
            <w:noWrap/>
            <w:vAlign w:val="center"/>
          </w:tcPr>
          <w:p w:rsidR="009C11D2" w:rsidRPr="00052A2D" w:rsidRDefault="009C11D2" w:rsidP="009C11D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45</w:t>
            </w:r>
          </w:p>
        </w:tc>
        <w:tc>
          <w:tcPr>
            <w:tcW w:w="829" w:type="dxa"/>
            <w:tcBorders>
              <w:top w:val="single" w:sz="4" w:space="0" w:color="auto"/>
              <w:left w:val="nil"/>
              <w:bottom w:val="single" w:sz="4" w:space="0" w:color="auto"/>
              <w:right w:val="single" w:sz="4" w:space="0" w:color="auto"/>
            </w:tcBorders>
            <w:shd w:val="clear" w:color="000000" w:fill="C0C0C0"/>
            <w:noWrap/>
            <w:vAlign w:val="center"/>
          </w:tcPr>
          <w:p w:rsidR="009C11D2" w:rsidRPr="00052A2D" w:rsidRDefault="009C11D2" w:rsidP="009C11D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2.4</w:t>
            </w:r>
          </w:p>
        </w:tc>
        <w:tc>
          <w:tcPr>
            <w:tcW w:w="737" w:type="dxa"/>
            <w:tcBorders>
              <w:top w:val="single" w:sz="4" w:space="0" w:color="auto"/>
              <w:left w:val="nil"/>
              <w:bottom w:val="single" w:sz="4" w:space="0" w:color="auto"/>
              <w:right w:val="single" w:sz="4" w:space="0" w:color="auto"/>
            </w:tcBorders>
            <w:shd w:val="clear" w:color="000000" w:fill="C0C0C0"/>
            <w:noWrap/>
            <w:vAlign w:val="center"/>
          </w:tcPr>
          <w:p w:rsidR="009C11D2" w:rsidRPr="00052A2D" w:rsidRDefault="009F5BB4" w:rsidP="009C11D2">
            <w:pPr>
              <w:jc w:val="center"/>
              <w:rPr>
                <w:rFonts w:ascii="Times New Roman" w:hAnsi="Times New Roman" w:cs="Times New Roman"/>
                <w:sz w:val="20"/>
                <w:szCs w:val="20"/>
              </w:rPr>
            </w:pPr>
            <w:r>
              <w:rPr>
                <w:rFonts w:ascii="Times New Roman" w:hAnsi="Times New Roman" w:cs="Times New Roman"/>
                <w:sz w:val="20"/>
                <w:szCs w:val="20"/>
              </w:rPr>
              <w:t>0.086</w:t>
            </w:r>
          </w:p>
        </w:tc>
        <w:tc>
          <w:tcPr>
            <w:tcW w:w="631" w:type="dxa"/>
            <w:tcBorders>
              <w:top w:val="single" w:sz="4" w:space="0" w:color="auto"/>
              <w:left w:val="nil"/>
              <w:bottom w:val="single" w:sz="4" w:space="0" w:color="auto"/>
              <w:right w:val="single" w:sz="4" w:space="0" w:color="auto"/>
            </w:tcBorders>
            <w:shd w:val="clear" w:color="000000" w:fill="C0C0C0"/>
            <w:noWrap/>
            <w:vAlign w:val="center"/>
          </w:tcPr>
          <w:p w:rsidR="009C11D2" w:rsidRPr="00052A2D" w:rsidRDefault="009C11D2" w:rsidP="009C11D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0.90</w:t>
            </w:r>
          </w:p>
        </w:tc>
        <w:tc>
          <w:tcPr>
            <w:tcW w:w="750" w:type="dxa"/>
            <w:tcBorders>
              <w:top w:val="single" w:sz="4" w:space="0" w:color="auto"/>
              <w:left w:val="nil"/>
              <w:bottom w:val="single" w:sz="4" w:space="0" w:color="auto"/>
              <w:right w:val="single" w:sz="4" w:space="0" w:color="auto"/>
            </w:tcBorders>
            <w:shd w:val="clear" w:color="000000" w:fill="C0C0C0"/>
            <w:noWrap/>
            <w:vAlign w:val="center"/>
          </w:tcPr>
          <w:p w:rsidR="009C11D2" w:rsidRPr="00052A2D" w:rsidRDefault="009C11D2" w:rsidP="009C11D2">
            <w:pPr>
              <w:jc w:val="center"/>
              <w:rPr>
                <w:rFonts w:ascii="Times New Roman" w:hAnsi="Times New Roman" w:cs="Times New Roman"/>
                <w:sz w:val="20"/>
                <w:szCs w:val="20"/>
              </w:rPr>
            </w:pPr>
            <w:r w:rsidRPr="00052A2D">
              <w:rPr>
                <w:rFonts w:ascii="Times New Roman" w:hAnsi="Times New Roman" w:cs="Times New Roman"/>
                <w:sz w:val="20"/>
                <w:szCs w:val="20"/>
              </w:rPr>
              <w:t>0.12</w:t>
            </w:r>
          </w:p>
        </w:tc>
        <w:tc>
          <w:tcPr>
            <w:tcW w:w="624" w:type="dxa"/>
            <w:tcBorders>
              <w:top w:val="single" w:sz="4" w:space="0" w:color="auto"/>
              <w:left w:val="nil"/>
              <w:bottom w:val="single" w:sz="4" w:space="0" w:color="auto"/>
              <w:right w:val="single" w:sz="4" w:space="0" w:color="auto"/>
            </w:tcBorders>
            <w:shd w:val="clear" w:color="000000" w:fill="C0C0C0"/>
            <w:noWrap/>
            <w:vAlign w:val="center"/>
          </w:tcPr>
          <w:p w:rsidR="009C11D2" w:rsidRPr="00052A2D" w:rsidRDefault="009C11D2" w:rsidP="009C11D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0.35</w:t>
            </w:r>
          </w:p>
        </w:tc>
        <w:tc>
          <w:tcPr>
            <w:tcW w:w="666" w:type="dxa"/>
            <w:tcBorders>
              <w:top w:val="single" w:sz="4" w:space="0" w:color="auto"/>
              <w:left w:val="nil"/>
              <w:bottom w:val="single" w:sz="4" w:space="0" w:color="auto"/>
              <w:right w:val="single" w:sz="4" w:space="0" w:color="auto"/>
            </w:tcBorders>
            <w:shd w:val="clear" w:color="000000" w:fill="C0C0C0"/>
            <w:noWrap/>
            <w:vAlign w:val="center"/>
          </w:tcPr>
          <w:p w:rsidR="009C11D2" w:rsidRPr="00052A2D" w:rsidRDefault="009C11D2" w:rsidP="009C11D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1.25</w:t>
            </w:r>
          </w:p>
        </w:tc>
        <w:tc>
          <w:tcPr>
            <w:tcW w:w="737" w:type="dxa"/>
            <w:tcBorders>
              <w:top w:val="single" w:sz="4" w:space="0" w:color="auto"/>
              <w:left w:val="nil"/>
              <w:bottom w:val="single" w:sz="4" w:space="0" w:color="auto"/>
              <w:right w:val="single" w:sz="4" w:space="0" w:color="auto"/>
            </w:tcBorders>
            <w:shd w:val="clear" w:color="000000" w:fill="C0C0C0"/>
            <w:noWrap/>
            <w:vAlign w:val="center"/>
          </w:tcPr>
          <w:p w:rsidR="009C11D2" w:rsidRPr="00052A2D" w:rsidRDefault="009C11D2" w:rsidP="009C11D2">
            <w:pPr>
              <w:jc w:val="center"/>
              <w:rPr>
                <w:rFonts w:ascii="Times New Roman" w:hAnsi="Times New Roman" w:cs="Times New Roman"/>
                <w:sz w:val="20"/>
                <w:szCs w:val="20"/>
              </w:rPr>
            </w:pPr>
            <w:r w:rsidRPr="00052A2D">
              <w:rPr>
                <w:rFonts w:ascii="Times New Roman" w:hAnsi="Times New Roman" w:cs="Times New Roman"/>
                <w:sz w:val="20"/>
                <w:szCs w:val="20"/>
              </w:rPr>
              <w:t>0.20</w:t>
            </w:r>
          </w:p>
        </w:tc>
        <w:tc>
          <w:tcPr>
            <w:tcW w:w="553" w:type="dxa"/>
            <w:tcBorders>
              <w:top w:val="single" w:sz="4" w:space="0" w:color="auto"/>
              <w:left w:val="nil"/>
              <w:bottom w:val="single" w:sz="4" w:space="0" w:color="auto"/>
              <w:right w:val="single" w:sz="4" w:space="0" w:color="auto"/>
            </w:tcBorders>
            <w:shd w:val="clear" w:color="000000" w:fill="C0C0C0"/>
            <w:noWrap/>
            <w:vAlign w:val="center"/>
          </w:tcPr>
          <w:p w:rsidR="009C11D2" w:rsidRPr="00052A2D" w:rsidRDefault="009C11D2" w:rsidP="009C11D2">
            <w:pPr>
              <w:jc w:val="center"/>
              <w:rPr>
                <w:rFonts w:ascii="Times New Roman" w:hAnsi="Times New Roman" w:cs="Times New Roman"/>
                <w:sz w:val="20"/>
                <w:szCs w:val="20"/>
              </w:rPr>
            </w:pPr>
            <w:r w:rsidRPr="00052A2D">
              <w:rPr>
                <w:rFonts w:ascii="Times New Roman" w:hAnsi="Times New Roman" w:cs="Times New Roman"/>
                <w:sz w:val="20"/>
                <w:szCs w:val="20"/>
              </w:rPr>
              <w:t>1.8</w:t>
            </w:r>
          </w:p>
        </w:tc>
        <w:tc>
          <w:tcPr>
            <w:tcW w:w="645" w:type="dxa"/>
            <w:tcBorders>
              <w:top w:val="single" w:sz="4" w:space="0" w:color="auto"/>
              <w:left w:val="nil"/>
              <w:bottom w:val="single" w:sz="4" w:space="0" w:color="auto"/>
              <w:right w:val="single" w:sz="4" w:space="0" w:color="auto"/>
            </w:tcBorders>
            <w:shd w:val="clear" w:color="000000" w:fill="C0C0C0"/>
            <w:noWrap/>
            <w:vAlign w:val="center"/>
          </w:tcPr>
          <w:p w:rsidR="009C11D2" w:rsidRPr="00052A2D" w:rsidRDefault="009C11D2" w:rsidP="009C11D2">
            <w:pPr>
              <w:jc w:val="center"/>
              <w:rPr>
                <w:rFonts w:ascii="Times New Roman" w:hAnsi="Times New Roman" w:cs="Times New Roman"/>
                <w:sz w:val="20"/>
                <w:szCs w:val="20"/>
              </w:rPr>
            </w:pPr>
            <w:r w:rsidRPr="00052A2D">
              <w:rPr>
                <w:rFonts w:ascii="Times New Roman" w:hAnsi="Times New Roman" w:cs="Times New Roman"/>
                <w:sz w:val="20"/>
                <w:szCs w:val="20"/>
              </w:rPr>
              <w:t>0.99</w:t>
            </w:r>
          </w:p>
        </w:tc>
        <w:tc>
          <w:tcPr>
            <w:tcW w:w="711" w:type="dxa"/>
            <w:tcBorders>
              <w:top w:val="single" w:sz="4" w:space="0" w:color="auto"/>
              <w:left w:val="nil"/>
              <w:bottom w:val="single" w:sz="4" w:space="0" w:color="auto"/>
              <w:right w:val="single" w:sz="4" w:space="0" w:color="auto"/>
            </w:tcBorders>
            <w:shd w:val="clear" w:color="000000" w:fill="C0C0C0"/>
            <w:noWrap/>
            <w:vAlign w:val="center"/>
          </w:tcPr>
          <w:p w:rsidR="009C11D2" w:rsidRPr="00052A2D" w:rsidRDefault="009C11D2" w:rsidP="009C11D2">
            <w:pPr>
              <w:jc w:val="center"/>
              <w:rPr>
                <w:rFonts w:ascii="Times New Roman" w:hAnsi="Times New Roman" w:cs="Times New Roman"/>
                <w:sz w:val="20"/>
                <w:szCs w:val="20"/>
              </w:rPr>
            </w:pPr>
            <w:r w:rsidRPr="00052A2D">
              <w:rPr>
                <w:rFonts w:ascii="Times New Roman" w:hAnsi="Times New Roman" w:cs="Times New Roman"/>
                <w:sz w:val="20"/>
                <w:szCs w:val="20"/>
              </w:rPr>
              <w:t>0.12</w:t>
            </w:r>
          </w:p>
        </w:tc>
        <w:tc>
          <w:tcPr>
            <w:tcW w:w="720" w:type="dxa"/>
            <w:tcBorders>
              <w:top w:val="single" w:sz="4" w:space="0" w:color="auto"/>
              <w:left w:val="nil"/>
              <w:bottom w:val="single" w:sz="4" w:space="0" w:color="auto"/>
              <w:right w:val="single" w:sz="4" w:space="0" w:color="auto"/>
            </w:tcBorders>
            <w:shd w:val="clear" w:color="000000" w:fill="FFFFFF"/>
            <w:noWrap/>
            <w:vAlign w:val="bottom"/>
          </w:tcPr>
          <w:p w:rsidR="009C11D2" w:rsidRPr="00052A2D" w:rsidRDefault="009C11D2" w:rsidP="009C11D2">
            <w:pPr>
              <w:jc w:val="right"/>
              <w:rPr>
                <w:rFonts w:ascii="Times New Roman" w:hAnsi="Times New Roman" w:cs="Times New Roman"/>
                <w:color w:val="FF0000"/>
                <w:sz w:val="20"/>
                <w:szCs w:val="20"/>
              </w:rPr>
            </w:pPr>
            <w:r w:rsidRPr="00052A2D">
              <w:rPr>
                <w:rFonts w:ascii="Times New Roman" w:hAnsi="Times New Roman" w:cs="Times New Roman"/>
                <w:color w:val="FF0000"/>
                <w:sz w:val="20"/>
                <w:szCs w:val="20"/>
              </w:rPr>
              <w:t>0.013</w:t>
            </w:r>
          </w:p>
        </w:tc>
        <w:tc>
          <w:tcPr>
            <w:tcW w:w="900" w:type="dxa"/>
            <w:tcBorders>
              <w:top w:val="single" w:sz="4" w:space="0" w:color="auto"/>
              <w:left w:val="nil"/>
              <w:bottom w:val="single" w:sz="4" w:space="0" w:color="auto"/>
              <w:right w:val="single" w:sz="4" w:space="0" w:color="auto"/>
            </w:tcBorders>
            <w:shd w:val="clear" w:color="000000" w:fill="C0C0C0"/>
            <w:noWrap/>
            <w:vAlign w:val="center"/>
          </w:tcPr>
          <w:p w:rsidR="009C11D2" w:rsidRPr="00052A2D" w:rsidRDefault="009C11D2" w:rsidP="009C11D2">
            <w:pPr>
              <w:jc w:val="center"/>
              <w:rPr>
                <w:rFonts w:ascii="Times New Roman" w:hAnsi="Times New Roman" w:cs="Times New Roman"/>
                <w:sz w:val="20"/>
                <w:szCs w:val="20"/>
              </w:rPr>
            </w:pPr>
            <w:r w:rsidRPr="00052A2D">
              <w:rPr>
                <w:rFonts w:ascii="Times New Roman" w:hAnsi="Times New Roman" w:cs="Times New Roman"/>
                <w:sz w:val="20"/>
                <w:szCs w:val="20"/>
              </w:rPr>
              <w:t>0.002283</w:t>
            </w:r>
          </w:p>
        </w:tc>
        <w:tc>
          <w:tcPr>
            <w:tcW w:w="648" w:type="dxa"/>
            <w:tcBorders>
              <w:top w:val="single" w:sz="4" w:space="0" w:color="auto"/>
              <w:left w:val="nil"/>
              <w:bottom w:val="single" w:sz="4" w:space="0" w:color="auto"/>
              <w:right w:val="single" w:sz="4" w:space="0" w:color="auto"/>
            </w:tcBorders>
            <w:shd w:val="clear" w:color="000000" w:fill="C0C0C0"/>
            <w:noWrap/>
            <w:vAlign w:val="center"/>
          </w:tcPr>
          <w:p w:rsidR="009C11D2" w:rsidRPr="00052A2D" w:rsidRDefault="009C11D2" w:rsidP="009C11D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0.35</w:t>
            </w:r>
          </w:p>
        </w:tc>
        <w:tc>
          <w:tcPr>
            <w:tcW w:w="720" w:type="dxa"/>
            <w:tcBorders>
              <w:top w:val="single" w:sz="4" w:space="0" w:color="auto"/>
              <w:left w:val="nil"/>
              <w:bottom w:val="single" w:sz="4" w:space="0" w:color="auto"/>
              <w:right w:val="single" w:sz="4" w:space="0" w:color="auto"/>
            </w:tcBorders>
            <w:shd w:val="clear" w:color="000000" w:fill="C0C0C0"/>
            <w:noWrap/>
            <w:vAlign w:val="center"/>
          </w:tcPr>
          <w:p w:rsidR="009C11D2" w:rsidRPr="00052A2D" w:rsidRDefault="009C11D2" w:rsidP="009C11D2">
            <w:pPr>
              <w:jc w:val="center"/>
              <w:rPr>
                <w:rFonts w:ascii="Times New Roman" w:hAnsi="Times New Roman" w:cs="Times New Roman"/>
                <w:sz w:val="20"/>
                <w:szCs w:val="20"/>
              </w:rPr>
            </w:pPr>
            <w:r w:rsidRPr="00052A2D">
              <w:rPr>
                <w:rFonts w:ascii="Times New Roman" w:hAnsi="Times New Roman" w:cs="Times New Roman"/>
                <w:sz w:val="20"/>
                <w:szCs w:val="20"/>
              </w:rPr>
              <w:t>0.55</w:t>
            </w:r>
          </w:p>
        </w:tc>
        <w:tc>
          <w:tcPr>
            <w:tcW w:w="522" w:type="dxa"/>
            <w:tcBorders>
              <w:top w:val="single" w:sz="4" w:space="0" w:color="auto"/>
              <w:left w:val="nil"/>
              <w:bottom w:val="single" w:sz="4" w:space="0" w:color="auto"/>
              <w:right w:val="single" w:sz="4" w:space="0" w:color="auto"/>
            </w:tcBorders>
            <w:shd w:val="clear" w:color="000000" w:fill="C0C0C0"/>
            <w:noWrap/>
            <w:vAlign w:val="center"/>
          </w:tcPr>
          <w:p w:rsidR="009C11D2" w:rsidRPr="00052A2D" w:rsidRDefault="009C11D2" w:rsidP="009C11D2">
            <w:pPr>
              <w:jc w:val="center"/>
              <w:rPr>
                <w:rFonts w:ascii="Times New Roman" w:hAnsi="Times New Roman" w:cs="Times New Roman"/>
                <w:sz w:val="20"/>
                <w:szCs w:val="20"/>
              </w:rPr>
            </w:pPr>
            <w:r w:rsidRPr="00052A2D">
              <w:rPr>
                <w:rFonts w:ascii="Times New Roman" w:hAnsi="Times New Roman" w:cs="Times New Roman"/>
                <w:sz w:val="20"/>
                <w:szCs w:val="20"/>
              </w:rPr>
              <w:t>1.7</w:t>
            </w:r>
          </w:p>
        </w:tc>
        <w:tc>
          <w:tcPr>
            <w:tcW w:w="1458" w:type="dxa"/>
            <w:tcBorders>
              <w:top w:val="single" w:sz="4" w:space="0" w:color="auto"/>
              <w:left w:val="nil"/>
              <w:bottom w:val="single" w:sz="4" w:space="0" w:color="auto"/>
              <w:right w:val="single" w:sz="4" w:space="0" w:color="auto"/>
            </w:tcBorders>
            <w:shd w:val="clear" w:color="000000" w:fill="C0C0C0"/>
            <w:noWrap/>
            <w:vAlign w:val="center"/>
          </w:tcPr>
          <w:p w:rsidR="009C11D2" w:rsidRPr="00052A2D" w:rsidRDefault="009C11D2" w:rsidP="009C11D2">
            <w:pPr>
              <w:jc w:val="center"/>
              <w:rPr>
                <w:rFonts w:ascii="Times New Roman" w:hAnsi="Times New Roman" w:cs="Times New Roman"/>
                <w:sz w:val="20"/>
                <w:szCs w:val="20"/>
              </w:rPr>
            </w:pPr>
            <w:r w:rsidRPr="00052A2D">
              <w:rPr>
                <w:rFonts w:ascii="Times New Roman" w:hAnsi="Times New Roman" w:cs="Times New Roman"/>
                <w:sz w:val="20"/>
                <w:szCs w:val="20"/>
              </w:rPr>
              <w:t>Lined rectangular</w:t>
            </w:r>
          </w:p>
        </w:tc>
      </w:tr>
      <w:tr w:rsidR="009C11D2" w:rsidRPr="00052A2D" w:rsidTr="003F0882">
        <w:trPr>
          <w:trHeight w:val="221"/>
        </w:trPr>
        <w:tc>
          <w:tcPr>
            <w:tcW w:w="1008" w:type="dxa"/>
            <w:tcBorders>
              <w:top w:val="nil"/>
              <w:left w:val="single" w:sz="4" w:space="0" w:color="auto"/>
              <w:bottom w:val="single" w:sz="4" w:space="0" w:color="auto"/>
              <w:right w:val="single" w:sz="4" w:space="0" w:color="auto"/>
            </w:tcBorders>
            <w:shd w:val="clear" w:color="000000" w:fill="C0C0C0"/>
            <w:noWrap/>
            <w:vAlign w:val="center"/>
          </w:tcPr>
          <w:p w:rsidR="009C11D2" w:rsidRPr="00052A2D" w:rsidRDefault="009C11D2" w:rsidP="009C11D2">
            <w:pPr>
              <w:jc w:val="center"/>
              <w:rPr>
                <w:rFonts w:ascii="Times New Roman" w:hAnsi="Times New Roman" w:cs="Times New Roman"/>
                <w:b/>
                <w:bCs/>
                <w:sz w:val="20"/>
                <w:szCs w:val="20"/>
              </w:rPr>
            </w:pPr>
            <w:r w:rsidRPr="00052A2D">
              <w:rPr>
                <w:rFonts w:ascii="Times New Roman" w:hAnsi="Times New Roman" w:cs="Times New Roman"/>
                <w:b/>
                <w:bCs/>
                <w:sz w:val="20"/>
                <w:szCs w:val="20"/>
              </w:rPr>
              <w:t>MC-2</w:t>
            </w:r>
          </w:p>
        </w:tc>
        <w:tc>
          <w:tcPr>
            <w:tcW w:w="972" w:type="dxa"/>
            <w:tcBorders>
              <w:top w:val="nil"/>
              <w:left w:val="nil"/>
              <w:bottom w:val="single" w:sz="4" w:space="0" w:color="auto"/>
              <w:right w:val="single" w:sz="4" w:space="0" w:color="auto"/>
            </w:tcBorders>
            <w:shd w:val="clear" w:color="auto" w:fill="auto"/>
            <w:vAlign w:val="bottom"/>
          </w:tcPr>
          <w:p w:rsidR="009C11D2" w:rsidRPr="00052A2D" w:rsidRDefault="009C11D2" w:rsidP="009C11D2">
            <w:pPr>
              <w:jc w:val="center"/>
              <w:rPr>
                <w:rFonts w:ascii="Times New Roman" w:hAnsi="Times New Roman" w:cs="Times New Roman"/>
                <w:sz w:val="20"/>
                <w:szCs w:val="20"/>
              </w:rPr>
            </w:pPr>
            <w:r w:rsidRPr="00052A2D">
              <w:rPr>
                <w:rFonts w:ascii="Times New Roman" w:hAnsi="Times New Roman" w:cs="Times New Roman"/>
                <w:sz w:val="20"/>
                <w:szCs w:val="20"/>
              </w:rPr>
              <w:t>00+10-30</w:t>
            </w:r>
          </w:p>
        </w:tc>
        <w:tc>
          <w:tcPr>
            <w:tcW w:w="497" w:type="dxa"/>
            <w:tcBorders>
              <w:top w:val="nil"/>
              <w:left w:val="nil"/>
              <w:bottom w:val="single" w:sz="4" w:space="0" w:color="auto"/>
              <w:right w:val="single" w:sz="4" w:space="0" w:color="auto"/>
            </w:tcBorders>
            <w:shd w:val="clear" w:color="000000" w:fill="C0C0C0"/>
            <w:noWrap/>
            <w:vAlign w:val="center"/>
          </w:tcPr>
          <w:p w:rsidR="009C11D2" w:rsidRPr="00052A2D" w:rsidRDefault="009C11D2" w:rsidP="009C11D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45</w:t>
            </w:r>
          </w:p>
        </w:tc>
        <w:tc>
          <w:tcPr>
            <w:tcW w:w="829" w:type="dxa"/>
            <w:tcBorders>
              <w:top w:val="nil"/>
              <w:left w:val="nil"/>
              <w:bottom w:val="single" w:sz="4" w:space="0" w:color="auto"/>
              <w:right w:val="single" w:sz="4" w:space="0" w:color="auto"/>
            </w:tcBorders>
            <w:shd w:val="clear" w:color="000000" w:fill="C0C0C0"/>
            <w:noWrap/>
            <w:vAlign w:val="center"/>
          </w:tcPr>
          <w:p w:rsidR="009C11D2" w:rsidRPr="00052A2D" w:rsidRDefault="009C11D2" w:rsidP="009C11D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2.4</w:t>
            </w:r>
          </w:p>
        </w:tc>
        <w:tc>
          <w:tcPr>
            <w:tcW w:w="737" w:type="dxa"/>
            <w:tcBorders>
              <w:top w:val="nil"/>
              <w:left w:val="nil"/>
              <w:bottom w:val="single" w:sz="4" w:space="0" w:color="auto"/>
              <w:right w:val="single" w:sz="4" w:space="0" w:color="auto"/>
            </w:tcBorders>
            <w:shd w:val="clear" w:color="000000" w:fill="C0C0C0"/>
            <w:noWrap/>
            <w:vAlign w:val="center"/>
          </w:tcPr>
          <w:p w:rsidR="009C11D2" w:rsidRPr="00052A2D" w:rsidRDefault="009F5BB4" w:rsidP="009C11D2">
            <w:pPr>
              <w:jc w:val="center"/>
              <w:rPr>
                <w:rFonts w:ascii="Times New Roman" w:hAnsi="Times New Roman" w:cs="Times New Roman"/>
                <w:sz w:val="20"/>
                <w:szCs w:val="20"/>
              </w:rPr>
            </w:pPr>
            <w:r>
              <w:rPr>
                <w:rFonts w:ascii="Times New Roman" w:hAnsi="Times New Roman" w:cs="Times New Roman"/>
                <w:sz w:val="20"/>
                <w:szCs w:val="20"/>
              </w:rPr>
              <w:t>0.086</w:t>
            </w:r>
          </w:p>
        </w:tc>
        <w:tc>
          <w:tcPr>
            <w:tcW w:w="631" w:type="dxa"/>
            <w:tcBorders>
              <w:top w:val="nil"/>
              <w:left w:val="nil"/>
              <w:bottom w:val="single" w:sz="4" w:space="0" w:color="auto"/>
              <w:right w:val="single" w:sz="4" w:space="0" w:color="auto"/>
            </w:tcBorders>
            <w:shd w:val="clear" w:color="auto" w:fill="auto"/>
            <w:noWrap/>
            <w:vAlign w:val="center"/>
          </w:tcPr>
          <w:p w:rsidR="009C11D2" w:rsidRPr="00052A2D" w:rsidRDefault="009C11D2" w:rsidP="009C11D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2.92</w:t>
            </w:r>
          </w:p>
        </w:tc>
        <w:tc>
          <w:tcPr>
            <w:tcW w:w="750" w:type="dxa"/>
            <w:tcBorders>
              <w:top w:val="nil"/>
              <w:left w:val="nil"/>
              <w:bottom w:val="single" w:sz="4" w:space="0" w:color="auto"/>
              <w:right w:val="single" w:sz="4" w:space="0" w:color="auto"/>
            </w:tcBorders>
            <w:shd w:val="clear" w:color="000000" w:fill="FFFFFF"/>
            <w:noWrap/>
            <w:vAlign w:val="center"/>
          </w:tcPr>
          <w:p w:rsidR="009C11D2" w:rsidRPr="00052A2D" w:rsidRDefault="009C11D2" w:rsidP="009C11D2">
            <w:pPr>
              <w:jc w:val="center"/>
              <w:rPr>
                <w:rFonts w:ascii="Times New Roman" w:hAnsi="Times New Roman" w:cs="Times New Roman"/>
                <w:sz w:val="20"/>
                <w:szCs w:val="20"/>
              </w:rPr>
            </w:pPr>
            <w:r w:rsidRPr="00052A2D">
              <w:rPr>
                <w:rFonts w:ascii="Times New Roman" w:hAnsi="Times New Roman" w:cs="Times New Roman"/>
                <w:sz w:val="20"/>
                <w:szCs w:val="20"/>
              </w:rPr>
              <w:t>0.04</w:t>
            </w:r>
          </w:p>
        </w:tc>
        <w:tc>
          <w:tcPr>
            <w:tcW w:w="624" w:type="dxa"/>
            <w:tcBorders>
              <w:top w:val="nil"/>
              <w:left w:val="nil"/>
              <w:bottom w:val="single" w:sz="4" w:space="0" w:color="auto"/>
              <w:right w:val="single" w:sz="4" w:space="0" w:color="auto"/>
            </w:tcBorders>
            <w:shd w:val="clear" w:color="000000" w:fill="C0C0C0"/>
            <w:noWrap/>
            <w:vAlign w:val="center"/>
          </w:tcPr>
          <w:p w:rsidR="009C11D2" w:rsidRPr="00052A2D" w:rsidRDefault="009C11D2" w:rsidP="009C11D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0.25</w:t>
            </w:r>
          </w:p>
        </w:tc>
        <w:tc>
          <w:tcPr>
            <w:tcW w:w="666" w:type="dxa"/>
            <w:tcBorders>
              <w:top w:val="nil"/>
              <w:left w:val="nil"/>
              <w:bottom w:val="single" w:sz="4" w:space="0" w:color="auto"/>
              <w:right w:val="single" w:sz="4" w:space="0" w:color="auto"/>
            </w:tcBorders>
            <w:shd w:val="clear" w:color="000000" w:fill="FFFFFF"/>
            <w:noWrap/>
            <w:vAlign w:val="center"/>
          </w:tcPr>
          <w:p w:rsidR="009C11D2" w:rsidRPr="00052A2D" w:rsidRDefault="009C11D2" w:rsidP="009C11D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0</w:t>
            </w:r>
          </w:p>
        </w:tc>
        <w:tc>
          <w:tcPr>
            <w:tcW w:w="737" w:type="dxa"/>
            <w:tcBorders>
              <w:top w:val="nil"/>
              <w:left w:val="nil"/>
              <w:bottom w:val="single" w:sz="4" w:space="0" w:color="auto"/>
              <w:right w:val="single" w:sz="4" w:space="0" w:color="auto"/>
            </w:tcBorders>
            <w:shd w:val="clear" w:color="000000" w:fill="FFFFFF"/>
            <w:noWrap/>
            <w:vAlign w:val="center"/>
          </w:tcPr>
          <w:p w:rsidR="009C11D2" w:rsidRPr="00052A2D" w:rsidRDefault="009C11D2" w:rsidP="009C11D2">
            <w:pPr>
              <w:jc w:val="center"/>
              <w:rPr>
                <w:rFonts w:ascii="Times New Roman" w:hAnsi="Times New Roman" w:cs="Times New Roman"/>
                <w:sz w:val="20"/>
                <w:szCs w:val="20"/>
              </w:rPr>
            </w:pPr>
            <w:r w:rsidRPr="00052A2D">
              <w:rPr>
                <w:rFonts w:ascii="Times New Roman" w:hAnsi="Times New Roman" w:cs="Times New Roman"/>
                <w:sz w:val="20"/>
                <w:szCs w:val="20"/>
              </w:rPr>
              <w:t>0.15</w:t>
            </w:r>
          </w:p>
        </w:tc>
        <w:tc>
          <w:tcPr>
            <w:tcW w:w="553" w:type="dxa"/>
            <w:tcBorders>
              <w:top w:val="nil"/>
              <w:left w:val="nil"/>
              <w:bottom w:val="single" w:sz="4" w:space="0" w:color="auto"/>
              <w:right w:val="single" w:sz="4" w:space="0" w:color="auto"/>
            </w:tcBorders>
            <w:shd w:val="clear" w:color="000000" w:fill="FFFFFF"/>
            <w:noWrap/>
            <w:vAlign w:val="center"/>
          </w:tcPr>
          <w:p w:rsidR="009C11D2" w:rsidRPr="00052A2D" w:rsidRDefault="009C11D2" w:rsidP="009C11D2">
            <w:pPr>
              <w:jc w:val="center"/>
              <w:rPr>
                <w:rFonts w:ascii="Times New Roman" w:hAnsi="Times New Roman" w:cs="Times New Roman"/>
                <w:sz w:val="20"/>
                <w:szCs w:val="20"/>
              </w:rPr>
            </w:pPr>
            <w:r w:rsidRPr="00052A2D">
              <w:rPr>
                <w:rFonts w:ascii="Times New Roman" w:hAnsi="Times New Roman" w:cs="Times New Roman"/>
                <w:sz w:val="20"/>
                <w:szCs w:val="20"/>
              </w:rPr>
              <w:t>1.7</w:t>
            </w:r>
          </w:p>
        </w:tc>
        <w:tc>
          <w:tcPr>
            <w:tcW w:w="645" w:type="dxa"/>
            <w:tcBorders>
              <w:top w:val="nil"/>
              <w:left w:val="nil"/>
              <w:bottom w:val="single" w:sz="4" w:space="0" w:color="auto"/>
              <w:right w:val="single" w:sz="4" w:space="0" w:color="auto"/>
            </w:tcBorders>
            <w:shd w:val="clear" w:color="000000" w:fill="FFFFFF"/>
            <w:noWrap/>
            <w:vAlign w:val="center"/>
          </w:tcPr>
          <w:p w:rsidR="009C11D2" w:rsidRPr="00052A2D" w:rsidRDefault="009C11D2" w:rsidP="009C11D2">
            <w:pPr>
              <w:jc w:val="center"/>
              <w:rPr>
                <w:rFonts w:ascii="Times New Roman" w:hAnsi="Times New Roman" w:cs="Times New Roman"/>
                <w:sz w:val="20"/>
                <w:szCs w:val="20"/>
              </w:rPr>
            </w:pPr>
            <w:r w:rsidRPr="00052A2D">
              <w:rPr>
                <w:rFonts w:ascii="Times New Roman" w:hAnsi="Times New Roman" w:cs="Times New Roman"/>
                <w:sz w:val="20"/>
                <w:szCs w:val="20"/>
              </w:rPr>
              <w:t>0.55</w:t>
            </w:r>
          </w:p>
        </w:tc>
        <w:tc>
          <w:tcPr>
            <w:tcW w:w="711" w:type="dxa"/>
            <w:tcBorders>
              <w:top w:val="nil"/>
              <w:left w:val="nil"/>
              <w:bottom w:val="single" w:sz="4" w:space="0" w:color="auto"/>
              <w:right w:val="single" w:sz="4" w:space="0" w:color="auto"/>
            </w:tcBorders>
            <w:shd w:val="clear" w:color="000000" w:fill="FFFFFF"/>
            <w:noWrap/>
            <w:vAlign w:val="center"/>
          </w:tcPr>
          <w:p w:rsidR="009C11D2" w:rsidRPr="00052A2D" w:rsidRDefault="009C11D2" w:rsidP="009C11D2">
            <w:pPr>
              <w:jc w:val="center"/>
              <w:rPr>
                <w:rFonts w:ascii="Times New Roman" w:hAnsi="Times New Roman" w:cs="Times New Roman"/>
                <w:sz w:val="20"/>
                <w:szCs w:val="20"/>
              </w:rPr>
            </w:pPr>
            <w:r w:rsidRPr="00052A2D">
              <w:rPr>
                <w:rFonts w:ascii="Times New Roman" w:hAnsi="Times New Roman" w:cs="Times New Roman"/>
                <w:sz w:val="20"/>
                <w:szCs w:val="20"/>
              </w:rPr>
              <w:t>0.07</w:t>
            </w:r>
          </w:p>
        </w:tc>
        <w:tc>
          <w:tcPr>
            <w:tcW w:w="720" w:type="dxa"/>
            <w:tcBorders>
              <w:top w:val="nil"/>
              <w:left w:val="nil"/>
              <w:bottom w:val="single" w:sz="4" w:space="0" w:color="auto"/>
              <w:right w:val="single" w:sz="4" w:space="0" w:color="auto"/>
            </w:tcBorders>
            <w:shd w:val="clear" w:color="000000" w:fill="FFFFFF"/>
            <w:noWrap/>
            <w:vAlign w:val="bottom"/>
          </w:tcPr>
          <w:p w:rsidR="009C11D2" w:rsidRPr="00052A2D" w:rsidRDefault="009C11D2" w:rsidP="009C11D2">
            <w:pPr>
              <w:jc w:val="right"/>
              <w:rPr>
                <w:rFonts w:ascii="Times New Roman" w:hAnsi="Times New Roman" w:cs="Times New Roman"/>
                <w:color w:val="FF0000"/>
                <w:sz w:val="20"/>
                <w:szCs w:val="20"/>
              </w:rPr>
            </w:pPr>
            <w:r w:rsidRPr="00052A2D">
              <w:rPr>
                <w:rFonts w:ascii="Times New Roman" w:hAnsi="Times New Roman" w:cs="Times New Roman"/>
                <w:color w:val="FF0000"/>
                <w:sz w:val="20"/>
                <w:szCs w:val="20"/>
              </w:rPr>
              <w:t>0.013</w:t>
            </w:r>
          </w:p>
        </w:tc>
        <w:tc>
          <w:tcPr>
            <w:tcW w:w="900" w:type="dxa"/>
            <w:tcBorders>
              <w:top w:val="nil"/>
              <w:left w:val="nil"/>
              <w:bottom w:val="single" w:sz="4" w:space="0" w:color="auto"/>
              <w:right w:val="single" w:sz="4" w:space="0" w:color="auto"/>
            </w:tcBorders>
            <w:shd w:val="clear" w:color="000000" w:fill="C0C0C0"/>
            <w:noWrap/>
            <w:vAlign w:val="center"/>
          </w:tcPr>
          <w:p w:rsidR="009C11D2" w:rsidRPr="00052A2D" w:rsidRDefault="009C11D2" w:rsidP="009C11D2">
            <w:pPr>
              <w:jc w:val="center"/>
              <w:rPr>
                <w:rFonts w:ascii="Times New Roman" w:hAnsi="Times New Roman" w:cs="Times New Roman"/>
                <w:sz w:val="20"/>
                <w:szCs w:val="20"/>
              </w:rPr>
            </w:pPr>
            <w:r w:rsidRPr="00052A2D">
              <w:rPr>
                <w:rFonts w:ascii="Times New Roman" w:hAnsi="Times New Roman" w:cs="Times New Roman"/>
                <w:sz w:val="20"/>
                <w:szCs w:val="20"/>
              </w:rPr>
              <w:t>0.0522</w:t>
            </w:r>
          </w:p>
        </w:tc>
        <w:tc>
          <w:tcPr>
            <w:tcW w:w="648" w:type="dxa"/>
            <w:tcBorders>
              <w:top w:val="nil"/>
              <w:left w:val="nil"/>
              <w:bottom w:val="single" w:sz="4" w:space="0" w:color="auto"/>
              <w:right w:val="single" w:sz="4" w:space="0" w:color="auto"/>
            </w:tcBorders>
            <w:shd w:val="clear" w:color="auto" w:fill="auto"/>
            <w:noWrap/>
            <w:vAlign w:val="center"/>
          </w:tcPr>
          <w:p w:rsidR="009C11D2" w:rsidRPr="00052A2D" w:rsidRDefault="009C11D2" w:rsidP="009C11D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0.35</w:t>
            </w:r>
          </w:p>
        </w:tc>
        <w:tc>
          <w:tcPr>
            <w:tcW w:w="720" w:type="dxa"/>
            <w:tcBorders>
              <w:top w:val="nil"/>
              <w:left w:val="nil"/>
              <w:bottom w:val="single" w:sz="4" w:space="0" w:color="auto"/>
              <w:right w:val="single" w:sz="4" w:space="0" w:color="auto"/>
            </w:tcBorders>
            <w:shd w:val="clear" w:color="000000" w:fill="FFFFFF"/>
            <w:noWrap/>
            <w:vAlign w:val="center"/>
          </w:tcPr>
          <w:p w:rsidR="009C11D2" w:rsidRPr="00052A2D" w:rsidRDefault="009C11D2" w:rsidP="009C11D2">
            <w:pPr>
              <w:jc w:val="center"/>
              <w:rPr>
                <w:rFonts w:ascii="Times New Roman" w:hAnsi="Times New Roman" w:cs="Times New Roman"/>
                <w:sz w:val="20"/>
                <w:szCs w:val="20"/>
              </w:rPr>
            </w:pPr>
            <w:r w:rsidRPr="00052A2D">
              <w:rPr>
                <w:rFonts w:ascii="Times New Roman" w:hAnsi="Times New Roman" w:cs="Times New Roman"/>
                <w:sz w:val="20"/>
                <w:szCs w:val="20"/>
              </w:rPr>
              <w:t>0.50</w:t>
            </w:r>
          </w:p>
        </w:tc>
        <w:tc>
          <w:tcPr>
            <w:tcW w:w="522" w:type="dxa"/>
            <w:tcBorders>
              <w:top w:val="nil"/>
              <w:left w:val="nil"/>
              <w:bottom w:val="single" w:sz="4" w:space="0" w:color="auto"/>
              <w:right w:val="single" w:sz="4" w:space="0" w:color="auto"/>
            </w:tcBorders>
            <w:shd w:val="clear" w:color="000000" w:fill="FFFFFF"/>
            <w:noWrap/>
            <w:vAlign w:val="center"/>
          </w:tcPr>
          <w:p w:rsidR="009C11D2" w:rsidRPr="00052A2D" w:rsidRDefault="009C11D2" w:rsidP="009C11D2">
            <w:pPr>
              <w:jc w:val="center"/>
              <w:rPr>
                <w:rFonts w:ascii="Times New Roman" w:hAnsi="Times New Roman" w:cs="Times New Roman"/>
                <w:sz w:val="20"/>
                <w:szCs w:val="20"/>
              </w:rPr>
            </w:pPr>
            <w:r w:rsidRPr="00052A2D">
              <w:rPr>
                <w:rFonts w:ascii="Times New Roman" w:hAnsi="Times New Roman" w:cs="Times New Roman"/>
                <w:sz w:val="20"/>
                <w:szCs w:val="20"/>
              </w:rPr>
              <w:t>0.3</w:t>
            </w:r>
          </w:p>
        </w:tc>
        <w:tc>
          <w:tcPr>
            <w:tcW w:w="1458" w:type="dxa"/>
            <w:tcBorders>
              <w:top w:val="nil"/>
              <w:left w:val="nil"/>
              <w:bottom w:val="single" w:sz="4" w:space="0" w:color="auto"/>
              <w:right w:val="single" w:sz="4" w:space="0" w:color="auto"/>
            </w:tcBorders>
            <w:shd w:val="clear" w:color="auto" w:fill="auto"/>
            <w:noWrap/>
            <w:vAlign w:val="center"/>
          </w:tcPr>
          <w:p w:rsidR="009C11D2" w:rsidRPr="00052A2D" w:rsidRDefault="009C11D2" w:rsidP="009C11D2">
            <w:pPr>
              <w:jc w:val="center"/>
              <w:rPr>
                <w:rFonts w:ascii="Times New Roman" w:hAnsi="Times New Roman" w:cs="Times New Roman"/>
                <w:sz w:val="20"/>
                <w:szCs w:val="20"/>
              </w:rPr>
            </w:pPr>
            <w:r w:rsidRPr="00052A2D">
              <w:rPr>
                <w:rFonts w:ascii="Times New Roman" w:hAnsi="Times New Roman" w:cs="Times New Roman"/>
                <w:sz w:val="20"/>
                <w:szCs w:val="20"/>
              </w:rPr>
              <w:t>Chute NO-1</w:t>
            </w:r>
          </w:p>
        </w:tc>
      </w:tr>
      <w:tr w:rsidR="009C11D2" w:rsidRPr="00052A2D" w:rsidTr="003F0882">
        <w:trPr>
          <w:trHeight w:val="221"/>
        </w:trPr>
        <w:tc>
          <w:tcPr>
            <w:tcW w:w="1008" w:type="dxa"/>
            <w:tcBorders>
              <w:top w:val="nil"/>
              <w:left w:val="single" w:sz="4" w:space="0" w:color="auto"/>
              <w:bottom w:val="single" w:sz="4" w:space="0" w:color="auto"/>
              <w:right w:val="single" w:sz="4" w:space="0" w:color="auto"/>
            </w:tcBorders>
            <w:shd w:val="clear" w:color="000000" w:fill="C0C0C0"/>
            <w:noWrap/>
            <w:vAlign w:val="center"/>
          </w:tcPr>
          <w:p w:rsidR="009C11D2" w:rsidRPr="00052A2D" w:rsidRDefault="009C11D2" w:rsidP="009C11D2">
            <w:pPr>
              <w:jc w:val="center"/>
              <w:rPr>
                <w:rFonts w:ascii="Times New Roman" w:hAnsi="Times New Roman" w:cs="Times New Roman"/>
                <w:b/>
                <w:bCs/>
                <w:sz w:val="20"/>
                <w:szCs w:val="20"/>
              </w:rPr>
            </w:pPr>
            <w:r w:rsidRPr="00052A2D">
              <w:rPr>
                <w:rFonts w:ascii="Times New Roman" w:hAnsi="Times New Roman" w:cs="Times New Roman"/>
                <w:b/>
                <w:bCs/>
                <w:sz w:val="20"/>
                <w:szCs w:val="20"/>
              </w:rPr>
              <w:t>MC-2</w:t>
            </w:r>
          </w:p>
        </w:tc>
        <w:tc>
          <w:tcPr>
            <w:tcW w:w="972" w:type="dxa"/>
            <w:tcBorders>
              <w:top w:val="nil"/>
              <w:left w:val="nil"/>
              <w:bottom w:val="single" w:sz="4" w:space="0" w:color="auto"/>
              <w:right w:val="single" w:sz="4" w:space="0" w:color="auto"/>
            </w:tcBorders>
            <w:shd w:val="clear" w:color="auto" w:fill="auto"/>
            <w:vAlign w:val="bottom"/>
          </w:tcPr>
          <w:p w:rsidR="009C11D2" w:rsidRPr="00052A2D" w:rsidRDefault="009C11D2" w:rsidP="009C11D2">
            <w:pPr>
              <w:jc w:val="center"/>
              <w:rPr>
                <w:rFonts w:ascii="Times New Roman" w:hAnsi="Times New Roman" w:cs="Times New Roman"/>
                <w:sz w:val="20"/>
                <w:szCs w:val="20"/>
              </w:rPr>
            </w:pPr>
            <w:r w:rsidRPr="00052A2D">
              <w:rPr>
                <w:rFonts w:ascii="Times New Roman" w:hAnsi="Times New Roman" w:cs="Times New Roman"/>
                <w:sz w:val="20"/>
                <w:szCs w:val="20"/>
              </w:rPr>
              <w:t>00+30-90</w:t>
            </w:r>
          </w:p>
        </w:tc>
        <w:tc>
          <w:tcPr>
            <w:tcW w:w="497" w:type="dxa"/>
            <w:tcBorders>
              <w:top w:val="nil"/>
              <w:left w:val="nil"/>
              <w:bottom w:val="single" w:sz="4" w:space="0" w:color="auto"/>
              <w:right w:val="single" w:sz="4" w:space="0" w:color="auto"/>
            </w:tcBorders>
            <w:shd w:val="clear" w:color="000000" w:fill="C0C0C0"/>
            <w:noWrap/>
            <w:vAlign w:val="center"/>
          </w:tcPr>
          <w:p w:rsidR="009C11D2" w:rsidRPr="00052A2D" w:rsidRDefault="009C11D2" w:rsidP="009C11D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45</w:t>
            </w:r>
          </w:p>
        </w:tc>
        <w:tc>
          <w:tcPr>
            <w:tcW w:w="829" w:type="dxa"/>
            <w:tcBorders>
              <w:top w:val="nil"/>
              <w:left w:val="nil"/>
              <w:bottom w:val="single" w:sz="4" w:space="0" w:color="auto"/>
              <w:right w:val="single" w:sz="4" w:space="0" w:color="auto"/>
            </w:tcBorders>
            <w:shd w:val="clear" w:color="000000" w:fill="C0C0C0"/>
            <w:noWrap/>
            <w:vAlign w:val="center"/>
          </w:tcPr>
          <w:p w:rsidR="009C11D2" w:rsidRPr="00052A2D" w:rsidRDefault="009C11D2" w:rsidP="009C11D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2.4</w:t>
            </w:r>
          </w:p>
        </w:tc>
        <w:tc>
          <w:tcPr>
            <w:tcW w:w="737" w:type="dxa"/>
            <w:tcBorders>
              <w:top w:val="nil"/>
              <w:left w:val="nil"/>
              <w:bottom w:val="single" w:sz="4" w:space="0" w:color="auto"/>
              <w:right w:val="single" w:sz="4" w:space="0" w:color="auto"/>
            </w:tcBorders>
            <w:shd w:val="clear" w:color="000000" w:fill="C0C0C0"/>
            <w:noWrap/>
            <w:vAlign w:val="center"/>
          </w:tcPr>
          <w:p w:rsidR="009C11D2" w:rsidRPr="00052A2D" w:rsidRDefault="009F5BB4" w:rsidP="009C11D2">
            <w:pPr>
              <w:jc w:val="center"/>
              <w:rPr>
                <w:rFonts w:ascii="Times New Roman" w:hAnsi="Times New Roman" w:cs="Times New Roman"/>
                <w:sz w:val="20"/>
                <w:szCs w:val="20"/>
              </w:rPr>
            </w:pPr>
            <w:r>
              <w:rPr>
                <w:rFonts w:ascii="Times New Roman" w:hAnsi="Times New Roman" w:cs="Times New Roman"/>
                <w:sz w:val="20"/>
                <w:szCs w:val="20"/>
              </w:rPr>
              <w:t>0.086</w:t>
            </w:r>
          </w:p>
        </w:tc>
        <w:tc>
          <w:tcPr>
            <w:tcW w:w="631" w:type="dxa"/>
            <w:tcBorders>
              <w:top w:val="nil"/>
              <w:left w:val="nil"/>
              <w:bottom w:val="single" w:sz="4" w:space="0" w:color="auto"/>
              <w:right w:val="single" w:sz="4" w:space="0" w:color="auto"/>
            </w:tcBorders>
            <w:shd w:val="clear" w:color="auto" w:fill="auto"/>
            <w:noWrap/>
            <w:vAlign w:val="center"/>
          </w:tcPr>
          <w:p w:rsidR="009C11D2" w:rsidRPr="00052A2D" w:rsidRDefault="009C11D2" w:rsidP="009C11D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1.90</w:t>
            </w:r>
          </w:p>
        </w:tc>
        <w:tc>
          <w:tcPr>
            <w:tcW w:w="750" w:type="dxa"/>
            <w:tcBorders>
              <w:top w:val="nil"/>
              <w:left w:val="nil"/>
              <w:bottom w:val="single" w:sz="4" w:space="0" w:color="auto"/>
              <w:right w:val="single" w:sz="4" w:space="0" w:color="auto"/>
            </w:tcBorders>
            <w:shd w:val="clear" w:color="000000" w:fill="FFFFFF"/>
            <w:noWrap/>
            <w:vAlign w:val="center"/>
          </w:tcPr>
          <w:p w:rsidR="009C11D2" w:rsidRPr="00052A2D" w:rsidRDefault="009C11D2" w:rsidP="009C11D2">
            <w:pPr>
              <w:jc w:val="center"/>
              <w:rPr>
                <w:rFonts w:ascii="Times New Roman" w:hAnsi="Times New Roman" w:cs="Times New Roman"/>
                <w:sz w:val="20"/>
                <w:szCs w:val="20"/>
              </w:rPr>
            </w:pPr>
            <w:r w:rsidRPr="00052A2D">
              <w:rPr>
                <w:rFonts w:ascii="Times New Roman" w:hAnsi="Times New Roman" w:cs="Times New Roman"/>
                <w:sz w:val="20"/>
                <w:szCs w:val="20"/>
              </w:rPr>
              <w:t>0.057</w:t>
            </w:r>
          </w:p>
        </w:tc>
        <w:tc>
          <w:tcPr>
            <w:tcW w:w="624" w:type="dxa"/>
            <w:tcBorders>
              <w:top w:val="nil"/>
              <w:left w:val="nil"/>
              <w:bottom w:val="single" w:sz="4" w:space="0" w:color="auto"/>
              <w:right w:val="single" w:sz="4" w:space="0" w:color="auto"/>
            </w:tcBorders>
            <w:shd w:val="clear" w:color="auto" w:fill="auto"/>
            <w:noWrap/>
            <w:vAlign w:val="center"/>
          </w:tcPr>
          <w:p w:rsidR="009C11D2" w:rsidRPr="00052A2D" w:rsidRDefault="009C11D2" w:rsidP="009C11D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0.35</w:t>
            </w:r>
          </w:p>
        </w:tc>
        <w:tc>
          <w:tcPr>
            <w:tcW w:w="666" w:type="dxa"/>
            <w:tcBorders>
              <w:top w:val="nil"/>
              <w:left w:val="nil"/>
              <w:bottom w:val="single" w:sz="4" w:space="0" w:color="auto"/>
              <w:right w:val="single" w:sz="4" w:space="0" w:color="auto"/>
            </w:tcBorders>
            <w:shd w:val="clear" w:color="000000" w:fill="FFFFFF"/>
            <w:noWrap/>
            <w:vAlign w:val="center"/>
          </w:tcPr>
          <w:p w:rsidR="009C11D2" w:rsidRPr="00052A2D" w:rsidRDefault="009C11D2" w:rsidP="009C11D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0</w:t>
            </w:r>
          </w:p>
        </w:tc>
        <w:tc>
          <w:tcPr>
            <w:tcW w:w="737" w:type="dxa"/>
            <w:tcBorders>
              <w:top w:val="nil"/>
              <w:left w:val="nil"/>
              <w:bottom w:val="single" w:sz="4" w:space="0" w:color="auto"/>
              <w:right w:val="single" w:sz="4" w:space="0" w:color="auto"/>
            </w:tcBorders>
            <w:shd w:val="clear" w:color="000000" w:fill="FFFFFF"/>
            <w:noWrap/>
            <w:vAlign w:val="center"/>
          </w:tcPr>
          <w:p w:rsidR="009C11D2" w:rsidRPr="00052A2D" w:rsidRDefault="009C11D2" w:rsidP="009C11D2">
            <w:pPr>
              <w:jc w:val="center"/>
              <w:rPr>
                <w:rFonts w:ascii="Times New Roman" w:hAnsi="Times New Roman" w:cs="Times New Roman"/>
                <w:sz w:val="20"/>
                <w:szCs w:val="20"/>
              </w:rPr>
            </w:pPr>
            <w:r w:rsidRPr="00052A2D">
              <w:rPr>
                <w:rFonts w:ascii="Times New Roman" w:hAnsi="Times New Roman" w:cs="Times New Roman"/>
                <w:sz w:val="20"/>
                <w:szCs w:val="20"/>
              </w:rPr>
              <w:t>0.16</w:t>
            </w:r>
          </w:p>
        </w:tc>
        <w:tc>
          <w:tcPr>
            <w:tcW w:w="553" w:type="dxa"/>
            <w:tcBorders>
              <w:top w:val="nil"/>
              <w:left w:val="nil"/>
              <w:bottom w:val="single" w:sz="4" w:space="0" w:color="auto"/>
              <w:right w:val="single" w:sz="4" w:space="0" w:color="auto"/>
            </w:tcBorders>
            <w:shd w:val="clear" w:color="000000" w:fill="FFFFFF"/>
            <w:noWrap/>
            <w:vAlign w:val="center"/>
          </w:tcPr>
          <w:p w:rsidR="009C11D2" w:rsidRPr="00052A2D" w:rsidRDefault="009C11D2" w:rsidP="009C11D2">
            <w:pPr>
              <w:jc w:val="center"/>
              <w:rPr>
                <w:rFonts w:ascii="Times New Roman" w:hAnsi="Times New Roman" w:cs="Times New Roman"/>
                <w:sz w:val="20"/>
                <w:szCs w:val="20"/>
              </w:rPr>
            </w:pPr>
            <w:r w:rsidRPr="00052A2D">
              <w:rPr>
                <w:rFonts w:ascii="Times New Roman" w:hAnsi="Times New Roman" w:cs="Times New Roman"/>
                <w:sz w:val="20"/>
                <w:szCs w:val="20"/>
              </w:rPr>
              <w:t>2.2</w:t>
            </w:r>
          </w:p>
        </w:tc>
        <w:tc>
          <w:tcPr>
            <w:tcW w:w="645" w:type="dxa"/>
            <w:tcBorders>
              <w:top w:val="nil"/>
              <w:left w:val="nil"/>
              <w:bottom w:val="single" w:sz="4" w:space="0" w:color="auto"/>
              <w:right w:val="single" w:sz="4" w:space="0" w:color="auto"/>
            </w:tcBorders>
            <w:shd w:val="clear" w:color="000000" w:fill="FFFFFF"/>
            <w:noWrap/>
            <w:vAlign w:val="center"/>
          </w:tcPr>
          <w:p w:rsidR="009C11D2" w:rsidRPr="00052A2D" w:rsidRDefault="009C11D2" w:rsidP="009C11D2">
            <w:pPr>
              <w:jc w:val="center"/>
              <w:rPr>
                <w:rFonts w:ascii="Times New Roman" w:hAnsi="Times New Roman" w:cs="Times New Roman"/>
                <w:sz w:val="20"/>
                <w:szCs w:val="20"/>
              </w:rPr>
            </w:pPr>
            <w:r w:rsidRPr="00052A2D">
              <w:rPr>
                <w:rFonts w:ascii="Times New Roman" w:hAnsi="Times New Roman" w:cs="Times New Roman"/>
                <w:sz w:val="20"/>
                <w:szCs w:val="20"/>
              </w:rPr>
              <w:t>0.67</w:t>
            </w:r>
          </w:p>
        </w:tc>
        <w:tc>
          <w:tcPr>
            <w:tcW w:w="711" w:type="dxa"/>
            <w:tcBorders>
              <w:top w:val="nil"/>
              <w:left w:val="nil"/>
              <w:bottom w:val="single" w:sz="4" w:space="0" w:color="auto"/>
              <w:right w:val="single" w:sz="4" w:space="0" w:color="auto"/>
            </w:tcBorders>
            <w:shd w:val="clear" w:color="000000" w:fill="FFFFFF"/>
            <w:noWrap/>
            <w:vAlign w:val="center"/>
          </w:tcPr>
          <w:p w:rsidR="009C11D2" w:rsidRPr="00052A2D" w:rsidRDefault="009C11D2" w:rsidP="009C11D2">
            <w:pPr>
              <w:jc w:val="center"/>
              <w:rPr>
                <w:rFonts w:ascii="Times New Roman" w:hAnsi="Times New Roman" w:cs="Times New Roman"/>
                <w:sz w:val="20"/>
                <w:szCs w:val="20"/>
              </w:rPr>
            </w:pPr>
            <w:r w:rsidRPr="00052A2D">
              <w:rPr>
                <w:rFonts w:ascii="Times New Roman" w:hAnsi="Times New Roman" w:cs="Times New Roman"/>
                <w:sz w:val="20"/>
                <w:szCs w:val="20"/>
              </w:rPr>
              <w:t>0.08</w:t>
            </w:r>
          </w:p>
        </w:tc>
        <w:tc>
          <w:tcPr>
            <w:tcW w:w="720" w:type="dxa"/>
            <w:tcBorders>
              <w:top w:val="nil"/>
              <w:left w:val="nil"/>
              <w:bottom w:val="single" w:sz="4" w:space="0" w:color="auto"/>
              <w:right w:val="single" w:sz="4" w:space="0" w:color="auto"/>
            </w:tcBorders>
            <w:shd w:val="clear" w:color="000000" w:fill="FFFFFF"/>
            <w:noWrap/>
            <w:vAlign w:val="bottom"/>
          </w:tcPr>
          <w:p w:rsidR="009C11D2" w:rsidRPr="00052A2D" w:rsidRDefault="009C11D2" w:rsidP="009C11D2">
            <w:pPr>
              <w:jc w:val="right"/>
              <w:rPr>
                <w:rFonts w:ascii="Times New Roman" w:hAnsi="Times New Roman" w:cs="Times New Roman"/>
                <w:color w:val="FF0000"/>
                <w:sz w:val="20"/>
                <w:szCs w:val="20"/>
              </w:rPr>
            </w:pPr>
            <w:r w:rsidRPr="00052A2D">
              <w:rPr>
                <w:rFonts w:ascii="Times New Roman" w:hAnsi="Times New Roman" w:cs="Times New Roman"/>
                <w:color w:val="FF0000"/>
                <w:sz w:val="20"/>
                <w:szCs w:val="20"/>
              </w:rPr>
              <w:t>0.013</w:t>
            </w:r>
          </w:p>
        </w:tc>
        <w:tc>
          <w:tcPr>
            <w:tcW w:w="900" w:type="dxa"/>
            <w:tcBorders>
              <w:top w:val="nil"/>
              <w:left w:val="nil"/>
              <w:bottom w:val="single" w:sz="4" w:space="0" w:color="auto"/>
              <w:right w:val="single" w:sz="4" w:space="0" w:color="auto"/>
            </w:tcBorders>
            <w:shd w:val="clear" w:color="auto" w:fill="auto"/>
            <w:noWrap/>
            <w:vAlign w:val="center"/>
          </w:tcPr>
          <w:p w:rsidR="009C11D2" w:rsidRPr="00052A2D" w:rsidRDefault="009C11D2" w:rsidP="009C11D2">
            <w:pPr>
              <w:jc w:val="center"/>
              <w:rPr>
                <w:rFonts w:ascii="Times New Roman" w:hAnsi="Times New Roman" w:cs="Times New Roman"/>
                <w:sz w:val="20"/>
                <w:szCs w:val="20"/>
              </w:rPr>
            </w:pPr>
            <w:r w:rsidRPr="00052A2D">
              <w:rPr>
                <w:rFonts w:ascii="Times New Roman" w:hAnsi="Times New Roman" w:cs="Times New Roman"/>
                <w:sz w:val="20"/>
                <w:szCs w:val="20"/>
              </w:rPr>
              <w:t>0.0165</w:t>
            </w:r>
          </w:p>
        </w:tc>
        <w:tc>
          <w:tcPr>
            <w:tcW w:w="648" w:type="dxa"/>
            <w:tcBorders>
              <w:top w:val="nil"/>
              <w:left w:val="nil"/>
              <w:bottom w:val="single" w:sz="4" w:space="0" w:color="auto"/>
              <w:right w:val="single" w:sz="4" w:space="0" w:color="auto"/>
            </w:tcBorders>
            <w:shd w:val="clear" w:color="auto" w:fill="auto"/>
            <w:noWrap/>
            <w:vAlign w:val="center"/>
          </w:tcPr>
          <w:p w:rsidR="009C11D2" w:rsidRPr="00052A2D" w:rsidRDefault="009C11D2" w:rsidP="009C11D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0.35</w:t>
            </w:r>
          </w:p>
        </w:tc>
        <w:tc>
          <w:tcPr>
            <w:tcW w:w="720" w:type="dxa"/>
            <w:tcBorders>
              <w:top w:val="nil"/>
              <w:left w:val="nil"/>
              <w:bottom w:val="single" w:sz="4" w:space="0" w:color="auto"/>
              <w:right w:val="single" w:sz="4" w:space="0" w:color="auto"/>
            </w:tcBorders>
            <w:shd w:val="clear" w:color="000000" w:fill="FFFFFF"/>
            <w:noWrap/>
            <w:vAlign w:val="center"/>
          </w:tcPr>
          <w:p w:rsidR="009C11D2" w:rsidRPr="00052A2D" w:rsidRDefault="009C11D2" w:rsidP="009C11D2">
            <w:pPr>
              <w:jc w:val="center"/>
              <w:rPr>
                <w:rFonts w:ascii="Times New Roman" w:hAnsi="Times New Roman" w:cs="Times New Roman"/>
                <w:sz w:val="20"/>
                <w:szCs w:val="20"/>
              </w:rPr>
            </w:pPr>
            <w:r w:rsidRPr="00052A2D">
              <w:rPr>
                <w:rFonts w:ascii="Times New Roman" w:hAnsi="Times New Roman" w:cs="Times New Roman"/>
                <w:sz w:val="20"/>
                <w:szCs w:val="20"/>
              </w:rPr>
              <w:t>0.51</w:t>
            </w:r>
          </w:p>
        </w:tc>
        <w:tc>
          <w:tcPr>
            <w:tcW w:w="522" w:type="dxa"/>
            <w:tcBorders>
              <w:top w:val="nil"/>
              <w:left w:val="nil"/>
              <w:bottom w:val="single" w:sz="4" w:space="0" w:color="auto"/>
              <w:right w:val="single" w:sz="4" w:space="0" w:color="auto"/>
            </w:tcBorders>
            <w:shd w:val="clear" w:color="000000" w:fill="FFFFFF"/>
            <w:noWrap/>
            <w:vAlign w:val="center"/>
          </w:tcPr>
          <w:p w:rsidR="009C11D2" w:rsidRPr="00052A2D" w:rsidRDefault="009C11D2" w:rsidP="009C11D2">
            <w:pPr>
              <w:jc w:val="center"/>
              <w:rPr>
                <w:rFonts w:ascii="Times New Roman" w:hAnsi="Times New Roman" w:cs="Times New Roman"/>
                <w:sz w:val="20"/>
                <w:szCs w:val="20"/>
              </w:rPr>
            </w:pPr>
            <w:r w:rsidRPr="00052A2D">
              <w:rPr>
                <w:rFonts w:ascii="Times New Roman" w:hAnsi="Times New Roman" w:cs="Times New Roman"/>
                <w:sz w:val="20"/>
                <w:szCs w:val="20"/>
              </w:rPr>
              <w:t>0.4</w:t>
            </w:r>
          </w:p>
        </w:tc>
        <w:tc>
          <w:tcPr>
            <w:tcW w:w="1458" w:type="dxa"/>
            <w:tcBorders>
              <w:top w:val="nil"/>
              <w:left w:val="nil"/>
              <w:bottom w:val="single" w:sz="4" w:space="0" w:color="auto"/>
              <w:right w:val="single" w:sz="4" w:space="0" w:color="auto"/>
            </w:tcBorders>
            <w:shd w:val="clear" w:color="auto" w:fill="auto"/>
            <w:noWrap/>
            <w:vAlign w:val="center"/>
          </w:tcPr>
          <w:p w:rsidR="009C11D2" w:rsidRPr="00052A2D" w:rsidRDefault="009C11D2" w:rsidP="009C11D2">
            <w:pPr>
              <w:jc w:val="center"/>
              <w:rPr>
                <w:rFonts w:ascii="Times New Roman" w:hAnsi="Times New Roman" w:cs="Times New Roman"/>
                <w:sz w:val="20"/>
                <w:szCs w:val="20"/>
              </w:rPr>
            </w:pPr>
            <w:r w:rsidRPr="00052A2D">
              <w:rPr>
                <w:rFonts w:ascii="Times New Roman" w:hAnsi="Times New Roman" w:cs="Times New Roman"/>
                <w:sz w:val="20"/>
                <w:szCs w:val="20"/>
              </w:rPr>
              <w:t>Chute NO-1</w:t>
            </w:r>
          </w:p>
        </w:tc>
      </w:tr>
      <w:tr w:rsidR="003F0882" w:rsidRPr="00052A2D" w:rsidTr="00AA722C">
        <w:trPr>
          <w:trHeight w:val="221"/>
        </w:trPr>
        <w:tc>
          <w:tcPr>
            <w:tcW w:w="1008" w:type="dxa"/>
            <w:tcBorders>
              <w:top w:val="nil"/>
              <w:left w:val="single" w:sz="4" w:space="0" w:color="auto"/>
              <w:bottom w:val="single" w:sz="4" w:space="0" w:color="auto"/>
              <w:right w:val="single" w:sz="4" w:space="0" w:color="auto"/>
            </w:tcBorders>
            <w:shd w:val="clear" w:color="000000" w:fill="C0C0C0"/>
            <w:noWrap/>
            <w:vAlign w:val="center"/>
          </w:tcPr>
          <w:p w:rsidR="003F0882" w:rsidRPr="00052A2D" w:rsidRDefault="003F0882" w:rsidP="003F0882">
            <w:pPr>
              <w:jc w:val="center"/>
              <w:rPr>
                <w:rFonts w:ascii="Times New Roman" w:hAnsi="Times New Roman" w:cs="Times New Roman"/>
                <w:b/>
                <w:bCs/>
                <w:sz w:val="20"/>
                <w:szCs w:val="20"/>
              </w:rPr>
            </w:pPr>
            <w:bookmarkStart w:id="595" w:name="_Toc280550152"/>
            <w:bookmarkStart w:id="596" w:name="_Toc280622552"/>
            <w:bookmarkStart w:id="597" w:name="_Toc280861003"/>
            <w:bookmarkStart w:id="598" w:name="_Toc281431111"/>
            <w:r w:rsidRPr="00052A2D">
              <w:rPr>
                <w:rFonts w:ascii="Times New Roman" w:hAnsi="Times New Roman" w:cs="Times New Roman"/>
                <w:b/>
                <w:bCs/>
                <w:sz w:val="20"/>
                <w:szCs w:val="20"/>
              </w:rPr>
              <w:t>MC-2</w:t>
            </w:r>
          </w:p>
        </w:tc>
        <w:tc>
          <w:tcPr>
            <w:tcW w:w="972" w:type="dxa"/>
            <w:tcBorders>
              <w:top w:val="nil"/>
              <w:left w:val="nil"/>
              <w:bottom w:val="single" w:sz="4" w:space="0" w:color="auto"/>
              <w:right w:val="single" w:sz="4" w:space="0" w:color="auto"/>
            </w:tcBorders>
            <w:shd w:val="clear" w:color="auto" w:fill="auto"/>
            <w:vAlign w:val="bottom"/>
          </w:tcPr>
          <w:p w:rsidR="003F0882" w:rsidRPr="00052A2D" w:rsidRDefault="003F0882" w:rsidP="003F0882">
            <w:pPr>
              <w:jc w:val="center"/>
              <w:rPr>
                <w:rFonts w:ascii="Times New Roman" w:hAnsi="Times New Roman" w:cs="Times New Roman"/>
                <w:sz w:val="20"/>
                <w:szCs w:val="20"/>
              </w:rPr>
            </w:pPr>
            <w:r w:rsidRPr="00052A2D">
              <w:rPr>
                <w:rFonts w:ascii="Times New Roman" w:hAnsi="Times New Roman" w:cs="Times New Roman"/>
                <w:sz w:val="20"/>
                <w:szCs w:val="20"/>
              </w:rPr>
              <w:t>90-180</w:t>
            </w:r>
          </w:p>
        </w:tc>
        <w:tc>
          <w:tcPr>
            <w:tcW w:w="497" w:type="dxa"/>
            <w:tcBorders>
              <w:top w:val="nil"/>
              <w:left w:val="nil"/>
              <w:bottom w:val="single" w:sz="4" w:space="0" w:color="auto"/>
              <w:right w:val="single" w:sz="4" w:space="0" w:color="auto"/>
            </w:tcBorders>
            <w:shd w:val="clear" w:color="000000" w:fill="C0C0C0"/>
            <w:noWrap/>
            <w:vAlign w:val="center"/>
          </w:tcPr>
          <w:p w:rsidR="003F0882" w:rsidRPr="00052A2D" w:rsidRDefault="003F0882" w:rsidP="003F088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45</w:t>
            </w:r>
          </w:p>
        </w:tc>
        <w:tc>
          <w:tcPr>
            <w:tcW w:w="829" w:type="dxa"/>
            <w:tcBorders>
              <w:top w:val="nil"/>
              <w:left w:val="nil"/>
              <w:bottom w:val="single" w:sz="4" w:space="0" w:color="auto"/>
              <w:right w:val="single" w:sz="4" w:space="0" w:color="auto"/>
            </w:tcBorders>
            <w:shd w:val="clear" w:color="000000" w:fill="C0C0C0"/>
            <w:noWrap/>
            <w:vAlign w:val="center"/>
          </w:tcPr>
          <w:p w:rsidR="003F0882" w:rsidRPr="00052A2D" w:rsidRDefault="003F0882" w:rsidP="003F088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2.4</w:t>
            </w:r>
          </w:p>
        </w:tc>
        <w:tc>
          <w:tcPr>
            <w:tcW w:w="737" w:type="dxa"/>
            <w:tcBorders>
              <w:top w:val="nil"/>
              <w:left w:val="nil"/>
              <w:bottom w:val="single" w:sz="4" w:space="0" w:color="auto"/>
              <w:right w:val="single" w:sz="4" w:space="0" w:color="auto"/>
            </w:tcBorders>
            <w:shd w:val="clear" w:color="000000" w:fill="C0C0C0"/>
            <w:noWrap/>
            <w:vAlign w:val="center"/>
          </w:tcPr>
          <w:p w:rsidR="003F0882" w:rsidRPr="00052A2D" w:rsidRDefault="009F5BB4" w:rsidP="003F0882">
            <w:pPr>
              <w:jc w:val="center"/>
              <w:rPr>
                <w:rFonts w:ascii="Times New Roman" w:hAnsi="Times New Roman" w:cs="Times New Roman"/>
                <w:sz w:val="20"/>
                <w:szCs w:val="20"/>
              </w:rPr>
            </w:pPr>
            <w:r>
              <w:rPr>
                <w:rFonts w:ascii="Times New Roman" w:hAnsi="Times New Roman" w:cs="Times New Roman"/>
                <w:sz w:val="20"/>
                <w:szCs w:val="20"/>
              </w:rPr>
              <w:t>0.086</w:t>
            </w:r>
          </w:p>
        </w:tc>
        <w:tc>
          <w:tcPr>
            <w:tcW w:w="631" w:type="dxa"/>
            <w:tcBorders>
              <w:top w:val="nil"/>
              <w:left w:val="nil"/>
              <w:bottom w:val="single" w:sz="4" w:space="0" w:color="auto"/>
              <w:right w:val="single" w:sz="4" w:space="0" w:color="auto"/>
            </w:tcBorders>
            <w:shd w:val="clear" w:color="auto" w:fill="auto"/>
            <w:noWrap/>
            <w:vAlign w:val="center"/>
          </w:tcPr>
          <w:p w:rsidR="003F0882" w:rsidRPr="00052A2D" w:rsidRDefault="003F0882" w:rsidP="003F088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0.90</w:t>
            </w:r>
          </w:p>
        </w:tc>
        <w:tc>
          <w:tcPr>
            <w:tcW w:w="750" w:type="dxa"/>
            <w:tcBorders>
              <w:top w:val="nil"/>
              <w:left w:val="nil"/>
              <w:bottom w:val="single" w:sz="4" w:space="0" w:color="auto"/>
              <w:right w:val="single" w:sz="4" w:space="0" w:color="auto"/>
            </w:tcBorders>
            <w:shd w:val="clear" w:color="000000" w:fill="CCFFCC"/>
            <w:noWrap/>
            <w:vAlign w:val="center"/>
          </w:tcPr>
          <w:p w:rsidR="003F0882" w:rsidRPr="00052A2D" w:rsidRDefault="003F0882" w:rsidP="003F0882">
            <w:pPr>
              <w:jc w:val="center"/>
              <w:rPr>
                <w:rFonts w:ascii="Times New Roman" w:hAnsi="Times New Roman" w:cs="Times New Roman"/>
                <w:sz w:val="20"/>
                <w:szCs w:val="20"/>
              </w:rPr>
            </w:pPr>
            <w:r w:rsidRPr="00052A2D">
              <w:rPr>
                <w:rFonts w:ascii="Times New Roman" w:hAnsi="Times New Roman" w:cs="Times New Roman"/>
                <w:sz w:val="20"/>
                <w:szCs w:val="20"/>
              </w:rPr>
              <w:t>0.12</w:t>
            </w:r>
          </w:p>
        </w:tc>
        <w:tc>
          <w:tcPr>
            <w:tcW w:w="624" w:type="dxa"/>
            <w:tcBorders>
              <w:top w:val="nil"/>
              <w:left w:val="nil"/>
              <w:bottom w:val="single" w:sz="4" w:space="0" w:color="auto"/>
              <w:right w:val="single" w:sz="4" w:space="0" w:color="auto"/>
            </w:tcBorders>
            <w:shd w:val="clear" w:color="auto" w:fill="auto"/>
            <w:noWrap/>
            <w:vAlign w:val="center"/>
          </w:tcPr>
          <w:p w:rsidR="003F0882" w:rsidRPr="00052A2D" w:rsidRDefault="003F0882" w:rsidP="003F088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0.35</w:t>
            </w:r>
          </w:p>
        </w:tc>
        <w:tc>
          <w:tcPr>
            <w:tcW w:w="666" w:type="dxa"/>
            <w:tcBorders>
              <w:top w:val="nil"/>
              <w:left w:val="nil"/>
              <w:bottom w:val="single" w:sz="4" w:space="0" w:color="auto"/>
              <w:right w:val="single" w:sz="4" w:space="0" w:color="auto"/>
            </w:tcBorders>
            <w:shd w:val="clear" w:color="000000" w:fill="FFFFFF"/>
            <w:noWrap/>
            <w:vAlign w:val="center"/>
          </w:tcPr>
          <w:p w:rsidR="003F0882" w:rsidRPr="00052A2D" w:rsidRDefault="003F0882" w:rsidP="003F088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1.25</w:t>
            </w:r>
          </w:p>
        </w:tc>
        <w:tc>
          <w:tcPr>
            <w:tcW w:w="737" w:type="dxa"/>
            <w:tcBorders>
              <w:top w:val="nil"/>
              <w:left w:val="nil"/>
              <w:bottom w:val="single" w:sz="4" w:space="0" w:color="auto"/>
              <w:right w:val="single" w:sz="4" w:space="0" w:color="auto"/>
            </w:tcBorders>
            <w:shd w:val="clear" w:color="000000" w:fill="CCFFCC"/>
            <w:noWrap/>
            <w:vAlign w:val="center"/>
          </w:tcPr>
          <w:p w:rsidR="003F0882" w:rsidRPr="00052A2D" w:rsidRDefault="003F0882" w:rsidP="003F0882">
            <w:pPr>
              <w:jc w:val="center"/>
              <w:rPr>
                <w:rFonts w:ascii="Times New Roman" w:hAnsi="Times New Roman" w:cs="Times New Roman"/>
                <w:sz w:val="20"/>
                <w:szCs w:val="20"/>
              </w:rPr>
            </w:pPr>
            <w:r w:rsidRPr="00052A2D">
              <w:rPr>
                <w:rFonts w:ascii="Times New Roman" w:hAnsi="Times New Roman" w:cs="Times New Roman"/>
                <w:sz w:val="20"/>
                <w:szCs w:val="20"/>
              </w:rPr>
              <w:t>0.20</w:t>
            </w:r>
          </w:p>
        </w:tc>
        <w:tc>
          <w:tcPr>
            <w:tcW w:w="553" w:type="dxa"/>
            <w:tcBorders>
              <w:top w:val="nil"/>
              <w:left w:val="nil"/>
              <w:bottom w:val="single" w:sz="4" w:space="0" w:color="auto"/>
              <w:right w:val="single" w:sz="4" w:space="0" w:color="auto"/>
            </w:tcBorders>
            <w:shd w:val="clear" w:color="000000" w:fill="CCFFCC"/>
            <w:noWrap/>
            <w:vAlign w:val="center"/>
          </w:tcPr>
          <w:p w:rsidR="003F0882" w:rsidRPr="00052A2D" w:rsidRDefault="003F0882" w:rsidP="003F0882">
            <w:pPr>
              <w:jc w:val="center"/>
              <w:rPr>
                <w:rFonts w:ascii="Times New Roman" w:hAnsi="Times New Roman" w:cs="Times New Roman"/>
                <w:sz w:val="20"/>
                <w:szCs w:val="20"/>
              </w:rPr>
            </w:pPr>
            <w:r w:rsidRPr="00052A2D">
              <w:rPr>
                <w:rFonts w:ascii="Times New Roman" w:hAnsi="Times New Roman" w:cs="Times New Roman"/>
                <w:sz w:val="20"/>
                <w:szCs w:val="20"/>
              </w:rPr>
              <w:t>1.8</w:t>
            </w:r>
          </w:p>
        </w:tc>
        <w:tc>
          <w:tcPr>
            <w:tcW w:w="645" w:type="dxa"/>
            <w:tcBorders>
              <w:top w:val="nil"/>
              <w:left w:val="nil"/>
              <w:bottom w:val="single" w:sz="4" w:space="0" w:color="auto"/>
              <w:right w:val="single" w:sz="4" w:space="0" w:color="auto"/>
            </w:tcBorders>
            <w:shd w:val="clear" w:color="000000" w:fill="CCFFCC"/>
            <w:noWrap/>
            <w:vAlign w:val="center"/>
          </w:tcPr>
          <w:p w:rsidR="003F0882" w:rsidRPr="00052A2D" w:rsidRDefault="003F0882" w:rsidP="003F0882">
            <w:pPr>
              <w:jc w:val="center"/>
              <w:rPr>
                <w:rFonts w:ascii="Times New Roman" w:hAnsi="Times New Roman" w:cs="Times New Roman"/>
                <w:sz w:val="20"/>
                <w:szCs w:val="20"/>
              </w:rPr>
            </w:pPr>
            <w:r w:rsidRPr="00052A2D">
              <w:rPr>
                <w:rFonts w:ascii="Times New Roman" w:hAnsi="Times New Roman" w:cs="Times New Roman"/>
                <w:sz w:val="20"/>
                <w:szCs w:val="20"/>
              </w:rPr>
              <w:t>0.99</w:t>
            </w:r>
          </w:p>
        </w:tc>
        <w:tc>
          <w:tcPr>
            <w:tcW w:w="711" w:type="dxa"/>
            <w:tcBorders>
              <w:top w:val="nil"/>
              <w:left w:val="nil"/>
              <w:bottom w:val="single" w:sz="4" w:space="0" w:color="auto"/>
              <w:right w:val="single" w:sz="4" w:space="0" w:color="auto"/>
            </w:tcBorders>
            <w:shd w:val="clear" w:color="000000" w:fill="CCFFCC"/>
            <w:noWrap/>
            <w:vAlign w:val="center"/>
          </w:tcPr>
          <w:p w:rsidR="003F0882" w:rsidRPr="00052A2D" w:rsidRDefault="003F0882" w:rsidP="003F0882">
            <w:pPr>
              <w:jc w:val="center"/>
              <w:rPr>
                <w:rFonts w:ascii="Times New Roman" w:hAnsi="Times New Roman" w:cs="Times New Roman"/>
                <w:sz w:val="20"/>
                <w:szCs w:val="20"/>
              </w:rPr>
            </w:pPr>
            <w:r w:rsidRPr="00052A2D">
              <w:rPr>
                <w:rFonts w:ascii="Times New Roman" w:hAnsi="Times New Roman" w:cs="Times New Roman"/>
                <w:sz w:val="20"/>
                <w:szCs w:val="20"/>
              </w:rPr>
              <w:t>0.12</w:t>
            </w:r>
          </w:p>
        </w:tc>
        <w:tc>
          <w:tcPr>
            <w:tcW w:w="720" w:type="dxa"/>
            <w:tcBorders>
              <w:top w:val="nil"/>
              <w:left w:val="nil"/>
              <w:bottom w:val="single" w:sz="4" w:space="0" w:color="auto"/>
              <w:right w:val="single" w:sz="4" w:space="0" w:color="auto"/>
            </w:tcBorders>
            <w:shd w:val="clear" w:color="000000" w:fill="FFFFFF"/>
            <w:noWrap/>
            <w:vAlign w:val="bottom"/>
          </w:tcPr>
          <w:p w:rsidR="003F0882" w:rsidRPr="00052A2D" w:rsidRDefault="003F0882" w:rsidP="003F0882">
            <w:pPr>
              <w:jc w:val="right"/>
              <w:rPr>
                <w:rFonts w:ascii="Times New Roman" w:hAnsi="Times New Roman" w:cs="Times New Roman"/>
                <w:color w:val="FF0000"/>
                <w:sz w:val="20"/>
                <w:szCs w:val="20"/>
              </w:rPr>
            </w:pPr>
            <w:r w:rsidRPr="00052A2D">
              <w:rPr>
                <w:rFonts w:ascii="Times New Roman" w:hAnsi="Times New Roman" w:cs="Times New Roman"/>
                <w:color w:val="FF0000"/>
                <w:sz w:val="20"/>
                <w:szCs w:val="20"/>
              </w:rPr>
              <w:t>0.013</w:t>
            </w:r>
          </w:p>
        </w:tc>
        <w:tc>
          <w:tcPr>
            <w:tcW w:w="900" w:type="dxa"/>
            <w:tcBorders>
              <w:top w:val="nil"/>
              <w:left w:val="nil"/>
              <w:bottom w:val="single" w:sz="4" w:space="0" w:color="auto"/>
              <w:right w:val="single" w:sz="4" w:space="0" w:color="auto"/>
            </w:tcBorders>
            <w:shd w:val="clear" w:color="000000" w:fill="CCFFCC"/>
            <w:noWrap/>
            <w:vAlign w:val="center"/>
          </w:tcPr>
          <w:p w:rsidR="003F0882" w:rsidRPr="00052A2D" w:rsidRDefault="003F0882" w:rsidP="003F0882">
            <w:pPr>
              <w:jc w:val="center"/>
              <w:rPr>
                <w:rFonts w:ascii="Times New Roman" w:hAnsi="Times New Roman" w:cs="Times New Roman"/>
                <w:sz w:val="20"/>
                <w:szCs w:val="20"/>
              </w:rPr>
            </w:pPr>
            <w:r w:rsidRPr="00052A2D">
              <w:rPr>
                <w:rFonts w:ascii="Times New Roman" w:hAnsi="Times New Roman" w:cs="Times New Roman"/>
                <w:sz w:val="20"/>
                <w:szCs w:val="20"/>
              </w:rPr>
              <w:t>0.0023</w:t>
            </w:r>
          </w:p>
        </w:tc>
        <w:tc>
          <w:tcPr>
            <w:tcW w:w="648" w:type="dxa"/>
            <w:tcBorders>
              <w:top w:val="nil"/>
              <w:left w:val="nil"/>
              <w:bottom w:val="single" w:sz="4" w:space="0" w:color="auto"/>
              <w:right w:val="single" w:sz="4" w:space="0" w:color="auto"/>
            </w:tcBorders>
            <w:shd w:val="clear" w:color="auto" w:fill="auto"/>
            <w:noWrap/>
            <w:vAlign w:val="center"/>
          </w:tcPr>
          <w:p w:rsidR="003F0882" w:rsidRPr="00052A2D" w:rsidRDefault="003F0882" w:rsidP="003F088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0.35</w:t>
            </w:r>
          </w:p>
        </w:tc>
        <w:tc>
          <w:tcPr>
            <w:tcW w:w="720" w:type="dxa"/>
            <w:tcBorders>
              <w:top w:val="nil"/>
              <w:left w:val="nil"/>
              <w:bottom w:val="single" w:sz="4" w:space="0" w:color="auto"/>
              <w:right w:val="single" w:sz="4" w:space="0" w:color="auto"/>
            </w:tcBorders>
            <w:shd w:val="clear" w:color="000000" w:fill="CCFFCC"/>
            <w:noWrap/>
            <w:vAlign w:val="center"/>
          </w:tcPr>
          <w:p w:rsidR="003F0882" w:rsidRPr="00052A2D" w:rsidRDefault="003F0882" w:rsidP="003F0882">
            <w:pPr>
              <w:jc w:val="center"/>
              <w:rPr>
                <w:rFonts w:ascii="Times New Roman" w:hAnsi="Times New Roman" w:cs="Times New Roman"/>
                <w:sz w:val="20"/>
                <w:szCs w:val="20"/>
              </w:rPr>
            </w:pPr>
            <w:r w:rsidRPr="00052A2D">
              <w:rPr>
                <w:rFonts w:ascii="Times New Roman" w:hAnsi="Times New Roman" w:cs="Times New Roman"/>
                <w:sz w:val="20"/>
                <w:szCs w:val="20"/>
              </w:rPr>
              <w:t>0.55</w:t>
            </w:r>
          </w:p>
        </w:tc>
        <w:tc>
          <w:tcPr>
            <w:tcW w:w="522" w:type="dxa"/>
            <w:tcBorders>
              <w:top w:val="nil"/>
              <w:left w:val="nil"/>
              <w:bottom w:val="single" w:sz="4" w:space="0" w:color="auto"/>
              <w:right w:val="single" w:sz="4" w:space="0" w:color="auto"/>
            </w:tcBorders>
            <w:shd w:val="clear" w:color="000000" w:fill="CCFFCC"/>
            <w:noWrap/>
            <w:vAlign w:val="center"/>
          </w:tcPr>
          <w:p w:rsidR="003F0882" w:rsidRPr="00052A2D" w:rsidRDefault="003F0882" w:rsidP="003F0882">
            <w:pPr>
              <w:jc w:val="center"/>
              <w:rPr>
                <w:rFonts w:ascii="Times New Roman" w:hAnsi="Times New Roman" w:cs="Times New Roman"/>
                <w:sz w:val="20"/>
                <w:szCs w:val="20"/>
              </w:rPr>
            </w:pPr>
            <w:r w:rsidRPr="00052A2D">
              <w:rPr>
                <w:rFonts w:ascii="Times New Roman" w:hAnsi="Times New Roman" w:cs="Times New Roman"/>
                <w:sz w:val="20"/>
                <w:szCs w:val="20"/>
              </w:rPr>
              <w:t>1.7</w:t>
            </w:r>
          </w:p>
        </w:tc>
        <w:tc>
          <w:tcPr>
            <w:tcW w:w="1458" w:type="dxa"/>
            <w:tcBorders>
              <w:top w:val="nil"/>
              <w:left w:val="nil"/>
              <w:bottom w:val="single" w:sz="4" w:space="0" w:color="auto"/>
              <w:right w:val="single" w:sz="4" w:space="0" w:color="auto"/>
            </w:tcBorders>
            <w:shd w:val="clear" w:color="auto" w:fill="auto"/>
            <w:noWrap/>
            <w:vAlign w:val="center"/>
          </w:tcPr>
          <w:p w:rsidR="003F0882" w:rsidRPr="00052A2D" w:rsidRDefault="003F0882" w:rsidP="00AA722C">
            <w:pPr>
              <w:jc w:val="center"/>
              <w:rPr>
                <w:rFonts w:ascii="Times New Roman" w:hAnsi="Times New Roman" w:cs="Times New Roman"/>
                <w:sz w:val="20"/>
                <w:szCs w:val="20"/>
              </w:rPr>
            </w:pPr>
            <w:r w:rsidRPr="00052A2D">
              <w:rPr>
                <w:rFonts w:ascii="Times New Roman" w:hAnsi="Times New Roman" w:cs="Times New Roman"/>
                <w:sz w:val="20"/>
                <w:szCs w:val="20"/>
              </w:rPr>
              <w:t xml:space="preserve">transition </w:t>
            </w:r>
          </w:p>
        </w:tc>
      </w:tr>
      <w:tr w:rsidR="003F0882" w:rsidRPr="00052A2D" w:rsidTr="00AA722C">
        <w:trPr>
          <w:trHeight w:val="221"/>
        </w:trPr>
        <w:tc>
          <w:tcPr>
            <w:tcW w:w="1008" w:type="dxa"/>
            <w:tcBorders>
              <w:top w:val="nil"/>
              <w:left w:val="single" w:sz="4" w:space="0" w:color="auto"/>
              <w:bottom w:val="single" w:sz="4" w:space="0" w:color="auto"/>
              <w:right w:val="single" w:sz="4" w:space="0" w:color="auto"/>
            </w:tcBorders>
            <w:shd w:val="clear" w:color="000000" w:fill="C0C0C0"/>
            <w:noWrap/>
            <w:vAlign w:val="center"/>
          </w:tcPr>
          <w:p w:rsidR="003F0882" w:rsidRPr="00052A2D" w:rsidRDefault="003F0882" w:rsidP="003F0882">
            <w:pPr>
              <w:jc w:val="center"/>
              <w:rPr>
                <w:rFonts w:ascii="Times New Roman" w:hAnsi="Times New Roman" w:cs="Times New Roman"/>
                <w:b/>
                <w:bCs/>
                <w:sz w:val="20"/>
                <w:szCs w:val="20"/>
              </w:rPr>
            </w:pPr>
            <w:r w:rsidRPr="00052A2D">
              <w:rPr>
                <w:rFonts w:ascii="Times New Roman" w:hAnsi="Times New Roman" w:cs="Times New Roman"/>
                <w:b/>
                <w:bCs/>
                <w:sz w:val="20"/>
                <w:szCs w:val="20"/>
              </w:rPr>
              <w:t>MC-2</w:t>
            </w:r>
          </w:p>
        </w:tc>
        <w:tc>
          <w:tcPr>
            <w:tcW w:w="972" w:type="dxa"/>
            <w:tcBorders>
              <w:top w:val="nil"/>
              <w:left w:val="nil"/>
              <w:bottom w:val="single" w:sz="4" w:space="0" w:color="auto"/>
              <w:right w:val="single" w:sz="4" w:space="0" w:color="auto"/>
            </w:tcBorders>
            <w:shd w:val="clear" w:color="auto" w:fill="auto"/>
            <w:vAlign w:val="bottom"/>
          </w:tcPr>
          <w:p w:rsidR="003F0882" w:rsidRPr="00052A2D" w:rsidRDefault="003F0882" w:rsidP="003F0882">
            <w:pPr>
              <w:jc w:val="center"/>
              <w:rPr>
                <w:rFonts w:ascii="Times New Roman" w:hAnsi="Times New Roman" w:cs="Times New Roman"/>
                <w:sz w:val="20"/>
                <w:szCs w:val="20"/>
              </w:rPr>
            </w:pPr>
            <w:r w:rsidRPr="00052A2D">
              <w:rPr>
                <w:rFonts w:ascii="Times New Roman" w:hAnsi="Times New Roman" w:cs="Times New Roman"/>
                <w:sz w:val="20"/>
                <w:szCs w:val="20"/>
              </w:rPr>
              <w:t>180-260</w:t>
            </w:r>
          </w:p>
        </w:tc>
        <w:tc>
          <w:tcPr>
            <w:tcW w:w="497" w:type="dxa"/>
            <w:tcBorders>
              <w:top w:val="nil"/>
              <w:left w:val="nil"/>
              <w:bottom w:val="single" w:sz="4" w:space="0" w:color="auto"/>
              <w:right w:val="single" w:sz="4" w:space="0" w:color="auto"/>
            </w:tcBorders>
            <w:shd w:val="clear" w:color="000000" w:fill="C0C0C0"/>
            <w:noWrap/>
            <w:vAlign w:val="center"/>
          </w:tcPr>
          <w:p w:rsidR="003F0882" w:rsidRPr="00052A2D" w:rsidRDefault="003F0882" w:rsidP="003F088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45</w:t>
            </w:r>
          </w:p>
        </w:tc>
        <w:tc>
          <w:tcPr>
            <w:tcW w:w="829" w:type="dxa"/>
            <w:tcBorders>
              <w:top w:val="nil"/>
              <w:left w:val="nil"/>
              <w:bottom w:val="single" w:sz="4" w:space="0" w:color="auto"/>
              <w:right w:val="single" w:sz="4" w:space="0" w:color="auto"/>
            </w:tcBorders>
            <w:shd w:val="clear" w:color="000000" w:fill="C0C0C0"/>
            <w:noWrap/>
            <w:vAlign w:val="center"/>
          </w:tcPr>
          <w:p w:rsidR="003F0882" w:rsidRPr="00052A2D" w:rsidRDefault="003F0882" w:rsidP="003F088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2.4</w:t>
            </w:r>
          </w:p>
        </w:tc>
        <w:tc>
          <w:tcPr>
            <w:tcW w:w="737" w:type="dxa"/>
            <w:tcBorders>
              <w:top w:val="nil"/>
              <w:left w:val="nil"/>
              <w:bottom w:val="single" w:sz="4" w:space="0" w:color="auto"/>
              <w:right w:val="single" w:sz="4" w:space="0" w:color="auto"/>
            </w:tcBorders>
            <w:shd w:val="clear" w:color="000000" w:fill="C0C0C0"/>
            <w:noWrap/>
            <w:vAlign w:val="center"/>
          </w:tcPr>
          <w:p w:rsidR="003F0882" w:rsidRPr="00052A2D" w:rsidRDefault="009F5BB4" w:rsidP="003F0882">
            <w:pPr>
              <w:jc w:val="center"/>
              <w:rPr>
                <w:rFonts w:ascii="Times New Roman" w:hAnsi="Times New Roman" w:cs="Times New Roman"/>
                <w:sz w:val="20"/>
                <w:szCs w:val="20"/>
              </w:rPr>
            </w:pPr>
            <w:r>
              <w:rPr>
                <w:rFonts w:ascii="Times New Roman" w:hAnsi="Times New Roman" w:cs="Times New Roman"/>
                <w:sz w:val="20"/>
                <w:szCs w:val="20"/>
              </w:rPr>
              <w:t>0.086</w:t>
            </w:r>
          </w:p>
        </w:tc>
        <w:tc>
          <w:tcPr>
            <w:tcW w:w="631" w:type="dxa"/>
            <w:tcBorders>
              <w:top w:val="nil"/>
              <w:left w:val="nil"/>
              <w:bottom w:val="single" w:sz="4" w:space="0" w:color="auto"/>
              <w:right w:val="single" w:sz="4" w:space="0" w:color="auto"/>
            </w:tcBorders>
            <w:shd w:val="clear" w:color="auto" w:fill="auto"/>
            <w:noWrap/>
            <w:vAlign w:val="center"/>
          </w:tcPr>
          <w:p w:rsidR="003F0882" w:rsidRPr="00052A2D" w:rsidRDefault="003F0882" w:rsidP="003F088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1.53</w:t>
            </w:r>
          </w:p>
        </w:tc>
        <w:tc>
          <w:tcPr>
            <w:tcW w:w="750" w:type="dxa"/>
            <w:tcBorders>
              <w:top w:val="nil"/>
              <w:left w:val="nil"/>
              <w:bottom w:val="single" w:sz="4" w:space="0" w:color="auto"/>
              <w:right w:val="single" w:sz="4" w:space="0" w:color="auto"/>
            </w:tcBorders>
            <w:shd w:val="clear" w:color="000000" w:fill="CCFFCC"/>
            <w:noWrap/>
            <w:vAlign w:val="center"/>
          </w:tcPr>
          <w:p w:rsidR="003F0882" w:rsidRPr="00052A2D" w:rsidRDefault="003F0882" w:rsidP="003F0882">
            <w:pPr>
              <w:jc w:val="center"/>
              <w:rPr>
                <w:rFonts w:ascii="Times New Roman" w:hAnsi="Times New Roman" w:cs="Times New Roman"/>
                <w:sz w:val="20"/>
                <w:szCs w:val="20"/>
              </w:rPr>
            </w:pPr>
            <w:r w:rsidRPr="00052A2D">
              <w:rPr>
                <w:rFonts w:ascii="Times New Roman" w:hAnsi="Times New Roman" w:cs="Times New Roman"/>
                <w:sz w:val="20"/>
                <w:szCs w:val="20"/>
              </w:rPr>
              <w:t>0.07</w:t>
            </w:r>
          </w:p>
        </w:tc>
        <w:tc>
          <w:tcPr>
            <w:tcW w:w="624" w:type="dxa"/>
            <w:tcBorders>
              <w:top w:val="nil"/>
              <w:left w:val="nil"/>
              <w:bottom w:val="single" w:sz="4" w:space="0" w:color="auto"/>
              <w:right w:val="single" w:sz="4" w:space="0" w:color="auto"/>
            </w:tcBorders>
            <w:shd w:val="clear" w:color="auto" w:fill="auto"/>
            <w:noWrap/>
            <w:vAlign w:val="center"/>
          </w:tcPr>
          <w:p w:rsidR="003F0882" w:rsidRPr="00052A2D" w:rsidRDefault="003F0882" w:rsidP="003F088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0.3</w:t>
            </w:r>
          </w:p>
        </w:tc>
        <w:tc>
          <w:tcPr>
            <w:tcW w:w="666" w:type="dxa"/>
            <w:tcBorders>
              <w:top w:val="nil"/>
              <w:left w:val="nil"/>
              <w:bottom w:val="single" w:sz="4" w:space="0" w:color="auto"/>
              <w:right w:val="single" w:sz="4" w:space="0" w:color="auto"/>
            </w:tcBorders>
            <w:shd w:val="clear" w:color="000000" w:fill="FFFFFF"/>
            <w:noWrap/>
            <w:vAlign w:val="center"/>
          </w:tcPr>
          <w:p w:rsidR="003F0882" w:rsidRPr="00052A2D" w:rsidRDefault="003F0882" w:rsidP="003F088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1.25</w:t>
            </w:r>
          </w:p>
        </w:tc>
        <w:tc>
          <w:tcPr>
            <w:tcW w:w="737" w:type="dxa"/>
            <w:tcBorders>
              <w:top w:val="nil"/>
              <w:left w:val="nil"/>
              <w:bottom w:val="single" w:sz="4" w:space="0" w:color="auto"/>
              <w:right w:val="single" w:sz="4" w:space="0" w:color="auto"/>
            </w:tcBorders>
            <w:shd w:val="clear" w:color="000000" w:fill="CCFFCC"/>
            <w:noWrap/>
            <w:vAlign w:val="center"/>
          </w:tcPr>
          <w:p w:rsidR="003F0882" w:rsidRPr="00052A2D" w:rsidRDefault="003F0882" w:rsidP="003F0882">
            <w:pPr>
              <w:jc w:val="center"/>
              <w:rPr>
                <w:rFonts w:ascii="Times New Roman" w:hAnsi="Times New Roman" w:cs="Times New Roman"/>
                <w:sz w:val="20"/>
                <w:szCs w:val="20"/>
              </w:rPr>
            </w:pPr>
            <w:r w:rsidRPr="00052A2D">
              <w:rPr>
                <w:rFonts w:ascii="Times New Roman" w:hAnsi="Times New Roman" w:cs="Times New Roman"/>
                <w:sz w:val="20"/>
                <w:szCs w:val="20"/>
              </w:rPr>
              <w:t>0.15</w:t>
            </w:r>
          </w:p>
        </w:tc>
        <w:tc>
          <w:tcPr>
            <w:tcW w:w="553" w:type="dxa"/>
            <w:tcBorders>
              <w:top w:val="nil"/>
              <w:left w:val="nil"/>
              <w:bottom w:val="single" w:sz="4" w:space="0" w:color="auto"/>
              <w:right w:val="single" w:sz="4" w:space="0" w:color="auto"/>
            </w:tcBorders>
            <w:shd w:val="clear" w:color="000000" w:fill="CCFFCC"/>
            <w:noWrap/>
            <w:vAlign w:val="center"/>
          </w:tcPr>
          <w:p w:rsidR="003F0882" w:rsidRPr="00052A2D" w:rsidRDefault="003F0882" w:rsidP="003F0882">
            <w:pPr>
              <w:jc w:val="center"/>
              <w:rPr>
                <w:rFonts w:ascii="Times New Roman" w:hAnsi="Times New Roman" w:cs="Times New Roman"/>
                <w:sz w:val="20"/>
                <w:szCs w:val="20"/>
              </w:rPr>
            </w:pPr>
            <w:r w:rsidRPr="00052A2D">
              <w:rPr>
                <w:rFonts w:ascii="Times New Roman" w:hAnsi="Times New Roman" w:cs="Times New Roman"/>
                <w:sz w:val="20"/>
                <w:szCs w:val="20"/>
              </w:rPr>
              <w:t>2.1</w:t>
            </w:r>
          </w:p>
        </w:tc>
        <w:tc>
          <w:tcPr>
            <w:tcW w:w="645" w:type="dxa"/>
            <w:tcBorders>
              <w:top w:val="nil"/>
              <w:left w:val="nil"/>
              <w:bottom w:val="single" w:sz="4" w:space="0" w:color="auto"/>
              <w:right w:val="single" w:sz="4" w:space="0" w:color="auto"/>
            </w:tcBorders>
            <w:shd w:val="clear" w:color="000000" w:fill="CCFFCC"/>
            <w:noWrap/>
            <w:vAlign w:val="center"/>
          </w:tcPr>
          <w:p w:rsidR="003F0882" w:rsidRPr="00052A2D" w:rsidRDefault="003F0882" w:rsidP="003F0882">
            <w:pPr>
              <w:jc w:val="center"/>
              <w:rPr>
                <w:rFonts w:ascii="Times New Roman" w:hAnsi="Times New Roman" w:cs="Times New Roman"/>
                <w:sz w:val="20"/>
                <w:szCs w:val="20"/>
              </w:rPr>
            </w:pPr>
            <w:r w:rsidRPr="00052A2D">
              <w:rPr>
                <w:rFonts w:ascii="Times New Roman" w:hAnsi="Times New Roman" w:cs="Times New Roman"/>
                <w:sz w:val="20"/>
                <w:szCs w:val="20"/>
              </w:rPr>
              <w:t>0.77</w:t>
            </w:r>
          </w:p>
        </w:tc>
        <w:tc>
          <w:tcPr>
            <w:tcW w:w="711" w:type="dxa"/>
            <w:tcBorders>
              <w:top w:val="nil"/>
              <w:left w:val="nil"/>
              <w:bottom w:val="single" w:sz="4" w:space="0" w:color="auto"/>
              <w:right w:val="single" w:sz="4" w:space="0" w:color="auto"/>
            </w:tcBorders>
            <w:shd w:val="clear" w:color="000000" w:fill="CCFFCC"/>
            <w:noWrap/>
            <w:vAlign w:val="center"/>
          </w:tcPr>
          <w:p w:rsidR="003F0882" w:rsidRPr="00052A2D" w:rsidRDefault="003F0882" w:rsidP="003F0882">
            <w:pPr>
              <w:jc w:val="center"/>
              <w:rPr>
                <w:rFonts w:ascii="Times New Roman" w:hAnsi="Times New Roman" w:cs="Times New Roman"/>
                <w:sz w:val="20"/>
                <w:szCs w:val="20"/>
              </w:rPr>
            </w:pPr>
            <w:r w:rsidRPr="00052A2D">
              <w:rPr>
                <w:rFonts w:ascii="Times New Roman" w:hAnsi="Times New Roman" w:cs="Times New Roman"/>
                <w:sz w:val="20"/>
                <w:szCs w:val="20"/>
              </w:rPr>
              <w:t>0.09</w:t>
            </w:r>
          </w:p>
        </w:tc>
        <w:tc>
          <w:tcPr>
            <w:tcW w:w="720" w:type="dxa"/>
            <w:tcBorders>
              <w:top w:val="nil"/>
              <w:left w:val="nil"/>
              <w:bottom w:val="single" w:sz="4" w:space="0" w:color="auto"/>
              <w:right w:val="single" w:sz="4" w:space="0" w:color="auto"/>
            </w:tcBorders>
            <w:shd w:val="clear" w:color="000000" w:fill="FFFFFF"/>
            <w:noWrap/>
            <w:vAlign w:val="bottom"/>
          </w:tcPr>
          <w:p w:rsidR="003F0882" w:rsidRPr="00052A2D" w:rsidRDefault="003F0882" w:rsidP="003F0882">
            <w:pPr>
              <w:jc w:val="right"/>
              <w:rPr>
                <w:rFonts w:ascii="Times New Roman" w:hAnsi="Times New Roman" w:cs="Times New Roman"/>
                <w:color w:val="FF0000"/>
                <w:sz w:val="20"/>
                <w:szCs w:val="20"/>
              </w:rPr>
            </w:pPr>
            <w:r w:rsidRPr="00052A2D">
              <w:rPr>
                <w:rFonts w:ascii="Times New Roman" w:hAnsi="Times New Roman" w:cs="Times New Roman"/>
                <w:color w:val="FF0000"/>
                <w:sz w:val="20"/>
                <w:szCs w:val="20"/>
              </w:rPr>
              <w:t>0.013</w:t>
            </w:r>
          </w:p>
        </w:tc>
        <w:tc>
          <w:tcPr>
            <w:tcW w:w="900" w:type="dxa"/>
            <w:tcBorders>
              <w:top w:val="nil"/>
              <w:left w:val="nil"/>
              <w:bottom w:val="single" w:sz="4" w:space="0" w:color="auto"/>
              <w:right w:val="single" w:sz="4" w:space="0" w:color="auto"/>
            </w:tcBorders>
            <w:shd w:val="clear" w:color="000000" w:fill="CCFFCC"/>
            <w:noWrap/>
            <w:vAlign w:val="center"/>
          </w:tcPr>
          <w:p w:rsidR="003F0882" w:rsidRPr="00052A2D" w:rsidRDefault="003F0882" w:rsidP="003F0882">
            <w:pPr>
              <w:jc w:val="center"/>
              <w:rPr>
                <w:rFonts w:ascii="Times New Roman" w:hAnsi="Times New Roman" w:cs="Times New Roman"/>
                <w:sz w:val="20"/>
                <w:szCs w:val="20"/>
              </w:rPr>
            </w:pPr>
            <w:r w:rsidRPr="00052A2D">
              <w:rPr>
                <w:rFonts w:ascii="Times New Roman" w:hAnsi="Times New Roman" w:cs="Times New Roman"/>
                <w:sz w:val="20"/>
                <w:szCs w:val="20"/>
              </w:rPr>
              <w:t>0.0095</w:t>
            </w:r>
          </w:p>
        </w:tc>
        <w:tc>
          <w:tcPr>
            <w:tcW w:w="648" w:type="dxa"/>
            <w:tcBorders>
              <w:top w:val="nil"/>
              <w:left w:val="nil"/>
              <w:bottom w:val="single" w:sz="4" w:space="0" w:color="auto"/>
              <w:right w:val="single" w:sz="4" w:space="0" w:color="auto"/>
            </w:tcBorders>
            <w:shd w:val="clear" w:color="auto" w:fill="auto"/>
            <w:noWrap/>
            <w:vAlign w:val="center"/>
          </w:tcPr>
          <w:p w:rsidR="003F0882" w:rsidRPr="00052A2D" w:rsidRDefault="003F0882" w:rsidP="003F088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0.35</w:t>
            </w:r>
          </w:p>
        </w:tc>
        <w:tc>
          <w:tcPr>
            <w:tcW w:w="720" w:type="dxa"/>
            <w:tcBorders>
              <w:top w:val="nil"/>
              <w:left w:val="nil"/>
              <w:bottom w:val="single" w:sz="4" w:space="0" w:color="auto"/>
              <w:right w:val="single" w:sz="4" w:space="0" w:color="auto"/>
            </w:tcBorders>
            <w:shd w:val="clear" w:color="000000" w:fill="CCFFCC"/>
            <w:noWrap/>
            <w:vAlign w:val="center"/>
          </w:tcPr>
          <w:p w:rsidR="003F0882" w:rsidRPr="00052A2D" w:rsidRDefault="003F0882" w:rsidP="003F0882">
            <w:pPr>
              <w:jc w:val="center"/>
              <w:rPr>
                <w:rFonts w:ascii="Times New Roman" w:hAnsi="Times New Roman" w:cs="Times New Roman"/>
                <w:sz w:val="20"/>
                <w:szCs w:val="20"/>
              </w:rPr>
            </w:pPr>
            <w:r w:rsidRPr="00052A2D">
              <w:rPr>
                <w:rFonts w:ascii="Times New Roman" w:hAnsi="Times New Roman" w:cs="Times New Roman"/>
                <w:sz w:val="20"/>
                <w:szCs w:val="20"/>
              </w:rPr>
              <w:t>0.50</w:t>
            </w:r>
          </w:p>
        </w:tc>
        <w:tc>
          <w:tcPr>
            <w:tcW w:w="522" w:type="dxa"/>
            <w:tcBorders>
              <w:top w:val="nil"/>
              <w:left w:val="nil"/>
              <w:bottom w:val="single" w:sz="4" w:space="0" w:color="auto"/>
              <w:right w:val="single" w:sz="4" w:space="0" w:color="auto"/>
            </w:tcBorders>
            <w:shd w:val="clear" w:color="000000" w:fill="CCFFCC"/>
            <w:noWrap/>
            <w:vAlign w:val="center"/>
          </w:tcPr>
          <w:p w:rsidR="003F0882" w:rsidRPr="00052A2D" w:rsidRDefault="003F0882" w:rsidP="003F0882">
            <w:pPr>
              <w:jc w:val="center"/>
              <w:rPr>
                <w:rFonts w:ascii="Times New Roman" w:hAnsi="Times New Roman" w:cs="Times New Roman"/>
                <w:sz w:val="20"/>
                <w:szCs w:val="20"/>
              </w:rPr>
            </w:pPr>
            <w:r w:rsidRPr="00052A2D">
              <w:rPr>
                <w:rFonts w:ascii="Times New Roman" w:hAnsi="Times New Roman" w:cs="Times New Roman"/>
                <w:sz w:val="20"/>
                <w:szCs w:val="20"/>
              </w:rPr>
              <w:t>1.5</w:t>
            </w:r>
          </w:p>
        </w:tc>
        <w:tc>
          <w:tcPr>
            <w:tcW w:w="1458" w:type="dxa"/>
            <w:tcBorders>
              <w:top w:val="nil"/>
              <w:left w:val="nil"/>
              <w:bottom w:val="single" w:sz="4" w:space="0" w:color="auto"/>
              <w:right w:val="single" w:sz="4" w:space="0" w:color="auto"/>
            </w:tcBorders>
            <w:shd w:val="clear" w:color="000000" w:fill="CCFFCC"/>
            <w:noWrap/>
            <w:vAlign w:val="center"/>
          </w:tcPr>
          <w:p w:rsidR="003F0882" w:rsidRPr="00052A2D" w:rsidRDefault="003F0882" w:rsidP="003F0882">
            <w:pPr>
              <w:jc w:val="center"/>
              <w:rPr>
                <w:rFonts w:ascii="Times New Roman" w:hAnsi="Times New Roman" w:cs="Times New Roman"/>
                <w:sz w:val="20"/>
                <w:szCs w:val="20"/>
              </w:rPr>
            </w:pPr>
            <w:r w:rsidRPr="00052A2D">
              <w:rPr>
                <w:rFonts w:ascii="Times New Roman" w:hAnsi="Times New Roman" w:cs="Times New Roman"/>
                <w:sz w:val="20"/>
                <w:szCs w:val="20"/>
              </w:rPr>
              <w:t>Lined  trapezoidal</w:t>
            </w:r>
          </w:p>
        </w:tc>
      </w:tr>
      <w:tr w:rsidR="003F0882" w:rsidRPr="00052A2D" w:rsidTr="00AA722C">
        <w:trPr>
          <w:trHeight w:val="221"/>
        </w:trPr>
        <w:tc>
          <w:tcPr>
            <w:tcW w:w="1008" w:type="dxa"/>
            <w:tcBorders>
              <w:top w:val="nil"/>
              <w:left w:val="single" w:sz="4" w:space="0" w:color="auto"/>
              <w:bottom w:val="single" w:sz="4" w:space="0" w:color="auto"/>
              <w:right w:val="single" w:sz="4" w:space="0" w:color="auto"/>
            </w:tcBorders>
            <w:shd w:val="clear" w:color="000000" w:fill="C0C0C0"/>
            <w:noWrap/>
            <w:vAlign w:val="center"/>
          </w:tcPr>
          <w:p w:rsidR="003F0882" w:rsidRPr="00052A2D" w:rsidRDefault="003F0882" w:rsidP="003F0882">
            <w:pPr>
              <w:jc w:val="center"/>
              <w:rPr>
                <w:rFonts w:ascii="Times New Roman" w:hAnsi="Times New Roman" w:cs="Times New Roman"/>
                <w:b/>
                <w:bCs/>
                <w:sz w:val="20"/>
                <w:szCs w:val="20"/>
              </w:rPr>
            </w:pPr>
            <w:r w:rsidRPr="00052A2D">
              <w:rPr>
                <w:rFonts w:ascii="Times New Roman" w:hAnsi="Times New Roman" w:cs="Times New Roman"/>
                <w:b/>
                <w:bCs/>
                <w:sz w:val="20"/>
                <w:szCs w:val="20"/>
              </w:rPr>
              <w:t>MC-2</w:t>
            </w:r>
          </w:p>
        </w:tc>
        <w:tc>
          <w:tcPr>
            <w:tcW w:w="972" w:type="dxa"/>
            <w:tcBorders>
              <w:top w:val="nil"/>
              <w:left w:val="nil"/>
              <w:bottom w:val="single" w:sz="4" w:space="0" w:color="auto"/>
              <w:right w:val="single" w:sz="4" w:space="0" w:color="auto"/>
            </w:tcBorders>
            <w:shd w:val="clear" w:color="auto" w:fill="auto"/>
            <w:vAlign w:val="bottom"/>
          </w:tcPr>
          <w:p w:rsidR="003F0882" w:rsidRPr="00052A2D" w:rsidRDefault="003F0882" w:rsidP="003F0882">
            <w:pPr>
              <w:rPr>
                <w:rFonts w:ascii="Times New Roman" w:hAnsi="Times New Roman" w:cs="Times New Roman"/>
                <w:sz w:val="20"/>
                <w:szCs w:val="20"/>
              </w:rPr>
            </w:pPr>
            <w:r w:rsidRPr="00052A2D">
              <w:rPr>
                <w:rFonts w:ascii="Times New Roman" w:hAnsi="Times New Roman" w:cs="Times New Roman"/>
                <w:sz w:val="20"/>
                <w:szCs w:val="20"/>
              </w:rPr>
              <w:t>270-390</w:t>
            </w:r>
          </w:p>
        </w:tc>
        <w:tc>
          <w:tcPr>
            <w:tcW w:w="497" w:type="dxa"/>
            <w:tcBorders>
              <w:top w:val="nil"/>
              <w:left w:val="nil"/>
              <w:bottom w:val="single" w:sz="4" w:space="0" w:color="auto"/>
              <w:right w:val="single" w:sz="4" w:space="0" w:color="auto"/>
            </w:tcBorders>
            <w:shd w:val="clear" w:color="000000" w:fill="C0C0C0"/>
            <w:noWrap/>
            <w:vAlign w:val="center"/>
          </w:tcPr>
          <w:p w:rsidR="003F0882" w:rsidRPr="00052A2D" w:rsidRDefault="003F0882" w:rsidP="003F088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45</w:t>
            </w:r>
          </w:p>
        </w:tc>
        <w:tc>
          <w:tcPr>
            <w:tcW w:w="829" w:type="dxa"/>
            <w:tcBorders>
              <w:top w:val="nil"/>
              <w:left w:val="nil"/>
              <w:bottom w:val="single" w:sz="4" w:space="0" w:color="auto"/>
              <w:right w:val="single" w:sz="4" w:space="0" w:color="auto"/>
            </w:tcBorders>
            <w:shd w:val="clear" w:color="000000" w:fill="C0C0C0"/>
            <w:noWrap/>
            <w:vAlign w:val="center"/>
          </w:tcPr>
          <w:p w:rsidR="003F0882" w:rsidRPr="00052A2D" w:rsidRDefault="003F0882" w:rsidP="003F088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2.4</w:t>
            </w:r>
          </w:p>
        </w:tc>
        <w:tc>
          <w:tcPr>
            <w:tcW w:w="737" w:type="dxa"/>
            <w:tcBorders>
              <w:top w:val="nil"/>
              <w:left w:val="nil"/>
              <w:bottom w:val="single" w:sz="4" w:space="0" w:color="auto"/>
              <w:right w:val="single" w:sz="4" w:space="0" w:color="auto"/>
            </w:tcBorders>
            <w:shd w:val="clear" w:color="000000" w:fill="C0C0C0"/>
            <w:noWrap/>
            <w:vAlign w:val="center"/>
          </w:tcPr>
          <w:p w:rsidR="003F0882" w:rsidRPr="00052A2D" w:rsidRDefault="009F5BB4" w:rsidP="003F0882">
            <w:pPr>
              <w:jc w:val="center"/>
              <w:rPr>
                <w:rFonts w:ascii="Times New Roman" w:hAnsi="Times New Roman" w:cs="Times New Roman"/>
                <w:sz w:val="20"/>
                <w:szCs w:val="20"/>
              </w:rPr>
            </w:pPr>
            <w:r>
              <w:rPr>
                <w:rFonts w:ascii="Times New Roman" w:hAnsi="Times New Roman" w:cs="Times New Roman"/>
                <w:sz w:val="20"/>
                <w:szCs w:val="20"/>
              </w:rPr>
              <w:t>0.086</w:t>
            </w:r>
          </w:p>
        </w:tc>
        <w:tc>
          <w:tcPr>
            <w:tcW w:w="631" w:type="dxa"/>
            <w:tcBorders>
              <w:top w:val="nil"/>
              <w:left w:val="nil"/>
              <w:bottom w:val="single" w:sz="4" w:space="0" w:color="auto"/>
              <w:right w:val="single" w:sz="4" w:space="0" w:color="auto"/>
            </w:tcBorders>
            <w:shd w:val="clear" w:color="auto" w:fill="auto"/>
            <w:noWrap/>
            <w:vAlign w:val="center"/>
          </w:tcPr>
          <w:p w:rsidR="003F0882" w:rsidRPr="00052A2D" w:rsidRDefault="003F0882" w:rsidP="003F088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0.90</w:t>
            </w:r>
          </w:p>
        </w:tc>
        <w:tc>
          <w:tcPr>
            <w:tcW w:w="750" w:type="dxa"/>
            <w:tcBorders>
              <w:top w:val="nil"/>
              <w:left w:val="nil"/>
              <w:bottom w:val="single" w:sz="4" w:space="0" w:color="auto"/>
              <w:right w:val="single" w:sz="4" w:space="0" w:color="auto"/>
            </w:tcBorders>
            <w:shd w:val="clear" w:color="000000" w:fill="CCFFCC"/>
            <w:noWrap/>
            <w:vAlign w:val="center"/>
          </w:tcPr>
          <w:p w:rsidR="003F0882" w:rsidRPr="00052A2D" w:rsidRDefault="003F0882" w:rsidP="003F0882">
            <w:pPr>
              <w:jc w:val="center"/>
              <w:rPr>
                <w:rFonts w:ascii="Times New Roman" w:hAnsi="Times New Roman" w:cs="Times New Roman"/>
                <w:sz w:val="20"/>
                <w:szCs w:val="20"/>
              </w:rPr>
            </w:pPr>
            <w:r w:rsidRPr="00052A2D">
              <w:rPr>
                <w:rFonts w:ascii="Times New Roman" w:hAnsi="Times New Roman" w:cs="Times New Roman"/>
                <w:sz w:val="20"/>
                <w:szCs w:val="20"/>
              </w:rPr>
              <w:t>0.12</w:t>
            </w:r>
          </w:p>
        </w:tc>
        <w:tc>
          <w:tcPr>
            <w:tcW w:w="624" w:type="dxa"/>
            <w:tcBorders>
              <w:top w:val="nil"/>
              <w:left w:val="nil"/>
              <w:bottom w:val="single" w:sz="4" w:space="0" w:color="auto"/>
              <w:right w:val="single" w:sz="4" w:space="0" w:color="auto"/>
            </w:tcBorders>
            <w:shd w:val="clear" w:color="auto" w:fill="auto"/>
            <w:noWrap/>
            <w:vAlign w:val="center"/>
          </w:tcPr>
          <w:p w:rsidR="003F0882" w:rsidRPr="00052A2D" w:rsidRDefault="003F0882" w:rsidP="003F088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0.35</w:t>
            </w:r>
          </w:p>
        </w:tc>
        <w:tc>
          <w:tcPr>
            <w:tcW w:w="666" w:type="dxa"/>
            <w:tcBorders>
              <w:top w:val="nil"/>
              <w:left w:val="nil"/>
              <w:bottom w:val="single" w:sz="4" w:space="0" w:color="auto"/>
              <w:right w:val="single" w:sz="4" w:space="0" w:color="auto"/>
            </w:tcBorders>
            <w:shd w:val="clear" w:color="000000" w:fill="FFFFFF"/>
            <w:noWrap/>
            <w:vAlign w:val="center"/>
          </w:tcPr>
          <w:p w:rsidR="003F0882" w:rsidRPr="00052A2D" w:rsidRDefault="003F0882" w:rsidP="003F088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1.25</w:t>
            </w:r>
          </w:p>
        </w:tc>
        <w:tc>
          <w:tcPr>
            <w:tcW w:w="737" w:type="dxa"/>
            <w:tcBorders>
              <w:top w:val="nil"/>
              <w:left w:val="nil"/>
              <w:bottom w:val="single" w:sz="4" w:space="0" w:color="auto"/>
              <w:right w:val="single" w:sz="4" w:space="0" w:color="auto"/>
            </w:tcBorders>
            <w:shd w:val="clear" w:color="000000" w:fill="CCFFCC"/>
            <w:noWrap/>
            <w:vAlign w:val="center"/>
          </w:tcPr>
          <w:p w:rsidR="003F0882" w:rsidRPr="00052A2D" w:rsidRDefault="003F0882" w:rsidP="003F0882">
            <w:pPr>
              <w:jc w:val="center"/>
              <w:rPr>
                <w:rFonts w:ascii="Times New Roman" w:hAnsi="Times New Roman" w:cs="Times New Roman"/>
                <w:sz w:val="20"/>
                <w:szCs w:val="20"/>
              </w:rPr>
            </w:pPr>
            <w:r w:rsidRPr="00052A2D">
              <w:rPr>
                <w:rFonts w:ascii="Times New Roman" w:hAnsi="Times New Roman" w:cs="Times New Roman"/>
                <w:sz w:val="20"/>
                <w:szCs w:val="20"/>
              </w:rPr>
              <w:t>0.20</w:t>
            </w:r>
          </w:p>
        </w:tc>
        <w:tc>
          <w:tcPr>
            <w:tcW w:w="553" w:type="dxa"/>
            <w:tcBorders>
              <w:top w:val="nil"/>
              <w:left w:val="nil"/>
              <w:bottom w:val="single" w:sz="4" w:space="0" w:color="auto"/>
              <w:right w:val="single" w:sz="4" w:space="0" w:color="auto"/>
            </w:tcBorders>
            <w:shd w:val="clear" w:color="000000" w:fill="CCFFCC"/>
            <w:noWrap/>
            <w:vAlign w:val="center"/>
          </w:tcPr>
          <w:p w:rsidR="003F0882" w:rsidRPr="00052A2D" w:rsidRDefault="003F0882" w:rsidP="003F0882">
            <w:pPr>
              <w:jc w:val="center"/>
              <w:rPr>
                <w:rFonts w:ascii="Times New Roman" w:hAnsi="Times New Roman" w:cs="Times New Roman"/>
                <w:sz w:val="20"/>
                <w:szCs w:val="20"/>
              </w:rPr>
            </w:pPr>
            <w:r w:rsidRPr="00052A2D">
              <w:rPr>
                <w:rFonts w:ascii="Times New Roman" w:hAnsi="Times New Roman" w:cs="Times New Roman"/>
                <w:sz w:val="20"/>
                <w:szCs w:val="20"/>
              </w:rPr>
              <w:t>1.8</w:t>
            </w:r>
          </w:p>
        </w:tc>
        <w:tc>
          <w:tcPr>
            <w:tcW w:w="645" w:type="dxa"/>
            <w:tcBorders>
              <w:top w:val="nil"/>
              <w:left w:val="nil"/>
              <w:bottom w:val="single" w:sz="4" w:space="0" w:color="auto"/>
              <w:right w:val="single" w:sz="4" w:space="0" w:color="auto"/>
            </w:tcBorders>
            <w:shd w:val="clear" w:color="000000" w:fill="CCFFCC"/>
            <w:noWrap/>
            <w:vAlign w:val="center"/>
          </w:tcPr>
          <w:p w:rsidR="003F0882" w:rsidRPr="00052A2D" w:rsidRDefault="003F0882" w:rsidP="003F0882">
            <w:pPr>
              <w:jc w:val="center"/>
              <w:rPr>
                <w:rFonts w:ascii="Times New Roman" w:hAnsi="Times New Roman" w:cs="Times New Roman"/>
                <w:sz w:val="20"/>
                <w:szCs w:val="20"/>
              </w:rPr>
            </w:pPr>
            <w:r w:rsidRPr="00052A2D">
              <w:rPr>
                <w:rFonts w:ascii="Times New Roman" w:hAnsi="Times New Roman" w:cs="Times New Roman"/>
                <w:sz w:val="20"/>
                <w:szCs w:val="20"/>
              </w:rPr>
              <w:t>0.99</w:t>
            </w:r>
          </w:p>
        </w:tc>
        <w:tc>
          <w:tcPr>
            <w:tcW w:w="711" w:type="dxa"/>
            <w:tcBorders>
              <w:top w:val="nil"/>
              <w:left w:val="nil"/>
              <w:bottom w:val="single" w:sz="4" w:space="0" w:color="auto"/>
              <w:right w:val="single" w:sz="4" w:space="0" w:color="auto"/>
            </w:tcBorders>
            <w:shd w:val="clear" w:color="000000" w:fill="CCFFCC"/>
            <w:noWrap/>
            <w:vAlign w:val="center"/>
          </w:tcPr>
          <w:p w:rsidR="003F0882" w:rsidRPr="00052A2D" w:rsidRDefault="003F0882" w:rsidP="003F0882">
            <w:pPr>
              <w:jc w:val="center"/>
              <w:rPr>
                <w:rFonts w:ascii="Times New Roman" w:hAnsi="Times New Roman" w:cs="Times New Roman"/>
                <w:sz w:val="20"/>
                <w:szCs w:val="20"/>
              </w:rPr>
            </w:pPr>
            <w:r w:rsidRPr="00052A2D">
              <w:rPr>
                <w:rFonts w:ascii="Times New Roman" w:hAnsi="Times New Roman" w:cs="Times New Roman"/>
                <w:sz w:val="20"/>
                <w:szCs w:val="20"/>
              </w:rPr>
              <w:t>0.12</w:t>
            </w:r>
          </w:p>
        </w:tc>
        <w:tc>
          <w:tcPr>
            <w:tcW w:w="720" w:type="dxa"/>
            <w:tcBorders>
              <w:top w:val="nil"/>
              <w:left w:val="nil"/>
              <w:bottom w:val="single" w:sz="4" w:space="0" w:color="auto"/>
              <w:right w:val="single" w:sz="4" w:space="0" w:color="auto"/>
            </w:tcBorders>
            <w:shd w:val="clear" w:color="000000" w:fill="FFFFFF"/>
            <w:noWrap/>
            <w:vAlign w:val="bottom"/>
          </w:tcPr>
          <w:p w:rsidR="003F0882" w:rsidRPr="00052A2D" w:rsidRDefault="003F0882" w:rsidP="003F0882">
            <w:pPr>
              <w:jc w:val="right"/>
              <w:rPr>
                <w:rFonts w:ascii="Times New Roman" w:hAnsi="Times New Roman" w:cs="Times New Roman"/>
                <w:color w:val="FF0000"/>
                <w:sz w:val="20"/>
                <w:szCs w:val="20"/>
              </w:rPr>
            </w:pPr>
            <w:r w:rsidRPr="00052A2D">
              <w:rPr>
                <w:rFonts w:ascii="Times New Roman" w:hAnsi="Times New Roman" w:cs="Times New Roman"/>
                <w:color w:val="FF0000"/>
                <w:sz w:val="20"/>
                <w:szCs w:val="20"/>
              </w:rPr>
              <w:t>0.013</w:t>
            </w:r>
          </w:p>
        </w:tc>
        <w:tc>
          <w:tcPr>
            <w:tcW w:w="900" w:type="dxa"/>
            <w:tcBorders>
              <w:top w:val="nil"/>
              <w:left w:val="nil"/>
              <w:bottom w:val="single" w:sz="4" w:space="0" w:color="auto"/>
              <w:right w:val="single" w:sz="4" w:space="0" w:color="auto"/>
            </w:tcBorders>
            <w:shd w:val="clear" w:color="000000" w:fill="CCFFCC"/>
            <w:noWrap/>
            <w:vAlign w:val="center"/>
          </w:tcPr>
          <w:p w:rsidR="003F0882" w:rsidRPr="00052A2D" w:rsidRDefault="003F0882" w:rsidP="003F0882">
            <w:pPr>
              <w:jc w:val="center"/>
              <w:rPr>
                <w:rFonts w:ascii="Times New Roman" w:hAnsi="Times New Roman" w:cs="Times New Roman"/>
                <w:sz w:val="20"/>
                <w:szCs w:val="20"/>
              </w:rPr>
            </w:pPr>
            <w:r w:rsidRPr="00052A2D">
              <w:rPr>
                <w:rFonts w:ascii="Times New Roman" w:hAnsi="Times New Roman" w:cs="Times New Roman"/>
                <w:sz w:val="20"/>
                <w:szCs w:val="20"/>
              </w:rPr>
              <w:t>0.0023</w:t>
            </w:r>
          </w:p>
        </w:tc>
        <w:tc>
          <w:tcPr>
            <w:tcW w:w="648" w:type="dxa"/>
            <w:tcBorders>
              <w:top w:val="nil"/>
              <w:left w:val="nil"/>
              <w:bottom w:val="single" w:sz="4" w:space="0" w:color="auto"/>
              <w:right w:val="single" w:sz="4" w:space="0" w:color="auto"/>
            </w:tcBorders>
            <w:shd w:val="clear" w:color="auto" w:fill="auto"/>
            <w:noWrap/>
            <w:vAlign w:val="center"/>
          </w:tcPr>
          <w:p w:rsidR="003F0882" w:rsidRPr="00052A2D" w:rsidRDefault="003F0882" w:rsidP="003F088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0.35</w:t>
            </w:r>
          </w:p>
        </w:tc>
        <w:tc>
          <w:tcPr>
            <w:tcW w:w="720" w:type="dxa"/>
            <w:tcBorders>
              <w:top w:val="nil"/>
              <w:left w:val="nil"/>
              <w:bottom w:val="single" w:sz="4" w:space="0" w:color="auto"/>
              <w:right w:val="single" w:sz="4" w:space="0" w:color="auto"/>
            </w:tcBorders>
            <w:shd w:val="clear" w:color="000000" w:fill="CCFFCC"/>
            <w:noWrap/>
            <w:vAlign w:val="center"/>
          </w:tcPr>
          <w:p w:rsidR="003F0882" w:rsidRPr="00052A2D" w:rsidRDefault="003F0882" w:rsidP="003F0882">
            <w:pPr>
              <w:jc w:val="center"/>
              <w:rPr>
                <w:rFonts w:ascii="Times New Roman" w:hAnsi="Times New Roman" w:cs="Times New Roman"/>
                <w:sz w:val="20"/>
                <w:szCs w:val="20"/>
              </w:rPr>
            </w:pPr>
            <w:r w:rsidRPr="00052A2D">
              <w:rPr>
                <w:rFonts w:ascii="Times New Roman" w:hAnsi="Times New Roman" w:cs="Times New Roman"/>
                <w:sz w:val="20"/>
                <w:szCs w:val="20"/>
              </w:rPr>
              <w:t>0.55</w:t>
            </w:r>
          </w:p>
        </w:tc>
        <w:tc>
          <w:tcPr>
            <w:tcW w:w="522" w:type="dxa"/>
            <w:tcBorders>
              <w:top w:val="nil"/>
              <w:left w:val="nil"/>
              <w:bottom w:val="single" w:sz="4" w:space="0" w:color="auto"/>
              <w:right w:val="single" w:sz="4" w:space="0" w:color="auto"/>
            </w:tcBorders>
            <w:shd w:val="clear" w:color="000000" w:fill="CCFFCC"/>
            <w:noWrap/>
            <w:vAlign w:val="center"/>
          </w:tcPr>
          <w:p w:rsidR="003F0882" w:rsidRPr="00052A2D" w:rsidRDefault="003F0882" w:rsidP="003F0882">
            <w:pPr>
              <w:jc w:val="center"/>
              <w:rPr>
                <w:rFonts w:ascii="Times New Roman" w:hAnsi="Times New Roman" w:cs="Times New Roman"/>
                <w:sz w:val="20"/>
                <w:szCs w:val="20"/>
              </w:rPr>
            </w:pPr>
            <w:r w:rsidRPr="00052A2D">
              <w:rPr>
                <w:rFonts w:ascii="Times New Roman" w:hAnsi="Times New Roman" w:cs="Times New Roman"/>
                <w:sz w:val="20"/>
                <w:szCs w:val="20"/>
              </w:rPr>
              <w:t>1.7</w:t>
            </w:r>
          </w:p>
        </w:tc>
        <w:tc>
          <w:tcPr>
            <w:tcW w:w="1458" w:type="dxa"/>
            <w:tcBorders>
              <w:top w:val="nil"/>
              <w:left w:val="nil"/>
              <w:bottom w:val="single" w:sz="4" w:space="0" w:color="auto"/>
              <w:right w:val="single" w:sz="4" w:space="0" w:color="auto"/>
            </w:tcBorders>
            <w:shd w:val="clear" w:color="auto" w:fill="auto"/>
            <w:noWrap/>
            <w:vAlign w:val="center"/>
          </w:tcPr>
          <w:p w:rsidR="003F0882" w:rsidRPr="00052A2D" w:rsidRDefault="003F0882" w:rsidP="003F0882">
            <w:pPr>
              <w:jc w:val="center"/>
              <w:rPr>
                <w:rFonts w:ascii="Times New Roman" w:hAnsi="Times New Roman" w:cs="Times New Roman"/>
                <w:sz w:val="20"/>
                <w:szCs w:val="20"/>
              </w:rPr>
            </w:pPr>
            <w:r w:rsidRPr="00052A2D">
              <w:rPr>
                <w:rFonts w:ascii="Times New Roman" w:hAnsi="Times New Roman" w:cs="Times New Roman"/>
                <w:sz w:val="20"/>
                <w:szCs w:val="20"/>
              </w:rPr>
              <w:t>Chute NO-2</w:t>
            </w:r>
          </w:p>
        </w:tc>
      </w:tr>
      <w:tr w:rsidR="003F0882" w:rsidRPr="00052A2D" w:rsidTr="00AA722C">
        <w:trPr>
          <w:trHeight w:val="221"/>
        </w:trPr>
        <w:tc>
          <w:tcPr>
            <w:tcW w:w="1008" w:type="dxa"/>
            <w:tcBorders>
              <w:top w:val="nil"/>
              <w:left w:val="single" w:sz="4" w:space="0" w:color="auto"/>
              <w:bottom w:val="single" w:sz="4" w:space="0" w:color="auto"/>
              <w:right w:val="single" w:sz="4" w:space="0" w:color="auto"/>
            </w:tcBorders>
            <w:shd w:val="clear" w:color="000000" w:fill="C0C0C0"/>
            <w:noWrap/>
            <w:vAlign w:val="center"/>
          </w:tcPr>
          <w:p w:rsidR="003F0882" w:rsidRPr="00052A2D" w:rsidRDefault="003F0882" w:rsidP="003F0882">
            <w:pPr>
              <w:jc w:val="center"/>
              <w:rPr>
                <w:rFonts w:ascii="Times New Roman" w:hAnsi="Times New Roman" w:cs="Times New Roman"/>
                <w:b/>
                <w:bCs/>
                <w:sz w:val="20"/>
                <w:szCs w:val="20"/>
              </w:rPr>
            </w:pPr>
            <w:r w:rsidRPr="00052A2D">
              <w:rPr>
                <w:rFonts w:ascii="Times New Roman" w:hAnsi="Times New Roman" w:cs="Times New Roman"/>
                <w:b/>
                <w:bCs/>
                <w:sz w:val="20"/>
                <w:szCs w:val="20"/>
              </w:rPr>
              <w:t>MC-2</w:t>
            </w:r>
          </w:p>
        </w:tc>
        <w:tc>
          <w:tcPr>
            <w:tcW w:w="972" w:type="dxa"/>
            <w:tcBorders>
              <w:top w:val="nil"/>
              <w:left w:val="nil"/>
              <w:bottom w:val="nil"/>
              <w:right w:val="nil"/>
            </w:tcBorders>
            <w:shd w:val="clear" w:color="auto" w:fill="auto"/>
            <w:vAlign w:val="bottom"/>
          </w:tcPr>
          <w:p w:rsidR="003F0882" w:rsidRPr="00052A2D" w:rsidRDefault="003F0882" w:rsidP="003F0882">
            <w:pPr>
              <w:jc w:val="center"/>
              <w:rPr>
                <w:rFonts w:ascii="Times New Roman" w:hAnsi="Times New Roman" w:cs="Times New Roman"/>
                <w:sz w:val="20"/>
                <w:szCs w:val="20"/>
              </w:rPr>
            </w:pPr>
            <w:r w:rsidRPr="00052A2D">
              <w:rPr>
                <w:rFonts w:ascii="Times New Roman" w:hAnsi="Times New Roman" w:cs="Times New Roman"/>
                <w:sz w:val="20"/>
                <w:szCs w:val="20"/>
              </w:rPr>
              <w:t>390-520</w:t>
            </w:r>
          </w:p>
        </w:tc>
        <w:tc>
          <w:tcPr>
            <w:tcW w:w="497" w:type="dxa"/>
            <w:tcBorders>
              <w:top w:val="nil"/>
              <w:left w:val="single" w:sz="4" w:space="0" w:color="auto"/>
              <w:bottom w:val="single" w:sz="4" w:space="0" w:color="auto"/>
              <w:right w:val="single" w:sz="4" w:space="0" w:color="auto"/>
            </w:tcBorders>
            <w:shd w:val="clear" w:color="000000" w:fill="C0C0C0"/>
            <w:noWrap/>
            <w:vAlign w:val="center"/>
          </w:tcPr>
          <w:p w:rsidR="003F0882" w:rsidRPr="00052A2D" w:rsidRDefault="003F0882" w:rsidP="003F088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45</w:t>
            </w:r>
          </w:p>
        </w:tc>
        <w:tc>
          <w:tcPr>
            <w:tcW w:w="829" w:type="dxa"/>
            <w:tcBorders>
              <w:top w:val="nil"/>
              <w:left w:val="nil"/>
              <w:bottom w:val="single" w:sz="4" w:space="0" w:color="auto"/>
              <w:right w:val="single" w:sz="4" w:space="0" w:color="auto"/>
            </w:tcBorders>
            <w:shd w:val="clear" w:color="000000" w:fill="C0C0C0"/>
            <w:noWrap/>
            <w:vAlign w:val="center"/>
          </w:tcPr>
          <w:p w:rsidR="003F0882" w:rsidRPr="00052A2D" w:rsidRDefault="003F0882" w:rsidP="003F088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2.4</w:t>
            </w:r>
          </w:p>
        </w:tc>
        <w:tc>
          <w:tcPr>
            <w:tcW w:w="737" w:type="dxa"/>
            <w:tcBorders>
              <w:top w:val="nil"/>
              <w:left w:val="nil"/>
              <w:bottom w:val="single" w:sz="4" w:space="0" w:color="auto"/>
              <w:right w:val="single" w:sz="4" w:space="0" w:color="auto"/>
            </w:tcBorders>
            <w:shd w:val="clear" w:color="000000" w:fill="C0C0C0"/>
            <w:noWrap/>
            <w:vAlign w:val="center"/>
          </w:tcPr>
          <w:p w:rsidR="003F0882" w:rsidRPr="00052A2D" w:rsidRDefault="009F5BB4" w:rsidP="003F0882">
            <w:pPr>
              <w:jc w:val="center"/>
              <w:rPr>
                <w:rFonts w:ascii="Times New Roman" w:hAnsi="Times New Roman" w:cs="Times New Roman"/>
                <w:sz w:val="20"/>
                <w:szCs w:val="20"/>
              </w:rPr>
            </w:pPr>
            <w:r>
              <w:rPr>
                <w:rFonts w:ascii="Times New Roman" w:hAnsi="Times New Roman" w:cs="Times New Roman"/>
                <w:sz w:val="20"/>
                <w:szCs w:val="20"/>
              </w:rPr>
              <w:t>0.086</w:t>
            </w:r>
          </w:p>
        </w:tc>
        <w:tc>
          <w:tcPr>
            <w:tcW w:w="631" w:type="dxa"/>
            <w:tcBorders>
              <w:top w:val="nil"/>
              <w:left w:val="nil"/>
              <w:bottom w:val="single" w:sz="4" w:space="0" w:color="auto"/>
              <w:right w:val="single" w:sz="4" w:space="0" w:color="auto"/>
            </w:tcBorders>
            <w:shd w:val="clear" w:color="auto" w:fill="auto"/>
            <w:noWrap/>
            <w:vAlign w:val="center"/>
          </w:tcPr>
          <w:p w:rsidR="003F0882" w:rsidRPr="00052A2D" w:rsidRDefault="003F0882" w:rsidP="003F088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1.39</w:t>
            </w:r>
          </w:p>
        </w:tc>
        <w:tc>
          <w:tcPr>
            <w:tcW w:w="750" w:type="dxa"/>
            <w:tcBorders>
              <w:top w:val="nil"/>
              <w:left w:val="nil"/>
              <w:bottom w:val="single" w:sz="4" w:space="0" w:color="auto"/>
              <w:right w:val="single" w:sz="4" w:space="0" w:color="auto"/>
            </w:tcBorders>
            <w:shd w:val="clear" w:color="auto" w:fill="auto"/>
            <w:noWrap/>
            <w:vAlign w:val="center"/>
          </w:tcPr>
          <w:p w:rsidR="003F0882" w:rsidRPr="00052A2D" w:rsidRDefault="003F0882" w:rsidP="003F0882">
            <w:pPr>
              <w:jc w:val="center"/>
              <w:rPr>
                <w:rFonts w:ascii="Times New Roman" w:hAnsi="Times New Roman" w:cs="Times New Roman"/>
                <w:sz w:val="20"/>
                <w:szCs w:val="20"/>
              </w:rPr>
            </w:pPr>
            <w:r w:rsidRPr="00052A2D">
              <w:rPr>
                <w:rFonts w:ascii="Times New Roman" w:hAnsi="Times New Roman" w:cs="Times New Roman"/>
                <w:sz w:val="20"/>
                <w:szCs w:val="20"/>
              </w:rPr>
              <w:t>0.08</w:t>
            </w:r>
          </w:p>
        </w:tc>
        <w:tc>
          <w:tcPr>
            <w:tcW w:w="624" w:type="dxa"/>
            <w:tcBorders>
              <w:top w:val="nil"/>
              <w:left w:val="nil"/>
              <w:bottom w:val="single" w:sz="4" w:space="0" w:color="auto"/>
              <w:right w:val="single" w:sz="4" w:space="0" w:color="auto"/>
            </w:tcBorders>
            <w:shd w:val="clear" w:color="auto" w:fill="auto"/>
            <w:noWrap/>
            <w:vAlign w:val="center"/>
          </w:tcPr>
          <w:p w:rsidR="003F0882" w:rsidRPr="00052A2D" w:rsidRDefault="003F0882" w:rsidP="003F088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0.35</w:t>
            </w:r>
          </w:p>
        </w:tc>
        <w:tc>
          <w:tcPr>
            <w:tcW w:w="666" w:type="dxa"/>
            <w:tcBorders>
              <w:top w:val="nil"/>
              <w:left w:val="nil"/>
              <w:bottom w:val="single" w:sz="4" w:space="0" w:color="auto"/>
              <w:right w:val="single" w:sz="4" w:space="0" w:color="auto"/>
            </w:tcBorders>
            <w:shd w:val="clear" w:color="000000" w:fill="FFFFFF"/>
            <w:noWrap/>
            <w:vAlign w:val="center"/>
          </w:tcPr>
          <w:p w:rsidR="003F0882" w:rsidRPr="00052A2D" w:rsidRDefault="003F0882" w:rsidP="003F088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1.25</w:t>
            </w:r>
          </w:p>
        </w:tc>
        <w:tc>
          <w:tcPr>
            <w:tcW w:w="737" w:type="dxa"/>
            <w:tcBorders>
              <w:top w:val="nil"/>
              <w:left w:val="nil"/>
              <w:bottom w:val="single" w:sz="4" w:space="0" w:color="auto"/>
              <w:right w:val="single" w:sz="4" w:space="0" w:color="auto"/>
            </w:tcBorders>
            <w:shd w:val="clear" w:color="000000" w:fill="CCFFCC"/>
            <w:noWrap/>
            <w:vAlign w:val="center"/>
          </w:tcPr>
          <w:p w:rsidR="003F0882" w:rsidRPr="00052A2D" w:rsidRDefault="003F0882" w:rsidP="003F0882">
            <w:pPr>
              <w:jc w:val="center"/>
              <w:rPr>
                <w:rFonts w:ascii="Times New Roman" w:hAnsi="Times New Roman" w:cs="Times New Roman"/>
                <w:sz w:val="20"/>
                <w:szCs w:val="20"/>
              </w:rPr>
            </w:pPr>
            <w:r w:rsidRPr="00052A2D">
              <w:rPr>
                <w:rFonts w:ascii="Times New Roman" w:hAnsi="Times New Roman" w:cs="Times New Roman"/>
                <w:sz w:val="20"/>
                <w:szCs w:val="20"/>
              </w:rPr>
              <w:t>0.15</w:t>
            </w:r>
          </w:p>
        </w:tc>
        <w:tc>
          <w:tcPr>
            <w:tcW w:w="553" w:type="dxa"/>
            <w:tcBorders>
              <w:top w:val="nil"/>
              <w:left w:val="nil"/>
              <w:bottom w:val="single" w:sz="4" w:space="0" w:color="auto"/>
              <w:right w:val="single" w:sz="4" w:space="0" w:color="auto"/>
            </w:tcBorders>
            <w:shd w:val="clear" w:color="000000" w:fill="CCFFCC"/>
            <w:noWrap/>
            <w:vAlign w:val="center"/>
          </w:tcPr>
          <w:p w:rsidR="003F0882" w:rsidRPr="00052A2D" w:rsidRDefault="003F0882" w:rsidP="003F0882">
            <w:pPr>
              <w:jc w:val="center"/>
              <w:rPr>
                <w:rFonts w:ascii="Times New Roman" w:hAnsi="Times New Roman" w:cs="Times New Roman"/>
                <w:sz w:val="20"/>
                <w:szCs w:val="20"/>
              </w:rPr>
            </w:pPr>
            <w:r w:rsidRPr="00052A2D">
              <w:rPr>
                <w:rFonts w:ascii="Times New Roman" w:hAnsi="Times New Roman" w:cs="Times New Roman"/>
                <w:sz w:val="20"/>
                <w:szCs w:val="20"/>
              </w:rPr>
              <w:t>2.4</w:t>
            </w:r>
          </w:p>
        </w:tc>
        <w:tc>
          <w:tcPr>
            <w:tcW w:w="645" w:type="dxa"/>
            <w:tcBorders>
              <w:top w:val="nil"/>
              <w:left w:val="nil"/>
              <w:bottom w:val="single" w:sz="4" w:space="0" w:color="auto"/>
              <w:right w:val="single" w:sz="4" w:space="0" w:color="auto"/>
            </w:tcBorders>
            <w:shd w:val="clear" w:color="000000" w:fill="CCFFCC"/>
            <w:noWrap/>
            <w:vAlign w:val="center"/>
          </w:tcPr>
          <w:p w:rsidR="003F0882" w:rsidRPr="00052A2D" w:rsidRDefault="003F0882" w:rsidP="003F0882">
            <w:pPr>
              <w:jc w:val="center"/>
              <w:rPr>
                <w:rFonts w:ascii="Times New Roman" w:hAnsi="Times New Roman" w:cs="Times New Roman"/>
                <w:sz w:val="20"/>
                <w:szCs w:val="20"/>
              </w:rPr>
            </w:pPr>
            <w:r w:rsidRPr="00052A2D">
              <w:rPr>
                <w:rFonts w:ascii="Times New Roman" w:hAnsi="Times New Roman" w:cs="Times New Roman"/>
                <w:sz w:val="20"/>
                <w:szCs w:val="20"/>
              </w:rPr>
              <w:t>0.82</w:t>
            </w:r>
          </w:p>
        </w:tc>
        <w:tc>
          <w:tcPr>
            <w:tcW w:w="711" w:type="dxa"/>
            <w:tcBorders>
              <w:top w:val="nil"/>
              <w:left w:val="nil"/>
              <w:bottom w:val="single" w:sz="4" w:space="0" w:color="auto"/>
              <w:right w:val="single" w:sz="4" w:space="0" w:color="auto"/>
            </w:tcBorders>
            <w:shd w:val="clear" w:color="000000" w:fill="CCFFCC"/>
            <w:noWrap/>
            <w:vAlign w:val="center"/>
          </w:tcPr>
          <w:p w:rsidR="003F0882" w:rsidRPr="00052A2D" w:rsidRDefault="003F0882" w:rsidP="003F0882">
            <w:pPr>
              <w:jc w:val="center"/>
              <w:rPr>
                <w:rFonts w:ascii="Times New Roman" w:hAnsi="Times New Roman" w:cs="Times New Roman"/>
                <w:sz w:val="20"/>
                <w:szCs w:val="20"/>
              </w:rPr>
            </w:pPr>
            <w:r w:rsidRPr="00052A2D">
              <w:rPr>
                <w:rFonts w:ascii="Times New Roman" w:hAnsi="Times New Roman" w:cs="Times New Roman"/>
                <w:sz w:val="20"/>
                <w:szCs w:val="20"/>
              </w:rPr>
              <w:t>0.10</w:t>
            </w:r>
          </w:p>
        </w:tc>
        <w:tc>
          <w:tcPr>
            <w:tcW w:w="720" w:type="dxa"/>
            <w:tcBorders>
              <w:top w:val="nil"/>
              <w:left w:val="nil"/>
              <w:bottom w:val="single" w:sz="4" w:space="0" w:color="auto"/>
              <w:right w:val="single" w:sz="4" w:space="0" w:color="auto"/>
            </w:tcBorders>
            <w:shd w:val="clear" w:color="000000" w:fill="FFFFFF"/>
            <w:noWrap/>
            <w:vAlign w:val="bottom"/>
          </w:tcPr>
          <w:p w:rsidR="003F0882" w:rsidRPr="00052A2D" w:rsidRDefault="003F0882" w:rsidP="003F0882">
            <w:pPr>
              <w:jc w:val="right"/>
              <w:rPr>
                <w:rFonts w:ascii="Times New Roman" w:hAnsi="Times New Roman" w:cs="Times New Roman"/>
                <w:color w:val="FF0000"/>
                <w:sz w:val="20"/>
                <w:szCs w:val="20"/>
              </w:rPr>
            </w:pPr>
            <w:r w:rsidRPr="00052A2D">
              <w:rPr>
                <w:rFonts w:ascii="Times New Roman" w:hAnsi="Times New Roman" w:cs="Times New Roman"/>
                <w:color w:val="FF0000"/>
                <w:sz w:val="20"/>
                <w:szCs w:val="20"/>
              </w:rPr>
              <w:t>0.013</w:t>
            </w:r>
          </w:p>
        </w:tc>
        <w:tc>
          <w:tcPr>
            <w:tcW w:w="900" w:type="dxa"/>
            <w:tcBorders>
              <w:top w:val="nil"/>
              <w:left w:val="nil"/>
              <w:bottom w:val="single" w:sz="4" w:space="0" w:color="auto"/>
              <w:right w:val="single" w:sz="4" w:space="0" w:color="auto"/>
            </w:tcBorders>
            <w:shd w:val="clear" w:color="000000" w:fill="CCFFCC"/>
            <w:noWrap/>
            <w:vAlign w:val="center"/>
          </w:tcPr>
          <w:p w:rsidR="003F0882" w:rsidRPr="00052A2D" w:rsidRDefault="003F0882" w:rsidP="003F0882">
            <w:pPr>
              <w:jc w:val="center"/>
              <w:rPr>
                <w:rFonts w:ascii="Times New Roman" w:hAnsi="Times New Roman" w:cs="Times New Roman"/>
                <w:sz w:val="20"/>
                <w:szCs w:val="20"/>
              </w:rPr>
            </w:pPr>
            <w:r w:rsidRPr="00052A2D">
              <w:rPr>
                <w:rFonts w:ascii="Times New Roman" w:hAnsi="Times New Roman" w:cs="Times New Roman"/>
                <w:sz w:val="20"/>
                <w:szCs w:val="20"/>
              </w:rPr>
              <w:t>0.0075</w:t>
            </w:r>
          </w:p>
        </w:tc>
        <w:tc>
          <w:tcPr>
            <w:tcW w:w="648" w:type="dxa"/>
            <w:tcBorders>
              <w:top w:val="nil"/>
              <w:left w:val="nil"/>
              <w:bottom w:val="single" w:sz="4" w:space="0" w:color="auto"/>
              <w:right w:val="single" w:sz="4" w:space="0" w:color="auto"/>
            </w:tcBorders>
            <w:shd w:val="clear" w:color="auto" w:fill="auto"/>
            <w:noWrap/>
            <w:vAlign w:val="center"/>
          </w:tcPr>
          <w:p w:rsidR="003F0882" w:rsidRPr="00052A2D" w:rsidRDefault="003F0882" w:rsidP="003F0882">
            <w:pPr>
              <w:jc w:val="center"/>
              <w:rPr>
                <w:rFonts w:ascii="Times New Roman" w:hAnsi="Times New Roman" w:cs="Times New Roman"/>
                <w:color w:val="FF0000"/>
                <w:sz w:val="20"/>
                <w:szCs w:val="20"/>
              </w:rPr>
            </w:pPr>
            <w:r w:rsidRPr="00052A2D">
              <w:rPr>
                <w:rFonts w:ascii="Times New Roman" w:hAnsi="Times New Roman" w:cs="Times New Roman"/>
                <w:color w:val="FF0000"/>
                <w:sz w:val="20"/>
                <w:szCs w:val="20"/>
              </w:rPr>
              <w:t>0.35</w:t>
            </w:r>
          </w:p>
        </w:tc>
        <w:tc>
          <w:tcPr>
            <w:tcW w:w="720" w:type="dxa"/>
            <w:tcBorders>
              <w:top w:val="nil"/>
              <w:left w:val="nil"/>
              <w:bottom w:val="single" w:sz="4" w:space="0" w:color="auto"/>
              <w:right w:val="single" w:sz="4" w:space="0" w:color="auto"/>
            </w:tcBorders>
            <w:shd w:val="clear" w:color="000000" w:fill="CCFFCC"/>
            <w:noWrap/>
            <w:vAlign w:val="center"/>
          </w:tcPr>
          <w:p w:rsidR="003F0882" w:rsidRPr="00052A2D" w:rsidRDefault="003F0882" w:rsidP="003F0882">
            <w:pPr>
              <w:jc w:val="center"/>
              <w:rPr>
                <w:rFonts w:ascii="Times New Roman" w:hAnsi="Times New Roman" w:cs="Times New Roman"/>
                <w:sz w:val="20"/>
                <w:szCs w:val="20"/>
              </w:rPr>
            </w:pPr>
            <w:r w:rsidRPr="00052A2D">
              <w:rPr>
                <w:rFonts w:ascii="Times New Roman" w:hAnsi="Times New Roman" w:cs="Times New Roman"/>
                <w:sz w:val="20"/>
                <w:szCs w:val="20"/>
              </w:rPr>
              <w:t>0.50</w:t>
            </w:r>
          </w:p>
        </w:tc>
        <w:tc>
          <w:tcPr>
            <w:tcW w:w="522" w:type="dxa"/>
            <w:tcBorders>
              <w:top w:val="nil"/>
              <w:left w:val="nil"/>
              <w:bottom w:val="single" w:sz="4" w:space="0" w:color="auto"/>
              <w:right w:val="single" w:sz="4" w:space="0" w:color="auto"/>
            </w:tcBorders>
            <w:shd w:val="clear" w:color="000000" w:fill="CCFFCC"/>
            <w:noWrap/>
            <w:vAlign w:val="center"/>
          </w:tcPr>
          <w:p w:rsidR="003F0882" w:rsidRPr="00052A2D" w:rsidRDefault="003F0882" w:rsidP="003F0882">
            <w:pPr>
              <w:jc w:val="center"/>
              <w:rPr>
                <w:rFonts w:ascii="Times New Roman" w:hAnsi="Times New Roman" w:cs="Times New Roman"/>
                <w:sz w:val="20"/>
                <w:szCs w:val="20"/>
              </w:rPr>
            </w:pPr>
            <w:r w:rsidRPr="00052A2D">
              <w:rPr>
                <w:rFonts w:ascii="Times New Roman" w:hAnsi="Times New Roman" w:cs="Times New Roman"/>
                <w:sz w:val="20"/>
                <w:szCs w:val="20"/>
              </w:rPr>
              <w:t>1.6</w:t>
            </w:r>
          </w:p>
        </w:tc>
        <w:tc>
          <w:tcPr>
            <w:tcW w:w="1458" w:type="dxa"/>
            <w:tcBorders>
              <w:top w:val="nil"/>
              <w:left w:val="nil"/>
              <w:bottom w:val="single" w:sz="4" w:space="0" w:color="auto"/>
              <w:right w:val="single" w:sz="4" w:space="0" w:color="auto"/>
            </w:tcBorders>
            <w:shd w:val="clear" w:color="000000" w:fill="CCFFCC"/>
            <w:noWrap/>
            <w:vAlign w:val="center"/>
          </w:tcPr>
          <w:p w:rsidR="003F0882" w:rsidRPr="00052A2D" w:rsidRDefault="003F0882" w:rsidP="003F0882">
            <w:pPr>
              <w:jc w:val="center"/>
              <w:rPr>
                <w:rFonts w:ascii="Times New Roman" w:hAnsi="Times New Roman" w:cs="Times New Roman"/>
                <w:sz w:val="20"/>
                <w:szCs w:val="20"/>
              </w:rPr>
            </w:pPr>
            <w:r w:rsidRPr="00052A2D">
              <w:rPr>
                <w:rFonts w:ascii="Times New Roman" w:hAnsi="Times New Roman" w:cs="Times New Roman"/>
                <w:sz w:val="20"/>
                <w:szCs w:val="20"/>
              </w:rPr>
              <w:t>Lined trapezoidal</w:t>
            </w:r>
          </w:p>
        </w:tc>
      </w:tr>
    </w:tbl>
    <w:p w:rsidR="003F0882" w:rsidRPr="00052A2D" w:rsidRDefault="003F0882" w:rsidP="00FF3BAA">
      <w:pPr>
        <w:rPr>
          <w:rFonts w:ascii="Times New Roman" w:eastAsia="MS Mincho" w:hAnsi="Times New Roman" w:cs="Times New Roman"/>
          <w:bCs/>
          <w:sz w:val="20"/>
          <w:szCs w:val="20"/>
          <w:lang w:eastAsia="ja-JP"/>
        </w:rPr>
      </w:pPr>
    </w:p>
    <w:p w:rsidR="003F0882" w:rsidRPr="00052A2D" w:rsidRDefault="003F0882" w:rsidP="003F0882">
      <w:pPr>
        <w:jc w:val="center"/>
        <w:rPr>
          <w:rFonts w:ascii="Times New Roman" w:eastAsia="MS Mincho" w:hAnsi="Times New Roman" w:cs="Times New Roman"/>
          <w:bCs/>
          <w:sz w:val="20"/>
          <w:szCs w:val="20"/>
          <w:lang w:eastAsia="ja-JP"/>
        </w:rPr>
        <w:sectPr w:rsidR="003F0882" w:rsidRPr="00052A2D" w:rsidSect="0081347D">
          <w:pgSz w:w="15840" w:h="12240" w:orient="landscape"/>
          <w:pgMar w:top="1987" w:right="1440" w:bottom="1800" w:left="1440" w:header="720" w:footer="720" w:gutter="0"/>
          <w:cols w:space="720"/>
          <w:docGrid w:linePitch="360"/>
        </w:sectPr>
      </w:pPr>
    </w:p>
    <w:p w:rsidR="007174FF" w:rsidRDefault="007174FF" w:rsidP="008F4785">
      <w:pPr>
        <w:pStyle w:val="Heading3"/>
        <w:rPr>
          <w:i/>
        </w:rPr>
      </w:pPr>
    </w:p>
    <w:p w:rsidR="007174FF" w:rsidRPr="00813952" w:rsidRDefault="00616A96" w:rsidP="008F4785">
      <w:pPr>
        <w:pStyle w:val="Heading3"/>
        <w:rPr>
          <w:rStyle w:val="SubtleEmphasis"/>
          <w:b/>
          <w:i w:val="0"/>
        </w:rPr>
      </w:pPr>
      <w:bookmarkStart w:id="599" w:name="_Toc423585146"/>
      <w:bookmarkStart w:id="600" w:name="_Toc423866554"/>
      <w:bookmarkStart w:id="601" w:name="_Toc425510852"/>
      <w:r w:rsidRPr="00813952">
        <w:rPr>
          <w:rStyle w:val="SubtleEmphasis"/>
          <w:b/>
          <w:i w:val="0"/>
        </w:rPr>
        <w:t>8.3.2 Design of right side Main canal</w:t>
      </w:r>
      <w:bookmarkEnd w:id="599"/>
      <w:bookmarkEnd w:id="600"/>
      <w:bookmarkEnd w:id="601"/>
    </w:p>
    <w:p w:rsidR="00813952" w:rsidRDefault="00813952" w:rsidP="00813952">
      <w:pPr>
        <w:rPr>
          <w:lang w:eastAsia="ja-JP"/>
        </w:rPr>
      </w:pPr>
    </w:p>
    <w:p w:rsidR="00813952" w:rsidRDefault="00813952" w:rsidP="00813952">
      <w:pPr>
        <w:rPr>
          <w:lang w:eastAsia="ja-JP"/>
        </w:rPr>
      </w:pPr>
    </w:p>
    <w:p w:rsidR="00813952" w:rsidRDefault="00813952" w:rsidP="00813952">
      <w:pPr>
        <w:rPr>
          <w:lang w:eastAsia="ja-JP"/>
        </w:rPr>
      </w:pPr>
    </w:p>
    <w:p w:rsidR="00813952" w:rsidRDefault="00813952" w:rsidP="00813952">
      <w:pPr>
        <w:rPr>
          <w:lang w:eastAsia="ja-JP"/>
        </w:rPr>
      </w:pPr>
    </w:p>
    <w:p w:rsidR="00813952" w:rsidRDefault="00813952" w:rsidP="00813952">
      <w:pPr>
        <w:rPr>
          <w:lang w:eastAsia="ja-JP"/>
        </w:rPr>
      </w:pPr>
    </w:p>
    <w:p w:rsidR="00813952" w:rsidRDefault="00813952" w:rsidP="00813952">
      <w:pPr>
        <w:rPr>
          <w:lang w:eastAsia="ja-JP"/>
        </w:rPr>
      </w:pPr>
    </w:p>
    <w:p w:rsidR="00813952" w:rsidRDefault="00813952" w:rsidP="00813952">
      <w:pPr>
        <w:rPr>
          <w:lang w:eastAsia="ja-JP"/>
        </w:rPr>
      </w:pPr>
    </w:p>
    <w:p w:rsidR="00813952" w:rsidRPr="00813952" w:rsidRDefault="00813952" w:rsidP="00813952">
      <w:pPr>
        <w:rPr>
          <w:lang w:eastAsia="ja-JP"/>
        </w:rPr>
      </w:pPr>
    </w:p>
    <w:p w:rsidR="007174FF" w:rsidRDefault="00FF3BAA" w:rsidP="008F4785">
      <w:pPr>
        <w:pStyle w:val="Heading3"/>
        <w:rPr>
          <w:i/>
        </w:rPr>
      </w:pPr>
      <w:bookmarkStart w:id="602" w:name="_Toc423585147"/>
      <w:bookmarkStart w:id="603" w:name="_Toc423866555"/>
      <w:bookmarkStart w:id="604" w:name="_Toc424140557"/>
      <w:bookmarkStart w:id="605" w:name="_Toc424287232"/>
      <w:bookmarkStart w:id="606" w:name="_Toc425510853"/>
      <w:r w:rsidRPr="007174FF">
        <w:rPr>
          <w:noProof/>
        </w:rPr>
        <w:drawing>
          <wp:inline distT="0" distB="0" distL="0" distR="0">
            <wp:extent cx="7653655" cy="21049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3655" cy="2104966"/>
                    </a:xfrm>
                    <a:prstGeom prst="rect">
                      <a:avLst/>
                    </a:prstGeom>
                    <a:noFill/>
                    <a:ln>
                      <a:noFill/>
                    </a:ln>
                  </pic:spPr>
                </pic:pic>
              </a:graphicData>
            </a:graphic>
          </wp:inline>
        </w:drawing>
      </w:r>
      <w:bookmarkEnd w:id="602"/>
      <w:bookmarkEnd w:id="603"/>
      <w:bookmarkEnd w:id="604"/>
      <w:bookmarkEnd w:id="605"/>
      <w:bookmarkEnd w:id="606"/>
    </w:p>
    <w:p w:rsidR="007174FF" w:rsidRDefault="00F302FF" w:rsidP="008F4785">
      <w:pPr>
        <w:pStyle w:val="Heading3"/>
        <w:rPr>
          <w:i/>
        </w:rPr>
      </w:pPr>
      <w:bookmarkStart w:id="607" w:name="_Toc423585148"/>
      <w:bookmarkStart w:id="608" w:name="_Toc423866556"/>
      <w:bookmarkStart w:id="609" w:name="_Toc424140558"/>
      <w:bookmarkStart w:id="610" w:name="_Toc425510854"/>
      <w:r>
        <w:rPr>
          <w:i/>
        </w:rPr>
        <w:t>[</w:t>
      </w:r>
      <w:r w:rsidR="002649BF">
        <w:rPr>
          <w:i/>
        </w:rPr>
        <w:t>9</w:t>
      </w:r>
      <w:bookmarkEnd w:id="607"/>
      <w:bookmarkEnd w:id="608"/>
      <w:bookmarkEnd w:id="609"/>
      <w:bookmarkEnd w:id="610"/>
    </w:p>
    <w:p w:rsidR="00B74139" w:rsidRDefault="00B74139" w:rsidP="008F4785">
      <w:pPr>
        <w:pStyle w:val="Heading3"/>
        <w:rPr>
          <w:i/>
        </w:rPr>
        <w:sectPr w:rsidR="00B74139" w:rsidSect="002F4109">
          <w:pgSz w:w="15840" w:h="12240" w:orient="landscape" w:code="1"/>
          <w:pgMar w:top="634" w:right="1080" w:bottom="720" w:left="1080" w:header="634" w:footer="274" w:gutter="0"/>
          <w:cols w:space="720"/>
          <w:docGrid w:linePitch="360"/>
        </w:sectPr>
      </w:pPr>
    </w:p>
    <w:p w:rsidR="008F4785" w:rsidRPr="00D94BDC" w:rsidRDefault="00B74139" w:rsidP="00813952">
      <w:pPr>
        <w:pStyle w:val="Heading1"/>
      </w:pPr>
      <w:bookmarkStart w:id="611" w:name="_Toc423585149"/>
      <w:bookmarkStart w:id="612" w:name="_Toc423866557"/>
      <w:bookmarkStart w:id="613" w:name="_Toc425510855"/>
      <w:r w:rsidRPr="00D94BDC">
        <w:lastRenderedPageBreak/>
        <w:t>8</w:t>
      </w:r>
      <w:r w:rsidR="008F4785" w:rsidRPr="00D94BDC">
        <w:t>.</w:t>
      </w:r>
      <w:r w:rsidR="00D94BDC" w:rsidRPr="00D94BDC">
        <w:t>4</w:t>
      </w:r>
      <w:r w:rsidR="008F4785" w:rsidRPr="00D94BDC">
        <w:t xml:space="preserve"> DESIGN OF PROJECT SYSTEM STRUCTURES</w:t>
      </w:r>
      <w:bookmarkEnd w:id="595"/>
      <w:bookmarkEnd w:id="596"/>
      <w:bookmarkEnd w:id="597"/>
      <w:bookmarkEnd w:id="598"/>
      <w:bookmarkEnd w:id="611"/>
      <w:bookmarkEnd w:id="612"/>
      <w:bookmarkEnd w:id="613"/>
    </w:p>
    <w:p w:rsidR="008F4785" w:rsidRPr="00813952" w:rsidRDefault="00B74139" w:rsidP="00813952">
      <w:pPr>
        <w:pStyle w:val="Subtitle"/>
        <w:jc w:val="both"/>
        <w:rPr>
          <w:b/>
        </w:rPr>
      </w:pPr>
      <w:bookmarkStart w:id="614" w:name="_Toc280550153"/>
      <w:bookmarkStart w:id="615" w:name="_Toc280622553"/>
      <w:bookmarkStart w:id="616" w:name="_Toc280861004"/>
      <w:bookmarkStart w:id="617" w:name="_Toc281431112"/>
      <w:bookmarkStart w:id="618" w:name="_Toc423585150"/>
      <w:bookmarkStart w:id="619" w:name="_Toc423866558"/>
      <w:r w:rsidRPr="00813952">
        <w:rPr>
          <w:b/>
        </w:rPr>
        <w:t>8</w:t>
      </w:r>
      <w:r w:rsidR="008F4785" w:rsidRPr="00813952">
        <w:rPr>
          <w:b/>
        </w:rPr>
        <w:t>.</w:t>
      </w:r>
      <w:r w:rsidR="00D94BDC" w:rsidRPr="00813952">
        <w:rPr>
          <w:b/>
        </w:rPr>
        <w:t>4</w:t>
      </w:r>
      <w:r w:rsidR="008F4785" w:rsidRPr="00813952">
        <w:rPr>
          <w:b/>
        </w:rPr>
        <w:t>.1 -DESIGN OF DIVISION BOX</w:t>
      </w:r>
      <w:bookmarkEnd w:id="614"/>
      <w:bookmarkEnd w:id="615"/>
      <w:bookmarkEnd w:id="616"/>
      <w:bookmarkEnd w:id="617"/>
      <w:bookmarkEnd w:id="618"/>
      <w:bookmarkEnd w:id="619"/>
    </w:p>
    <w:p w:rsidR="008F4785" w:rsidRPr="00813952" w:rsidRDefault="00813952" w:rsidP="008F4785">
      <w:pPr>
        <w:rPr>
          <w:rFonts w:ascii="Times New Roman" w:hAnsi="Times New Roman" w:cs="Times New Roman"/>
          <w:b/>
          <w:sz w:val="28"/>
          <w:szCs w:val="28"/>
        </w:rPr>
      </w:pPr>
      <w:r>
        <w:rPr>
          <w:rFonts w:ascii="Times New Roman" w:hAnsi="Times New Roman" w:cs="Times New Roman"/>
          <w:b/>
          <w:sz w:val="28"/>
          <w:szCs w:val="28"/>
        </w:rPr>
        <w:t>Division Boxes</w:t>
      </w:r>
    </w:p>
    <w:p w:rsidR="008F4785" w:rsidRPr="00052A2D" w:rsidRDefault="008F4785" w:rsidP="008F4785">
      <w:pPr>
        <w:rPr>
          <w:rFonts w:ascii="Times New Roman" w:hAnsi="Times New Roman" w:cs="Times New Roman"/>
          <w:sz w:val="24"/>
          <w:szCs w:val="24"/>
        </w:rPr>
      </w:pPr>
      <w:r w:rsidRPr="00052A2D">
        <w:rPr>
          <w:rFonts w:ascii="Times New Roman" w:hAnsi="Times New Roman" w:cs="Times New Roman"/>
          <w:sz w:val="24"/>
          <w:szCs w:val="24"/>
        </w:rPr>
        <w:t>One divisio</w:t>
      </w:r>
      <w:r w:rsidR="00B2193C" w:rsidRPr="00052A2D">
        <w:rPr>
          <w:rFonts w:ascii="Times New Roman" w:hAnsi="Times New Roman" w:cs="Times New Roman"/>
          <w:sz w:val="24"/>
          <w:szCs w:val="24"/>
        </w:rPr>
        <w:t xml:space="preserve">n box which collects discharge </w:t>
      </w:r>
      <w:r w:rsidRPr="00052A2D">
        <w:rPr>
          <w:rFonts w:ascii="Times New Roman" w:hAnsi="Times New Roman" w:cs="Times New Roman"/>
          <w:sz w:val="24"/>
          <w:szCs w:val="24"/>
        </w:rPr>
        <w:t>f</w:t>
      </w:r>
      <w:r w:rsidR="00B2193C" w:rsidRPr="00052A2D">
        <w:rPr>
          <w:rFonts w:ascii="Times New Roman" w:hAnsi="Times New Roman" w:cs="Times New Roman"/>
          <w:sz w:val="24"/>
          <w:szCs w:val="24"/>
        </w:rPr>
        <w:t>romthe Spring Eye at the end of collection chamber</w:t>
      </w:r>
      <w:r w:rsidRPr="00052A2D">
        <w:rPr>
          <w:rFonts w:ascii="Times New Roman" w:hAnsi="Times New Roman" w:cs="Times New Roman"/>
          <w:sz w:val="24"/>
          <w:szCs w:val="24"/>
        </w:rPr>
        <w:t xml:space="preserve">and leads </w:t>
      </w:r>
      <w:r w:rsidR="00394388" w:rsidRPr="00052A2D">
        <w:rPr>
          <w:rFonts w:ascii="Times New Roman" w:hAnsi="Times New Roman" w:cs="Times New Roman"/>
          <w:sz w:val="24"/>
          <w:szCs w:val="24"/>
        </w:rPr>
        <w:t xml:space="preserve">in to MC1&amp;MC2 </w:t>
      </w:r>
      <w:r w:rsidRPr="00052A2D">
        <w:rPr>
          <w:rFonts w:ascii="Times New Roman" w:hAnsi="Times New Roman" w:cs="Times New Roman"/>
          <w:sz w:val="24"/>
          <w:szCs w:val="24"/>
        </w:rPr>
        <w:t xml:space="preserve">at </w:t>
      </w:r>
      <w:r w:rsidR="00394388" w:rsidRPr="00052A2D">
        <w:rPr>
          <w:rFonts w:ascii="Times New Roman" w:hAnsi="Times New Roman" w:cs="Times New Roman"/>
          <w:sz w:val="24"/>
          <w:szCs w:val="24"/>
        </w:rPr>
        <w:t>0+00</w:t>
      </w:r>
      <w:r w:rsidRPr="00052A2D">
        <w:rPr>
          <w:rFonts w:ascii="Times New Roman" w:hAnsi="Times New Roman" w:cs="Times New Roman"/>
          <w:sz w:val="24"/>
          <w:szCs w:val="24"/>
        </w:rPr>
        <w:t>m &amp;</w:t>
      </w:r>
      <w:r w:rsidR="00394388" w:rsidRPr="00052A2D">
        <w:rPr>
          <w:rFonts w:ascii="Times New Roman" w:hAnsi="Times New Roman" w:cs="Times New Roman"/>
          <w:sz w:val="24"/>
          <w:szCs w:val="24"/>
        </w:rPr>
        <w:t>0+00</w:t>
      </w:r>
      <w:r w:rsidR="00883830" w:rsidRPr="00052A2D">
        <w:rPr>
          <w:rFonts w:ascii="Times New Roman" w:hAnsi="Times New Roman" w:cs="Times New Roman"/>
          <w:sz w:val="24"/>
          <w:szCs w:val="24"/>
        </w:rPr>
        <w:t>5</w:t>
      </w:r>
      <w:r w:rsidRPr="00052A2D">
        <w:rPr>
          <w:rFonts w:ascii="Times New Roman" w:hAnsi="Times New Roman" w:cs="Times New Roman"/>
          <w:sz w:val="24"/>
          <w:szCs w:val="24"/>
        </w:rPr>
        <w:t xml:space="preserve">m </w:t>
      </w:r>
      <w:r w:rsidR="00394388" w:rsidRPr="00052A2D">
        <w:rPr>
          <w:rFonts w:ascii="Times New Roman" w:hAnsi="Times New Roman" w:cs="Times New Roman"/>
          <w:sz w:val="24"/>
          <w:szCs w:val="24"/>
        </w:rPr>
        <w:t xml:space="preserve">for </w:t>
      </w:r>
      <w:r w:rsidRPr="00052A2D">
        <w:rPr>
          <w:rFonts w:ascii="Times New Roman" w:hAnsi="Times New Roman" w:cs="Times New Roman"/>
          <w:sz w:val="24"/>
          <w:szCs w:val="24"/>
        </w:rPr>
        <w:t>the two canals respectively.</w:t>
      </w:r>
    </w:p>
    <w:p w:rsidR="008F4785" w:rsidRPr="00052A2D" w:rsidRDefault="008F4785" w:rsidP="008F4785">
      <w:pPr>
        <w:rPr>
          <w:rFonts w:ascii="Times New Roman" w:hAnsi="Times New Roman" w:cs="Times New Roman"/>
          <w:sz w:val="24"/>
          <w:szCs w:val="24"/>
        </w:rPr>
      </w:pPr>
      <w:r w:rsidRPr="00052A2D">
        <w:rPr>
          <w:rFonts w:ascii="Times New Roman" w:hAnsi="Times New Roman" w:cs="Times New Roman"/>
          <w:sz w:val="24"/>
          <w:szCs w:val="24"/>
        </w:rPr>
        <w:t>The box is gate operated.</w:t>
      </w:r>
    </w:p>
    <w:p w:rsidR="008F4785" w:rsidRPr="00052A2D" w:rsidRDefault="008F4785" w:rsidP="008F4785">
      <w:pPr>
        <w:rPr>
          <w:rFonts w:ascii="Times New Roman" w:hAnsi="Times New Roman" w:cs="Times New Roman"/>
          <w:sz w:val="24"/>
          <w:szCs w:val="24"/>
        </w:rPr>
      </w:pPr>
      <w:r w:rsidRPr="00052A2D">
        <w:rPr>
          <w:rFonts w:ascii="Times New Roman" w:hAnsi="Times New Roman" w:cs="Times New Roman"/>
          <w:sz w:val="24"/>
          <w:szCs w:val="24"/>
        </w:rPr>
        <w:t>Design of division box: (sample design)</w:t>
      </w:r>
    </w:p>
    <w:p w:rsidR="008F4785" w:rsidRPr="00052A2D" w:rsidRDefault="008F4785" w:rsidP="008F4785">
      <w:pPr>
        <w:rPr>
          <w:rFonts w:ascii="Times New Roman" w:hAnsi="Times New Roman" w:cs="Times New Roman"/>
          <w:sz w:val="24"/>
          <w:szCs w:val="24"/>
        </w:rPr>
      </w:pPr>
      <w:r w:rsidRPr="00052A2D">
        <w:rPr>
          <w:rFonts w:ascii="Times New Roman" w:hAnsi="Times New Roman" w:cs="Times New Roman"/>
          <w:sz w:val="24"/>
          <w:szCs w:val="24"/>
          <w:highlight w:val="yellow"/>
        </w:rPr>
        <w:t>Station: 8</w:t>
      </w:r>
      <w:r w:rsidR="00744B20" w:rsidRPr="00052A2D">
        <w:rPr>
          <w:rFonts w:ascii="Times New Roman" w:hAnsi="Times New Roman" w:cs="Times New Roman"/>
          <w:sz w:val="24"/>
          <w:szCs w:val="24"/>
          <w:highlight w:val="yellow"/>
        </w:rPr>
        <w:t>60</w:t>
      </w:r>
      <w:r w:rsidRPr="00052A2D">
        <w:rPr>
          <w:rFonts w:ascii="Times New Roman" w:hAnsi="Times New Roman" w:cs="Times New Roman"/>
          <w:sz w:val="24"/>
          <w:szCs w:val="24"/>
          <w:highlight w:val="yellow"/>
        </w:rPr>
        <w:t>m (</w:t>
      </w:r>
      <w:r w:rsidR="00813952">
        <w:rPr>
          <w:rFonts w:ascii="Times New Roman" w:hAnsi="Times New Roman" w:cs="Times New Roman"/>
          <w:sz w:val="24"/>
          <w:szCs w:val="24"/>
          <w:highlight w:val="yellow"/>
        </w:rPr>
        <w:t>before the flume</w:t>
      </w:r>
      <w:r w:rsidRPr="00052A2D">
        <w:rPr>
          <w:rFonts w:ascii="Times New Roman" w:hAnsi="Times New Roman" w:cs="Times New Roman"/>
          <w:sz w:val="24"/>
          <w:szCs w:val="24"/>
          <w:highlight w:val="yellow"/>
        </w:rPr>
        <w:t xml:space="preserve">) &amp;604 </w:t>
      </w:r>
      <w:r w:rsidR="0033081F" w:rsidRPr="00052A2D">
        <w:rPr>
          <w:rFonts w:ascii="Times New Roman" w:hAnsi="Times New Roman" w:cs="Times New Roman"/>
          <w:sz w:val="24"/>
          <w:szCs w:val="24"/>
          <w:highlight w:val="yellow"/>
        </w:rPr>
        <w:t>on</w:t>
      </w:r>
      <w:r w:rsidRPr="00052A2D">
        <w:rPr>
          <w:rFonts w:ascii="Times New Roman" w:hAnsi="Times New Roman" w:cs="Times New Roman"/>
          <w:sz w:val="24"/>
          <w:szCs w:val="24"/>
          <w:highlight w:val="yellow"/>
        </w:rPr>
        <w:t xml:space="preserve"> of MC</w:t>
      </w:r>
      <w:r w:rsidR="0033081F" w:rsidRPr="00052A2D">
        <w:rPr>
          <w:rFonts w:ascii="Times New Roman" w:hAnsi="Times New Roman" w:cs="Times New Roman"/>
          <w:sz w:val="24"/>
          <w:szCs w:val="24"/>
        </w:rPr>
        <w:t>1</w:t>
      </w:r>
    </w:p>
    <w:p w:rsidR="008F4785" w:rsidRPr="00052A2D" w:rsidRDefault="008F4785" w:rsidP="008F4785">
      <w:pPr>
        <w:rPr>
          <w:rFonts w:ascii="Times New Roman" w:hAnsi="Times New Roman" w:cs="Times New Roman"/>
          <w:sz w:val="24"/>
          <w:szCs w:val="24"/>
        </w:rPr>
      </w:pPr>
      <w:r w:rsidRPr="00052A2D">
        <w:rPr>
          <w:rFonts w:ascii="Times New Roman" w:hAnsi="Times New Roman" w:cs="Times New Roman"/>
          <w:sz w:val="24"/>
          <w:szCs w:val="24"/>
        </w:rPr>
        <w:t>Using broad crest formula,</w:t>
      </w:r>
    </w:p>
    <w:p w:rsidR="008F4785" w:rsidRPr="00052A2D" w:rsidRDefault="008F4785" w:rsidP="008F4785">
      <w:pPr>
        <w:rPr>
          <w:rFonts w:ascii="Times New Roman" w:hAnsi="Times New Roman" w:cs="Times New Roman"/>
          <w:sz w:val="24"/>
          <w:szCs w:val="24"/>
        </w:rPr>
      </w:pPr>
      <w:r w:rsidRPr="00052A2D">
        <w:rPr>
          <w:rFonts w:ascii="Times New Roman" w:hAnsi="Times New Roman" w:cs="Times New Roman"/>
          <w:sz w:val="24"/>
          <w:szCs w:val="24"/>
        </w:rPr>
        <w:t>Q=CL (h)</w:t>
      </w:r>
      <w:r w:rsidRPr="00052A2D">
        <w:rPr>
          <w:rFonts w:ascii="Times New Roman" w:hAnsi="Times New Roman" w:cs="Times New Roman"/>
          <w:sz w:val="24"/>
          <w:szCs w:val="24"/>
          <w:vertAlign w:val="superscript"/>
        </w:rPr>
        <w:t xml:space="preserve"> 3/2</w:t>
      </w:r>
    </w:p>
    <w:p w:rsidR="008F4785" w:rsidRPr="00052A2D" w:rsidRDefault="008F4785" w:rsidP="008F4785">
      <w:pPr>
        <w:rPr>
          <w:rFonts w:ascii="Times New Roman" w:hAnsi="Times New Roman" w:cs="Times New Roman"/>
          <w:sz w:val="24"/>
          <w:szCs w:val="24"/>
        </w:rPr>
      </w:pPr>
      <w:r w:rsidRPr="00052A2D">
        <w:rPr>
          <w:rFonts w:ascii="Times New Roman" w:hAnsi="Times New Roman" w:cs="Times New Roman"/>
          <w:sz w:val="24"/>
          <w:szCs w:val="24"/>
        </w:rPr>
        <w:t>Were Q=discharge over rectangular weir, m3</w:t>
      </w:r>
      <w:r w:rsidRPr="00052A2D">
        <w:rPr>
          <w:rFonts w:ascii="Times New Roman" w:hAnsi="Times New Roman" w:cs="Times New Roman"/>
          <w:sz w:val="24"/>
          <w:szCs w:val="24"/>
          <w:vertAlign w:val="superscript"/>
        </w:rPr>
        <w:t>/s</w:t>
      </w:r>
    </w:p>
    <w:p w:rsidR="008F4785" w:rsidRPr="00052A2D" w:rsidRDefault="008F4785" w:rsidP="008F4785">
      <w:pPr>
        <w:rPr>
          <w:rFonts w:ascii="Times New Roman" w:hAnsi="Times New Roman" w:cs="Times New Roman"/>
          <w:sz w:val="24"/>
          <w:szCs w:val="24"/>
        </w:rPr>
      </w:pPr>
      <w:r w:rsidRPr="00052A2D">
        <w:rPr>
          <w:rFonts w:ascii="Times New Roman" w:hAnsi="Times New Roman" w:cs="Times New Roman"/>
          <w:sz w:val="24"/>
          <w:szCs w:val="24"/>
        </w:rPr>
        <w:t xml:space="preserve">          C= discharge coefficient, =1.7</w:t>
      </w:r>
    </w:p>
    <w:p w:rsidR="008F4785" w:rsidRPr="00052A2D" w:rsidRDefault="008F4785" w:rsidP="008F4785">
      <w:pPr>
        <w:rPr>
          <w:rFonts w:ascii="Times New Roman" w:hAnsi="Times New Roman" w:cs="Times New Roman"/>
          <w:sz w:val="24"/>
          <w:szCs w:val="24"/>
        </w:rPr>
      </w:pPr>
      <w:r w:rsidRPr="00052A2D">
        <w:rPr>
          <w:rFonts w:ascii="Times New Roman" w:hAnsi="Times New Roman" w:cs="Times New Roman"/>
          <w:sz w:val="24"/>
          <w:szCs w:val="24"/>
        </w:rPr>
        <w:t xml:space="preserve">          L= length of crest in meter.</w:t>
      </w:r>
    </w:p>
    <w:p w:rsidR="008F4785" w:rsidRPr="00052A2D" w:rsidRDefault="008F4785" w:rsidP="008F4785">
      <w:pPr>
        <w:rPr>
          <w:rFonts w:ascii="Times New Roman" w:hAnsi="Times New Roman" w:cs="Times New Roman"/>
          <w:sz w:val="24"/>
          <w:szCs w:val="24"/>
        </w:rPr>
      </w:pPr>
      <w:r w:rsidRPr="00052A2D">
        <w:rPr>
          <w:rFonts w:ascii="Times New Roman" w:hAnsi="Times New Roman" w:cs="Times New Roman"/>
          <w:sz w:val="24"/>
          <w:szCs w:val="24"/>
        </w:rPr>
        <w:t xml:space="preserve">          h=over flow depth</w:t>
      </w:r>
    </w:p>
    <w:p w:rsidR="008F4785" w:rsidRPr="00052A2D" w:rsidRDefault="008F4785" w:rsidP="008F4785">
      <w:pPr>
        <w:rPr>
          <w:rFonts w:ascii="Times New Roman" w:hAnsi="Times New Roman" w:cs="Times New Roman"/>
          <w:sz w:val="24"/>
          <w:szCs w:val="24"/>
        </w:rPr>
      </w:pPr>
      <w:r w:rsidRPr="00052A2D">
        <w:rPr>
          <w:rFonts w:ascii="Times New Roman" w:hAnsi="Times New Roman" w:cs="Times New Roman"/>
          <w:sz w:val="24"/>
          <w:szCs w:val="24"/>
        </w:rPr>
        <w:t>Assuming equal discharge coefficient&amp; sill height for the whole division box openings.</w:t>
      </w:r>
    </w:p>
    <w:p w:rsidR="008F4785" w:rsidRPr="00052A2D" w:rsidRDefault="008F4785" w:rsidP="008F4785">
      <w:pPr>
        <w:rPr>
          <w:rFonts w:ascii="Times New Roman" w:hAnsi="Times New Roman" w:cs="Times New Roman"/>
          <w:sz w:val="24"/>
          <w:szCs w:val="24"/>
        </w:rPr>
      </w:pPr>
      <w:r w:rsidRPr="00052A2D">
        <w:rPr>
          <w:rFonts w:ascii="Times New Roman" w:hAnsi="Times New Roman" w:cs="Times New Roman"/>
          <w:sz w:val="24"/>
          <w:szCs w:val="24"/>
        </w:rPr>
        <w:t>The proportional becomes,</w:t>
      </w:r>
    </w:p>
    <w:p w:rsidR="008F4785" w:rsidRPr="00052A2D" w:rsidRDefault="008F4785" w:rsidP="008F4785">
      <w:pPr>
        <w:rPr>
          <w:rFonts w:ascii="Times New Roman" w:hAnsi="Times New Roman" w:cs="Times New Roman"/>
          <w:sz w:val="24"/>
          <w:szCs w:val="24"/>
        </w:rPr>
      </w:pPr>
      <w:r w:rsidRPr="00052A2D">
        <w:rPr>
          <w:rFonts w:ascii="Times New Roman" w:hAnsi="Times New Roman" w:cs="Times New Roman"/>
          <w:sz w:val="24"/>
          <w:szCs w:val="24"/>
        </w:rPr>
        <w:t>Q1/Q2=Q2/Q3=L1/L2=L2/L3</w:t>
      </w:r>
    </w:p>
    <w:p w:rsidR="008F4785" w:rsidRPr="00052A2D" w:rsidRDefault="008F4785" w:rsidP="008F4785">
      <w:pPr>
        <w:rPr>
          <w:rFonts w:ascii="Times New Roman" w:hAnsi="Times New Roman" w:cs="Times New Roman"/>
          <w:sz w:val="24"/>
          <w:szCs w:val="24"/>
        </w:rPr>
      </w:pPr>
      <w:r w:rsidRPr="00052A2D">
        <w:rPr>
          <w:rFonts w:ascii="Times New Roman" w:hAnsi="Times New Roman" w:cs="Times New Roman"/>
          <w:sz w:val="24"/>
          <w:szCs w:val="24"/>
        </w:rPr>
        <w:t>Were Q1=Flow in mc 1</w:t>
      </w:r>
    </w:p>
    <w:p w:rsidR="008F4785" w:rsidRPr="00052A2D" w:rsidRDefault="008F4785" w:rsidP="008F4785">
      <w:pPr>
        <w:rPr>
          <w:rFonts w:ascii="Times New Roman" w:hAnsi="Times New Roman" w:cs="Times New Roman"/>
          <w:sz w:val="24"/>
          <w:szCs w:val="24"/>
        </w:rPr>
      </w:pPr>
      <w:r w:rsidRPr="00052A2D">
        <w:rPr>
          <w:rFonts w:ascii="Times New Roman" w:hAnsi="Times New Roman" w:cs="Times New Roman"/>
          <w:sz w:val="24"/>
          <w:szCs w:val="24"/>
        </w:rPr>
        <w:t xml:space="preserve">          Q2=Flow in mc2</w:t>
      </w:r>
    </w:p>
    <w:p w:rsidR="008F4785" w:rsidRPr="00052A2D" w:rsidRDefault="008F4785" w:rsidP="008F4785">
      <w:pPr>
        <w:rPr>
          <w:rFonts w:ascii="Times New Roman" w:hAnsi="Times New Roman" w:cs="Times New Roman"/>
          <w:sz w:val="24"/>
          <w:szCs w:val="24"/>
        </w:rPr>
      </w:pPr>
      <w:r w:rsidRPr="00052A2D">
        <w:rPr>
          <w:rFonts w:ascii="Times New Roman" w:hAnsi="Times New Roman" w:cs="Times New Roman"/>
          <w:sz w:val="24"/>
          <w:szCs w:val="24"/>
        </w:rPr>
        <w:t xml:space="preserve">     L1= length of crest opening to the canal one 1 </w:t>
      </w:r>
    </w:p>
    <w:p w:rsidR="008F4785" w:rsidRPr="00052A2D" w:rsidRDefault="008F4785" w:rsidP="008F4785">
      <w:pPr>
        <w:rPr>
          <w:rFonts w:ascii="Times New Roman" w:hAnsi="Times New Roman" w:cs="Times New Roman"/>
          <w:sz w:val="24"/>
          <w:szCs w:val="24"/>
        </w:rPr>
      </w:pPr>
      <w:r w:rsidRPr="00052A2D">
        <w:rPr>
          <w:rFonts w:ascii="Times New Roman" w:hAnsi="Times New Roman" w:cs="Times New Roman"/>
          <w:sz w:val="24"/>
          <w:szCs w:val="24"/>
        </w:rPr>
        <w:t xml:space="preserve">      L2= length of crest opening to the canal one 2 </w:t>
      </w:r>
    </w:p>
    <w:p w:rsidR="008F4785" w:rsidRPr="00052A2D" w:rsidRDefault="008F4785" w:rsidP="008F4785">
      <w:pPr>
        <w:rPr>
          <w:rFonts w:ascii="Times New Roman" w:hAnsi="Times New Roman" w:cs="Times New Roman"/>
          <w:sz w:val="24"/>
          <w:szCs w:val="24"/>
          <w:vertAlign w:val="superscript"/>
        </w:rPr>
      </w:pPr>
      <w:r w:rsidRPr="00052A2D">
        <w:rPr>
          <w:rFonts w:ascii="Times New Roman" w:hAnsi="Times New Roman" w:cs="Times New Roman"/>
          <w:sz w:val="24"/>
          <w:szCs w:val="24"/>
        </w:rPr>
        <w:t xml:space="preserve">      L1=Q1/C (h)</w:t>
      </w:r>
      <w:r w:rsidRPr="00052A2D">
        <w:rPr>
          <w:rFonts w:ascii="Times New Roman" w:hAnsi="Times New Roman" w:cs="Times New Roman"/>
          <w:sz w:val="24"/>
          <w:szCs w:val="24"/>
          <w:vertAlign w:val="superscript"/>
        </w:rPr>
        <w:t xml:space="preserve"> 3/2</w:t>
      </w:r>
    </w:p>
    <w:p w:rsidR="008F4785" w:rsidRPr="00052A2D" w:rsidRDefault="008F4785" w:rsidP="008F4785">
      <w:pPr>
        <w:rPr>
          <w:rFonts w:ascii="Times New Roman" w:hAnsi="Times New Roman" w:cs="Times New Roman"/>
          <w:sz w:val="24"/>
          <w:szCs w:val="24"/>
        </w:rPr>
      </w:pPr>
      <w:r w:rsidRPr="00052A2D">
        <w:rPr>
          <w:rFonts w:ascii="Times New Roman" w:hAnsi="Times New Roman" w:cs="Times New Roman"/>
          <w:sz w:val="24"/>
          <w:szCs w:val="24"/>
        </w:rPr>
        <w:t>L2=L1*Q2/Q1</w:t>
      </w:r>
    </w:p>
    <w:p w:rsidR="008F4785" w:rsidRPr="00052A2D" w:rsidRDefault="008F4785" w:rsidP="008F4785">
      <w:pPr>
        <w:rPr>
          <w:rFonts w:ascii="Times New Roman" w:hAnsi="Times New Roman" w:cs="Times New Roman"/>
          <w:sz w:val="24"/>
          <w:szCs w:val="24"/>
        </w:rPr>
      </w:pPr>
      <w:r w:rsidRPr="00052A2D">
        <w:rPr>
          <w:rFonts w:ascii="Times New Roman" w:hAnsi="Times New Roman" w:cs="Times New Roman"/>
          <w:sz w:val="24"/>
          <w:szCs w:val="24"/>
        </w:rPr>
        <w:t>The depth (height of) the division box=d+fb</w:t>
      </w:r>
    </w:p>
    <w:p w:rsidR="008F4785" w:rsidRPr="00052A2D" w:rsidRDefault="008F4785" w:rsidP="008F4785">
      <w:pPr>
        <w:rPr>
          <w:rFonts w:ascii="Times New Roman" w:hAnsi="Times New Roman" w:cs="Times New Roman"/>
          <w:sz w:val="24"/>
          <w:szCs w:val="24"/>
        </w:rPr>
      </w:pPr>
      <w:r w:rsidRPr="00052A2D">
        <w:rPr>
          <w:rFonts w:ascii="Times New Roman" w:hAnsi="Times New Roman" w:cs="Times New Roman"/>
          <w:sz w:val="24"/>
          <w:szCs w:val="24"/>
        </w:rPr>
        <w:t>The width of the division box=b+2*m*D</w:t>
      </w:r>
    </w:p>
    <w:p w:rsidR="008F4785" w:rsidRPr="00052A2D" w:rsidRDefault="008F4785" w:rsidP="008F4785">
      <w:pPr>
        <w:rPr>
          <w:rFonts w:ascii="Times New Roman" w:hAnsi="Times New Roman" w:cs="Times New Roman"/>
          <w:sz w:val="24"/>
          <w:szCs w:val="24"/>
        </w:rPr>
      </w:pPr>
      <w:r w:rsidRPr="00052A2D">
        <w:rPr>
          <w:rFonts w:ascii="Times New Roman" w:hAnsi="Times New Roman" w:cs="Times New Roman"/>
          <w:sz w:val="24"/>
          <w:szCs w:val="24"/>
        </w:rPr>
        <w:lastRenderedPageBreak/>
        <w:t>Were b=base width of the incoming canal</w:t>
      </w:r>
    </w:p>
    <w:p w:rsidR="008F4785" w:rsidRPr="00052A2D" w:rsidRDefault="008F4785" w:rsidP="008F4785">
      <w:pPr>
        <w:rPr>
          <w:rFonts w:ascii="Times New Roman" w:hAnsi="Times New Roman" w:cs="Times New Roman"/>
          <w:sz w:val="24"/>
          <w:szCs w:val="24"/>
        </w:rPr>
      </w:pPr>
      <w:r w:rsidRPr="00052A2D">
        <w:rPr>
          <w:rFonts w:ascii="Times New Roman" w:hAnsi="Times New Roman" w:cs="Times New Roman"/>
          <w:sz w:val="24"/>
          <w:szCs w:val="24"/>
        </w:rPr>
        <w:t xml:space="preserve">m=side slope </w:t>
      </w:r>
      <w:r w:rsidR="00BD20DC" w:rsidRPr="00052A2D">
        <w:rPr>
          <w:rFonts w:ascii="Times New Roman" w:hAnsi="Times New Roman" w:cs="Times New Roman"/>
          <w:sz w:val="24"/>
          <w:szCs w:val="24"/>
        </w:rPr>
        <w:t>of the</w:t>
      </w:r>
      <w:r w:rsidRPr="00052A2D">
        <w:rPr>
          <w:rFonts w:ascii="Times New Roman" w:hAnsi="Times New Roman" w:cs="Times New Roman"/>
          <w:sz w:val="24"/>
          <w:szCs w:val="24"/>
        </w:rPr>
        <w:t xml:space="preserve"> incoming canal</w:t>
      </w:r>
    </w:p>
    <w:p w:rsidR="008F4785" w:rsidRPr="00052A2D" w:rsidRDefault="008F4785" w:rsidP="008F4785">
      <w:pPr>
        <w:rPr>
          <w:rFonts w:ascii="Times New Roman" w:hAnsi="Times New Roman" w:cs="Times New Roman"/>
          <w:sz w:val="24"/>
          <w:szCs w:val="24"/>
        </w:rPr>
      </w:pPr>
      <w:r w:rsidRPr="00052A2D">
        <w:rPr>
          <w:rFonts w:ascii="Times New Roman" w:hAnsi="Times New Roman" w:cs="Times New Roman"/>
          <w:sz w:val="24"/>
          <w:szCs w:val="24"/>
        </w:rPr>
        <w:t>D=total canal depth of the incoming canal</w:t>
      </w:r>
    </w:p>
    <w:p w:rsidR="008F4785" w:rsidRPr="00AF34EA" w:rsidRDefault="008F4785" w:rsidP="008F4785">
      <w:pPr>
        <w:rPr>
          <w:rFonts w:ascii="Times New Roman" w:hAnsi="Times New Roman" w:cs="Times New Roman"/>
          <w:b/>
          <w:sz w:val="24"/>
          <w:szCs w:val="24"/>
        </w:rPr>
      </w:pPr>
      <w:r w:rsidRPr="00AF34EA">
        <w:rPr>
          <w:rFonts w:ascii="Times New Roman" w:hAnsi="Times New Roman" w:cs="Times New Roman"/>
          <w:b/>
          <w:sz w:val="24"/>
          <w:szCs w:val="24"/>
          <w:highlight w:val="yellow"/>
        </w:rPr>
        <w:t>Q1=0.0</w:t>
      </w:r>
      <w:r w:rsidR="00B63BAE">
        <w:rPr>
          <w:rFonts w:ascii="Times New Roman" w:hAnsi="Times New Roman" w:cs="Times New Roman"/>
          <w:b/>
          <w:sz w:val="24"/>
          <w:szCs w:val="24"/>
          <w:highlight w:val="yellow"/>
        </w:rPr>
        <w:t>86</w:t>
      </w:r>
      <w:r w:rsidRPr="00AF34EA">
        <w:rPr>
          <w:rFonts w:ascii="Times New Roman" w:hAnsi="Times New Roman" w:cs="Times New Roman"/>
          <w:b/>
          <w:sz w:val="24"/>
          <w:szCs w:val="24"/>
          <w:highlight w:val="yellow"/>
        </w:rPr>
        <w:t xml:space="preserve"> m</w:t>
      </w:r>
      <w:r w:rsidRPr="00AF34EA">
        <w:rPr>
          <w:rFonts w:ascii="Times New Roman" w:hAnsi="Times New Roman" w:cs="Times New Roman"/>
          <w:b/>
          <w:sz w:val="24"/>
          <w:szCs w:val="24"/>
          <w:highlight w:val="yellow"/>
          <w:vertAlign w:val="superscript"/>
        </w:rPr>
        <w:t>3</w:t>
      </w:r>
      <w:r w:rsidRPr="00AF34EA">
        <w:rPr>
          <w:rFonts w:ascii="Times New Roman" w:hAnsi="Times New Roman" w:cs="Times New Roman"/>
          <w:b/>
          <w:sz w:val="24"/>
          <w:szCs w:val="24"/>
          <w:highlight w:val="yellow"/>
        </w:rPr>
        <w:t>/s (mc1)</w:t>
      </w:r>
    </w:p>
    <w:p w:rsidR="008F4785" w:rsidRPr="00052A2D" w:rsidRDefault="008F4785" w:rsidP="008F4785">
      <w:pPr>
        <w:rPr>
          <w:rFonts w:ascii="Times New Roman" w:hAnsi="Times New Roman" w:cs="Times New Roman"/>
          <w:sz w:val="24"/>
          <w:szCs w:val="24"/>
        </w:rPr>
      </w:pPr>
      <w:r w:rsidRPr="00052A2D">
        <w:rPr>
          <w:rFonts w:ascii="Times New Roman" w:hAnsi="Times New Roman" w:cs="Times New Roman"/>
          <w:sz w:val="24"/>
          <w:szCs w:val="24"/>
        </w:rPr>
        <w:t>Q2=0.58 m</w:t>
      </w:r>
      <w:r w:rsidRPr="00052A2D">
        <w:rPr>
          <w:rFonts w:ascii="Times New Roman" w:hAnsi="Times New Roman" w:cs="Times New Roman"/>
          <w:sz w:val="24"/>
          <w:szCs w:val="24"/>
          <w:vertAlign w:val="superscript"/>
        </w:rPr>
        <w:t>3</w:t>
      </w:r>
      <w:r w:rsidRPr="00BD20DC">
        <w:rPr>
          <w:rFonts w:ascii="Times New Roman" w:hAnsi="Times New Roman" w:cs="Times New Roman"/>
          <w:sz w:val="24"/>
          <w:szCs w:val="24"/>
        </w:rPr>
        <w:t>/s</w:t>
      </w:r>
      <w:r w:rsidRPr="00052A2D">
        <w:rPr>
          <w:rFonts w:ascii="Times New Roman" w:hAnsi="Times New Roman" w:cs="Times New Roman"/>
          <w:sz w:val="24"/>
          <w:szCs w:val="24"/>
        </w:rPr>
        <w:t xml:space="preserve"> (mc2)</w:t>
      </w:r>
    </w:p>
    <w:p w:rsidR="008F4785" w:rsidRPr="00052A2D" w:rsidRDefault="008F4785" w:rsidP="008F4785">
      <w:pPr>
        <w:rPr>
          <w:rFonts w:ascii="Times New Roman" w:hAnsi="Times New Roman" w:cs="Times New Roman"/>
          <w:sz w:val="24"/>
          <w:szCs w:val="24"/>
        </w:rPr>
      </w:pPr>
      <w:r w:rsidRPr="00052A2D">
        <w:rPr>
          <w:rFonts w:ascii="Times New Roman" w:hAnsi="Times New Roman" w:cs="Times New Roman"/>
          <w:sz w:val="24"/>
          <w:szCs w:val="24"/>
        </w:rPr>
        <w:t xml:space="preserve">L1=Q1/ </w:t>
      </w:r>
      <w:r w:rsidR="00B63BAE" w:rsidRPr="00052A2D">
        <w:rPr>
          <w:rFonts w:ascii="Times New Roman" w:hAnsi="Times New Roman" w:cs="Times New Roman"/>
          <w:sz w:val="24"/>
          <w:szCs w:val="24"/>
        </w:rPr>
        <w:t>C (</w:t>
      </w:r>
      <w:r w:rsidRPr="00052A2D">
        <w:rPr>
          <w:rFonts w:ascii="Times New Roman" w:hAnsi="Times New Roman" w:cs="Times New Roman"/>
          <w:sz w:val="24"/>
          <w:szCs w:val="24"/>
        </w:rPr>
        <w:t>h</w:t>
      </w:r>
      <w:r w:rsidR="00B63BAE" w:rsidRPr="00052A2D">
        <w:rPr>
          <w:rFonts w:ascii="Times New Roman" w:hAnsi="Times New Roman" w:cs="Times New Roman"/>
          <w:sz w:val="24"/>
          <w:szCs w:val="24"/>
        </w:rPr>
        <w:t>)</w:t>
      </w:r>
      <w:r w:rsidR="00B63BAE" w:rsidRPr="00052A2D">
        <w:rPr>
          <w:rFonts w:ascii="Times New Roman" w:hAnsi="Times New Roman" w:cs="Times New Roman"/>
          <w:sz w:val="24"/>
          <w:szCs w:val="24"/>
          <w:vertAlign w:val="superscript"/>
        </w:rPr>
        <w:t xml:space="preserve"> 3</w:t>
      </w:r>
      <w:r w:rsidRPr="00052A2D">
        <w:rPr>
          <w:rFonts w:ascii="Times New Roman" w:hAnsi="Times New Roman" w:cs="Times New Roman"/>
          <w:sz w:val="24"/>
          <w:szCs w:val="24"/>
          <w:vertAlign w:val="superscript"/>
        </w:rPr>
        <w:t>/2</w:t>
      </w:r>
      <w:r w:rsidRPr="00052A2D">
        <w:rPr>
          <w:rFonts w:ascii="Times New Roman" w:hAnsi="Times New Roman" w:cs="Times New Roman"/>
          <w:sz w:val="24"/>
          <w:szCs w:val="24"/>
        </w:rPr>
        <w:t xml:space="preserve"> =0.0</w:t>
      </w:r>
      <w:r w:rsidR="00B63BAE">
        <w:rPr>
          <w:rFonts w:ascii="Times New Roman" w:hAnsi="Times New Roman" w:cs="Times New Roman"/>
          <w:sz w:val="24"/>
          <w:szCs w:val="24"/>
        </w:rPr>
        <w:t>86</w:t>
      </w:r>
      <w:r w:rsidRPr="00052A2D">
        <w:rPr>
          <w:rFonts w:ascii="Times New Roman" w:hAnsi="Times New Roman" w:cs="Times New Roman"/>
          <w:sz w:val="24"/>
          <w:szCs w:val="24"/>
        </w:rPr>
        <w:t>/1.7*(0.20)</w:t>
      </w:r>
      <w:r w:rsidRPr="00052A2D">
        <w:rPr>
          <w:rFonts w:ascii="Times New Roman" w:hAnsi="Times New Roman" w:cs="Times New Roman"/>
          <w:sz w:val="24"/>
          <w:szCs w:val="24"/>
          <w:vertAlign w:val="superscript"/>
        </w:rPr>
        <w:t>3/2</w:t>
      </w:r>
      <w:r w:rsidRPr="00052A2D">
        <w:rPr>
          <w:rFonts w:ascii="Times New Roman" w:hAnsi="Times New Roman" w:cs="Times New Roman"/>
          <w:sz w:val="24"/>
          <w:szCs w:val="24"/>
        </w:rPr>
        <w:t xml:space="preserve"> =0.36m(use h to be 0.20 &amp;L1=0.40m)</w:t>
      </w:r>
    </w:p>
    <w:p w:rsidR="008F4785" w:rsidRPr="00052A2D" w:rsidRDefault="008F4785" w:rsidP="008F4785">
      <w:pPr>
        <w:rPr>
          <w:rFonts w:ascii="Times New Roman" w:hAnsi="Times New Roman" w:cs="Times New Roman"/>
          <w:sz w:val="24"/>
          <w:szCs w:val="24"/>
        </w:rPr>
      </w:pPr>
      <w:r w:rsidRPr="00052A2D">
        <w:rPr>
          <w:rFonts w:ascii="Times New Roman" w:hAnsi="Times New Roman" w:cs="Times New Roman"/>
          <w:sz w:val="24"/>
          <w:szCs w:val="24"/>
        </w:rPr>
        <w:t>L2=L1*Q2/Q1=0.40(0.058)/0.0</w:t>
      </w:r>
      <w:r w:rsidR="00BD20DC">
        <w:rPr>
          <w:rFonts w:ascii="Times New Roman" w:hAnsi="Times New Roman" w:cs="Times New Roman"/>
          <w:sz w:val="24"/>
          <w:szCs w:val="24"/>
        </w:rPr>
        <w:t>89</w:t>
      </w:r>
      <w:r w:rsidRPr="00052A2D">
        <w:rPr>
          <w:rFonts w:ascii="Times New Roman" w:hAnsi="Times New Roman" w:cs="Times New Roman"/>
          <w:sz w:val="24"/>
          <w:szCs w:val="24"/>
        </w:rPr>
        <w:t>=0.42m use L2=0.45m</w:t>
      </w:r>
    </w:p>
    <w:p w:rsidR="008F4785" w:rsidRPr="00052A2D" w:rsidRDefault="008F4785" w:rsidP="008F4785">
      <w:pPr>
        <w:rPr>
          <w:rFonts w:ascii="Times New Roman" w:hAnsi="Times New Roman" w:cs="Times New Roman"/>
          <w:sz w:val="24"/>
          <w:szCs w:val="24"/>
        </w:rPr>
      </w:pPr>
      <w:r w:rsidRPr="00052A2D">
        <w:rPr>
          <w:rFonts w:ascii="Times New Roman" w:hAnsi="Times New Roman" w:cs="Times New Roman"/>
          <w:sz w:val="24"/>
          <w:szCs w:val="24"/>
        </w:rPr>
        <w:t>L0=0.75m</w:t>
      </w:r>
    </w:p>
    <w:p w:rsidR="008F4785" w:rsidRPr="00052A2D" w:rsidRDefault="008F4785" w:rsidP="008F4785">
      <w:pPr>
        <w:rPr>
          <w:rFonts w:ascii="Times New Roman" w:hAnsi="Times New Roman" w:cs="Times New Roman"/>
          <w:sz w:val="24"/>
          <w:szCs w:val="24"/>
        </w:rPr>
      </w:pPr>
      <w:r w:rsidRPr="00052A2D">
        <w:rPr>
          <w:rFonts w:ascii="Times New Roman" w:hAnsi="Times New Roman" w:cs="Times New Roman"/>
          <w:sz w:val="24"/>
          <w:szCs w:val="24"/>
        </w:rPr>
        <w:t>Depth of division box, H=depth of parent canal(MC)+ fb(0.4m)</w:t>
      </w:r>
    </w:p>
    <w:p w:rsidR="008F4785" w:rsidRPr="00052A2D" w:rsidRDefault="008F4785" w:rsidP="008F4785">
      <w:pPr>
        <w:rPr>
          <w:rFonts w:ascii="Times New Roman" w:hAnsi="Times New Roman" w:cs="Times New Roman"/>
          <w:sz w:val="24"/>
          <w:szCs w:val="24"/>
        </w:rPr>
      </w:pPr>
      <w:r w:rsidRPr="00052A2D">
        <w:rPr>
          <w:rFonts w:ascii="Times New Roman" w:hAnsi="Times New Roman" w:cs="Times New Roman"/>
          <w:sz w:val="24"/>
          <w:szCs w:val="24"/>
        </w:rPr>
        <w:t xml:space="preserve">                                           = 0.50m+0.40m=0.9m,use H=1.0m</w:t>
      </w:r>
    </w:p>
    <w:p w:rsidR="009646C1" w:rsidRPr="00AF34EA" w:rsidRDefault="008F4785" w:rsidP="008F4785">
      <w:pPr>
        <w:rPr>
          <w:rFonts w:ascii="Times New Roman" w:hAnsi="Times New Roman" w:cs="Times New Roman"/>
          <w:sz w:val="24"/>
          <w:szCs w:val="24"/>
        </w:rPr>
      </w:pPr>
      <w:r w:rsidRPr="00052A2D">
        <w:rPr>
          <w:rFonts w:ascii="Times New Roman" w:hAnsi="Times New Roman" w:cs="Times New Roman"/>
          <w:sz w:val="24"/>
          <w:szCs w:val="24"/>
        </w:rPr>
        <w:t>Width of division box bed width of 2* MC+2*(D*1.2) (1.0) =1.2M, Use 1.8m</w:t>
      </w:r>
    </w:p>
    <w:p w:rsidR="009646C1" w:rsidRPr="00052A2D" w:rsidRDefault="009646C1" w:rsidP="008F4785">
      <w:pPr>
        <w:rPr>
          <w:rFonts w:ascii="Times New Roman" w:hAnsi="Times New Roman" w:cs="Times New Roman"/>
        </w:rPr>
      </w:pPr>
    </w:p>
    <w:p w:rsidR="009646C1" w:rsidRPr="00052A2D" w:rsidRDefault="009646C1" w:rsidP="008F4785">
      <w:pPr>
        <w:rPr>
          <w:rFonts w:ascii="Times New Roman" w:hAnsi="Times New Roman" w:cs="Times New Roman"/>
        </w:rPr>
      </w:pPr>
    </w:p>
    <w:tbl>
      <w:tblPr>
        <w:tblpPr w:leftFromText="180" w:rightFromText="180" w:vertAnchor="text" w:horzAnchor="margin" w:tblpXSpec="center" w:tblpY="44"/>
        <w:tblW w:w="11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900"/>
        <w:gridCol w:w="720"/>
        <w:gridCol w:w="720"/>
        <w:gridCol w:w="630"/>
        <w:gridCol w:w="630"/>
        <w:gridCol w:w="630"/>
        <w:gridCol w:w="540"/>
        <w:gridCol w:w="540"/>
        <w:gridCol w:w="540"/>
        <w:gridCol w:w="540"/>
        <w:gridCol w:w="630"/>
        <w:gridCol w:w="630"/>
        <w:gridCol w:w="900"/>
        <w:gridCol w:w="810"/>
        <w:gridCol w:w="929"/>
        <w:gridCol w:w="871"/>
      </w:tblGrid>
      <w:tr w:rsidR="008F4785" w:rsidRPr="00052A2D" w:rsidTr="0081347D">
        <w:trPr>
          <w:trHeight w:val="816"/>
        </w:trPr>
        <w:tc>
          <w:tcPr>
            <w:tcW w:w="540" w:type="dxa"/>
            <w:tcBorders>
              <w:top w:val="single" w:sz="4" w:space="0" w:color="000000"/>
              <w:left w:val="single" w:sz="4" w:space="0" w:color="000000"/>
              <w:bottom w:val="single" w:sz="4" w:space="0" w:color="000000"/>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DB</w:t>
            </w:r>
          </w:p>
        </w:tc>
        <w:tc>
          <w:tcPr>
            <w:tcW w:w="900" w:type="dxa"/>
            <w:tcBorders>
              <w:top w:val="single" w:sz="4" w:space="0" w:color="000000"/>
              <w:left w:val="single" w:sz="4" w:space="0" w:color="000000"/>
              <w:bottom w:val="single" w:sz="4" w:space="0" w:color="000000"/>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canal</w:t>
            </w:r>
          </w:p>
        </w:tc>
        <w:tc>
          <w:tcPr>
            <w:tcW w:w="720" w:type="dxa"/>
            <w:tcBorders>
              <w:top w:val="single" w:sz="4" w:space="0" w:color="000000"/>
              <w:left w:val="single" w:sz="4" w:space="0" w:color="000000"/>
              <w:bottom w:val="single" w:sz="4" w:space="0" w:color="000000"/>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Q1</w:t>
            </w:r>
          </w:p>
        </w:tc>
        <w:tc>
          <w:tcPr>
            <w:tcW w:w="720" w:type="dxa"/>
            <w:tcBorders>
              <w:top w:val="single" w:sz="4" w:space="0" w:color="000000"/>
              <w:left w:val="single" w:sz="4" w:space="0" w:color="000000"/>
              <w:bottom w:val="single" w:sz="4" w:space="0" w:color="000000"/>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Q2</w:t>
            </w:r>
          </w:p>
        </w:tc>
        <w:tc>
          <w:tcPr>
            <w:tcW w:w="630" w:type="dxa"/>
            <w:tcBorders>
              <w:top w:val="single" w:sz="4" w:space="0" w:color="000000"/>
              <w:left w:val="single" w:sz="4" w:space="0" w:color="000000"/>
              <w:bottom w:val="single" w:sz="4" w:space="0" w:color="000000"/>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h</w:t>
            </w:r>
          </w:p>
        </w:tc>
        <w:tc>
          <w:tcPr>
            <w:tcW w:w="630" w:type="dxa"/>
            <w:tcBorders>
              <w:top w:val="single" w:sz="4" w:space="0" w:color="000000"/>
              <w:left w:val="single" w:sz="4" w:space="0" w:color="000000"/>
              <w:bottom w:val="single" w:sz="4" w:space="0" w:color="000000"/>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L1</w:t>
            </w:r>
          </w:p>
        </w:tc>
        <w:tc>
          <w:tcPr>
            <w:tcW w:w="630" w:type="dxa"/>
            <w:tcBorders>
              <w:top w:val="single" w:sz="4" w:space="0" w:color="000000"/>
              <w:left w:val="single" w:sz="4" w:space="0" w:color="000000"/>
              <w:bottom w:val="single" w:sz="4" w:space="0" w:color="000000"/>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L2</w:t>
            </w:r>
          </w:p>
        </w:tc>
        <w:tc>
          <w:tcPr>
            <w:tcW w:w="540" w:type="dxa"/>
            <w:tcBorders>
              <w:top w:val="single" w:sz="4" w:space="0" w:color="000000"/>
              <w:left w:val="single" w:sz="4" w:space="0" w:color="000000"/>
              <w:bottom w:val="single" w:sz="4" w:space="0" w:color="000000"/>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 xml:space="preserve">     T</w:t>
            </w:r>
          </w:p>
        </w:tc>
        <w:tc>
          <w:tcPr>
            <w:tcW w:w="540" w:type="dxa"/>
            <w:tcBorders>
              <w:top w:val="single" w:sz="4" w:space="0" w:color="000000"/>
              <w:left w:val="single" w:sz="4" w:space="0" w:color="000000"/>
              <w:bottom w:val="single" w:sz="4" w:space="0" w:color="000000"/>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d</w:t>
            </w:r>
          </w:p>
        </w:tc>
        <w:tc>
          <w:tcPr>
            <w:tcW w:w="540" w:type="dxa"/>
            <w:tcBorders>
              <w:top w:val="single" w:sz="4" w:space="0" w:color="000000"/>
              <w:left w:val="single" w:sz="4" w:space="0" w:color="000000"/>
              <w:bottom w:val="single" w:sz="4" w:space="0" w:color="000000"/>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fb</w:t>
            </w:r>
          </w:p>
        </w:tc>
        <w:tc>
          <w:tcPr>
            <w:tcW w:w="540" w:type="dxa"/>
            <w:tcBorders>
              <w:top w:val="single" w:sz="4" w:space="0" w:color="000000"/>
              <w:left w:val="single" w:sz="4" w:space="0" w:color="000000"/>
              <w:bottom w:val="single" w:sz="4" w:space="0" w:color="000000"/>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D</w:t>
            </w:r>
          </w:p>
        </w:tc>
        <w:tc>
          <w:tcPr>
            <w:tcW w:w="630" w:type="dxa"/>
            <w:tcBorders>
              <w:top w:val="single" w:sz="4" w:space="0" w:color="000000"/>
              <w:left w:val="single" w:sz="4" w:space="0" w:color="000000"/>
              <w:bottom w:val="single" w:sz="4" w:space="0" w:color="000000"/>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b</w:t>
            </w:r>
          </w:p>
        </w:tc>
        <w:tc>
          <w:tcPr>
            <w:tcW w:w="630" w:type="dxa"/>
            <w:tcBorders>
              <w:top w:val="single" w:sz="4" w:space="0" w:color="000000"/>
              <w:left w:val="single" w:sz="4" w:space="0" w:color="000000"/>
              <w:bottom w:val="single" w:sz="4" w:space="0" w:color="000000"/>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B</w:t>
            </w:r>
          </w:p>
        </w:tc>
        <w:tc>
          <w:tcPr>
            <w:tcW w:w="900" w:type="dxa"/>
            <w:tcBorders>
              <w:top w:val="single" w:sz="4" w:space="0" w:color="000000"/>
              <w:left w:val="single" w:sz="4" w:space="0" w:color="000000"/>
              <w:bottom w:val="single" w:sz="4" w:space="0" w:color="000000"/>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Sat(m)</w:t>
            </w:r>
          </w:p>
        </w:tc>
        <w:tc>
          <w:tcPr>
            <w:tcW w:w="810" w:type="dxa"/>
            <w:tcBorders>
              <w:top w:val="single" w:sz="4" w:space="0" w:color="000000"/>
              <w:left w:val="single" w:sz="4" w:space="0" w:color="000000"/>
              <w:bottom w:val="single" w:sz="4" w:space="0" w:color="000000"/>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Gr.Elev</w:t>
            </w:r>
          </w:p>
        </w:tc>
        <w:tc>
          <w:tcPr>
            <w:tcW w:w="929" w:type="dxa"/>
            <w:tcBorders>
              <w:top w:val="single" w:sz="4" w:space="0" w:color="000000"/>
              <w:left w:val="single" w:sz="4" w:space="0" w:color="000000"/>
              <w:bottom w:val="single" w:sz="4" w:space="0" w:color="000000"/>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DBL</w:t>
            </w:r>
          </w:p>
        </w:tc>
        <w:tc>
          <w:tcPr>
            <w:tcW w:w="871" w:type="dxa"/>
            <w:tcBorders>
              <w:top w:val="single" w:sz="4" w:space="0" w:color="000000"/>
              <w:left w:val="single" w:sz="4" w:space="0" w:color="000000"/>
              <w:bottom w:val="single" w:sz="4" w:space="0" w:color="000000"/>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Remark</w:t>
            </w:r>
          </w:p>
        </w:tc>
      </w:tr>
      <w:tr w:rsidR="008F4785" w:rsidRPr="00052A2D" w:rsidTr="0081347D">
        <w:trPr>
          <w:trHeight w:val="1744"/>
        </w:trPr>
        <w:tc>
          <w:tcPr>
            <w:tcW w:w="540" w:type="dxa"/>
            <w:tcBorders>
              <w:top w:val="single" w:sz="4" w:space="0" w:color="000000"/>
              <w:left w:val="single" w:sz="4" w:space="0" w:color="000000"/>
              <w:bottom w:val="single" w:sz="4" w:space="0" w:color="auto"/>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1</w:t>
            </w:r>
          </w:p>
        </w:tc>
        <w:tc>
          <w:tcPr>
            <w:tcW w:w="900" w:type="dxa"/>
            <w:tcBorders>
              <w:top w:val="single" w:sz="4" w:space="0" w:color="000000"/>
              <w:left w:val="single" w:sz="4" w:space="0" w:color="000000"/>
              <w:bottom w:val="single" w:sz="4" w:space="0" w:color="auto"/>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Mc1&amp;</w:t>
            </w:r>
          </w:p>
          <w:p w:rsidR="008F4785" w:rsidRPr="00052A2D" w:rsidRDefault="008F4785" w:rsidP="0081347D">
            <w:pPr>
              <w:rPr>
                <w:rFonts w:ascii="Times New Roman" w:hAnsi="Times New Roman" w:cs="Times New Roman"/>
                <w:bCs/>
              </w:rPr>
            </w:pPr>
            <w:r w:rsidRPr="00052A2D">
              <w:rPr>
                <w:rFonts w:ascii="Times New Roman" w:hAnsi="Times New Roman" w:cs="Times New Roman"/>
                <w:bCs/>
              </w:rPr>
              <w:t>mc2 to Sc1</w:t>
            </w:r>
          </w:p>
        </w:tc>
        <w:tc>
          <w:tcPr>
            <w:tcW w:w="720" w:type="dxa"/>
            <w:tcBorders>
              <w:top w:val="single" w:sz="4" w:space="0" w:color="000000"/>
              <w:left w:val="single" w:sz="4" w:space="0" w:color="000000"/>
              <w:bottom w:val="single" w:sz="4" w:space="0" w:color="auto"/>
              <w:right w:val="single" w:sz="4" w:space="0" w:color="000000"/>
            </w:tcBorders>
          </w:tcPr>
          <w:p w:rsidR="008F4785" w:rsidRPr="00052A2D" w:rsidRDefault="008F4785" w:rsidP="00BD20DC">
            <w:pPr>
              <w:rPr>
                <w:rFonts w:ascii="Times New Roman" w:hAnsi="Times New Roman" w:cs="Times New Roman"/>
                <w:bCs/>
              </w:rPr>
            </w:pPr>
            <w:r w:rsidRPr="00052A2D">
              <w:rPr>
                <w:rFonts w:ascii="Times New Roman" w:hAnsi="Times New Roman" w:cs="Times New Roman"/>
                <w:bCs/>
              </w:rPr>
              <w:t>0.0</w:t>
            </w:r>
            <w:r w:rsidR="00BD20DC">
              <w:rPr>
                <w:rFonts w:ascii="Times New Roman" w:hAnsi="Times New Roman" w:cs="Times New Roman"/>
                <w:bCs/>
              </w:rPr>
              <w:t>8</w:t>
            </w:r>
            <w:r w:rsidR="00634B32">
              <w:rPr>
                <w:rFonts w:ascii="Times New Roman" w:hAnsi="Times New Roman" w:cs="Times New Roman"/>
                <w:bCs/>
              </w:rPr>
              <w:t>6</w:t>
            </w:r>
          </w:p>
        </w:tc>
        <w:tc>
          <w:tcPr>
            <w:tcW w:w="720" w:type="dxa"/>
            <w:tcBorders>
              <w:top w:val="single" w:sz="4" w:space="0" w:color="000000"/>
              <w:left w:val="single" w:sz="4" w:space="0" w:color="000000"/>
              <w:bottom w:val="single" w:sz="4" w:space="0" w:color="auto"/>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0.058</w:t>
            </w:r>
          </w:p>
        </w:tc>
        <w:tc>
          <w:tcPr>
            <w:tcW w:w="630" w:type="dxa"/>
            <w:tcBorders>
              <w:top w:val="single" w:sz="4" w:space="0" w:color="000000"/>
              <w:left w:val="single" w:sz="4" w:space="0" w:color="000000"/>
              <w:bottom w:val="single" w:sz="4" w:space="0" w:color="auto"/>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0.20</w:t>
            </w:r>
          </w:p>
        </w:tc>
        <w:tc>
          <w:tcPr>
            <w:tcW w:w="630" w:type="dxa"/>
            <w:tcBorders>
              <w:top w:val="single" w:sz="4" w:space="0" w:color="000000"/>
              <w:left w:val="single" w:sz="4" w:space="0" w:color="000000"/>
              <w:bottom w:val="single" w:sz="4" w:space="0" w:color="auto"/>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0.40</w:t>
            </w:r>
          </w:p>
        </w:tc>
        <w:tc>
          <w:tcPr>
            <w:tcW w:w="630" w:type="dxa"/>
            <w:tcBorders>
              <w:top w:val="single" w:sz="4" w:space="0" w:color="000000"/>
              <w:left w:val="single" w:sz="4" w:space="0" w:color="000000"/>
              <w:bottom w:val="single" w:sz="4" w:space="0" w:color="auto"/>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 xml:space="preserve">0.45   </w:t>
            </w:r>
          </w:p>
        </w:tc>
        <w:tc>
          <w:tcPr>
            <w:tcW w:w="540" w:type="dxa"/>
            <w:tcBorders>
              <w:top w:val="single" w:sz="4" w:space="0" w:color="000000"/>
              <w:left w:val="single" w:sz="4" w:space="0" w:color="000000"/>
              <w:bottom w:val="single" w:sz="4" w:space="0" w:color="auto"/>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1.6</w:t>
            </w:r>
          </w:p>
        </w:tc>
        <w:tc>
          <w:tcPr>
            <w:tcW w:w="540" w:type="dxa"/>
            <w:tcBorders>
              <w:top w:val="single" w:sz="4" w:space="0" w:color="000000"/>
              <w:left w:val="single" w:sz="4" w:space="0" w:color="000000"/>
              <w:bottom w:val="single" w:sz="4" w:space="0" w:color="auto"/>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0.6</w:t>
            </w:r>
          </w:p>
        </w:tc>
        <w:tc>
          <w:tcPr>
            <w:tcW w:w="540" w:type="dxa"/>
            <w:tcBorders>
              <w:top w:val="single" w:sz="4" w:space="0" w:color="000000"/>
              <w:left w:val="single" w:sz="4" w:space="0" w:color="000000"/>
              <w:bottom w:val="single" w:sz="4" w:space="0" w:color="auto"/>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0.4</w:t>
            </w:r>
          </w:p>
        </w:tc>
        <w:tc>
          <w:tcPr>
            <w:tcW w:w="540" w:type="dxa"/>
            <w:tcBorders>
              <w:top w:val="single" w:sz="4" w:space="0" w:color="000000"/>
              <w:left w:val="single" w:sz="4" w:space="0" w:color="000000"/>
              <w:bottom w:val="single" w:sz="4" w:space="0" w:color="auto"/>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1.0</w:t>
            </w:r>
          </w:p>
        </w:tc>
        <w:tc>
          <w:tcPr>
            <w:tcW w:w="630" w:type="dxa"/>
            <w:tcBorders>
              <w:top w:val="single" w:sz="4" w:space="0" w:color="000000"/>
              <w:left w:val="single" w:sz="4" w:space="0" w:color="000000"/>
              <w:bottom w:val="single" w:sz="4" w:space="0" w:color="auto"/>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0.30</w:t>
            </w:r>
          </w:p>
        </w:tc>
        <w:tc>
          <w:tcPr>
            <w:tcW w:w="630" w:type="dxa"/>
            <w:tcBorders>
              <w:top w:val="single" w:sz="4" w:space="0" w:color="000000"/>
              <w:left w:val="single" w:sz="4" w:space="0" w:color="000000"/>
              <w:bottom w:val="single" w:sz="4" w:space="0" w:color="auto"/>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1.8</w:t>
            </w:r>
          </w:p>
        </w:tc>
        <w:tc>
          <w:tcPr>
            <w:tcW w:w="900" w:type="dxa"/>
            <w:tcBorders>
              <w:top w:val="single" w:sz="4" w:space="0" w:color="000000"/>
              <w:left w:val="single" w:sz="4" w:space="0" w:color="000000"/>
              <w:bottom w:val="single" w:sz="4" w:space="0" w:color="auto"/>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Mc1&amp;</w:t>
            </w:r>
          </w:p>
          <w:p w:rsidR="008F4785" w:rsidRPr="00052A2D" w:rsidRDefault="008F4785" w:rsidP="0024484C">
            <w:pPr>
              <w:rPr>
                <w:rFonts w:ascii="Times New Roman" w:hAnsi="Times New Roman" w:cs="Times New Roman"/>
                <w:bCs/>
              </w:rPr>
            </w:pPr>
            <w:r w:rsidRPr="00052A2D">
              <w:rPr>
                <w:rFonts w:ascii="Times New Roman" w:hAnsi="Times New Roman" w:cs="Times New Roman"/>
                <w:bCs/>
              </w:rPr>
              <w:t xml:space="preserve">2 </w:t>
            </w:r>
          </w:p>
        </w:tc>
        <w:tc>
          <w:tcPr>
            <w:tcW w:w="810" w:type="dxa"/>
            <w:tcBorders>
              <w:top w:val="single" w:sz="4" w:space="0" w:color="000000"/>
              <w:left w:val="single" w:sz="4" w:space="0" w:color="000000"/>
              <w:bottom w:val="single" w:sz="4" w:space="0" w:color="auto"/>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1758.1m a.s.l</w:t>
            </w:r>
          </w:p>
        </w:tc>
        <w:tc>
          <w:tcPr>
            <w:tcW w:w="929" w:type="dxa"/>
            <w:tcBorders>
              <w:top w:val="single" w:sz="4" w:space="0" w:color="000000"/>
              <w:left w:val="single" w:sz="4" w:space="0" w:color="000000"/>
              <w:bottom w:val="single" w:sz="4" w:space="0" w:color="auto"/>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1757.18</w:t>
            </w:r>
          </w:p>
        </w:tc>
        <w:tc>
          <w:tcPr>
            <w:tcW w:w="871" w:type="dxa"/>
            <w:tcBorders>
              <w:top w:val="single" w:sz="4" w:space="0" w:color="000000"/>
              <w:left w:val="single" w:sz="4" w:space="0" w:color="000000"/>
              <w:bottom w:val="single" w:sz="4" w:space="0" w:color="auto"/>
              <w:right w:val="single" w:sz="4" w:space="0" w:color="000000"/>
            </w:tcBorders>
          </w:tcPr>
          <w:p w:rsidR="008F4785" w:rsidRPr="00052A2D" w:rsidRDefault="008F4785" w:rsidP="0081347D">
            <w:pPr>
              <w:rPr>
                <w:rFonts w:ascii="Times New Roman" w:hAnsi="Times New Roman" w:cs="Times New Roman"/>
                <w:bCs/>
              </w:rPr>
            </w:pPr>
          </w:p>
        </w:tc>
      </w:tr>
    </w:tbl>
    <w:p w:rsidR="008F4785" w:rsidRPr="007E0101" w:rsidRDefault="008F4785" w:rsidP="007E0101">
      <w:pPr>
        <w:rPr>
          <w:rFonts w:ascii="Times New Roman" w:hAnsi="Times New Roman" w:cs="Times New Roman"/>
        </w:rPr>
      </w:pPr>
      <w:r w:rsidRPr="00052A2D">
        <w:rPr>
          <w:rFonts w:ascii="Times New Roman" w:hAnsi="Times New Roman" w:cs="Times New Roman"/>
        </w:rPr>
        <w:t>Tab</w:t>
      </w:r>
      <w:r w:rsidR="007E0101">
        <w:rPr>
          <w:rFonts w:ascii="Times New Roman" w:hAnsi="Times New Roman" w:cs="Times New Roman"/>
        </w:rPr>
        <w:t>le of dimension of division box</w:t>
      </w:r>
    </w:p>
    <w:p w:rsidR="008F4785" w:rsidRPr="00052A2D" w:rsidRDefault="008F4785" w:rsidP="008F4785">
      <w:pPr>
        <w:rPr>
          <w:rFonts w:ascii="Times New Roman" w:hAnsi="Times New Roman" w:cs="Times New Roman"/>
        </w:rPr>
      </w:pPr>
      <w:r w:rsidRPr="00052A2D">
        <w:rPr>
          <w:rFonts w:ascii="Times New Roman" w:hAnsi="Times New Roman" w:cs="Times New Roman"/>
          <w:bCs/>
        </w:rPr>
        <w:t>Note; Refer division box drawing</w:t>
      </w:r>
    </w:p>
    <w:p w:rsidR="008F4785" w:rsidRDefault="008F4785" w:rsidP="008F4785">
      <w:pPr>
        <w:rPr>
          <w:rFonts w:ascii="Times New Roman" w:hAnsi="Times New Roman" w:cs="Times New Roman"/>
        </w:rPr>
      </w:pPr>
    </w:p>
    <w:p w:rsidR="00B74139" w:rsidRDefault="00B74139" w:rsidP="007E0101">
      <w:pPr>
        <w:spacing w:after="0"/>
        <w:rPr>
          <w:rFonts w:ascii="Arial" w:eastAsia="Times New Roman" w:hAnsi="Arial" w:cs="Arial"/>
          <w:b/>
          <w:sz w:val="32"/>
          <w:szCs w:val="32"/>
        </w:rPr>
      </w:pPr>
      <w:bookmarkStart w:id="620" w:name="_Toc280550154"/>
      <w:bookmarkStart w:id="621" w:name="_Toc280622554"/>
      <w:bookmarkStart w:id="622" w:name="_Toc280861005"/>
      <w:bookmarkStart w:id="623" w:name="_Toc281431113"/>
    </w:p>
    <w:p w:rsidR="007E0101" w:rsidRPr="007E0101" w:rsidRDefault="007E0101" w:rsidP="007E0101">
      <w:pPr>
        <w:spacing w:after="0"/>
        <w:rPr>
          <w:rFonts w:ascii="Arial" w:eastAsia="Times New Roman" w:hAnsi="Arial" w:cs="Arial"/>
          <w:b/>
          <w:sz w:val="32"/>
          <w:szCs w:val="32"/>
        </w:rPr>
      </w:pPr>
    </w:p>
    <w:p w:rsidR="00B74139" w:rsidRDefault="00B74139" w:rsidP="007E0101">
      <w:pPr>
        <w:spacing w:after="0"/>
        <w:rPr>
          <w:rFonts w:ascii="Arial" w:eastAsia="Times New Roman" w:hAnsi="Arial" w:cs="Arial"/>
          <w:b/>
          <w:sz w:val="32"/>
          <w:szCs w:val="32"/>
        </w:rPr>
        <w:sectPr w:rsidR="00B74139" w:rsidSect="00B74139">
          <w:pgSz w:w="12240" w:h="15840" w:code="1"/>
          <w:pgMar w:top="1080" w:right="720" w:bottom="1080" w:left="634" w:header="634" w:footer="274" w:gutter="0"/>
          <w:cols w:space="720"/>
          <w:docGrid w:linePitch="360"/>
        </w:sectPr>
      </w:pPr>
    </w:p>
    <w:p w:rsidR="007E0101" w:rsidRPr="007E0101" w:rsidRDefault="007E0101" w:rsidP="007E0101">
      <w:pPr>
        <w:spacing w:after="0"/>
        <w:rPr>
          <w:rFonts w:ascii="Arial" w:eastAsia="Times New Roman" w:hAnsi="Arial" w:cs="Arial"/>
          <w:b/>
          <w:sz w:val="28"/>
          <w:szCs w:val="28"/>
        </w:rPr>
      </w:pPr>
      <w:r w:rsidRPr="007E0101">
        <w:rPr>
          <w:rFonts w:ascii="Arial" w:eastAsia="Times New Roman" w:hAnsi="Arial" w:cs="Arial"/>
          <w:b/>
          <w:sz w:val="28"/>
          <w:szCs w:val="28"/>
        </w:rPr>
        <w:lastRenderedPageBreak/>
        <w:t xml:space="preserve">FIG </w:t>
      </w:r>
      <w:r w:rsidR="00D94BDC">
        <w:rPr>
          <w:rFonts w:ascii="Arial" w:eastAsia="Times New Roman" w:hAnsi="Arial" w:cs="Arial"/>
          <w:b/>
          <w:sz w:val="28"/>
          <w:szCs w:val="28"/>
        </w:rPr>
        <w:t>2</w:t>
      </w:r>
      <w:r w:rsidRPr="007E0101">
        <w:rPr>
          <w:rFonts w:ascii="Arial" w:eastAsia="Times New Roman" w:hAnsi="Arial" w:cs="Arial"/>
          <w:b/>
          <w:sz w:val="28"/>
          <w:szCs w:val="28"/>
        </w:rPr>
        <w:t>-TYPICAL DIVISION BOX PLAN</w:t>
      </w:r>
    </w:p>
    <w:p w:rsidR="007E0101" w:rsidRPr="007E0101" w:rsidRDefault="007E0101" w:rsidP="007E0101">
      <w:pPr>
        <w:spacing w:after="0"/>
        <w:rPr>
          <w:rFonts w:ascii="Arial" w:eastAsia="Times New Roman" w:hAnsi="Arial" w:cs="Arial"/>
          <w:b/>
          <w:sz w:val="28"/>
          <w:szCs w:val="28"/>
        </w:rPr>
      </w:pPr>
    </w:p>
    <w:p w:rsidR="007E0101" w:rsidRPr="007E0101" w:rsidRDefault="008A6709" w:rsidP="007E0101">
      <w:pPr>
        <w:tabs>
          <w:tab w:val="left" w:pos="7511"/>
          <w:tab w:val="left" w:pos="11940"/>
        </w:tabs>
        <w:spacing w:after="0"/>
        <w:rPr>
          <w:rFonts w:ascii="Arial" w:eastAsia="Times New Roman" w:hAnsi="Arial" w:cs="Arial"/>
          <w:b/>
          <w:sz w:val="28"/>
          <w:szCs w:val="28"/>
        </w:rPr>
      </w:pPr>
      <w:r>
        <w:rPr>
          <w:rFonts w:ascii="Arial" w:eastAsia="Times New Roman" w:hAnsi="Arial" w:cs="Arial"/>
          <w:b/>
          <w:noProof/>
          <w:sz w:val="28"/>
          <w:szCs w:val="28"/>
        </w:rPr>
        <w:pict>
          <v:shape id="_x0000_s2022" type="#_x0000_t32" style="position:absolute;left:0;text-align:left;margin-left:687.55pt;margin-top:1.45pt;width:1.75pt;height:145pt;z-index:252078080" o:connectortype="straight"/>
        </w:pict>
      </w:r>
      <w:r>
        <w:rPr>
          <w:rFonts w:ascii="Arial" w:eastAsia="Times New Roman" w:hAnsi="Arial" w:cs="Arial"/>
          <w:b/>
          <w:noProof/>
          <w:sz w:val="28"/>
          <w:szCs w:val="28"/>
        </w:rPr>
        <w:pict>
          <v:shape id="_x0000_s2023" type="#_x0000_t32" style="position:absolute;left:0;text-align:left;margin-left:-9.55pt;margin-top:16.35pt;width:0;height:90.3pt;z-index:252079104" o:connectortype="straight"/>
        </w:pict>
      </w:r>
      <w:r>
        <w:rPr>
          <w:rFonts w:ascii="Arial" w:eastAsia="Times New Roman" w:hAnsi="Arial" w:cs="Arial"/>
          <w:b/>
          <w:noProof/>
          <w:sz w:val="28"/>
          <w:szCs w:val="28"/>
        </w:rPr>
        <w:pict>
          <v:shape id="_x0000_s1991" type="#_x0000_t32" style="position:absolute;left:0;text-align:left;margin-left:624pt;margin-top:0;width:.05pt;height:23.25pt;z-index:252046336" o:connectortype="straight">
            <v:stroke startarrow="block" endarrow="block"/>
          </v:shape>
        </w:pict>
      </w:r>
      <w:r w:rsidR="007E0101" w:rsidRPr="007E0101">
        <w:rPr>
          <w:rFonts w:ascii="Arial" w:eastAsia="Times New Roman" w:hAnsi="Arial" w:cs="Arial"/>
          <w:b/>
          <w:sz w:val="28"/>
          <w:szCs w:val="28"/>
        </w:rPr>
        <w:tab/>
        <w:t>A</w:t>
      </w:r>
      <w:r w:rsidR="007E0101" w:rsidRPr="007E0101">
        <w:rPr>
          <w:rFonts w:ascii="Arial" w:eastAsia="Times New Roman" w:hAnsi="Arial" w:cs="Arial"/>
          <w:b/>
          <w:sz w:val="28"/>
          <w:szCs w:val="28"/>
        </w:rPr>
        <w:tab/>
        <w:t xml:space="preserve">        0.35M</w:t>
      </w:r>
    </w:p>
    <w:p w:rsidR="007E0101" w:rsidRPr="007E0101" w:rsidRDefault="008A6709" w:rsidP="007E0101">
      <w:pPr>
        <w:tabs>
          <w:tab w:val="left" w:pos="6015"/>
        </w:tabs>
        <w:spacing w:after="0"/>
        <w:rPr>
          <w:rFonts w:ascii="Arial" w:eastAsia="Times New Roman" w:hAnsi="Arial" w:cs="Arial"/>
          <w:b/>
          <w:sz w:val="28"/>
          <w:szCs w:val="28"/>
        </w:rPr>
      </w:pPr>
      <w:r>
        <w:rPr>
          <w:rFonts w:ascii="Arial" w:eastAsia="Times New Roman" w:hAnsi="Arial" w:cs="Arial"/>
          <w:b/>
          <w:noProof/>
          <w:sz w:val="28"/>
          <w:szCs w:val="28"/>
        </w:rPr>
        <w:pict>
          <v:shape id="_x0000_s1975" type="#_x0000_t32" style="position:absolute;left:0;text-align:left;margin-left:531.7pt;margin-top:7.2pt;width:0;height:320.9pt;z-index:252029952" o:connectortype="straight"/>
        </w:pict>
      </w:r>
      <w:r>
        <w:rPr>
          <w:rFonts w:ascii="Arial" w:eastAsia="Times New Roman" w:hAnsi="Arial" w:cs="Arial"/>
          <w:b/>
          <w:noProof/>
          <w:sz w:val="28"/>
          <w:szCs w:val="28"/>
        </w:rPr>
        <w:pict>
          <v:shape id="_x0000_s1971" type="#_x0000_t32" style="position:absolute;left:0;text-align:left;margin-left:174.5pt;margin-top:7.1pt;width:.05pt;height:321pt;z-index:252025856" o:connectortype="straight"/>
        </w:pict>
      </w:r>
      <w:r>
        <w:rPr>
          <w:rFonts w:ascii="Arial" w:eastAsia="Times New Roman" w:hAnsi="Arial" w:cs="Arial"/>
          <w:b/>
          <w:noProof/>
          <w:sz w:val="28"/>
          <w:szCs w:val="28"/>
        </w:rPr>
        <w:pict>
          <v:shape id="_x0000_s3083" type="#_x0000_t32" style="position:absolute;left:0;text-align:left;margin-left:542.1pt;margin-top:19.3pt;width:0;height:26.55pt;z-index:252115968" o:connectortype="straight">
            <v:stroke startarrow="block" endarrow="block"/>
          </v:shape>
        </w:pict>
      </w:r>
      <w:r>
        <w:rPr>
          <w:rFonts w:ascii="Arial" w:eastAsia="Times New Roman" w:hAnsi="Arial" w:cs="Arial"/>
          <w:b/>
          <w:noProof/>
          <w:sz w:val="28"/>
          <w:szCs w:val="28"/>
        </w:rPr>
        <w:pict>
          <v:shape id="_x0000_s2000" type="#_x0000_t32" style="position:absolute;left:0;text-align:left;margin-left:350.3pt;margin-top:1.15pt;width:50.35pt;height:.95pt;flip:y;z-index:252055552" o:connectortype="straight">
            <v:stroke endarrow="block"/>
          </v:shape>
        </w:pict>
      </w:r>
      <w:r>
        <w:rPr>
          <w:rFonts w:ascii="Arial" w:eastAsia="Times New Roman" w:hAnsi="Arial" w:cs="Arial"/>
          <w:b/>
          <w:noProof/>
          <w:sz w:val="28"/>
          <w:szCs w:val="28"/>
        </w:rPr>
        <w:pict>
          <v:shape id="_x0000_s2002" type="#_x0000_t32" style="position:absolute;left:0;text-align:left;margin-left:350.3pt;margin-top:1.15pt;width:0;height:132.6pt;z-index:252057600" o:connectortype="straight"/>
        </w:pict>
      </w:r>
      <w:r>
        <w:rPr>
          <w:rFonts w:ascii="Arial" w:eastAsia="Times New Roman" w:hAnsi="Arial" w:cs="Arial"/>
          <w:b/>
          <w:noProof/>
          <w:sz w:val="28"/>
          <w:szCs w:val="28"/>
        </w:rPr>
        <w:pict>
          <v:shape id="_x0000_s1974" type="#_x0000_t32" style="position:absolute;left:0;text-align:left;margin-left:174.5pt;margin-top:7.2pt;width:357.2pt;height:0;z-index:252028928" o:connectortype="straight"/>
        </w:pict>
      </w:r>
      <w:r w:rsidR="007E0101" w:rsidRPr="007E0101">
        <w:rPr>
          <w:rFonts w:ascii="Arial" w:eastAsia="Times New Roman" w:hAnsi="Arial" w:cs="Arial"/>
          <w:b/>
          <w:sz w:val="28"/>
          <w:szCs w:val="28"/>
        </w:rPr>
        <w:t xml:space="preserve">         1.5m</w:t>
      </w:r>
      <w:r w:rsidR="007E0101">
        <w:rPr>
          <w:rFonts w:ascii="Arial" w:eastAsia="Times New Roman" w:hAnsi="Arial" w:cs="Arial"/>
          <w:b/>
          <w:sz w:val="28"/>
          <w:szCs w:val="28"/>
        </w:rPr>
        <w:tab/>
      </w:r>
    </w:p>
    <w:p w:rsidR="007E0101" w:rsidRPr="007E0101" w:rsidRDefault="008A6709" w:rsidP="007E0101">
      <w:pPr>
        <w:tabs>
          <w:tab w:val="left" w:pos="6671"/>
          <w:tab w:val="left" w:pos="11012"/>
        </w:tabs>
        <w:spacing w:after="0"/>
        <w:rPr>
          <w:rFonts w:ascii="Arial" w:eastAsia="Times New Roman" w:hAnsi="Arial" w:cs="Arial"/>
          <w:b/>
          <w:sz w:val="28"/>
          <w:szCs w:val="28"/>
        </w:rPr>
      </w:pPr>
      <w:r>
        <w:rPr>
          <w:rFonts w:ascii="Arial" w:eastAsia="Times New Roman" w:hAnsi="Arial" w:cs="Arial"/>
          <w:b/>
          <w:noProof/>
          <w:sz w:val="28"/>
          <w:szCs w:val="28"/>
        </w:rPr>
        <w:pict>
          <v:shape id="_x0000_s1972" type="#_x0000_t32" style="position:absolute;left:0;text-align:left;margin-left:199.95pt;margin-top:.9pt;width:.05pt;height:303.05pt;z-index:252026880" o:connectortype="straight"/>
        </w:pict>
      </w:r>
      <w:r>
        <w:rPr>
          <w:rFonts w:ascii="Arial" w:eastAsia="Times New Roman" w:hAnsi="Arial" w:cs="Arial"/>
          <w:b/>
          <w:noProof/>
          <w:sz w:val="28"/>
          <w:szCs w:val="28"/>
        </w:rPr>
        <w:pict>
          <v:shape id="_x0000_s1986" type="#_x0000_t32" style="position:absolute;left:0;text-align:left;margin-left:257.3pt;margin-top:.9pt;width:0;height:285pt;z-index:252041216" o:connectortype="straight">
            <v:stroke startarrow="block" endarrow="block"/>
          </v:shape>
        </w:pict>
      </w:r>
      <w:r>
        <w:rPr>
          <w:rFonts w:ascii="Arial" w:eastAsia="Times New Roman" w:hAnsi="Arial" w:cs="Arial"/>
          <w:b/>
          <w:noProof/>
          <w:sz w:val="28"/>
          <w:szCs w:val="28"/>
        </w:rPr>
        <w:pict>
          <v:shape id="_x0000_s2028" type="#_x0000_t32" style="position:absolute;left:0;text-align:left;margin-left:-9.55pt;margin-top:19.25pt;width:184.1pt;height:.05pt;z-index:252084224" o:connectortype="straight"/>
        </w:pict>
      </w:r>
      <w:r>
        <w:rPr>
          <w:rFonts w:ascii="Arial" w:eastAsia="Times New Roman" w:hAnsi="Arial" w:cs="Arial"/>
          <w:b/>
          <w:noProof/>
          <w:sz w:val="28"/>
          <w:szCs w:val="28"/>
        </w:rPr>
        <w:pict>
          <v:shape id="_x0000_s2017" type="#_x0000_t32" style="position:absolute;left:0;text-align:left;margin-left:-9.55pt;margin-top:7.2pt;width:184.1pt;height:.05pt;z-index:252072960" o:connectortype="straight"/>
        </w:pict>
      </w:r>
      <w:r>
        <w:rPr>
          <w:rFonts w:ascii="Arial" w:eastAsia="Times New Roman" w:hAnsi="Arial" w:cs="Arial"/>
          <w:b/>
          <w:noProof/>
          <w:sz w:val="28"/>
          <w:szCs w:val="28"/>
        </w:rPr>
        <w:pict>
          <v:shape id="_x0000_s1987" type="#_x0000_t32" style="position:absolute;left:0;text-align:left;margin-left:200pt;margin-top:13.5pt;width:308.45pt;height:0;z-index:252042240" o:connectortype="straight">
            <v:stroke startarrow="block" endarrow="block"/>
          </v:shape>
        </w:pict>
      </w:r>
      <w:r>
        <w:rPr>
          <w:rFonts w:ascii="Arial" w:eastAsia="Times New Roman" w:hAnsi="Arial" w:cs="Arial"/>
          <w:b/>
          <w:noProof/>
          <w:sz w:val="28"/>
          <w:szCs w:val="28"/>
        </w:rPr>
        <w:pict>
          <v:shape id="_x0000_s1976" type="#_x0000_t32" style="position:absolute;left:0;text-align:left;margin-left:508.4pt;margin-top:.9pt;width:.05pt;height:323pt;z-index:252030976" o:connectortype="straight"/>
        </w:pict>
      </w:r>
      <w:r>
        <w:rPr>
          <w:rFonts w:ascii="Arial" w:eastAsia="Times New Roman" w:hAnsi="Arial" w:cs="Arial"/>
          <w:b/>
          <w:noProof/>
          <w:sz w:val="28"/>
          <w:szCs w:val="28"/>
        </w:rPr>
        <w:pict>
          <v:shape id="_x0000_s1977" type="#_x0000_t32" style="position:absolute;left:0;text-align:left;margin-left:199.95pt;margin-top:.9pt;width:308.45pt;height:0;z-index:252032000" o:connectortype="straight"/>
        </w:pict>
      </w:r>
      <w:r w:rsidR="007E0101" w:rsidRPr="007E0101">
        <w:rPr>
          <w:rFonts w:ascii="Arial" w:eastAsia="Times New Roman" w:hAnsi="Arial" w:cs="Arial"/>
          <w:b/>
          <w:sz w:val="28"/>
          <w:szCs w:val="28"/>
        </w:rPr>
        <w:tab/>
        <w:t>B</w:t>
      </w:r>
      <w:r w:rsidR="007E0101" w:rsidRPr="007E0101">
        <w:rPr>
          <w:rFonts w:ascii="Arial" w:eastAsia="Times New Roman" w:hAnsi="Arial" w:cs="Arial"/>
          <w:b/>
          <w:sz w:val="28"/>
          <w:szCs w:val="28"/>
        </w:rPr>
        <w:tab/>
        <w:t>0.15m</w:t>
      </w:r>
    </w:p>
    <w:p w:rsidR="007E0101" w:rsidRPr="007E0101" w:rsidRDefault="008A6709" w:rsidP="007E0101">
      <w:pPr>
        <w:spacing w:after="0"/>
        <w:rPr>
          <w:rFonts w:ascii="Arial" w:eastAsia="Times New Roman" w:hAnsi="Arial" w:cs="Arial"/>
          <w:b/>
          <w:sz w:val="28"/>
          <w:szCs w:val="28"/>
        </w:rPr>
      </w:pPr>
      <w:r>
        <w:rPr>
          <w:rFonts w:ascii="Arial" w:eastAsia="Times New Roman" w:hAnsi="Arial" w:cs="Arial"/>
          <w:b/>
          <w:noProof/>
          <w:sz w:val="28"/>
          <w:szCs w:val="28"/>
        </w:rPr>
        <w:pict>
          <v:shape id="_x0000_s2019" type="#_x0000_t32" style="position:absolute;left:0;text-align:left;margin-left:-9.55pt;margin-top:23.85pt;width:184.1pt;height:56.15pt;z-index:252075008" o:connectortype="straight"/>
        </w:pict>
      </w:r>
      <w:r>
        <w:rPr>
          <w:rFonts w:ascii="Arial" w:eastAsia="Times New Roman" w:hAnsi="Arial" w:cs="Arial"/>
          <w:b/>
          <w:noProof/>
          <w:sz w:val="28"/>
          <w:szCs w:val="28"/>
        </w:rPr>
        <w:pict>
          <v:shape id="_x0000_s2030" type="#_x0000_t32" style="position:absolute;left:0;text-align:left;margin-left:-9.55pt;margin-top:16.6pt;width:184.1pt;height:.05pt;z-index:252086272" o:connectortype="straight"/>
        </w:pict>
      </w:r>
      <w:r>
        <w:rPr>
          <w:rFonts w:ascii="Arial" w:eastAsia="Times New Roman" w:hAnsi="Arial" w:cs="Arial"/>
          <w:b/>
          <w:noProof/>
          <w:sz w:val="28"/>
          <w:szCs w:val="28"/>
        </w:rPr>
        <w:pict>
          <v:shape id="_x0000_s2029" type="#_x0000_t32" style="position:absolute;left:0;text-align:left;margin-left:-9.55pt;margin-top:3.65pt;width:184.05pt;height:0;z-index:252085248" o:connectortype="straight"/>
        </w:pict>
      </w:r>
      <w:r>
        <w:rPr>
          <w:rFonts w:ascii="Arial" w:eastAsia="Times New Roman" w:hAnsi="Arial" w:cs="Arial"/>
          <w:b/>
          <w:noProof/>
          <w:sz w:val="28"/>
          <w:szCs w:val="28"/>
        </w:rPr>
        <w:pict>
          <v:shape id="_x0000_s2041" type="#_x0000_t32" style="position:absolute;left:0;text-align:left;margin-left:531.75pt;margin-top:23.85pt;width:157.6pt;height:0;z-index:252097536" o:connectortype="straight"/>
        </w:pict>
      </w:r>
      <w:r>
        <w:rPr>
          <w:rFonts w:ascii="Arial" w:eastAsia="Times New Roman" w:hAnsi="Arial" w:cs="Arial"/>
          <w:b/>
          <w:noProof/>
          <w:sz w:val="28"/>
          <w:szCs w:val="28"/>
        </w:rPr>
        <w:pict>
          <v:shape id="_x0000_s2040" type="#_x0000_t32" style="position:absolute;left:0;text-align:left;margin-left:532.75pt;margin-top:11.85pt;width:157.6pt;height:0;z-index:252096512" o:connectortype="straight"/>
        </w:pict>
      </w:r>
      <w:r>
        <w:rPr>
          <w:rFonts w:ascii="Arial" w:eastAsia="Times New Roman" w:hAnsi="Arial" w:cs="Arial"/>
          <w:b/>
          <w:noProof/>
          <w:sz w:val="28"/>
          <w:szCs w:val="28"/>
        </w:rPr>
        <w:pict>
          <v:shape id="_x0000_s2016" type="#_x0000_t32" style="position:absolute;left:0;text-align:left;margin-left:532pt;margin-top:-.15pt;width:157.6pt;height:0;z-index:252071936" o:connectortype="straight"/>
        </w:pict>
      </w:r>
    </w:p>
    <w:p w:rsidR="007E0101" w:rsidRPr="007E0101" w:rsidRDefault="008A6709" w:rsidP="007E0101">
      <w:pPr>
        <w:spacing w:after="0"/>
        <w:rPr>
          <w:rFonts w:ascii="Arial" w:eastAsia="Times New Roman" w:hAnsi="Arial" w:cs="Arial"/>
          <w:b/>
          <w:sz w:val="28"/>
          <w:szCs w:val="28"/>
        </w:rPr>
      </w:pPr>
      <w:r>
        <w:rPr>
          <w:rFonts w:ascii="Arial" w:eastAsia="Times New Roman" w:hAnsi="Arial" w:cs="Arial"/>
          <w:b/>
          <w:noProof/>
          <w:sz w:val="28"/>
          <w:szCs w:val="28"/>
        </w:rPr>
        <w:pict>
          <v:shape id="_x0000_s3082" type="#_x0000_t32" style="position:absolute;left:0;text-align:left;margin-left:-9.55pt;margin-top:-.3pt;width:2.75pt;height:199.55pt;z-index:252114944" o:connectortype="straight">
            <v:stroke startarrow="block" endarrow="block"/>
          </v:shape>
        </w:pict>
      </w:r>
      <w:r>
        <w:rPr>
          <w:rFonts w:ascii="Arial" w:eastAsia="Times New Roman" w:hAnsi="Arial" w:cs="Arial"/>
          <w:b/>
          <w:noProof/>
          <w:sz w:val="28"/>
          <w:szCs w:val="28"/>
        </w:rPr>
        <w:pict>
          <v:shape id="_x0000_s2031" type="#_x0000_t32" style="position:absolute;left:0;text-align:left;margin-left:-6.05pt;margin-top:.45pt;width:178.8pt;height:0;z-index:252087296" o:connectortype="straight"/>
        </w:pict>
      </w:r>
      <w:r>
        <w:rPr>
          <w:rFonts w:ascii="Arial" w:eastAsia="Times New Roman" w:hAnsi="Arial" w:cs="Arial"/>
          <w:b/>
          <w:noProof/>
          <w:sz w:val="28"/>
          <w:szCs w:val="28"/>
        </w:rPr>
        <w:pict>
          <v:shape id="_x0000_s2033" type="#_x0000_t32" style="position:absolute;left:0;text-align:left;margin-left:69.95pt;margin-top:24pt;width:104.55pt;height:0;z-index:252089344" o:connectortype="straight"/>
        </w:pict>
      </w:r>
      <w:r>
        <w:rPr>
          <w:rFonts w:ascii="Arial" w:eastAsia="Times New Roman" w:hAnsi="Arial" w:cs="Arial"/>
          <w:b/>
          <w:noProof/>
          <w:sz w:val="28"/>
          <w:szCs w:val="28"/>
        </w:rPr>
        <w:pict>
          <v:shape id="_x0000_s2032" type="#_x0000_t32" style="position:absolute;left:0;text-align:left;margin-left:35.25pt;margin-top:12.1pt;width:139.25pt;height:.05pt;z-index:252088320" o:connectortype="straight"/>
        </w:pict>
      </w:r>
      <w:r>
        <w:rPr>
          <w:rFonts w:ascii="Arial" w:eastAsia="Times New Roman" w:hAnsi="Arial" w:cs="Arial"/>
          <w:b/>
          <w:noProof/>
          <w:sz w:val="28"/>
          <w:szCs w:val="28"/>
        </w:rPr>
        <w:pict>
          <v:shape id="_x0000_s2043" type="#_x0000_t32" style="position:absolute;left:0;text-align:left;margin-left:532pt;margin-top:20.25pt;width:157.6pt;height:0;z-index:252099584" o:connectortype="straight"/>
        </w:pict>
      </w:r>
      <w:r>
        <w:rPr>
          <w:rFonts w:ascii="Arial" w:eastAsia="Times New Roman" w:hAnsi="Arial" w:cs="Arial"/>
          <w:b/>
          <w:noProof/>
          <w:sz w:val="28"/>
          <w:szCs w:val="28"/>
        </w:rPr>
        <w:pict>
          <v:shape id="_x0000_s2042" type="#_x0000_t32" style="position:absolute;left:0;text-align:left;margin-left:532.75pt;margin-top:8.25pt;width:157.6pt;height:0;z-index:252098560" o:connectortype="straight"/>
        </w:pict>
      </w:r>
    </w:p>
    <w:p w:rsidR="007E0101" w:rsidRPr="007E0101" w:rsidRDefault="008A6709" w:rsidP="007E0101">
      <w:pPr>
        <w:spacing w:after="0"/>
        <w:rPr>
          <w:rFonts w:ascii="Arial" w:eastAsia="Times New Roman" w:hAnsi="Arial" w:cs="Arial"/>
          <w:b/>
          <w:sz w:val="28"/>
          <w:szCs w:val="28"/>
        </w:rPr>
      </w:pPr>
      <w:r>
        <w:rPr>
          <w:rFonts w:ascii="Arial" w:eastAsia="Times New Roman" w:hAnsi="Arial" w:cs="Arial"/>
          <w:b/>
          <w:noProof/>
          <w:sz w:val="28"/>
          <w:szCs w:val="28"/>
        </w:rPr>
        <w:pict>
          <v:shape id="_x0000_s3081" type="#_x0000_t32" style="position:absolute;left:0;text-align:left;margin-left:695.75pt;margin-top:15.15pt;width:1.75pt;height:124.5pt;z-index:252113920" o:connectortype="straight">
            <v:stroke startarrow="block" endarrow="block"/>
          </v:shape>
        </w:pict>
      </w:r>
      <w:r>
        <w:rPr>
          <w:rFonts w:ascii="Arial" w:eastAsia="Times New Roman" w:hAnsi="Arial" w:cs="Arial"/>
          <w:b/>
          <w:noProof/>
          <w:sz w:val="28"/>
          <w:szCs w:val="28"/>
        </w:rPr>
        <w:pict>
          <v:shape id="_x0000_s2034" type="#_x0000_t32" style="position:absolute;left:0;text-align:left;margin-left:101.9pt;margin-top:8.45pt;width:72.6pt;height:.05pt;z-index:252090368" o:connectortype="straight"/>
        </w:pict>
      </w:r>
      <w:r>
        <w:rPr>
          <w:rFonts w:ascii="Arial" w:eastAsia="Times New Roman" w:hAnsi="Arial" w:cs="Arial"/>
          <w:b/>
          <w:noProof/>
          <w:sz w:val="28"/>
          <w:szCs w:val="28"/>
        </w:rPr>
        <w:pict>
          <v:shape id="_x0000_s2021" type="#_x0000_t32" style="position:absolute;left:0;text-align:left;margin-left:531.7pt;margin-top:6.95pt;width:157.6pt;height:41.7pt;flip:y;z-index:252077056" o:connectortype="straight"/>
        </w:pict>
      </w:r>
      <w:r>
        <w:rPr>
          <w:rFonts w:ascii="Arial" w:eastAsia="Times New Roman" w:hAnsi="Arial" w:cs="Arial"/>
          <w:b/>
          <w:noProof/>
          <w:sz w:val="28"/>
          <w:szCs w:val="28"/>
        </w:rPr>
        <w:pict>
          <v:shape id="_x0000_s1988" type="#_x0000_t32" style="position:absolute;left:0;text-align:left;margin-left:212.55pt;margin-top:24.8pt;width:1pt;height:104.15pt;flip:x;z-index:252043264" o:connectortype="straight">
            <v:stroke startarrow="block" endarrow="block"/>
          </v:shape>
        </w:pict>
      </w:r>
      <w:r>
        <w:rPr>
          <w:rFonts w:ascii="Arial" w:eastAsia="Times New Roman" w:hAnsi="Arial" w:cs="Arial"/>
          <w:b/>
          <w:noProof/>
          <w:sz w:val="28"/>
          <w:szCs w:val="28"/>
        </w:rPr>
        <w:pict>
          <v:shape id="_x0000_s2045" type="#_x0000_t32" style="position:absolute;left:0;text-align:left;margin-left:532pt;margin-top:15.15pt;width:127.55pt;height:0;z-index:252101632" o:connectortype="straight"/>
        </w:pict>
      </w:r>
      <w:r>
        <w:rPr>
          <w:rFonts w:ascii="Arial" w:eastAsia="Times New Roman" w:hAnsi="Arial" w:cs="Arial"/>
          <w:b/>
          <w:noProof/>
          <w:sz w:val="28"/>
          <w:szCs w:val="28"/>
        </w:rPr>
        <w:pict>
          <v:shape id="_x0000_s2044" type="#_x0000_t32" style="position:absolute;left:0;text-align:left;margin-left:531.7pt;margin-top:4.65pt;width:157.6pt;height:0;z-index:252100608" o:connectortype="straight"/>
        </w:pict>
      </w:r>
    </w:p>
    <w:p w:rsidR="007E0101" w:rsidRPr="007E0101" w:rsidRDefault="008A6709" w:rsidP="007E0101">
      <w:pPr>
        <w:spacing w:after="0"/>
        <w:rPr>
          <w:rFonts w:ascii="Arial" w:eastAsia="Times New Roman" w:hAnsi="Arial" w:cs="Arial"/>
          <w:b/>
          <w:sz w:val="28"/>
          <w:szCs w:val="28"/>
        </w:rPr>
      </w:pPr>
      <w:r>
        <w:rPr>
          <w:rFonts w:ascii="Arial" w:eastAsia="Times New Roman" w:hAnsi="Arial" w:cs="Arial"/>
          <w:b/>
          <w:noProof/>
          <w:sz w:val="28"/>
          <w:szCs w:val="28"/>
        </w:rPr>
        <w:pict>
          <v:shape id="_x0000_s2003" type="#_x0000_t32" style="position:absolute;left:0;text-align:left;margin-left:350.3pt;margin-top:20.65pt;width:1.75pt;height:145pt;z-index:252058624" o:connectortype="straight"/>
        </w:pict>
      </w:r>
      <w:r>
        <w:rPr>
          <w:rFonts w:ascii="Arial" w:eastAsia="Times New Roman" w:hAnsi="Arial" w:cs="Arial"/>
          <w:b/>
          <w:noProof/>
          <w:sz w:val="28"/>
          <w:szCs w:val="28"/>
        </w:rPr>
        <w:pict>
          <v:shape id="_x0000_s1989" type="#_x0000_t32" style="position:absolute;left:0;text-align:left;margin-left:549.65pt;margin-top:21.05pt;width:2pt;height:71.3pt;flip:x;z-index:252044288" o:connectortype="straight">
            <v:stroke startarrow="block" endarrow="block"/>
          </v:shape>
        </w:pict>
      </w:r>
      <w:r>
        <w:rPr>
          <w:rFonts w:ascii="Arial" w:eastAsia="Times New Roman" w:hAnsi="Arial" w:cs="Arial"/>
          <w:b/>
          <w:noProof/>
          <w:sz w:val="28"/>
          <w:szCs w:val="28"/>
        </w:rPr>
        <w:pict>
          <v:shape id="_x0000_s2047" type="#_x0000_t32" style="position:absolute;left:0;text-align:left;margin-left:532.75pt;margin-top:13pt;width:33.5pt;height:0;z-index:252103680" o:connectortype="straight"/>
        </w:pict>
      </w:r>
      <w:r>
        <w:rPr>
          <w:rFonts w:ascii="Arial" w:eastAsia="Times New Roman" w:hAnsi="Arial" w:cs="Arial"/>
          <w:b/>
          <w:noProof/>
          <w:sz w:val="28"/>
          <w:szCs w:val="28"/>
        </w:rPr>
        <w:pict>
          <v:shape id="_x0000_s2046" type="#_x0000_t32" style="position:absolute;left:0;text-align:left;margin-left:531.7pt;margin-top:1.05pt;width:82.05pt;height:.05pt;z-index:252102656" o:connectortype="straight"/>
        </w:pict>
      </w:r>
      <w:r>
        <w:rPr>
          <w:rFonts w:ascii="Arial" w:eastAsia="Times New Roman" w:hAnsi="Arial" w:cs="Arial"/>
          <w:b/>
          <w:noProof/>
          <w:sz w:val="28"/>
          <w:szCs w:val="28"/>
        </w:rPr>
        <w:pict>
          <v:shape id="_x0000_s1980" type="#_x0000_t32" style="position:absolute;left:0;text-align:left;margin-left:522.5pt;margin-top:25.35pt;width:4.9pt;height:0;flip:x;z-index:252035072" o:connectortype="straight"/>
        </w:pict>
      </w:r>
      <w:r>
        <w:rPr>
          <w:rFonts w:ascii="Arial" w:eastAsia="Times New Roman" w:hAnsi="Arial" w:cs="Arial"/>
          <w:b/>
          <w:noProof/>
          <w:sz w:val="28"/>
          <w:szCs w:val="28"/>
        </w:rPr>
        <w:pict>
          <v:shape id="_x0000_s1981" type="#_x0000_t32" style="position:absolute;left:0;text-align:left;margin-left:508.4pt;margin-top:23.9pt;width:9.45pt;height:.05pt;z-index:252036096" o:connectortype="straight"/>
        </w:pict>
      </w:r>
      <w:r>
        <w:rPr>
          <w:rFonts w:ascii="Arial" w:eastAsia="Times New Roman" w:hAnsi="Arial" w:cs="Arial"/>
          <w:b/>
          <w:noProof/>
          <w:sz w:val="28"/>
          <w:szCs w:val="28"/>
        </w:rPr>
        <w:pict>
          <v:shape id="_x0000_s2015" type="#_x0000_t32" style="position:absolute;left:0;text-align:left;margin-left:522.5pt;margin-top:23.85pt;width:9.5pt;height:.05pt;z-index:252070912" o:connectortype="straight"/>
        </w:pict>
      </w:r>
      <w:r>
        <w:rPr>
          <w:rFonts w:ascii="Arial" w:eastAsia="Times New Roman" w:hAnsi="Arial" w:cs="Arial"/>
          <w:b/>
          <w:noProof/>
          <w:sz w:val="28"/>
          <w:szCs w:val="28"/>
        </w:rPr>
        <w:pict>
          <v:shape id="_x0000_s1982" type="#_x0000_t32" style="position:absolute;left:0;text-align:left;margin-left:522.45pt;margin-top:21.65pt;width:.05pt;height:3.4pt;flip:y;z-index:252037120" o:connectortype="straight"/>
        </w:pict>
      </w:r>
      <w:r w:rsidR="007E0101" w:rsidRPr="007E0101">
        <w:rPr>
          <w:rFonts w:ascii="Arial" w:eastAsia="Times New Roman" w:hAnsi="Arial" w:cs="Arial"/>
          <w:b/>
          <w:sz w:val="28"/>
          <w:szCs w:val="28"/>
        </w:rPr>
        <w:t xml:space="preserve">                                                            B</w:t>
      </w:r>
    </w:p>
    <w:p w:rsidR="007E0101" w:rsidRPr="007E0101" w:rsidRDefault="007E0101" w:rsidP="007E0101">
      <w:pPr>
        <w:tabs>
          <w:tab w:val="left" w:pos="3800"/>
          <w:tab w:val="right" w:pos="13680"/>
        </w:tabs>
        <w:spacing w:after="0"/>
        <w:rPr>
          <w:rFonts w:ascii="Arial" w:eastAsia="Times New Roman" w:hAnsi="Arial" w:cs="Arial"/>
          <w:b/>
          <w:sz w:val="28"/>
          <w:szCs w:val="28"/>
        </w:rPr>
      </w:pPr>
      <w:r w:rsidRPr="007E0101">
        <w:rPr>
          <w:rFonts w:ascii="Arial" w:eastAsia="Times New Roman" w:hAnsi="Arial" w:cs="Arial"/>
          <w:b/>
          <w:sz w:val="28"/>
          <w:szCs w:val="28"/>
        </w:rPr>
        <w:t>b</w:t>
      </w:r>
      <w:r w:rsidRPr="007E0101">
        <w:rPr>
          <w:rFonts w:ascii="Arial" w:eastAsia="Times New Roman" w:hAnsi="Arial" w:cs="Arial"/>
          <w:b/>
          <w:sz w:val="28"/>
          <w:szCs w:val="28"/>
        </w:rPr>
        <w:tab/>
        <w:t xml:space="preserve">      L</w:t>
      </w:r>
      <w:r w:rsidRPr="007E0101">
        <w:rPr>
          <w:rFonts w:ascii="Arial" w:eastAsia="Times New Roman" w:hAnsi="Arial" w:cs="Arial"/>
          <w:b/>
          <w:sz w:val="28"/>
          <w:szCs w:val="28"/>
        </w:rPr>
        <w:tab/>
        <w:t>b</w:t>
      </w:r>
    </w:p>
    <w:p w:rsidR="007E0101" w:rsidRPr="007E0101" w:rsidRDefault="007E0101" w:rsidP="007E0101">
      <w:pPr>
        <w:tabs>
          <w:tab w:val="left" w:pos="11202"/>
          <w:tab w:val="left" w:pos="12680"/>
        </w:tabs>
        <w:spacing w:after="0"/>
        <w:rPr>
          <w:rFonts w:ascii="Arial" w:eastAsia="Times New Roman" w:hAnsi="Arial" w:cs="Arial"/>
          <w:b/>
          <w:sz w:val="28"/>
          <w:szCs w:val="28"/>
        </w:rPr>
      </w:pPr>
      <w:r w:rsidRPr="007E0101">
        <w:rPr>
          <w:rFonts w:ascii="Arial" w:eastAsia="Times New Roman" w:hAnsi="Arial" w:cs="Arial"/>
          <w:b/>
          <w:sz w:val="28"/>
          <w:szCs w:val="28"/>
        </w:rPr>
        <w:tab/>
        <w:t>L1</w:t>
      </w:r>
      <w:r w:rsidRPr="007E0101">
        <w:rPr>
          <w:rFonts w:ascii="Arial" w:eastAsia="Times New Roman" w:hAnsi="Arial" w:cs="Arial"/>
          <w:b/>
          <w:sz w:val="28"/>
          <w:szCs w:val="28"/>
        </w:rPr>
        <w:tab/>
      </w:r>
    </w:p>
    <w:p w:rsidR="007E0101" w:rsidRPr="007E0101" w:rsidRDefault="008A6709" w:rsidP="007E0101">
      <w:pPr>
        <w:spacing w:after="0"/>
        <w:rPr>
          <w:rFonts w:ascii="Arial" w:eastAsia="Times New Roman" w:hAnsi="Arial" w:cs="Arial"/>
          <w:b/>
          <w:sz w:val="28"/>
          <w:szCs w:val="28"/>
        </w:rPr>
      </w:pPr>
      <w:r>
        <w:rPr>
          <w:rFonts w:ascii="Arial" w:eastAsia="Times New Roman" w:hAnsi="Arial" w:cs="Arial"/>
          <w:b/>
          <w:noProof/>
          <w:sz w:val="28"/>
          <w:szCs w:val="28"/>
        </w:rPr>
        <w:pict>
          <v:shape id="_x0000_s2018" type="#_x0000_t32" style="position:absolute;left:0;text-align:left;margin-left:-9.55pt;margin-top:19.9pt;width:184.05pt;height:37.9pt;flip:y;z-index:252073984" o:connectortype="straight"/>
        </w:pict>
      </w:r>
      <w:r>
        <w:rPr>
          <w:rFonts w:ascii="Arial" w:eastAsia="Times New Roman" w:hAnsi="Arial" w:cs="Arial"/>
          <w:b/>
          <w:noProof/>
          <w:sz w:val="28"/>
          <w:szCs w:val="28"/>
        </w:rPr>
        <w:pict>
          <v:shape id="_x0000_s3077" type="#_x0000_t32" style="position:absolute;left:0;text-align:left;margin-left:532.75pt;margin-top:18.6pt;width:81pt;height:4.1pt;z-index:252109824" o:connectortype="straight"/>
        </w:pict>
      </w:r>
      <w:r>
        <w:rPr>
          <w:rFonts w:ascii="Arial" w:eastAsia="Times New Roman" w:hAnsi="Arial" w:cs="Arial"/>
          <w:b/>
          <w:noProof/>
          <w:sz w:val="28"/>
          <w:szCs w:val="28"/>
        </w:rPr>
        <w:pict>
          <v:shape id="_x0000_s2020" type="#_x0000_t32" style="position:absolute;left:0;text-align:left;margin-left:531.7pt;margin-top:10.25pt;width:166.85pt;height:24.25pt;z-index:252076032" o:connectortype="straight"/>
        </w:pict>
      </w:r>
      <w:r>
        <w:rPr>
          <w:rFonts w:ascii="Arial" w:eastAsia="Times New Roman" w:hAnsi="Arial" w:cs="Arial"/>
          <w:b/>
          <w:noProof/>
          <w:sz w:val="28"/>
          <w:szCs w:val="28"/>
        </w:rPr>
        <w:pict>
          <v:shape id="_x0000_s1979" type="#_x0000_t32" style="position:absolute;left:0;text-align:left;margin-left:515.75pt;margin-top:5.4pt;width:4.05pt;height:0;z-index:252034048" o:connectortype="straight"/>
        </w:pict>
      </w:r>
      <w:r>
        <w:rPr>
          <w:rFonts w:ascii="Arial" w:eastAsia="Times New Roman" w:hAnsi="Arial" w:cs="Arial"/>
          <w:b/>
          <w:noProof/>
          <w:sz w:val="28"/>
          <w:szCs w:val="28"/>
        </w:rPr>
        <w:pict>
          <v:shape id="_x0000_s1983" type="#_x0000_t32" style="position:absolute;left:0;text-align:left;margin-left:523.6pt;margin-top:1.95pt;width:.05pt;height:4.6pt;z-index:252038144" o:connectortype="straight"/>
        </w:pict>
      </w:r>
    </w:p>
    <w:p w:rsidR="007E0101" w:rsidRPr="007E0101" w:rsidRDefault="008A6709" w:rsidP="007E0101">
      <w:pPr>
        <w:spacing w:after="0"/>
        <w:rPr>
          <w:rFonts w:ascii="Arial" w:eastAsia="Times New Roman" w:hAnsi="Arial" w:cs="Arial"/>
          <w:b/>
          <w:sz w:val="28"/>
          <w:szCs w:val="28"/>
        </w:rPr>
      </w:pPr>
      <w:r>
        <w:rPr>
          <w:rFonts w:ascii="Arial" w:eastAsia="Times New Roman" w:hAnsi="Arial" w:cs="Arial"/>
          <w:b/>
          <w:noProof/>
          <w:sz w:val="28"/>
          <w:szCs w:val="28"/>
        </w:rPr>
        <w:pict>
          <v:shape id="_x0000_s3078" type="#_x0000_t32" style="position:absolute;left:0;text-align:left;margin-left:532.75pt;margin-top:1.7pt;width:142pt;height:5.25pt;z-index:252110848" o:connectortype="straight"/>
        </w:pict>
      </w:r>
      <w:r>
        <w:rPr>
          <w:rFonts w:ascii="Arial" w:eastAsia="Times New Roman" w:hAnsi="Arial" w:cs="Arial"/>
          <w:b/>
          <w:noProof/>
          <w:sz w:val="28"/>
          <w:szCs w:val="28"/>
        </w:rPr>
        <w:pict>
          <v:shape id="_x0000_s3097" type="#_x0000_t32" style="position:absolute;left:0;text-align:left;margin-left:41.8pt;margin-top:15.4pt;width:130.95pt;height:6.8pt;flip:y;z-index:252130304" o:connectortype="straight"/>
        </w:pict>
      </w:r>
      <w:r>
        <w:rPr>
          <w:rFonts w:ascii="Arial" w:eastAsia="Times New Roman" w:hAnsi="Arial" w:cs="Arial"/>
          <w:b/>
          <w:noProof/>
          <w:sz w:val="28"/>
          <w:szCs w:val="28"/>
        </w:rPr>
        <w:pict>
          <v:shape id="_x0000_s3075" type="#_x0000_t32" style="position:absolute;left:0;text-align:left;margin-left:532.75pt;margin-top:15.4pt;width:164.05pt;height:0;z-index:252107776" o:connectortype="straight"/>
        </w:pict>
      </w:r>
      <w:r>
        <w:rPr>
          <w:rFonts w:ascii="Arial" w:eastAsia="Times New Roman" w:hAnsi="Arial" w:cs="Arial"/>
          <w:b/>
          <w:noProof/>
          <w:sz w:val="28"/>
          <w:szCs w:val="28"/>
        </w:rPr>
        <w:pict>
          <v:shape id="_x0000_s2027" type="#_x0000_t32" style="position:absolute;left:0;text-align:left;margin-left:696.8pt;margin-top:6.95pt;width:1.75pt;height:145pt;z-index:252083200" o:connectortype="straight"/>
        </w:pict>
      </w:r>
    </w:p>
    <w:p w:rsidR="007E0101" w:rsidRPr="007E0101" w:rsidRDefault="008A6709" w:rsidP="007E0101">
      <w:pPr>
        <w:spacing w:after="0"/>
        <w:rPr>
          <w:rFonts w:ascii="Arial" w:eastAsia="Times New Roman" w:hAnsi="Arial" w:cs="Arial"/>
          <w:b/>
          <w:sz w:val="28"/>
          <w:szCs w:val="28"/>
        </w:rPr>
      </w:pPr>
      <w:r>
        <w:rPr>
          <w:rFonts w:ascii="Arial" w:eastAsia="Times New Roman" w:hAnsi="Arial" w:cs="Arial"/>
          <w:b/>
          <w:noProof/>
          <w:sz w:val="28"/>
          <w:szCs w:val="28"/>
        </w:rPr>
        <w:pict>
          <v:shape id="_x0000_s2035" type="#_x0000_t32" style="position:absolute;left:0;text-align:left;margin-left:23pt;margin-top:2.65pt;width:151.5pt;height:.05pt;z-index:252091392" o:connectortype="straight"/>
        </w:pict>
      </w:r>
      <w:r>
        <w:rPr>
          <w:rFonts w:ascii="Arial" w:eastAsia="Times New Roman" w:hAnsi="Arial" w:cs="Arial"/>
          <w:b/>
          <w:noProof/>
          <w:sz w:val="28"/>
          <w:szCs w:val="28"/>
        </w:rPr>
        <w:pict>
          <v:shape id="_x0000_s2036" type="#_x0000_t32" style="position:absolute;left:0;text-align:left;margin-left:-7.8pt;margin-top:14.65pt;width:182.3pt;height:.05pt;z-index:252092416" o:connectortype="straight"/>
        </w:pict>
      </w:r>
      <w:r>
        <w:rPr>
          <w:rFonts w:ascii="Arial" w:eastAsia="Times New Roman" w:hAnsi="Arial" w:cs="Arial"/>
          <w:b/>
          <w:noProof/>
          <w:sz w:val="28"/>
          <w:szCs w:val="28"/>
        </w:rPr>
        <w:pict>
          <v:shape id="_x0000_s2037" type="#_x0000_t32" style="position:absolute;left:0;text-align:left;margin-left:-6.05pt;margin-top:23.65pt;width:180.6pt;height:0;z-index:252093440" o:connectortype="straight"/>
        </w:pict>
      </w:r>
      <w:r>
        <w:rPr>
          <w:rFonts w:ascii="Arial" w:eastAsia="Times New Roman" w:hAnsi="Arial" w:cs="Arial"/>
          <w:b/>
          <w:noProof/>
          <w:sz w:val="28"/>
          <w:szCs w:val="28"/>
        </w:rPr>
        <w:pict>
          <v:shape id="_x0000_s2026" type="#_x0000_t32" style="position:absolute;left:0;text-align:left;margin-left:-7.8pt;margin-top:-.05pt;width:1.75pt;height:108.2pt;z-index:252082176" o:connectortype="straight"/>
        </w:pict>
      </w:r>
      <w:r>
        <w:rPr>
          <w:rFonts w:ascii="Arial" w:eastAsia="Times New Roman" w:hAnsi="Arial" w:cs="Arial"/>
          <w:b/>
          <w:noProof/>
          <w:sz w:val="28"/>
          <w:szCs w:val="28"/>
        </w:rPr>
        <w:pict>
          <v:shape id="_x0000_s3074" type="#_x0000_t32" style="position:absolute;left:0;text-align:left;margin-left:532.75pt;margin-top:-.05pt;width:164.05pt;height:0;z-index:252106752" o:connectortype="straight"/>
        </w:pict>
      </w:r>
      <w:r>
        <w:rPr>
          <w:rFonts w:ascii="Arial" w:eastAsia="Times New Roman" w:hAnsi="Arial" w:cs="Arial"/>
          <w:b/>
          <w:noProof/>
          <w:sz w:val="28"/>
          <w:szCs w:val="28"/>
        </w:rPr>
        <w:pict>
          <v:shape id="_x0000_s3073" type="#_x0000_t32" style="position:absolute;left:0;text-align:left;margin-left:531.7pt;margin-top:14.6pt;width:164.05pt;height:0;z-index:252105728" o:connectortype="straight"/>
        </w:pict>
      </w:r>
    </w:p>
    <w:p w:rsidR="007E0101" w:rsidRPr="007E0101" w:rsidRDefault="008A6709" w:rsidP="007E0101">
      <w:pPr>
        <w:spacing w:after="0"/>
        <w:rPr>
          <w:rFonts w:ascii="Arial" w:eastAsia="Times New Roman" w:hAnsi="Arial" w:cs="Arial"/>
          <w:b/>
          <w:sz w:val="28"/>
          <w:szCs w:val="28"/>
        </w:rPr>
      </w:pPr>
      <w:r>
        <w:rPr>
          <w:rFonts w:ascii="Arial" w:eastAsia="Times New Roman" w:hAnsi="Arial" w:cs="Arial"/>
          <w:b/>
          <w:noProof/>
          <w:sz w:val="28"/>
          <w:szCs w:val="28"/>
        </w:rPr>
        <w:pict>
          <v:shape id="_x0000_s3084" type="#_x0000_t32" style="position:absolute;left:0;text-align:left;margin-left:543.2pt;margin-top:25.6pt;width:0;height:26.55pt;z-index:252116992" o:connectortype="straight">
            <v:stroke startarrow="block" endarrow="block"/>
          </v:shape>
        </w:pict>
      </w:r>
      <w:r>
        <w:rPr>
          <w:rFonts w:ascii="Arial" w:eastAsia="Times New Roman" w:hAnsi="Arial" w:cs="Arial"/>
          <w:b/>
          <w:noProof/>
          <w:sz w:val="28"/>
          <w:szCs w:val="28"/>
        </w:rPr>
        <w:pict>
          <v:shape id="_x0000_s2039" type="#_x0000_t32" style="position:absolute;left:0;text-align:left;margin-left:-7.8pt;margin-top:20.8pt;width:182.35pt;height:0;z-index:252095488" o:connectortype="straight"/>
        </w:pict>
      </w:r>
      <w:r>
        <w:rPr>
          <w:rFonts w:ascii="Arial" w:eastAsia="Times New Roman" w:hAnsi="Arial" w:cs="Arial"/>
          <w:b/>
          <w:noProof/>
          <w:sz w:val="28"/>
          <w:szCs w:val="28"/>
        </w:rPr>
        <w:pict>
          <v:shape id="_x0000_s2038" type="#_x0000_t32" style="position:absolute;left:0;text-align:left;margin-left:-7.8pt;margin-top:9.55pt;width:180.55pt;height:0;z-index:252094464" o:connectortype="straight"/>
        </w:pict>
      </w:r>
      <w:r>
        <w:rPr>
          <w:rFonts w:ascii="Arial" w:eastAsia="Times New Roman" w:hAnsi="Arial" w:cs="Arial"/>
          <w:b/>
          <w:noProof/>
          <w:sz w:val="28"/>
          <w:szCs w:val="28"/>
        </w:rPr>
        <w:pict>
          <v:shape id="_x0000_s2024" type="#_x0000_t32" style="position:absolute;left:0;text-align:left;margin-left:531.7pt;margin-top:25.55pt;width:165.1pt;height:.05pt;z-index:252080128" o:connectortype="straight"/>
        </w:pict>
      </w:r>
      <w:r>
        <w:rPr>
          <w:rFonts w:ascii="Arial" w:eastAsia="Times New Roman" w:hAnsi="Arial" w:cs="Arial"/>
          <w:b/>
          <w:noProof/>
          <w:sz w:val="28"/>
          <w:szCs w:val="28"/>
        </w:rPr>
        <w:pict>
          <v:shape id="_x0000_s3072" type="#_x0000_t32" style="position:absolute;left:0;text-align:left;margin-left:531.7pt;margin-top:1.25pt;width:164.05pt;height:0;z-index:252104704" o:connectortype="straight"/>
        </w:pict>
      </w:r>
      <w:r>
        <w:rPr>
          <w:rFonts w:ascii="Arial" w:eastAsia="Times New Roman" w:hAnsi="Arial" w:cs="Arial"/>
          <w:b/>
          <w:noProof/>
          <w:sz w:val="28"/>
          <w:szCs w:val="28"/>
        </w:rPr>
        <w:pict>
          <v:shape id="_x0000_s3076" type="#_x0000_t32" style="position:absolute;left:0;text-align:left;margin-left:531.7pt;margin-top:13.9pt;width:164.05pt;height:0;z-index:252108800" o:connectortype="straight"/>
        </w:pict>
      </w:r>
      <w:r>
        <w:rPr>
          <w:rFonts w:ascii="Arial" w:eastAsia="Times New Roman" w:hAnsi="Arial" w:cs="Arial"/>
          <w:b/>
          <w:noProof/>
          <w:sz w:val="28"/>
          <w:szCs w:val="28"/>
        </w:rPr>
        <w:pict>
          <v:shape id="_x0000_s1990" type="#_x0000_t32" style="position:absolute;left:0;text-align:left;margin-left:327.5pt;margin-top:25.55pt;width:1in;height:1pt;z-index:252045312" o:connectortype="straight">
            <v:stroke startarrow="block" endarrow="block"/>
          </v:shape>
        </w:pict>
      </w:r>
      <w:r>
        <w:rPr>
          <w:rFonts w:ascii="Arial" w:eastAsia="Times New Roman" w:hAnsi="Arial" w:cs="Arial"/>
          <w:b/>
          <w:noProof/>
          <w:sz w:val="28"/>
          <w:szCs w:val="28"/>
        </w:rPr>
        <w:pict>
          <v:shape id="_x0000_s2004" type="#_x0000_t32" style="position:absolute;left:0;text-align:left;margin-left:352.05pt;margin-top:13.9pt;width:1.1pt;height:106.05pt;z-index:252059648" o:connectortype="straight"/>
        </w:pict>
      </w:r>
    </w:p>
    <w:p w:rsidR="007E0101" w:rsidRPr="007E0101" w:rsidRDefault="007E0101" w:rsidP="007E0101">
      <w:pPr>
        <w:tabs>
          <w:tab w:val="left" w:pos="1271"/>
          <w:tab w:val="center" w:pos="6840"/>
          <w:tab w:val="left" w:pos="11033"/>
        </w:tabs>
        <w:spacing w:after="0"/>
        <w:rPr>
          <w:rFonts w:ascii="Arial" w:eastAsia="Times New Roman" w:hAnsi="Arial" w:cs="Arial"/>
          <w:b/>
          <w:sz w:val="28"/>
          <w:szCs w:val="28"/>
        </w:rPr>
      </w:pPr>
      <w:r w:rsidRPr="007E0101">
        <w:rPr>
          <w:rFonts w:ascii="Arial" w:eastAsia="Times New Roman" w:hAnsi="Arial" w:cs="Arial"/>
          <w:b/>
          <w:sz w:val="28"/>
          <w:szCs w:val="28"/>
        </w:rPr>
        <w:tab/>
      </w:r>
      <w:r w:rsidRPr="007E0101">
        <w:rPr>
          <w:rFonts w:ascii="Arial" w:eastAsia="Times New Roman" w:hAnsi="Arial" w:cs="Arial"/>
          <w:b/>
          <w:sz w:val="28"/>
          <w:szCs w:val="28"/>
        </w:rPr>
        <w:tab/>
      </w:r>
      <w:r w:rsidR="008A6709">
        <w:rPr>
          <w:rFonts w:ascii="Arial" w:eastAsia="Times New Roman" w:hAnsi="Arial" w:cs="Arial"/>
          <w:b/>
          <w:noProof/>
          <w:sz w:val="28"/>
          <w:szCs w:val="28"/>
        </w:rPr>
        <w:pict>
          <v:shape id="_x0000_s3080" type="#_x0000_t32" style="position:absolute;left:0;text-align:left;margin-left:542.1pt;margin-top:20.3pt;width:1.1pt;height:21.5pt;z-index:252112896;mso-position-horizontal-relative:text;mso-position-vertical-relative:text" o:connectortype="straight">
            <v:stroke startarrow="block" endarrow="block"/>
          </v:shape>
        </w:pict>
      </w:r>
      <w:r w:rsidR="008A6709">
        <w:rPr>
          <w:rFonts w:ascii="Arial" w:eastAsia="Times New Roman" w:hAnsi="Arial" w:cs="Arial"/>
          <w:b/>
          <w:noProof/>
          <w:sz w:val="28"/>
          <w:szCs w:val="28"/>
        </w:rPr>
        <w:pict>
          <v:shape id="_x0000_s2025" type="#_x0000_t32" style="position:absolute;left:0;text-align:left;margin-left:-6.05pt;margin-top:7.4pt;width:180.55pt;height:0;flip:x;z-index:252081152;mso-position-horizontal-relative:text;mso-position-vertical-relative:text" o:connectortype="straight"/>
        </w:pict>
      </w:r>
      <w:r w:rsidR="008A6709">
        <w:rPr>
          <w:rFonts w:ascii="Arial" w:eastAsia="Times New Roman" w:hAnsi="Arial" w:cs="Arial"/>
          <w:b/>
          <w:noProof/>
          <w:sz w:val="28"/>
          <w:szCs w:val="28"/>
        </w:rPr>
        <w:pict>
          <v:shape id="_x0000_s1984" type="#_x0000_t32" style="position:absolute;left:0;text-align:left;margin-left:393.8pt;margin-top:23.1pt;width:.05pt;height:4.2pt;z-index:252039168;mso-position-horizontal-relative:text;mso-position-vertical-relative:text" o:connectortype="straight"/>
        </w:pict>
      </w:r>
      <w:r w:rsidR="008A6709">
        <w:rPr>
          <w:rFonts w:ascii="Arial" w:eastAsia="Times New Roman" w:hAnsi="Arial" w:cs="Arial"/>
          <w:b/>
          <w:noProof/>
          <w:sz w:val="28"/>
          <w:szCs w:val="28"/>
        </w:rPr>
        <w:pict>
          <v:shape id="_x0000_s1985" type="#_x0000_t32" style="position:absolute;left:0;text-align:left;margin-left:331.5pt;margin-top:20.35pt;width:0;height:8.15pt;z-index:252040192;mso-position-horizontal-relative:text;mso-position-vertical-relative:text" o:connectortype="straight"/>
        </w:pict>
      </w:r>
      <w:r w:rsidR="008A6709">
        <w:rPr>
          <w:rFonts w:ascii="Arial" w:eastAsia="Times New Roman" w:hAnsi="Arial" w:cs="Arial"/>
          <w:b/>
          <w:noProof/>
          <w:sz w:val="28"/>
          <w:szCs w:val="28"/>
        </w:rPr>
        <w:pict>
          <v:shape id="_x0000_s1978" type="#_x0000_t32" style="position:absolute;left:0;text-align:left;margin-left:199.95pt;margin-top:20.35pt;width:308.45pt;height:0;z-index:252033024;mso-position-horizontal-relative:text;mso-position-vertical-relative:text" o:connectortype="straight"/>
        </w:pict>
      </w:r>
      <w:r w:rsidRPr="007E0101">
        <w:rPr>
          <w:rFonts w:ascii="Arial" w:eastAsia="Times New Roman" w:hAnsi="Arial" w:cs="Arial"/>
          <w:b/>
          <w:sz w:val="28"/>
          <w:szCs w:val="28"/>
        </w:rPr>
        <w:t>L2</w:t>
      </w:r>
      <w:r w:rsidRPr="007E0101">
        <w:rPr>
          <w:rFonts w:ascii="Arial" w:eastAsia="Times New Roman" w:hAnsi="Arial" w:cs="Arial"/>
          <w:b/>
          <w:sz w:val="28"/>
          <w:szCs w:val="28"/>
        </w:rPr>
        <w:tab/>
        <w:t>0.15m</w:t>
      </w:r>
    </w:p>
    <w:p w:rsidR="007E0101" w:rsidRPr="007E0101" w:rsidRDefault="008A6709" w:rsidP="007E0101">
      <w:pPr>
        <w:tabs>
          <w:tab w:val="center" w:pos="6840"/>
          <w:tab w:val="left" w:pos="11096"/>
        </w:tabs>
        <w:spacing w:after="0"/>
        <w:rPr>
          <w:rFonts w:ascii="Arial" w:eastAsia="Times New Roman" w:hAnsi="Arial" w:cs="Arial"/>
          <w:b/>
          <w:sz w:val="28"/>
          <w:szCs w:val="28"/>
        </w:rPr>
      </w:pPr>
      <w:r>
        <w:rPr>
          <w:rFonts w:ascii="Arial" w:eastAsia="Times New Roman" w:hAnsi="Arial" w:cs="Arial"/>
          <w:b/>
          <w:noProof/>
          <w:sz w:val="28"/>
          <w:szCs w:val="28"/>
        </w:rPr>
        <w:pict>
          <v:shape id="_x0000_s3087" type="#_x0000_t32" style="position:absolute;left:0;text-align:left;margin-left:268.55pt;margin-top:14.25pt;width:0;height:74.4pt;z-index:252120064" o:connectortype="straight"/>
        </w:pict>
      </w:r>
      <w:r>
        <w:rPr>
          <w:rFonts w:ascii="Arial" w:eastAsia="Times New Roman" w:hAnsi="Arial" w:cs="Arial"/>
          <w:b/>
          <w:noProof/>
          <w:sz w:val="28"/>
          <w:szCs w:val="28"/>
        </w:rPr>
        <w:pict>
          <v:shape id="_x0000_s3094" type="#_x0000_t32" style="position:absolute;left:0;text-align:left;margin-left:430.95pt;margin-top:16.1pt;width:0;height:70.8pt;z-index:252127232" o:connectortype="straight"/>
        </w:pict>
      </w:r>
      <w:r w:rsidRPr="008A6709">
        <w:rPr>
          <w:rFonts w:ascii="Arial" w:eastAsia="Times New Roman" w:hAnsi="Arial" w:cs="Arial"/>
          <w:b/>
          <w:noProof/>
          <w:sz w:val="32"/>
          <w:szCs w:val="32"/>
        </w:rPr>
        <w:pict>
          <v:shape id="_x0000_s3091" type="#_x0000_t32" style="position:absolute;left:0;text-align:left;margin-left:532.75pt;margin-top:14.2pt;width:164.05pt;height:0;z-index:252124160" o:connectortype="straight"/>
        </w:pict>
      </w:r>
      <w:r>
        <w:rPr>
          <w:rFonts w:ascii="Arial" w:eastAsia="Times New Roman" w:hAnsi="Arial" w:cs="Arial"/>
          <w:b/>
          <w:noProof/>
          <w:sz w:val="28"/>
          <w:szCs w:val="28"/>
        </w:rPr>
        <w:pict>
          <v:shape id="_x0000_s3092" type="#_x0000_t32" style="position:absolute;left:0;text-align:left;margin-left:296.45pt;margin-top:14.25pt;width:0;height:72.65pt;z-index:252125184" o:connectortype="straight"/>
        </w:pict>
      </w:r>
      <w:r>
        <w:rPr>
          <w:rFonts w:ascii="Arial" w:eastAsia="Times New Roman" w:hAnsi="Arial" w:cs="Arial"/>
          <w:b/>
          <w:noProof/>
          <w:sz w:val="28"/>
          <w:szCs w:val="28"/>
        </w:rPr>
        <w:pict>
          <v:shape id="_x0000_s3096" type="#_x0000_t32" style="position:absolute;left:0;text-align:left;margin-left:280.55pt;margin-top:16.1pt;width:0;height:72.65pt;z-index:252129280" o:connectortype="straight"/>
        </w:pict>
      </w:r>
      <w:r>
        <w:rPr>
          <w:rFonts w:ascii="Arial" w:eastAsia="Times New Roman" w:hAnsi="Arial" w:cs="Arial"/>
          <w:b/>
          <w:noProof/>
          <w:sz w:val="28"/>
          <w:szCs w:val="28"/>
        </w:rPr>
        <w:pict>
          <v:shape id="_x0000_s3093" type="#_x0000_t32" style="position:absolute;left:0;text-align:left;margin-left:308.1pt;margin-top:16.1pt;width:0;height:72.65pt;z-index:252126208" o:connectortype="straight"/>
        </w:pict>
      </w:r>
      <w:r>
        <w:rPr>
          <w:rFonts w:ascii="Arial" w:eastAsia="Times New Roman" w:hAnsi="Arial" w:cs="Arial"/>
          <w:b/>
          <w:noProof/>
          <w:sz w:val="28"/>
          <w:szCs w:val="28"/>
        </w:rPr>
        <w:pict>
          <v:shape id="_x0000_s3095" type="#_x0000_t32" style="position:absolute;left:0;text-align:left;margin-left:450pt;margin-top:14.25pt;width:0;height:72.65pt;z-index:252128256" o:connectortype="straight"/>
        </w:pict>
      </w:r>
      <w:r>
        <w:rPr>
          <w:rFonts w:ascii="Arial" w:eastAsia="Times New Roman" w:hAnsi="Arial" w:cs="Arial"/>
          <w:b/>
          <w:noProof/>
          <w:sz w:val="28"/>
          <w:szCs w:val="28"/>
        </w:rPr>
        <w:pict>
          <v:shape id="_x0000_s3088" type="#_x0000_t32" style="position:absolute;left:0;text-align:left;margin-left:464.8pt;margin-top:14.25pt;width:0;height:72.65pt;z-index:252121088" o:connectortype="straight"/>
        </w:pict>
      </w:r>
      <w:r>
        <w:rPr>
          <w:rFonts w:ascii="Arial" w:eastAsia="Times New Roman" w:hAnsi="Arial" w:cs="Arial"/>
          <w:b/>
          <w:noProof/>
          <w:sz w:val="28"/>
          <w:szCs w:val="28"/>
        </w:rPr>
        <w:pict>
          <v:shape id="_x0000_s3086" type="#_x0000_t32" style="position:absolute;left:0;text-align:left;margin-left:399.5pt;margin-top:14.2pt;width:21.95pt;height:72.6pt;z-index:252119040" o:connectortype="straight"/>
        </w:pict>
      </w:r>
      <w:r>
        <w:rPr>
          <w:rFonts w:ascii="Arial" w:eastAsia="Times New Roman" w:hAnsi="Arial" w:cs="Arial"/>
          <w:b/>
          <w:noProof/>
          <w:sz w:val="28"/>
          <w:szCs w:val="28"/>
        </w:rPr>
        <w:pict>
          <v:shape id="_x0000_s3085" type="#_x0000_t32" style="position:absolute;left:0;text-align:left;margin-left:308.1pt;margin-top:14.2pt;width:17.95pt;height:72.65pt;flip:x;z-index:252118016" o:connectortype="straight"/>
        </w:pict>
      </w:r>
      <w:r>
        <w:rPr>
          <w:rFonts w:ascii="Arial" w:eastAsia="Times New Roman" w:hAnsi="Arial" w:cs="Arial"/>
          <w:b/>
          <w:noProof/>
          <w:sz w:val="28"/>
          <w:szCs w:val="28"/>
        </w:rPr>
        <w:pict>
          <v:shape id="_x0000_s1973" type="#_x0000_t32" style="position:absolute;left:0;text-align:left;margin-left:174.5pt;margin-top:14.2pt;width:357.2pt;height:.05pt;flip:x;z-index:252027904" o:connectortype="straight"/>
        </w:pict>
      </w:r>
      <w:r w:rsidR="007E0101" w:rsidRPr="007E0101">
        <w:rPr>
          <w:rFonts w:ascii="Arial" w:eastAsia="Times New Roman" w:hAnsi="Arial" w:cs="Arial"/>
          <w:b/>
          <w:sz w:val="28"/>
          <w:szCs w:val="28"/>
        </w:rPr>
        <w:tab/>
      </w:r>
      <w:r w:rsidR="007E0101" w:rsidRPr="007E0101">
        <w:rPr>
          <w:rFonts w:ascii="Arial" w:eastAsia="Times New Roman" w:hAnsi="Arial" w:cs="Arial"/>
          <w:b/>
          <w:sz w:val="28"/>
          <w:szCs w:val="28"/>
        </w:rPr>
        <w:tab/>
        <w:t>T=0.30m</w:t>
      </w:r>
    </w:p>
    <w:p w:rsidR="007E0101" w:rsidRPr="007E0101" w:rsidRDefault="007E0101" w:rsidP="007E0101">
      <w:pPr>
        <w:tabs>
          <w:tab w:val="left" w:pos="7862"/>
        </w:tabs>
        <w:spacing w:after="0"/>
        <w:rPr>
          <w:rFonts w:ascii="Arial" w:eastAsia="Times New Roman" w:hAnsi="Arial" w:cs="Arial"/>
          <w:b/>
          <w:sz w:val="32"/>
          <w:szCs w:val="32"/>
        </w:rPr>
      </w:pPr>
    </w:p>
    <w:p w:rsidR="007E0101" w:rsidRPr="007E0101" w:rsidRDefault="008A6709" w:rsidP="007E0101">
      <w:pPr>
        <w:tabs>
          <w:tab w:val="left" w:pos="7862"/>
        </w:tabs>
        <w:spacing w:after="0"/>
        <w:rPr>
          <w:rFonts w:ascii="Arial" w:eastAsia="Times New Roman" w:hAnsi="Arial" w:cs="Arial"/>
          <w:b/>
          <w:sz w:val="32"/>
          <w:szCs w:val="32"/>
        </w:rPr>
      </w:pPr>
      <w:r>
        <w:rPr>
          <w:rFonts w:ascii="Arial" w:eastAsia="Times New Roman" w:hAnsi="Arial" w:cs="Arial"/>
          <w:b/>
          <w:noProof/>
          <w:sz w:val="32"/>
          <w:szCs w:val="32"/>
        </w:rPr>
        <w:pict>
          <v:shape id="_x0000_s3089" type="#_x0000_t32" style="position:absolute;left:0;text-align:left;margin-left:117.75pt;margin-top:36.8pt;width:190.35pt;height:.1pt;z-index:252122112" o:connectortype="straight"/>
        </w:pict>
      </w:r>
      <w:r>
        <w:rPr>
          <w:rFonts w:ascii="Arial" w:eastAsia="Times New Roman" w:hAnsi="Arial" w:cs="Arial"/>
          <w:b/>
          <w:noProof/>
          <w:sz w:val="32"/>
          <w:szCs w:val="32"/>
        </w:rPr>
        <w:pict>
          <v:shape id="_x0000_s3090" type="#_x0000_t32" style="position:absolute;left:0;text-align:left;margin-left:421.45pt;margin-top:35.05pt;width:167.2pt;height:0;z-index:252123136" o:connectortype="straight"/>
        </w:pict>
      </w:r>
      <w:r>
        <w:rPr>
          <w:rFonts w:ascii="Arial" w:eastAsia="Times New Roman" w:hAnsi="Arial" w:cs="Arial"/>
          <w:b/>
          <w:noProof/>
          <w:sz w:val="32"/>
          <w:szCs w:val="32"/>
        </w:rPr>
        <w:pict>
          <v:shape id="_x0000_s2001" type="#_x0000_t32" style="position:absolute;left:0;text-align:left;margin-left:353.15pt;margin-top:19.9pt;width:44.2pt;height:0;z-index:252056576" o:connectortype="straight">
            <v:stroke endarrow="block"/>
          </v:shape>
        </w:pict>
      </w:r>
      <w:r w:rsidR="007E0101" w:rsidRPr="007E0101">
        <w:rPr>
          <w:rFonts w:ascii="Arial" w:eastAsia="Times New Roman" w:hAnsi="Arial" w:cs="Arial"/>
          <w:b/>
          <w:sz w:val="32"/>
          <w:szCs w:val="32"/>
        </w:rPr>
        <w:t xml:space="preserve">                                                                            A</w:t>
      </w:r>
    </w:p>
    <w:p w:rsidR="007E0101" w:rsidRPr="007E0101" w:rsidRDefault="007E0101" w:rsidP="007E0101">
      <w:pPr>
        <w:spacing w:after="0"/>
        <w:rPr>
          <w:rFonts w:ascii="Arial" w:eastAsia="Times New Roman" w:hAnsi="Arial" w:cs="Arial"/>
          <w:b/>
          <w:sz w:val="32"/>
          <w:szCs w:val="32"/>
        </w:rPr>
        <w:sectPr w:rsidR="007E0101" w:rsidRPr="007E0101" w:rsidSect="002F4109">
          <w:pgSz w:w="15840" w:h="12240" w:orient="landscape" w:code="1"/>
          <w:pgMar w:top="634" w:right="1080" w:bottom="720" w:left="1080" w:header="634" w:footer="274" w:gutter="0"/>
          <w:cols w:space="720"/>
          <w:docGrid w:linePitch="360"/>
        </w:sectPr>
      </w:pPr>
    </w:p>
    <w:p w:rsidR="007E0101" w:rsidRPr="007E0101" w:rsidRDefault="008A6709" w:rsidP="007E0101">
      <w:pPr>
        <w:spacing w:after="0"/>
        <w:rPr>
          <w:rFonts w:ascii="Arial" w:eastAsia="Times New Roman" w:hAnsi="Arial" w:cs="Arial"/>
          <w:b/>
          <w:sz w:val="32"/>
          <w:szCs w:val="32"/>
        </w:rPr>
      </w:pPr>
      <w:r>
        <w:rPr>
          <w:rFonts w:ascii="Arial" w:eastAsia="Times New Roman" w:hAnsi="Arial" w:cs="Arial"/>
          <w:b/>
          <w:noProof/>
          <w:sz w:val="32"/>
          <w:szCs w:val="32"/>
        </w:rPr>
        <w:lastRenderedPageBreak/>
        <w:pict>
          <v:shape id="_x0000_s3079" type="#_x0000_t32" style="position:absolute;left:0;text-align:left;margin-left:399.2pt;margin-top:21.05pt;width:1.05pt;height:47.25pt;flip:y;z-index:252111872" o:connectortype="straight">
            <v:stroke startarrow="block" endarrow="block"/>
          </v:shape>
        </w:pict>
      </w:r>
      <w:r>
        <w:rPr>
          <w:rFonts w:ascii="Arial" w:eastAsia="Times New Roman" w:hAnsi="Arial" w:cs="Arial"/>
          <w:b/>
          <w:noProof/>
          <w:sz w:val="32"/>
          <w:szCs w:val="32"/>
        </w:rPr>
        <w:pict>
          <v:shape id="_x0000_s2011" type="#_x0000_t32" style="position:absolute;left:0;text-align:left;margin-left:76.4pt;margin-top:21.1pt;width:0;height:260.35pt;z-index:252066816" o:connectortype="straight">
            <v:stroke startarrow="block" endarrow="block"/>
          </v:shape>
        </w:pict>
      </w:r>
      <w:r>
        <w:rPr>
          <w:rFonts w:ascii="Arial" w:eastAsia="Times New Roman" w:hAnsi="Arial" w:cs="Arial"/>
          <w:b/>
          <w:noProof/>
          <w:sz w:val="32"/>
          <w:szCs w:val="32"/>
        </w:rPr>
        <w:pict>
          <v:shape id="_x0000_s1999" type="#_x0000_t32" style="position:absolute;left:0;text-align:left;margin-left:414.95pt;margin-top:21.05pt;width:150.75pt;height:.05pt;z-index:252054528" o:connectortype="straight"/>
        </w:pict>
      </w:r>
      <w:r>
        <w:rPr>
          <w:rFonts w:ascii="Arial" w:eastAsia="Times New Roman" w:hAnsi="Arial" w:cs="Arial"/>
          <w:b/>
          <w:noProof/>
          <w:sz w:val="32"/>
          <w:szCs w:val="32"/>
        </w:rPr>
        <w:pict>
          <v:shape id="_x0000_s2010" type="#_x0000_t32" style="position:absolute;left:0;text-align:left;margin-left:565.7pt;margin-top:20.8pt;width:24.4pt;height:.3pt;flip:y;z-index:252065792" o:connectortype="straight"/>
        </w:pict>
      </w:r>
      <w:r>
        <w:rPr>
          <w:rFonts w:ascii="Arial" w:eastAsia="Times New Roman" w:hAnsi="Arial" w:cs="Arial"/>
          <w:b/>
          <w:noProof/>
          <w:sz w:val="32"/>
          <w:szCs w:val="32"/>
        </w:rPr>
        <w:pict>
          <v:shape id="_x0000_s2005" type="#_x0000_t32" style="position:absolute;left:0;text-align:left;margin-left:414.95pt;margin-top:21.1pt;width:0;height:241.85pt;z-index:252060672" o:connectortype="straight"/>
        </w:pict>
      </w:r>
      <w:r>
        <w:rPr>
          <w:rFonts w:ascii="Arial" w:eastAsia="Times New Roman" w:hAnsi="Arial" w:cs="Arial"/>
          <w:b/>
          <w:noProof/>
          <w:sz w:val="32"/>
          <w:szCs w:val="32"/>
        </w:rPr>
        <w:pict>
          <v:shape id="_x0000_s1995" type="#_x0000_t32" style="position:absolute;left:0;text-align:left;margin-left:539.5pt;margin-top:21.1pt;width:.95pt;height:260.4pt;flip:x;z-index:252050432" o:connectortype="straight"/>
        </w:pict>
      </w:r>
      <w:r>
        <w:rPr>
          <w:rFonts w:ascii="Arial" w:eastAsia="Times New Roman" w:hAnsi="Arial" w:cs="Arial"/>
          <w:b/>
          <w:noProof/>
          <w:sz w:val="32"/>
          <w:szCs w:val="32"/>
        </w:rPr>
        <w:pict>
          <v:shape id="_x0000_s2006" type="#_x0000_t32" style="position:absolute;left:0;text-align:left;margin-left:322.6pt;margin-top:21.1pt;width:.95pt;height:241.85pt;flip:x;z-index:252061696" o:connectortype="straight"/>
        </w:pict>
      </w:r>
      <w:r>
        <w:rPr>
          <w:rFonts w:ascii="Arial" w:eastAsia="Times New Roman" w:hAnsi="Arial" w:cs="Arial"/>
          <w:b/>
          <w:noProof/>
          <w:sz w:val="32"/>
          <w:szCs w:val="32"/>
        </w:rPr>
        <w:pict>
          <v:shape id="_x0000_s1998" type="#_x0000_t32" style="position:absolute;left:0;text-align:left;margin-left:117.25pt;margin-top:21pt;width:206.3pt;height:.1pt;z-index:252053504" o:connectortype="straight"/>
        </w:pict>
      </w:r>
      <w:r>
        <w:rPr>
          <w:rFonts w:ascii="Arial" w:eastAsia="Times New Roman" w:hAnsi="Arial" w:cs="Arial"/>
          <w:b/>
          <w:noProof/>
          <w:sz w:val="32"/>
          <w:szCs w:val="32"/>
        </w:rPr>
        <w:pict>
          <v:shape id="_x0000_s1994" type="#_x0000_t32" style="position:absolute;left:0;text-align:left;margin-left:589.15pt;margin-top:21.05pt;width:.95pt;height:323.65pt;flip:x;z-index:252049408" o:connectortype="straight"/>
        </w:pict>
      </w:r>
      <w:r>
        <w:rPr>
          <w:rFonts w:ascii="Arial" w:eastAsia="Times New Roman" w:hAnsi="Arial" w:cs="Arial"/>
          <w:b/>
          <w:noProof/>
          <w:sz w:val="32"/>
          <w:szCs w:val="32"/>
        </w:rPr>
        <w:pict>
          <v:shape id="_x0000_s1993" type="#_x0000_t32" style="position:absolute;left:0;text-align:left;margin-left:169.75pt;margin-top:21.05pt;width:.95pt;height:260.4pt;z-index:252048384" o:connectortype="straight"/>
        </w:pict>
      </w:r>
      <w:r>
        <w:rPr>
          <w:rFonts w:ascii="Arial" w:eastAsia="Times New Roman" w:hAnsi="Arial" w:cs="Arial"/>
          <w:b/>
          <w:noProof/>
          <w:sz w:val="32"/>
          <w:szCs w:val="32"/>
        </w:rPr>
        <w:pict>
          <v:shape id="_x0000_s1992" type="#_x0000_t32" style="position:absolute;left:0;text-align:left;margin-left:117.2pt;margin-top:21pt;width:.05pt;height:323.7pt;z-index:252047360" o:connectortype="straight"/>
        </w:pict>
      </w:r>
    </w:p>
    <w:p w:rsidR="007E0101" w:rsidRPr="007E0101" w:rsidRDefault="007E0101" w:rsidP="007E0101">
      <w:pPr>
        <w:tabs>
          <w:tab w:val="left" w:pos="7539"/>
        </w:tabs>
        <w:spacing w:after="0"/>
        <w:rPr>
          <w:rFonts w:ascii="Arial" w:eastAsia="Times New Roman" w:hAnsi="Arial" w:cs="Arial"/>
          <w:b/>
          <w:sz w:val="32"/>
          <w:szCs w:val="32"/>
        </w:rPr>
      </w:pPr>
      <w:r w:rsidRPr="007E0101">
        <w:rPr>
          <w:rFonts w:ascii="Arial" w:eastAsia="Times New Roman" w:hAnsi="Arial" w:cs="Arial"/>
          <w:b/>
          <w:sz w:val="32"/>
          <w:szCs w:val="32"/>
        </w:rPr>
        <w:tab/>
        <w:t>fb</w:t>
      </w:r>
    </w:p>
    <w:p w:rsidR="007E0101" w:rsidRPr="007E0101" w:rsidRDefault="008A6709" w:rsidP="007E0101">
      <w:pPr>
        <w:spacing w:after="0"/>
        <w:rPr>
          <w:rFonts w:ascii="Arial" w:eastAsia="Times New Roman" w:hAnsi="Arial" w:cs="Arial"/>
          <w:b/>
          <w:sz w:val="32"/>
          <w:szCs w:val="32"/>
        </w:rPr>
      </w:pPr>
      <w:r>
        <w:rPr>
          <w:rFonts w:ascii="Arial" w:eastAsia="Times New Roman" w:hAnsi="Arial" w:cs="Arial"/>
          <w:b/>
          <w:noProof/>
          <w:sz w:val="32"/>
          <w:szCs w:val="32"/>
        </w:rPr>
        <w:pict>
          <v:shape id="_x0000_s2013" type="#_x0000_t32" style="position:absolute;left:0;text-align:left;margin-left:291.4pt;margin-top:17.85pt;width:0;height:194.45pt;z-index:252068864" o:connectortype="straight">
            <v:stroke startarrow="block" endarrow="block"/>
          </v:shape>
        </w:pict>
      </w:r>
      <w:r>
        <w:rPr>
          <w:rFonts w:ascii="Arial" w:eastAsia="Times New Roman" w:hAnsi="Arial" w:cs="Arial"/>
          <w:b/>
          <w:noProof/>
          <w:sz w:val="32"/>
          <w:szCs w:val="32"/>
        </w:rPr>
        <w:pict>
          <v:shape id="_x0000_s2012" type="#_x0000_t32" style="position:absolute;left:0;text-align:left;margin-left:223.3pt;margin-top:13.1pt;width:.95pt;height:213.15pt;flip:x;z-index:252067840" o:connectortype="straight">
            <v:stroke startarrow="block" endarrow="block"/>
          </v:shape>
        </w:pict>
      </w:r>
      <w:r>
        <w:rPr>
          <w:rFonts w:ascii="Arial" w:eastAsia="Times New Roman" w:hAnsi="Arial" w:cs="Arial"/>
          <w:b/>
          <w:noProof/>
          <w:sz w:val="32"/>
          <w:szCs w:val="32"/>
        </w:rPr>
        <w:pict>
          <v:shape id="_x0000_s2008" type="#_x0000_t32" style="position:absolute;left:0;text-align:left;margin-left:322.6pt;margin-top:13.1pt;width:91.4pt;height:.1pt;z-index:252063744" o:connectortype="straight"/>
        </w:pict>
      </w:r>
      <w:r>
        <w:rPr>
          <w:rFonts w:ascii="Arial" w:eastAsia="Times New Roman" w:hAnsi="Arial" w:cs="Arial"/>
          <w:b/>
          <w:noProof/>
          <w:sz w:val="32"/>
          <w:szCs w:val="32"/>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09" type="#_x0000_t5" style="position:absolute;left:0;text-align:left;margin-left:355.5pt;margin-top:3.55pt;width:24pt;height:9.65pt;flip:y;z-index:252064768"/>
        </w:pict>
      </w:r>
    </w:p>
    <w:p w:rsidR="007E0101" w:rsidRPr="007E0101" w:rsidRDefault="007E0101" w:rsidP="007E0101">
      <w:pPr>
        <w:spacing w:after="0"/>
        <w:rPr>
          <w:rFonts w:ascii="Arial" w:eastAsia="Times New Roman" w:hAnsi="Arial" w:cs="Arial"/>
          <w:b/>
          <w:sz w:val="32"/>
          <w:szCs w:val="32"/>
        </w:rPr>
      </w:pPr>
    </w:p>
    <w:p w:rsidR="007E0101" w:rsidRPr="007E0101" w:rsidRDefault="007E0101" w:rsidP="007E0101">
      <w:pPr>
        <w:tabs>
          <w:tab w:val="left" w:pos="4262"/>
        </w:tabs>
        <w:spacing w:after="0"/>
        <w:rPr>
          <w:rFonts w:ascii="Arial" w:eastAsia="Times New Roman" w:hAnsi="Arial" w:cs="Arial"/>
          <w:b/>
          <w:sz w:val="32"/>
          <w:szCs w:val="32"/>
        </w:rPr>
      </w:pPr>
      <w:r w:rsidRPr="007E0101">
        <w:rPr>
          <w:rFonts w:ascii="Arial" w:eastAsia="Times New Roman" w:hAnsi="Arial" w:cs="Arial"/>
          <w:b/>
          <w:sz w:val="32"/>
          <w:szCs w:val="32"/>
        </w:rPr>
        <w:t xml:space="preserve">         D</w:t>
      </w:r>
      <w:r w:rsidRPr="007E0101">
        <w:rPr>
          <w:rFonts w:ascii="Arial" w:eastAsia="Times New Roman" w:hAnsi="Arial" w:cs="Arial"/>
          <w:b/>
          <w:sz w:val="32"/>
          <w:szCs w:val="32"/>
        </w:rPr>
        <w:tab/>
      </w:r>
    </w:p>
    <w:p w:rsidR="007E0101" w:rsidRPr="007E0101" w:rsidRDefault="007E0101" w:rsidP="007E0101">
      <w:pPr>
        <w:tabs>
          <w:tab w:val="left" w:pos="5429"/>
        </w:tabs>
        <w:spacing w:after="0"/>
        <w:rPr>
          <w:rFonts w:ascii="Arial" w:eastAsia="Times New Roman" w:hAnsi="Arial" w:cs="Arial"/>
          <w:b/>
          <w:sz w:val="32"/>
          <w:szCs w:val="32"/>
        </w:rPr>
      </w:pPr>
      <w:r w:rsidRPr="007E0101">
        <w:rPr>
          <w:rFonts w:ascii="Arial" w:eastAsia="Times New Roman" w:hAnsi="Arial" w:cs="Arial"/>
          <w:b/>
          <w:sz w:val="32"/>
          <w:szCs w:val="32"/>
        </w:rPr>
        <w:t xml:space="preserve">                                            d</w:t>
      </w:r>
      <w:r w:rsidRPr="007E0101">
        <w:rPr>
          <w:rFonts w:ascii="Arial" w:eastAsia="Times New Roman" w:hAnsi="Arial" w:cs="Arial"/>
          <w:b/>
          <w:sz w:val="32"/>
          <w:szCs w:val="32"/>
        </w:rPr>
        <w:tab/>
        <w:t>h</w:t>
      </w:r>
    </w:p>
    <w:p w:rsidR="007E0101" w:rsidRPr="007E0101" w:rsidRDefault="007E0101" w:rsidP="007E0101">
      <w:pPr>
        <w:spacing w:after="0"/>
        <w:rPr>
          <w:rFonts w:ascii="Arial" w:eastAsia="Times New Roman" w:hAnsi="Arial" w:cs="Arial"/>
          <w:b/>
          <w:sz w:val="32"/>
          <w:szCs w:val="32"/>
        </w:rPr>
      </w:pPr>
    </w:p>
    <w:p w:rsidR="007E0101" w:rsidRPr="007E0101" w:rsidRDefault="007E0101" w:rsidP="007E0101">
      <w:pPr>
        <w:spacing w:after="0"/>
        <w:rPr>
          <w:rFonts w:ascii="Arial" w:eastAsia="Times New Roman" w:hAnsi="Arial" w:cs="Arial"/>
          <w:b/>
          <w:sz w:val="32"/>
          <w:szCs w:val="32"/>
        </w:rPr>
      </w:pPr>
    </w:p>
    <w:p w:rsidR="007E0101" w:rsidRPr="007E0101" w:rsidRDefault="007E0101" w:rsidP="007E0101">
      <w:pPr>
        <w:spacing w:after="0"/>
        <w:rPr>
          <w:rFonts w:ascii="Arial" w:eastAsia="Times New Roman" w:hAnsi="Arial" w:cs="Arial"/>
          <w:b/>
          <w:sz w:val="32"/>
          <w:szCs w:val="32"/>
        </w:rPr>
      </w:pPr>
    </w:p>
    <w:p w:rsidR="007E0101" w:rsidRPr="007E0101" w:rsidRDefault="008A6709" w:rsidP="007E0101">
      <w:pPr>
        <w:tabs>
          <w:tab w:val="center" w:pos="6840"/>
        </w:tabs>
        <w:spacing w:after="0"/>
        <w:rPr>
          <w:rFonts w:ascii="Arial" w:eastAsia="Times New Roman" w:hAnsi="Arial" w:cs="Arial"/>
          <w:b/>
          <w:sz w:val="32"/>
          <w:szCs w:val="32"/>
        </w:rPr>
      </w:pPr>
      <w:r>
        <w:rPr>
          <w:rFonts w:ascii="Arial" w:eastAsia="Times New Roman" w:hAnsi="Arial" w:cs="Arial"/>
          <w:b/>
          <w:noProof/>
          <w:sz w:val="32"/>
          <w:szCs w:val="32"/>
        </w:rPr>
        <w:pict>
          <v:shape id="_x0000_s2014" type="#_x0000_t32" style="position:absolute;left:0;text-align:left;margin-left:322.6pt;margin-top:19.25pt;width:91.4pt;height:0;z-index:252069888" o:connectortype="straight">
            <v:stroke startarrow="block" endarrow="block"/>
          </v:shape>
        </w:pict>
      </w:r>
      <w:r>
        <w:rPr>
          <w:rFonts w:ascii="Arial" w:eastAsia="Times New Roman" w:hAnsi="Arial" w:cs="Arial"/>
          <w:b/>
          <w:noProof/>
          <w:sz w:val="32"/>
          <w:szCs w:val="32"/>
        </w:rPr>
        <w:pict>
          <v:shape id="_x0000_s2007" type="#_x0000_t32" style="position:absolute;left:0;text-align:left;margin-left:322.6pt;margin-top:14.6pt;width:92.35pt;height:0;z-index:252062720" o:connectortype="straight"/>
        </w:pict>
      </w:r>
      <w:r w:rsidR="007E0101" w:rsidRPr="007E0101">
        <w:rPr>
          <w:rFonts w:ascii="Arial" w:eastAsia="Times New Roman" w:hAnsi="Arial" w:cs="Arial"/>
          <w:b/>
          <w:sz w:val="32"/>
          <w:szCs w:val="32"/>
        </w:rPr>
        <w:tab/>
        <w:t xml:space="preserve">   L1          </w:t>
      </w:r>
    </w:p>
    <w:p w:rsidR="007E0101" w:rsidRPr="007E0101" w:rsidRDefault="008A6709" w:rsidP="007E0101">
      <w:pPr>
        <w:spacing w:after="0"/>
        <w:rPr>
          <w:rFonts w:ascii="Arial" w:eastAsia="Times New Roman" w:hAnsi="Arial" w:cs="Arial"/>
          <w:b/>
          <w:sz w:val="32"/>
          <w:szCs w:val="32"/>
        </w:rPr>
      </w:pPr>
      <w:r>
        <w:rPr>
          <w:rFonts w:ascii="Arial" w:eastAsia="Times New Roman" w:hAnsi="Arial" w:cs="Arial"/>
          <w:b/>
          <w:noProof/>
          <w:sz w:val="32"/>
          <w:szCs w:val="32"/>
        </w:rPr>
        <w:pict>
          <v:shape id="_x0000_s1996" type="#_x0000_t32" style="position:absolute;left:0;text-align:left;margin-left:170.7pt;margin-top:5.5pt;width:368.8pt;height:.05pt;z-index:252051456" o:connectortype="straight"/>
        </w:pict>
      </w:r>
    </w:p>
    <w:p w:rsidR="007E0101" w:rsidRPr="007E0101" w:rsidRDefault="007E0101" w:rsidP="007E0101">
      <w:pPr>
        <w:spacing w:after="0"/>
        <w:rPr>
          <w:rFonts w:ascii="Arial" w:eastAsia="Times New Roman" w:hAnsi="Arial" w:cs="Arial"/>
          <w:b/>
          <w:sz w:val="32"/>
          <w:szCs w:val="32"/>
        </w:rPr>
      </w:pPr>
    </w:p>
    <w:p w:rsidR="007E0101" w:rsidRPr="007E0101" w:rsidRDefault="008A6709" w:rsidP="007E0101">
      <w:pPr>
        <w:spacing w:after="0"/>
        <w:rPr>
          <w:rFonts w:ascii="Arial" w:eastAsia="Times New Roman" w:hAnsi="Arial" w:cs="Arial"/>
          <w:b/>
          <w:sz w:val="32"/>
          <w:szCs w:val="32"/>
        </w:rPr>
      </w:pPr>
      <w:r>
        <w:rPr>
          <w:rFonts w:ascii="Arial" w:eastAsia="Times New Roman" w:hAnsi="Arial" w:cs="Arial"/>
          <w:b/>
          <w:noProof/>
          <w:sz w:val="32"/>
          <w:szCs w:val="32"/>
        </w:rPr>
        <w:pict>
          <v:shape id="_x0000_s1997" type="#_x0000_t32" style="position:absolute;left:0;text-align:left;margin-left:116.25pt;margin-top:13.55pt;width:472.9pt;height:.05pt;z-index:252052480" o:connectortype="straight"/>
        </w:pict>
      </w:r>
    </w:p>
    <w:p w:rsidR="007E0101" w:rsidRPr="007E0101" w:rsidRDefault="007E0101" w:rsidP="007E0101">
      <w:pPr>
        <w:spacing w:after="0"/>
        <w:rPr>
          <w:rFonts w:ascii="Arial" w:eastAsia="Times New Roman" w:hAnsi="Arial" w:cs="Arial"/>
          <w:b/>
          <w:sz w:val="28"/>
          <w:szCs w:val="28"/>
        </w:rPr>
      </w:pPr>
      <w:r w:rsidRPr="007E0101">
        <w:rPr>
          <w:rFonts w:ascii="Arial" w:eastAsia="Times New Roman" w:hAnsi="Arial" w:cs="Arial"/>
          <w:b/>
          <w:sz w:val="28"/>
          <w:szCs w:val="28"/>
        </w:rPr>
        <w:t xml:space="preserve">Fig </w:t>
      </w:r>
      <w:r w:rsidR="00D94BDC">
        <w:rPr>
          <w:rFonts w:ascii="Arial" w:eastAsia="Times New Roman" w:hAnsi="Arial" w:cs="Arial"/>
          <w:b/>
          <w:sz w:val="28"/>
          <w:szCs w:val="28"/>
        </w:rPr>
        <w:t>3</w:t>
      </w:r>
      <w:r w:rsidRPr="007E0101">
        <w:rPr>
          <w:rFonts w:ascii="Arial" w:eastAsia="Times New Roman" w:hAnsi="Arial" w:cs="Arial"/>
          <w:b/>
          <w:sz w:val="28"/>
          <w:szCs w:val="28"/>
        </w:rPr>
        <w:t xml:space="preserve">   SECTION    A-A</w:t>
      </w:r>
    </w:p>
    <w:p w:rsidR="007E0101" w:rsidRPr="007E0101" w:rsidRDefault="007E0101" w:rsidP="007E0101">
      <w:pPr>
        <w:spacing w:after="0"/>
        <w:rPr>
          <w:rFonts w:ascii="Bookman Old Style" w:eastAsia="Times New Roman" w:hAnsi="Bookman Old Style" w:cs="Arial"/>
          <w:b/>
          <w:sz w:val="28"/>
          <w:szCs w:val="28"/>
        </w:rPr>
        <w:sectPr w:rsidR="007E0101" w:rsidRPr="007E0101" w:rsidSect="002F4109">
          <w:pgSz w:w="15840" w:h="12240" w:orient="landscape" w:code="1"/>
          <w:pgMar w:top="634" w:right="1080" w:bottom="720" w:left="1080" w:header="634" w:footer="274" w:gutter="0"/>
          <w:cols w:space="720"/>
          <w:docGrid w:linePitch="360"/>
        </w:sectPr>
      </w:pPr>
    </w:p>
    <w:p w:rsidR="007E0101" w:rsidRDefault="007E0101" w:rsidP="008F4785">
      <w:pPr>
        <w:pStyle w:val="Heading3"/>
        <w:rPr>
          <w:b/>
          <w:i/>
          <w:lang w:val="en-GB"/>
        </w:rPr>
      </w:pPr>
    </w:p>
    <w:p w:rsidR="007E0101" w:rsidRPr="007E0101" w:rsidRDefault="007E0101" w:rsidP="008F4785">
      <w:pPr>
        <w:pStyle w:val="Heading3"/>
        <w:rPr>
          <w:b/>
          <w:i/>
          <w:lang w:val="en-GB"/>
        </w:rPr>
      </w:pPr>
    </w:p>
    <w:p w:rsidR="008F4785" w:rsidRPr="00813952" w:rsidRDefault="00433DDD" w:rsidP="008F4785">
      <w:pPr>
        <w:pStyle w:val="Heading3"/>
        <w:rPr>
          <w:rStyle w:val="SubtleEmphasis"/>
          <w:b/>
          <w:i w:val="0"/>
        </w:rPr>
      </w:pPr>
      <w:bookmarkStart w:id="624" w:name="_Toc423585151"/>
      <w:bookmarkStart w:id="625" w:name="_Toc423866559"/>
      <w:bookmarkStart w:id="626" w:name="_Toc425510856"/>
      <w:r w:rsidRPr="00813952">
        <w:rPr>
          <w:rStyle w:val="SubtleEmphasis"/>
          <w:b/>
          <w:i w:val="0"/>
        </w:rPr>
        <w:t>8</w:t>
      </w:r>
      <w:r w:rsidR="008F4785" w:rsidRPr="00813952">
        <w:rPr>
          <w:rStyle w:val="SubtleEmphasis"/>
          <w:b/>
          <w:i w:val="0"/>
        </w:rPr>
        <w:t>.</w:t>
      </w:r>
      <w:r w:rsidR="00D94BDC" w:rsidRPr="00813952">
        <w:rPr>
          <w:rStyle w:val="SubtleEmphasis"/>
          <w:b/>
          <w:i w:val="0"/>
        </w:rPr>
        <w:t>4.2</w:t>
      </w:r>
      <w:r w:rsidR="008F4785" w:rsidRPr="00813952">
        <w:rPr>
          <w:rStyle w:val="SubtleEmphasis"/>
          <w:b/>
          <w:i w:val="0"/>
        </w:rPr>
        <w:t xml:space="preserve"> Design RCC flume</w:t>
      </w:r>
      <w:bookmarkEnd w:id="620"/>
      <w:bookmarkEnd w:id="621"/>
      <w:bookmarkEnd w:id="622"/>
      <w:bookmarkEnd w:id="623"/>
      <w:bookmarkEnd w:id="624"/>
      <w:bookmarkEnd w:id="625"/>
      <w:bookmarkEnd w:id="626"/>
    </w:p>
    <w:p w:rsidR="008F4785" w:rsidRPr="00052A2D" w:rsidRDefault="008F4785" w:rsidP="008F4785">
      <w:pPr>
        <w:rPr>
          <w:rFonts w:ascii="Times New Roman" w:hAnsi="Times New Roman" w:cs="Times New Roman"/>
        </w:rPr>
      </w:pPr>
      <w:bookmarkStart w:id="627" w:name="_Toc69608617"/>
      <w:r w:rsidRPr="00052A2D">
        <w:rPr>
          <w:rFonts w:ascii="Times New Roman" w:hAnsi="Times New Roman" w:cs="Times New Roman"/>
        </w:rPr>
        <w:t xml:space="preserve">There </w:t>
      </w:r>
      <w:r w:rsidR="009646C1" w:rsidRPr="00052A2D">
        <w:rPr>
          <w:rFonts w:ascii="Times New Roman" w:hAnsi="Times New Roman" w:cs="Times New Roman"/>
        </w:rPr>
        <w:t>ison</w:t>
      </w:r>
      <w:r w:rsidR="001D73B1" w:rsidRPr="00052A2D">
        <w:rPr>
          <w:rFonts w:ascii="Times New Roman" w:hAnsi="Times New Roman" w:cs="Times New Roman"/>
        </w:rPr>
        <w:t>e</w:t>
      </w:r>
      <w:r w:rsidR="009646C1" w:rsidRPr="00052A2D">
        <w:rPr>
          <w:rFonts w:ascii="Times New Roman" w:hAnsi="Times New Roman" w:cs="Times New Roman"/>
        </w:rPr>
        <w:t xml:space="preserve"> flume</w:t>
      </w:r>
      <w:r w:rsidRPr="00052A2D">
        <w:rPr>
          <w:rFonts w:ascii="Times New Roman" w:hAnsi="Times New Roman" w:cs="Times New Roman"/>
        </w:rPr>
        <w:t xml:space="preserve"> on </w:t>
      </w:r>
      <w:r w:rsidR="009646C1" w:rsidRPr="00052A2D">
        <w:rPr>
          <w:rFonts w:ascii="Times New Roman" w:hAnsi="Times New Roman" w:cs="Times New Roman"/>
        </w:rPr>
        <w:t xml:space="preserve">Balo Habebe </w:t>
      </w:r>
      <w:r w:rsidRPr="00052A2D">
        <w:rPr>
          <w:rFonts w:ascii="Times New Roman" w:hAnsi="Times New Roman" w:cs="Times New Roman"/>
        </w:rPr>
        <w:t xml:space="preserve">SSIP. One flume is found on the main canal one on </w:t>
      </w:r>
      <w:r w:rsidR="009646C1" w:rsidRPr="00052A2D">
        <w:rPr>
          <w:rFonts w:ascii="Times New Roman" w:hAnsi="Times New Roman" w:cs="Times New Roman"/>
        </w:rPr>
        <w:t xml:space="preserve">WARABETI stream </w:t>
      </w:r>
      <w:r w:rsidRPr="00052A2D">
        <w:rPr>
          <w:rFonts w:ascii="Times New Roman" w:hAnsi="Times New Roman" w:cs="Times New Roman"/>
        </w:rPr>
        <w:t>.</w:t>
      </w:r>
    </w:p>
    <w:p w:rsidR="008F4785" w:rsidRPr="00813952" w:rsidRDefault="00D94BDC" w:rsidP="008F4785">
      <w:pPr>
        <w:pStyle w:val="Heading1"/>
        <w:tabs>
          <w:tab w:val="num" w:pos="360"/>
        </w:tabs>
        <w:ind w:hanging="960"/>
        <w:rPr>
          <w:rStyle w:val="SubtleEmphasis"/>
          <w:i w:val="0"/>
          <w:sz w:val="24"/>
          <w:szCs w:val="24"/>
        </w:rPr>
      </w:pPr>
      <w:bookmarkStart w:id="628" w:name="_Toc423585152"/>
      <w:bookmarkStart w:id="629" w:name="_Toc423866560"/>
      <w:bookmarkStart w:id="630" w:name="_Toc425510857"/>
      <w:r w:rsidRPr="00813952">
        <w:rPr>
          <w:rStyle w:val="SubtleEmphasis"/>
          <w:i w:val="0"/>
          <w:sz w:val="24"/>
          <w:szCs w:val="24"/>
        </w:rPr>
        <w:t>8.4.2.1</w:t>
      </w:r>
      <w:bookmarkStart w:id="631" w:name="_Toc274886159"/>
      <w:bookmarkStart w:id="632" w:name="_Toc274900837"/>
      <w:bookmarkStart w:id="633" w:name="_Toc280550155"/>
      <w:bookmarkStart w:id="634" w:name="_Toc280622555"/>
      <w:bookmarkStart w:id="635" w:name="_Toc280861006"/>
      <w:bookmarkStart w:id="636" w:name="_Toc281431114"/>
      <w:r w:rsidR="008F4785" w:rsidRPr="00813952">
        <w:rPr>
          <w:rStyle w:val="SubtleEmphasis"/>
          <w:i w:val="0"/>
          <w:sz w:val="24"/>
          <w:szCs w:val="24"/>
        </w:rPr>
        <w:t>Characteristics of Mother canal</w:t>
      </w:r>
      <w:bookmarkEnd w:id="627"/>
      <w:bookmarkEnd w:id="628"/>
      <w:bookmarkEnd w:id="629"/>
      <w:bookmarkEnd w:id="630"/>
      <w:bookmarkEnd w:id="631"/>
      <w:bookmarkEnd w:id="632"/>
      <w:bookmarkEnd w:id="633"/>
      <w:bookmarkEnd w:id="634"/>
      <w:bookmarkEnd w:id="635"/>
      <w:bookmarkEnd w:id="636"/>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 Q = 0.08</w:t>
      </w:r>
      <w:r w:rsidR="001D73B1" w:rsidRPr="00052A2D">
        <w:rPr>
          <w:rFonts w:ascii="Times New Roman" w:hAnsi="Times New Roman" w:cs="Times New Roman"/>
        </w:rPr>
        <w:t>9</w:t>
      </w:r>
      <w:r w:rsidRPr="00052A2D">
        <w:rPr>
          <w:rFonts w:ascii="Times New Roman" w:hAnsi="Times New Roman" w:cs="Times New Roman"/>
          <w:vertAlign w:val="superscript"/>
        </w:rPr>
        <w:t>m3/s</w:t>
      </w:r>
      <w:r w:rsidR="001C4E65" w:rsidRPr="00052A2D">
        <w:rPr>
          <w:rFonts w:ascii="Times New Roman" w:hAnsi="Times New Roman" w:cs="Times New Roman"/>
        </w:rPr>
        <w:t xml:space="preserve"> b = 0.35</w:t>
      </w:r>
      <w:r w:rsidRPr="00052A2D">
        <w:rPr>
          <w:rFonts w:ascii="Times New Roman" w:hAnsi="Times New Roman" w:cs="Times New Roman"/>
        </w:rPr>
        <w:t>m, d = 0.</w:t>
      </w:r>
      <w:r w:rsidR="00D4726E" w:rsidRPr="00052A2D">
        <w:rPr>
          <w:rFonts w:ascii="Times New Roman" w:hAnsi="Times New Roman" w:cs="Times New Roman"/>
        </w:rPr>
        <w:t>2</w:t>
      </w:r>
      <w:r w:rsidRPr="00052A2D">
        <w:rPr>
          <w:rFonts w:ascii="Times New Roman" w:hAnsi="Times New Roman" w:cs="Times New Roman"/>
        </w:rPr>
        <w:t>m,</w: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 fb =0.</w:t>
      </w:r>
      <w:r w:rsidR="00247837" w:rsidRPr="00052A2D">
        <w:rPr>
          <w:rFonts w:ascii="Times New Roman" w:hAnsi="Times New Roman" w:cs="Times New Roman"/>
        </w:rPr>
        <w:t>2</w:t>
      </w:r>
      <w:r w:rsidR="0096006A" w:rsidRPr="00052A2D">
        <w:rPr>
          <w:rFonts w:ascii="Times New Roman" w:hAnsi="Times New Roman" w:cs="Times New Roman"/>
        </w:rPr>
        <w:t>5</w:t>
      </w:r>
      <w:r w:rsidRPr="00052A2D">
        <w:rPr>
          <w:rFonts w:ascii="Times New Roman" w:hAnsi="Times New Roman" w:cs="Times New Roman"/>
        </w:rPr>
        <w:t>m, D = 0.</w:t>
      </w:r>
      <w:r w:rsidR="00D4726E" w:rsidRPr="00052A2D">
        <w:rPr>
          <w:rFonts w:ascii="Times New Roman" w:hAnsi="Times New Roman" w:cs="Times New Roman"/>
        </w:rPr>
        <w:t>4</w:t>
      </w:r>
      <w:r w:rsidR="0096006A" w:rsidRPr="00052A2D">
        <w:rPr>
          <w:rFonts w:ascii="Times New Roman" w:hAnsi="Times New Roman" w:cs="Times New Roman"/>
        </w:rPr>
        <w:t>5</w:t>
      </w:r>
      <w:r w:rsidRPr="00052A2D">
        <w:rPr>
          <w:rFonts w:ascii="Times New Roman" w:hAnsi="Times New Roman" w:cs="Times New Roman"/>
        </w:rPr>
        <w:t>m</w: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 m = 1:1.2</w:t>
      </w:r>
      <w:r w:rsidR="001D73B1" w:rsidRPr="00052A2D">
        <w:rPr>
          <w:rFonts w:ascii="Times New Roman" w:hAnsi="Times New Roman" w:cs="Times New Roman"/>
        </w:rPr>
        <w:t>5</w:t>
      </w:r>
      <w:r w:rsidR="00247837" w:rsidRPr="00052A2D">
        <w:rPr>
          <w:rFonts w:ascii="Times New Roman" w:hAnsi="Times New Roman" w:cs="Times New Roman"/>
        </w:rPr>
        <w:t>, T (B) = 0</w:t>
      </w:r>
      <w:r w:rsidR="00B777E3" w:rsidRPr="00052A2D">
        <w:rPr>
          <w:rFonts w:ascii="Times New Roman" w:hAnsi="Times New Roman" w:cs="Times New Roman"/>
        </w:rPr>
        <w:t>.</w:t>
      </w:r>
      <w:r w:rsidR="00B23DF4" w:rsidRPr="00052A2D">
        <w:rPr>
          <w:rFonts w:ascii="Times New Roman" w:hAnsi="Times New Roman" w:cs="Times New Roman"/>
        </w:rPr>
        <w:t>7</w:t>
      </w:r>
      <w:r w:rsidR="00247837" w:rsidRPr="00052A2D">
        <w:rPr>
          <w:rFonts w:ascii="Times New Roman" w:hAnsi="Times New Roman" w:cs="Times New Roman"/>
        </w:rPr>
        <w:t>5</w:t>
      </w:r>
      <w:r w:rsidR="00B777E3" w:rsidRPr="00052A2D">
        <w:rPr>
          <w:rFonts w:ascii="Times New Roman" w:hAnsi="Times New Roman" w:cs="Times New Roman"/>
        </w:rPr>
        <w:t>m, V = 1</w:t>
      </w:r>
      <w:r w:rsidRPr="00052A2D">
        <w:rPr>
          <w:rFonts w:ascii="Times New Roman" w:hAnsi="Times New Roman" w:cs="Times New Roman"/>
        </w:rPr>
        <w:t>.</w:t>
      </w:r>
      <w:r w:rsidR="00B777E3" w:rsidRPr="00052A2D">
        <w:rPr>
          <w:rFonts w:ascii="Times New Roman" w:hAnsi="Times New Roman" w:cs="Times New Roman"/>
        </w:rPr>
        <w:t>33</w:t>
      </w:r>
      <w:r w:rsidRPr="00052A2D">
        <w:rPr>
          <w:rFonts w:ascii="Times New Roman" w:hAnsi="Times New Roman" w:cs="Times New Roman"/>
        </w:rPr>
        <w:t>m/s n = 0.01</w:t>
      </w:r>
      <w:r w:rsidR="00B777E3" w:rsidRPr="00052A2D">
        <w:rPr>
          <w:rFonts w:ascii="Times New Roman" w:hAnsi="Times New Roman" w:cs="Times New Roman"/>
        </w:rPr>
        <w:t>3</w:t>
      </w:r>
    </w:p>
    <w:p w:rsidR="008F4785" w:rsidRPr="00052A2D" w:rsidRDefault="008F4785" w:rsidP="008F4785">
      <w:pPr>
        <w:ind w:left="-945" w:firstLine="945"/>
        <w:rPr>
          <w:rFonts w:ascii="Times New Roman" w:hAnsi="Times New Roman" w:cs="Times New Roman"/>
        </w:rPr>
      </w:pPr>
      <w:r w:rsidRPr="00052A2D">
        <w:rPr>
          <w:rFonts w:ascii="Times New Roman" w:hAnsi="Times New Roman" w:cs="Times New Roman"/>
        </w:rPr>
        <w:t xml:space="preserve"> A. Hydraulic Design</w:t>
      </w:r>
    </w:p>
    <w:p w:rsidR="008F4785" w:rsidRPr="00052A2D" w:rsidRDefault="008F4785" w:rsidP="008F4785">
      <w:pPr>
        <w:numPr>
          <w:ilvl w:val="1"/>
          <w:numId w:val="0"/>
        </w:numPr>
        <w:tabs>
          <w:tab w:val="num" w:pos="1440"/>
        </w:tabs>
        <w:ind w:left="1440" w:hanging="360"/>
        <w:rPr>
          <w:rFonts w:ascii="Times New Roman" w:hAnsi="Times New Roman" w:cs="Times New Roman"/>
        </w:rPr>
      </w:pPr>
      <w:r w:rsidRPr="00052A2D">
        <w:rPr>
          <w:rFonts w:ascii="Times New Roman" w:hAnsi="Times New Roman" w:cs="Times New Roman"/>
        </w:rPr>
        <w:t>Flume section</w:t>
      </w:r>
    </w:p>
    <w:p w:rsidR="008F4785" w:rsidRPr="00052A2D" w:rsidRDefault="008F4785" w:rsidP="00743223">
      <w:pPr>
        <w:numPr>
          <w:ilvl w:val="0"/>
          <w:numId w:val="14"/>
        </w:numPr>
        <w:spacing w:after="0"/>
        <w:rPr>
          <w:rFonts w:ascii="Times New Roman" w:hAnsi="Times New Roman" w:cs="Times New Roman"/>
        </w:rPr>
      </w:pPr>
      <w:r w:rsidRPr="00052A2D">
        <w:rPr>
          <w:rFonts w:ascii="Times New Roman" w:hAnsi="Times New Roman" w:cs="Times New Roman"/>
        </w:rPr>
        <w:t xml:space="preserve"> flume length, L = </w:t>
      </w:r>
      <w:r w:rsidR="00883830" w:rsidRPr="00052A2D">
        <w:rPr>
          <w:rFonts w:ascii="Times New Roman" w:hAnsi="Times New Roman" w:cs="Times New Roman"/>
        </w:rPr>
        <w:t>1</w:t>
      </w:r>
      <w:r w:rsidR="00113579" w:rsidRPr="00052A2D">
        <w:rPr>
          <w:rFonts w:ascii="Times New Roman" w:hAnsi="Times New Roman" w:cs="Times New Roman"/>
        </w:rPr>
        <w:t>3</w:t>
      </w:r>
      <w:r w:rsidR="00883830" w:rsidRPr="00052A2D">
        <w:rPr>
          <w:rFonts w:ascii="Times New Roman" w:hAnsi="Times New Roman" w:cs="Times New Roman"/>
        </w:rPr>
        <w:t>m</w:t>
      </w:r>
      <w:r w:rsidRPr="00052A2D">
        <w:rPr>
          <w:rFonts w:ascii="Times New Roman" w:hAnsi="Times New Roman" w:cs="Times New Roman"/>
        </w:rPr>
        <w:t>described in the flume table of dimension  (Refer flume drawing</w:t>
      </w:r>
    </w:p>
    <w:p w:rsidR="008F4785" w:rsidRPr="00052A2D" w:rsidRDefault="008F4785" w:rsidP="00743223">
      <w:pPr>
        <w:numPr>
          <w:ilvl w:val="0"/>
          <w:numId w:val="14"/>
        </w:numPr>
        <w:spacing w:after="0"/>
        <w:rPr>
          <w:rFonts w:ascii="Times New Roman" w:hAnsi="Times New Roman" w:cs="Times New Roman"/>
        </w:rPr>
      </w:pPr>
      <w:r w:rsidRPr="00052A2D">
        <w:rPr>
          <w:rFonts w:ascii="Times New Roman" w:hAnsi="Times New Roman" w:cs="Times New Roman"/>
        </w:rPr>
        <w:t xml:space="preserve"> Discharge, Q = 0.08</w:t>
      </w:r>
      <w:r w:rsidR="00B777E3" w:rsidRPr="00052A2D">
        <w:rPr>
          <w:rFonts w:ascii="Times New Roman" w:hAnsi="Times New Roman" w:cs="Times New Roman"/>
        </w:rPr>
        <w:t>9</w:t>
      </w:r>
      <w:r w:rsidRPr="00052A2D">
        <w:rPr>
          <w:rFonts w:ascii="Times New Roman" w:hAnsi="Times New Roman" w:cs="Times New Roman"/>
        </w:rPr>
        <w:t xml:space="preserve"> m3/s and let Velocity of flow, V= </w:t>
      </w:r>
      <w:r w:rsidR="00B777E3" w:rsidRPr="00052A2D">
        <w:rPr>
          <w:rFonts w:ascii="Times New Roman" w:hAnsi="Times New Roman" w:cs="Times New Roman"/>
        </w:rPr>
        <w:t>1</w:t>
      </w:r>
      <w:r w:rsidRPr="00052A2D">
        <w:rPr>
          <w:rFonts w:ascii="Times New Roman" w:hAnsi="Times New Roman" w:cs="Times New Roman"/>
        </w:rPr>
        <w:t>.</w:t>
      </w:r>
      <w:r w:rsidR="00B777E3" w:rsidRPr="00052A2D">
        <w:rPr>
          <w:rFonts w:ascii="Times New Roman" w:hAnsi="Times New Roman" w:cs="Times New Roman"/>
        </w:rPr>
        <w:t>33</w:t>
      </w:r>
      <w:r w:rsidR="00D4726E" w:rsidRPr="00052A2D">
        <w:rPr>
          <w:rFonts w:ascii="Times New Roman" w:hAnsi="Times New Roman" w:cs="Times New Roman"/>
        </w:rPr>
        <w:t>0 m/s and b = 0.35</w:t>
      </w:r>
      <w:r w:rsidRPr="00052A2D">
        <w:rPr>
          <w:rFonts w:ascii="Times New Roman" w:hAnsi="Times New Roman" w:cs="Times New Roman"/>
        </w:rPr>
        <w:t>m</w:t>
      </w:r>
    </w:p>
    <w:p w:rsidR="00D4726E" w:rsidRPr="00052A2D" w:rsidRDefault="008F4785" w:rsidP="00D4726E">
      <w:pPr>
        <w:numPr>
          <w:ilvl w:val="0"/>
          <w:numId w:val="14"/>
        </w:numPr>
        <w:spacing w:after="0"/>
        <w:rPr>
          <w:rFonts w:ascii="Times New Roman" w:hAnsi="Times New Roman" w:cs="Times New Roman"/>
        </w:rPr>
      </w:pPr>
      <w:r w:rsidRPr="00052A2D">
        <w:rPr>
          <w:rFonts w:ascii="Times New Roman" w:hAnsi="Times New Roman" w:cs="Times New Roman"/>
        </w:rPr>
        <w:t>Wetted area, A</w:t>
      </w:r>
      <w:r w:rsidRPr="00052A2D">
        <w:rPr>
          <w:rFonts w:ascii="Times New Roman" w:hAnsi="Times New Roman" w:cs="Times New Roman"/>
          <w:vertAlign w:val="subscript"/>
        </w:rPr>
        <w:t>W</w:t>
      </w:r>
      <w:r w:rsidRPr="00052A2D">
        <w:rPr>
          <w:rFonts w:ascii="Times New Roman" w:hAnsi="Times New Roman" w:cs="Times New Roman"/>
        </w:rPr>
        <w:t xml:space="preserve"> = </w:t>
      </w:r>
      <m:oMath>
        <m:f>
          <m:fPr>
            <m:ctrlPr>
              <w:rPr>
                <w:rFonts w:ascii="Cambria Math" w:hAnsi="Cambria Math" w:cs="Times New Roman"/>
                <w:i/>
                <w:sz w:val="32"/>
                <w:szCs w:val="32"/>
              </w:rPr>
            </m:ctrlPr>
          </m:fPr>
          <m:num>
            <m:r>
              <w:rPr>
                <w:rFonts w:ascii="Cambria Math" w:hAnsi="Cambria Math" w:cs="Times New Roman"/>
                <w:sz w:val="32"/>
                <w:szCs w:val="32"/>
              </w:rPr>
              <m:t>Q</m:t>
            </m:r>
          </m:num>
          <m:den>
            <m:r>
              <w:rPr>
                <w:rFonts w:ascii="Cambria Math" w:hAnsi="Cambria Math" w:cs="Times New Roman"/>
                <w:sz w:val="32"/>
                <w:szCs w:val="32"/>
              </w:rPr>
              <m:t>V</m:t>
            </m:r>
          </m:den>
        </m:f>
      </m:oMath>
      <w:r w:rsidR="00916AB8">
        <w:rPr>
          <w:rFonts w:ascii="Times New Roman" w:hAnsi="Times New Roman" w:cs="Times New Roman"/>
          <w:sz w:val="24"/>
          <w:szCs w:val="24"/>
        </w:rPr>
        <w:t>=0.089/1.33=0.064</w:t>
      </w:r>
      <w:r w:rsidR="00D4726E" w:rsidRPr="00052A2D">
        <w:rPr>
          <w:rFonts w:ascii="Times New Roman" w:hAnsi="Times New Roman" w:cs="Times New Roman"/>
          <w:sz w:val="24"/>
          <w:szCs w:val="24"/>
        </w:rPr>
        <w:t>m</w:t>
      </w:r>
      <w:r w:rsidR="00D4726E" w:rsidRPr="00052A2D">
        <w:rPr>
          <w:rFonts w:ascii="Times New Roman" w:hAnsi="Times New Roman" w:cs="Times New Roman"/>
          <w:sz w:val="24"/>
          <w:szCs w:val="24"/>
          <w:vertAlign w:val="superscript"/>
        </w:rPr>
        <w:t>2</w:t>
      </w:r>
    </w:p>
    <w:p w:rsidR="008F4785" w:rsidRPr="00052A2D" w:rsidRDefault="00D4726E" w:rsidP="00D4726E">
      <w:pPr>
        <w:numPr>
          <w:ilvl w:val="0"/>
          <w:numId w:val="14"/>
        </w:numPr>
        <w:spacing w:after="0"/>
        <w:rPr>
          <w:rFonts w:ascii="Times New Roman" w:hAnsi="Times New Roman" w:cs="Times New Roman"/>
        </w:rPr>
      </w:pPr>
      <w:r w:rsidRPr="00052A2D">
        <w:rPr>
          <w:rFonts w:ascii="Times New Roman" w:hAnsi="Times New Roman" w:cs="Times New Roman"/>
        </w:rPr>
        <w:t>From t</w:t>
      </w:r>
      <w:r w:rsidR="008F4785" w:rsidRPr="00052A2D">
        <w:rPr>
          <w:rFonts w:ascii="Times New Roman" w:hAnsi="Times New Roman" w:cs="Times New Roman"/>
        </w:rPr>
        <w:t>his, the water depth d= 0. 0</w:t>
      </w:r>
      <w:r w:rsidR="00916AB8">
        <w:rPr>
          <w:rFonts w:ascii="Times New Roman" w:hAnsi="Times New Roman" w:cs="Times New Roman"/>
        </w:rPr>
        <w:t>64</w:t>
      </w:r>
      <w:r w:rsidR="008F4785" w:rsidRPr="00052A2D">
        <w:rPr>
          <w:rFonts w:ascii="Times New Roman" w:hAnsi="Times New Roman" w:cs="Times New Roman"/>
        </w:rPr>
        <w:t>m</w:t>
      </w:r>
      <w:r w:rsidR="008F4785" w:rsidRPr="00052A2D">
        <w:rPr>
          <w:rFonts w:ascii="Times New Roman" w:hAnsi="Times New Roman" w:cs="Times New Roman"/>
          <w:vertAlign w:val="superscript"/>
        </w:rPr>
        <w:t>2</w:t>
      </w:r>
      <w:r w:rsidRPr="00052A2D">
        <w:rPr>
          <w:rFonts w:ascii="Times New Roman" w:hAnsi="Times New Roman" w:cs="Times New Roman"/>
        </w:rPr>
        <w:t>/0.35</w:t>
      </w:r>
      <w:r w:rsidR="008F4785" w:rsidRPr="00052A2D">
        <w:rPr>
          <w:rFonts w:ascii="Times New Roman" w:hAnsi="Times New Roman" w:cs="Times New Roman"/>
        </w:rPr>
        <w:t>=0.2</w:t>
      </w:r>
      <w:r w:rsidRPr="00052A2D">
        <w:rPr>
          <w:rFonts w:ascii="Times New Roman" w:hAnsi="Times New Roman" w:cs="Times New Roman"/>
        </w:rPr>
        <w:t>0</w:t>
      </w:r>
      <w:r w:rsidR="008F4785" w:rsidRPr="00052A2D">
        <w:rPr>
          <w:rFonts w:ascii="Times New Roman" w:hAnsi="Times New Roman" w:cs="Times New Roman"/>
        </w:rPr>
        <w:t xml:space="preserve"> m, and use fb = 0.</w:t>
      </w:r>
      <w:r w:rsidR="002B4F43" w:rsidRPr="00052A2D">
        <w:rPr>
          <w:rFonts w:ascii="Times New Roman" w:hAnsi="Times New Roman" w:cs="Times New Roman"/>
        </w:rPr>
        <w:t>2</w:t>
      </w:r>
      <w:r w:rsidR="005026C4" w:rsidRPr="00052A2D">
        <w:rPr>
          <w:rFonts w:ascii="Times New Roman" w:hAnsi="Times New Roman" w:cs="Times New Roman"/>
        </w:rPr>
        <w:t>5</w:t>
      </w:r>
      <w:r w:rsidR="008F4785" w:rsidRPr="00052A2D">
        <w:rPr>
          <w:rFonts w:ascii="Times New Roman" w:hAnsi="Times New Roman" w:cs="Times New Roman"/>
        </w:rPr>
        <w:t>m</w:t>
      </w:r>
    </w:p>
    <w:p w:rsidR="008F4785" w:rsidRPr="00052A2D" w:rsidRDefault="008F4785" w:rsidP="008F4785">
      <w:pPr>
        <w:tabs>
          <w:tab w:val="left" w:pos="3280"/>
        </w:tabs>
        <w:rPr>
          <w:rFonts w:ascii="Times New Roman" w:hAnsi="Times New Roman" w:cs="Times New Roman"/>
        </w:rPr>
      </w:pPr>
    </w:p>
    <w:p w:rsidR="008F4785" w:rsidRPr="00052A2D" w:rsidRDefault="008F4785" w:rsidP="008F4785">
      <w:pPr>
        <w:rPr>
          <w:rFonts w:ascii="Times New Roman" w:hAnsi="Times New Roman" w:cs="Times New Roman"/>
        </w:rPr>
      </w:pPr>
      <w:r w:rsidRPr="00052A2D">
        <w:rPr>
          <w:rFonts w:ascii="Times New Roman" w:hAnsi="Times New Roman" w:cs="Times New Roman"/>
        </w:rPr>
        <w:t>D= d + fb = 0.2</w:t>
      </w:r>
      <w:r w:rsidR="00D4726E" w:rsidRPr="00052A2D">
        <w:rPr>
          <w:rFonts w:ascii="Times New Roman" w:hAnsi="Times New Roman" w:cs="Times New Roman"/>
        </w:rPr>
        <w:t>0</w:t>
      </w:r>
      <w:r w:rsidRPr="00052A2D">
        <w:rPr>
          <w:rFonts w:ascii="Times New Roman" w:hAnsi="Times New Roman" w:cs="Times New Roman"/>
        </w:rPr>
        <w:t>+0.</w:t>
      </w:r>
      <w:r w:rsidR="00D4726E" w:rsidRPr="00052A2D">
        <w:rPr>
          <w:rFonts w:ascii="Times New Roman" w:hAnsi="Times New Roman" w:cs="Times New Roman"/>
        </w:rPr>
        <w:t>2</w:t>
      </w:r>
      <w:r w:rsidRPr="00052A2D">
        <w:rPr>
          <w:rFonts w:ascii="Times New Roman" w:hAnsi="Times New Roman" w:cs="Times New Roman"/>
        </w:rPr>
        <w:t xml:space="preserve"> = 0.4</w:t>
      </w:r>
      <w:r w:rsidR="005026C4" w:rsidRPr="00052A2D">
        <w:rPr>
          <w:rFonts w:ascii="Times New Roman" w:hAnsi="Times New Roman" w:cs="Times New Roman"/>
        </w:rPr>
        <w:t>5</w:t>
      </w:r>
      <w:r w:rsidRPr="00052A2D">
        <w:rPr>
          <w:rFonts w:ascii="Times New Roman" w:hAnsi="Times New Roman" w:cs="Times New Roman"/>
        </w:rPr>
        <w:t>m</w: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Fruid No, </w:t>
      </w:r>
      <w:r w:rsidR="00411777" w:rsidRPr="00052A2D">
        <w:rPr>
          <w:rFonts w:ascii="Times New Roman" w:hAnsi="Times New Roman" w:cs="Times New Roman"/>
          <w:position w:val="-34"/>
        </w:rPr>
        <w:object w:dxaOrig="3080" w:dyaOrig="720">
          <v:shape id="_x0000_i1046" type="#_x0000_t75" style="width:151.5pt;height:36pt" o:ole="">
            <v:imagedata r:id="rId58" o:title=""/>
          </v:shape>
          <o:OLEObject Type="Embed" ProgID="Equation.3" ShapeID="_x0000_i1046" DrawAspect="Content" ObjectID="_1539842989" r:id="rId59"/>
        </w:objec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Since </w:t>
      </w:r>
      <w:r w:rsidR="00944442" w:rsidRPr="00052A2D">
        <w:rPr>
          <w:rFonts w:ascii="Times New Roman" w:hAnsi="Times New Roman" w:cs="Times New Roman"/>
        </w:rPr>
        <w:t>0.95&gt; 1</w:t>
      </w:r>
      <w:r w:rsidRPr="00052A2D">
        <w:rPr>
          <w:rFonts w:ascii="Times New Roman" w:hAnsi="Times New Roman" w:cs="Times New Roman"/>
        </w:rPr>
        <w:t xml:space="preserve">, the flow is sub critical flow, then it is ok </w: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     * Wetted per meter (P</w:t>
      </w:r>
      <w:r w:rsidRPr="00052A2D">
        <w:rPr>
          <w:rFonts w:ascii="Times New Roman" w:hAnsi="Times New Roman" w:cs="Times New Roman"/>
          <w:vertAlign w:val="subscript"/>
        </w:rPr>
        <w:t>w</w:t>
      </w:r>
      <w:r w:rsidRPr="00052A2D">
        <w:rPr>
          <w:rFonts w:ascii="Times New Roman" w:hAnsi="Times New Roman" w:cs="Times New Roman"/>
        </w:rPr>
        <w:t>) = 0.</w:t>
      </w:r>
      <w:r w:rsidR="00944442" w:rsidRPr="00052A2D">
        <w:rPr>
          <w:rFonts w:ascii="Times New Roman" w:hAnsi="Times New Roman" w:cs="Times New Roman"/>
        </w:rPr>
        <w:t>35</w:t>
      </w:r>
      <w:r w:rsidRPr="00052A2D">
        <w:rPr>
          <w:rFonts w:ascii="Times New Roman" w:hAnsi="Times New Roman" w:cs="Times New Roman"/>
        </w:rPr>
        <w:t xml:space="preserve"> +0.2</w:t>
      </w:r>
      <w:r w:rsidR="00944442" w:rsidRPr="00052A2D">
        <w:rPr>
          <w:rFonts w:ascii="Times New Roman" w:hAnsi="Times New Roman" w:cs="Times New Roman"/>
        </w:rPr>
        <w:t>0</w:t>
      </w:r>
      <w:r w:rsidRPr="00052A2D">
        <w:rPr>
          <w:rFonts w:ascii="Times New Roman" w:hAnsi="Times New Roman" w:cs="Times New Roman"/>
        </w:rPr>
        <w:t>*2 =0.</w:t>
      </w:r>
      <w:r w:rsidR="00944442" w:rsidRPr="00052A2D">
        <w:rPr>
          <w:rFonts w:ascii="Times New Roman" w:hAnsi="Times New Roman" w:cs="Times New Roman"/>
        </w:rPr>
        <w:t>75</w:t>
      </w:r>
      <w:r w:rsidRPr="00052A2D">
        <w:rPr>
          <w:rFonts w:ascii="Times New Roman" w:hAnsi="Times New Roman" w:cs="Times New Roman"/>
        </w:rPr>
        <w:t>m</w:t>
      </w:r>
    </w:p>
    <w:p w:rsidR="008F4785" w:rsidRPr="00052A2D" w:rsidRDefault="008F4785" w:rsidP="00743223">
      <w:pPr>
        <w:numPr>
          <w:ilvl w:val="0"/>
          <w:numId w:val="14"/>
        </w:numPr>
        <w:spacing w:after="0"/>
        <w:rPr>
          <w:rFonts w:ascii="Times New Roman" w:hAnsi="Times New Roman" w:cs="Times New Roman"/>
          <w:vertAlign w:val="superscript"/>
        </w:rPr>
      </w:pPr>
      <w:r w:rsidRPr="00052A2D">
        <w:rPr>
          <w:rFonts w:ascii="Times New Roman" w:hAnsi="Times New Roman" w:cs="Times New Roman"/>
        </w:rPr>
        <w:t>Wetted  area (A</w:t>
      </w:r>
      <w:r w:rsidRPr="00052A2D">
        <w:rPr>
          <w:rFonts w:ascii="Times New Roman" w:hAnsi="Times New Roman" w:cs="Times New Roman"/>
          <w:vertAlign w:val="subscript"/>
        </w:rPr>
        <w:t>W</w:t>
      </w:r>
      <w:r w:rsidRPr="00052A2D">
        <w:rPr>
          <w:rFonts w:ascii="Times New Roman" w:hAnsi="Times New Roman" w:cs="Times New Roman"/>
        </w:rPr>
        <w:t xml:space="preserve"> )  =0.0</w:t>
      </w:r>
      <w:r w:rsidR="00944442" w:rsidRPr="00052A2D">
        <w:rPr>
          <w:rFonts w:ascii="Times New Roman" w:hAnsi="Times New Roman" w:cs="Times New Roman"/>
        </w:rPr>
        <w:t>67</w:t>
      </w:r>
      <w:r w:rsidRPr="00052A2D">
        <w:rPr>
          <w:rFonts w:ascii="Times New Roman" w:hAnsi="Times New Roman" w:cs="Times New Roman"/>
        </w:rPr>
        <w:t>m</w:t>
      </w:r>
      <w:r w:rsidRPr="00052A2D">
        <w:rPr>
          <w:rFonts w:ascii="Times New Roman" w:hAnsi="Times New Roman" w:cs="Times New Roman"/>
          <w:vertAlign w:val="superscript"/>
        </w:rPr>
        <w:t>2</w:t>
      </w:r>
    </w:p>
    <w:p w:rsidR="008F4785" w:rsidRPr="00052A2D" w:rsidRDefault="008F4785" w:rsidP="00944442">
      <w:pPr>
        <w:numPr>
          <w:ilvl w:val="0"/>
          <w:numId w:val="14"/>
        </w:numPr>
        <w:spacing w:after="0"/>
        <w:rPr>
          <w:rFonts w:ascii="Times New Roman" w:hAnsi="Times New Roman" w:cs="Times New Roman"/>
        </w:rPr>
      </w:pPr>
      <w:r w:rsidRPr="00052A2D">
        <w:rPr>
          <w:rFonts w:ascii="Times New Roman" w:hAnsi="Times New Roman" w:cs="Times New Roman"/>
        </w:rPr>
        <w:t xml:space="preserve">Hydraulic Radius  ( R ) </w:t>
      </w:r>
      <w:r w:rsidR="00944442" w:rsidRPr="00052A2D">
        <w:rPr>
          <w:rFonts w:ascii="Times New Roman" w:hAnsi="Times New Roman" w:cs="Times New Roman"/>
          <w:position w:val="-24"/>
        </w:rPr>
        <w:object w:dxaOrig="1240" w:dyaOrig="620">
          <v:shape id="_x0000_i1047" type="#_x0000_t75" style="width:64.5pt;height:28.5pt" o:ole="">
            <v:imagedata r:id="rId60" o:title=""/>
          </v:shape>
          <o:OLEObject Type="Embed" ProgID="Equation.3" ShapeID="_x0000_i1047" DrawAspect="Content" ObjectID="_1539842990" r:id="rId61"/>
        </w:object>
      </w:r>
    </w:p>
    <w:p w:rsidR="008F4785" w:rsidRPr="00052A2D" w:rsidRDefault="008F4785" w:rsidP="00944442">
      <w:pPr>
        <w:numPr>
          <w:ilvl w:val="0"/>
          <w:numId w:val="14"/>
        </w:numPr>
        <w:spacing w:after="0"/>
        <w:rPr>
          <w:rFonts w:ascii="Times New Roman" w:hAnsi="Times New Roman" w:cs="Times New Roman"/>
        </w:rPr>
      </w:pPr>
      <w:r w:rsidRPr="00052A2D">
        <w:rPr>
          <w:rFonts w:ascii="Times New Roman" w:hAnsi="Times New Roman" w:cs="Times New Roman"/>
        </w:rPr>
        <w:lastRenderedPageBreak/>
        <w:t xml:space="preserve">Slope , </w:t>
      </w:r>
      <w:r w:rsidR="00411777" w:rsidRPr="00052A2D">
        <w:rPr>
          <w:rFonts w:ascii="Times New Roman" w:hAnsi="Times New Roman" w:cs="Times New Roman"/>
          <w:position w:val="-34"/>
        </w:rPr>
        <w:object w:dxaOrig="2140" w:dyaOrig="840">
          <v:shape id="_x0000_i1048" type="#_x0000_t75" style="width:108pt;height:43.5pt" o:ole="">
            <v:imagedata r:id="rId62" o:title=""/>
          </v:shape>
          <o:OLEObject Type="Embed" ProgID="Equation.3" ShapeID="_x0000_i1048" DrawAspect="Content" ObjectID="_1539842991" r:id="rId63"/>
        </w:object>
      </w:r>
    </w:p>
    <w:p w:rsidR="008F4785" w:rsidRPr="00052A2D" w:rsidRDefault="008F4785" w:rsidP="00743223">
      <w:pPr>
        <w:numPr>
          <w:ilvl w:val="0"/>
          <w:numId w:val="14"/>
        </w:numPr>
        <w:spacing w:after="0"/>
        <w:rPr>
          <w:rFonts w:ascii="Times New Roman" w:hAnsi="Times New Roman" w:cs="Times New Roman"/>
        </w:rPr>
      </w:pPr>
      <w:r w:rsidRPr="00052A2D">
        <w:rPr>
          <w:rFonts w:ascii="Times New Roman" w:hAnsi="Times New Roman" w:cs="Times New Roman"/>
        </w:rPr>
        <w:t>Friction head loss h</w:t>
      </w:r>
      <w:r w:rsidRPr="00052A2D">
        <w:rPr>
          <w:rFonts w:ascii="Times New Roman" w:hAnsi="Times New Roman" w:cs="Times New Roman"/>
          <w:vertAlign w:val="subscript"/>
        </w:rPr>
        <w:t>f</w:t>
      </w:r>
      <w:r w:rsidRPr="00052A2D">
        <w:rPr>
          <w:rFonts w:ascii="Times New Roman" w:hAnsi="Times New Roman" w:cs="Times New Roman"/>
        </w:rPr>
        <w:t xml:space="preserve"> = L* s, where S = 0.00</w:t>
      </w:r>
      <w:r w:rsidR="005026C4" w:rsidRPr="00052A2D">
        <w:rPr>
          <w:rFonts w:ascii="Times New Roman" w:hAnsi="Times New Roman" w:cs="Times New Roman"/>
        </w:rPr>
        <w:t>75</w:t>
      </w:r>
      <w:r w:rsidRPr="00052A2D">
        <w:rPr>
          <w:rFonts w:ascii="Times New Roman" w:hAnsi="Times New Roman" w:cs="Times New Roman"/>
        </w:rPr>
        <w:t xml:space="preserve"> and L= length of flume which is descri</w:t>
      </w:r>
      <w:r w:rsidR="005026C4" w:rsidRPr="00052A2D">
        <w:rPr>
          <w:rFonts w:ascii="Times New Roman" w:hAnsi="Times New Roman" w:cs="Times New Roman"/>
        </w:rPr>
        <w:t>bed in flume table of dimension</w:t>
      </w:r>
      <w:r w:rsidRPr="00052A2D">
        <w:rPr>
          <w:rFonts w:ascii="Times New Roman" w:hAnsi="Times New Roman" w:cs="Times New Roman"/>
        </w:rPr>
        <w:t>.</w:t>
      </w:r>
      <m:oMath>
        <m:r>
          <w:rPr>
            <w:rFonts w:ascii="Cambria Math" w:hAnsi="Cambria Math" w:cs="Times New Roman"/>
          </w:rPr>
          <m:t>13×0.0075=0.095</m:t>
        </m:r>
      </m:oMath>
      <w:r w:rsidR="00E41D11" w:rsidRPr="00052A2D">
        <w:rPr>
          <w:rFonts w:ascii="Times New Roman" w:hAnsi="Times New Roman" w:cs="Times New Roman"/>
        </w:rPr>
        <w:t>m</w:t>
      </w:r>
    </w:p>
    <w:p w:rsidR="008F4785" w:rsidRPr="00052A2D" w:rsidRDefault="008F4785" w:rsidP="008F4785">
      <w:pPr>
        <w:ind w:left="1080"/>
        <w:rPr>
          <w:rFonts w:ascii="Times New Roman" w:hAnsi="Times New Roman" w:cs="Times New Roman"/>
        </w:rPr>
      </w:pPr>
    </w:p>
    <w:p w:rsidR="008F4785" w:rsidRPr="00052A2D" w:rsidRDefault="008F4785" w:rsidP="008F4785">
      <w:pPr>
        <w:rPr>
          <w:rFonts w:ascii="Times New Roman" w:hAnsi="Times New Roman" w:cs="Times New Roman"/>
        </w:rPr>
      </w:pPr>
      <w:r w:rsidRPr="00052A2D">
        <w:rPr>
          <w:rFonts w:ascii="Times New Roman" w:hAnsi="Times New Roman" w:cs="Times New Roman"/>
        </w:rPr>
        <w:t>B  Structural Design of Slab</w:t>
      </w:r>
    </w:p>
    <w:p w:rsidR="008F4785" w:rsidRPr="00D94BDC" w:rsidRDefault="008F4785" w:rsidP="00811C14">
      <w:pPr>
        <w:pStyle w:val="ListParagraph"/>
        <w:numPr>
          <w:ilvl w:val="3"/>
          <w:numId w:val="52"/>
        </w:numPr>
        <w:spacing w:after="0"/>
        <w:rPr>
          <w:rFonts w:ascii="Times New Roman" w:hAnsi="Times New Roman" w:cs="Times New Roman"/>
          <w:b/>
          <w:sz w:val="28"/>
          <w:szCs w:val="28"/>
        </w:rPr>
      </w:pPr>
      <w:r w:rsidRPr="00D94BDC">
        <w:rPr>
          <w:rFonts w:ascii="Times New Roman" w:hAnsi="Times New Roman" w:cs="Times New Roman"/>
          <w:b/>
          <w:sz w:val="28"/>
          <w:szCs w:val="28"/>
        </w:rPr>
        <w:t>Input Data</w:t>
      </w:r>
    </w:p>
    <w:p w:rsidR="008F4785" w:rsidRPr="00052A2D" w:rsidRDefault="008F4785" w:rsidP="00743223">
      <w:pPr>
        <w:numPr>
          <w:ilvl w:val="0"/>
          <w:numId w:val="14"/>
        </w:numPr>
        <w:spacing w:after="0"/>
        <w:rPr>
          <w:rFonts w:ascii="Times New Roman" w:hAnsi="Times New Roman" w:cs="Times New Roman"/>
        </w:rPr>
      </w:pPr>
      <w:r w:rsidRPr="00052A2D">
        <w:rPr>
          <w:rFonts w:ascii="Times New Roman" w:hAnsi="Times New Roman" w:cs="Times New Roman"/>
        </w:rPr>
        <w:t>Allowable stress in concrete = 55 kg/cm</w:t>
      </w:r>
      <w:r w:rsidRPr="00052A2D">
        <w:rPr>
          <w:rFonts w:ascii="Times New Roman" w:hAnsi="Times New Roman" w:cs="Times New Roman"/>
          <w:vertAlign w:val="superscript"/>
        </w:rPr>
        <w:t>2</w:t>
      </w:r>
    </w:p>
    <w:p w:rsidR="008F4785" w:rsidRPr="00052A2D" w:rsidRDefault="008F4785" w:rsidP="00743223">
      <w:pPr>
        <w:numPr>
          <w:ilvl w:val="0"/>
          <w:numId w:val="14"/>
        </w:numPr>
        <w:spacing w:after="0"/>
        <w:rPr>
          <w:rFonts w:ascii="Times New Roman" w:hAnsi="Times New Roman" w:cs="Times New Roman"/>
        </w:rPr>
      </w:pPr>
      <w:r w:rsidRPr="00052A2D">
        <w:rPr>
          <w:rFonts w:ascii="Times New Roman" w:hAnsi="Times New Roman" w:cs="Times New Roman"/>
        </w:rPr>
        <w:t>Allowable shear stress in concrete = 9.5 kg/cm</w:t>
      </w:r>
      <w:r w:rsidRPr="00052A2D">
        <w:rPr>
          <w:rFonts w:ascii="Times New Roman" w:hAnsi="Times New Roman" w:cs="Times New Roman"/>
          <w:vertAlign w:val="superscript"/>
        </w:rPr>
        <w:t>2</w:t>
      </w:r>
    </w:p>
    <w:p w:rsidR="008F4785" w:rsidRPr="00052A2D" w:rsidRDefault="008F4785" w:rsidP="00743223">
      <w:pPr>
        <w:numPr>
          <w:ilvl w:val="0"/>
          <w:numId w:val="14"/>
        </w:numPr>
        <w:spacing w:after="0"/>
        <w:rPr>
          <w:rFonts w:ascii="Times New Roman" w:hAnsi="Times New Roman" w:cs="Times New Roman"/>
        </w:rPr>
      </w:pPr>
      <w:r w:rsidRPr="00052A2D">
        <w:rPr>
          <w:rFonts w:ascii="Times New Roman" w:hAnsi="Times New Roman" w:cs="Times New Roman"/>
        </w:rPr>
        <w:t>allowable stress in reinforcement = 1400 kg/cm</w:t>
      </w:r>
      <w:r w:rsidRPr="00052A2D">
        <w:rPr>
          <w:rFonts w:ascii="Times New Roman" w:hAnsi="Times New Roman" w:cs="Times New Roman"/>
          <w:vertAlign w:val="superscript"/>
        </w:rPr>
        <w:t>2</w:t>
      </w:r>
    </w:p>
    <w:p w:rsidR="008F4785" w:rsidRPr="00052A2D" w:rsidRDefault="008F4785" w:rsidP="00743223">
      <w:pPr>
        <w:numPr>
          <w:ilvl w:val="0"/>
          <w:numId w:val="14"/>
        </w:numPr>
        <w:spacing w:after="0"/>
        <w:rPr>
          <w:rFonts w:ascii="Times New Roman" w:hAnsi="Times New Roman" w:cs="Times New Roman"/>
        </w:rPr>
      </w:pPr>
      <w:r w:rsidRPr="00052A2D">
        <w:rPr>
          <w:rFonts w:ascii="Times New Roman" w:hAnsi="Times New Roman" w:cs="Times New Roman"/>
        </w:rPr>
        <w:t>unit weight of water = 1 ton/m</w:t>
      </w:r>
      <w:r w:rsidRPr="00052A2D">
        <w:rPr>
          <w:rFonts w:ascii="Times New Roman" w:hAnsi="Times New Roman" w:cs="Times New Roman"/>
          <w:vertAlign w:val="superscript"/>
        </w:rPr>
        <w:t>3</w:t>
      </w:r>
    </w:p>
    <w:p w:rsidR="008F4785" w:rsidRPr="00052A2D" w:rsidRDefault="008F4785" w:rsidP="00743223">
      <w:pPr>
        <w:numPr>
          <w:ilvl w:val="0"/>
          <w:numId w:val="14"/>
        </w:numPr>
        <w:spacing w:after="0"/>
        <w:rPr>
          <w:rFonts w:ascii="Times New Roman" w:hAnsi="Times New Roman" w:cs="Times New Roman"/>
        </w:rPr>
      </w:pPr>
      <w:r w:rsidRPr="00052A2D">
        <w:rPr>
          <w:rFonts w:ascii="Times New Roman" w:hAnsi="Times New Roman" w:cs="Times New Roman"/>
        </w:rPr>
        <w:t>unit weight of Rcc = 2.5 t/m</w:t>
      </w:r>
      <w:r w:rsidRPr="00052A2D">
        <w:rPr>
          <w:rFonts w:ascii="Times New Roman" w:hAnsi="Times New Roman" w:cs="Times New Roman"/>
          <w:vertAlign w:val="superscript"/>
        </w:rPr>
        <w:t>3</w:t>
      </w:r>
    </w:p>
    <w:p w:rsidR="008F4785" w:rsidRPr="00052A2D" w:rsidRDefault="008F4785" w:rsidP="00743223">
      <w:pPr>
        <w:numPr>
          <w:ilvl w:val="0"/>
          <w:numId w:val="14"/>
        </w:numPr>
        <w:spacing w:after="0"/>
        <w:rPr>
          <w:rFonts w:ascii="Times New Roman" w:hAnsi="Times New Roman" w:cs="Times New Roman"/>
        </w:rPr>
      </w:pPr>
      <w:r w:rsidRPr="00052A2D">
        <w:rPr>
          <w:rFonts w:ascii="Times New Roman" w:hAnsi="Times New Roman" w:cs="Times New Roman"/>
        </w:rPr>
        <w:t>unit weight of concrete = 2.4 t/m</w:t>
      </w:r>
      <w:r w:rsidRPr="00052A2D">
        <w:rPr>
          <w:rFonts w:ascii="Times New Roman" w:hAnsi="Times New Roman" w:cs="Times New Roman"/>
          <w:vertAlign w:val="superscript"/>
        </w:rPr>
        <w:t>3</w:t>
      </w:r>
    </w:p>
    <w:p w:rsidR="008F4785" w:rsidRPr="00052A2D" w:rsidRDefault="008F4785" w:rsidP="00743223">
      <w:pPr>
        <w:numPr>
          <w:ilvl w:val="0"/>
          <w:numId w:val="14"/>
        </w:numPr>
        <w:spacing w:after="0"/>
        <w:rPr>
          <w:rFonts w:ascii="Times New Roman" w:hAnsi="Times New Roman" w:cs="Times New Roman"/>
        </w:rPr>
      </w:pPr>
      <w:r w:rsidRPr="00052A2D">
        <w:rPr>
          <w:rFonts w:ascii="Times New Roman" w:hAnsi="Times New Roman" w:cs="Times New Roman"/>
        </w:rPr>
        <w:t>unit weight of masonry = 2.0 t/m</w:t>
      </w:r>
      <w:r w:rsidRPr="00052A2D">
        <w:rPr>
          <w:rFonts w:ascii="Times New Roman" w:hAnsi="Times New Roman" w:cs="Times New Roman"/>
          <w:vertAlign w:val="superscript"/>
        </w:rPr>
        <w:t>3</w:t>
      </w:r>
    </w:p>
    <w:p w:rsidR="008F4785" w:rsidRPr="00052A2D" w:rsidRDefault="008F4785" w:rsidP="00743223">
      <w:pPr>
        <w:numPr>
          <w:ilvl w:val="0"/>
          <w:numId w:val="14"/>
        </w:numPr>
        <w:spacing w:after="0"/>
        <w:rPr>
          <w:rFonts w:ascii="Times New Roman" w:hAnsi="Times New Roman" w:cs="Times New Roman"/>
        </w:rPr>
      </w:pPr>
      <w:r w:rsidRPr="00052A2D">
        <w:rPr>
          <w:rFonts w:ascii="Times New Roman" w:hAnsi="Times New Roman" w:cs="Times New Roman"/>
        </w:rPr>
        <w:t>unit weight of steel = 1.15 t/m</w:t>
      </w:r>
      <w:r w:rsidRPr="00052A2D">
        <w:rPr>
          <w:rFonts w:ascii="Times New Roman" w:hAnsi="Times New Roman" w:cs="Times New Roman"/>
          <w:vertAlign w:val="superscript"/>
        </w:rPr>
        <w:t>3</w:t>
      </w:r>
    </w:p>
    <w:p w:rsidR="008F4785" w:rsidRPr="00052A2D" w:rsidRDefault="008F4785" w:rsidP="00743223">
      <w:pPr>
        <w:numPr>
          <w:ilvl w:val="0"/>
          <w:numId w:val="14"/>
        </w:numPr>
        <w:spacing w:after="0"/>
        <w:rPr>
          <w:rFonts w:ascii="Times New Roman" w:hAnsi="Times New Roman" w:cs="Times New Roman"/>
        </w:rPr>
      </w:pPr>
      <w:r w:rsidRPr="00052A2D">
        <w:rPr>
          <w:rFonts w:ascii="Times New Roman" w:hAnsi="Times New Roman" w:cs="Times New Roman"/>
        </w:rPr>
        <w:t>characteristic strength of normal steel , fy = 415 N/mm</w:t>
      </w:r>
      <w:r w:rsidRPr="00052A2D">
        <w:rPr>
          <w:rFonts w:ascii="Times New Roman" w:hAnsi="Times New Roman" w:cs="Times New Roman"/>
          <w:vertAlign w:val="superscript"/>
        </w:rPr>
        <w:t>2</w:t>
      </w:r>
    </w:p>
    <w:p w:rsidR="008F4785" w:rsidRPr="00052A2D" w:rsidRDefault="008F4785" w:rsidP="00743223">
      <w:pPr>
        <w:numPr>
          <w:ilvl w:val="0"/>
          <w:numId w:val="14"/>
        </w:numPr>
        <w:spacing w:after="0"/>
        <w:rPr>
          <w:rFonts w:ascii="Times New Roman" w:hAnsi="Times New Roman" w:cs="Times New Roman"/>
        </w:rPr>
      </w:pPr>
      <w:r w:rsidRPr="00052A2D">
        <w:rPr>
          <w:rFonts w:ascii="Times New Roman" w:hAnsi="Times New Roman" w:cs="Times New Roman"/>
        </w:rPr>
        <w:t>characteristic strength of normal concrete, fck = 20 N/mm</w:t>
      </w:r>
      <w:r w:rsidRPr="00052A2D">
        <w:rPr>
          <w:rFonts w:ascii="Times New Roman" w:hAnsi="Times New Roman" w:cs="Times New Roman"/>
          <w:vertAlign w:val="superscript"/>
        </w:rPr>
        <w:t>2</w:t>
      </w:r>
      <w:r w:rsidRPr="00052A2D">
        <w:rPr>
          <w:rFonts w:ascii="Times New Roman" w:hAnsi="Times New Roman" w:cs="Times New Roman"/>
        </w:rPr>
        <w:t xml:space="preserve"> ( ie for grade 20 concrete with 1:1.5:3 ratio)</w:t>
      </w:r>
    </w:p>
    <w:p w:rsidR="008F4785" w:rsidRPr="00052A2D" w:rsidRDefault="008F4785" w:rsidP="00743223">
      <w:pPr>
        <w:numPr>
          <w:ilvl w:val="0"/>
          <w:numId w:val="14"/>
        </w:numPr>
        <w:spacing w:after="0"/>
        <w:rPr>
          <w:rFonts w:ascii="Times New Roman" w:hAnsi="Times New Roman" w:cs="Times New Roman"/>
        </w:rPr>
      </w:pPr>
      <w:r w:rsidRPr="00052A2D">
        <w:rPr>
          <w:rFonts w:ascii="Times New Roman" w:hAnsi="Times New Roman" w:cs="Times New Roman"/>
        </w:rPr>
        <w:t>characteristic strength of the stirrups, fyy = 250N/mm</w:t>
      </w:r>
      <w:r w:rsidRPr="00052A2D">
        <w:rPr>
          <w:rFonts w:ascii="Times New Roman" w:hAnsi="Times New Roman" w:cs="Times New Roman"/>
          <w:vertAlign w:val="superscript"/>
        </w:rPr>
        <w:t>2</w:t>
      </w:r>
    </w:p>
    <w:p w:rsidR="008F4785" w:rsidRPr="00052A2D" w:rsidRDefault="008F4785" w:rsidP="00743223">
      <w:pPr>
        <w:numPr>
          <w:ilvl w:val="0"/>
          <w:numId w:val="14"/>
        </w:numPr>
        <w:spacing w:after="0"/>
        <w:rPr>
          <w:rFonts w:ascii="Times New Roman" w:hAnsi="Times New Roman" w:cs="Times New Roman"/>
        </w:rPr>
      </w:pPr>
      <w:r w:rsidRPr="00052A2D">
        <w:rPr>
          <w:rFonts w:ascii="Times New Roman" w:hAnsi="Times New Roman" w:cs="Times New Roman"/>
        </w:rPr>
        <w:t>partial safety factors for both live and dead loads, Fs = 1.5</w:t>
      </w:r>
    </w:p>
    <w:p w:rsidR="008F4785" w:rsidRPr="00052A2D" w:rsidRDefault="008F4785" w:rsidP="00743223">
      <w:pPr>
        <w:numPr>
          <w:ilvl w:val="0"/>
          <w:numId w:val="14"/>
        </w:numPr>
        <w:spacing w:after="0"/>
        <w:rPr>
          <w:rFonts w:ascii="Times New Roman" w:hAnsi="Times New Roman" w:cs="Times New Roman"/>
        </w:rPr>
      </w:pPr>
      <w:r w:rsidRPr="00052A2D">
        <w:rPr>
          <w:rFonts w:ascii="Times New Roman" w:hAnsi="Times New Roman" w:cs="Times New Roman"/>
        </w:rPr>
        <w:t>the minimum cover (nominal ) against main bars is 25mm and that of stirrups is 15mm</w:t>
      </w:r>
    </w:p>
    <w:p w:rsidR="008F4785" w:rsidRPr="00052A2D" w:rsidRDefault="008F4785" w:rsidP="00743223">
      <w:pPr>
        <w:numPr>
          <w:ilvl w:val="0"/>
          <w:numId w:val="14"/>
        </w:numPr>
        <w:spacing w:after="0"/>
        <w:rPr>
          <w:rFonts w:ascii="Times New Roman" w:hAnsi="Times New Roman" w:cs="Times New Roman"/>
        </w:rPr>
      </w:pPr>
      <w:r w:rsidRPr="00052A2D">
        <w:rPr>
          <w:rFonts w:ascii="Times New Roman" w:hAnsi="Times New Roman" w:cs="Times New Roman"/>
        </w:rPr>
        <w:t>Single RCC is used.</w:t>
      </w:r>
    </w:p>
    <w:p w:rsidR="008F4785" w:rsidRPr="00052A2D" w:rsidRDefault="008F4785" w:rsidP="008F4785">
      <w:pPr>
        <w:rPr>
          <w:rFonts w:ascii="Times New Roman" w:hAnsi="Times New Roman" w:cs="Times New Roman"/>
        </w:rPr>
      </w:pPr>
    </w:p>
    <w:p w:rsidR="008F4785" w:rsidRPr="00813952" w:rsidRDefault="00D94BDC" w:rsidP="00813952">
      <w:pPr>
        <w:pStyle w:val="Subtitle"/>
        <w:jc w:val="both"/>
        <w:rPr>
          <w:rStyle w:val="SubtleEmphasis"/>
          <w:b/>
          <w:i w:val="0"/>
        </w:rPr>
      </w:pPr>
      <w:r w:rsidRPr="00813952">
        <w:rPr>
          <w:rStyle w:val="SubtleEmphasis"/>
          <w:b/>
          <w:i w:val="0"/>
        </w:rPr>
        <w:t>8.4.2.3</w:t>
      </w:r>
      <w:r w:rsidR="008F4785" w:rsidRPr="00813952">
        <w:rPr>
          <w:rStyle w:val="SubtleEmphasis"/>
          <w:b/>
          <w:i w:val="0"/>
        </w:rPr>
        <w:t>. Load Analysis</w:t>
      </w:r>
    </w:p>
    <w:p w:rsidR="008F4785" w:rsidRPr="00052A2D" w:rsidRDefault="008F4785" w:rsidP="008F4785">
      <w:pPr>
        <w:numPr>
          <w:ilvl w:val="0"/>
          <w:numId w:val="1"/>
        </w:numPr>
        <w:spacing w:after="0"/>
        <w:rPr>
          <w:rFonts w:ascii="Times New Roman" w:hAnsi="Times New Roman" w:cs="Times New Roman"/>
        </w:rPr>
      </w:pPr>
      <w:r w:rsidRPr="00052A2D">
        <w:rPr>
          <w:rFonts w:ascii="Times New Roman" w:hAnsi="Times New Roman" w:cs="Times New Roman"/>
        </w:rPr>
        <w:t xml:space="preserve">Supper imposed load of the two side walls with the 0.15m thick </w:t>
      </w:r>
    </w:p>
    <w:p w:rsidR="008F4785" w:rsidRPr="00052A2D" w:rsidRDefault="008F4785" w:rsidP="008F4785">
      <w:pPr>
        <w:numPr>
          <w:ilvl w:val="0"/>
          <w:numId w:val="1"/>
        </w:numPr>
        <w:spacing w:after="0"/>
        <w:rPr>
          <w:rFonts w:ascii="Times New Roman" w:hAnsi="Times New Roman" w:cs="Times New Roman"/>
        </w:rPr>
      </w:pPr>
      <w:r w:rsidRPr="00052A2D">
        <w:rPr>
          <w:rFonts w:ascii="Times New Roman" w:hAnsi="Times New Roman" w:cs="Times New Roman"/>
        </w:rPr>
        <w:t>Live load  = Silt load + water load, taking silt load 5% of water load</w:t>
      </w:r>
    </w:p>
    <w:p w:rsidR="008F4785" w:rsidRPr="00052A2D" w:rsidRDefault="008F4785" w:rsidP="008F4785">
      <w:pPr>
        <w:ind w:left="60"/>
        <w:rPr>
          <w:rFonts w:ascii="Times New Roman" w:hAnsi="Times New Roman" w:cs="Times New Roman"/>
        </w:rPr>
      </w:pPr>
      <w:r w:rsidRPr="00052A2D">
        <w:rPr>
          <w:rFonts w:ascii="Times New Roman" w:hAnsi="Times New Roman" w:cs="Times New Roman"/>
        </w:rPr>
        <w:t xml:space="preserve">                      = b*d * ﻻ </w:t>
      </w:r>
      <w:r w:rsidRPr="00052A2D">
        <w:rPr>
          <w:rFonts w:ascii="Times New Roman" w:hAnsi="Times New Roman" w:cs="Times New Roman"/>
          <w:vertAlign w:val="subscript"/>
        </w:rPr>
        <w:t>w</w:t>
      </w:r>
      <w:r w:rsidRPr="00052A2D">
        <w:rPr>
          <w:rFonts w:ascii="Times New Roman" w:hAnsi="Times New Roman" w:cs="Times New Roman"/>
        </w:rPr>
        <w:t xml:space="preserve"> * 1.05 = 0.</w:t>
      </w:r>
      <w:r w:rsidR="005F0FE1" w:rsidRPr="00052A2D">
        <w:rPr>
          <w:rFonts w:ascii="Times New Roman" w:hAnsi="Times New Roman" w:cs="Times New Roman"/>
        </w:rPr>
        <w:t>35 * 0.2</w:t>
      </w:r>
      <w:r w:rsidRPr="00052A2D">
        <w:rPr>
          <w:rFonts w:ascii="Times New Roman" w:hAnsi="Times New Roman" w:cs="Times New Roman"/>
        </w:rPr>
        <w:t xml:space="preserve"> * 1 *1.05 = 0.0</w:t>
      </w:r>
      <w:r w:rsidR="005F0FE1" w:rsidRPr="00052A2D">
        <w:rPr>
          <w:rFonts w:ascii="Times New Roman" w:hAnsi="Times New Roman" w:cs="Times New Roman"/>
        </w:rPr>
        <w:t>735</w:t>
      </w:r>
      <w:r w:rsidRPr="00052A2D">
        <w:rPr>
          <w:rFonts w:ascii="Times New Roman" w:hAnsi="Times New Roman" w:cs="Times New Roman"/>
        </w:rPr>
        <w:t xml:space="preserve"> t/m</w:t>
      </w:r>
    </w:p>
    <w:p w:rsidR="008F4785" w:rsidRPr="00052A2D" w:rsidRDefault="008F4785" w:rsidP="008F4785">
      <w:pPr>
        <w:numPr>
          <w:ilvl w:val="0"/>
          <w:numId w:val="1"/>
        </w:numPr>
        <w:spacing w:after="0"/>
        <w:rPr>
          <w:rFonts w:ascii="Times New Roman" w:hAnsi="Times New Roman" w:cs="Times New Roman"/>
        </w:rPr>
      </w:pPr>
      <w:r w:rsidRPr="00052A2D">
        <w:rPr>
          <w:rFonts w:ascii="Times New Roman" w:hAnsi="Times New Roman" w:cs="Times New Roman"/>
        </w:rPr>
        <w:t>Let the span of the beam  = 5.0m and thickness, t= 0.20m and width of the beam</w:t>
      </w:r>
    </w:p>
    <w:p w:rsidR="008F4785" w:rsidRPr="00052A2D" w:rsidRDefault="008F4785" w:rsidP="008F4785">
      <w:pPr>
        <w:ind w:left="60"/>
        <w:rPr>
          <w:rFonts w:ascii="Times New Roman" w:hAnsi="Times New Roman" w:cs="Times New Roman"/>
        </w:rPr>
      </w:pPr>
      <w:r w:rsidRPr="00052A2D">
        <w:rPr>
          <w:rFonts w:ascii="Times New Roman" w:hAnsi="Times New Roman" w:cs="Times New Roman"/>
        </w:rPr>
        <w:t xml:space="preserve">        = (0.</w:t>
      </w:r>
      <w:r w:rsidR="005F0FE1" w:rsidRPr="00052A2D">
        <w:rPr>
          <w:rFonts w:ascii="Times New Roman" w:hAnsi="Times New Roman" w:cs="Times New Roman"/>
        </w:rPr>
        <w:t>2</w:t>
      </w:r>
      <w:r w:rsidRPr="00052A2D">
        <w:rPr>
          <w:rFonts w:ascii="Times New Roman" w:hAnsi="Times New Roman" w:cs="Times New Roman"/>
        </w:rPr>
        <w:t>+0.</w:t>
      </w:r>
      <w:r w:rsidR="005F0FE1" w:rsidRPr="00052A2D">
        <w:rPr>
          <w:rFonts w:ascii="Times New Roman" w:hAnsi="Times New Roman" w:cs="Times New Roman"/>
        </w:rPr>
        <w:t>2</w:t>
      </w:r>
      <w:r w:rsidRPr="00052A2D">
        <w:rPr>
          <w:rFonts w:ascii="Times New Roman" w:hAnsi="Times New Roman" w:cs="Times New Roman"/>
        </w:rPr>
        <w:t>) +0.</w:t>
      </w:r>
      <w:r w:rsidR="005F0FE1" w:rsidRPr="00052A2D">
        <w:rPr>
          <w:rFonts w:ascii="Times New Roman" w:hAnsi="Times New Roman" w:cs="Times New Roman"/>
        </w:rPr>
        <w:t>35</w:t>
      </w:r>
      <w:r w:rsidRPr="00052A2D">
        <w:rPr>
          <w:rFonts w:ascii="Times New Roman" w:hAnsi="Times New Roman" w:cs="Times New Roman"/>
        </w:rPr>
        <w:t>= 0.7</w:t>
      </w:r>
      <w:r w:rsidR="005F0FE1" w:rsidRPr="00052A2D">
        <w:rPr>
          <w:rFonts w:ascii="Times New Roman" w:hAnsi="Times New Roman" w:cs="Times New Roman"/>
        </w:rPr>
        <w:t>5</w:t>
      </w:r>
      <w:r w:rsidRPr="00052A2D">
        <w:rPr>
          <w:rFonts w:ascii="Times New Roman" w:hAnsi="Times New Roman" w:cs="Times New Roman"/>
        </w:rPr>
        <w:t xml:space="preserve">m  </w:t>
      </w:r>
    </w:p>
    <w:p w:rsidR="008F4785" w:rsidRPr="00052A2D" w:rsidRDefault="008F4785" w:rsidP="008F4785">
      <w:pPr>
        <w:ind w:left="60"/>
        <w:rPr>
          <w:rFonts w:ascii="Times New Roman" w:hAnsi="Times New Roman" w:cs="Times New Roman"/>
        </w:rPr>
      </w:pPr>
      <w:r w:rsidRPr="00052A2D">
        <w:rPr>
          <w:rFonts w:ascii="Times New Roman" w:hAnsi="Times New Roman" w:cs="Times New Roman"/>
        </w:rPr>
        <w:lastRenderedPageBreak/>
        <w:t>-DL=0.7</w:t>
      </w:r>
      <w:r w:rsidR="005F0FE1" w:rsidRPr="00052A2D">
        <w:rPr>
          <w:rFonts w:ascii="Times New Roman" w:hAnsi="Times New Roman" w:cs="Times New Roman"/>
        </w:rPr>
        <w:t>5</w:t>
      </w:r>
      <w:r w:rsidRPr="00052A2D">
        <w:rPr>
          <w:rFonts w:ascii="Times New Roman" w:hAnsi="Times New Roman" w:cs="Times New Roman"/>
        </w:rPr>
        <w:t>*0.20+(0.4</w:t>
      </w:r>
      <w:r w:rsidR="005E02FB" w:rsidRPr="00052A2D">
        <w:rPr>
          <w:rFonts w:ascii="Times New Roman" w:hAnsi="Times New Roman" w:cs="Times New Roman"/>
        </w:rPr>
        <w:t>5</w:t>
      </w:r>
      <w:r w:rsidRPr="00052A2D">
        <w:rPr>
          <w:rFonts w:ascii="Times New Roman" w:hAnsi="Times New Roman" w:cs="Times New Roman"/>
        </w:rPr>
        <w:t>*2*0.</w:t>
      </w:r>
      <w:r w:rsidR="005F0FE1" w:rsidRPr="00052A2D">
        <w:rPr>
          <w:rFonts w:ascii="Times New Roman" w:hAnsi="Times New Roman" w:cs="Times New Roman"/>
        </w:rPr>
        <w:t>2</w:t>
      </w:r>
      <w:r w:rsidRPr="00052A2D">
        <w:rPr>
          <w:rFonts w:ascii="Times New Roman" w:hAnsi="Times New Roman" w:cs="Times New Roman"/>
        </w:rPr>
        <w:t>)=0.</w:t>
      </w:r>
      <w:r w:rsidR="005F0FE1" w:rsidRPr="00052A2D">
        <w:rPr>
          <w:rFonts w:ascii="Times New Roman" w:hAnsi="Times New Roman" w:cs="Times New Roman"/>
        </w:rPr>
        <w:t>31</w:t>
      </w:r>
      <w:r w:rsidRPr="00052A2D">
        <w:rPr>
          <w:rFonts w:ascii="Times New Roman" w:hAnsi="Times New Roman" w:cs="Times New Roman"/>
        </w:rPr>
        <w:t>t/m</w:t>
      </w:r>
    </w:p>
    <w:p w:rsidR="008F4785" w:rsidRPr="00052A2D" w:rsidRDefault="005F0FE1" w:rsidP="008F4785">
      <w:pPr>
        <w:numPr>
          <w:ilvl w:val="0"/>
          <w:numId w:val="1"/>
        </w:numPr>
        <w:spacing w:after="0"/>
        <w:rPr>
          <w:rFonts w:ascii="Times New Roman" w:hAnsi="Times New Roman" w:cs="Times New Roman"/>
        </w:rPr>
      </w:pPr>
      <w:r w:rsidRPr="00052A2D">
        <w:rPr>
          <w:rFonts w:ascii="Times New Roman" w:hAnsi="Times New Roman" w:cs="Times New Roman"/>
        </w:rPr>
        <w:t>Self-weight</w:t>
      </w:r>
      <w:r w:rsidR="008F4785" w:rsidRPr="00052A2D">
        <w:rPr>
          <w:rFonts w:ascii="Times New Roman" w:hAnsi="Times New Roman" w:cs="Times New Roman"/>
        </w:rPr>
        <w:t xml:space="preserve"> of the beam, W</w:t>
      </w:r>
      <w:r w:rsidR="008F4785" w:rsidRPr="00052A2D">
        <w:rPr>
          <w:rFonts w:ascii="Times New Roman" w:hAnsi="Times New Roman" w:cs="Times New Roman"/>
          <w:vertAlign w:val="subscript"/>
        </w:rPr>
        <w:t>m</w:t>
      </w:r>
      <w:r w:rsidR="008F4785" w:rsidRPr="00052A2D">
        <w:rPr>
          <w:rFonts w:ascii="Times New Roman" w:hAnsi="Times New Roman" w:cs="Times New Roman"/>
        </w:rPr>
        <w:t xml:space="preserve">  = B* t * ﻻc = 0.7</w:t>
      </w:r>
      <w:r w:rsidRPr="00052A2D">
        <w:rPr>
          <w:rFonts w:ascii="Times New Roman" w:hAnsi="Times New Roman" w:cs="Times New Roman"/>
        </w:rPr>
        <w:t>5 * 0.2 * 2.5 = 0.375</w:t>
      </w:r>
      <w:r w:rsidR="008F4785" w:rsidRPr="00052A2D">
        <w:rPr>
          <w:rFonts w:ascii="Times New Roman" w:hAnsi="Times New Roman" w:cs="Times New Roman"/>
        </w:rPr>
        <w:t xml:space="preserve"> t/m</w:t>
      </w:r>
    </w:p>
    <w:p w:rsidR="008F4785" w:rsidRPr="00052A2D" w:rsidRDefault="008F4785" w:rsidP="008F4785">
      <w:pPr>
        <w:numPr>
          <w:ilvl w:val="0"/>
          <w:numId w:val="1"/>
        </w:numPr>
        <w:spacing w:after="0"/>
        <w:rPr>
          <w:rFonts w:ascii="Times New Roman" w:hAnsi="Times New Roman" w:cs="Times New Roman"/>
        </w:rPr>
      </w:pPr>
      <w:r w:rsidRPr="00052A2D">
        <w:rPr>
          <w:rFonts w:ascii="Times New Roman" w:hAnsi="Times New Roman" w:cs="Times New Roman"/>
        </w:rPr>
        <w:t>The design load ;  W</w:t>
      </w:r>
      <w:r w:rsidRPr="00052A2D">
        <w:rPr>
          <w:rFonts w:ascii="Times New Roman" w:hAnsi="Times New Roman" w:cs="Times New Roman"/>
          <w:vertAlign w:val="subscript"/>
        </w:rPr>
        <w:t>d</w:t>
      </w:r>
      <w:r w:rsidRPr="00052A2D">
        <w:rPr>
          <w:rFonts w:ascii="Times New Roman" w:hAnsi="Times New Roman" w:cs="Times New Roman"/>
        </w:rPr>
        <w:t xml:space="preserve">  = DL + LL + Wm = 0.</w:t>
      </w:r>
      <w:r w:rsidR="005F0FE1" w:rsidRPr="00052A2D">
        <w:rPr>
          <w:rFonts w:ascii="Times New Roman" w:hAnsi="Times New Roman" w:cs="Times New Roman"/>
        </w:rPr>
        <w:t>31</w:t>
      </w:r>
      <w:r w:rsidRPr="00052A2D">
        <w:rPr>
          <w:rFonts w:ascii="Times New Roman" w:hAnsi="Times New Roman" w:cs="Times New Roman"/>
        </w:rPr>
        <w:t xml:space="preserve"> + 0.0</w:t>
      </w:r>
      <w:r w:rsidR="005F0FE1" w:rsidRPr="00052A2D">
        <w:rPr>
          <w:rFonts w:ascii="Times New Roman" w:hAnsi="Times New Roman" w:cs="Times New Roman"/>
        </w:rPr>
        <w:t>735</w:t>
      </w:r>
      <w:r w:rsidRPr="00052A2D">
        <w:rPr>
          <w:rFonts w:ascii="Times New Roman" w:hAnsi="Times New Roman" w:cs="Times New Roman"/>
        </w:rPr>
        <w:t xml:space="preserve"> +0.3</w:t>
      </w:r>
      <w:r w:rsidR="005F0FE1" w:rsidRPr="00052A2D">
        <w:rPr>
          <w:rFonts w:ascii="Times New Roman" w:hAnsi="Times New Roman" w:cs="Times New Roman"/>
        </w:rPr>
        <w:t>75=0.</w:t>
      </w:r>
      <w:r w:rsidR="00053CD6" w:rsidRPr="00052A2D">
        <w:rPr>
          <w:rFonts w:ascii="Times New Roman" w:hAnsi="Times New Roman" w:cs="Times New Roman"/>
        </w:rPr>
        <w:t>7785</w:t>
      </w:r>
      <w:r w:rsidRPr="00052A2D">
        <w:rPr>
          <w:rFonts w:ascii="Times New Roman" w:hAnsi="Times New Roman" w:cs="Times New Roman"/>
        </w:rPr>
        <w:t xml:space="preserve"> t/m</w:t>
      </w:r>
    </w:p>
    <w:p w:rsidR="008F4785" w:rsidRPr="00052A2D" w:rsidRDefault="008F4785" w:rsidP="008F4785">
      <w:pPr>
        <w:numPr>
          <w:ilvl w:val="0"/>
          <w:numId w:val="1"/>
        </w:numPr>
        <w:spacing w:after="0"/>
        <w:rPr>
          <w:rFonts w:ascii="Times New Roman" w:hAnsi="Times New Roman" w:cs="Times New Roman"/>
        </w:rPr>
      </w:pPr>
    </w:p>
    <w:p w:rsidR="008F4785" w:rsidRPr="00D94BDC" w:rsidRDefault="00D94BDC" w:rsidP="008F4785">
      <w:pPr>
        <w:rPr>
          <w:rFonts w:ascii="Times New Roman" w:hAnsi="Times New Roman" w:cs="Times New Roman"/>
          <w:b/>
          <w:sz w:val="28"/>
          <w:szCs w:val="28"/>
        </w:rPr>
      </w:pPr>
      <w:r w:rsidRPr="00D94BDC">
        <w:rPr>
          <w:rFonts w:ascii="Times New Roman" w:hAnsi="Times New Roman" w:cs="Times New Roman"/>
          <w:b/>
          <w:sz w:val="28"/>
          <w:szCs w:val="28"/>
        </w:rPr>
        <w:t>8.4.2.3</w:t>
      </w:r>
      <w:r w:rsidR="009274B7" w:rsidRPr="00D94BDC">
        <w:rPr>
          <w:rFonts w:ascii="Times New Roman" w:hAnsi="Times New Roman" w:cs="Times New Roman"/>
          <w:b/>
          <w:sz w:val="28"/>
          <w:szCs w:val="28"/>
        </w:rPr>
        <w:t>. Bending</w:t>
      </w:r>
      <w:r w:rsidR="008F4785" w:rsidRPr="00D94BDC">
        <w:rPr>
          <w:rFonts w:ascii="Times New Roman" w:hAnsi="Times New Roman" w:cs="Times New Roman"/>
          <w:b/>
          <w:sz w:val="28"/>
          <w:szCs w:val="28"/>
        </w:rPr>
        <w:t xml:space="preserve"> Moment Analysis</w: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The max Bending moment which can force the simply supported slab to collapse will be at the middle span which is 5m apart is </w: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Collapse moment (Mc)   = </w:t>
      </w:r>
      <w:r w:rsidR="00E24502" w:rsidRPr="00052A2D">
        <w:rPr>
          <w:rFonts w:ascii="Times New Roman" w:hAnsi="Times New Roman" w:cs="Times New Roman"/>
          <w:position w:val="-24"/>
        </w:rPr>
        <w:object w:dxaOrig="3940" w:dyaOrig="660">
          <v:shape id="_x0000_i1049" type="#_x0000_t75" style="width:194.25pt;height:36pt" o:ole="">
            <v:imagedata r:id="rId64" o:title=""/>
          </v:shape>
          <o:OLEObject Type="Embed" ProgID="Equation.3" ShapeID="_x0000_i1049" DrawAspect="Content" ObjectID="_1539842992" r:id="rId65"/>
        </w:object>
      </w:r>
      <w:r w:rsidR="00725367" w:rsidRPr="00052A2D">
        <w:rPr>
          <w:rFonts w:ascii="Times New Roman" w:hAnsi="Times New Roman" w:cs="Times New Roman"/>
        </w:rPr>
        <w:t>t/m</w:t>
      </w:r>
    </w:p>
    <w:p w:rsidR="008F4785" w:rsidRPr="00052A2D" w:rsidRDefault="008F4785" w:rsidP="008F4785">
      <w:pPr>
        <w:tabs>
          <w:tab w:val="left" w:pos="4180"/>
          <w:tab w:val="left" w:pos="4320"/>
          <w:tab w:val="left" w:pos="5760"/>
          <w:tab w:val="left" w:pos="6120"/>
        </w:tabs>
        <w:ind w:left="360"/>
        <w:rPr>
          <w:rFonts w:ascii="Times New Roman" w:hAnsi="Times New Roman" w:cs="Times New Roman"/>
        </w:rPr>
      </w:pPr>
    </w:p>
    <w:p w:rsidR="008F4785" w:rsidRPr="004A7BEB" w:rsidRDefault="008F4785" w:rsidP="008F4785">
      <w:pPr>
        <w:rPr>
          <w:rFonts w:ascii="Times New Roman" w:hAnsi="Times New Roman" w:cs="Times New Roman"/>
          <w:sz w:val="24"/>
          <w:szCs w:val="24"/>
        </w:rPr>
      </w:pPr>
      <w:r w:rsidRPr="004A7BEB">
        <w:rPr>
          <w:rFonts w:ascii="Times New Roman" w:hAnsi="Times New Roman" w:cs="Times New Roman"/>
          <w:sz w:val="24"/>
          <w:szCs w:val="24"/>
        </w:rPr>
        <w:t xml:space="preserve">Equating the Balance moment to Collapse moment </w:t>
      </w:r>
    </w:p>
    <w:p w:rsidR="008F4785" w:rsidRPr="004A7BEB" w:rsidRDefault="008F4785" w:rsidP="008F4785">
      <w:pPr>
        <w:rPr>
          <w:rFonts w:ascii="Times New Roman" w:hAnsi="Times New Roman" w:cs="Times New Roman"/>
          <w:sz w:val="24"/>
          <w:szCs w:val="24"/>
        </w:rPr>
      </w:pPr>
      <w:r w:rsidRPr="004A7BEB">
        <w:rPr>
          <w:rFonts w:ascii="Times New Roman" w:hAnsi="Times New Roman" w:cs="Times New Roman"/>
          <w:sz w:val="24"/>
          <w:szCs w:val="24"/>
        </w:rPr>
        <w:t>Mu= Mc to find the effective depth (d) of reinforcement.</w:t>
      </w:r>
    </w:p>
    <w:p w:rsidR="008F4785" w:rsidRPr="004A7BEB" w:rsidRDefault="008F4785" w:rsidP="008F4785">
      <w:pPr>
        <w:rPr>
          <w:rFonts w:ascii="Times New Roman" w:hAnsi="Times New Roman" w:cs="Times New Roman"/>
          <w:sz w:val="24"/>
          <w:szCs w:val="24"/>
        </w:rPr>
      </w:pPr>
      <w:r w:rsidRPr="004A7BEB">
        <w:rPr>
          <w:rFonts w:ascii="Times New Roman" w:hAnsi="Times New Roman" w:cs="Times New Roman"/>
          <w:sz w:val="24"/>
          <w:szCs w:val="24"/>
        </w:rPr>
        <w:t>Kbd</w:t>
      </w:r>
      <w:r w:rsidRPr="004A7BEB">
        <w:rPr>
          <w:rFonts w:ascii="Times New Roman" w:hAnsi="Times New Roman" w:cs="Times New Roman"/>
          <w:sz w:val="24"/>
          <w:szCs w:val="24"/>
          <w:vertAlign w:val="superscript"/>
        </w:rPr>
        <w:t>2</w:t>
      </w:r>
      <w:r w:rsidRPr="004A7BEB">
        <w:rPr>
          <w:rFonts w:ascii="Times New Roman" w:hAnsi="Times New Roman" w:cs="Times New Roman"/>
          <w:sz w:val="24"/>
          <w:szCs w:val="24"/>
        </w:rPr>
        <w:t xml:space="preserve"> fck =mc </w:t>
      </w:r>
    </w:p>
    <w:p w:rsidR="008F4785" w:rsidRPr="004A7BEB" w:rsidRDefault="008F4785" w:rsidP="008F4785">
      <w:pPr>
        <w:rPr>
          <w:rFonts w:ascii="Times New Roman" w:hAnsi="Times New Roman" w:cs="Times New Roman"/>
          <w:sz w:val="24"/>
          <w:szCs w:val="24"/>
        </w:rPr>
      </w:pPr>
      <w:r w:rsidRPr="004A7BEB">
        <w:rPr>
          <w:rFonts w:ascii="Times New Roman" w:hAnsi="Times New Roman" w:cs="Times New Roman"/>
          <w:sz w:val="24"/>
          <w:szCs w:val="24"/>
        </w:rPr>
        <w:t xml:space="preserve">      d= (mc/ Kb fcr)</w:t>
      </w:r>
      <w:r w:rsidRPr="004A7BEB">
        <w:rPr>
          <w:rFonts w:ascii="Times New Roman" w:hAnsi="Times New Roman" w:cs="Times New Roman"/>
          <w:sz w:val="24"/>
          <w:szCs w:val="24"/>
          <w:vertAlign w:val="superscript"/>
        </w:rPr>
        <w:t>1/2</w:t>
      </w:r>
      <w:r w:rsidRPr="004A7BEB">
        <w:rPr>
          <w:rFonts w:ascii="Times New Roman" w:hAnsi="Times New Roman" w:cs="Times New Roman"/>
          <w:sz w:val="24"/>
          <w:szCs w:val="24"/>
        </w:rPr>
        <w:t xml:space="preserve">    = ( 3.</w:t>
      </w:r>
      <w:r w:rsidR="00E24502" w:rsidRPr="004A7BEB">
        <w:rPr>
          <w:rFonts w:ascii="Times New Roman" w:hAnsi="Times New Roman" w:cs="Times New Roman"/>
          <w:sz w:val="24"/>
          <w:szCs w:val="24"/>
        </w:rPr>
        <w:t>649</w:t>
      </w:r>
      <w:r w:rsidRPr="004A7BEB">
        <w:rPr>
          <w:rFonts w:ascii="Times New Roman" w:hAnsi="Times New Roman" w:cs="Times New Roman"/>
          <w:sz w:val="24"/>
          <w:szCs w:val="24"/>
        </w:rPr>
        <w:t>/  0.138* 0.</w:t>
      </w:r>
      <w:r w:rsidR="00E24502" w:rsidRPr="004A7BEB">
        <w:rPr>
          <w:rFonts w:ascii="Times New Roman" w:hAnsi="Times New Roman" w:cs="Times New Roman"/>
          <w:sz w:val="24"/>
          <w:szCs w:val="24"/>
        </w:rPr>
        <w:t>7</w:t>
      </w:r>
      <w:r w:rsidR="00CF63B6" w:rsidRPr="004A7BEB">
        <w:rPr>
          <w:rFonts w:ascii="Times New Roman" w:hAnsi="Times New Roman" w:cs="Times New Roman"/>
          <w:sz w:val="24"/>
          <w:szCs w:val="24"/>
        </w:rPr>
        <w:t>5</w:t>
      </w:r>
      <w:r w:rsidRPr="004A7BEB">
        <w:rPr>
          <w:rFonts w:ascii="Times New Roman" w:hAnsi="Times New Roman" w:cs="Times New Roman"/>
          <w:sz w:val="24"/>
          <w:szCs w:val="24"/>
        </w:rPr>
        <w:t xml:space="preserve"> * 2000) </w:t>
      </w:r>
      <w:r w:rsidRPr="004A7BEB">
        <w:rPr>
          <w:rFonts w:ascii="Times New Roman" w:hAnsi="Times New Roman" w:cs="Times New Roman"/>
          <w:sz w:val="24"/>
          <w:szCs w:val="24"/>
          <w:vertAlign w:val="superscript"/>
        </w:rPr>
        <w:t xml:space="preserve">½ </w:t>
      </w:r>
      <w:r w:rsidRPr="004A7BEB">
        <w:rPr>
          <w:rFonts w:ascii="Times New Roman" w:hAnsi="Times New Roman" w:cs="Times New Roman"/>
          <w:sz w:val="24"/>
          <w:szCs w:val="24"/>
        </w:rPr>
        <w:t>= 0.1</w:t>
      </w:r>
      <w:r w:rsidR="00E24502" w:rsidRPr="004A7BEB">
        <w:rPr>
          <w:rFonts w:ascii="Times New Roman" w:hAnsi="Times New Roman" w:cs="Times New Roman"/>
          <w:sz w:val="24"/>
          <w:szCs w:val="24"/>
        </w:rPr>
        <w:t>32</w:t>
      </w:r>
      <w:r w:rsidRPr="004A7BEB">
        <w:rPr>
          <w:rFonts w:ascii="Times New Roman" w:hAnsi="Times New Roman" w:cs="Times New Roman"/>
          <w:sz w:val="24"/>
          <w:szCs w:val="24"/>
        </w:rPr>
        <w:t>m</w:t>
      </w:r>
    </w:p>
    <w:p w:rsidR="008F4785" w:rsidRPr="004A7BEB" w:rsidRDefault="008F4785" w:rsidP="008F4785">
      <w:pPr>
        <w:tabs>
          <w:tab w:val="left" w:pos="3280"/>
        </w:tabs>
        <w:rPr>
          <w:rFonts w:ascii="Times New Roman" w:hAnsi="Times New Roman" w:cs="Times New Roman"/>
          <w:sz w:val="24"/>
          <w:szCs w:val="24"/>
        </w:rPr>
      </w:pPr>
      <w:r w:rsidRPr="004A7BEB">
        <w:rPr>
          <w:rFonts w:ascii="Times New Roman" w:hAnsi="Times New Roman" w:cs="Times New Roman"/>
          <w:sz w:val="24"/>
          <w:szCs w:val="24"/>
        </w:rPr>
        <w:t xml:space="preserve"> An overall depth of the slab from deflection </w:t>
      </w:r>
      <w:r w:rsidR="00CF63B6" w:rsidRPr="004A7BEB">
        <w:rPr>
          <w:rFonts w:ascii="Times New Roman" w:hAnsi="Times New Roman" w:cs="Times New Roman"/>
          <w:sz w:val="24"/>
          <w:szCs w:val="24"/>
        </w:rPr>
        <w:t>consideration using a 1</w:t>
      </w:r>
      <w:r w:rsidR="009B3507" w:rsidRPr="004A7BEB">
        <w:rPr>
          <w:rFonts w:ascii="Times New Roman" w:hAnsi="Times New Roman" w:cs="Times New Roman"/>
          <w:sz w:val="24"/>
          <w:szCs w:val="24"/>
        </w:rPr>
        <w:t>0</w:t>
      </w:r>
      <w:r w:rsidR="00CF63B6" w:rsidRPr="004A7BEB">
        <w:rPr>
          <w:rFonts w:ascii="Times New Roman" w:hAnsi="Times New Roman" w:cs="Times New Roman"/>
          <w:sz w:val="24"/>
          <w:szCs w:val="24"/>
        </w:rPr>
        <w:t>mm reinforcement</w:t>
      </w:r>
      <w:r w:rsidRPr="004A7BEB">
        <w:rPr>
          <w:rFonts w:ascii="Times New Roman" w:hAnsi="Times New Roman" w:cs="Times New Roman"/>
          <w:sz w:val="24"/>
          <w:szCs w:val="24"/>
        </w:rPr>
        <w:t xml:space="preserve"> bar placed at a clear caver of 2.5 cm is                                                </w:t>
      </w:r>
    </w:p>
    <w:p w:rsidR="008F4785" w:rsidRPr="004A7BEB" w:rsidRDefault="004F24D8" w:rsidP="008F4785">
      <w:pPr>
        <w:rPr>
          <w:rFonts w:ascii="Times New Roman" w:hAnsi="Times New Roman" w:cs="Times New Roman"/>
          <w:sz w:val="24"/>
          <w:szCs w:val="24"/>
        </w:rPr>
      </w:pPr>
      <w:r w:rsidRPr="004A7BEB">
        <w:rPr>
          <w:rFonts w:ascii="Times New Roman" w:hAnsi="Times New Roman" w:cs="Times New Roman"/>
          <w:sz w:val="24"/>
          <w:szCs w:val="24"/>
        </w:rPr>
        <w:t xml:space="preserve">D= t + </w:t>
      </w:r>
      <w:r w:rsidR="008F4785" w:rsidRPr="004A7BEB">
        <w:rPr>
          <w:rFonts w:ascii="Times New Roman" w:hAnsi="Times New Roman" w:cs="Times New Roman"/>
          <w:sz w:val="24"/>
          <w:szCs w:val="24"/>
        </w:rPr>
        <w:t>(1</w:t>
      </w:r>
      <w:r w:rsidR="00EA178E" w:rsidRPr="004A7BEB">
        <w:rPr>
          <w:rFonts w:ascii="Times New Roman" w:hAnsi="Times New Roman" w:cs="Times New Roman"/>
          <w:sz w:val="24"/>
          <w:szCs w:val="24"/>
        </w:rPr>
        <w:t>2</w:t>
      </w:r>
      <w:r w:rsidRPr="004A7BEB">
        <w:rPr>
          <w:rFonts w:ascii="Times New Roman" w:hAnsi="Times New Roman" w:cs="Times New Roman"/>
          <w:sz w:val="24"/>
          <w:szCs w:val="24"/>
        </w:rPr>
        <w:t>/2</w:t>
      </w:r>
      <w:r w:rsidR="008F4785" w:rsidRPr="004A7BEB">
        <w:rPr>
          <w:rFonts w:ascii="Times New Roman" w:hAnsi="Times New Roman" w:cs="Times New Roman"/>
          <w:sz w:val="24"/>
          <w:szCs w:val="24"/>
        </w:rPr>
        <w:t>) + 25 = 0.</w:t>
      </w:r>
      <w:r w:rsidR="009B3507" w:rsidRPr="004A7BEB">
        <w:rPr>
          <w:rFonts w:ascii="Times New Roman" w:hAnsi="Times New Roman" w:cs="Times New Roman"/>
          <w:sz w:val="24"/>
          <w:szCs w:val="24"/>
        </w:rPr>
        <w:t>15</w:t>
      </w:r>
      <w:r w:rsidR="008F4785" w:rsidRPr="004A7BEB">
        <w:rPr>
          <w:rFonts w:ascii="Times New Roman" w:hAnsi="Times New Roman" w:cs="Times New Roman"/>
          <w:sz w:val="24"/>
          <w:szCs w:val="24"/>
        </w:rPr>
        <w:t xml:space="preserve"> +(0.01</w:t>
      </w:r>
      <w:r w:rsidR="00EA178E" w:rsidRPr="004A7BEB">
        <w:rPr>
          <w:rFonts w:ascii="Times New Roman" w:hAnsi="Times New Roman" w:cs="Times New Roman"/>
          <w:sz w:val="24"/>
          <w:szCs w:val="24"/>
        </w:rPr>
        <w:t>2</w:t>
      </w:r>
      <w:r w:rsidRPr="004A7BEB">
        <w:rPr>
          <w:rFonts w:ascii="Times New Roman" w:hAnsi="Times New Roman" w:cs="Times New Roman"/>
          <w:sz w:val="24"/>
          <w:szCs w:val="24"/>
        </w:rPr>
        <w:t>/2)</w:t>
      </w:r>
      <w:r w:rsidR="008F4785" w:rsidRPr="004A7BEB">
        <w:rPr>
          <w:rFonts w:ascii="Times New Roman" w:hAnsi="Times New Roman" w:cs="Times New Roman"/>
          <w:sz w:val="24"/>
          <w:szCs w:val="24"/>
        </w:rPr>
        <w:t xml:space="preserve"> + 0.025 =  0.</w:t>
      </w:r>
      <w:r w:rsidR="009B3507" w:rsidRPr="004A7BEB">
        <w:rPr>
          <w:rFonts w:ascii="Times New Roman" w:hAnsi="Times New Roman" w:cs="Times New Roman"/>
          <w:sz w:val="24"/>
          <w:szCs w:val="24"/>
        </w:rPr>
        <w:t>18</w:t>
      </w:r>
      <w:r w:rsidR="008F4785" w:rsidRPr="004A7BEB">
        <w:rPr>
          <w:rFonts w:ascii="Times New Roman" w:hAnsi="Times New Roman" w:cs="Times New Roman"/>
          <w:sz w:val="24"/>
          <w:szCs w:val="24"/>
        </w:rPr>
        <w:t>m</w:t>
      </w:r>
    </w:p>
    <w:p w:rsidR="008F4785" w:rsidRPr="004A7BEB" w:rsidRDefault="008F4785" w:rsidP="008F4785">
      <w:pPr>
        <w:tabs>
          <w:tab w:val="left" w:pos="980"/>
          <w:tab w:val="left" w:pos="3060"/>
          <w:tab w:val="left" w:pos="3320"/>
        </w:tabs>
        <w:rPr>
          <w:rFonts w:ascii="Times New Roman" w:hAnsi="Times New Roman" w:cs="Times New Roman"/>
          <w:sz w:val="24"/>
          <w:szCs w:val="24"/>
        </w:rPr>
      </w:pPr>
      <w:r w:rsidRPr="004A7BEB">
        <w:rPr>
          <w:rFonts w:ascii="Times New Roman" w:hAnsi="Times New Roman" w:cs="Times New Roman"/>
          <w:sz w:val="24"/>
          <w:szCs w:val="24"/>
        </w:rPr>
        <w:tab/>
      </w:r>
      <w:r w:rsidRPr="004A7BEB">
        <w:rPr>
          <w:rFonts w:ascii="Times New Roman" w:hAnsi="Times New Roman" w:cs="Times New Roman"/>
          <w:sz w:val="24"/>
          <w:szCs w:val="24"/>
        </w:rPr>
        <w:tab/>
      </w:r>
    </w:p>
    <w:p w:rsidR="008F4785" w:rsidRPr="004A7BEB" w:rsidRDefault="008F4785" w:rsidP="008F4785">
      <w:pPr>
        <w:rPr>
          <w:rFonts w:ascii="Times New Roman" w:hAnsi="Times New Roman" w:cs="Times New Roman"/>
          <w:sz w:val="24"/>
          <w:szCs w:val="24"/>
        </w:rPr>
      </w:pPr>
      <w:r w:rsidRPr="004A7BEB">
        <w:rPr>
          <w:rFonts w:ascii="Times New Roman" w:hAnsi="Times New Roman" w:cs="Times New Roman"/>
          <w:sz w:val="24"/>
          <w:szCs w:val="24"/>
        </w:rPr>
        <w:t xml:space="preserve">From which Mu = Kb d </w:t>
      </w:r>
      <w:r w:rsidRPr="004A7BEB">
        <w:rPr>
          <w:rFonts w:ascii="Times New Roman" w:hAnsi="Times New Roman" w:cs="Times New Roman"/>
          <w:sz w:val="24"/>
          <w:szCs w:val="24"/>
          <w:vertAlign w:val="superscript"/>
        </w:rPr>
        <w:t>2</w:t>
      </w:r>
      <w:r w:rsidRPr="004A7BEB">
        <w:rPr>
          <w:rFonts w:ascii="Times New Roman" w:hAnsi="Times New Roman" w:cs="Times New Roman"/>
          <w:sz w:val="24"/>
          <w:szCs w:val="24"/>
        </w:rPr>
        <w:t xml:space="preserve"> fck = </w:t>
      </w:r>
      <w:r w:rsidR="0091267F" w:rsidRPr="004A7BEB">
        <w:rPr>
          <w:rFonts w:ascii="Times New Roman" w:hAnsi="Times New Roman" w:cs="Times New Roman"/>
          <w:sz w:val="24"/>
          <w:szCs w:val="24"/>
        </w:rPr>
        <w:t>6</w:t>
      </w:r>
      <w:r w:rsidR="004F24D8" w:rsidRPr="004A7BEB">
        <w:rPr>
          <w:rFonts w:ascii="Times New Roman" w:hAnsi="Times New Roman" w:cs="Times New Roman"/>
          <w:sz w:val="24"/>
          <w:szCs w:val="24"/>
        </w:rPr>
        <w:t>.</w:t>
      </w:r>
      <w:r w:rsidR="0091267F" w:rsidRPr="004A7BEB">
        <w:rPr>
          <w:rFonts w:ascii="Times New Roman" w:hAnsi="Times New Roman" w:cs="Times New Roman"/>
          <w:sz w:val="24"/>
          <w:szCs w:val="24"/>
        </w:rPr>
        <w:t>7</w:t>
      </w:r>
      <w:r w:rsidR="009B3507" w:rsidRPr="004A7BEB">
        <w:rPr>
          <w:rFonts w:ascii="Times New Roman" w:hAnsi="Times New Roman" w:cs="Times New Roman"/>
          <w:sz w:val="24"/>
          <w:szCs w:val="24"/>
        </w:rPr>
        <w:t>06</w:t>
      </w:r>
      <w:r w:rsidR="00F023DD" w:rsidRPr="004A7BEB">
        <w:rPr>
          <w:rFonts w:ascii="Times New Roman" w:hAnsi="Times New Roman" w:cs="Times New Roman"/>
          <w:sz w:val="24"/>
          <w:szCs w:val="24"/>
        </w:rPr>
        <w:t xml:space="preserve"> t/</w:t>
      </w:r>
      <w:r w:rsidRPr="004A7BEB">
        <w:rPr>
          <w:rFonts w:ascii="Times New Roman" w:hAnsi="Times New Roman" w:cs="Times New Roman"/>
          <w:sz w:val="24"/>
          <w:szCs w:val="24"/>
        </w:rPr>
        <w:t xml:space="preserve">m </w:t>
      </w:r>
    </w:p>
    <w:p w:rsidR="008F4785" w:rsidRPr="004A7BEB" w:rsidRDefault="008F4785" w:rsidP="0024484C">
      <w:pPr>
        <w:rPr>
          <w:rFonts w:ascii="Times New Roman" w:hAnsi="Times New Roman" w:cs="Times New Roman"/>
          <w:sz w:val="24"/>
          <w:szCs w:val="24"/>
        </w:rPr>
      </w:pPr>
      <w:r w:rsidRPr="004A7BEB">
        <w:rPr>
          <w:rFonts w:ascii="Times New Roman" w:hAnsi="Times New Roman" w:cs="Times New Roman"/>
          <w:sz w:val="24"/>
          <w:szCs w:val="24"/>
        </w:rPr>
        <w:t>Since the resisting moment mu &gt; M</w:t>
      </w:r>
      <w:r w:rsidR="001538CD" w:rsidRPr="004A7BEB">
        <w:rPr>
          <w:rFonts w:ascii="Times New Roman" w:hAnsi="Times New Roman" w:cs="Times New Roman"/>
          <w:sz w:val="24"/>
          <w:szCs w:val="24"/>
        </w:rPr>
        <w:t xml:space="preserve">c </w:t>
      </w:r>
      <w:r w:rsidRPr="004A7BEB">
        <w:rPr>
          <w:rFonts w:ascii="Times New Roman" w:hAnsi="Times New Roman" w:cs="Times New Roman"/>
          <w:sz w:val="24"/>
          <w:szCs w:val="24"/>
        </w:rPr>
        <w:t>, the max collapse moment for the effective depth of the beam is 0.1</w:t>
      </w:r>
      <w:r w:rsidR="00B566C4" w:rsidRPr="004A7BEB">
        <w:rPr>
          <w:rFonts w:ascii="Times New Roman" w:hAnsi="Times New Roman" w:cs="Times New Roman"/>
          <w:sz w:val="24"/>
          <w:szCs w:val="24"/>
        </w:rPr>
        <w:t>32</w:t>
      </w:r>
      <w:r w:rsidR="0024484C" w:rsidRPr="004A7BEB">
        <w:rPr>
          <w:rFonts w:ascii="Times New Roman" w:hAnsi="Times New Roman" w:cs="Times New Roman"/>
          <w:sz w:val="24"/>
          <w:szCs w:val="24"/>
        </w:rPr>
        <w:t>m</w:t>
      </w:r>
    </w:p>
    <w:p w:rsidR="008F4785" w:rsidRPr="00813952" w:rsidRDefault="00D94BDC" w:rsidP="00D94BDC">
      <w:pPr>
        <w:spacing w:after="0"/>
        <w:ind w:left="360"/>
        <w:rPr>
          <w:rFonts w:ascii="Times New Roman" w:hAnsi="Times New Roman" w:cs="Times New Roman"/>
          <w:sz w:val="24"/>
          <w:szCs w:val="24"/>
        </w:rPr>
      </w:pPr>
      <w:r w:rsidRPr="00813952">
        <w:rPr>
          <w:rFonts w:ascii="Times New Roman" w:hAnsi="Times New Roman" w:cs="Times New Roman"/>
          <w:sz w:val="24"/>
          <w:szCs w:val="24"/>
        </w:rPr>
        <w:t>8.4.2.3.1</w:t>
      </w:r>
      <w:r w:rsidR="008F4785" w:rsidRPr="00813952">
        <w:rPr>
          <w:rFonts w:ascii="Times New Roman" w:hAnsi="Times New Roman" w:cs="Times New Roman"/>
          <w:sz w:val="24"/>
          <w:szCs w:val="24"/>
        </w:rPr>
        <w:t>The balanced steel required for the moment.</w:t>
      </w:r>
    </w:p>
    <w:p w:rsidR="008F4785" w:rsidRPr="00052A2D" w:rsidRDefault="008F4785" w:rsidP="00743223">
      <w:pPr>
        <w:numPr>
          <w:ilvl w:val="0"/>
          <w:numId w:val="14"/>
        </w:numPr>
        <w:spacing w:after="0"/>
        <w:rPr>
          <w:rFonts w:ascii="Times New Roman" w:hAnsi="Times New Roman" w:cs="Times New Roman"/>
        </w:rPr>
      </w:pPr>
      <w:r w:rsidRPr="00052A2D">
        <w:rPr>
          <w:rFonts w:ascii="Times New Roman" w:hAnsi="Times New Roman" w:cs="Times New Roman"/>
        </w:rPr>
        <w:t>percentage of area of steel, Pt, ie the percentage balanced steel</w:t>
      </w:r>
    </w:p>
    <w:p w:rsidR="008F4785" w:rsidRPr="00052A2D" w:rsidRDefault="008F4785" w:rsidP="008F4785">
      <w:pPr>
        <w:ind w:left="1080" w:firstLine="360"/>
        <w:rPr>
          <w:rFonts w:ascii="Times New Roman" w:hAnsi="Times New Roman" w:cs="Times New Roman"/>
        </w:rPr>
      </w:pPr>
      <w:r w:rsidRPr="00052A2D">
        <w:rPr>
          <w:rFonts w:ascii="Times New Roman" w:hAnsi="Times New Roman" w:cs="Times New Roman"/>
        </w:rPr>
        <w:t>Pt = 19.82fck/fy = 19.82*20/415 = 0.96%</w:t>
      </w:r>
    </w:p>
    <w:p w:rsidR="008F4785" w:rsidRPr="00052A2D" w:rsidRDefault="008F4785" w:rsidP="008F4785">
      <w:pPr>
        <w:ind w:left="1440"/>
        <w:rPr>
          <w:rFonts w:ascii="Times New Roman" w:hAnsi="Times New Roman" w:cs="Times New Roman"/>
        </w:rPr>
      </w:pPr>
      <w:r w:rsidRPr="00052A2D">
        <w:rPr>
          <w:rFonts w:ascii="Times New Roman" w:hAnsi="Times New Roman" w:cs="Times New Roman"/>
        </w:rPr>
        <w:t>Pt&gt; 0.80% (the minimum balanced steel percentage)</w:t>
      </w:r>
    </w:p>
    <w:p w:rsidR="008F4785" w:rsidRPr="004A7BEB" w:rsidRDefault="008F4785" w:rsidP="008F4785">
      <w:pPr>
        <w:ind w:left="1440"/>
        <w:rPr>
          <w:rFonts w:ascii="Times New Roman" w:hAnsi="Times New Roman" w:cs="Times New Roman"/>
          <w:sz w:val="24"/>
          <w:szCs w:val="24"/>
        </w:rPr>
      </w:pPr>
      <w:r w:rsidRPr="004A7BEB">
        <w:rPr>
          <w:rFonts w:ascii="Times New Roman" w:hAnsi="Times New Roman" w:cs="Times New Roman"/>
          <w:sz w:val="24"/>
          <w:szCs w:val="24"/>
        </w:rPr>
        <w:lastRenderedPageBreak/>
        <w:t>Since 0.96&gt;0.80% shows the member is neither over reinforced nor under reinforced.</w:t>
      </w:r>
    </w:p>
    <w:p w:rsidR="008F4785" w:rsidRPr="004A7BEB" w:rsidRDefault="008F4785" w:rsidP="008F4785">
      <w:pPr>
        <w:rPr>
          <w:rFonts w:ascii="Times New Roman" w:hAnsi="Times New Roman" w:cs="Times New Roman"/>
          <w:bCs/>
          <w:sz w:val="24"/>
          <w:szCs w:val="24"/>
        </w:rPr>
      </w:pPr>
    </w:p>
    <w:p w:rsidR="008F4785" w:rsidRPr="004A7BEB" w:rsidRDefault="008F4785" w:rsidP="008F4785">
      <w:pPr>
        <w:rPr>
          <w:rFonts w:ascii="Times New Roman" w:hAnsi="Times New Roman" w:cs="Times New Roman"/>
          <w:bCs/>
          <w:sz w:val="24"/>
          <w:szCs w:val="24"/>
        </w:rPr>
      </w:pPr>
      <w:r w:rsidRPr="004A7BEB">
        <w:rPr>
          <w:rFonts w:ascii="Times New Roman" w:hAnsi="Times New Roman" w:cs="Times New Roman"/>
          <w:bCs/>
          <w:sz w:val="24"/>
          <w:szCs w:val="24"/>
        </w:rPr>
        <w:t xml:space="preserve">       a,  A</w:t>
      </w:r>
      <w:r w:rsidRPr="004A7BEB">
        <w:rPr>
          <w:rFonts w:ascii="Times New Roman" w:hAnsi="Times New Roman" w:cs="Times New Roman"/>
          <w:bCs/>
          <w:sz w:val="24"/>
          <w:szCs w:val="24"/>
          <w:vertAlign w:val="subscript"/>
        </w:rPr>
        <w:t>st</w:t>
      </w:r>
      <w:r w:rsidRPr="004A7BEB">
        <w:rPr>
          <w:rFonts w:ascii="Times New Roman" w:hAnsi="Times New Roman" w:cs="Times New Roman"/>
          <w:bCs/>
          <w:sz w:val="24"/>
          <w:szCs w:val="24"/>
        </w:rPr>
        <w:t xml:space="preserve"> (Area of steel r</w:t>
      </w:r>
      <w:r w:rsidR="00B23DF4" w:rsidRPr="004A7BEB">
        <w:rPr>
          <w:rFonts w:ascii="Times New Roman" w:hAnsi="Times New Roman" w:cs="Times New Roman"/>
          <w:bCs/>
          <w:sz w:val="24"/>
          <w:szCs w:val="24"/>
        </w:rPr>
        <w:t>einfor</w:t>
      </w:r>
      <w:r w:rsidRPr="004A7BEB">
        <w:rPr>
          <w:rFonts w:ascii="Times New Roman" w:hAnsi="Times New Roman" w:cs="Times New Roman"/>
          <w:bCs/>
          <w:sz w:val="24"/>
          <w:szCs w:val="24"/>
        </w:rPr>
        <w:t>cement)</w:t>
      </w:r>
    </w:p>
    <w:p w:rsidR="008F4785" w:rsidRPr="004A7BEB" w:rsidRDefault="008F4785" w:rsidP="008F4785">
      <w:pPr>
        <w:rPr>
          <w:rFonts w:ascii="Times New Roman" w:hAnsi="Times New Roman" w:cs="Times New Roman"/>
          <w:sz w:val="24"/>
          <w:szCs w:val="24"/>
        </w:rPr>
      </w:pPr>
      <w:r w:rsidRPr="004A7BEB">
        <w:rPr>
          <w:rFonts w:ascii="Times New Roman" w:hAnsi="Times New Roman" w:cs="Times New Roman"/>
          <w:sz w:val="24"/>
          <w:szCs w:val="24"/>
        </w:rPr>
        <w:t xml:space="preserve">           A</w:t>
      </w:r>
      <w:r w:rsidRPr="004A7BEB">
        <w:rPr>
          <w:rFonts w:ascii="Times New Roman" w:hAnsi="Times New Roman" w:cs="Times New Roman"/>
          <w:sz w:val="24"/>
          <w:szCs w:val="24"/>
          <w:vertAlign w:val="subscript"/>
        </w:rPr>
        <w:t>st</w:t>
      </w:r>
      <w:r w:rsidRPr="004A7BEB">
        <w:rPr>
          <w:rFonts w:ascii="Times New Roman" w:hAnsi="Times New Roman" w:cs="Times New Roman"/>
          <w:sz w:val="24"/>
          <w:szCs w:val="24"/>
        </w:rPr>
        <w:t xml:space="preserve"> =</w:t>
      </w:r>
      <w:r w:rsidR="004F24D8" w:rsidRPr="004A7BEB">
        <w:rPr>
          <w:rFonts w:ascii="Times New Roman" w:hAnsi="Times New Roman" w:cs="Times New Roman"/>
          <w:position w:val="-32"/>
          <w:sz w:val="24"/>
          <w:szCs w:val="24"/>
        </w:rPr>
        <w:object w:dxaOrig="1260" w:dyaOrig="720">
          <v:shape id="_x0000_i1050" type="#_x0000_t75" style="width:63.75pt;height:36pt" o:ole="">
            <v:imagedata r:id="rId66" o:title=""/>
          </v:shape>
          <o:OLEObject Type="Embed" ProgID="Equation.3" ShapeID="_x0000_i1050" DrawAspect="Content" ObjectID="_1539842993" r:id="rId67"/>
        </w:object>
      </w:r>
      <w:r w:rsidRPr="004A7BEB">
        <w:rPr>
          <w:rFonts w:ascii="Times New Roman" w:hAnsi="Times New Roman" w:cs="Times New Roman"/>
          <w:sz w:val="24"/>
          <w:szCs w:val="24"/>
        </w:rPr>
        <w:t>where   Z = d (1-0.416 * x</w:t>
      </w:r>
      <w:r w:rsidR="004F24D8" w:rsidRPr="004A7BEB">
        <w:rPr>
          <w:rFonts w:ascii="Times New Roman" w:hAnsi="Times New Roman" w:cs="Times New Roman"/>
          <w:sz w:val="24"/>
          <w:szCs w:val="24"/>
        </w:rPr>
        <w:t>/d)</w:t>
      </w:r>
    </w:p>
    <w:p w:rsidR="008F4785" w:rsidRPr="004A7BEB" w:rsidRDefault="008F4785" w:rsidP="008F4785">
      <w:pPr>
        <w:rPr>
          <w:rFonts w:ascii="Times New Roman" w:hAnsi="Times New Roman" w:cs="Times New Roman"/>
          <w:sz w:val="24"/>
          <w:szCs w:val="24"/>
        </w:rPr>
      </w:pPr>
      <w:r w:rsidRPr="004A7BEB">
        <w:rPr>
          <w:rFonts w:ascii="Times New Roman" w:hAnsi="Times New Roman" w:cs="Times New Roman"/>
          <w:sz w:val="24"/>
          <w:szCs w:val="24"/>
        </w:rPr>
        <w:t xml:space="preserve">           Where Z = Lever Arm depth</w:t>
      </w:r>
    </w:p>
    <w:p w:rsidR="008F4785" w:rsidRPr="004A7BEB" w:rsidRDefault="008F4785" w:rsidP="008F4785">
      <w:pPr>
        <w:rPr>
          <w:rFonts w:ascii="Times New Roman" w:hAnsi="Times New Roman" w:cs="Times New Roman"/>
          <w:sz w:val="24"/>
          <w:szCs w:val="24"/>
        </w:rPr>
      </w:pPr>
      <w:r w:rsidRPr="004A7BEB">
        <w:rPr>
          <w:rFonts w:ascii="Times New Roman" w:hAnsi="Times New Roman" w:cs="Times New Roman"/>
          <w:sz w:val="24"/>
          <w:szCs w:val="24"/>
        </w:rPr>
        <w:t xml:space="preserve">            X = the depth of neutral axis</w:t>
      </w:r>
    </w:p>
    <w:p w:rsidR="008F4785" w:rsidRPr="004A7BEB" w:rsidRDefault="0091267F" w:rsidP="008F4785">
      <w:pPr>
        <w:rPr>
          <w:rFonts w:ascii="Times New Roman" w:hAnsi="Times New Roman" w:cs="Times New Roman"/>
          <w:sz w:val="24"/>
          <w:szCs w:val="24"/>
        </w:rPr>
      </w:pPr>
      <w:r w:rsidRPr="004A7BEB">
        <w:rPr>
          <w:rFonts w:ascii="Times New Roman" w:hAnsi="Times New Roman" w:cs="Times New Roman"/>
          <w:sz w:val="24"/>
          <w:szCs w:val="24"/>
        </w:rPr>
        <w:t>d</w:t>
      </w:r>
      <w:r w:rsidR="001C4E65" w:rsidRPr="004A7BEB">
        <w:rPr>
          <w:rFonts w:ascii="Times New Roman" w:hAnsi="Times New Roman" w:cs="Times New Roman"/>
          <w:sz w:val="24"/>
          <w:szCs w:val="24"/>
        </w:rPr>
        <w:t>= effective depth of rein</w:t>
      </w:r>
      <w:r w:rsidR="008F4785" w:rsidRPr="004A7BEB">
        <w:rPr>
          <w:rFonts w:ascii="Times New Roman" w:hAnsi="Times New Roman" w:cs="Times New Roman"/>
          <w:sz w:val="24"/>
          <w:szCs w:val="24"/>
        </w:rPr>
        <w:t>fo</w:t>
      </w:r>
      <w:r w:rsidR="001C4E65" w:rsidRPr="004A7BEB">
        <w:rPr>
          <w:rFonts w:ascii="Times New Roman" w:hAnsi="Times New Roman" w:cs="Times New Roman"/>
          <w:sz w:val="24"/>
          <w:szCs w:val="24"/>
        </w:rPr>
        <w:t>r</w:t>
      </w:r>
      <w:r w:rsidR="008F4785" w:rsidRPr="004A7BEB">
        <w:rPr>
          <w:rFonts w:ascii="Times New Roman" w:hAnsi="Times New Roman" w:cs="Times New Roman"/>
          <w:sz w:val="24"/>
          <w:szCs w:val="24"/>
        </w:rPr>
        <w:t>cement</w:t>
      </w:r>
    </w:p>
    <w:p w:rsidR="008F4785" w:rsidRPr="004A7BEB" w:rsidRDefault="008F4785" w:rsidP="00157B89">
      <w:pPr>
        <w:rPr>
          <w:rFonts w:ascii="Times New Roman" w:hAnsi="Times New Roman" w:cs="Times New Roman"/>
          <w:sz w:val="24"/>
          <w:szCs w:val="24"/>
          <w:u w:val="single"/>
        </w:rPr>
      </w:pPr>
      <w:r w:rsidRPr="004A7BEB">
        <w:rPr>
          <w:rFonts w:ascii="Times New Roman" w:hAnsi="Times New Roman" w:cs="Times New Roman"/>
          <w:sz w:val="24"/>
          <w:szCs w:val="24"/>
          <w:u w:val="single"/>
        </w:rPr>
        <w:t xml:space="preserve">X </w:t>
      </w:r>
      <w:r w:rsidRPr="004A7BEB">
        <w:rPr>
          <w:rFonts w:ascii="Times New Roman" w:hAnsi="Times New Roman" w:cs="Times New Roman"/>
          <w:sz w:val="24"/>
          <w:szCs w:val="24"/>
        </w:rPr>
        <w:t>=0.7</w:t>
      </w:r>
      <w:r w:rsidR="00120850" w:rsidRPr="004A7BEB">
        <w:rPr>
          <w:rFonts w:ascii="Times New Roman" w:hAnsi="Times New Roman" w:cs="Times New Roman"/>
          <w:sz w:val="24"/>
          <w:szCs w:val="24"/>
        </w:rPr>
        <w:t>5</w:t>
      </w:r>
      <w:r w:rsidRPr="004A7BEB">
        <w:rPr>
          <w:rFonts w:ascii="Times New Roman" w:hAnsi="Times New Roman" w:cs="Times New Roman"/>
          <w:sz w:val="24"/>
          <w:szCs w:val="24"/>
        </w:rPr>
        <w:t xml:space="preserve"> – ((0.7</w:t>
      </w:r>
      <w:r w:rsidR="00120850" w:rsidRPr="004A7BEB">
        <w:rPr>
          <w:rFonts w:ascii="Times New Roman" w:hAnsi="Times New Roman" w:cs="Times New Roman"/>
          <w:sz w:val="24"/>
          <w:szCs w:val="24"/>
        </w:rPr>
        <w:t>5</w:t>
      </w:r>
      <w:r w:rsidRPr="004A7BEB">
        <w:rPr>
          <w:rFonts w:ascii="Times New Roman" w:hAnsi="Times New Roman" w:cs="Times New Roman"/>
          <w:sz w:val="24"/>
          <w:szCs w:val="24"/>
        </w:rPr>
        <w:t>)</w:t>
      </w:r>
      <w:r w:rsidRPr="004A7BEB">
        <w:rPr>
          <w:rFonts w:ascii="Times New Roman" w:hAnsi="Times New Roman" w:cs="Times New Roman"/>
          <w:sz w:val="24"/>
          <w:szCs w:val="24"/>
          <w:vertAlign w:val="superscript"/>
        </w:rPr>
        <w:t>2</w:t>
      </w:r>
      <w:r w:rsidRPr="004A7BEB">
        <w:rPr>
          <w:rFonts w:ascii="Times New Roman" w:hAnsi="Times New Roman" w:cs="Times New Roman"/>
          <w:sz w:val="24"/>
          <w:szCs w:val="24"/>
        </w:rPr>
        <w:t xml:space="preserve"> – </w:t>
      </w:r>
      <w:r w:rsidR="0091267F" w:rsidRPr="004A7BEB">
        <w:rPr>
          <w:rFonts w:ascii="Times New Roman" w:hAnsi="Times New Roman" w:cs="Times New Roman"/>
          <w:sz w:val="24"/>
          <w:szCs w:val="24"/>
        </w:rPr>
        <w:t>3.649</w:t>
      </w:r>
      <w:r w:rsidRPr="004A7BEB">
        <w:rPr>
          <w:rFonts w:ascii="Times New Roman" w:hAnsi="Times New Roman" w:cs="Times New Roman"/>
          <w:sz w:val="24"/>
          <w:szCs w:val="24"/>
        </w:rPr>
        <w:t xml:space="preserve"> mu / fck bd 2) </w:t>
      </w:r>
      <w:r w:rsidRPr="004A7BEB">
        <w:rPr>
          <w:rFonts w:ascii="Times New Roman" w:hAnsi="Times New Roman" w:cs="Times New Roman"/>
          <w:sz w:val="24"/>
          <w:szCs w:val="24"/>
          <w:vertAlign w:val="superscript"/>
        </w:rPr>
        <w:t>½</w:t>
      </w:r>
      <w:r w:rsidRPr="004A7BEB">
        <w:rPr>
          <w:rFonts w:ascii="Times New Roman" w:hAnsi="Times New Roman" w:cs="Times New Roman"/>
          <w:sz w:val="24"/>
          <w:szCs w:val="24"/>
        </w:rPr>
        <w:t xml:space="preserve"> = 0.</w:t>
      </w:r>
      <w:r w:rsidR="003B7E78" w:rsidRPr="004A7BEB">
        <w:rPr>
          <w:rFonts w:ascii="Times New Roman" w:hAnsi="Times New Roman" w:cs="Times New Roman"/>
          <w:sz w:val="24"/>
          <w:szCs w:val="24"/>
        </w:rPr>
        <w:t>5497</w:t>
      </w:r>
    </w:p>
    <w:p w:rsidR="00157B89" w:rsidRPr="004A7BEB" w:rsidRDefault="00157B89" w:rsidP="00157B89">
      <w:pPr>
        <w:rPr>
          <w:rFonts w:ascii="Times New Roman" w:hAnsi="Times New Roman" w:cs="Times New Roman"/>
          <w:sz w:val="24"/>
          <w:szCs w:val="24"/>
        </w:rPr>
      </w:pPr>
      <w:r w:rsidRPr="004A7BEB">
        <w:rPr>
          <w:rFonts w:ascii="Times New Roman" w:hAnsi="Times New Roman" w:cs="Times New Roman"/>
          <w:sz w:val="24"/>
          <w:szCs w:val="24"/>
        </w:rPr>
        <w:t xml:space="preserve">               d      </w:t>
      </w:r>
    </w:p>
    <w:p w:rsidR="008F4785" w:rsidRPr="004A7BEB" w:rsidRDefault="008F4785" w:rsidP="008F4785">
      <w:pPr>
        <w:rPr>
          <w:rFonts w:ascii="Times New Roman" w:hAnsi="Times New Roman" w:cs="Times New Roman"/>
          <w:sz w:val="24"/>
          <w:szCs w:val="24"/>
        </w:rPr>
      </w:pPr>
      <w:r w:rsidRPr="004A7BEB">
        <w:rPr>
          <w:rFonts w:ascii="Times New Roman" w:hAnsi="Times New Roman" w:cs="Times New Roman"/>
          <w:sz w:val="24"/>
          <w:szCs w:val="24"/>
        </w:rPr>
        <w:t xml:space="preserve">            Z= 0.1</w:t>
      </w:r>
      <w:r w:rsidR="00EA6F4A" w:rsidRPr="004A7BEB">
        <w:rPr>
          <w:rFonts w:ascii="Times New Roman" w:hAnsi="Times New Roman" w:cs="Times New Roman"/>
          <w:sz w:val="24"/>
          <w:szCs w:val="24"/>
        </w:rPr>
        <w:t>31</w:t>
      </w:r>
      <w:r w:rsidRPr="004A7BEB">
        <w:rPr>
          <w:rFonts w:ascii="Times New Roman" w:hAnsi="Times New Roman" w:cs="Times New Roman"/>
          <w:sz w:val="24"/>
          <w:szCs w:val="24"/>
        </w:rPr>
        <w:t xml:space="preserve"> (1-0.416 * 0.</w:t>
      </w:r>
      <w:r w:rsidR="003B7E78" w:rsidRPr="004A7BEB">
        <w:rPr>
          <w:rFonts w:ascii="Times New Roman" w:hAnsi="Times New Roman" w:cs="Times New Roman"/>
          <w:sz w:val="24"/>
          <w:szCs w:val="24"/>
        </w:rPr>
        <w:t>5497</w:t>
      </w:r>
      <w:r w:rsidRPr="004A7BEB">
        <w:rPr>
          <w:rFonts w:ascii="Times New Roman" w:hAnsi="Times New Roman" w:cs="Times New Roman"/>
          <w:sz w:val="24"/>
          <w:szCs w:val="24"/>
        </w:rPr>
        <w:t>) =0.1</w:t>
      </w:r>
      <w:r w:rsidR="003B7E78" w:rsidRPr="004A7BEB">
        <w:rPr>
          <w:rFonts w:ascii="Times New Roman" w:hAnsi="Times New Roman" w:cs="Times New Roman"/>
          <w:sz w:val="24"/>
          <w:szCs w:val="24"/>
        </w:rPr>
        <w:t>0</w:t>
      </w:r>
      <w:r w:rsidR="006B2A2D" w:rsidRPr="004A7BEB">
        <w:rPr>
          <w:rFonts w:ascii="Times New Roman" w:hAnsi="Times New Roman" w:cs="Times New Roman"/>
          <w:sz w:val="24"/>
          <w:szCs w:val="24"/>
        </w:rPr>
        <w:t>2</w:t>
      </w:r>
      <w:r w:rsidRPr="004A7BEB">
        <w:rPr>
          <w:rFonts w:ascii="Times New Roman" w:hAnsi="Times New Roman" w:cs="Times New Roman"/>
          <w:sz w:val="24"/>
          <w:szCs w:val="24"/>
        </w:rPr>
        <w:t>m</w:t>
      </w:r>
    </w:p>
    <w:p w:rsidR="008F4785" w:rsidRPr="004A7BEB" w:rsidRDefault="008F4785" w:rsidP="006B2A2D">
      <w:pPr>
        <w:rPr>
          <w:rFonts w:ascii="Times New Roman" w:hAnsi="Times New Roman" w:cs="Times New Roman"/>
          <w:sz w:val="24"/>
          <w:szCs w:val="24"/>
        </w:rPr>
      </w:pPr>
      <w:r w:rsidRPr="004A7BEB">
        <w:rPr>
          <w:rFonts w:ascii="Times New Roman" w:hAnsi="Times New Roman" w:cs="Times New Roman"/>
          <w:sz w:val="24"/>
          <w:szCs w:val="24"/>
        </w:rPr>
        <w:t xml:space="preserve">            Ast </w:t>
      </w:r>
      <w:r w:rsidRPr="004A7BEB">
        <w:rPr>
          <w:rFonts w:ascii="Times New Roman" w:hAnsi="Times New Roman" w:cs="Times New Roman"/>
          <w:sz w:val="24"/>
          <w:szCs w:val="24"/>
          <w:u w:val="single"/>
        </w:rPr>
        <w:t>=</w:t>
      </w:r>
      <w:r w:rsidR="000401CA" w:rsidRPr="004A7BEB">
        <w:rPr>
          <w:rFonts w:ascii="Times New Roman" w:hAnsi="Times New Roman" w:cs="Times New Roman"/>
          <w:position w:val="-32"/>
          <w:sz w:val="24"/>
          <w:szCs w:val="24"/>
        </w:rPr>
        <w:object w:dxaOrig="4640" w:dyaOrig="720">
          <v:shape id="_x0000_i1051" type="#_x0000_t75" style="width:231.75pt;height:36pt" o:ole="">
            <v:imagedata r:id="rId68" o:title=""/>
          </v:shape>
          <o:OLEObject Type="Embed" ProgID="Equation.3" ShapeID="_x0000_i1051" DrawAspect="Content" ObjectID="_1539842994" r:id="rId69"/>
        </w:object>
      </w:r>
    </w:p>
    <w:p w:rsidR="008F4785" w:rsidRPr="004A7BEB" w:rsidRDefault="008F4785" w:rsidP="008F4785">
      <w:pPr>
        <w:ind w:firstLine="720"/>
        <w:rPr>
          <w:rFonts w:ascii="Times New Roman" w:hAnsi="Times New Roman" w:cs="Times New Roman"/>
          <w:bCs/>
          <w:sz w:val="24"/>
          <w:szCs w:val="24"/>
        </w:rPr>
      </w:pPr>
      <w:r w:rsidRPr="004A7BEB">
        <w:rPr>
          <w:rFonts w:ascii="Times New Roman" w:hAnsi="Times New Roman" w:cs="Times New Roman"/>
          <w:sz w:val="24"/>
          <w:szCs w:val="24"/>
        </w:rPr>
        <w:t xml:space="preserve">If 12 No of 14 mm </w:t>
      </w:r>
      <w:r w:rsidRPr="004A7BEB">
        <w:rPr>
          <w:rFonts w:ascii="Times New Roman" w:hAnsi="Times New Roman" w:cs="Times New Roman"/>
          <w:sz w:val="24"/>
          <w:szCs w:val="24"/>
          <w:lang w:val="ru-RU"/>
        </w:rPr>
        <w:t>Ф</w:t>
      </w:r>
      <w:r w:rsidRPr="004A7BEB">
        <w:rPr>
          <w:rFonts w:ascii="Times New Roman" w:hAnsi="Times New Roman" w:cs="Times New Roman"/>
          <w:sz w:val="24"/>
          <w:szCs w:val="24"/>
        </w:rPr>
        <w:t xml:space="preserve"> at 1</w:t>
      </w:r>
      <w:r w:rsidR="003E0BB2" w:rsidRPr="004A7BEB">
        <w:rPr>
          <w:rFonts w:ascii="Times New Roman" w:hAnsi="Times New Roman" w:cs="Times New Roman"/>
          <w:sz w:val="24"/>
          <w:szCs w:val="24"/>
        </w:rPr>
        <w:t>25</w:t>
      </w:r>
      <w:r w:rsidRPr="004A7BEB">
        <w:rPr>
          <w:rFonts w:ascii="Times New Roman" w:hAnsi="Times New Roman" w:cs="Times New Roman"/>
          <w:sz w:val="24"/>
          <w:szCs w:val="24"/>
        </w:rPr>
        <w:t xml:space="preserve">mm is used, Ast = </w:t>
      </w:r>
      <w:r w:rsidR="003E0BB2" w:rsidRPr="004A7BEB">
        <w:rPr>
          <w:rFonts w:ascii="Times New Roman" w:hAnsi="Times New Roman" w:cs="Times New Roman"/>
          <w:sz w:val="24"/>
          <w:szCs w:val="24"/>
        </w:rPr>
        <w:t>7</w:t>
      </w:r>
      <w:r w:rsidRPr="004A7BEB">
        <w:rPr>
          <w:rFonts w:ascii="Times New Roman" w:hAnsi="Times New Roman" w:cs="Times New Roman"/>
          <w:sz w:val="24"/>
          <w:szCs w:val="24"/>
        </w:rPr>
        <w:t>*(14)</w:t>
      </w:r>
      <w:r w:rsidRPr="004A7BEB">
        <w:rPr>
          <w:rFonts w:ascii="Times New Roman" w:hAnsi="Times New Roman" w:cs="Times New Roman"/>
          <w:sz w:val="24"/>
          <w:szCs w:val="24"/>
          <w:vertAlign w:val="superscript"/>
        </w:rPr>
        <w:t>2</w:t>
      </w:r>
      <w:r w:rsidRPr="004A7BEB">
        <w:rPr>
          <w:rFonts w:ascii="Times New Roman" w:hAnsi="Times New Roman" w:cs="Times New Roman"/>
          <w:sz w:val="24"/>
          <w:szCs w:val="24"/>
        </w:rPr>
        <w:t xml:space="preserve"> * </w:t>
      </w:r>
      <w:r w:rsidRPr="004A7BEB">
        <w:rPr>
          <w:rFonts w:ascii="Times New Roman" w:hAnsi="Times New Roman" w:cs="Times New Roman"/>
          <w:sz w:val="24"/>
          <w:szCs w:val="24"/>
          <w:u w:val="single"/>
          <w:lang w:val="el-GR"/>
        </w:rPr>
        <w:t>π</w:t>
      </w:r>
      <w:r w:rsidR="002A2B9F" w:rsidRPr="004A7BEB">
        <w:rPr>
          <w:rFonts w:ascii="Times New Roman" w:hAnsi="Times New Roman" w:cs="Times New Roman"/>
          <w:sz w:val="24"/>
          <w:szCs w:val="24"/>
          <w:u w:val="single"/>
        </w:rPr>
        <w:t>/4</w:t>
      </w:r>
      <w:r w:rsidRPr="004A7BEB">
        <w:rPr>
          <w:rFonts w:ascii="Times New Roman" w:hAnsi="Times New Roman" w:cs="Times New Roman"/>
          <w:sz w:val="24"/>
          <w:szCs w:val="24"/>
        </w:rPr>
        <w:t xml:space="preserve"> = </w:t>
      </w:r>
      <w:r w:rsidR="000401CA" w:rsidRPr="004A7BEB">
        <w:rPr>
          <w:rFonts w:ascii="Times New Roman" w:hAnsi="Times New Roman" w:cs="Times New Roman"/>
          <w:sz w:val="24"/>
          <w:szCs w:val="24"/>
        </w:rPr>
        <w:t>1847</w:t>
      </w:r>
      <w:r w:rsidRPr="004A7BEB">
        <w:rPr>
          <w:rFonts w:ascii="Times New Roman" w:hAnsi="Times New Roman" w:cs="Times New Roman"/>
          <w:sz w:val="24"/>
          <w:szCs w:val="24"/>
        </w:rPr>
        <w:t>mm</w:t>
      </w:r>
      <w:r w:rsidRPr="004A7BEB">
        <w:rPr>
          <w:rFonts w:ascii="Times New Roman" w:hAnsi="Times New Roman" w:cs="Times New Roman"/>
          <w:sz w:val="24"/>
          <w:szCs w:val="24"/>
          <w:vertAlign w:val="superscript"/>
        </w:rPr>
        <w:t>2</w:t>
      </w:r>
    </w:p>
    <w:p w:rsidR="008F4785" w:rsidRPr="004A7BEB" w:rsidRDefault="008F4785" w:rsidP="008F4785">
      <w:pPr>
        <w:rPr>
          <w:rFonts w:ascii="Times New Roman" w:hAnsi="Times New Roman" w:cs="Times New Roman"/>
          <w:sz w:val="24"/>
          <w:szCs w:val="24"/>
        </w:rPr>
      </w:pPr>
    </w:p>
    <w:p w:rsidR="008F4785" w:rsidRPr="004A7BEB" w:rsidRDefault="008F4785" w:rsidP="008F4785">
      <w:pPr>
        <w:ind w:firstLine="720"/>
        <w:rPr>
          <w:rFonts w:ascii="Times New Roman" w:hAnsi="Times New Roman" w:cs="Times New Roman"/>
          <w:sz w:val="24"/>
          <w:szCs w:val="24"/>
        </w:rPr>
      </w:pPr>
      <w:r w:rsidRPr="004A7BEB">
        <w:rPr>
          <w:rFonts w:ascii="Times New Roman" w:hAnsi="Times New Roman" w:cs="Times New Roman"/>
          <w:sz w:val="24"/>
          <w:szCs w:val="24"/>
        </w:rPr>
        <w:t xml:space="preserve">Since </w:t>
      </w:r>
      <w:r w:rsidR="000401CA" w:rsidRPr="004A7BEB">
        <w:rPr>
          <w:rFonts w:ascii="Times New Roman" w:hAnsi="Times New Roman" w:cs="Times New Roman"/>
          <w:sz w:val="24"/>
          <w:szCs w:val="24"/>
        </w:rPr>
        <w:t>1847</w:t>
      </w:r>
      <w:r w:rsidRPr="004A7BEB">
        <w:rPr>
          <w:rFonts w:ascii="Times New Roman" w:hAnsi="Times New Roman" w:cs="Times New Roman"/>
          <w:sz w:val="24"/>
          <w:szCs w:val="24"/>
        </w:rPr>
        <w:t>mm2 &gt;</w:t>
      </w:r>
      <w:r w:rsidR="000401CA" w:rsidRPr="004A7BEB">
        <w:rPr>
          <w:rFonts w:ascii="Times New Roman" w:hAnsi="Times New Roman" w:cs="Times New Roman"/>
          <w:sz w:val="24"/>
          <w:szCs w:val="24"/>
        </w:rPr>
        <w:t>1820</w:t>
      </w:r>
      <w:r w:rsidRPr="004A7BEB">
        <w:rPr>
          <w:rFonts w:ascii="Times New Roman" w:hAnsi="Times New Roman" w:cs="Times New Roman"/>
          <w:sz w:val="24"/>
          <w:szCs w:val="24"/>
        </w:rPr>
        <w:t xml:space="preserve"> mm</w:t>
      </w:r>
      <w:r w:rsidRPr="004A7BEB">
        <w:rPr>
          <w:rFonts w:ascii="Times New Roman" w:hAnsi="Times New Roman" w:cs="Times New Roman"/>
          <w:sz w:val="24"/>
          <w:szCs w:val="24"/>
          <w:vertAlign w:val="superscript"/>
        </w:rPr>
        <w:t>2</w:t>
      </w:r>
      <w:r w:rsidRPr="004A7BEB">
        <w:rPr>
          <w:rFonts w:ascii="Times New Roman" w:hAnsi="Times New Roman" w:cs="Times New Roman"/>
          <w:sz w:val="24"/>
          <w:szCs w:val="24"/>
        </w:rPr>
        <w:t xml:space="preserve"> it is ok</w:t>
      </w:r>
    </w:p>
    <w:p w:rsidR="008F4785" w:rsidRPr="004A7BEB" w:rsidRDefault="008F4785" w:rsidP="008F4785">
      <w:pPr>
        <w:rPr>
          <w:rFonts w:ascii="Times New Roman" w:hAnsi="Times New Roman" w:cs="Times New Roman"/>
          <w:sz w:val="24"/>
          <w:szCs w:val="24"/>
        </w:rPr>
      </w:pPr>
      <w:r w:rsidRPr="004A7BEB">
        <w:rPr>
          <w:rFonts w:ascii="Times New Roman" w:hAnsi="Times New Roman" w:cs="Times New Roman"/>
          <w:sz w:val="24"/>
          <w:szCs w:val="24"/>
        </w:rPr>
        <w:t xml:space="preserve">           b, Area of steel reinforcement, Ast</w:t>
      </w:r>
    </w:p>
    <w:p w:rsidR="008F4785" w:rsidRPr="004A7BEB" w:rsidRDefault="008F4785" w:rsidP="008F4785">
      <w:pPr>
        <w:ind w:left="1080" w:firstLine="360"/>
        <w:rPr>
          <w:rFonts w:ascii="Times New Roman" w:hAnsi="Times New Roman" w:cs="Times New Roman"/>
          <w:sz w:val="24"/>
          <w:szCs w:val="24"/>
        </w:rPr>
      </w:pPr>
      <w:r w:rsidRPr="004A7BEB">
        <w:rPr>
          <w:rFonts w:ascii="Times New Roman" w:hAnsi="Times New Roman" w:cs="Times New Roman"/>
          <w:sz w:val="24"/>
          <w:szCs w:val="24"/>
        </w:rPr>
        <w:t>Ast = Mu/0.87fyz, where z = d(1-0.416* x/d)</w:t>
      </w:r>
    </w:p>
    <w:p w:rsidR="008F4785" w:rsidRPr="004A7BEB" w:rsidRDefault="008F4785" w:rsidP="008F4785">
      <w:pPr>
        <w:ind w:left="3960"/>
        <w:rPr>
          <w:rFonts w:ascii="Times New Roman" w:hAnsi="Times New Roman" w:cs="Times New Roman"/>
          <w:sz w:val="24"/>
          <w:szCs w:val="24"/>
        </w:rPr>
      </w:pPr>
      <w:r w:rsidRPr="004A7BEB">
        <w:rPr>
          <w:rFonts w:ascii="Times New Roman" w:hAnsi="Times New Roman" w:cs="Times New Roman"/>
          <w:sz w:val="24"/>
          <w:szCs w:val="24"/>
        </w:rPr>
        <w:t>z = is the lever arm depth</w:t>
      </w:r>
    </w:p>
    <w:p w:rsidR="008F4785" w:rsidRPr="004A7BEB" w:rsidRDefault="008F4785" w:rsidP="008F4785">
      <w:pPr>
        <w:ind w:left="3960"/>
        <w:rPr>
          <w:rFonts w:ascii="Times New Roman" w:hAnsi="Times New Roman" w:cs="Times New Roman"/>
          <w:sz w:val="24"/>
          <w:szCs w:val="24"/>
        </w:rPr>
      </w:pPr>
      <w:r w:rsidRPr="004A7BEB">
        <w:rPr>
          <w:rFonts w:ascii="Times New Roman" w:hAnsi="Times New Roman" w:cs="Times New Roman"/>
          <w:sz w:val="24"/>
          <w:szCs w:val="24"/>
        </w:rPr>
        <w:t>x= is the depth of neutral axis</w:t>
      </w:r>
    </w:p>
    <w:p w:rsidR="008F4785" w:rsidRPr="004A7BEB" w:rsidRDefault="008F4785" w:rsidP="008F4785">
      <w:pPr>
        <w:ind w:left="3960"/>
        <w:rPr>
          <w:rFonts w:ascii="Times New Roman" w:hAnsi="Times New Roman" w:cs="Times New Roman"/>
          <w:sz w:val="24"/>
          <w:szCs w:val="24"/>
        </w:rPr>
      </w:pPr>
      <w:r w:rsidRPr="004A7BEB">
        <w:rPr>
          <w:rFonts w:ascii="Times New Roman" w:hAnsi="Times New Roman" w:cs="Times New Roman"/>
          <w:sz w:val="24"/>
          <w:szCs w:val="24"/>
        </w:rPr>
        <w:t>d = is effective depth of reinforcement</w:t>
      </w:r>
    </w:p>
    <w:p w:rsidR="008F4785" w:rsidRPr="004A7BEB" w:rsidRDefault="008F4785" w:rsidP="008F4785">
      <w:pPr>
        <w:ind w:left="1440"/>
        <w:rPr>
          <w:rFonts w:ascii="Times New Roman" w:hAnsi="Times New Roman" w:cs="Times New Roman"/>
          <w:sz w:val="24"/>
          <w:szCs w:val="24"/>
        </w:rPr>
      </w:pPr>
      <w:r w:rsidRPr="004A7BEB">
        <w:rPr>
          <w:rFonts w:ascii="Times New Roman" w:hAnsi="Times New Roman" w:cs="Times New Roman"/>
          <w:sz w:val="24"/>
          <w:szCs w:val="24"/>
        </w:rPr>
        <w:t xml:space="preserve">x/d = </w:t>
      </w:r>
      <w:r w:rsidR="00EA178E" w:rsidRPr="004A7BEB">
        <w:rPr>
          <w:rFonts w:ascii="Times New Roman" w:hAnsi="Times New Roman" w:cs="Times New Roman"/>
          <w:sz w:val="24"/>
          <w:szCs w:val="24"/>
        </w:rPr>
        <w:t>0</w:t>
      </w:r>
      <w:r w:rsidRPr="004A7BEB">
        <w:rPr>
          <w:rFonts w:ascii="Times New Roman" w:hAnsi="Times New Roman" w:cs="Times New Roman"/>
          <w:sz w:val="24"/>
          <w:szCs w:val="24"/>
        </w:rPr>
        <w:t>.</w:t>
      </w:r>
      <w:r w:rsidR="00EA178E" w:rsidRPr="004A7BEB">
        <w:rPr>
          <w:rFonts w:ascii="Times New Roman" w:hAnsi="Times New Roman" w:cs="Times New Roman"/>
          <w:sz w:val="24"/>
          <w:szCs w:val="24"/>
        </w:rPr>
        <w:t>75</w:t>
      </w:r>
      <w:r w:rsidRPr="004A7BEB">
        <w:rPr>
          <w:rFonts w:ascii="Times New Roman" w:hAnsi="Times New Roman" w:cs="Times New Roman"/>
          <w:sz w:val="24"/>
          <w:szCs w:val="24"/>
        </w:rPr>
        <w:t xml:space="preserve"> - [(</w:t>
      </w:r>
      <w:r w:rsidR="00EA178E" w:rsidRPr="004A7BEB">
        <w:rPr>
          <w:rFonts w:ascii="Times New Roman" w:hAnsi="Times New Roman" w:cs="Times New Roman"/>
          <w:sz w:val="24"/>
          <w:szCs w:val="24"/>
        </w:rPr>
        <w:t>0</w:t>
      </w:r>
      <w:r w:rsidRPr="004A7BEB">
        <w:rPr>
          <w:rFonts w:ascii="Times New Roman" w:hAnsi="Times New Roman" w:cs="Times New Roman"/>
          <w:sz w:val="24"/>
          <w:szCs w:val="24"/>
        </w:rPr>
        <w:t>.</w:t>
      </w:r>
      <w:r w:rsidR="00EA178E" w:rsidRPr="004A7BEB">
        <w:rPr>
          <w:rFonts w:ascii="Times New Roman" w:hAnsi="Times New Roman" w:cs="Times New Roman"/>
          <w:sz w:val="24"/>
          <w:szCs w:val="24"/>
        </w:rPr>
        <w:t>75</w:t>
      </w:r>
      <w:r w:rsidRPr="004A7BEB">
        <w:rPr>
          <w:rFonts w:ascii="Times New Roman" w:hAnsi="Times New Roman" w:cs="Times New Roman"/>
          <w:sz w:val="24"/>
          <w:szCs w:val="24"/>
        </w:rPr>
        <w:t>)</w:t>
      </w:r>
      <w:r w:rsidRPr="004A7BEB">
        <w:rPr>
          <w:rFonts w:ascii="Times New Roman" w:hAnsi="Times New Roman" w:cs="Times New Roman"/>
          <w:sz w:val="24"/>
          <w:szCs w:val="24"/>
          <w:vertAlign w:val="superscript"/>
        </w:rPr>
        <w:t>2</w:t>
      </w:r>
      <w:r w:rsidRPr="004A7BEB">
        <w:rPr>
          <w:rFonts w:ascii="Times New Roman" w:hAnsi="Times New Roman" w:cs="Times New Roman"/>
          <w:sz w:val="24"/>
          <w:szCs w:val="24"/>
        </w:rPr>
        <w:t xml:space="preserve"> - </w:t>
      </w:r>
      <w:r w:rsidR="00EA178E" w:rsidRPr="004A7BEB">
        <w:rPr>
          <w:rFonts w:ascii="Times New Roman" w:hAnsi="Times New Roman" w:cs="Times New Roman"/>
          <w:sz w:val="24"/>
          <w:szCs w:val="24"/>
        </w:rPr>
        <w:t>3</w:t>
      </w:r>
      <w:r w:rsidRPr="004A7BEB">
        <w:rPr>
          <w:rFonts w:ascii="Times New Roman" w:hAnsi="Times New Roman" w:cs="Times New Roman"/>
          <w:sz w:val="24"/>
          <w:szCs w:val="24"/>
        </w:rPr>
        <w:t>.6</w:t>
      </w:r>
      <w:r w:rsidR="00EA178E" w:rsidRPr="004A7BEB">
        <w:rPr>
          <w:rFonts w:ascii="Times New Roman" w:hAnsi="Times New Roman" w:cs="Times New Roman"/>
          <w:sz w:val="24"/>
          <w:szCs w:val="24"/>
        </w:rPr>
        <w:t>45*6.706</w:t>
      </w:r>
      <w:r w:rsidRPr="004A7BEB">
        <w:rPr>
          <w:rFonts w:ascii="Times New Roman" w:hAnsi="Times New Roman" w:cs="Times New Roman"/>
          <w:sz w:val="24"/>
          <w:szCs w:val="24"/>
        </w:rPr>
        <w:t>/fckbd</w:t>
      </w:r>
      <w:r w:rsidRPr="004A7BEB">
        <w:rPr>
          <w:rFonts w:ascii="Times New Roman" w:hAnsi="Times New Roman" w:cs="Times New Roman"/>
          <w:sz w:val="24"/>
          <w:szCs w:val="24"/>
          <w:vertAlign w:val="superscript"/>
        </w:rPr>
        <w:t>2</w:t>
      </w:r>
      <w:r w:rsidRPr="004A7BEB">
        <w:rPr>
          <w:rFonts w:ascii="Times New Roman" w:hAnsi="Times New Roman" w:cs="Times New Roman"/>
          <w:sz w:val="24"/>
          <w:szCs w:val="24"/>
        </w:rPr>
        <w:t>]</w:t>
      </w:r>
      <w:r w:rsidRPr="004A7BEB">
        <w:rPr>
          <w:rFonts w:ascii="Times New Roman" w:hAnsi="Times New Roman" w:cs="Times New Roman"/>
          <w:sz w:val="24"/>
          <w:szCs w:val="24"/>
          <w:vertAlign w:val="superscript"/>
        </w:rPr>
        <w:t>1/2</w:t>
      </w:r>
    </w:p>
    <w:p w:rsidR="008F4785" w:rsidRPr="004A7BEB" w:rsidRDefault="008F4785" w:rsidP="008F4785">
      <w:pPr>
        <w:ind w:left="1440"/>
        <w:rPr>
          <w:rFonts w:ascii="Times New Roman" w:hAnsi="Times New Roman" w:cs="Times New Roman"/>
          <w:sz w:val="24"/>
          <w:szCs w:val="24"/>
        </w:rPr>
      </w:pPr>
      <w:r w:rsidRPr="004A7BEB">
        <w:rPr>
          <w:rFonts w:ascii="Times New Roman" w:hAnsi="Times New Roman" w:cs="Times New Roman"/>
          <w:sz w:val="24"/>
          <w:szCs w:val="24"/>
        </w:rPr>
        <w:lastRenderedPageBreak/>
        <w:tab/>
        <w:t>= [</w:t>
      </w:r>
      <w:r w:rsidR="00EA178E" w:rsidRPr="004A7BEB">
        <w:rPr>
          <w:rFonts w:ascii="Times New Roman" w:hAnsi="Times New Roman" w:cs="Times New Roman"/>
          <w:sz w:val="24"/>
          <w:szCs w:val="24"/>
        </w:rPr>
        <w:t>0</w:t>
      </w:r>
      <w:r w:rsidRPr="004A7BEB">
        <w:rPr>
          <w:rFonts w:ascii="Times New Roman" w:hAnsi="Times New Roman" w:cs="Times New Roman"/>
          <w:sz w:val="24"/>
          <w:szCs w:val="24"/>
        </w:rPr>
        <w:t>.</w:t>
      </w:r>
      <w:r w:rsidR="00EA178E" w:rsidRPr="004A7BEB">
        <w:rPr>
          <w:rFonts w:ascii="Times New Roman" w:hAnsi="Times New Roman" w:cs="Times New Roman"/>
          <w:sz w:val="24"/>
          <w:szCs w:val="24"/>
        </w:rPr>
        <w:t>75</w:t>
      </w:r>
      <w:r w:rsidRPr="004A7BEB">
        <w:rPr>
          <w:rFonts w:ascii="Times New Roman" w:hAnsi="Times New Roman" w:cs="Times New Roman"/>
          <w:sz w:val="24"/>
          <w:szCs w:val="24"/>
        </w:rPr>
        <w:t>)</w:t>
      </w:r>
      <w:r w:rsidRPr="004A7BEB">
        <w:rPr>
          <w:rFonts w:ascii="Times New Roman" w:hAnsi="Times New Roman" w:cs="Times New Roman"/>
          <w:sz w:val="24"/>
          <w:szCs w:val="24"/>
          <w:vertAlign w:val="superscript"/>
        </w:rPr>
        <w:t xml:space="preserve">2 </w:t>
      </w:r>
      <w:r w:rsidRPr="004A7BEB">
        <w:rPr>
          <w:rFonts w:ascii="Times New Roman" w:hAnsi="Times New Roman" w:cs="Times New Roman"/>
          <w:sz w:val="24"/>
          <w:szCs w:val="24"/>
        </w:rPr>
        <w:t>- 6.68*7.6/2000*</w:t>
      </w:r>
      <w:r w:rsidR="00EA178E" w:rsidRPr="004A7BEB">
        <w:rPr>
          <w:rFonts w:ascii="Times New Roman" w:hAnsi="Times New Roman" w:cs="Times New Roman"/>
          <w:sz w:val="24"/>
          <w:szCs w:val="24"/>
        </w:rPr>
        <w:t>0</w:t>
      </w:r>
      <w:r w:rsidRPr="004A7BEB">
        <w:rPr>
          <w:rFonts w:ascii="Times New Roman" w:hAnsi="Times New Roman" w:cs="Times New Roman"/>
          <w:sz w:val="24"/>
          <w:szCs w:val="24"/>
        </w:rPr>
        <w:t>.</w:t>
      </w:r>
      <w:r w:rsidR="00EA178E" w:rsidRPr="004A7BEB">
        <w:rPr>
          <w:rFonts w:ascii="Times New Roman" w:hAnsi="Times New Roman" w:cs="Times New Roman"/>
          <w:sz w:val="24"/>
          <w:szCs w:val="24"/>
        </w:rPr>
        <w:t>75</w:t>
      </w:r>
      <w:r w:rsidRPr="004A7BEB">
        <w:rPr>
          <w:rFonts w:ascii="Times New Roman" w:hAnsi="Times New Roman" w:cs="Times New Roman"/>
          <w:sz w:val="24"/>
          <w:szCs w:val="24"/>
        </w:rPr>
        <w:t>*(0.1</w:t>
      </w:r>
      <w:r w:rsidR="00EA178E" w:rsidRPr="004A7BEB">
        <w:rPr>
          <w:rFonts w:ascii="Times New Roman" w:hAnsi="Times New Roman" w:cs="Times New Roman"/>
          <w:sz w:val="24"/>
          <w:szCs w:val="24"/>
        </w:rPr>
        <w:t>32</w:t>
      </w:r>
      <w:r w:rsidRPr="004A7BEB">
        <w:rPr>
          <w:rFonts w:ascii="Times New Roman" w:hAnsi="Times New Roman" w:cs="Times New Roman"/>
          <w:sz w:val="24"/>
          <w:szCs w:val="24"/>
        </w:rPr>
        <w:t>)</w:t>
      </w:r>
      <w:r w:rsidRPr="004A7BEB">
        <w:rPr>
          <w:rFonts w:ascii="Times New Roman" w:hAnsi="Times New Roman" w:cs="Times New Roman"/>
          <w:sz w:val="24"/>
          <w:szCs w:val="24"/>
          <w:vertAlign w:val="superscript"/>
        </w:rPr>
        <w:t>2</w:t>
      </w:r>
      <w:r w:rsidRPr="004A7BEB">
        <w:rPr>
          <w:rFonts w:ascii="Times New Roman" w:hAnsi="Times New Roman" w:cs="Times New Roman"/>
          <w:sz w:val="24"/>
          <w:szCs w:val="24"/>
        </w:rPr>
        <w:t>]</w:t>
      </w:r>
      <w:r w:rsidRPr="004A7BEB">
        <w:rPr>
          <w:rFonts w:ascii="Times New Roman" w:hAnsi="Times New Roman" w:cs="Times New Roman"/>
          <w:sz w:val="24"/>
          <w:szCs w:val="24"/>
          <w:vertAlign w:val="superscript"/>
        </w:rPr>
        <w:t>1/2</w:t>
      </w:r>
      <w:r w:rsidRPr="004A7BEB">
        <w:rPr>
          <w:rFonts w:ascii="Times New Roman" w:hAnsi="Times New Roman" w:cs="Times New Roman"/>
          <w:sz w:val="24"/>
          <w:szCs w:val="24"/>
        </w:rPr>
        <w:t xml:space="preserve"> = 0.</w:t>
      </w:r>
      <w:r w:rsidR="00EA178E" w:rsidRPr="004A7BEB">
        <w:rPr>
          <w:rFonts w:ascii="Times New Roman" w:hAnsi="Times New Roman" w:cs="Times New Roman"/>
          <w:sz w:val="24"/>
          <w:szCs w:val="24"/>
        </w:rPr>
        <w:t>5</w:t>
      </w:r>
      <w:r w:rsidRPr="004A7BEB">
        <w:rPr>
          <w:rFonts w:ascii="Times New Roman" w:hAnsi="Times New Roman" w:cs="Times New Roman"/>
          <w:sz w:val="24"/>
          <w:szCs w:val="24"/>
        </w:rPr>
        <w:t>49</w:t>
      </w:r>
      <w:r w:rsidR="00EA178E" w:rsidRPr="004A7BEB">
        <w:rPr>
          <w:rFonts w:ascii="Times New Roman" w:hAnsi="Times New Roman" w:cs="Times New Roman"/>
          <w:sz w:val="24"/>
          <w:szCs w:val="24"/>
        </w:rPr>
        <w:t>7</w:t>
      </w:r>
    </w:p>
    <w:p w:rsidR="008F4785" w:rsidRPr="004A7BEB" w:rsidRDefault="008F4785" w:rsidP="008F4785">
      <w:pPr>
        <w:ind w:left="1440"/>
        <w:rPr>
          <w:rFonts w:ascii="Times New Roman" w:hAnsi="Times New Roman" w:cs="Times New Roman"/>
          <w:sz w:val="24"/>
          <w:szCs w:val="24"/>
        </w:rPr>
      </w:pPr>
      <w:r w:rsidRPr="004A7BEB">
        <w:rPr>
          <w:rFonts w:ascii="Times New Roman" w:hAnsi="Times New Roman" w:cs="Times New Roman"/>
          <w:sz w:val="24"/>
          <w:szCs w:val="24"/>
        </w:rPr>
        <w:t>Z = 0.1</w:t>
      </w:r>
      <w:r w:rsidR="00EA178E" w:rsidRPr="004A7BEB">
        <w:rPr>
          <w:rFonts w:ascii="Times New Roman" w:hAnsi="Times New Roman" w:cs="Times New Roman"/>
          <w:sz w:val="24"/>
          <w:szCs w:val="24"/>
        </w:rPr>
        <w:t>32</w:t>
      </w:r>
      <w:r w:rsidRPr="004A7BEB">
        <w:rPr>
          <w:rFonts w:ascii="Times New Roman" w:hAnsi="Times New Roman" w:cs="Times New Roman"/>
          <w:sz w:val="24"/>
          <w:szCs w:val="24"/>
        </w:rPr>
        <w:t xml:space="preserve"> (1 - 0.416*0.</w:t>
      </w:r>
      <w:r w:rsidR="00EA178E" w:rsidRPr="004A7BEB">
        <w:rPr>
          <w:rFonts w:ascii="Times New Roman" w:hAnsi="Times New Roman" w:cs="Times New Roman"/>
          <w:sz w:val="24"/>
          <w:szCs w:val="24"/>
        </w:rPr>
        <w:t>5</w:t>
      </w:r>
      <w:r w:rsidR="00D87642" w:rsidRPr="004A7BEB">
        <w:rPr>
          <w:rFonts w:ascii="Times New Roman" w:hAnsi="Times New Roman" w:cs="Times New Roman"/>
          <w:sz w:val="24"/>
          <w:szCs w:val="24"/>
        </w:rPr>
        <w:t>49) = 0.10</w:t>
      </w:r>
      <w:r w:rsidRPr="004A7BEB">
        <w:rPr>
          <w:rFonts w:ascii="Times New Roman" w:hAnsi="Times New Roman" w:cs="Times New Roman"/>
          <w:sz w:val="24"/>
          <w:szCs w:val="24"/>
        </w:rPr>
        <w:t>9m</w:t>
      </w:r>
    </w:p>
    <w:p w:rsidR="008F4785" w:rsidRPr="004A7BEB" w:rsidRDefault="00EA178E" w:rsidP="008F4785">
      <w:pPr>
        <w:ind w:left="1440"/>
        <w:rPr>
          <w:rFonts w:ascii="Times New Roman" w:hAnsi="Times New Roman" w:cs="Times New Roman"/>
          <w:sz w:val="24"/>
          <w:szCs w:val="24"/>
        </w:rPr>
      </w:pPr>
      <w:r w:rsidRPr="004A7BEB">
        <w:rPr>
          <w:rFonts w:ascii="Times New Roman" w:hAnsi="Times New Roman" w:cs="Times New Roman"/>
          <w:sz w:val="24"/>
          <w:szCs w:val="24"/>
        </w:rPr>
        <w:t xml:space="preserve">As = Mu/0.87fy*z = </w:t>
      </w:r>
      <w:r w:rsidR="008F4785" w:rsidRPr="004A7BEB">
        <w:rPr>
          <w:rFonts w:ascii="Times New Roman" w:hAnsi="Times New Roman" w:cs="Times New Roman"/>
          <w:sz w:val="24"/>
          <w:szCs w:val="24"/>
        </w:rPr>
        <w:t>6</w:t>
      </w:r>
      <w:r w:rsidRPr="004A7BEB">
        <w:rPr>
          <w:rFonts w:ascii="Times New Roman" w:hAnsi="Times New Roman" w:cs="Times New Roman"/>
          <w:sz w:val="24"/>
          <w:szCs w:val="24"/>
        </w:rPr>
        <w:t>.706</w:t>
      </w:r>
      <w:r w:rsidR="00D87642" w:rsidRPr="004A7BEB">
        <w:rPr>
          <w:rFonts w:ascii="Times New Roman" w:hAnsi="Times New Roman" w:cs="Times New Roman"/>
          <w:sz w:val="24"/>
          <w:szCs w:val="24"/>
        </w:rPr>
        <w:t>/0.87*41500*0.10</w:t>
      </w:r>
      <w:r w:rsidR="008F4785" w:rsidRPr="004A7BEB">
        <w:rPr>
          <w:rFonts w:ascii="Times New Roman" w:hAnsi="Times New Roman" w:cs="Times New Roman"/>
          <w:sz w:val="24"/>
          <w:szCs w:val="24"/>
        </w:rPr>
        <w:t>9 = 1763 mm</w:t>
      </w:r>
      <w:r w:rsidR="008F4785" w:rsidRPr="004A7BEB">
        <w:rPr>
          <w:rFonts w:ascii="Times New Roman" w:hAnsi="Times New Roman" w:cs="Times New Roman"/>
          <w:sz w:val="24"/>
          <w:szCs w:val="24"/>
          <w:vertAlign w:val="superscript"/>
        </w:rPr>
        <w:t>2</w:t>
      </w:r>
    </w:p>
    <w:p w:rsidR="008F4785" w:rsidRPr="004A7BEB" w:rsidRDefault="008F4785" w:rsidP="00743223">
      <w:pPr>
        <w:numPr>
          <w:ilvl w:val="0"/>
          <w:numId w:val="14"/>
        </w:numPr>
        <w:spacing w:after="0"/>
        <w:rPr>
          <w:rFonts w:ascii="Times New Roman" w:hAnsi="Times New Roman" w:cs="Times New Roman"/>
          <w:sz w:val="24"/>
          <w:szCs w:val="24"/>
        </w:rPr>
      </w:pPr>
      <w:r w:rsidRPr="004A7BEB">
        <w:rPr>
          <w:rFonts w:ascii="Times New Roman" w:hAnsi="Times New Roman" w:cs="Times New Roman"/>
          <w:sz w:val="24"/>
          <w:szCs w:val="24"/>
        </w:rPr>
        <w:t xml:space="preserve">If 12 number of Φ14 mm @ 110 mm is used, the area of steel, Ast = </w:t>
      </w:r>
      <w:r w:rsidR="004A7BEB" w:rsidRPr="004A7BEB">
        <w:rPr>
          <w:rFonts w:ascii="Times New Roman" w:hAnsi="Times New Roman" w:cs="Times New Roman"/>
          <w:sz w:val="24"/>
          <w:szCs w:val="24"/>
        </w:rPr>
        <w:t>12x (</w:t>
      </w:r>
      <w:r w:rsidRPr="004A7BEB">
        <w:rPr>
          <w:rFonts w:ascii="Times New Roman" w:hAnsi="Times New Roman" w:cs="Times New Roman"/>
          <w:sz w:val="24"/>
          <w:szCs w:val="24"/>
        </w:rPr>
        <w:t>14)</w:t>
      </w:r>
      <w:r w:rsidRPr="004A7BEB">
        <w:rPr>
          <w:rFonts w:ascii="Times New Roman" w:hAnsi="Times New Roman" w:cs="Times New Roman"/>
          <w:sz w:val="24"/>
          <w:szCs w:val="24"/>
          <w:vertAlign w:val="superscript"/>
        </w:rPr>
        <w:t>2</w:t>
      </w:r>
      <w:r w:rsidRPr="004A7BEB">
        <w:rPr>
          <w:rFonts w:ascii="Times New Roman" w:hAnsi="Times New Roman" w:cs="Times New Roman"/>
          <w:sz w:val="24"/>
          <w:szCs w:val="24"/>
        </w:rPr>
        <w:t xml:space="preserve">x π/4= 1847 </w:t>
      </w:r>
      <w:r w:rsidR="004A7BEB" w:rsidRPr="004A7BEB">
        <w:rPr>
          <w:rFonts w:ascii="Times New Roman" w:hAnsi="Times New Roman" w:cs="Times New Roman"/>
          <w:sz w:val="24"/>
          <w:szCs w:val="24"/>
        </w:rPr>
        <w:t>mm</w:t>
      </w:r>
      <w:r w:rsidR="004A7BEB" w:rsidRPr="004A7BEB">
        <w:rPr>
          <w:rFonts w:ascii="Times New Roman" w:hAnsi="Times New Roman" w:cs="Times New Roman"/>
          <w:sz w:val="24"/>
          <w:szCs w:val="24"/>
          <w:vertAlign w:val="superscript"/>
        </w:rPr>
        <w:t>2 Since</w:t>
      </w:r>
      <w:r w:rsidRPr="004A7BEB">
        <w:rPr>
          <w:rFonts w:ascii="Times New Roman" w:hAnsi="Times New Roman" w:cs="Times New Roman"/>
          <w:sz w:val="24"/>
          <w:szCs w:val="24"/>
        </w:rPr>
        <w:t xml:space="preserve"> 1847 mm</w:t>
      </w:r>
      <w:r w:rsidRPr="004A7BEB">
        <w:rPr>
          <w:rFonts w:ascii="Times New Roman" w:hAnsi="Times New Roman" w:cs="Times New Roman"/>
          <w:sz w:val="24"/>
          <w:szCs w:val="24"/>
          <w:vertAlign w:val="superscript"/>
        </w:rPr>
        <w:t xml:space="preserve">2  </w:t>
      </w:r>
      <w:r w:rsidRPr="004A7BEB">
        <w:rPr>
          <w:rFonts w:ascii="Times New Roman" w:hAnsi="Times New Roman" w:cs="Times New Roman"/>
          <w:sz w:val="24"/>
          <w:szCs w:val="24"/>
        </w:rPr>
        <w:t>&gt; 1763 mm</w:t>
      </w:r>
      <w:r w:rsidRPr="004A7BEB">
        <w:rPr>
          <w:rFonts w:ascii="Times New Roman" w:hAnsi="Times New Roman" w:cs="Times New Roman"/>
          <w:sz w:val="24"/>
          <w:szCs w:val="24"/>
          <w:vertAlign w:val="superscript"/>
        </w:rPr>
        <w:t xml:space="preserve">2  </w:t>
      </w:r>
      <w:r w:rsidRPr="004A7BEB">
        <w:rPr>
          <w:rFonts w:ascii="Times New Roman" w:hAnsi="Times New Roman" w:cs="Times New Roman"/>
          <w:sz w:val="24"/>
          <w:szCs w:val="24"/>
        </w:rPr>
        <w:t>, it is ok!</w:t>
      </w:r>
    </w:p>
    <w:p w:rsidR="008F4785" w:rsidRPr="004A7BEB" w:rsidRDefault="008F4785" w:rsidP="008F4785">
      <w:pPr>
        <w:rPr>
          <w:rFonts w:ascii="Times New Roman" w:hAnsi="Times New Roman" w:cs="Times New Roman"/>
          <w:sz w:val="24"/>
          <w:szCs w:val="24"/>
        </w:rPr>
      </w:pPr>
    </w:p>
    <w:p w:rsidR="008F4785" w:rsidRPr="004A7BEB" w:rsidRDefault="008F4785" w:rsidP="008F4785">
      <w:pPr>
        <w:rPr>
          <w:rFonts w:ascii="Times New Roman" w:hAnsi="Times New Roman" w:cs="Times New Roman"/>
          <w:sz w:val="24"/>
          <w:szCs w:val="24"/>
        </w:rPr>
      </w:pPr>
      <w:r w:rsidRPr="004A7BEB">
        <w:rPr>
          <w:rFonts w:ascii="Times New Roman" w:hAnsi="Times New Roman" w:cs="Times New Roman"/>
          <w:sz w:val="24"/>
          <w:szCs w:val="24"/>
        </w:rPr>
        <w:t xml:space="preserve">c,   nominal shear stress, τ = v/b d </w:t>
      </w:r>
    </w:p>
    <w:p w:rsidR="008F4785" w:rsidRPr="004A7BEB" w:rsidRDefault="008F4785" w:rsidP="008F4785">
      <w:pPr>
        <w:ind w:left="1080"/>
        <w:rPr>
          <w:rFonts w:ascii="Times New Roman" w:hAnsi="Times New Roman" w:cs="Times New Roman"/>
          <w:sz w:val="24"/>
          <w:szCs w:val="24"/>
        </w:rPr>
      </w:pPr>
      <w:r w:rsidRPr="004A7BEB">
        <w:rPr>
          <w:rFonts w:ascii="Times New Roman" w:hAnsi="Times New Roman" w:cs="Times New Roman"/>
          <w:sz w:val="24"/>
          <w:szCs w:val="24"/>
        </w:rPr>
        <w:t>where,</w:t>
      </w:r>
      <w:r w:rsidRPr="004A7BEB">
        <w:rPr>
          <w:rFonts w:ascii="Times New Roman" w:hAnsi="Times New Roman" w:cs="Times New Roman"/>
          <w:sz w:val="24"/>
          <w:szCs w:val="24"/>
        </w:rPr>
        <w:tab/>
        <w:t xml:space="preserve"> b = effective width of the beam</w:t>
      </w:r>
    </w:p>
    <w:p w:rsidR="008F4785" w:rsidRPr="004A7BEB" w:rsidRDefault="008F4785" w:rsidP="008F4785">
      <w:pPr>
        <w:ind w:left="1080"/>
        <w:rPr>
          <w:rFonts w:ascii="Times New Roman" w:hAnsi="Times New Roman" w:cs="Times New Roman"/>
          <w:sz w:val="24"/>
          <w:szCs w:val="24"/>
        </w:rPr>
      </w:pPr>
      <w:r w:rsidRPr="004A7BEB">
        <w:rPr>
          <w:rFonts w:ascii="Times New Roman" w:hAnsi="Times New Roman" w:cs="Times New Roman"/>
          <w:sz w:val="24"/>
          <w:szCs w:val="24"/>
        </w:rPr>
        <w:tab/>
      </w:r>
      <w:r w:rsidRPr="004A7BEB">
        <w:rPr>
          <w:rFonts w:ascii="Times New Roman" w:hAnsi="Times New Roman" w:cs="Times New Roman"/>
          <w:sz w:val="24"/>
          <w:szCs w:val="24"/>
        </w:rPr>
        <w:tab/>
        <w:t>d = effective depth of the beam</w:t>
      </w:r>
    </w:p>
    <w:p w:rsidR="008F4785" w:rsidRPr="004A7BEB" w:rsidRDefault="008F4785" w:rsidP="008F4785">
      <w:pPr>
        <w:ind w:left="1080"/>
        <w:rPr>
          <w:rFonts w:ascii="Times New Roman" w:hAnsi="Times New Roman" w:cs="Times New Roman"/>
          <w:sz w:val="24"/>
          <w:szCs w:val="24"/>
        </w:rPr>
      </w:pPr>
      <w:r w:rsidRPr="004A7BEB">
        <w:rPr>
          <w:rFonts w:ascii="Times New Roman" w:hAnsi="Times New Roman" w:cs="Times New Roman"/>
          <w:sz w:val="24"/>
          <w:szCs w:val="24"/>
        </w:rPr>
        <w:tab/>
      </w:r>
      <w:r w:rsidRPr="004A7BEB">
        <w:rPr>
          <w:rFonts w:ascii="Times New Roman" w:hAnsi="Times New Roman" w:cs="Times New Roman"/>
          <w:sz w:val="24"/>
          <w:szCs w:val="24"/>
        </w:rPr>
        <w:tab/>
        <w:t>V = shear force</w:t>
      </w:r>
    </w:p>
    <w:p w:rsidR="008F4785" w:rsidRPr="004A7BEB" w:rsidRDefault="008F4785" w:rsidP="008F4785">
      <w:pPr>
        <w:ind w:left="1080"/>
        <w:rPr>
          <w:rFonts w:ascii="Times New Roman" w:hAnsi="Times New Roman" w:cs="Times New Roman"/>
          <w:sz w:val="24"/>
          <w:szCs w:val="24"/>
        </w:rPr>
      </w:pPr>
      <w:r w:rsidRPr="004A7BEB">
        <w:rPr>
          <w:rFonts w:ascii="Times New Roman" w:hAnsi="Times New Roman" w:cs="Times New Roman"/>
          <w:sz w:val="24"/>
          <w:szCs w:val="24"/>
        </w:rPr>
        <w:tab/>
        <w:t xml:space="preserve">           τ = nominal shear stress</w:t>
      </w:r>
    </w:p>
    <w:p w:rsidR="008F4785" w:rsidRPr="004A7BEB" w:rsidRDefault="008F4785" w:rsidP="008F4785">
      <w:pPr>
        <w:rPr>
          <w:rFonts w:ascii="Times New Roman" w:hAnsi="Times New Roman" w:cs="Times New Roman"/>
          <w:sz w:val="24"/>
          <w:szCs w:val="24"/>
        </w:rPr>
      </w:pPr>
      <w:r w:rsidRPr="004A7BEB">
        <w:rPr>
          <w:rFonts w:ascii="Times New Roman" w:hAnsi="Times New Roman" w:cs="Times New Roman"/>
          <w:sz w:val="24"/>
          <w:szCs w:val="24"/>
        </w:rPr>
        <w:t>V = 1.5 (W d) * 5 = 1.5 * 0.7</w:t>
      </w:r>
      <w:r w:rsidR="00EA178E" w:rsidRPr="004A7BEB">
        <w:rPr>
          <w:rFonts w:ascii="Times New Roman" w:hAnsi="Times New Roman" w:cs="Times New Roman"/>
          <w:sz w:val="24"/>
          <w:szCs w:val="24"/>
        </w:rPr>
        <w:t>5</w:t>
      </w:r>
      <w:r w:rsidRPr="004A7BEB">
        <w:rPr>
          <w:rFonts w:ascii="Times New Roman" w:hAnsi="Times New Roman" w:cs="Times New Roman"/>
          <w:sz w:val="24"/>
          <w:szCs w:val="24"/>
        </w:rPr>
        <w:t xml:space="preserve"> * 5 = 5.25t</w:t>
      </w:r>
    </w:p>
    <w:p w:rsidR="008F4785" w:rsidRPr="004A7BEB" w:rsidRDefault="008F4785" w:rsidP="008F4785">
      <w:pPr>
        <w:rPr>
          <w:rFonts w:ascii="Times New Roman" w:hAnsi="Times New Roman" w:cs="Times New Roman"/>
          <w:sz w:val="24"/>
          <w:szCs w:val="24"/>
        </w:rPr>
      </w:pPr>
    </w:p>
    <w:p w:rsidR="008F4785" w:rsidRPr="004A7BEB" w:rsidRDefault="008F4785" w:rsidP="008F4785">
      <w:pPr>
        <w:rPr>
          <w:rFonts w:ascii="Times New Roman" w:hAnsi="Times New Roman" w:cs="Times New Roman"/>
          <w:sz w:val="24"/>
          <w:szCs w:val="24"/>
        </w:rPr>
      </w:pPr>
      <w:r w:rsidRPr="004A7BEB">
        <w:rPr>
          <w:rFonts w:ascii="Times New Roman" w:hAnsi="Times New Roman" w:cs="Times New Roman"/>
          <w:sz w:val="24"/>
          <w:szCs w:val="24"/>
        </w:rPr>
        <w:t>d, nominal share stress, J = V/b d = 5</w:t>
      </w:r>
      <w:r w:rsidRPr="004A7BEB">
        <w:rPr>
          <w:rFonts w:ascii="Times New Roman" w:hAnsi="Times New Roman" w:cs="Times New Roman"/>
          <w:sz w:val="24"/>
          <w:szCs w:val="24"/>
          <w:u w:val="single"/>
        </w:rPr>
        <w:t>.</w:t>
      </w:r>
      <w:r w:rsidR="00D87642" w:rsidRPr="004A7BEB">
        <w:rPr>
          <w:rFonts w:ascii="Times New Roman" w:hAnsi="Times New Roman" w:cs="Times New Roman"/>
          <w:sz w:val="24"/>
          <w:szCs w:val="24"/>
          <w:u w:val="single"/>
        </w:rPr>
        <w:t>6</w:t>
      </w:r>
      <w:r w:rsidRPr="004A7BEB">
        <w:rPr>
          <w:rFonts w:ascii="Times New Roman" w:hAnsi="Times New Roman" w:cs="Times New Roman"/>
          <w:sz w:val="24"/>
          <w:szCs w:val="24"/>
          <w:u w:val="single"/>
        </w:rPr>
        <w:t>25</w:t>
      </w:r>
      <w:r w:rsidRPr="004A7BEB">
        <w:rPr>
          <w:rFonts w:ascii="Times New Roman" w:hAnsi="Times New Roman" w:cs="Times New Roman"/>
          <w:sz w:val="24"/>
          <w:szCs w:val="24"/>
        </w:rPr>
        <w:t xml:space="preserve">   = 41.66 t/m</w:t>
      </w:r>
      <w:r w:rsidRPr="004A7BEB">
        <w:rPr>
          <w:rFonts w:ascii="Times New Roman" w:hAnsi="Times New Roman" w:cs="Times New Roman"/>
          <w:sz w:val="24"/>
          <w:szCs w:val="24"/>
          <w:vertAlign w:val="superscript"/>
        </w:rPr>
        <w:t>2</w:t>
      </w:r>
    </w:p>
    <w:p w:rsidR="008F4785" w:rsidRPr="004A7BEB" w:rsidRDefault="008F4785" w:rsidP="008F4785">
      <w:pPr>
        <w:tabs>
          <w:tab w:val="left" w:pos="4180"/>
        </w:tabs>
        <w:rPr>
          <w:rFonts w:ascii="Times New Roman" w:hAnsi="Times New Roman" w:cs="Times New Roman"/>
          <w:sz w:val="24"/>
          <w:szCs w:val="24"/>
        </w:rPr>
      </w:pPr>
      <w:r w:rsidRPr="004A7BEB">
        <w:rPr>
          <w:rFonts w:ascii="Times New Roman" w:hAnsi="Times New Roman" w:cs="Times New Roman"/>
          <w:sz w:val="24"/>
          <w:szCs w:val="24"/>
        </w:rPr>
        <w:t xml:space="preserve">                                                           0.7</w:t>
      </w:r>
      <w:r w:rsidR="00EA178E" w:rsidRPr="004A7BEB">
        <w:rPr>
          <w:rFonts w:ascii="Times New Roman" w:hAnsi="Times New Roman" w:cs="Times New Roman"/>
          <w:sz w:val="24"/>
          <w:szCs w:val="24"/>
        </w:rPr>
        <w:t>5</w:t>
      </w:r>
      <w:r w:rsidRPr="004A7BEB">
        <w:rPr>
          <w:rFonts w:ascii="Times New Roman" w:hAnsi="Times New Roman" w:cs="Times New Roman"/>
          <w:sz w:val="24"/>
          <w:szCs w:val="24"/>
        </w:rPr>
        <w:t>*0.18</w:t>
      </w:r>
      <w:r w:rsidR="00D87642" w:rsidRPr="004A7BEB">
        <w:rPr>
          <w:rFonts w:ascii="Times New Roman" w:hAnsi="Times New Roman" w:cs="Times New Roman"/>
          <w:sz w:val="24"/>
          <w:szCs w:val="24"/>
        </w:rPr>
        <w:t>1</w:t>
      </w:r>
    </w:p>
    <w:p w:rsidR="008F4785" w:rsidRPr="004A7BEB" w:rsidRDefault="008F4785" w:rsidP="008F4785">
      <w:pPr>
        <w:rPr>
          <w:rFonts w:ascii="Times New Roman" w:hAnsi="Times New Roman" w:cs="Times New Roman"/>
          <w:sz w:val="24"/>
          <w:szCs w:val="24"/>
        </w:rPr>
      </w:pPr>
    </w:p>
    <w:p w:rsidR="008F4785" w:rsidRPr="004A7BEB" w:rsidRDefault="008F4785" w:rsidP="008F4785">
      <w:pPr>
        <w:rPr>
          <w:rFonts w:ascii="Times New Roman" w:hAnsi="Times New Roman" w:cs="Times New Roman"/>
          <w:sz w:val="24"/>
          <w:szCs w:val="24"/>
        </w:rPr>
      </w:pPr>
      <w:r w:rsidRPr="004A7BEB">
        <w:rPr>
          <w:rFonts w:ascii="Times New Roman" w:hAnsi="Times New Roman" w:cs="Times New Roman"/>
          <w:sz w:val="24"/>
          <w:szCs w:val="24"/>
        </w:rPr>
        <w:t>The max shear stress in concrete, J max is approximated as 95 t/m</w:t>
      </w:r>
      <w:r w:rsidRPr="004A7BEB">
        <w:rPr>
          <w:rFonts w:ascii="Times New Roman" w:hAnsi="Times New Roman" w:cs="Times New Roman"/>
          <w:sz w:val="24"/>
          <w:szCs w:val="24"/>
          <w:vertAlign w:val="superscript"/>
        </w:rPr>
        <w:t>2</w:t>
      </w:r>
      <w:r w:rsidRPr="004A7BEB">
        <w:rPr>
          <w:rFonts w:ascii="Times New Roman" w:hAnsi="Times New Roman" w:cs="Times New Roman"/>
          <w:sz w:val="24"/>
          <w:szCs w:val="24"/>
        </w:rPr>
        <w:t xml:space="preserve"> , since 95 t/m2 &gt; 41.66 t/m</w:t>
      </w:r>
      <w:r w:rsidRPr="004A7BEB">
        <w:rPr>
          <w:rFonts w:ascii="Times New Roman" w:hAnsi="Times New Roman" w:cs="Times New Roman"/>
          <w:sz w:val="24"/>
          <w:szCs w:val="24"/>
          <w:vertAlign w:val="superscript"/>
        </w:rPr>
        <w:t>2</w:t>
      </w:r>
      <w:r w:rsidRPr="004A7BEB">
        <w:rPr>
          <w:rFonts w:ascii="Times New Roman" w:hAnsi="Times New Roman" w:cs="Times New Roman"/>
          <w:sz w:val="24"/>
          <w:szCs w:val="24"/>
        </w:rPr>
        <w:t xml:space="preserve"> the member is safe.</w:t>
      </w:r>
    </w:p>
    <w:p w:rsidR="008F4785" w:rsidRPr="00052A2D" w:rsidRDefault="008F4785" w:rsidP="008F4785">
      <w:pPr>
        <w:rPr>
          <w:rFonts w:ascii="Times New Roman" w:hAnsi="Times New Roman" w:cs="Times New Roman"/>
          <w:bCs/>
        </w:rPr>
      </w:pPr>
    </w:p>
    <w:p w:rsidR="008F4785" w:rsidRPr="00813952" w:rsidRDefault="004A7BEB" w:rsidP="008F4785">
      <w:pPr>
        <w:pStyle w:val="Heading3"/>
        <w:rPr>
          <w:rStyle w:val="SubtleEmphasis"/>
          <w:b/>
          <w:i w:val="0"/>
        </w:rPr>
      </w:pPr>
      <w:bookmarkStart w:id="637" w:name="_Toc274886160"/>
      <w:bookmarkStart w:id="638" w:name="_Toc274900838"/>
      <w:bookmarkStart w:id="639" w:name="_Toc280550156"/>
      <w:bookmarkStart w:id="640" w:name="_Toc280622556"/>
      <w:bookmarkStart w:id="641" w:name="_Toc280861007"/>
      <w:bookmarkStart w:id="642" w:name="_Toc281431115"/>
      <w:bookmarkStart w:id="643" w:name="_Toc423585153"/>
      <w:bookmarkStart w:id="644" w:name="_Toc423866561"/>
      <w:bookmarkStart w:id="645" w:name="_Toc425510858"/>
      <w:r w:rsidRPr="00813952">
        <w:rPr>
          <w:rStyle w:val="SubtleEmphasis"/>
          <w:b/>
          <w:i w:val="0"/>
        </w:rPr>
        <w:t>8.4.2.3.2</w:t>
      </w:r>
      <w:r w:rsidR="009274B7" w:rsidRPr="00813952">
        <w:rPr>
          <w:rStyle w:val="SubtleEmphasis"/>
          <w:b/>
          <w:i w:val="0"/>
        </w:rPr>
        <w:t>, Design</w:t>
      </w:r>
      <w:r w:rsidR="008F4785" w:rsidRPr="00813952">
        <w:rPr>
          <w:rStyle w:val="SubtleEmphasis"/>
          <w:b/>
          <w:i w:val="0"/>
        </w:rPr>
        <w:t xml:space="preserve"> for links (stirrups)</w:t>
      </w:r>
      <w:bookmarkEnd w:id="637"/>
      <w:bookmarkEnd w:id="638"/>
      <w:bookmarkEnd w:id="639"/>
      <w:bookmarkEnd w:id="640"/>
      <w:bookmarkEnd w:id="641"/>
      <w:bookmarkEnd w:id="642"/>
      <w:bookmarkEnd w:id="643"/>
      <w:bookmarkEnd w:id="644"/>
      <w:bookmarkEnd w:id="645"/>
    </w:p>
    <w:p w:rsidR="008F4785" w:rsidRPr="00052A2D" w:rsidRDefault="008F4785" w:rsidP="008F4785">
      <w:pPr>
        <w:rPr>
          <w:rFonts w:ascii="Times New Roman" w:hAnsi="Times New Roman" w:cs="Times New Roman"/>
        </w:rPr>
      </w:pPr>
      <w:r w:rsidRPr="00052A2D">
        <w:rPr>
          <w:rFonts w:ascii="Times New Roman" w:hAnsi="Times New Roman" w:cs="Times New Roman"/>
        </w:rPr>
        <w:t>The general principle for the design of stirrup is that the spacing should not exceed 0.75   and the diameter of the stirrup should not less than 6mm   If ø 8 mm with the spacing of 150mm is used , the cross sectional area of the beam b/n the two stirrups   b* su is  = 1000 mm * 150 mm  = 150, 000 mm</w:t>
      </w:r>
      <w:r w:rsidRPr="00052A2D">
        <w:rPr>
          <w:rFonts w:ascii="Times New Roman" w:hAnsi="Times New Roman" w:cs="Times New Roman"/>
          <w:vertAlign w:val="superscript"/>
        </w:rPr>
        <w:t>2</w:t>
      </w:r>
    </w:p>
    <w:p w:rsidR="008F4785" w:rsidRPr="00052A2D" w:rsidRDefault="008F4785" w:rsidP="008F4785">
      <w:pPr>
        <w:rPr>
          <w:rFonts w:ascii="Times New Roman" w:hAnsi="Times New Roman" w:cs="Times New Roman"/>
          <w:vertAlign w:val="superscript"/>
        </w:rPr>
      </w:pPr>
      <w:r w:rsidRPr="00052A2D">
        <w:rPr>
          <w:rFonts w:ascii="Times New Roman" w:hAnsi="Times New Roman" w:cs="Times New Roman"/>
        </w:rPr>
        <w:t>The area of stirrups A</w:t>
      </w:r>
      <w:r w:rsidRPr="00052A2D">
        <w:rPr>
          <w:rFonts w:ascii="Times New Roman" w:hAnsi="Times New Roman" w:cs="Times New Roman"/>
          <w:vertAlign w:val="subscript"/>
        </w:rPr>
        <w:t>su</w:t>
      </w:r>
      <w:r w:rsidRPr="00052A2D">
        <w:rPr>
          <w:rFonts w:ascii="Times New Roman" w:hAnsi="Times New Roman" w:cs="Times New Roman"/>
        </w:rPr>
        <w:t xml:space="preserve"> = 0.35 b su /0.87 * fy = 145.4mm</w:t>
      </w:r>
      <w:r w:rsidRPr="00052A2D">
        <w:rPr>
          <w:rFonts w:ascii="Times New Roman" w:hAnsi="Times New Roman" w:cs="Times New Roman"/>
          <w:vertAlign w:val="superscript"/>
        </w:rPr>
        <w:t>2</w:t>
      </w:r>
    </w:p>
    <w:p w:rsidR="008F4785" w:rsidRPr="00052A2D" w:rsidRDefault="008F4785" w:rsidP="008F4785">
      <w:pPr>
        <w:rPr>
          <w:rFonts w:ascii="Times New Roman" w:hAnsi="Times New Roman" w:cs="Times New Roman"/>
        </w:rPr>
      </w:pPr>
      <w:r w:rsidRPr="00052A2D">
        <w:rPr>
          <w:rFonts w:ascii="Times New Roman" w:hAnsi="Times New Roman" w:cs="Times New Roman"/>
        </w:rPr>
        <w:lastRenderedPageBreak/>
        <w:t xml:space="preserve">    Since 145.4mm</w:t>
      </w:r>
      <w:r w:rsidRPr="00052A2D">
        <w:rPr>
          <w:rFonts w:ascii="Times New Roman" w:hAnsi="Times New Roman" w:cs="Times New Roman"/>
          <w:vertAlign w:val="superscript"/>
        </w:rPr>
        <w:t>2</w:t>
      </w:r>
      <w:r w:rsidRPr="00052A2D">
        <w:rPr>
          <w:rFonts w:ascii="Times New Roman" w:hAnsi="Times New Roman" w:cs="Times New Roman"/>
        </w:rPr>
        <w:t>&lt; 150,000 mm</w:t>
      </w:r>
      <w:r w:rsidRPr="00052A2D">
        <w:rPr>
          <w:rFonts w:ascii="Times New Roman" w:hAnsi="Times New Roman" w:cs="Times New Roman"/>
          <w:vertAlign w:val="superscript"/>
        </w:rPr>
        <w:t>2</w:t>
      </w:r>
      <w:r w:rsidRPr="00052A2D">
        <w:rPr>
          <w:rFonts w:ascii="Times New Roman" w:hAnsi="Times New Roman" w:cs="Times New Roman"/>
        </w:rPr>
        <w:t xml:space="preserve"> it is Ok</w:t>
      </w:r>
    </w:p>
    <w:p w:rsidR="008F4785" w:rsidRDefault="008F4785" w:rsidP="008F4785">
      <w:pPr>
        <w:rPr>
          <w:rFonts w:ascii="Times New Roman" w:hAnsi="Times New Roman" w:cs="Times New Roman"/>
          <w:bCs/>
        </w:rPr>
      </w:pPr>
      <w:r w:rsidRPr="00052A2D">
        <w:rPr>
          <w:rFonts w:ascii="Times New Roman" w:hAnsi="Times New Roman" w:cs="Times New Roman"/>
          <w:bCs/>
        </w:rPr>
        <w:t>a, Design of pillar or column</w:t>
      </w:r>
    </w:p>
    <w:p w:rsidR="00D87642" w:rsidRPr="00052A2D" w:rsidRDefault="00D87642" w:rsidP="008F4785">
      <w:pPr>
        <w:rPr>
          <w:rFonts w:ascii="Times New Roman" w:hAnsi="Times New Roman" w:cs="Times New Roman"/>
          <w:bCs/>
        </w:rPr>
      </w:pPr>
      <w:r>
        <w:rPr>
          <w:rFonts w:ascii="Times New Roman" w:hAnsi="Times New Roman" w:cs="Times New Roman"/>
          <w:bCs/>
        </w:rPr>
        <w:t xml:space="preserve">Since total span of the flume is short only one column </w:t>
      </w:r>
      <w:r w:rsidR="00586A12">
        <w:rPr>
          <w:rFonts w:ascii="Times New Roman" w:hAnsi="Times New Roman" w:cs="Times New Roman"/>
          <w:bCs/>
        </w:rPr>
        <w:t xml:space="preserve">at the center of the stream required </w:t>
      </w:r>
    </w:p>
    <w:p w:rsidR="008F4785" w:rsidRPr="00052A2D" w:rsidRDefault="008F4785" w:rsidP="00743223">
      <w:pPr>
        <w:numPr>
          <w:ilvl w:val="0"/>
          <w:numId w:val="4"/>
        </w:numPr>
        <w:spacing w:after="0"/>
        <w:rPr>
          <w:rFonts w:ascii="Times New Roman" w:hAnsi="Times New Roman" w:cs="Times New Roman"/>
          <w:bCs/>
          <w:u w:val="single"/>
        </w:rPr>
      </w:pPr>
      <w:r w:rsidRPr="00052A2D">
        <w:rPr>
          <w:rFonts w:ascii="Times New Roman" w:hAnsi="Times New Roman" w:cs="Times New Roman"/>
          <w:bCs/>
          <w:u w:val="single"/>
        </w:rPr>
        <w:t>Design data</w:t>
      </w:r>
    </w:p>
    <w:p w:rsidR="008F4785" w:rsidRPr="00052A2D" w:rsidRDefault="008F4785" w:rsidP="008F4785">
      <w:pPr>
        <w:rPr>
          <w:rFonts w:ascii="Times New Roman" w:hAnsi="Times New Roman" w:cs="Times New Roman"/>
        </w:rPr>
      </w:pPr>
      <w:r w:rsidRPr="00052A2D">
        <w:rPr>
          <w:rFonts w:ascii="Times New Roman" w:hAnsi="Times New Roman" w:cs="Times New Roman"/>
        </w:rPr>
        <w:t>Max height of pillar 3.m</w:t>
      </w:r>
    </w:p>
    <w:p w:rsidR="008F4785" w:rsidRPr="00052A2D" w:rsidRDefault="008F4785" w:rsidP="008F4785">
      <w:pPr>
        <w:rPr>
          <w:rFonts w:ascii="Times New Roman" w:hAnsi="Times New Roman" w:cs="Times New Roman"/>
        </w:rPr>
      </w:pPr>
      <w:r w:rsidRPr="00052A2D">
        <w:rPr>
          <w:rFonts w:ascii="Times New Roman" w:hAnsi="Times New Roman" w:cs="Times New Roman"/>
        </w:rPr>
        <w:t>Characteristics strength of concrete fck = 20 mpa</w:t>
      </w:r>
    </w:p>
    <w:p w:rsidR="008F4785" w:rsidRPr="00052A2D" w:rsidRDefault="008F4785" w:rsidP="008F4785">
      <w:pPr>
        <w:rPr>
          <w:rFonts w:ascii="Times New Roman" w:hAnsi="Times New Roman" w:cs="Times New Roman"/>
        </w:rPr>
      </w:pP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Direct crushing strength of concrete </w:t>
      </w:r>
      <w:r w:rsidR="006948AD" w:rsidRPr="00052A2D">
        <w:rPr>
          <w:rFonts w:ascii="Times New Roman" w:hAnsi="Times New Roman" w:cs="Times New Roman"/>
        </w:rPr>
        <w:t>fcc =</w:t>
      </w:r>
      <w:r w:rsidRPr="00052A2D">
        <w:rPr>
          <w:rFonts w:ascii="Times New Roman" w:hAnsi="Times New Roman" w:cs="Times New Roman"/>
        </w:rPr>
        <w:t xml:space="preserve"> 8mpa</w: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    ‘’               ‘’            ‘‘Reinforcement, fsc = 278 mpa</w:t>
      </w:r>
    </w:p>
    <w:p w:rsidR="008F4785" w:rsidRPr="00052A2D" w:rsidRDefault="008F4785" w:rsidP="008F4785">
      <w:pPr>
        <w:rPr>
          <w:rFonts w:ascii="Times New Roman" w:hAnsi="Times New Roman" w:cs="Times New Roman"/>
        </w:rPr>
      </w:pPr>
      <w:r w:rsidRPr="00052A2D">
        <w:rPr>
          <w:rFonts w:ascii="Times New Roman" w:hAnsi="Times New Roman" w:cs="Times New Roman"/>
        </w:rPr>
        <w:t>Yield or proof strength of steel,  f4  = 4/5 map</w: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 L= Fsc / fcc = 278 /8 = 24.75</w: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 Partial safety factor for both live and dead load is 1.5 </w: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2) </w:t>
      </w:r>
      <w:r w:rsidRPr="00052A2D">
        <w:rPr>
          <w:rFonts w:ascii="Times New Roman" w:hAnsi="Times New Roman" w:cs="Times New Roman"/>
          <w:bCs/>
        </w:rPr>
        <w:t>Load on the pillar</w:t>
      </w:r>
    </w:p>
    <w:p w:rsidR="008F4785" w:rsidRPr="00052A2D" w:rsidRDefault="008F4785" w:rsidP="008F4785">
      <w:pPr>
        <w:rPr>
          <w:rFonts w:ascii="Times New Roman" w:hAnsi="Times New Roman" w:cs="Times New Roman"/>
        </w:rPr>
      </w:pPr>
      <w:r w:rsidRPr="00052A2D">
        <w:rPr>
          <w:rFonts w:ascii="Times New Roman" w:hAnsi="Times New Roman" w:cs="Times New Roman"/>
        </w:rPr>
        <w:t>* Axial load, Dl = Weight of the beam above the pillar  + side walls</w:t>
      </w:r>
    </w:p>
    <w:p w:rsidR="008F4785" w:rsidRPr="00052A2D" w:rsidRDefault="008F4785" w:rsidP="008F4785">
      <w:pPr>
        <w:rPr>
          <w:rFonts w:ascii="Times New Roman" w:hAnsi="Times New Roman" w:cs="Times New Roman"/>
        </w:rPr>
      </w:pP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                      = 0.7</w:t>
      </w:r>
      <w:r w:rsidR="00312E55" w:rsidRPr="00052A2D">
        <w:rPr>
          <w:rFonts w:ascii="Times New Roman" w:hAnsi="Times New Roman" w:cs="Times New Roman"/>
        </w:rPr>
        <w:t>5</w:t>
      </w:r>
      <w:r w:rsidRPr="00052A2D">
        <w:rPr>
          <w:rFonts w:ascii="Times New Roman" w:hAnsi="Times New Roman" w:cs="Times New Roman"/>
        </w:rPr>
        <w:t>*5.2 * 0.18 * 2.5 + 0.4</w:t>
      </w:r>
      <w:r w:rsidR="00312E55" w:rsidRPr="00052A2D">
        <w:rPr>
          <w:rFonts w:ascii="Times New Roman" w:hAnsi="Times New Roman" w:cs="Times New Roman"/>
        </w:rPr>
        <w:t>5</w:t>
      </w:r>
      <w:r w:rsidRPr="00052A2D">
        <w:rPr>
          <w:rFonts w:ascii="Times New Roman" w:hAnsi="Times New Roman" w:cs="Times New Roman"/>
        </w:rPr>
        <w:t xml:space="preserve"> * 0.15 * 5.* 2 = 2.</w:t>
      </w:r>
      <w:r w:rsidR="00586A12">
        <w:rPr>
          <w:rFonts w:ascii="Times New Roman" w:hAnsi="Times New Roman" w:cs="Times New Roman"/>
        </w:rPr>
        <w:t>6</w:t>
      </w:r>
      <w:r w:rsidRPr="00052A2D">
        <w:rPr>
          <w:rFonts w:ascii="Times New Roman" w:hAnsi="Times New Roman" w:cs="Times New Roman"/>
        </w:rPr>
        <w:t>25t</w:t>
      </w:r>
    </w:p>
    <w:p w:rsidR="008F4785" w:rsidRPr="00052A2D" w:rsidRDefault="008F4785" w:rsidP="008F4785">
      <w:pPr>
        <w:rPr>
          <w:rFonts w:ascii="Times New Roman" w:hAnsi="Times New Roman" w:cs="Times New Roman"/>
        </w:rPr>
      </w:pPr>
    </w:p>
    <w:p w:rsidR="008F4785" w:rsidRPr="00052A2D" w:rsidRDefault="008F4785" w:rsidP="008F4785">
      <w:pPr>
        <w:numPr>
          <w:ilvl w:val="0"/>
          <w:numId w:val="2"/>
        </w:numPr>
        <w:spacing w:after="0"/>
        <w:rPr>
          <w:rFonts w:ascii="Times New Roman" w:hAnsi="Times New Roman" w:cs="Times New Roman"/>
        </w:rPr>
      </w:pPr>
      <w:r w:rsidRPr="00052A2D">
        <w:rPr>
          <w:rFonts w:ascii="Times New Roman" w:hAnsi="Times New Roman" w:cs="Times New Roman"/>
        </w:rPr>
        <w:t>Live load, L</w:t>
      </w:r>
      <w:r w:rsidRPr="00052A2D">
        <w:rPr>
          <w:rFonts w:ascii="Times New Roman" w:hAnsi="Times New Roman" w:cs="Times New Roman"/>
          <w:vertAlign w:val="subscript"/>
        </w:rPr>
        <w:t>1</w:t>
      </w:r>
      <w:r w:rsidRPr="00052A2D">
        <w:rPr>
          <w:rFonts w:ascii="Times New Roman" w:hAnsi="Times New Roman" w:cs="Times New Roman"/>
        </w:rPr>
        <w:t xml:space="preserve">  =b*d * L* ﻻw * 1.05 = 0.55 t</w:t>
      </w:r>
    </w:p>
    <w:p w:rsidR="008F4785" w:rsidRPr="00052A2D" w:rsidRDefault="008F4785" w:rsidP="008F4785">
      <w:pPr>
        <w:numPr>
          <w:ilvl w:val="0"/>
          <w:numId w:val="2"/>
        </w:numPr>
        <w:spacing w:after="0"/>
        <w:rPr>
          <w:rFonts w:ascii="Times New Roman" w:hAnsi="Times New Roman" w:cs="Times New Roman"/>
        </w:rPr>
      </w:pPr>
      <w:r w:rsidRPr="00052A2D">
        <w:rPr>
          <w:rFonts w:ascii="Times New Roman" w:hAnsi="Times New Roman" w:cs="Times New Roman"/>
        </w:rPr>
        <w:t>Self weight of the pillar (wm)</w:t>
      </w:r>
    </w:p>
    <w:p w:rsidR="008F4785" w:rsidRPr="00052A2D" w:rsidRDefault="008F4785" w:rsidP="008F4785">
      <w:pPr>
        <w:ind w:left="360"/>
        <w:rPr>
          <w:rFonts w:ascii="Times New Roman" w:hAnsi="Times New Roman" w:cs="Times New Roman"/>
        </w:rPr>
      </w:pPr>
      <w:r w:rsidRPr="00052A2D">
        <w:rPr>
          <w:rFonts w:ascii="Times New Roman" w:hAnsi="Times New Roman" w:cs="Times New Roman"/>
        </w:rPr>
        <w:t xml:space="preserve">      let the size of the pillar, D = 0.40m &amp; b = 0.40m</w:t>
      </w:r>
    </w:p>
    <w:p w:rsidR="008F4785" w:rsidRPr="00052A2D" w:rsidRDefault="008F4785" w:rsidP="008F4785">
      <w:pPr>
        <w:ind w:left="360"/>
        <w:rPr>
          <w:rFonts w:ascii="Times New Roman" w:hAnsi="Times New Roman" w:cs="Times New Roman"/>
          <w:lang w:val="it-IT"/>
        </w:rPr>
      </w:pPr>
      <w:r w:rsidRPr="00052A2D">
        <w:rPr>
          <w:rFonts w:ascii="Times New Roman" w:hAnsi="Times New Roman" w:cs="Times New Roman"/>
          <w:lang w:val="it-IT"/>
        </w:rPr>
        <w:t>Wm = D*b*</w:t>
      </w:r>
      <w:r w:rsidRPr="00052A2D">
        <w:rPr>
          <w:rFonts w:ascii="Times New Roman" w:hAnsi="Times New Roman" w:cs="Times New Roman"/>
        </w:rPr>
        <w:t>ﻻ</w:t>
      </w:r>
      <w:r w:rsidRPr="00052A2D">
        <w:rPr>
          <w:rFonts w:ascii="Times New Roman" w:hAnsi="Times New Roman" w:cs="Times New Roman"/>
          <w:lang w:val="it-IT"/>
        </w:rPr>
        <w:t xml:space="preserve"> e * l  = 0.4*0.4*2.5 t/m</w:t>
      </w:r>
      <w:r w:rsidRPr="00052A2D">
        <w:rPr>
          <w:rFonts w:ascii="Times New Roman" w:hAnsi="Times New Roman" w:cs="Times New Roman"/>
          <w:vertAlign w:val="superscript"/>
          <w:lang w:val="it-IT"/>
        </w:rPr>
        <w:t>3</w:t>
      </w:r>
      <w:r w:rsidRPr="00052A2D">
        <w:rPr>
          <w:rFonts w:ascii="Times New Roman" w:hAnsi="Times New Roman" w:cs="Times New Roman"/>
          <w:lang w:val="it-IT"/>
        </w:rPr>
        <w:t xml:space="preserve"> * 3.m  = 1.40t</w:t>
      </w:r>
    </w:p>
    <w:p w:rsidR="008F4785" w:rsidRPr="00052A2D" w:rsidRDefault="008F4785" w:rsidP="008F4785">
      <w:pPr>
        <w:ind w:left="360"/>
        <w:rPr>
          <w:rFonts w:ascii="Times New Roman" w:hAnsi="Times New Roman" w:cs="Times New Roman"/>
        </w:rPr>
      </w:pPr>
      <w:r w:rsidRPr="00052A2D">
        <w:rPr>
          <w:rFonts w:ascii="Times New Roman" w:hAnsi="Times New Roman" w:cs="Times New Roman"/>
        </w:rPr>
        <w:t>The design load P =  F.s   (D</w:t>
      </w:r>
      <w:r w:rsidRPr="00052A2D">
        <w:rPr>
          <w:rFonts w:ascii="Times New Roman" w:hAnsi="Times New Roman" w:cs="Times New Roman"/>
          <w:vertAlign w:val="subscript"/>
        </w:rPr>
        <w:t xml:space="preserve">L  + </w:t>
      </w:r>
      <w:r w:rsidRPr="00052A2D">
        <w:rPr>
          <w:rFonts w:ascii="Times New Roman" w:hAnsi="Times New Roman" w:cs="Times New Roman"/>
        </w:rPr>
        <w:t>L</w:t>
      </w:r>
      <w:r w:rsidRPr="00052A2D">
        <w:rPr>
          <w:rFonts w:ascii="Times New Roman" w:hAnsi="Times New Roman" w:cs="Times New Roman"/>
          <w:vertAlign w:val="subscript"/>
        </w:rPr>
        <w:t>2</w:t>
      </w:r>
      <w:r w:rsidRPr="00052A2D">
        <w:rPr>
          <w:rFonts w:ascii="Times New Roman" w:hAnsi="Times New Roman" w:cs="Times New Roman"/>
        </w:rPr>
        <w:t xml:space="preserve"> + Wm)</w: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                                   = 1.5 * (2.25 + 0.55 + 1.40)</w: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                                  p = 6.3t</w:t>
      </w:r>
    </w:p>
    <w:p w:rsidR="008F4785" w:rsidRPr="00052A2D" w:rsidRDefault="008F4785" w:rsidP="008F4785">
      <w:pPr>
        <w:ind w:left="1080" w:firstLine="360"/>
        <w:rPr>
          <w:rFonts w:ascii="Times New Roman" w:hAnsi="Times New Roman" w:cs="Times New Roman"/>
        </w:rPr>
      </w:pPr>
    </w:p>
    <w:p w:rsidR="008F4785" w:rsidRPr="00052A2D" w:rsidRDefault="008F4785" w:rsidP="008F4785">
      <w:pPr>
        <w:ind w:right="-360"/>
        <w:rPr>
          <w:rFonts w:ascii="Times New Roman" w:hAnsi="Times New Roman" w:cs="Times New Roman"/>
          <w:bCs/>
        </w:rPr>
      </w:pPr>
      <w:r w:rsidRPr="00052A2D">
        <w:rPr>
          <w:rFonts w:ascii="Times New Roman" w:hAnsi="Times New Roman" w:cs="Times New Roman"/>
          <w:bCs/>
        </w:rPr>
        <w:lastRenderedPageBreak/>
        <w:t xml:space="preserve">3) Moments </w:t>
      </w:r>
    </w:p>
    <w:p w:rsidR="008F4785" w:rsidRPr="00052A2D" w:rsidRDefault="008F4785" w:rsidP="008F4785">
      <w:pPr>
        <w:rPr>
          <w:rFonts w:ascii="Times New Roman" w:hAnsi="Times New Roman" w:cs="Times New Roman"/>
        </w:rPr>
      </w:pPr>
      <w:r w:rsidRPr="00052A2D">
        <w:rPr>
          <w:rFonts w:ascii="Times New Roman" w:hAnsi="Times New Roman" w:cs="Times New Roman"/>
        </w:rPr>
        <w:t>The moment due to the design load (p) at the toe of the pillar</w: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 M</w:t>
      </w:r>
      <w:r w:rsidRPr="00052A2D">
        <w:rPr>
          <w:rFonts w:ascii="Times New Roman" w:hAnsi="Times New Roman" w:cs="Times New Roman"/>
          <w:vertAlign w:val="subscript"/>
        </w:rPr>
        <w:t>dm</w:t>
      </w:r>
      <w:r w:rsidRPr="00052A2D">
        <w:rPr>
          <w:rFonts w:ascii="Times New Roman" w:hAnsi="Times New Roman" w:cs="Times New Roman"/>
        </w:rPr>
        <w:t xml:space="preserve"> = F.S* P * </w:t>
      </w:r>
      <w:r w:rsidRPr="00052A2D">
        <w:rPr>
          <w:rFonts w:ascii="Times New Roman" w:hAnsi="Times New Roman" w:cs="Times New Roman"/>
          <w:u w:val="single"/>
        </w:rPr>
        <w:t>0.4</w:t>
      </w:r>
      <w:r w:rsidRPr="00052A2D">
        <w:rPr>
          <w:rFonts w:ascii="Times New Roman" w:hAnsi="Times New Roman" w:cs="Times New Roman"/>
        </w:rPr>
        <w:t xml:space="preserve"> =1.9 tm </w: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                            2</w:t>
      </w:r>
    </w:p>
    <w:p w:rsidR="008F4785" w:rsidRPr="00052A2D" w:rsidRDefault="008F4785" w:rsidP="008F4785">
      <w:pPr>
        <w:rPr>
          <w:rFonts w:ascii="Times New Roman" w:hAnsi="Times New Roman" w:cs="Times New Roman"/>
          <w:bCs/>
        </w:rPr>
      </w:pPr>
      <w:r w:rsidRPr="00052A2D">
        <w:rPr>
          <w:rFonts w:ascii="Times New Roman" w:hAnsi="Times New Roman" w:cs="Times New Roman"/>
          <w:bCs/>
        </w:rPr>
        <w:t>4) Structural Analysis</w:t>
      </w:r>
    </w:p>
    <w:p w:rsidR="008F4785" w:rsidRPr="00052A2D" w:rsidRDefault="008F4785" w:rsidP="008F4785">
      <w:pPr>
        <w:rPr>
          <w:rFonts w:ascii="Times New Roman" w:hAnsi="Times New Roman" w:cs="Times New Roman"/>
        </w:rPr>
      </w:pPr>
      <w:r w:rsidRPr="00052A2D">
        <w:rPr>
          <w:rFonts w:ascii="Times New Roman" w:hAnsi="Times New Roman" w:cs="Times New Roman"/>
        </w:rPr>
        <w:t>a) Slenderness ratio</w:t>
      </w:r>
    </w:p>
    <w:p w:rsidR="008F4785" w:rsidRPr="00052A2D" w:rsidRDefault="008F4785" w:rsidP="008F4785">
      <w:pPr>
        <w:rPr>
          <w:rFonts w:ascii="Times New Roman" w:hAnsi="Times New Roman" w:cs="Times New Roman"/>
        </w:rPr>
      </w:pPr>
      <w:r w:rsidRPr="00052A2D">
        <w:rPr>
          <w:rFonts w:ascii="Times New Roman" w:hAnsi="Times New Roman" w:cs="Times New Roman"/>
        </w:rPr>
        <w:t>As the pillar is fixed at only one end</w:t>
      </w:r>
    </w:p>
    <w:p w:rsidR="008F4785" w:rsidRPr="00052A2D" w:rsidRDefault="000B58C5" w:rsidP="008F4785">
      <w:pPr>
        <w:rPr>
          <w:rFonts w:ascii="Times New Roman" w:hAnsi="Times New Roman" w:cs="Times New Roman"/>
        </w:rPr>
      </w:pPr>
      <w:r>
        <w:rPr>
          <w:rFonts w:ascii="Times New Roman" w:hAnsi="Times New Roman" w:cs="Times New Roman"/>
        </w:rPr>
        <w:t>Le = effective pillar length = 3</w:t>
      </w:r>
      <w:r w:rsidR="008F4785" w:rsidRPr="00052A2D">
        <w:rPr>
          <w:rFonts w:ascii="Times New Roman" w:hAnsi="Times New Roman" w:cs="Times New Roman"/>
        </w:rPr>
        <w:t xml:space="preserve">m and     </w:t>
      </w:r>
      <w:r w:rsidR="008F4785" w:rsidRPr="00052A2D">
        <w:rPr>
          <w:rFonts w:ascii="Times New Roman" w:hAnsi="Times New Roman" w:cs="Times New Roman"/>
          <w:u w:val="single"/>
        </w:rPr>
        <w:t>Le</w:t>
      </w:r>
      <w:r w:rsidR="008F4785" w:rsidRPr="00052A2D">
        <w:rPr>
          <w:rFonts w:ascii="Times New Roman" w:hAnsi="Times New Roman" w:cs="Times New Roman"/>
        </w:rPr>
        <w:t xml:space="preserve">  =   </w:t>
      </w:r>
      <w:r w:rsidR="008F4785" w:rsidRPr="00052A2D">
        <w:rPr>
          <w:rFonts w:ascii="Times New Roman" w:hAnsi="Times New Roman" w:cs="Times New Roman"/>
          <w:u w:val="single"/>
        </w:rPr>
        <w:t>3.</w:t>
      </w:r>
      <w:r>
        <w:rPr>
          <w:rFonts w:ascii="Times New Roman" w:hAnsi="Times New Roman" w:cs="Times New Roman"/>
        </w:rPr>
        <w:t xml:space="preserve">   =7.</w:t>
      </w:r>
      <w:r w:rsidR="008F4785" w:rsidRPr="00052A2D">
        <w:rPr>
          <w:rFonts w:ascii="Times New Roman" w:hAnsi="Times New Roman" w:cs="Times New Roman"/>
        </w:rPr>
        <w:t>5</w: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                                                                D       0.4</w:t>
      </w:r>
    </w:p>
    <w:p w:rsidR="008F4785" w:rsidRPr="00052A2D" w:rsidRDefault="008F4785" w:rsidP="008F4785">
      <w:pPr>
        <w:rPr>
          <w:rFonts w:ascii="Times New Roman" w:hAnsi="Times New Roman" w:cs="Times New Roman"/>
        </w:rPr>
      </w:pPr>
      <w:r w:rsidRPr="00052A2D">
        <w:rPr>
          <w:rFonts w:ascii="Times New Roman" w:hAnsi="Times New Roman" w:cs="Times New Roman"/>
        </w:rPr>
        <w:t>Since Le / D &lt; 12 the pillar can be considered as short pillar</w:t>
      </w:r>
    </w:p>
    <w:p w:rsidR="008F4785" w:rsidRPr="00052A2D" w:rsidRDefault="008F4785" w:rsidP="008F4785">
      <w:pPr>
        <w:rPr>
          <w:rFonts w:ascii="Times New Roman" w:hAnsi="Times New Roman" w:cs="Times New Roman"/>
        </w:rPr>
      </w:pPr>
      <w:r w:rsidRPr="00052A2D">
        <w:rPr>
          <w:rFonts w:ascii="Times New Roman" w:hAnsi="Times New Roman" w:cs="Times New Roman"/>
        </w:rPr>
        <w:t>b) Eccentricity Consideration</w:t>
      </w:r>
    </w:p>
    <w:p w:rsidR="008F4785" w:rsidRPr="00052A2D" w:rsidRDefault="008F4785" w:rsidP="008F4785">
      <w:pPr>
        <w:rPr>
          <w:rFonts w:ascii="Times New Roman" w:hAnsi="Times New Roman" w:cs="Times New Roman"/>
        </w:rPr>
      </w:pPr>
      <w:r w:rsidRPr="00052A2D">
        <w:rPr>
          <w:rFonts w:ascii="Times New Roman" w:hAnsi="Times New Roman" w:cs="Times New Roman"/>
        </w:rPr>
        <w:t>1) Considering the long direction D = 0.40m</w: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 Lmin  = </w:t>
      </w:r>
      <w:r w:rsidRPr="00052A2D">
        <w:rPr>
          <w:rFonts w:ascii="Times New Roman" w:hAnsi="Times New Roman" w:cs="Times New Roman"/>
          <w:u w:val="single"/>
        </w:rPr>
        <w:t>Le</w:t>
      </w:r>
      <w:r w:rsidRPr="00052A2D">
        <w:rPr>
          <w:rFonts w:ascii="Times New Roman" w:hAnsi="Times New Roman" w:cs="Times New Roman"/>
        </w:rPr>
        <w:t xml:space="preserve">    + </w:t>
      </w:r>
      <w:r w:rsidRPr="00052A2D">
        <w:rPr>
          <w:rFonts w:ascii="Times New Roman" w:hAnsi="Times New Roman" w:cs="Times New Roman"/>
          <w:u w:val="single"/>
        </w:rPr>
        <w:t>D</w:t>
      </w:r>
      <w:r w:rsidRPr="00052A2D">
        <w:rPr>
          <w:rFonts w:ascii="Times New Roman" w:hAnsi="Times New Roman" w:cs="Times New Roman"/>
        </w:rPr>
        <w:t xml:space="preserve">   = </w:t>
      </w:r>
      <w:r w:rsidRPr="00052A2D">
        <w:rPr>
          <w:rFonts w:ascii="Times New Roman" w:hAnsi="Times New Roman" w:cs="Times New Roman"/>
          <w:u w:val="single"/>
        </w:rPr>
        <w:t>2500</w:t>
      </w:r>
      <w:r w:rsidRPr="00052A2D">
        <w:rPr>
          <w:rFonts w:ascii="Times New Roman" w:hAnsi="Times New Roman" w:cs="Times New Roman"/>
        </w:rPr>
        <w:t xml:space="preserve"> + </w:t>
      </w:r>
      <w:r w:rsidRPr="00052A2D">
        <w:rPr>
          <w:rFonts w:ascii="Times New Roman" w:hAnsi="Times New Roman" w:cs="Times New Roman"/>
          <w:u w:val="single"/>
        </w:rPr>
        <w:t>300</w:t>
      </w:r>
      <w:r w:rsidRPr="00052A2D">
        <w:rPr>
          <w:rFonts w:ascii="Times New Roman" w:hAnsi="Times New Roman" w:cs="Times New Roman"/>
        </w:rPr>
        <w:t xml:space="preserve">  = 16.25</w:t>
      </w:r>
    </w:p>
    <w:p w:rsidR="008F4785" w:rsidRPr="00052A2D" w:rsidRDefault="008F4785" w:rsidP="008F4785">
      <w:pPr>
        <w:tabs>
          <w:tab w:val="left" w:pos="1020"/>
        </w:tabs>
        <w:rPr>
          <w:rFonts w:ascii="Times New Roman" w:hAnsi="Times New Roman" w:cs="Times New Roman"/>
        </w:rPr>
      </w:pPr>
      <w:r w:rsidRPr="00052A2D">
        <w:rPr>
          <w:rFonts w:ascii="Times New Roman" w:hAnsi="Times New Roman" w:cs="Times New Roman"/>
        </w:rPr>
        <w:t xml:space="preserve">             400      30      400      30</w: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the  accidental </w:t>
      </w:r>
      <w:r w:rsidR="002B730C" w:rsidRPr="00052A2D">
        <w:rPr>
          <w:rFonts w:ascii="Times New Roman" w:hAnsi="Times New Roman" w:cs="Times New Roman"/>
        </w:rPr>
        <w:t>eccentricity</w:t>
      </w:r>
      <w:r w:rsidRPr="00052A2D">
        <w:rPr>
          <w:rFonts w:ascii="Times New Roman" w:hAnsi="Times New Roman" w:cs="Times New Roman"/>
        </w:rPr>
        <w:t xml:space="preserve"> , e min  must  be greater than the minimum  eccentricity  (20mm) i.e  16.25   &lt; 20, take  e min  = 20.33</w: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Then e,min / D  = </w:t>
      </w:r>
      <w:r w:rsidRPr="00052A2D">
        <w:rPr>
          <w:rFonts w:ascii="Times New Roman" w:hAnsi="Times New Roman" w:cs="Times New Roman"/>
          <w:u w:val="single"/>
        </w:rPr>
        <w:t>16.25</w:t>
      </w:r>
      <w:r w:rsidRPr="00052A2D">
        <w:rPr>
          <w:rFonts w:ascii="Times New Roman" w:hAnsi="Times New Roman" w:cs="Times New Roman"/>
        </w:rPr>
        <w:t xml:space="preserve">   = 0.054</w:t>
      </w:r>
    </w:p>
    <w:p w:rsidR="008F4785" w:rsidRPr="00052A2D" w:rsidRDefault="008F4785" w:rsidP="008F4785">
      <w:pPr>
        <w:tabs>
          <w:tab w:val="left" w:pos="1980"/>
        </w:tabs>
        <w:rPr>
          <w:rFonts w:ascii="Times New Roman" w:hAnsi="Times New Roman" w:cs="Times New Roman"/>
        </w:rPr>
      </w:pPr>
      <w:r w:rsidRPr="00052A2D">
        <w:rPr>
          <w:rFonts w:ascii="Times New Roman" w:hAnsi="Times New Roman" w:cs="Times New Roman"/>
        </w:rPr>
        <w:tab/>
        <w:t>300</w:t>
      </w:r>
    </w:p>
    <w:p w:rsidR="008F4785" w:rsidRPr="00052A2D" w:rsidRDefault="008F4785" w:rsidP="008F4785">
      <w:pPr>
        <w:rPr>
          <w:rFonts w:ascii="Times New Roman" w:hAnsi="Times New Roman" w:cs="Times New Roman"/>
        </w:rPr>
      </w:pPr>
    </w:p>
    <w:p w:rsidR="008F4785" w:rsidRPr="00052A2D" w:rsidRDefault="008F4785" w:rsidP="008F4785">
      <w:pPr>
        <w:rPr>
          <w:rFonts w:ascii="Times New Roman" w:hAnsi="Times New Roman" w:cs="Times New Roman"/>
        </w:rPr>
      </w:pPr>
    </w:p>
    <w:p w:rsidR="008F4785" w:rsidRPr="00052A2D" w:rsidRDefault="008F4785" w:rsidP="00445C65">
      <w:pPr>
        <w:numPr>
          <w:ilvl w:val="0"/>
          <w:numId w:val="16"/>
        </w:numPr>
        <w:spacing w:after="0"/>
        <w:rPr>
          <w:rFonts w:ascii="Times New Roman" w:hAnsi="Times New Roman" w:cs="Times New Roman"/>
        </w:rPr>
      </w:pPr>
      <w:r w:rsidRPr="00052A2D">
        <w:rPr>
          <w:rFonts w:ascii="Times New Roman" w:hAnsi="Times New Roman" w:cs="Times New Roman"/>
        </w:rPr>
        <w:t>Considering the short direction</w:t>
      </w:r>
    </w:p>
    <w:p w:rsidR="008F4785" w:rsidRPr="00052A2D" w:rsidRDefault="008F4785" w:rsidP="008F4785">
      <w:pPr>
        <w:ind w:left="1080"/>
        <w:rPr>
          <w:rFonts w:ascii="Times New Roman" w:hAnsi="Times New Roman" w:cs="Times New Roman"/>
        </w:rPr>
      </w:pPr>
      <w:r w:rsidRPr="00052A2D">
        <w:rPr>
          <w:rFonts w:ascii="Times New Roman" w:hAnsi="Times New Roman" w:cs="Times New Roman"/>
        </w:rPr>
        <w:t xml:space="preserve">e min = 2500/500+200/30 = 11.66 mm&lt;20 </w:t>
      </w:r>
    </w:p>
    <w:p w:rsidR="008F4785" w:rsidRPr="00052A2D" w:rsidRDefault="008F4785" w:rsidP="008F4785">
      <w:pPr>
        <w:ind w:left="1080"/>
        <w:rPr>
          <w:rFonts w:ascii="Times New Roman" w:hAnsi="Times New Roman" w:cs="Times New Roman"/>
        </w:rPr>
      </w:pPr>
      <w:r w:rsidRPr="00052A2D">
        <w:rPr>
          <w:rFonts w:ascii="Times New Roman" w:hAnsi="Times New Roman" w:cs="Times New Roman"/>
        </w:rPr>
        <w:t>and emin/b = 11.66/200 = 0.058&gt;0.054</w:t>
      </w:r>
    </w:p>
    <w:p w:rsidR="008F4785" w:rsidRPr="00052A2D" w:rsidRDefault="008F4785" w:rsidP="00906CF9">
      <w:pPr>
        <w:ind w:left="1080"/>
        <w:rPr>
          <w:rFonts w:ascii="Times New Roman" w:hAnsi="Times New Roman" w:cs="Times New Roman"/>
        </w:rPr>
      </w:pPr>
      <w:r w:rsidRPr="00052A2D">
        <w:rPr>
          <w:rFonts w:ascii="Times New Roman" w:hAnsi="Times New Roman" w:cs="Times New Roman"/>
        </w:rPr>
        <w:t xml:space="preserve">Since the accidental eccentricity for both lateral dimensions is not less than 5% consequent, </w:t>
      </w:r>
      <w:r w:rsidR="00906CF9">
        <w:rPr>
          <w:rFonts w:ascii="Times New Roman" w:hAnsi="Times New Roman" w:cs="Times New Roman"/>
        </w:rPr>
        <w:t>eccentricity has to be checked.</w:t>
      </w:r>
    </w:p>
    <w:p w:rsidR="008F4785" w:rsidRPr="00052A2D" w:rsidRDefault="008F4785" w:rsidP="008F4785">
      <w:pPr>
        <w:numPr>
          <w:ilvl w:val="0"/>
          <w:numId w:val="3"/>
        </w:numPr>
        <w:spacing w:after="0"/>
        <w:ind w:hanging="600"/>
        <w:rPr>
          <w:rFonts w:ascii="Times New Roman" w:hAnsi="Times New Roman" w:cs="Times New Roman"/>
        </w:rPr>
      </w:pPr>
      <w:r w:rsidRPr="00052A2D">
        <w:rPr>
          <w:rFonts w:ascii="Times New Roman" w:hAnsi="Times New Roman" w:cs="Times New Roman"/>
        </w:rPr>
        <w:lastRenderedPageBreak/>
        <w:t>Consequent eccentricity, lc</w: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 lc  = </w:t>
      </w:r>
      <w:r w:rsidRPr="00052A2D">
        <w:rPr>
          <w:rFonts w:ascii="Times New Roman" w:hAnsi="Times New Roman" w:cs="Times New Roman"/>
          <w:u w:val="single"/>
        </w:rPr>
        <w:t xml:space="preserve">Md </w:t>
      </w:r>
      <w:r w:rsidRPr="00052A2D">
        <w:rPr>
          <w:rFonts w:ascii="Times New Roman" w:hAnsi="Times New Roman" w:cs="Times New Roman"/>
        </w:rPr>
        <w:t xml:space="preserve">          =         1</w:t>
      </w:r>
      <w:r w:rsidRPr="00052A2D">
        <w:rPr>
          <w:rFonts w:ascii="Times New Roman" w:hAnsi="Times New Roman" w:cs="Times New Roman"/>
          <w:u w:val="single"/>
        </w:rPr>
        <w:t>.90</w: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       p(fcrbo</w:t>
      </w:r>
      <w:r w:rsidRPr="00052A2D">
        <w:rPr>
          <w:rFonts w:ascii="Times New Roman" w:hAnsi="Times New Roman" w:cs="Times New Roman"/>
          <w:vertAlign w:val="superscript"/>
        </w:rPr>
        <w:t>2</w:t>
      </w:r>
      <w:r w:rsidRPr="00052A2D">
        <w:rPr>
          <w:rFonts w:ascii="Times New Roman" w:hAnsi="Times New Roman" w:cs="Times New Roman"/>
        </w:rPr>
        <w:t>)      (2000*0.2 * (0.4)2)  = 0.03</w:t>
      </w:r>
    </w:p>
    <w:p w:rsidR="008F4785" w:rsidRPr="00052A2D" w:rsidRDefault="008F4785" w:rsidP="008F4785">
      <w:pPr>
        <w:rPr>
          <w:rFonts w:ascii="Times New Roman" w:hAnsi="Times New Roman" w:cs="Times New Roman"/>
        </w:rPr>
      </w:pPr>
      <w:r w:rsidRPr="00052A2D">
        <w:rPr>
          <w:rFonts w:ascii="Times New Roman" w:hAnsi="Times New Roman" w:cs="Times New Roman"/>
        </w:rPr>
        <w:t>P/fek  bD   = 6.3/(2000*0.4*0.2)  = 0.039</w: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The corresponding point of md/fek bd </w:t>
      </w:r>
      <w:r w:rsidRPr="00442EF8">
        <w:rPr>
          <w:rFonts w:ascii="Times New Roman" w:hAnsi="Times New Roman" w:cs="Times New Roman"/>
          <w:vertAlign w:val="superscript"/>
        </w:rPr>
        <w:t>2</w:t>
      </w:r>
      <w:r w:rsidRPr="00052A2D">
        <w:rPr>
          <w:rFonts w:ascii="Times New Roman" w:hAnsi="Times New Roman" w:cs="Times New Roman"/>
        </w:rPr>
        <w:t xml:space="preserve"> verses P/fekbD for P/fck = 0.1 is inside the interac</w:t>
      </w:r>
      <w:r w:rsidR="000B58C5">
        <w:rPr>
          <w:rFonts w:ascii="Times New Roman" w:hAnsi="Times New Roman" w:cs="Times New Roman"/>
        </w:rPr>
        <w:t>tion curve, the pillar is safe.</w:t>
      </w:r>
    </w:p>
    <w:p w:rsidR="008F4785" w:rsidRPr="00052A2D" w:rsidRDefault="008F4785" w:rsidP="008F4785">
      <w:pPr>
        <w:rPr>
          <w:rFonts w:ascii="Times New Roman" w:hAnsi="Times New Roman" w:cs="Times New Roman"/>
        </w:rPr>
      </w:pPr>
      <w:r w:rsidRPr="00052A2D">
        <w:rPr>
          <w:rFonts w:ascii="Times New Roman" w:hAnsi="Times New Roman" w:cs="Times New Roman"/>
        </w:rPr>
        <w:t>4) Amount of the reinforcement steel required</w:t>
      </w:r>
    </w:p>
    <w:p w:rsidR="008F4785" w:rsidRPr="00052A2D" w:rsidRDefault="008F4785" w:rsidP="008F4785">
      <w:pPr>
        <w:rPr>
          <w:rFonts w:ascii="Times New Roman" w:hAnsi="Times New Roman" w:cs="Times New Roman"/>
        </w:rPr>
      </w:pPr>
      <w:r w:rsidRPr="00052A2D">
        <w:rPr>
          <w:rFonts w:ascii="Times New Roman" w:hAnsi="Times New Roman" w:cs="Times New Roman"/>
        </w:rPr>
        <w:t>P/fex  = 0.31, P =  20 * 0.31 = 6.2%</w:t>
      </w:r>
    </w:p>
    <w:p w:rsidR="008F4785" w:rsidRPr="00052A2D" w:rsidRDefault="008F4785" w:rsidP="008F4785">
      <w:pPr>
        <w:numPr>
          <w:ilvl w:val="0"/>
          <w:numId w:val="1"/>
        </w:numPr>
        <w:spacing w:after="0"/>
        <w:rPr>
          <w:rFonts w:ascii="Times New Roman" w:hAnsi="Times New Roman" w:cs="Times New Roman"/>
        </w:rPr>
      </w:pPr>
      <w:r w:rsidRPr="00052A2D">
        <w:rPr>
          <w:rFonts w:ascii="Times New Roman" w:hAnsi="Times New Roman" w:cs="Times New Roman"/>
        </w:rPr>
        <w:t>Load carrying capacity of the pillar for the proposed size.</w:t>
      </w:r>
    </w:p>
    <w:p w:rsidR="008F4785" w:rsidRPr="00052A2D" w:rsidRDefault="008F4785" w:rsidP="008F4785">
      <w:pPr>
        <w:ind w:left="60"/>
        <w:rPr>
          <w:rFonts w:ascii="Times New Roman" w:hAnsi="Times New Roman" w:cs="Times New Roman"/>
        </w:rPr>
      </w:pPr>
      <w:r w:rsidRPr="00052A2D">
        <w:rPr>
          <w:rFonts w:ascii="Times New Roman" w:hAnsi="Times New Roman" w:cs="Times New Roman"/>
        </w:rPr>
        <w:t>= Ac*fck = 0.4 *0.20 * 200 =16t &gt;&gt; 6.3 (the design load) therefore, the pillar has to be reinforced with the minimum steel % which is 0.8 %</w:t>
      </w:r>
    </w:p>
    <w:p w:rsidR="008F4785" w:rsidRPr="00052A2D" w:rsidRDefault="008F4785" w:rsidP="008F4785">
      <w:pPr>
        <w:ind w:left="60"/>
        <w:rPr>
          <w:rFonts w:ascii="Times New Roman" w:hAnsi="Times New Roman" w:cs="Times New Roman"/>
        </w:rPr>
      </w:pPr>
      <w:r w:rsidRPr="00052A2D">
        <w:rPr>
          <w:rFonts w:ascii="Times New Roman" w:hAnsi="Times New Roman" w:cs="Times New Roman"/>
        </w:rPr>
        <w:t>Ast  =  pmin * Ac/100  = 0.8 * 400 * 2</w:t>
      </w:r>
      <w:r w:rsidRPr="00052A2D">
        <w:rPr>
          <w:rFonts w:ascii="Times New Roman" w:hAnsi="Times New Roman" w:cs="Times New Roman"/>
          <w:u w:val="single"/>
        </w:rPr>
        <w:t>00</w:t>
      </w:r>
      <w:r w:rsidRPr="00052A2D">
        <w:rPr>
          <w:rFonts w:ascii="Times New Roman" w:hAnsi="Times New Roman" w:cs="Times New Roman"/>
        </w:rPr>
        <w:t xml:space="preserve"> = 640mm</w:t>
      </w:r>
      <w:r w:rsidRPr="00052A2D">
        <w:rPr>
          <w:rFonts w:ascii="Times New Roman" w:hAnsi="Times New Roman" w:cs="Times New Roman"/>
          <w:vertAlign w:val="superscript"/>
        </w:rPr>
        <w:t>2</w:t>
      </w:r>
    </w:p>
    <w:p w:rsidR="008F4785" w:rsidRPr="00052A2D" w:rsidRDefault="003D2DBE" w:rsidP="003D2DBE">
      <w:pPr>
        <w:tabs>
          <w:tab w:val="left" w:pos="3900"/>
        </w:tabs>
        <w:rPr>
          <w:rFonts w:ascii="Times New Roman" w:hAnsi="Times New Roman" w:cs="Times New Roman"/>
        </w:rPr>
      </w:pPr>
      <w:r>
        <w:rPr>
          <w:rFonts w:ascii="Times New Roman" w:hAnsi="Times New Roman" w:cs="Times New Roman"/>
        </w:rPr>
        <w:t>100</w: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If 4 No of Ø 16mm is used at each corner] </w:t>
      </w:r>
    </w:p>
    <w:p w:rsidR="008F4785" w:rsidRPr="00052A2D" w:rsidRDefault="008F4785" w:rsidP="008F4785">
      <w:pPr>
        <w:rPr>
          <w:rFonts w:ascii="Times New Roman" w:hAnsi="Times New Roman" w:cs="Times New Roman"/>
        </w:rPr>
      </w:pP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Total Ast = 4* </w:t>
      </w:r>
      <w:r w:rsidRPr="00052A2D">
        <w:rPr>
          <w:rFonts w:ascii="Times New Roman" w:hAnsi="Times New Roman" w:cs="Times New Roman"/>
          <w:u w:val="single"/>
        </w:rPr>
        <w:t>16</w:t>
      </w:r>
      <w:r w:rsidRPr="00052A2D">
        <w:rPr>
          <w:rFonts w:ascii="Times New Roman" w:hAnsi="Times New Roman" w:cs="Times New Roman"/>
          <w:u w:val="single"/>
          <w:vertAlign w:val="superscript"/>
        </w:rPr>
        <w:t>2</w:t>
      </w:r>
      <w:r w:rsidRPr="00052A2D">
        <w:rPr>
          <w:rFonts w:ascii="Times New Roman" w:hAnsi="Times New Roman" w:cs="Times New Roman"/>
          <w:u w:val="single"/>
        </w:rPr>
        <w:t>mm</w:t>
      </w:r>
      <w:r w:rsidRPr="00052A2D">
        <w:rPr>
          <w:rFonts w:ascii="Times New Roman" w:hAnsi="Times New Roman" w:cs="Times New Roman"/>
        </w:rPr>
        <w:t xml:space="preserve"> * </w:t>
      </w:r>
      <w:r w:rsidRPr="00052A2D">
        <w:rPr>
          <w:rFonts w:ascii="Times New Roman" w:hAnsi="Times New Roman" w:cs="Times New Roman"/>
          <w:lang w:val="el-GR"/>
        </w:rPr>
        <w:t>π</w:t>
      </w:r>
      <w:r w:rsidRPr="00052A2D">
        <w:rPr>
          <w:rFonts w:ascii="Times New Roman" w:hAnsi="Times New Roman" w:cs="Times New Roman"/>
        </w:rPr>
        <w:t xml:space="preserve"> = 803.84mm2</w: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                              4</w:t>
      </w:r>
    </w:p>
    <w:p w:rsidR="008F4785" w:rsidRPr="00052A2D" w:rsidRDefault="008F4785" w:rsidP="008F4785">
      <w:pPr>
        <w:rPr>
          <w:rFonts w:ascii="Times New Roman" w:hAnsi="Times New Roman" w:cs="Times New Roman"/>
        </w:rPr>
      </w:pPr>
      <w:r w:rsidRPr="00052A2D">
        <w:rPr>
          <w:rFonts w:ascii="Times New Roman" w:hAnsi="Times New Roman" w:cs="Times New Roman"/>
        </w:rPr>
        <w:t>Since 803.84mm2 &gt; 640mm</w:t>
      </w:r>
      <w:r w:rsidRPr="00052A2D">
        <w:rPr>
          <w:rFonts w:ascii="Times New Roman" w:hAnsi="Times New Roman" w:cs="Times New Roman"/>
          <w:vertAlign w:val="superscript"/>
        </w:rPr>
        <w:t>2</w:t>
      </w:r>
      <w:r w:rsidRPr="00052A2D">
        <w:rPr>
          <w:rFonts w:ascii="Times New Roman" w:hAnsi="Times New Roman" w:cs="Times New Roman"/>
        </w:rPr>
        <w:t xml:space="preserve"> it is Ok.</w:t>
      </w:r>
    </w:p>
    <w:p w:rsidR="008F4785" w:rsidRPr="00052A2D" w:rsidRDefault="008F4785" w:rsidP="00445C65">
      <w:pPr>
        <w:numPr>
          <w:ilvl w:val="1"/>
          <w:numId w:val="15"/>
        </w:numPr>
        <w:spacing w:after="0"/>
        <w:rPr>
          <w:rFonts w:ascii="Times New Roman" w:hAnsi="Times New Roman" w:cs="Times New Roman"/>
        </w:rPr>
      </w:pPr>
      <w:r w:rsidRPr="00052A2D">
        <w:rPr>
          <w:rFonts w:ascii="Times New Roman" w:hAnsi="Times New Roman" w:cs="Times New Roman"/>
        </w:rPr>
        <w:t>Eccentricity considerations</w:t>
      </w:r>
    </w:p>
    <w:p w:rsidR="008F4785" w:rsidRPr="00052A2D" w:rsidRDefault="008F4785" w:rsidP="00445C65">
      <w:pPr>
        <w:numPr>
          <w:ilvl w:val="0"/>
          <w:numId w:val="16"/>
        </w:numPr>
        <w:spacing w:after="0"/>
        <w:rPr>
          <w:rFonts w:ascii="Times New Roman" w:hAnsi="Times New Roman" w:cs="Times New Roman"/>
        </w:rPr>
      </w:pPr>
      <w:r w:rsidRPr="00052A2D">
        <w:rPr>
          <w:rFonts w:ascii="Times New Roman" w:hAnsi="Times New Roman" w:cs="Times New Roman"/>
        </w:rPr>
        <w:t>Considering the long direction, D = 0.40m</w:t>
      </w:r>
    </w:p>
    <w:p w:rsidR="008F4785" w:rsidRPr="00052A2D" w:rsidRDefault="008F4785" w:rsidP="008F4785">
      <w:pPr>
        <w:ind w:left="1080"/>
        <w:rPr>
          <w:rFonts w:ascii="Times New Roman" w:hAnsi="Times New Roman" w:cs="Times New Roman"/>
        </w:rPr>
      </w:pPr>
      <w:r w:rsidRPr="00052A2D">
        <w:rPr>
          <w:rFonts w:ascii="Times New Roman" w:hAnsi="Times New Roman" w:cs="Times New Roman"/>
        </w:rPr>
        <w:t>emin = Le/500+D/30 = 2500/500+300/30 = 15mm</w:t>
      </w:r>
    </w:p>
    <w:p w:rsidR="008F4785" w:rsidRPr="00052A2D" w:rsidRDefault="008F4785" w:rsidP="008F4785">
      <w:pPr>
        <w:ind w:left="1080"/>
        <w:rPr>
          <w:rFonts w:ascii="Times New Roman" w:hAnsi="Times New Roman" w:cs="Times New Roman"/>
        </w:rPr>
      </w:pPr>
      <w:r w:rsidRPr="00052A2D">
        <w:rPr>
          <w:rFonts w:ascii="Times New Roman" w:hAnsi="Times New Roman" w:cs="Times New Roman"/>
        </w:rPr>
        <w:t>The accidental eccentricity, emin = 15mm is greater than the minimum specified eccentricity = 20, there fore take emin = 20.33</w:t>
      </w:r>
    </w:p>
    <w:p w:rsidR="008F4785" w:rsidRPr="00052A2D" w:rsidRDefault="008F4785" w:rsidP="008F4785">
      <w:pPr>
        <w:ind w:left="1080"/>
        <w:rPr>
          <w:rFonts w:ascii="Times New Roman" w:hAnsi="Times New Roman" w:cs="Times New Roman"/>
        </w:rPr>
      </w:pPr>
      <w:r w:rsidRPr="00052A2D">
        <w:rPr>
          <w:rFonts w:ascii="Times New Roman" w:hAnsi="Times New Roman" w:cs="Times New Roman"/>
        </w:rPr>
        <w:t>Then e min/D = 15/300 = 0.05=0.05</w:t>
      </w:r>
    </w:p>
    <w:p w:rsidR="008F4785" w:rsidRPr="00052A2D" w:rsidRDefault="008F4785" w:rsidP="00445C65">
      <w:pPr>
        <w:numPr>
          <w:ilvl w:val="0"/>
          <w:numId w:val="16"/>
        </w:numPr>
        <w:spacing w:after="0"/>
        <w:rPr>
          <w:rFonts w:ascii="Times New Roman" w:hAnsi="Times New Roman" w:cs="Times New Roman"/>
        </w:rPr>
      </w:pPr>
      <w:r w:rsidRPr="00052A2D">
        <w:rPr>
          <w:rFonts w:ascii="Times New Roman" w:hAnsi="Times New Roman" w:cs="Times New Roman"/>
        </w:rPr>
        <w:t>Considering the short direction</w:t>
      </w:r>
    </w:p>
    <w:p w:rsidR="008F4785" w:rsidRPr="00052A2D" w:rsidRDefault="008F4785" w:rsidP="008F4785">
      <w:pPr>
        <w:ind w:left="1080"/>
        <w:rPr>
          <w:rFonts w:ascii="Times New Roman" w:hAnsi="Times New Roman" w:cs="Times New Roman"/>
        </w:rPr>
      </w:pPr>
      <w:r w:rsidRPr="00052A2D">
        <w:rPr>
          <w:rFonts w:ascii="Times New Roman" w:hAnsi="Times New Roman" w:cs="Times New Roman"/>
        </w:rPr>
        <w:t xml:space="preserve">e min = 2500/500+200/30 = 11.66 mm&lt;20 </w:t>
      </w:r>
    </w:p>
    <w:p w:rsidR="008F4785" w:rsidRPr="00052A2D" w:rsidRDefault="008F4785" w:rsidP="008F4785">
      <w:pPr>
        <w:ind w:left="1080"/>
        <w:rPr>
          <w:rFonts w:ascii="Times New Roman" w:hAnsi="Times New Roman" w:cs="Times New Roman"/>
        </w:rPr>
      </w:pPr>
      <w:r w:rsidRPr="00052A2D">
        <w:rPr>
          <w:rFonts w:ascii="Times New Roman" w:hAnsi="Times New Roman" w:cs="Times New Roman"/>
        </w:rPr>
        <w:lastRenderedPageBreak/>
        <w:t>and emin/b = 11.66/200 = 0.058&gt;0.05</w:t>
      </w:r>
    </w:p>
    <w:p w:rsidR="008F4785" w:rsidRPr="00052A2D" w:rsidRDefault="008F4785" w:rsidP="008F4785">
      <w:pPr>
        <w:ind w:left="1080"/>
        <w:rPr>
          <w:rFonts w:ascii="Times New Roman" w:hAnsi="Times New Roman" w:cs="Times New Roman"/>
        </w:rPr>
      </w:pPr>
      <w:r w:rsidRPr="00052A2D">
        <w:rPr>
          <w:rFonts w:ascii="Times New Roman" w:hAnsi="Times New Roman" w:cs="Times New Roman"/>
        </w:rPr>
        <w:t>Since the accidental eccentricity for both lateral dimensions is not less than 5% consequent, eccentricity has to be checked.</w:t>
      </w:r>
    </w:p>
    <w:p w:rsidR="008F4785" w:rsidRPr="00052A2D" w:rsidRDefault="008F4785" w:rsidP="008F4785">
      <w:pPr>
        <w:numPr>
          <w:ilvl w:val="0"/>
          <w:numId w:val="3"/>
        </w:numPr>
        <w:spacing w:after="0"/>
        <w:rPr>
          <w:rFonts w:ascii="Times New Roman" w:hAnsi="Times New Roman" w:cs="Times New Roman"/>
        </w:rPr>
      </w:pPr>
      <w:r w:rsidRPr="00052A2D">
        <w:rPr>
          <w:rFonts w:ascii="Times New Roman" w:hAnsi="Times New Roman" w:cs="Times New Roman"/>
        </w:rPr>
        <w:t>Consequent eccentricity, lc</w:t>
      </w:r>
    </w:p>
    <w:p w:rsidR="008F4785" w:rsidRPr="00052A2D" w:rsidRDefault="008F4785" w:rsidP="008F4785">
      <w:pPr>
        <w:rPr>
          <w:rFonts w:ascii="Times New Roman" w:hAnsi="Times New Roman" w:cs="Times New Roman"/>
        </w:rPr>
      </w:pPr>
      <w:r w:rsidRPr="00052A2D">
        <w:rPr>
          <w:rFonts w:ascii="Times New Roman" w:hAnsi="Times New Roman" w:cs="Times New Roman"/>
        </w:rPr>
        <w:t>lc  =</w:t>
      </w:r>
      <w:r w:rsidRPr="00052A2D">
        <w:rPr>
          <w:rFonts w:ascii="Times New Roman" w:hAnsi="Times New Roman" w:cs="Times New Roman"/>
          <w:u w:val="single"/>
        </w:rPr>
        <w:t xml:space="preserve">Md </w:t>
      </w:r>
      <w:r w:rsidRPr="00052A2D">
        <w:rPr>
          <w:rFonts w:ascii="Times New Roman" w:hAnsi="Times New Roman" w:cs="Times New Roman"/>
        </w:rPr>
        <w:t xml:space="preserve">          =         1</w:t>
      </w:r>
      <w:r w:rsidRPr="00052A2D">
        <w:rPr>
          <w:rFonts w:ascii="Times New Roman" w:hAnsi="Times New Roman" w:cs="Times New Roman"/>
          <w:u w:val="single"/>
        </w:rPr>
        <w:t>.90</w: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       p(fcrbo</w:t>
      </w:r>
      <w:r w:rsidRPr="00052A2D">
        <w:rPr>
          <w:rFonts w:ascii="Times New Roman" w:hAnsi="Times New Roman" w:cs="Times New Roman"/>
          <w:vertAlign w:val="superscript"/>
        </w:rPr>
        <w:t>2</w:t>
      </w:r>
      <w:r w:rsidRPr="00052A2D">
        <w:rPr>
          <w:rFonts w:ascii="Times New Roman" w:hAnsi="Times New Roman" w:cs="Times New Roman"/>
        </w:rPr>
        <w:t>)      (2000*0.2 * (0.4)2)  = 0.03</w:t>
      </w:r>
    </w:p>
    <w:p w:rsidR="008F4785" w:rsidRPr="00052A2D" w:rsidRDefault="008F4785" w:rsidP="008F4785">
      <w:pPr>
        <w:rPr>
          <w:rFonts w:ascii="Times New Roman" w:hAnsi="Times New Roman" w:cs="Times New Roman"/>
        </w:rPr>
      </w:pPr>
      <w:r w:rsidRPr="00052A2D">
        <w:rPr>
          <w:rFonts w:ascii="Times New Roman" w:hAnsi="Times New Roman" w:cs="Times New Roman"/>
        </w:rPr>
        <w:t>P/fek  bD   = 6.3/(2000*0.4*0.2)  = 0.039</w:t>
      </w:r>
    </w:p>
    <w:p w:rsidR="008F4785" w:rsidRPr="00052A2D" w:rsidRDefault="008F4785" w:rsidP="008F4785">
      <w:pPr>
        <w:ind w:left="1080"/>
        <w:rPr>
          <w:rFonts w:ascii="Times New Roman" w:hAnsi="Times New Roman" w:cs="Times New Roman"/>
        </w:rPr>
      </w:pPr>
      <w:r w:rsidRPr="00052A2D">
        <w:rPr>
          <w:rFonts w:ascii="Times New Roman" w:hAnsi="Times New Roman" w:cs="Times New Roman"/>
        </w:rPr>
        <w:t>The c</w:t>
      </w:r>
      <w:r w:rsidR="00442EF8">
        <w:rPr>
          <w:rFonts w:ascii="Times New Roman" w:hAnsi="Times New Roman" w:cs="Times New Roman"/>
        </w:rPr>
        <w:t>orresponding point of md/fek bd</w:t>
      </w:r>
      <w:r w:rsidRPr="00442EF8">
        <w:rPr>
          <w:rFonts w:ascii="Times New Roman" w:hAnsi="Times New Roman" w:cs="Times New Roman"/>
          <w:vertAlign w:val="superscript"/>
        </w:rPr>
        <w:t>2</w:t>
      </w:r>
      <w:r w:rsidRPr="00052A2D">
        <w:rPr>
          <w:rFonts w:ascii="Times New Roman" w:hAnsi="Times New Roman" w:cs="Times New Roman"/>
        </w:rPr>
        <w:t xml:space="preserve"> verses P/fekbD for P/fck = 0.1 is inside the interaction curve, and therefore the pillar is safe for its symmetrical distribution of the steel.</w:t>
      </w:r>
    </w:p>
    <w:p w:rsidR="008F4785" w:rsidRPr="00052A2D" w:rsidRDefault="008F4785" w:rsidP="008F4785">
      <w:pPr>
        <w:rPr>
          <w:rFonts w:ascii="Times New Roman" w:hAnsi="Times New Roman" w:cs="Times New Roman"/>
        </w:rPr>
      </w:pPr>
      <w:r w:rsidRPr="00052A2D">
        <w:rPr>
          <w:rFonts w:ascii="Times New Roman" w:hAnsi="Times New Roman" w:cs="Times New Roman"/>
        </w:rPr>
        <w:t>4) Amount of the reinforcement steel required</w:t>
      </w:r>
    </w:p>
    <w:p w:rsidR="008F4785" w:rsidRPr="00052A2D" w:rsidRDefault="008F4785" w:rsidP="008F4785">
      <w:pPr>
        <w:rPr>
          <w:rFonts w:ascii="Times New Roman" w:hAnsi="Times New Roman" w:cs="Times New Roman"/>
        </w:rPr>
      </w:pPr>
      <w:r w:rsidRPr="00052A2D">
        <w:rPr>
          <w:rFonts w:ascii="Times New Roman" w:hAnsi="Times New Roman" w:cs="Times New Roman"/>
        </w:rPr>
        <w:t>P/fex = 0.31, P =  20 * 0.31 = 6.2%</w:t>
      </w:r>
    </w:p>
    <w:p w:rsidR="008F4785" w:rsidRPr="00052A2D" w:rsidRDefault="008F4785" w:rsidP="008F4785">
      <w:pPr>
        <w:numPr>
          <w:ilvl w:val="0"/>
          <w:numId w:val="1"/>
        </w:numPr>
        <w:spacing w:after="0"/>
        <w:rPr>
          <w:rFonts w:ascii="Times New Roman" w:hAnsi="Times New Roman" w:cs="Times New Roman"/>
        </w:rPr>
      </w:pPr>
      <w:r w:rsidRPr="00052A2D">
        <w:rPr>
          <w:rFonts w:ascii="Times New Roman" w:hAnsi="Times New Roman" w:cs="Times New Roman"/>
        </w:rPr>
        <w:t>Load carrying capacity of the pillar for the proposed size.</w:t>
      </w:r>
    </w:p>
    <w:p w:rsidR="008F4785" w:rsidRPr="00052A2D" w:rsidRDefault="008F4785" w:rsidP="008F4785">
      <w:pPr>
        <w:ind w:left="60"/>
        <w:rPr>
          <w:rFonts w:ascii="Times New Roman" w:hAnsi="Times New Roman" w:cs="Times New Roman"/>
        </w:rPr>
      </w:pPr>
      <w:r w:rsidRPr="00052A2D">
        <w:rPr>
          <w:rFonts w:ascii="Times New Roman" w:hAnsi="Times New Roman" w:cs="Times New Roman"/>
        </w:rPr>
        <w:t>= Ac*fck = 0.4 *0.20 * 200 =16t &gt;&gt; 6.3 (the design load) therefore, the pillar has to be reinforced with the minimum steel % which is 0.8 %</w:t>
      </w:r>
    </w:p>
    <w:p w:rsidR="008F4785" w:rsidRPr="00052A2D" w:rsidRDefault="008F4785" w:rsidP="008F4785">
      <w:pPr>
        <w:ind w:left="60"/>
        <w:rPr>
          <w:rFonts w:ascii="Times New Roman" w:hAnsi="Times New Roman" w:cs="Times New Roman"/>
        </w:rPr>
      </w:pPr>
      <w:r w:rsidRPr="00052A2D">
        <w:rPr>
          <w:rFonts w:ascii="Times New Roman" w:hAnsi="Times New Roman" w:cs="Times New Roman"/>
        </w:rPr>
        <w:t>Ast  =  pmin * Ac/100  = 0.8 * 400 * 2</w:t>
      </w:r>
      <w:r w:rsidRPr="00052A2D">
        <w:rPr>
          <w:rFonts w:ascii="Times New Roman" w:hAnsi="Times New Roman" w:cs="Times New Roman"/>
          <w:u w:val="single"/>
        </w:rPr>
        <w:t>00</w:t>
      </w:r>
      <w:r w:rsidRPr="00052A2D">
        <w:rPr>
          <w:rFonts w:ascii="Times New Roman" w:hAnsi="Times New Roman" w:cs="Times New Roman"/>
        </w:rPr>
        <w:t xml:space="preserve"> = 640mm</w:t>
      </w:r>
      <w:r w:rsidRPr="00052A2D">
        <w:rPr>
          <w:rFonts w:ascii="Times New Roman" w:hAnsi="Times New Roman" w:cs="Times New Roman"/>
          <w:vertAlign w:val="superscript"/>
        </w:rPr>
        <w:t>2</w:t>
      </w:r>
    </w:p>
    <w:p w:rsidR="008F4785" w:rsidRPr="00052A2D" w:rsidRDefault="008F4785" w:rsidP="008F4785">
      <w:pPr>
        <w:tabs>
          <w:tab w:val="left" w:pos="3900"/>
        </w:tabs>
        <w:rPr>
          <w:rFonts w:ascii="Times New Roman" w:hAnsi="Times New Roman" w:cs="Times New Roman"/>
        </w:rPr>
      </w:pPr>
      <w:r w:rsidRPr="00052A2D">
        <w:rPr>
          <w:rFonts w:ascii="Times New Roman" w:hAnsi="Times New Roman" w:cs="Times New Roman"/>
        </w:rPr>
        <w:t xml:space="preserve">                                                          100</w: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If 4 No of Ø 16mm is used at each corner] </w:t>
      </w:r>
    </w:p>
    <w:p w:rsidR="008F4785" w:rsidRPr="00052A2D" w:rsidRDefault="008F4785" w:rsidP="008F4785">
      <w:pPr>
        <w:rPr>
          <w:rFonts w:ascii="Times New Roman" w:hAnsi="Times New Roman" w:cs="Times New Roman"/>
        </w:rPr>
      </w:pP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Total Ast = 4* </w:t>
      </w:r>
      <w:r w:rsidRPr="00052A2D">
        <w:rPr>
          <w:rFonts w:ascii="Times New Roman" w:hAnsi="Times New Roman" w:cs="Times New Roman"/>
          <w:u w:val="single"/>
        </w:rPr>
        <w:t>16</w:t>
      </w:r>
      <w:r w:rsidRPr="00052A2D">
        <w:rPr>
          <w:rFonts w:ascii="Times New Roman" w:hAnsi="Times New Roman" w:cs="Times New Roman"/>
          <w:u w:val="single"/>
          <w:vertAlign w:val="superscript"/>
        </w:rPr>
        <w:t>2</w:t>
      </w:r>
      <w:r w:rsidRPr="00052A2D">
        <w:rPr>
          <w:rFonts w:ascii="Times New Roman" w:hAnsi="Times New Roman" w:cs="Times New Roman"/>
          <w:u w:val="single"/>
        </w:rPr>
        <w:t>mm</w:t>
      </w:r>
      <w:r w:rsidRPr="00052A2D">
        <w:rPr>
          <w:rFonts w:ascii="Times New Roman" w:hAnsi="Times New Roman" w:cs="Times New Roman"/>
        </w:rPr>
        <w:t xml:space="preserve"> * </w:t>
      </w:r>
      <w:r w:rsidRPr="00052A2D">
        <w:rPr>
          <w:rFonts w:ascii="Times New Roman" w:hAnsi="Times New Roman" w:cs="Times New Roman"/>
          <w:lang w:val="el-GR"/>
        </w:rPr>
        <w:t>π</w:t>
      </w:r>
      <w:r w:rsidRPr="00052A2D">
        <w:rPr>
          <w:rFonts w:ascii="Times New Roman" w:hAnsi="Times New Roman" w:cs="Times New Roman"/>
        </w:rPr>
        <w:t xml:space="preserve"> = 803.84mm2</w: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                              4</w:t>
      </w:r>
    </w:p>
    <w:p w:rsidR="008F4785" w:rsidRPr="00052A2D" w:rsidRDefault="008F4785" w:rsidP="008F4785">
      <w:pPr>
        <w:rPr>
          <w:rFonts w:ascii="Times New Roman" w:hAnsi="Times New Roman" w:cs="Times New Roman"/>
        </w:rPr>
      </w:pPr>
      <w:r w:rsidRPr="00052A2D">
        <w:rPr>
          <w:rFonts w:ascii="Times New Roman" w:hAnsi="Times New Roman" w:cs="Times New Roman"/>
        </w:rPr>
        <w:t>Since 803.84mm2 &gt; 640mm</w:t>
      </w:r>
      <w:r w:rsidRPr="00052A2D">
        <w:rPr>
          <w:rFonts w:ascii="Times New Roman" w:hAnsi="Times New Roman" w:cs="Times New Roman"/>
          <w:vertAlign w:val="superscript"/>
        </w:rPr>
        <w:t>2</w:t>
      </w:r>
      <w:r w:rsidRPr="00052A2D">
        <w:rPr>
          <w:rFonts w:ascii="Times New Roman" w:hAnsi="Times New Roman" w:cs="Times New Roman"/>
        </w:rPr>
        <w:t xml:space="preserve"> it is Ok.</w:t>
      </w:r>
    </w:p>
    <w:p w:rsidR="008F4785" w:rsidRPr="00052A2D" w:rsidRDefault="008F4785" w:rsidP="008F4785">
      <w:pPr>
        <w:rPr>
          <w:rFonts w:ascii="Times New Roman" w:hAnsi="Times New Roman" w:cs="Times New Roman"/>
          <w:bCs/>
        </w:rPr>
      </w:pPr>
      <w:r w:rsidRPr="00052A2D">
        <w:rPr>
          <w:rFonts w:ascii="Times New Roman" w:hAnsi="Times New Roman" w:cs="Times New Roman"/>
          <w:bCs/>
        </w:rPr>
        <w:t>5. Design for the Transversal steel</w: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The following limitation should be considered .The dia of the link- should be at least ¼ of the longitudinal steel i.e ø </w:t>
      </w:r>
      <w:r w:rsidRPr="00052A2D">
        <w:rPr>
          <w:rFonts w:ascii="Times New Roman" w:hAnsi="Times New Roman" w:cs="Times New Roman"/>
          <w:u w:val="single"/>
        </w:rPr>
        <w:t>16mm</w:t>
      </w:r>
      <w:r w:rsidRPr="00052A2D">
        <w:rPr>
          <w:rFonts w:ascii="Times New Roman" w:hAnsi="Times New Roman" w:cs="Times New Roman"/>
        </w:rPr>
        <w:t xml:space="preserve">  = 4 mm or not less than  5mm, use 8mm ø 4</w:t>
      </w:r>
    </w:p>
    <w:p w:rsidR="008F4785" w:rsidRPr="00052A2D" w:rsidRDefault="008F4785" w:rsidP="00445C65">
      <w:pPr>
        <w:numPr>
          <w:ilvl w:val="0"/>
          <w:numId w:val="18"/>
        </w:numPr>
        <w:spacing w:after="0"/>
        <w:rPr>
          <w:rFonts w:ascii="Times New Roman" w:hAnsi="Times New Roman" w:cs="Times New Roman"/>
        </w:rPr>
      </w:pPr>
      <w:r w:rsidRPr="00052A2D">
        <w:rPr>
          <w:rFonts w:ascii="Times New Roman" w:hAnsi="Times New Roman" w:cs="Times New Roman"/>
        </w:rPr>
        <w:t xml:space="preserve">The spacing should not exceed the least of the following </w: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                     a)  The least lateral dimension of the pillar = 200mm</w:t>
      </w:r>
    </w:p>
    <w:p w:rsidR="008F4785" w:rsidRPr="00052A2D" w:rsidRDefault="008F4785" w:rsidP="008F4785">
      <w:pPr>
        <w:ind w:left="1440"/>
        <w:rPr>
          <w:rFonts w:ascii="Times New Roman" w:hAnsi="Times New Roman" w:cs="Times New Roman"/>
        </w:rPr>
      </w:pPr>
      <w:r w:rsidRPr="00052A2D">
        <w:rPr>
          <w:rFonts w:ascii="Times New Roman" w:hAnsi="Times New Roman" w:cs="Times New Roman"/>
        </w:rPr>
        <w:lastRenderedPageBreak/>
        <w:t xml:space="preserve">b) 16 times the smallest longitudinal bar = 16*16 = 256mm </w:t>
      </w:r>
    </w:p>
    <w:p w:rsidR="008F4785" w:rsidRPr="00052A2D" w:rsidRDefault="008F4785" w:rsidP="00445C65">
      <w:pPr>
        <w:numPr>
          <w:ilvl w:val="1"/>
          <w:numId w:val="16"/>
        </w:numPr>
        <w:spacing w:after="0"/>
        <w:rPr>
          <w:rFonts w:ascii="Times New Roman" w:hAnsi="Times New Roman" w:cs="Times New Roman"/>
        </w:rPr>
      </w:pPr>
      <w:r w:rsidRPr="00052A2D">
        <w:rPr>
          <w:rFonts w:ascii="Times New Roman" w:hAnsi="Times New Roman" w:cs="Times New Roman"/>
        </w:rPr>
        <w:t>forty eight times the diameter of the links = 6x48 = 288mm</w:t>
      </w:r>
    </w:p>
    <w:p w:rsidR="008F4785" w:rsidRPr="00052A2D" w:rsidRDefault="008F4785" w:rsidP="008F4785">
      <w:pPr>
        <w:tabs>
          <w:tab w:val="num" w:pos="720"/>
        </w:tabs>
        <w:ind w:left="360"/>
        <w:rPr>
          <w:rFonts w:ascii="Times New Roman" w:hAnsi="Times New Roman" w:cs="Times New Roman"/>
        </w:rPr>
      </w:pPr>
      <w:r w:rsidRPr="00052A2D">
        <w:rPr>
          <w:rFonts w:ascii="Times New Roman" w:hAnsi="Times New Roman" w:cs="Times New Roman"/>
          <w:position w:val="-4"/>
        </w:rPr>
        <w:object w:dxaOrig="220" w:dyaOrig="200">
          <v:shape id="_x0000_i1052" type="#_x0000_t75" style="width:9.75pt;height:9.75pt" o:ole="" o:bullet="t">
            <v:imagedata r:id="rId70" o:title=""/>
          </v:shape>
          <o:OLEObject Type="Embed" ProgID="Equation.3" ShapeID="_x0000_i1052" DrawAspect="Content" ObjectID="_1539842995" r:id="rId71"/>
        </w:object>
      </w:r>
      <w:r w:rsidRPr="00052A2D">
        <w:rPr>
          <w:rFonts w:ascii="Times New Roman" w:hAnsi="Times New Roman" w:cs="Times New Roman"/>
        </w:rPr>
        <w:tab/>
        <w:t>Use ø 8 with the spacing of 200mm C/c</w:t>
      </w:r>
    </w:p>
    <w:p w:rsidR="008F4785" w:rsidRPr="00052A2D" w:rsidRDefault="008F4785" w:rsidP="008F4785">
      <w:pPr>
        <w:tabs>
          <w:tab w:val="num" w:pos="720"/>
        </w:tabs>
        <w:rPr>
          <w:rFonts w:ascii="Times New Roman" w:hAnsi="Times New Roman" w:cs="Times New Roman"/>
        </w:rPr>
      </w:pPr>
      <w:r w:rsidRPr="00052A2D">
        <w:rPr>
          <w:rFonts w:ascii="Times New Roman" w:hAnsi="Times New Roman" w:cs="Times New Roman"/>
        </w:rPr>
        <w:t>2.10 Design for foundation</w: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1. Design data </w:t>
      </w:r>
    </w:p>
    <w:p w:rsidR="008F4785" w:rsidRPr="00052A2D" w:rsidRDefault="008F4785" w:rsidP="008F4785">
      <w:pPr>
        <w:rPr>
          <w:rFonts w:ascii="Times New Roman" w:hAnsi="Times New Roman" w:cs="Times New Roman"/>
        </w:rPr>
      </w:pPr>
      <w:r w:rsidRPr="00052A2D">
        <w:rPr>
          <w:rFonts w:ascii="Times New Roman" w:hAnsi="Times New Roman" w:cs="Times New Roman"/>
        </w:rPr>
        <w:t>Total axial load = 6.3 t</w:t>
      </w:r>
    </w:p>
    <w:p w:rsidR="008F4785" w:rsidRPr="00052A2D" w:rsidRDefault="008F4785" w:rsidP="008F4785">
      <w:pPr>
        <w:rPr>
          <w:rFonts w:ascii="Times New Roman" w:hAnsi="Times New Roman" w:cs="Times New Roman"/>
        </w:rPr>
      </w:pPr>
      <w:r w:rsidRPr="00052A2D">
        <w:rPr>
          <w:rFonts w:ascii="Times New Roman" w:hAnsi="Times New Roman" w:cs="Times New Roman"/>
        </w:rPr>
        <w:t>Grade of concrete, M20 = 20N/mm</w:t>
      </w:r>
      <w:r w:rsidRPr="00052A2D">
        <w:rPr>
          <w:rFonts w:ascii="Times New Roman" w:hAnsi="Times New Roman" w:cs="Times New Roman"/>
          <w:vertAlign w:val="superscript"/>
        </w:rPr>
        <w:t>2</w:t>
      </w:r>
    </w:p>
    <w:p w:rsidR="008F4785" w:rsidRPr="00052A2D" w:rsidRDefault="008F4785" w:rsidP="008F4785">
      <w:pPr>
        <w:rPr>
          <w:rFonts w:ascii="Times New Roman" w:hAnsi="Times New Roman" w:cs="Times New Roman"/>
        </w:rPr>
      </w:pPr>
      <w:r w:rsidRPr="00052A2D">
        <w:rPr>
          <w:rFonts w:ascii="Times New Roman" w:hAnsi="Times New Roman" w:cs="Times New Roman"/>
        </w:rPr>
        <w:t>Grade of steel, Fe = 415 N/mm2</w:t>
      </w:r>
    </w:p>
    <w:p w:rsidR="008F4785" w:rsidRPr="00052A2D" w:rsidRDefault="008F4785" w:rsidP="008F4785">
      <w:pPr>
        <w:rPr>
          <w:rFonts w:ascii="Times New Roman" w:hAnsi="Times New Roman" w:cs="Times New Roman"/>
        </w:rPr>
      </w:pPr>
      <w:r w:rsidRPr="00052A2D">
        <w:rPr>
          <w:rFonts w:ascii="Times New Roman" w:hAnsi="Times New Roman" w:cs="Times New Roman"/>
        </w:rPr>
        <w:t>Allowable stress in concrete J cb = 7 N /mm</w:t>
      </w:r>
      <w:r w:rsidRPr="00052A2D">
        <w:rPr>
          <w:rFonts w:ascii="Times New Roman" w:hAnsi="Times New Roman" w:cs="Times New Roman"/>
          <w:vertAlign w:val="superscript"/>
        </w:rPr>
        <w:t>2</w: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           ‘’             ‘‘Steel Jst = 140 N /mm</w:t>
      </w:r>
      <w:r w:rsidRPr="00052A2D">
        <w:rPr>
          <w:rFonts w:ascii="Times New Roman" w:hAnsi="Times New Roman" w:cs="Times New Roman"/>
          <w:vertAlign w:val="superscript"/>
        </w:rPr>
        <w:t>2</w:t>
      </w:r>
    </w:p>
    <w:p w:rsidR="008F4785" w:rsidRPr="00052A2D" w:rsidRDefault="008F4785" w:rsidP="008F4785">
      <w:pPr>
        <w:rPr>
          <w:rFonts w:ascii="Times New Roman" w:hAnsi="Times New Roman" w:cs="Times New Roman"/>
        </w:rPr>
      </w:pPr>
    </w:p>
    <w:p w:rsidR="008F4785" w:rsidRPr="00052A2D" w:rsidRDefault="008F4785" w:rsidP="008F4785">
      <w:pPr>
        <w:rPr>
          <w:rFonts w:ascii="Times New Roman" w:hAnsi="Times New Roman" w:cs="Times New Roman"/>
        </w:rPr>
      </w:pPr>
      <w:r w:rsidRPr="00052A2D">
        <w:rPr>
          <w:rFonts w:ascii="Times New Roman" w:hAnsi="Times New Roman" w:cs="Times New Roman"/>
        </w:rPr>
        <w:t>Soil bearing capacity = 30 t/m</w:t>
      </w:r>
      <w:r w:rsidRPr="00052A2D">
        <w:rPr>
          <w:rFonts w:ascii="Times New Roman" w:hAnsi="Times New Roman" w:cs="Times New Roman"/>
          <w:vertAlign w:val="superscript"/>
        </w:rPr>
        <w:t>2</w:t>
      </w:r>
      <w:r w:rsidRPr="00052A2D">
        <w:rPr>
          <w:rFonts w:ascii="Times New Roman" w:hAnsi="Times New Roman" w:cs="Times New Roman"/>
        </w:rPr>
        <w:t xml:space="preserve"> for cohesive hard clay.</w:t>
      </w:r>
    </w:p>
    <w:p w:rsidR="008F4785" w:rsidRPr="00052A2D" w:rsidRDefault="008F4785" w:rsidP="008F4785">
      <w:pPr>
        <w:rPr>
          <w:rFonts w:ascii="Times New Roman" w:hAnsi="Times New Roman" w:cs="Times New Roman"/>
        </w:rPr>
      </w:pPr>
      <w:r w:rsidRPr="00052A2D">
        <w:rPr>
          <w:rFonts w:ascii="Times New Roman" w:hAnsi="Times New Roman" w:cs="Times New Roman"/>
        </w:rPr>
        <w:t>Thickness of pillar above foundation = 400 * 200mm</w:t>
      </w:r>
    </w:p>
    <w:p w:rsidR="008F4785" w:rsidRPr="00052A2D" w:rsidRDefault="008F4785" w:rsidP="008F4785">
      <w:pPr>
        <w:rPr>
          <w:rFonts w:ascii="Times New Roman" w:hAnsi="Times New Roman" w:cs="Times New Roman"/>
        </w:rPr>
      </w:pPr>
    </w:p>
    <w:p w:rsidR="008F4785" w:rsidRPr="00052A2D" w:rsidRDefault="008F4785" w:rsidP="008F4785">
      <w:pPr>
        <w:rPr>
          <w:rFonts w:ascii="Times New Roman" w:hAnsi="Times New Roman" w:cs="Times New Roman"/>
        </w:rPr>
      </w:pPr>
      <w:r w:rsidRPr="00052A2D">
        <w:rPr>
          <w:rFonts w:ascii="Times New Roman" w:hAnsi="Times New Roman" w:cs="Times New Roman"/>
        </w:rPr>
        <w:t>2) Design co-efficient</w: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N= 0.4, J 0.87, K = 0.174, Pt – 1%, </w:t>
      </w:r>
      <w:r w:rsidRPr="00052A2D">
        <w:rPr>
          <w:rFonts w:ascii="Times New Roman" w:hAnsi="Times New Roman" w:cs="Times New Roman"/>
        </w:rPr>
        <w:sym w:font="CommercialPi BT" w:char="F020"/>
      </w:r>
      <w:r w:rsidRPr="00052A2D">
        <w:rPr>
          <w:rFonts w:ascii="Times New Roman" w:hAnsi="Times New Roman" w:cs="Times New Roman"/>
        </w:rPr>
        <w:t>J = 0.62 mm2 for the selected grade</w:t>
      </w:r>
    </w:p>
    <w:p w:rsidR="008F4785" w:rsidRPr="00052A2D" w:rsidRDefault="008F4785" w:rsidP="008F4785">
      <w:pPr>
        <w:rPr>
          <w:rFonts w:ascii="Times New Roman" w:hAnsi="Times New Roman" w:cs="Times New Roman"/>
        </w:rPr>
      </w:pPr>
      <w:r w:rsidRPr="00052A2D">
        <w:rPr>
          <w:rFonts w:ascii="Times New Roman" w:hAnsi="Times New Roman" w:cs="Times New Roman"/>
        </w:rPr>
        <w:t>3) Moments</w:t>
      </w:r>
    </w:p>
    <w:p w:rsidR="008F4785" w:rsidRPr="00052A2D" w:rsidRDefault="008F4785" w:rsidP="008F4785">
      <w:pPr>
        <w:rPr>
          <w:rFonts w:ascii="Times New Roman" w:hAnsi="Times New Roman" w:cs="Times New Roman"/>
        </w:rPr>
      </w:pPr>
      <w:r w:rsidRPr="00052A2D">
        <w:rPr>
          <w:rFonts w:ascii="Times New Roman" w:hAnsi="Times New Roman" w:cs="Times New Roman"/>
        </w:rPr>
        <w:t>Let the depth of foundation below OGL be 1.0m</w:t>
      </w:r>
    </w:p>
    <w:p w:rsidR="008F4785" w:rsidRPr="00052A2D" w:rsidRDefault="008F4785" w:rsidP="008F4785">
      <w:pPr>
        <w:rPr>
          <w:rFonts w:ascii="Times New Roman" w:hAnsi="Times New Roman" w:cs="Times New Roman"/>
        </w:rPr>
      </w:pPr>
      <w:r w:rsidRPr="00052A2D">
        <w:rPr>
          <w:rFonts w:ascii="Times New Roman" w:hAnsi="Times New Roman" w:cs="Times New Roman"/>
        </w:rPr>
        <w:t>Total supper imposed load = P= 6.3t</w: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 Assuming 1.25 * 1.25m foundation base.</w:t>
      </w:r>
    </w:p>
    <w:p w:rsidR="008F4785" w:rsidRPr="00052A2D" w:rsidRDefault="008F4785" w:rsidP="008F4785">
      <w:pPr>
        <w:rPr>
          <w:rFonts w:ascii="Times New Roman" w:hAnsi="Times New Roman" w:cs="Times New Roman"/>
        </w:rPr>
      </w:pPr>
      <w:r w:rsidRPr="00052A2D">
        <w:rPr>
          <w:rFonts w:ascii="Times New Roman" w:hAnsi="Times New Roman" w:cs="Times New Roman"/>
        </w:rPr>
        <w:t>Self weight Mf = B* D* ﻻc * h = 1.25 * 1.25*2.5 t/m</w:t>
      </w:r>
      <w:r w:rsidRPr="00052A2D">
        <w:rPr>
          <w:rFonts w:ascii="Times New Roman" w:hAnsi="Times New Roman" w:cs="Times New Roman"/>
          <w:vertAlign w:val="superscript"/>
        </w:rPr>
        <w:t>3</w:t>
      </w:r>
      <w:r w:rsidRPr="00052A2D">
        <w:rPr>
          <w:rFonts w:ascii="Times New Roman" w:hAnsi="Times New Roman" w:cs="Times New Roman"/>
        </w:rPr>
        <w:t xml:space="preserve"> *1 = 3.9t</w:t>
      </w:r>
    </w:p>
    <w:p w:rsidR="008F4785" w:rsidRPr="00052A2D" w:rsidRDefault="008F4785" w:rsidP="008F4785">
      <w:pPr>
        <w:rPr>
          <w:rFonts w:ascii="Times New Roman" w:hAnsi="Times New Roman" w:cs="Times New Roman"/>
        </w:rPr>
      </w:pPr>
      <w:r w:rsidRPr="00052A2D">
        <w:rPr>
          <w:rFonts w:ascii="Times New Roman" w:hAnsi="Times New Roman" w:cs="Times New Roman"/>
        </w:rPr>
        <w:t>Wf = P+ self weight = 6.3t+3.9t = 10.20t at 0.75m</w:t>
      </w:r>
    </w:p>
    <w:p w:rsidR="008F4785" w:rsidRPr="00052A2D" w:rsidRDefault="008F4785" w:rsidP="008F4785">
      <w:pPr>
        <w:rPr>
          <w:rFonts w:ascii="Times New Roman" w:hAnsi="Times New Roman" w:cs="Times New Roman"/>
        </w:rPr>
      </w:pPr>
      <w:r w:rsidRPr="00052A2D">
        <w:rPr>
          <w:rFonts w:ascii="Times New Roman" w:hAnsi="Times New Roman" w:cs="Times New Roman"/>
        </w:rPr>
        <w:t>- The total design moment transferred by the pillar above the found. Is Mf = 3.9</w:t>
      </w:r>
    </w:p>
    <w:p w:rsidR="008F4785" w:rsidRPr="00052A2D" w:rsidRDefault="008F4785" w:rsidP="008F4785">
      <w:pPr>
        <w:rPr>
          <w:rFonts w:ascii="Times New Roman" w:hAnsi="Times New Roman" w:cs="Times New Roman"/>
        </w:rPr>
      </w:pPr>
      <w:r w:rsidRPr="00052A2D">
        <w:rPr>
          <w:rFonts w:ascii="Times New Roman" w:hAnsi="Times New Roman" w:cs="Times New Roman"/>
        </w:rPr>
        <w:t>As the horizontal forced due to flood water 0.42t/m and the up lift pressure, U= 0.3* 0.42 * Lt/m3 =0.126t/m</w:t>
      </w:r>
    </w:p>
    <w:p w:rsidR="008F4785" w:rsidRPr="00052A2D" w:rsidRDefault="008F4785" w:rsidP="008F4785">
      <w:pPr>
        <w:rPr>
          <w:rFonts w:ascii="Times New Roman" w:hAnsi="Times New Roman" w:cs="Times New Roman"/>
        </w:rPr>
      </w:pPr>
      <w:r w:rsidRPr="00052A2D">
        <w:rPr>
          <w:rFonts w:ascii="Times New Roman" w:hAnsi="Times New Roman" w:cs="Times New Roman"/>
        </w:rPr>
        <w:lastRenderedPageBreak/>
        <w:t xml:space="preserve">Check for over truing moment   = </w:t>
      </w:r>
      <w:r w:rsidRPr="00052A2D">
        <w:rPr>
          <w:rFonts w:ascii="Times New Roman" w:hAnsi="Times New Roman" w:cs="Times New Roman"/>
          <w:u w:val="single"/>
        </w:rPr>
        <w:t>Mf</w:t>
      </w:r>
    </w:p>
    <w:p w:rsidR="008F4785" w:rsidRPr="00052A2D" w:rsidRDefault="008F4785" w:rsidP="008F4785">
      <w:pPr>
        <w:tabs>
          <w:tab w:val="left" w:pos="3040"/>
          <w:tab w:val="left" w:pos="3540"/>
        </w:tabs>
        <w:rPr>
          <w:rFonts w:ascii="Times New Roman" w:hAnsi="Times New Roman" w:cs="Times New Roman"/>
        </w:rPr>
      </w:pPr>
      <w:r w:rsidRPr="00052A2D">
        <w:rPr>
          <w:rFonts w:ascii="Times New Roman" w:hAnsi="Times New Roman" w:cs="Times New Roman"/>
        </w:rPr>
        <w:tab/>
        <w:t>(0.637+ (0.126*(0</w:t>
      </w:r>
      <w:r w:rsidRPr="00052A2D">
        <w:rPr>
          <w:rFonts w:ascii="Times New Roman" w:hAnsi="Times New Roman" w:cs="Times New Roman"/>
          <w:u w:val="single"/>
        </w:rPr>
        <w:t>.3)</w:t>
      </w:r>
      <w:r w:rsidRPr="00052A2D">
        <w:rPr>
          <w:rFonts w:ascii="Times New Roman" w:hAnsi="Times New Roman" w:cs="Times New Roman"/>
        </w:rPr>
        <w:t xml:space="preserve"> = 6.0 &gt;&gt;1.5,it is safe.</w: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                                                                        3</w:t>
      </w:r>
    </w:p>
    <w:p w:rsidR="008F4785" w:rsidRPr="00052A2D" w:rsidRDefault="008F4785" w:rsidP="008F4785">
      <w:pPr>
        <w:tabs>
          <w:tab w:val="num" w:pos="720"/>
        </w:tabs>
        <w:rPr>
          <w:rFonts w:ascii="Times New Roman" w:hAnsi="Times New Roman" w:cs="Times New Roman"/>
        </w:rPr>
      </w:pPr>
    </w:p>
    <w:p w:rsidR="008F4785" w:rsidRPr="00052A2D" w:rsidRDefault="008F4785" w:rsidP="008F4785">
      <w:pPr>
        <w:ind w:left="720"/>
        <w:rPr>
          <w:rFonts w:ascii="Times New Roman" w:hAnsi="Times New Roman" w:cs="Times New Roman"/>
        </w:rPr>
      </w:pPr>
      <w:r w:rsidRPr="00052A2D">
        <w:rPr>
          <w:rFonts w:ascii="Times New Roman" w:hAnsi="Times New Roman" w:cs="Times New Roman"/>
        </w:rPr>
        <w:t xml:space="preserve">- The maximum bearing stress </w:t>
      </w:r>
    </w:p>
    <w:p w:rsidR="008F4785" w:rsidRPr="00052A2D" w:rsidRDefault="008F4785" w:rsidP="008F4785">
      <w:pPr>
        <w:ind w:left="1080"/>
        <w:rPr>
          <w:rFonts w:ascii="Times New Roman" w:hAnsi="Times New Roman" w:cs="Times New Roman"/>
        </w:rPr>
      </w:pPr>
      <w:r w:rsidRPr="00052A2D">
        <w:rPr>
          <w:rFonts w:ascii="Times New Roman" w:hAnsi="Times New Roman" w:cs="Times New Roman"/>
        </w:rPr>
        <w:t xml:space="preserve">δ </w:t>
      </w:r>
      <w:r w:rsidRPr="00052A2D">
        <w:rPr>
          <w:rFonts w:ascii="Times New Roman" w:hAnsi="Times New Roman" w:cs="Times New Roman"/>
          <w:vertAlign w:val="subscript"/>
        </w:rPr>
        <w:t>max</w:t>
      </w:r>
      <w:r w:rsidRPr="00052A2D">
        <w:rPr>
          <w:rFonts w:ascii="Times New Roman" w:hAnsi="Times New Roman" w:cs="Times New Roman"/>
        </w:rPr>
        <w:t xml:space="preserve"> = W/A+ML/2I, </w:t>
      </w:r>
    </w:p>
    <w:p w:rsidR="008F4785" w:rsidRPr="00052A2D" w:rsidRDefault="008F4785" w:rsidP="008F4785">
      <w:pPr>
        <w:ind w:left="1080"/>
        <w:rPr>
          <w:rFonts w:ascii="Times New Roman" w:hAnsi="Times New Roman" w:cs="Times New Roman"/>
        </w:rPr>
      </w:pPr>
      <w:r w:rsidRPr="00052A2D">
        <w:rPr>
          <w:rFonts w:ascii="Times New Roman" w:hAnsi="Times New Roman" w:cs="Times New Roman"/>
        </w:rPr>
        <w:t xml:space="preserve">δ </w:t>
      </w:r>
      <w:r w:rsidRPr="00052A2D">
        <w:rPr>
          <w:rFonts w:ascii="Times New Roman" w:hAnsi="Times New Roman" w:cs="Times New Roman"/>
          <w:vertAlign w:val="subscript"/>
        </w:rPr>
        <w:t>max</w:t>
      </w:r>
      <w:r w:rsidRPr="00052A2D">
        <w:rPr>
          <w:rFonts w:ascii="Times New Roman" w:hAnsi="Times New Roman" w:cs="Times New Roman"/>
        </w:rPr>
        <w:t xml:space="preserve"> = 10.20/1.56+3.9/2*0.203=16.14t/m</w:t>
      </w:r>
      <w:r w:rsidRPr="00052A2D">
        <w:rPr>
          <w:rFonts w:ascii="Times New Roman" w:hAnsi="Times New Roman" w:cs="Times New Roman"/>
          <w:vertAlign w:val="superscript"/>
        </w:rPr>
        <w:t>2</w:t>
      </w:r>
    </w:p>
    <w:p w:rsidR="008F4785" w:rsidRPr="00052A2D" w:rsidRDefault="008F4785" w:rsidP="008F4785">
      <w:pPr>
        <w:ind w:left="1080"/>
        <w:rPr>
          <w:rFonts w:ascii="Times New Roman" w:hAnsi="Times New Roman" w:cs="Times New Roman"/>
        </w:rPr>
      </w:pPr>
      <w:r w:rsidRPr="00052A2D">
        <w:rPr>
          <w:rFonts w:ascii="Times New Roman" w:hAnsi="Times New Roman" w:cs="Times New Roman"/>
        </w:rPr>
        <w:t>where I = LB</w:t>
      </w:r>
      <w:r w:rsidRPr="00052A2D">
        <w:rPr>
          <w:rFonts w:ascii="Times New Roman" w:hAnsi="Times New Roman" w:cs="Times New Roman"/>
          <w:vertAlign w:val="superscript"/>
        </w:rPr>
        <w:t>3</w:t>
      </w:r>
      <w:r w:rsidRPr="00052A2D">
        <w:rPr>
          <w:rFonts w:ascii="Times New Roman" w:hAnsi="Times New Roman" w:cs="Times New Roman"/>
        </w:rPr>
        <w:t>/12 =2.44/12 = 0.203</w:t>
      </w:r>
    </w:p>
    <w:p w:rsidR="008F4785" w:rsidRPr="00052A2D" w:rsidRDefault="008F4785" w:rsidP="008F4785">
      <w:pPr>
        <w:pStyle w:val="Heading2"/>
        <w:rPr>
          <w:b w:val="0"/>
          <w:i/>
        </w:rPr>
      </w:pPr>
      <w:bookmarkStart w:id="646" w:name="_Toc274886161"/>
      <w:bookmarkStart w:id="647" w:name="_Toc274900839"/>
      <w:bookmarkStart w:id="648" w:name="_Toc280550157"/>
      <w:bookmarkStart w:id="649" w:name="_Toc280622557"/>
      <w:bookmarkStart w:id="650" w:name="_Toc280861008"/>
      <w:bookmarkStart w:id="651" w:name="_Toc281431116"/>
      <w:bookmarkStart w:id="652" w:name="_Toc423585154"/>
      <w:bookmarkStart w:id="653" w:name="_Toc423866562"/>
      <w:bookmarkStart w:id="654" w:name="_Toc425510859"/>
      <w:r w:rsidRPr="00052A2D">
        <w:rPr>
          <w:b w:val="0"/>
          <w:i/>
        </w:rPr>
        <w:t>I = moment of inertia of the base area</w:t>
      </w:r>
      <w:bookmarkEnd w:id="646"/>
      <w:bookmarkEnd w:id="647"/>
      <w:bookmarkEnd w:id="648"/>
      <w:bookmarkEnd w:id="649"/>
      <w:bookmarkEnd w:id="650"/>
      <w:bookmarkEnd w:id="651"/>
      <w:bookmarkEnd w:id="652"/>
      <w:bookmarkEnd w:id="653"/>
      <w:bookmarkEnd w:id="654"/>
    </w:p>
    <w:p w:rsidR="008F4785" w:rsidRPr="00052A2D" w:rsidRDefault="008F4785" w:rsidP="008F4785">
      <w:pPr>
        <w:ind w:left="720"/>
        <w:rPr>
          <w:rFonts w:ascii="Times New Roman" w:hAnsi="Times New Roman" w:cs="Times New Roman"/>
        </w:rPr>
      </w:pPr>
      <w:r w:rsidRPr="00052A2D">
        <w:rPr>
          <w:rFonts w:ascii="Times New Roman" w:hAnsi="Times New Roman" w:cs="Times New Roman"/>
        </w:rPr>
        <w:t xml:space="preserve">               L = length of the foundation</w: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                          B = base of the foundation</w: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                          Wf = superimposed load + self weight</w:t>
      </w:r>
    </w:p>
    <w:p w:rsidR="008F4785" w:rsidRPr="00052A2D" w:rsidRDefault="008F4785" w:rsidP="008F4785">
      <w:pPr>
        <w:rPr>
          <w:rFonts w:ascii="Times New Roman" w:hAnsi="Times New Roman" w:cs="Times New Roman"/>
        </w:rPr>
      </w:pPr>
      <w:r w:rsidRPr="00052A2D">
        <w:rPr>
          <w:rFonts w:ascii="Times New Roman" w:hAnsi="Times New Roman" w:cs="Times New Roman"/>
        </w:rPr>
        <w:tab/>
      </w:r>
      <w:r w:rsidRPr="00052A2D">
        <w:rPr>
          <w:rFonts w:ascii="Times New Roman" w:hAnsi="Times New Roman" w:cs="Times New Roman"/>
        </w:rPr>
        <w:tab/>
        <w:t xml:space="preserve">     A = area of the base foundation</w:t>
      </w:r>
    </w:p>
    <w:p w:rsidR="008F4785" w:rsidRPr="00052A2D" w:rsidRDefault="008F4785" w:rsidP="008F4785">
      <w:pPr>
        <w:pStyle w:val="BodyTextIndent"/>
        <w:spacing w:line="360" w:lineRule="auto"/>
        <w:rPr>
          <w:iCs/>
        </w:rPr>
      </w:pPr>
      <w:r w:rsidRPr="00052A2D">
        <w:rPr>
          <w:iCs/>
        </w:rPr>
        <w:t xml:space="preserve">For the design condition that the maximum stress should be less than     the allowable value gives Wf/A + Mf*L/2I </w:t>
      </w:r>
      <w:r w:rsidRPr="00052A2D">
        <w:rPr>
          <w:iCs/>
          <w:u w:val="single"/>
        </w:rPr>
        <w:t>&lt;</w:t>
      </w:r>
      <w:r w:rsidRPr="00052A2D">
        <w:rPr>
          <w:iCs/>
        </w:rPr>
        <w:t xml:space="preserve"> Pa, where Pa is the allowable bearing capacity of foundation soil &amp; Pa = 30 t/m2</w:t>
      </w:r>
    </w:p>
    <w:p w:rsidR="008F4785" w:rsidRPr="00052A2D" w:rsidRDefault="008F4785" w:rsidP="008F4785">
      <w:pPr>
        <w:ind w:left="720"/>
        <w:rPr>
          <w:rFonts w:ascii="Times New Roman" w:hAnsi="Times New Roman" w:cs="Times New Roman"/>
        </w:rPr>
      </w:pPr>
      <w:r w:rsidRPr="00052A2D">
        <w:rPr>
          <w:rFonts w:ascii="Times New Roman" w:hAnsi="Times New Roman" w:cs="Times New Roman"/>
        </w:rPr>
        <w:t>16.14 t/m2 &lt; 30 t/m2 - &amp; therefore the size of the base foundation is safe.</w: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                    1. Design of Reinforcement</w:t>
      </w:r>
    </w:p>
    <w:p w:rsidR="008F4785" w:rsidRPr="00052A2D" w:rsidRDefault="008F4785" w:rsidP="00445C65">
      <w:pPr>
        <w:numPr>
          <w:ilvl w:val="2"/>
          <w:numId w:val="17"/>
        </w:numPr>
        <w:spacing w:after="0"/>
        <w:rPr>
          <w:rFonts w:ascii="Times New Roman" w:hAnsi="Times New Roman" w:cs="Times New Roman"/>
        </w:rPr>
      </w:pPr>
      <w:r w:rsidRPr="00052A2D">
        <w:rPr>
          <w:rFonts w:ascii="Times New Roman" w:hAnsi="Times New Roman" w:cs="Times New Roman"/>
        </w:rPr>
        <w:t>Tension steel</w:t>
      </w:r>
    </w:p>
    <w:p w:rsidR="008F4785" w:rsidRPr="00052A2D" w:rsidRDefault="008F4785" w:rsidP="008F4785">
      <w:pPr>
        <w:ind w:left="1980" w:firstLine="180"/>
        <w:rPr>
          <w:rFonts w:ascii="Times New Roman" w:hAnsi="Times New Roman" w:cs="Times New Roman"/>
        </w:rPr>
      </w:pPr>
      <w:r w:rsidRPr="00052A2D">
        <w:rPr>
          <w:rFonts w:ascii="Times New Roman" w:hAnsi="Times New Roman" w:cs="Times New Roman"/>
        </w:rPr>
        <w:t>A</w:t>
      </w:r>
      <w:r w:rsidRPr="00052A2D">
        <w:rPr>
          <w:rFonts w:ascii="Times New Roman" w:hAnsi="Times New Roman" w:cs="Times New Roman"/>
          <w:vertAlign w:val="subscript"/>
        </w:rPr>
        <w:t xml:space="preserve">st </w:t>
      </w:r>
      <w:r w:rsidRPr="00052A2D">
        <w:rPr>
          <w:rFonts w:ascii="Times New Roman" w:hAnsi="Times New Roman" w:cs="Times New Roman"/>
        </w:rPr>
        <w:t xml:space="preserve"> = Mf/j*d*δst = 3.9/(0.8*1*14000t/m</w:t>
      </w:r>
      <w:r w:rsidRPr="00052A2D">
        <w:rPr>
          <w:rFonts w:ascii="Times New Roman" w:hAnsi="Times New Roman" w:cs="Times New Roman"/>
          <w:vertAlign w:val="superscript"/>
        </w:rPr>
        <w:t>2</w:t>
      </w:r>
      <w:r w:rsidRPr="00052A2D">
        <w:rPr>
          <w:rFonts w:ascii="Times New Roman" w:hAnsi="Times New Roman" w:cs="Times New Roman"/>
        </w:rPr>
        <w:t>) = 348.2 mm</w:t>
      </w:r>
      <w:r w:rsidRPr="00052A2D">
        <w:rPr>
          <w:rFonts w:ascii="Times New Roman" w:hAnsi="Times New Roman" w:cs="Times New Roman"/>
          <w:vertAlign w:val="superscript"/>
        </w:rPr>
        <w:t>2</w:t>
      </w:r>
    </w:p>
    <w:p w:rsidR="008F4785" w:rsidRPr="00052A2D" w:rsidRDefault="008F4785" w:rsidP="008F4785">
      <w:pPr>
        <w:ind w:left="1980" w:firstLine="180"/>
        <w:rPr>
          <w:rFonts w:ascii="Times New Roman" w:hAnsi="Times New Roman" w:cs="Times New Roman"/>
        </w:rPr>
      </w:pPr>
      <w:r w:rsidRPr="00052A2D">
        <w:rPr>
          <w:rFonts w:ascii="Times New Roman" w:hAnsi="Times New Roman" w:cs="Times New Roman"/>
        </w:rPr>
        <w:t xml:space="preserve">if 4,Ø12 mm @300 mm is used, the area of reinforcement  </w:t>
      </w:r>
    </w:p>
    <w:p w:rsidR="008F4785" w:rsidRPr="00052A2D" w:rsidRDefault="008F4785" w:rsidP="008F4785">
      <w:pPr>
        <w:ind w:left="1980" w:firstLine="180"/>
        <w:rPr>
          <w:rFonts w:ascii="Times New Roman" w:hAnsi="Times New Roman" w:cs="Times New Roman"/>
        </w:rPr>
      </w:pPr>
      <w:r w:rsidRPr="00052A2D">
        <w:rPr>
          <w:rFonts w:ascii="Times New Roman" w:hAnsi="Times New Roman" w:cs="Times New Roman"/>
        </w:rPr>
        <w:t>A</w:t>
      </w:r>
      <w:r w:rsidRPr="00052A2D">
        <w:rPr>
          <w:rFonts w:ascii="Times New Roman" w:hAnsi="Times New Roman" w:cs="Times New Roman"/>
          <w:vertAlign w:val="subscript"/>
        </w:rPr>
        <w:t xml:space="preserve">st </w:t>
      </w:r>
      <w:r w:rsidRPr="00052A2D">
        <w:rPr>
          <w:rFonts w:ascii="Times New Roman" w:hAnsi="Times New Roman" w:cs="Times New Roman"/>
        </w:rPr>
        <w:t>= 4*(12)</w:t>
      </w:r>
      <w:r w:rsidRPr="00052A2D">
        <w:rPr>
          <w:rFonts w:ascii="Times New Roman" w:hAnsi="Times New Roman" w:cs="Times New Roman"/>
          <w:vertAlign w:val="superscript"/>
        </w:rPr>
        <w:t>2</w:t>
      </w:r>
      <w:r w:rsidRPr="00052A2D">
        <w:rPr>
          <w:rFonts w:ascii="Times New Roman" w:hAnsi="Times New Roman" w:cs="Times New Roman"/>
        </w:rPr>
        <w:t>xπ/4 = 452 mm</w:t>
      </w:r>
      <w:r w:rsidRPr="00052A2D">
        <w:rPr>
          <w:rFonts w:ascii="Times New Roman" w:hAnsi="Times New Roman" w:cs="Times New Roman"/>
          <w:vertAlign w:val="superscript"/>
        </w:rPr>
        <w:t>2</w:t>
      </w:r>
    </w:p>
    <w:p w:rsidR="008F4785" w:rsidRPr="00052A2D" w:rsidRDefault="008F4785" w:rsidP="008F4785">
      <w:pPr>
        <w:ind w:left="1980" w:firstLine="180"/>
        <w:rPr>
          <w:rFonts w:ascii="Times New Roman" w:hAnsi="Times New Roman" w:cs="Times New Roman"/>
        </w:rPr>
      </w:pPr>
      <w:r w:rsidRPr="00052A2D">
        <w:rPr>
          <w:rFonts w:ascii="Times New Roman" w:hAnsi="Times New Roman" w:cs="Times New Roman"/>
        </w:rPr>
        <w:t>Since 452 mm</w:t>
      </w:r>
      <w:r w:rsidRPr="00052A2D">
        <w:rPr>
          <w:rFonts w:ascii="Times New Roman" w:hAnsi="Times New Roman" w:cs="Times New Roman"/>
          <w:vertAlign w:val="superscript"/>
        </w:rPr>
        <w:t xml:space="preserve">2 </w:t>
      </w:r>
      <w:r w:rsidRPr="00052A2D">
        <w:rPr>
          <w:rFonts w:ascii="Times New Roman" w:hAnsi="Times New Roman" w:cs="Times New Roman"/>
        </w:rPr>
        <w:t>&gt; 348.2 mm</w:t>
      </w:r>
      <w:r w:rsidRPr="00052A2D">
        <w:rPr>
          <w:rFonts w:ascii="Times New Roman" w:hAnsi="Times New Roman" w:cs="Times New Roman"/>
          <w:vertAlign w:val="superscript"/>
        </w:rPr>
        <w:t xml:space="preserve">2,  </w:t>
      </w:r>
      <w:r w:rsidRPr="00052A2D">
        <w:rPr>
          <w:rFonts w:ascii="Times New Roman" w:hAnsi="Times New Roman" w:cs="Times New Roman"/>
        </w:rPr>
        <w:t>it is ok!</w:t>
      </w:r>
    </w:p>
    <w:p w:rsidR="008F4785" w:rsidRPr="00052A2D" w:rsidRDefault="008F4785" w:rsidP="00445C65">
      <w:pPr>
        <w:numPr>
          <w:ilvl w:val="2"/>
          <w:numId w:val="17"/>
        </w:numPr>
        <w:spacing w:after="0"/>
        <w:rPr>
          <w:rFonts w:ascii="Times New Roman" w:hAnsi="Times New Roman" w:cs="Times New Roman"/>
        </w:rPr>
      </w:pPr>
      <w:r w:rsidRPr="00052A2D">
        <w:rPr>
          <w:rFonts w:ascii="Times New Roman" w:hAnsi="Times New Roman" w:cs="Times New Roman"/>
        </w:rPr>
        <w:t>Distribution reinforcement</w:t>
      </w:r>
    </w:p>
    <w:p w:rsidR="008F4785" w:rsidRPr="00052A2D" w:rsidRDefault="008F4785" w:rsidP="008F4785">
      <w:pPr>
        <w:ind w:left="2160"/>
        <w:rPr>
          <w:rFonts w:ascii="Times New Roman" w:hAnsi="Times New Roman" w:cs="Times New Roman"/>
        </w:rPr>
      </w:pPr>
      <w:r w:rsidRPr="00052A2D">
        <w:rPr>
          <w:rFonts w:ascii="Times New Roman" w:hAnsi="Times New Roman" w:cs="Times New Roman"/>
        </w:rPr>
        <w:t>A</w:t>
      </w:r>
      <w:r w:rsidRPr="00052A2D">
        <w:rPr>
          <w:rFonts w:ascii="Times New Roman" w:hAnsi="Times New Roman" w:cs="Times New Roman"/>
          <w:vertAlign w:val="subscript"/>
        </w:rPr>
        <w:t xml:space="preserve">sd </w:t>
      </w:r>
      <w:r w:rsidRPr="00052A2D">
        <w:rPr>
          <w:rFonts w:ascii="Times New Roman" w:hAnsi="Times New Roman" w:cs="Times New Roman"/>
        </w:rPr>
        <w:t>= 0.2*Ast = 0.2*452 = 90 mm</w:t>
      </w:r>
      <w:r w:rsidRPr="00052A2D">
        <w:rPr>
          <w:rFonts w:ascii="Times New Roman" w:hAnsi="Times New Roman" w:cs="Times New Roman"/>
          <w:vertAlign w:val="superscript"/>
        </w:rPr>
        <w:t>2</w:t>
      </w:r>
    </w:p>
    <w:p w:rsidR="008F4785" w:rsidRPr="00052A2D" w:rsidRDefault="008F4785" w:rsidP="008F4785">
      <w:pPr>
        <w:ind w:left="1980" w:firstLine="180"/>
        <w:rPr>
          <w:rFonts w:ascii="Times New Roman" w:hAnsi="Times New Roman" w:cs="Times New Roman"/>
        </w:rPr>
      </w:pPr>
      <w:r w:rsidRPr="00052A2D">
        <w:rPr>
          <w:rFonts w:ascii="Times New Roman" w:hAnsi="Times New Roman" w:cs="Times New Roman"/>
        </w:rPr>
        <w:lastRenderedPageBreak/>
        <w:t>If 4,Ø8 mm @300mm is used, Asd= 4*(8)</w:t>
      </w:r>
      <w:r w:rsidRPr="00052A2D">
        <w:rPr>
          <w:rFonts w:ascii="Times New Roman" w:hAnsi="Times New Roman" w:cs="Times New Roman"/>
          <w:vertAlign w:val="superscript"/>
        </w:rPr>
        <w:t>2</w:t>
      </w:r>
      <w:r w:rsidRPr="00052A2D">
        <w:rPr>
          <w:rFonts w:ascii="Times New Roman" w:hAnsi="Times New Roman" w:cs="Times New Roman"/>
        </w:rPr>
        <w:t>xπ/4 = 100 mm</w:t>
      </w:r>
      <w:r w:rsidRPr="00052A2D">
        <w:rPr>
          <w:rFonts w:ascii="Times New Roman" w:hAnsi="Times New Roman" w:cs="Times New Roman"/>
          <w:vertAlign w:val="superscript"/>
        </w:rPr>
        <w:t>2</w:t>
      </w:r>
    </w:p>
    <w:p w:rsidR="008F4785" w:rsidRPr="00052A2D" w:rsidRDefault="008F4785" w:rsidP="008F4785">
      <w:pPr>
        <w:ind w:left="1980" w:firstLine="180"/>
        <w:rPr>
          <w:rFonts w:ascii="Times New Roman" w:hAnsi="Times New Roman" w:cs="Times New Roman"/>
        </w:rPr>
      </w:pPr>
      <w:r w:rsidRPr="00052A2D">
        <w:rPr>
          <w:rFonts w:ascii="Times New Roman" w:hAnsi="Times New Roman" w:cs="Times New Roman"/>
        </w:rPr>
        <w:t>Since 100 mm</w:t>
      </w:r>
      <w:r w:rsidRPr="00052A2D">
        <w:rPr>
          <w:rFonts w:ascii="Times New Roman" w:hAnsi="Times New Roman" w:cs="Times New Roman"/>
          <w:vertAlign w:val="superscript"/>
        </w:rPr>
        <w:t xml:space="preserve">2 </w:t>
      </w:r>
      <w:r w:rsidRPr="00052A2D">
        <w:rPr>
          <w:rFonts w:ascii="Times New Roman" w:hAnsi="Times New Roman" w:cs="Times New Roman"/>
        </w:rPr>
        <w:t>&gt; 90 mm</w:t>
      </w:r>
      <w:r w:rsidRPr="00052A2D">
        <w:rPr>
          <w:rFonts w:ascii="Times New Roman" w:hAnsi="Times New Roman" w:cs="Times New Roman"/>
          <w:vertAlign w:val="superscript"/>
        </w:rPr>
        <w:t xml:space="preserve">2.  </w:t>
      </w:r>
      <w:r w:rsidRPr="00052A2D">
        <w:rPr>
          <w:rFonts w:ascii="Times New Roman" w:hAnsi="Times New Roman" w:cs="Times New Roman"/>
        </w:rPr>
        <w:t>It is ok!</w:t>
      </w:r>
    </w:p>
    <w:p w:rsidR="008F4785" w:rsidRPr="00052A2D" w:rsidRDefault="008F4785" w:rsidP="008F4785">
      <w:pPr>
        <w:framePr w:w="13650" w:wrap="auto" w:hAnchor="text" w:x="900"/>
        <w:ind w:left="1275"/>
        <w:rPr>
          <w:rFonts w:ascii="Times New Roman" w:hAnsi="Times New Roman" w:cs="Times New Roman"/>
        </w:rPr>
        <w:sectPr w:rsidR="008F4785" w:rsidRPr="00052A2D" w:rsidSect="0081347D">
          <w:pgSz w:w="12240" w:h="15840"/>
          <w:pgMar w:top="1987" w:right="1440" w:bottom="1800" w:left="1440" w:header="720" w:footer="720" w:gutter="0"/>
          <w:cols w:space="720"/>
          <w:docGrid w:linePitch="360"/>
        </w:sectPr>
      </w:pPr>
    </w:p>
    <w:p w:rsidR="008F4785" w:rsidRPr="00052A2D" w:rsidRDefault="008F4785" w:rsidP="008F4785">
      <w:pPr>
        <w:spacing w:before="240"/>
        <w:rPr>
          <w:rFonts w:ascii="Times New Roman" w:hAnsi="Times New Roman" w:cs="Times New Roman"/>
          <w:bCs/>
        </w:rPr>
      </w:pPr>
    </w:p>
    <w:p w:rsidR="008F4785" w:rsidRPr="00052A2D" w:rsidRDefault="008F4785" w:rsidP="008F4785">
      <w:pPr>
        <w:rPr>
          <w:rFonts w:ascii="Times New Roman" w:hAnsi="Times New Roman" w:cs="Times New Roman"/>
        </w:rPr>
      </w:pPr>
      <w:r w:rsidRPr="00052A2D">
        <w:rPr>
          <w:rFonts w:ascii="Times New Roman" w:hAnsi="Times New Roman" w:cs="Times New Roman"/>
        </w:rPr>
        <w:t>Table of dimension of Flume (on main  canal )</w:t>
      </w:r>
    </w:p>
    <w:p w:rsidR="008F4785" w:rsidRPr="00052A2D" w:rsidRDefault="008F4785" w:rsidP="008F4785">
      <w:pPr>
        <w:tabs>
          <w:tab w:val="left" w:pos="5718"/>
        </w:tabs>
        <w:rPr>
          <w:rFonts w:ascii="Times New Roman" w:hAnsi="Times New Roman" w:cs="Times New Roman"/>
        </w:rPr>
      </w:pPr>
      <w:r w:rsidRPr="00052A2D">
        <w:rPr>
          <w:rFonts w:ascii="Times New Roman" w:hAnsi="Times New Roman" w:cs="Times New Roman"/>
        </w:rPr>
        <w:tab/>
      </w:r>
    </w:p>
    <w:tbl>
      <w:tblPr>
        <w:tblW w:w="1485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0"/>
        <w:gridCol w:w="720"/>
        <w:gridCol w:w="1170"/>
        <w:gridCol w:w="810"/>
        <w:gridCol w:w="720"/>
        <w:gridCol w:w="540"/>
        <w:gridCol w:w="540"/>
        <w:gridCol w:w="630"/>
        <w:gridCol w:w="540"/>
        <w:gridCol w:w="540"/>
        <w:gridCol w:w="540"/>
        <w:gridCol w:w="540"/>
        <w:gridCol w:w="540"/>
        <w:gridCol w:w="540"/>
        <w:gridCol w:w="630"/>
        <w:gridCol w:w="540"/>
        <w:gridCol w:w="585"/>
        <w:gridCol w:w="675"/>
        <w:gridCol w:w="1170"/>
        <w:gridCol w:w="1080"/>
        <w:gridCol w:w="900"/>
      </w:tblGrid>
      <w:tr w:rsidR="008F4785" w:rsidRPr="00052A2D" w:rsidTr="00F22733">
        <w:tc>
          <w:tcPr>
            <w:tcW w:w="900" w:type="dxa"/>
            <w:tcBorders>
              <w:top w:val="single" w:sz="4" w:space="0" w:color="000000"/>
              <w:left w:val="single" w:sz="4" w:space="0" w:color="000000"/>
              <w:bottom w:val="single" w:sz="4" w:space="0" w:color="000000"/>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flume1</w:t>
            </w:r>
          </w:p>
        </w:tc>
        <w:tc>
          <w:tcPr>
            <w:tcW w:w="720" w:type="dxa"/>
            <w:tcBorders>
              <w:top w:val="single" w:sz="4" w:space="0" w:color="000000"/>
              <w:left w:val="single" w:sz="4" w:space="0" w:color="000000"/>
              <w:bottom w:val="single" w:sz="4" w:space="0" w:color="000000"/>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canal</w:t>
            </w:r>
          </w:p>
        </w:tc>
        <w:tc>
          <w:tcPr>
            <w:tcW w:w="1170" w:type="dxa"/>
            <w:tcBorders>
              <w:top w:val="single" w:sz="4" w:space="0" w:color="000000"/>
              <w:left w:val="single" w:sz="4" w:space="0" w:color="000000"/>
              <w:bottom w:val="single" w:sz="4" w:space="0" w:color="000000"/>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Q1</w:t>
            </w:r>
          </w:p>
        </w:tc>
        <w:tc>
          <w:tcPr>
            <w:tcW w:w="810" w:type="dxa"/>
            <w:tcBorders>
              <w:top w:val="single" w:sz="4" w:space="0" w:color="000000"/>
              <w:left w:val="single" w:sz="4" w:space="0" w:color="000000"/>
              <w:bottom w:val="single" w:sz="4" w:space="0" w:color="000000"/>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b</w:t>
            </w:r>
          </w:p>
        </w:tc>
        <w:tc>
          <w:tcPr>
            <w:tcW w:w="720" w:type="dxa"/>
            <w:tcBorders>
              <w:top w:val="single" w:sz="4" w:space="0" w:color="000000"/>
              <w:left w:val="single" w:sz="4" w:space="0" w:color="000000"/>
              <w:bottom w:val="single" w:sz="4" w:space="0" w:color="000000"/>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t</w:t>
            </w:r>
          </w:p>
        </w:tc>
        <w:tc>
          <w:tcPr>
            <w:tcW w:w="540" w:type="dxa"/>
            <w:tcBorders>
              <w:top w:val="single" w:sz="4" w:space="0" w:color="000000"/>
              <w:left w:val="single" w:sz="4" w:space="0" w:color="000000"/>
              <w:bottom w:val="single" w:sz="4" w:space="0" w:color="000000"/>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L</w:t>
            </w:r>
          </w:p>
        </w:tc>
        <w:tc>
          <w:tcPr>
            <w:tcW w:w="540" w:type="dxa"/>
            <w:tcBorders>
              <w:top w:val="single" w:sz="4" w:space="0" w:color="000000"/>
              <w:left w:val="single" w:sz="4" w:space="0" w:color="000000"/>
              <w:bottom w:val="single" w:sz="4" w:space="0" w:color="000000"/>
              <w:right w:val="single" w:sz="4" w:space="0" w:color="auto"/>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v</w:t>
            </w:r>
          </w:p>
        </w:tc>
        <w:tc>
          <w:tcPr>
            <w:tcW w:w="630" w:type="dxa"/>
            <w:tcBorders>
              <w:top w:val="single" w:sz="4" w:space="0" w:color="000000"/>
              <w:left w:val="single" w:sz="4" w:space="0" w:color="auto"/>
              <w:bottom w:val="single" w:sz="4" w:space="0" w:color="000000"/>
              <w:right w:val="single" w:sz="4" w:space="0" w:color="auto"/>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B1</w:t>
            </w:r>
          </w:p>
        </w:tc>
        <w:tc>
          <w:tcPr>
            <w:tcW w:w="540" w:type="dxa"/>
            <w:tcBorders>
              <w:top w:val="single" w:sz="4" w:space="0" w:color="000000"/>
              <w:left w:val="single" w:sz="4" w:space="0" w:color="auto"/>
              <w:bottom w:val="single" w:sz="4" w:space="0" w:color="000000"/>
              <w:right w:val="single" w:sz="4" w:space="0" w:color="auto"/>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t0</w:t>
            </w:r>
          </w:p>
        </w:tc>
        <w:tc>
          <w:tcPr>
            <w:tcW w:w="540" w:type="dxa"/>
            <w:tcBorders>
              <w:top w:val="single" w:sz="4" w:space="0" w:color="000000"/>
              <w:left w:val="single" w:sz="4" w:space="0" w:color="auto"/>
              <w:bottom w:val="single" w:sz="4" w:space="0" w:color="000000"/>
              <w:right w:val="single" w:sz="4" w:space="0" w:color="auto"/>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h</w:t>
            </w:r>
          </w:p>
        </w:tc>
        <w:tc>
          <w:tcPr>
            <w:tcW w:w="540" w:type="dxa"/>
            <w:tcBorders>
              <w:top w:val="single" w:sz="4" w:space="0" w:color="000000"/>
              <w:left w:val="single" w:sz="4" w:space="0" w:color="auto"/>
              <w:bottom w:val="single" w:sz="4" w:space="0" w:color="000000"/>
              <w:right w:val="single" w:sz="4" w:space="0" w:color="auto"/>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t1</w:t>
            </w:r>
          </w:p>
        </w:tc>
        <w:tc>
          <w:tcPr>
            <w:tcW w:w="540" w:type="dxa"/>
            <w:tcBorders>
              <w:top w:val="single" w:sz="4" w:space="0" w:color="000000"/>
              <w:left w:val="single" w:sz="4" w:space="0" w:color="auto"/>
              <w:bottom w:val="single" w:sz="4" w:space="0" w:color="000000"/>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d1</w:t>
            </w:r>
          </w:p>
        </w:tc>
        <w:tc>
          <w:tcPr>
            <w:tcW w:w="540" w:type="dxa"/>
            <w:tcBorders>
              <w:top w:val="single" w:sz="4" w:space="0" w:color="000000"/>
              <w:left w:val="single" w:sz="4" w:space="0" w:color="000000"/>
              <w:bottom w:val="single" w:sz="4" w:space="0" w:color="000000"/>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d</w:t>
            </w:r>
          </w:p>
        </w:tc>
        <w:tc>
          <w:tcPr>
            <w:tcW w:w="540" w:type="dxa"/>
            <w:tcBorders>
              <w:top w:val="single" w:sz="4" w:space="0" w:color="000000"/>
              <w:left w:val="single" w:sz="4" w:space="0" w:color="000000"/>
              <w:bottom w:val="single" w:sz="4" w:space="0" w:color="000000"/>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fb</w:t>
            </w:r>
          </w:p>
        </w:tc>
        <w:tc>
          <w:tcPr>
            <w:tcW w:w="630" w:type="dxa"/>
            <w:tcBorders>
              <w:top w:val="single" w:sz="4" w:space="0" w:color="000000"/>
              <w:left w:val="single" w:sz="4" w:space="0" w:color="000000"/>
              <w:bottom w:val="single" w:sz="4" w:space="0" w:color="000000"/>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D</w:t>
            </w:r>
          </w:p>
        </w:tc>
        <w:tc>
          <w:tcPr>
            <w:tcW w:w="540" w:type="dxa"/>
            <w:tcBorders>
              <w:top w:val="single" w:sz="4" w:space="0" w:color="000000"/>
              <w:left w:val="single" w:sz="4" w:space="0" w:color="000000"/>
              <w:bottom w:val="single" w:sz="4" w:space="0" w:color="000000"/>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bc</w:t>
            </w:r>
          </w:p>
        </w:tc>
        <w:tc>
          <w:tcPr>
            <w:tcW w:w="585" w:type="dxa"/>
            <w:tcBorders>
              <w:top w:val="single" w:sz="4" w:space="0" w:color="000000"/>
              <w:left w:val="single" w:sz="4" w:space="0" w:color="000000"/>
              <w:bottom w:val="single" w:sz="4" w:space="0" w:color="000000"/>
              <w:right w:val="single" w:sz="4" w:space="0" w:color="auto"/>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B</w:t>
            </w:r>
          </w:p>
        </w:tc>
        <w:tc>
          <w:tcPr>
            <w:tcW w:w="675" w:type="dxa"/>
            <w:tcBorders>
              <w:top w:val="single" w:sz="4" w:space="0" w:color="000000"/>
              <w:left w:val="single" w:sz="4" w:space="0" w:color="auto"/>
              <w:bottom w:val="single" w:sz="4" w:space="0" w:color="000000"/>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T</w:t>
            </w:r>
          </w:p>
        </w:tc>
        <w:tc>
          <w:tcPr>
            <w:tcW w:w="1170" w:type="dxa"/>
            <w:tcBorders>
              <w:top w:val="single" w:sz="4" w:space="0" w:color="000000"/>
              <w:left w:val="single" w:sz="4" w:space="0" w:color="000000"/>
              <w:bottom w:val="single" w:sz="4" w:space="0" w:color="000000"/>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Gr.Ele at inlet</w:t>
            </w:r>
          </w:p>
        </w:tc>
        <w:tc>
          <w:tcPr>
            <w:tcW w:w="1080" w:type="dxa"/>
            <w:tcBorders>
              <w:top w:val="single" w:sz="4" w:space="0" w:color="000000"/>
              <w:left w:val="single" w:sz="4" w:space="0" w:color="000000"/>
              <w:bottom w:val="single" w:sz="4" w:space="0" w:color="000000"/>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DBL at inlet</w:t>
            </w:r>
          </w:p>
        </w:tc>
        <w:tc>
          <w:tcPr>
            <w:tcW w:w="900" w:type="dxa"/>
            <w:tcBorders>
              <w:top w:val="single" w:sz="4" w:space="0" w:color="000000"/>
              <w:left w:val="single" w:sz="4" w:space="0" w:color="000000"/>
              <w:bottom w:val="single" w:sz="4" w:space="0" w:color="000000"/>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Remark</w:t>
            </w:r>
          </w:p>
        </w:tc>
      </w:tr>
      <w:tr w:rsidR="008F4785" w:rsidRPr="00052A2D" w:rsidTr="00F22733">
        <w:trPr>
          <w:trHeight w:val="1403"/>
        </w:trPr>
        <w:tc>
          <w:tcPr>
            <w:tcW w:w="900" w:type="dxa"/>
            <w:tcBorders>
              <w:top w:val="single" w:sz="4" w:space="0" w:color="000000"/>
              <w:left w:val="single" w:sz="4" w:space="0" w:color="000000"/>
              <w:bottom w:val="single" w:sz="4" w:space="0" w:color="auto"/>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1</w:t>
            </w:r>
          </w:p>
        </w:tc>
        <w:tc>
          <w:tcPr>
            <w:tcW w:w="720" w:type="dxa"/>
            <w:tcBorders>
              <w:top w:val="single" w:sz="4" w:space="0" w:color="000000"/>
              <w:left w:val="single" w:sz="4" w:space="0" w:color="000000"/>
              <w:bottom w:val="single" w:sz="4" w:space="0" w:color="auto"/>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 xml:space="preserve">MC1 </w:t>
            </w:r>
          </w:p>
        </w:tc>
        <w:tc>
          <w:tcPr>
            <w:tcW w:w="1170" w:type="dxa"/>
            <w:tcBorders>
              <w:top w:val="single" w:sz="4" w:space="0" w:color="000000"/>
              <w:left w:val="single" w:sz="4" w:space="0" w:color="000000"/>
              <w:bottom w:val="single" w:sz="4" w:space="0" w:color="auto"/>
              <w:right w:val="single" w:sz="4" w:space="0" w:color="000000"/>
            </w:tcBorders>
          </w:tcPr>
          <w:p w:rsidR="008F4785" w:rsidRPr="00052A2D" w:rsidRDefault="008F4785" w:rsidP="00FD525F">
            <w:pPr>
              <w:rPr>
                <w:rFonts w:ascii="Times New Roman" w:hAnsi="Times New Roman" w:cs="Times New Roman"/>
                <w:bCs/>
              </w:rPr>
            </w:pPr>
            <w:r w:rsidRPr="00052A2D">
              <w:rPr>
                <w:rFonts w:ascii="Times New Roman" w:hAnsi="Times New Roman" w:cs="Times New Roman"/>
                <w:bCs/>
              </w:rPr>
              <w:t>0.08</w:t>
            </w:r>
            <w:r w:rsidR="00916AB8">
              <w:rPr>
                <w:rFonts w:ascii="Times New Roman" w:hAnsi="Times New Roman" w:cs="Times New Roman"/>
                <w:bCs/>
              </w:rPr>
              <w:t>6</w:t>
            </w:r>
            <w:r w:rsidRPr="00052A2D">
              <w:rPr>
                <w:rFonts w:ascii="Times New Roman" w:hAnsi="Times New Roman" w:cs="Times New Roman"/>
                <w:bCs/>
              </w:rPr>
              <w:t>m</w:t>
            </w:r>
            <w:r w:rsidRPr="00052A2D">
              <w:rPr>
                <w:rFonts w:ascii="Times New Roman" w:hAnsi="Times New Roman" w:cs="Times New Roman"/>
                <w:bCs/>
                <w:vertAlign w:val="superscript"/>
              </w:rPr>
              <w:t>3</w:t>
            </w:r>
            <w:r w:rsidRPr="00052A2D">
              <w:rPr>
                <w:rFonts w:ascii="Times New Roman" w:hAnsi="Times New Roman" w:cs="Times New Roman"/>
                <w:bCs/>
              </w:rPr>
              <w:t>/s</w:t>
            </w:r>
          </w:p>
        </w:tc>
        <w:tc>
          <w:tcPr>
            <w:tcW w:w="810" w:type="dxa"/>
            <w:tcBorders>
              <w:top w:val="single" w:sz="4" w:space="0" w:color="000000"/>
              <w:left w:val="single" w:sz="4" w:space="0" w:color="000000"/>
              <w:bottom w:val="single" w:sz="4" w:space="0" w:color="auto"/>
              <w:right w:val="single" w:sz="4" w:space="0" w:color="000000"/>
            </w:tcBorders>
          </w:tcPr>
          <w:p w:rsidR="008F4785" w:rsidRPr="00052A2D" w:rsidRDefault="008F4785" w:rsidP="00AE51C2">
            <w:pPr>
              <w:rPr>
                <w:rFonts w:ascii="Times New Roman" w:hAnsi="Times New Roman" w:cs="Times New Roman"/>
                <w:bCs/>
              </w:rPr>
            </w:pPr>
            <w:r w:rsidRPr="00052A2D">
              <w:rPr>
                <w:rFonts w:ascii="Times New Roman" w:hAnsi="Times New Roman" w:cs="Times New Roman"/>
                <w:bCs/>
              </w:rPr>
              <w:t>0.</w:t>
            </w:r>
            <w:r w:rsidR="00AE51C2" w:rsidRPr="00052A2D">
              <w:rPr>
                <w:rFonts w:ascii="Times New Roman" w:hAnsi="Times New Roman" w:cs="Times New Roman"/>
                <w:bCs/>
              </w:rPr>
              <w:t>35</w:t>
            </w:r>
            <w:r w:rsidRPr="00052A2D">
              <w:rPr>
                <w:rFonts w:ascii="Times New Roman" w:hAnsi="Times New Roman" w:cs="Times New Roman"/>
                <w:bCs/>
              </w:rPr>
              <w:t>m</w:t>
            </w:r>
          </w:p>
        </w:tc>
        <w:tc>
          <w:tcPr>
            <w:tcW w:w="720" w:type="dxa"/>
            <w:tcBorders>
              <w:top w:val="single" w:sz="4" w:space="0" w:color="000000"/>
              <w:left w:val="single" w:sz="4" w:space="0" w:color="000000"/>
              <w:bottom w:val="single" w:sz="4" w:space="0" w:color="auto"/>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0.15m</w:t>
            </w:r>
          </w:p>
        </w:tc>
        <w:tc>
          <w:tcPr>
            <w:tcW w:w="540" w:type="dxa"/>
            <w:tcBorders>
              <w:top w:val="single" w:sz="4" w:space="0" w:color="000000"/>
              <w:left w:val="single" w:sz="4" w:space="0" w:color="000000"/>
              <w:bottom w:val="single" w:sz="4" w:space="0" w:color="auto"/>
              <w:right w:val="single" w:sz="4" w:space="0" w:color="000000"/>
            </w:tcBorders>
          </w:tcPr>
          <w:p w:rsidR="008F4785" w:rsidRPr="00052A2D" w:rsidRDefault="00AE51C2" w:rsidP="0081347D">
            <w:pPr>
              <w:rPr>
                <w:rFonts w:ascii="Times New Roman" w:hAnsi="Times New Roman" w:cs="Times New Roman"/>
                <w:bCs/>
              </w:rPr>
            </w:pPr>
            <w:r w:rsidRPr="00052A2D">
              <w:rPr>
                <w:rFonts w:ascii="Times New Roman" w:hAnsi="Times New Roman" w:cs="Times New Roman"/>
                <w:bCs/>
              </w:rPr>
              <w:t>13</w:t>
            </w:r>
            <w:r w:rsidR="008F4785" w:rsidRPr="00052A2D">
              <w:rPr>
                <w:rFonts w:ascii="Times New Roman" w:hAnsi="Times New Roman" w:cs="Times New Roman"/>
                <w:bCs/>
              </w:rPr>
              <w:t>m</w:t>
            </w:r>
          </w:p>
        </w:tc>
        <w:tc>
          <w:tcPr>
            <w:tcW w:w="540" w:type="dxa"/>
            <w:tcBorders>
              <w:top w:val="single" w:sz="4" w:space="0" w:color="000000"/>
              <w:left w:val="single" w:sz="4" w:space="0" w:color="000000"/>
              <w:bottom w:val="single" w:sz="4" w:space="0" w:color="auto"/>
              <w:right w:val="single" w:sz="4" w:space="0" w:color="auto"/>
            </w:tcBorders>
          </w:tcPr>
          <w:p w:rsidR="008F4785" w:rsidRPr="00052A2D" w:rsidRDefault="00F22733" w:rsidP="00F22733">
            <w:pPr>
              <w:rPr>
                <w:rFonts w:ascii="Times New Roman" w:hAnsi="Times New Roman" w:cs="Times New Roman"/>
                <w:bCs/>
              </w:rPr>
            </w:pPr>
            <w:r w:rsidRPr="00052A2D">
              <w:rPr>
                <w:rFonts w:ascii="Times New Roman" w:hAnsi="Times New Roman" w:cs="Times New Roman"/>
                <w:bCs/>
              </w:rPr>
              <w:t>1.34</w:t>
            </w:r>
            <w:r w:rsidR="008F4785" w:rsidRPr="00052A2D">
              <w:rPr>
                <w:rFonts w:ascii="Times New Roman" w:hAnsi="Times New Roman" w:cs="Times New Roman"/>
                <w:bCs/>
              </w:rPr>
              <w:t xml:space="preserve"> m/s            </w:t>
            </w:r>
          </w:p>
        </w:tc>
        <w:tc>
          <w:tcPr>
            <w:tcW w:w="630" w:type="dxa"/>
            <w:tcBorders>
              <w:top w:val="single" w:sz="4" w:space="0" w:color="000000"/>
              <w:left w:val="single" w:sz="4" w:space="0" w:color="auto"/>
              <w:bottom w:val="single" w:sz="4" w:space="0" w:color="auto"/>
              <w:right w:val="single" w:sz="4" w:space="0" w:color="auto"/>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1.5m</w:t>
            </w:r>
          </w:p>
        </w:tc>
        <w:tc>
          <w:tcPr>
            <w:tcW w:w="540" w:type="dxa"/>
            <w:tcBorders>
              <w:top w:val="single" w:sz="4" w:space="0" w:color="000000"/>
              <w:left w:val="single" w:sz="4" w:space="0" w:color="auto"/>
              <w:bottom w:val="single" w:sz="4" w:space="0" w:color="auto"/>
              <w:right w:val="single" w:sz="4" w:space="0" w:color="auto"/>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0.7</w:t>
            </w:r>
            <w:r w:rsidR="00F22733" w:rsidRPr="00052A2D">
              <w:rPr>
                <w:rFonts w:ascii="Times New Roman" w:hAnsi="Times New Roman" w:cs="Times New Roman"/>
                <w:bCs/>
              </w:rPr>
              <w:t>5</w:t>
            </w:r>
            <w:r w:rsidRPr="00052A2D">
              <w:rPr>
                <w:rFonts w:ascii="Times New Roman" w:hAnsi="Times New Roman" w:cs="Times New Roman"/>
                <w:bCs/>
              </w:rPr>
              <w:t>m</w:t>
            </w:r>
          </w:p>
        </w:tc>
        <w:tc>
          <w:tcPr>
            <w:tcW w:w="540" w:type="dxa"/>
            <w:tcBorders>
              <w:top w:val="single" w:sz="4" w:space="0" w:color="000000"/>
              <w:left w:val="single" w:sz="4" w:space="0" w:color="auto"/>
              <w:bottom w:val="single" w:sz="4" w:space="0" w:color="auto"/>
              <w:right w:val="single" w:sz="4" w:space="0" w:color="auto"/>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1.0m</w:t>
            </w:r>
          </w:p>
        </w:tc>
        <w:tc>
          <w:tcPr>
            <w:tcW w:w="540" w:type="dxa"/>
            <w:tcBorders>
              <w:top w:val="single" w:sz="4" w:space="0" w:color="000000"/>
              <w:left w:val="single" w:sz="4" w:space="0" w:color="auto"/>
              <w:bottom w:val="single" w:sz="4" w:space="0" w:color="auto"/>
              <w:right w:val="single" w:sz="4" w:space="0" w:color="auto"/>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0.40m</w:t>
            </w:r>
          </w:p>
        </w:tc>
        <w:tc>
          <w:tcPr>
            <w:tcW w:w="540" w:type="dxa"/>
            <w:tcBorders>
              <w:top w:val="single" w:sz="4" w:space="0" w:color="000000"/>
              <w:left w:val="single" w:sz="4" w:space="0" w:color="auto"/>
              <w:bottom w:val="single" w:sz="4" w:space="0" w:color="auto"/>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0.50m</w:t>
            </w:r>
          </w:p>
        </w:tc>
        <w:tc>
          <w:tcPr>
            <w:tcW w:w="540" w:type="dxa"/>
            <w:tcBorders>
              <w:top w:val="single" w:sz="4" w:space="0" w:color="000000"/>
              <w:left w:val="single" w:sz="4" w:space="0" w:color="000000"/>
              <w:bottom w:val="single" w:sz="4" w:space="0" w:color="auto"/>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0.21</w:t>
            </w:r>
          </w:p>
        </w:tc>
        <w:tc>
          <w:tcPr>
            <w:tcW w:w="540" w:type="dxa"/>
            <w:tcBorders>
              <w:top w:val="single" w:sz="4" w:space="0" w:color="000000"/>
              <w:left w:val="single" w:sz="4" w:space="0" w:color="000000"/>
              <w:bottom w:val="single" w:sz="4" w:space="0" w:color="auto"/>
              <w:right w:val="single" w:sz="4" w:space="0" w:color="000000"/>
            </w:tcBorders>
          </w:tcPr>
          <w:p w:rsidR="008F4785" w:rsidRPr="00052A2D" w:rsidRDefault="008F4785" w:rsidP="009A74D5">
            <w:pPr>
              <w:rPr>
                <w:rFonts w:ascii="Times New Roman" w:hAnsi="Times New Roman" w:cs="Times New Roman"/>
                <w:bCs/>
              </w:rPr>
            </w:pPr>
            <w:r w:rsidRPr="00052A2D">
              <w:rPr>
                <w:rFonts w:ascii="Times New Roman" w:hAnsi="Times New Roman" w:cs="Times New Roman"/>
                <w:bCs/>
              </w:rPr>
              <w:t>0.</w:t>
            </w:r>
            <w:r w:rsidR="009A74D5" w:rsidRPr="00052A2D">
              <w:rPr>
                <w:rFonts w:ascii="Times New Roman" w:hAnsi="Times New Roman" w:cs="Times New Roman"/>
                <w:bCs/>
              </w:rPr>
              <w:t>25</w:t>
            </w:r>
            <w:r w:rsidRPr="00052A2D">
              <w:rPr>
                <w:rFonts w:ascii="Times New Roman" w:hAnsi="Times New Roman" w:cs="Times New Roman"/>
                <w:bCs/>
              </w:rPr>
              <w:t>m</w:t>
            </w:r>
          </w:p>
        </w:tc>
        <w:tc>
          <w:tcPr>
            <w:tcW w:w="630" w:type="dxa"/>
            <w:tcBorders>
              <w:top w:val="single" w:sz="4" w:space="0" w:color="000000"/>
              <w:left w:val="single" w:sz="4" w:space="0" w:color="000000"/>
              <w:bottom w:val="single" w:sz="4" w:space="0" w:color="auto"/>
              <w:right w:val="single" w:sz="4" w:space="0" w:color="000000"/>
            </w:tcBorders>
          </w:tcPr>
          <w:p w:rsidR="008F4785" w:rsidRPr="00052A2D" w:rsidRDefault="008F4785" w:rsidP="00AE51C2">
            <w:pPr>
              <w:rPr>
                <w:rFonts w:ascii="Times New Roman" w:hAnsi="Times New Roman" w:cs="Times New Roman"/>
                <w:bCs/>
              </w:rPr>
            </w:pPr>
            <w:r w:rsidRPr="00052A2D">
              <w:rPr>
                <w:rFonts w:ascii="Times New Roman" w:hAnsi="Times New Roman" w:cs="Times New Roman"/>
                <w:bCs/>
              </w:rPr>
              <w:t>0.4</w:t>
            </w:r>
            <w:r w:rsidR="00AE51C2" w:rsidRPr="00052A2D">
              <w:rPr>
                <w:rFonts w:ascii="Times New Roman" w:hAnsi="Times New Roman" w:cs="Times New Roman"/>
                <w:bCs/>
              </w:rPr>
              <w:t>5</w:t>
            </w:r>
            <w:r w:rsidRPr="00052A2D">
              <w:rPr>
                <w:rFonts w:ascii="Times New Roman" w:hAnsi="Times New Roman" w:cs="Times New Roman"/>
                <w:bCs/>
              </w:rPr>
              <w:t>m</w:t>
            </w:r>
          </w:p>
        </w:tc>
        <w:tc>
          <w:tcPr>
            <w:tcW w:w="540" w:type="dxa"/>
            <w:tcBorders>
              <w:top w:val="single" w:sz="4" w:space="0" w:color="000000"/>
              <w:left w:val="single" w:sz="4" w:space="0" w:color="000000"/>
              <w:bottom w:val="single" w:sz="4" w:space="0" w:color="auto"/>
              <w:right w:val="single" w:sz="4" w:space="0" w:color="000000"/>
            </w:tcBorders>
          </w:tcPr>
          <w:p w:rsidR="008F4785" w:rsidRPr="00052A2D" w:rsidRDefault="008F4785" w:rsidP="0081347D">
            <w:pPr>
              <w:rPr>
                <w:rFonts w:ascii="Times New Roman" w:hAnsi="Times New Roman" w:cs="Times New Roman"/>
                <w:bCs/>
              </w:rPr>
            </w:pPr>
            <w:r w:rsidRPr="00052A2D">
              <w:rPr>
                <w:rFonts w:ascii="Times New Roman" w:hAnsi="Times New Roman" w:cs="Times New Roman"/>
                <w:bCs/>
              </w:rPr>
              <w:t>0.35m</w:t>
            </w:r>
          </w:p>
        </w:tc>
        <w:tc>
          <w:tcPr>
            <w:tcW w:w="585" w:type="dxa"/>
            <w:tcBorders>
              <w:top w:val="single" w:sz="4" w:space="0" w:color="000000"/>
              <w:left w:val="single" w:sz="4" w:space="0" w:color="000000"/>
              <w:bottom w:val="single" w:sz="4" w:space="0" w:color="auto"/>
              <w:right w:val="single" w:sz="4" w:space="0" w:color="auto"/>
            </w:tcBorders>
          </w:tcPr>
          <w:p w:rsidR="008F4785" w:rsidRPr="00052A2D" w:rsidRDefault="008F4785" w:rsidP="00B92B2A">
            <w:pPr>
              <w:rPr>
                <w:rFonts w:ascii="Times New Roman" w:hAnsi="Times New Roman" w:cs="Times New Roman"/>
                <w:bCs/>
              </w:rPr>
            </w:pPr>
            <w:r w:rsidRPr="00052A2D">
              <w:rPr>
                <w:rFonts w:ascii="Times New Roman" w:hAnsi="Times New Roman" w:cs="Times New Roman"/>
                <w:bCs/>
              </w:rPr>
              <w:t>0.</w:t>
            </w:r>
            <w:r w:rsidR="00B92B2A" w:rsidRPr="00052A2D">
              <w:rPr>
                <w:rFonts w:ascii="Times New Roman" w:hAnsi="Times New Roman" w:cs="Times New Roman"/>
                <w:bCs/>
              </w:rPr>
              <w:t>35</w:t>
            </w:r>
          </w:p>
        </w:tc>
        <w:tc>
          <w:tcPr>
            <w:tcW w:w="675" w:type="dxa"/>
            <w:tcBorders>
              <w:top w:val="single" w:sz="4" w:space="0" w:color="000000"/>
              <w:left w:val="single" w:sz="4" w:space="0" w:color="auto"/>
              <w:bottom w:val="single" w:sz="4" w:space="0" w:color="auto"/>
              <w:right w:val="single" w:sz="4" w:space="0" w:color="000000"/>
            </w:tcBorders>
          </w:tcPr>
          <w:p w:rsidR="008F4785" w:rsidRPr="00052A2D" w:rsidRDefault="00B92B2A" w:rsidP="0081347D">
            <w:pPr>
              <w:rPr>
                <w:rFonts w:ascii="Times New Roman" w:hAnsi="Times New Roman" w:cs="Times New Roman"/>
                <w:bCs/>
              </w:rPr>
            </w:pPr>
            <w:r w:rsidRPr="00052A2D">
              <w:rPr>
                <w:rFonts w:ascii="Times New Roman" w:hAnsi="Times New Roman" w:cs="Times New Roman"/>
                <w:bCs/>
              </w:rPr>
              <w:t>0.35m</w:t>
            </w:r>
          </w:p>
        </w:tc>
        <w:tc>
          <w:tcPr>
            <w:tcW w:w="1170" w:type="dxa"/>
            <w:tcBorders>
              <w:top w:val="single" w:sz="4" w:space="0" w:color="000000"/>
              <w:left w:val="single" w:sz="4" w:space="0" w:color="000000"/>
              <w:bottom w:val="single" w:sz="4" w:space="0" w:color="auto"/>
              <w:right w:val="single" w:sz="4" w:space="0" w:color="000000"/>
            </w:tcBorders>
          </w:tcPr>
          <w:p w:rsidR="00B92B2A" w:rsidRPr="00052A2D" w:rsidRDefault="008F4785" w:rsidP="00B92B2A">
            <w:pPr>
              <w:rPr>
                <w:rFonts w:ascii="Times New Roman" w:eastAsia="MS Mincho" w:hAnsi="Times New Roman" w:cs="Times New Roman"/>
                <w:lang w:eastAsia="ja-JP"/>
              </w:rPr>
            </w:pPr>
            <w:r w:rsidRPr="00052A2D">
              <w:rPr>
                <w:rFonts w:ascii="Times New Roman" w:eastAsia="MS Mincho" w:hAnsi="Times New Roman" w:cs="Times New Roman"/>
                <w:lang w:eastAsia="ja-JP"/>
              </w:rPr>
              <w:t>16</w:t>
            </w:r>
            <w:r w:rsidR="00B92B2A" w:rsidRPr="00052A2D">
              <w:rPr>
                <w:rFonts w:ascii="Times New Roman" w:eastAsia="MS Mincho" w:hAnsi="Times New Roman" w:cs="Times New Roman"/>
                <w:lang w:eastAsia="ja-JP"/>
              </w:rPr>
              <w:t>85.661</w:t>
            </w:r>
          </w:p>
          <w:p w:rsidR="008F4785" w:rsidRPr="00052A2D" w:rsidRDefault="008F4785" w:rsidP="00B92B2A">
            <w:pPr>
              <w:rPr>
                <w:rFonts w:ascii="Times New Roman" w:hAnsi="Times New Roman" w:cs="Times New Roman"/>
                <w:bCs/>
              </w:rPr>
            </w:pPr>
            <w:r w:rsidRPr="00052A2D">
              <w:rPr>
                <w:rFonts w:ascii="Times New Roman" w:hAnsi="Times New Roman" w:cs="Times New Roman"/>
                <w:bCs/>
              </w:rPr>
              <w:t>m a.s.l</w:t>
            </w:r>
          </w:p>
        </w:tc>
        <w:tc>
          <w:tcPr>
            <w:tcW w:w="1080" w:type="dxa"/>
            <w:tcBorders>
              <w:top w:val="single" w:sz="4" w:space="0" w:color="000000"/>
              <w:left w:val="single" w:sz="4" w:space="0" w:color="000000"/>
              <w:bottom w:val="single" w:sz="4" w:space="0" w:color="auto"/>
              <w:right w:val="single" w:sz="4" w:space="0" w:color="000000"/>
            </w:tcBorders>
          </w:tcPr>
          <w:p w:rsidR="008F4785" w:rsidRPr="00052A2D" w:rsidRDefault="008F4785" w:rsidP="00B92B2A">
            <w:pPr>
              <w:rPr>
                <w:rFonts w:ascii="Times New Roman" w:hAnsi="Times New Roman" w:cs="Times New Roman"/>
                <w:bCs/>
              </w:rPr>
            </w:pPr>
            <w:r w:rsidRPr="00052A2D">
              <w:rPr>
                <w:rFonts w:ascii="Times New Roman" w:eastAsia="MS Mincho" w:hAnsi="Times New Roman" w:cs="Times New Roman"/>
                <w:lang w:eastAsia="ja-JP"/>
              </w:rPr>
              <w:t>16</w:t>
            </w:r>
            <w:r w:rsidR="00B92B2A" w:rsidRPr="00052A2D">
              <w:rPr>
                <w:rFonts w:ascii="Times New Roman" w:eastAsia="MS Mincho" w:hAnsi="Times New Roman" w:cs="Times New Roman"/>
                <w:lang w:eastAsia="ja-JP"/>
              </w:rPr>
              <w:t>85.581</w:t>
            </w:r>
          </w:p>
        </w:tc>
        <w:tc>
          <w:tcPr>
            <w:tcW w:w="900" w:type="dxa"/>
            <w:tcBorders>
              <w:top w:val="single" w:sz="4" w:space="0" w:color="000000"/>
              <w:left w:val="single" w:sz="4" w:space="0" w:color="000000"/>
              <w:bottom w:val="single" w:sz="4" w:space="0" w:color="auto"/>
              <w:right w:val="single" w:sz="4" w:space="0" w:color="000000"/>
            </w:tcBorders>
          </w:tcPr>
          <w:p w:rsidR="008F4785" w:rsidRPr="00052A2D" w:rsidRDefault="008F4785" w:rsidP="0081347D">
            <w:pPr>
              <w:rPr>
                <w:rFonts w:ascii="Times New Roman" w:hAnsi="Times New Roman" w:cs="Times New Roman"/>
                <w:bCs/>
              </w:rPr>
            </w:pPr>
          </w:p>
        </w:tc>
      </w:tr>
    </w:tbl>
    <w:p w:rsidR="008F4785" w:rsidRPr="00052A2D" w:rsidRDefault="008F4785" w:rsidP="008F4785">
      <w:pPr>
        <w:spacing w:before="240"/>
        <w:rPr>
          <w:rFonts w:ascii="Times New Roman" w:hAnsi="Times New Roman" w:cs="Times New Roman"/>
          <w:bCs/>
        </w:rPr>
        <w:sectPr w:rsidR="008F4785" w:rsidRPr="00052A2D" w:rsidSect="0081347D">
          <w:pgSz w:w="15840" w:h="12240" w:orient="landscape"/>
          <w:pgMar w:top="1987" w:right="1440" w:bottom="1800" w:left="1440" w:header="720" w:footer="720" w:gutter="0"/>
          <w:cols w:space="720"/>
          <w:docGrid w:linePitch="360"/>
        </w:sectPr>
      </w:pPr>
    </w:p>
    <w:p w:rsidR="00CE628E" w:rsidRPr="00CE628E" w:rsidRDefault="00CE628E" w:rsidP="00CE628E">
      <w:pPr>
        <w:spacing w:before="240" w:after="0" w:line="240" w:lineRule="auto"/>
        <w:rPr>
          <w:rFonts w:ascii="Arial" w:eastAsia="Times New Roman" w:hAnsi="Arial" w:cs="Arial"/>
          <w:b/>
          <w:bCs/>
          <w:sz w:val="28"/>
          <w:szCs w:val="28"/>
        </w:rPr>
      </w:pPr>
      <w:bookmarkStart w:id="655" w:name="_Toc280861009"/>
      <w:bookmarkStart w:id="656" w:name="_Toc281431117"/>
      <w:r w:rsidRPr="00CE628E">
        <w:rPr>
          <w:rFonts w:ascii="Arial" w:eastAsia="Times New Roman" w:hAnsi="Arial" w:cs="Arial"/>
          <w:b/>
          <w:bCs/>
          <w:sz w:val="28"/>
          <w:szCs w:val="28"/>
        </w:rPr>
        <w:lastRenderedPageBreak/>
        <w:t>Fig 9.  Flume in plan</w:t>
      </w:r>
    </w:p>
    <w:p w:rsidR="00CE628E" w:rsidRPr="00CE628E" w:rsidRDefault="00CE628E" w:rsidP="00CE628E">
      <w:pPr>
        <w:spacing w:before="240" w:after="0" w:line="240" w:lineRule="auto"/>
        <w:rPr>
          <w:rFonts w:ascii="Arial" w:eastAsia="Times New Roman" w:hAnsi="Arial" w:cs="Arial"/>
          <w:b/>
          <w:bCs/>
          <w:sz w:val="28"/>
          <w:szCs w:val="28"/>
        </w:rPr>
      </w:pPr>
    </w:p>
    <w:p w:rsidR="00CE628E" w:rsidRPr="00CE628E" w:rsidRDefault="008A6709" w:rsidP="00CE628E">
      <w:pPr>
        <w:spacing w:before="240" w:after="0" w:line="240" w:lineRule="auto"/>
        <w:rPr>
          <w:rFonts w:ascii="Arial" w:eastAsia="Times New Roman" w:hAnsi="Arial" w:cs="Arial"/>
          <w:b/>
          <w:bCs/>
          <w:sz w:val="28"/>
          <w:szCs w:val="28"/>
        </w:rPr>
      </w:pPr>
      <w:r>
        <w:rPr>
          <w:rFonts w:ascii="Arial" w:eastAsia="Times New Roman" w:hAnsi="Arial" w:cs="Arial"/>
          <w:b/>
          <w:bCs/>
          <w:noProof/>
          <w:sz w:val="28"/>
          <w:szCs w:val="28"/>
        </w:rPr>
        <w:pict>
          <v:shape id="_x0000_s3159" type="#_x0000_t32" style="position:absolute;left:0;text-align:left;margin-left:133.45pt;margin-top:17.45pt;width:.05pt;height:47.15pt;flip:x;z-index:252194816" o:connectortype="straight"/>
        </w:pict>
      </w:r>
      <w:r>
        <w:rPr>
          <w:rFonts w:ascii="Arial" w:eastAsia="Times New Roman" w:hAnsi="Arial" w:cs="Arial"/>
          <w:b/>
          <w:bCs/>
          <w:noProof/>
          <w:sz w:val="28"/>
          <w:szCs w:val="28"/>
        </w:rPr>
        <w:pict>
          <v:shape id="_x0000_s3169" type="#_x0000_t32" style="position:absolute;left:0;text-align:left;margin-left:120.05pt;margin-top:17.45pt;width:13.5pt;height:0;z-index:252205056" o:connectortype="straight"/>
        </w:pict>
      </w:r>
      <w:r>
        <w:rPr>
          <w:rFonts w:ascii="Arial" w:eastAsia="Times New Roman" w:hAnsi="Arial" w:cs="Arial"/>
          <w:b/>
          <w:bCs/>
          <w:noProof/>
          <w:sz w:val="28"/>
          <w:szCs w:val="28"/>
        </w:rPr>
        <w:pict>
          <v:shape id="_x0000_s3158" type="#_x0000_t32" style="position:absolute;left:0;text-align:left;margin-left:120.05pt;margin-top:17.45pt;width:.05pt;height:59.9pt;z-index:252193792" o:connectortype="straight"/>
        </w:pict>
      </w:r>
      <w:r w:rsidR="00CE628E" w:rsidRPr="00CE628E">
        <w:rPr>
          <w:rFonts w:ascii="Arial" w:eastAsia="Times New Roman" w:hAnsi="Arial" w:cs="Arial"/>
          <w:b/>
          <w:bCs/>
          <w:sz w:val="28"/>
          <w:szCs w:val="28"/>
        </w:rPr>
        <w:t xml:space="preserve">                                                                                           L</w:t>
      </w:r>
    </w:p>
    <w:p w:rsidR="00CE628E" w:rsidRPr="00CE628E" w:rsidRDefault="008A6709" w:rsidP="00CE628E">
      <w:pPr>
        <w:spacing w:before="240" w:after="0" w:line="240" w:lineRule="auto"/>
        <w:rPr>
          <w:rFonts w:ascii="Arial" w:eastAsia="Times New Roman" w:hAnsi="Arial" w:cs="Arial"/>
          <w:b/>
          <w:bCs/>
          <w:sz w:val="28"/>
          <w:szCs w:val="28"/>
        </w:rPr>
      </w:pPr>
      <w:r>
        <w:rPr>
          <w:rFonts w:ascii="Arial" w:eastAsia="Times New Roman" w:hAnsi="Arial" w:cs="Arial"/>
          <w:b/>
          <w:bCs/>
          <w:noProof/>
          <w:sz w:val="28"/>
          <w:szCs w:val="28"/>
        </w:rPr>
        <w:pict>
          <v:polyline id="_x0000_s3167" style="position:absolute;left:0;text-align:left;z-index:252203008" points="661.5pt,139.9pt,701.3pt,139.9pt,700.65pt,13.6pt,582.75pt,13.6pt,582.75pt,49.05pt,582.75pt,141.3pt" coordsize="2371,2554" filled="f">
            <v:path arrowok="t"/>
          </v:polyline>
        </w:pict>
      </w:r>
      <w:r>
        <w:rPr>
          <w:rFonts w:ascii="Arial" w:eastAsia="Times New Roman" w:hAnsi="Arial" w:cs="Arial"/>
          <w:b/>
          <w:bCs/>
          <w:noProof/>
          <w:sz w:val="28"/>
          <w:szCs w:val="28"/>
        </w:rPr>
        <w:pict>
          <v:shape id="_x0000_s3177" style="position:absolute;left:0;text-align:left;margin-left:39.85pt;margin-top:13.6pt;width:80.2pt;height:36.4pt;z-index:252213248" coordsize="1604,728" path="m1604,728l,728,1,2,1604,r,728xe" fillcolor="black">
            <v:fill r:id="rId72" o:title="Dark vertical" type="pattern"/>
            <v:path arrowok="t"/>
          </v:shape>
        </w:pict>
      </w:r>
      <w:r>
        <w:rPr>
          <w:rFonts w:ascii="Arial" w:eastAsia="Times New Roman" w:hAnsi="Arial" w:cs="Arial"/>
          <w:b/>
          <w:bCs/>
          <w:noProof/>
          <w:sz w:val="28"/>
          <w:szCs w:val="28"/>
        </w:rPr>
        <w:pict>
          <v:shape id="_x0000_s3174" type="#_x0000_t32" style="position:absolute;left:0;text-align:left;margin-left:22.1pt;margin-top:24.45pt;width:0;height:49.55pt;flip:y;z-index:252210176" o:connectortype="straight">
            <v:stroke endarrow="block"/>
          </v:shape>
        </w:pict>
      </w:r>
      <w:r>
        <w:rPr>
          <w:rFonts w:ascii="Arial" w:eastAsia="Times New Roman" w:hAnsi="Arial" w:cs="Arial"/>
          <w:b/>
          <w:bCs/>
          <w:noProof/>
          <w:sz w:val="28"/>
          <w:szCs w:val="28"/>
        </w:rPr>
        <w:pict>
          <v:shape id="_x0000_s3173" type="#_x0000_t32" style="position:absolute;left:0;text-align:left;margin-left:22.1pt;margin-top:24.45pt;width:0;height:49.55pt;flip:y;z-index:252209152" o:connectortype="straight"/>
        </w:pict>
      </w:r>
      <w:r>
        <w:rPr>
          <w:rFonts w:ascii="Arial" w:eastAsia="Times New Roman" w:hAnsi="Arial" w:cs="Arial"/>
          <w:b/>
          <w:bCs/>
          <w:noProof/>
          <w:sz w:val="28"/>
          <w:szCs w:val="28"/>
        </w:rPr>
        <w:pict>
          <v:shape id="_x0000_s3165" type="#_x0000_t32" style="position:absolute;left:0;text-align:left;margin-left:34.55pt;margin-top:2pt;width:5.4pt;height:144.8pt;flip:x;z-index:252200960" o:connectortype="straight"/>
        </w:pict>
      </w:r>
      <w:r>
        <w:rPr>
          <w:rFonts w:ascii="Arial" w:eastAsia="Times New Roman" w:hAnsi="Arial" w:cs="Arial"/>
          <w:b/>
          <w:bCs/>
          <w:noProof/>
          <w:sz w:val="28"/>
          <w:szCs w:val="28"/>
        </w:rPr>
        <w:pict>
          <v:shape id="_x0000_s3114" type="#_x0000_t32" style="position:absolute;left:0;text-align:left;margin-left:39.9pt;margin-top:1.95pt;width:80.15pt;height:.05pt;flip:x y;z-index:252148736" o:connectortype="straight"/>
        </w:pict>
      </w:r>
      <w:r>
        <w:rPr>
          <w:rFonts w:ascii="Arial" w:eastAsia="Times New Roman" w:hAnsi="Arial" w:cs="Arial"/>
          <w:b/>
          <w:bCs/>
          <w:noProof/>
          <w:sz w:val="28"/>
          <w:szCs w:val="28"/>
        </w:rPr>
        <w:pict>
          <v:shape id="_x0000_s3160" type="#_x0000_t32" style="position:absolute;left:0;text-align:left;margin-left:39.9pt;margin-top:13.6pt;width:80.2pt;height:.1pt;flip:x;z-index:252195840" o:connectortype="straight"/>
        </w:pict>
      </w:r>
      <w:r>
        <w:rPr>
          <w:rFonts w:ascii="Arial" w:eastAsia="Times New Roman" w:hAnsi="Arial" w:cs="Arial"/>
          <w:b/>
          <w:bCs/>
          <w:noProof/>
          <w:sz w:val="28"/>
          <w:szCs w:val="28"/>
        </w:rPr>
        <w:pict>
          <v:polyline id="_x0000_s3166" style="position:absolute;left:0;text-align:left;z-index:252201984" points="570.8pt,36.35pt,570.75pt,153.4pt,712.85pt,153.45pt,712.85pt,4.95pt,570.75pt,4.95pt" coordsize="2842,2970" filled="f">
            <v:path arrowok="t"/>
          </v:polyline>
        </w:pict>
      </w:r>
      <w:r>
        <w:rPr>
          <w:rFonts w:ascii="Arial" w:eastAsia="Times New Roman" w:hAnsi="Arial" w:cs="Arial"/>
          <w:b/>
          <w:bCs/>
          <w:noProof/>
          <w:sz w:val="28"/>
          <w:szCs w:val="28"/>
        </w:rPr>
        <w:pict>
          <v:shape id="_x0000_s3148" type="#_x0000_t32" style="position:absolute;left:0;text-align:left;margin-left:133.5pt;margin-top:1.95pt;width:437.25pt;height:.05pt;z-index:252183552" o:connectortype="straight">
            <v:stroke startarrow="block" endarrow="block"/>
          </v:shape>
        </w:pict>
      </w:r>
      <w:r>
        <w:rPr>
          <w:rFonts w:ascii="Arial" w:eastAsia="Times New Roman" w:hAnsi="Arial" w:cs="Arial"/>
          <w:b/>
          <w:bCs/>
          <w:noProof/>
          <w:sz w:val="28"/>
          <w:szCs w:val="28"/>
        </w:rPr>
        <w:pict>
          <v:shape id="_x0000_s3149" type="#_x0000_t32" style="position:absolute;left:0;text-align:left;margin-left:570.75pt;margin-top:4.95pt;width:.05pt;height:31.55pt;z-index:252184576" o:connectortype="straight"/>
        </w:pict>
      </w:r>
      <w:r>
        <w:rPr>
          <w:rFonts w:ascii="Arial" w:eastAsia="Times New Roman" w:hAnsi="Arial" w:cs="Arial"/>
          <w:b/>
          <w:bCs/>
          <w:noProof/>
          <w:sz w:val="28"/>
          <w:szCs w:val="28"/>
        </w:rPr>
        <w:pict>
          <v:shape id="_x0000_s3164" type="#_x0000_t32" style="position:absolute;left:0;text-align:left;margin-left:9pt;margin-top:.55pt;width:6.75pt;height:144.8pt;flip:x;z-index:252199936" o:connectortype="straight">
            <v:stroke startarrow="block" endarrow="block"/>
          </v:shape>
        </w:pict>
      </w:r>
      <w:r>
        <w:rPr>
          <w:rFonts w:ascii="Arial" w:eastAsia="Times New Roman" w:hAnsi="Arial" w:cs="Arial"/>
          <w:b/>
          <w:bCs/>
          <w:noProof/>
          <w:sz w:val="28"/>
          <w:szCs w:val="28"/>
        </w:rPr>
        <w:pict>
          <v:shape id="_x0000_s3145" type="#_x0000_t32" style="position:absolute;left:0;text-align:left;margin-left:39.85pt;margin-top:1.95pt;width:.05pt;height:12.1pt;z-index:252180480" o:connectortype="straight"/>
        </w:pict>
      </w:r>
      <w:r>
        <w:rPr>
          <w:rFonts w:ascii="Arial" w:eastAsia="Times New Roman" w:hAnsi="Arial" w:cs="Arial"/>
          <w:b/>
          <w:bCs/>
          <w:noProof/>
          <w:sz w:val="28"/>
          <w:szCs w:val="28"/>
        </w:rPr>
        <w:pict>
          <v:shape id="_x0000_s3155" type="#_x0000_t32" style="position:absolute;left:0;text-align:left;margin-left:582.75pt;margin-top:16.95pt;width:0;height:36.8pt;z-index:252190720" o:connectortype="straight"/>
        </w:pict>
      </w:r>
      <w:r>
        <w:rPr>
          <w:rFonts w:ascii="Arial" w:eastAsia="Times New Roman" w:hAnsi="Arial" w:cs="Arial"/>
          <w:b/>
          <w:bCs/>
          <w:noProof/>
          <w:sz w:val="28"/>
          <w:szCs w:val="28"/>
        </w:rPr>
        <w:pict>
          <v:shape id="_x0000_s3107" type="#_x0000_t32" style="position:absolute;left:0;text-align:left;margin-left:570.75pt;margin-top:5pt;width:104.25pt;height:0;flip:x;z-index:252141568" o:connectortype="straight"/>
        </w:pict>
      </w:r>
      <w:r>
        <w:rPr>
          <w:rFonts w:ascii="Arial" w:eastAsia="Times New Roman" w:hAnsi="Arial" w:cs="Arial"/>
          <w:b/>
          <w:bCs/>
          <w:noProof/>
          <w:sz w:val="28"/>
          <w:szCs w:val="28"/>
        </w:rPr>
        <w:pict>
          <v:shape id="_x0000_s3154" type="#_x0000_t32" style="position:absolute;left:0;text-align:left;margin-left:582.75pt;margin-top:14.05pt;width:96.05pt;height:.65pt;flip:x;z-index:252189696" o:connectortype="straight"/>
        </w:pict>
      </w:r>
      <w:r>
        <w:rPr>
          <w:rFonts w:ascii="Arial" w:eastAsia="Times New Roman" w:hAnsi="Arial" w:cs="Arial"/>
          <w:b/>
          <w:bCs/>
          <w:noProof/>
          <w:sz w:val="28"/>
          <w:szCs w:val="28"/>
        </w:rPr>
        <w:pict>
          <v:shape id="_x0000_s3150" type="#_x0000_t32" style="position:absolute;left:0;text-align:left;margin-left:582.75pt;margin-top:14.05pt;width:0;height:39.75pt;z-index:252185600" o:connectortype="straight"/>
        </w:pict>
      </w:r>
      <w:r w:rsidR="00CE628E" w:rsidRPr="00CE628E">
        <w:rPr>
          <w:rFonts w:ascii="Arial" w:eastAsia="Times New Roman" w:hAnsi="Arial" w:cs="Arial"/>
          <w:b/>
          <w:bCs/>
          <w:sz w:val="28"/>
          <w:szCs w:val="28"/>
        </w:rPr>
        <w:t xml:space="preserve">    G</w:t>
      </w:r>
    </w:p>
    <w:p w:rsidR="00CE628E" w:rsidRPr="00CE628E" w:rsidRDefault="008A6709" w:rsidP="00CE628E">
      <w:pPr>
        <w:tabs>
          <w:tab w:val="right" w:pos="13680"/>
        </w:tabs>
        <w:spacing w:before="240" w:after="0" w:line="240" w:lineRule="auto"/>
        <w:rPr>
          <w:rFonts w:ascii="Arial" w:eastAsia="Times New Roman" w:hAnsi="Arial" w:cs="Arial"/>
          <w:b/>
          <w:bCs/>
          <w:sz w:val="28"/>
          <w:szCs w:val="28"/>
        </w:rPr>
      </w:pPr>
      <w:r>
        <w:rPr>
          <w:rFonts w:ascii="Arial" w:eastAsia="Times New Roman" w:hAnsi="Arial" w:cs="Arial"/>
          <w:b/>
          <w:bCs/>
          <w:noProof/>
          <w:sz w:val="28"/>
          <w:szCs w:val="28"/>
        </w:rPr>
        <w:pict>
          <v:line id="_x0000_s3180" style="position:absolute;left:0;text-align:left;z-index:252216320" from="228.55pt,8.25pt" to="228.6pt,20.95pt">
            <v:stroke startarrow="block" endarrow="block"/>
          </v:line>
        </w:pict>
      </w:r>
      <w:r>
        <w:rPr>
          <w:rFonts w:ascii="Arial" w:eastAsia="Times New Roman" w:hAnsi="Arial" w:cs="Arial"/>
          <w:b/>
          <w:bCs/>
          <w:noProof/>
          <w:sz w:val="28"/>
          <w:szCs w:val="28"/>
        </w:rPr>
        <w:pict>
          <v:line id="_x0000_s3179" style="position:absolute;left:0;text-align:left;z-index:252215296" from="293.1pt,20.95pt" to="293.75pt,71.45pt" strokecolor="#c00000">
            <v:stroke startarrow="block" endarrow="block"/>
          </v:line>
        </w:pict>
      </w:r>
      <w:r>
        <w:rPr>
          <w:rFonts w:ascii="Arial" w:eastAsia="Times New Roman" w:hAnsi="Arial" w:cs="Arial"/>
          <w:b/>
          <w:bCs/>
          <w:noProof/>
          <w:sz w:val="28"/>
          <w:szCs w:val="28"/>
        </w:rPr>
        <w:pict>
          <v:shape id="_x0000_s3128" type="#_x0000_t32" style="position:absolute;left:0;text-align:left;margin-left:551.2pt;margin-top:8.4pt;width:.05pt;height:16.55pt;z-index:252163072" o:connectortype="straight"/>
        </w:pict>
      </w:r>
      <w:r>
        <w:rPr>
          <w:rFonts w:ascii="Arial" w:eastAsia="Times New Roman" w:hAnsi="Arial" w:cs="Arial"/>
          <w:b/>
          <w:bCs/>
          <w:noProof/>
          <w:sz w:val="28"/>
          <w:szCs w:val="28"/>
        </w:rPr>
        <w:pict>
          <v:shape id="_x0000_s3123" type="#_x0000_t32" style="position:absolute;left:0;text-align:left;margin-left:141.6pt;margin-top:6.85pt;width:.05pt;height:14.1pt;z-index:252157952" o:connectortype="straight"/>
        </w:pict>
      </w:r>
      <w:r>
        <w:rPr>
          <w:rFonts w:ascii="Arial" w:eastAsia="Times New Roman" w:hAnsi="Arial" w:cs="Arial"/>
          <w:b/>
          <w:bCs/>
          <w:noProof/>
          <w:sz w:val="28"/>
          <w:szCs w:val="28"/>
        </w:rPr>
        <w:pict>
          <v:shape id="_x0000_s3117" type="#_x0000_t32" style="position:absolute;left:0;text-align:left;margin-left:156.6pt;margin-top:6.85pt;width:0;height:18.1pt;z-index:252151808" o:connectortype="straight"/>
        </w:pict>
      </w:r>
      <w:r>
        <w:rPr>
          <w:rFonts w:ascii="Arial" w:eastAsia="Times New Roman" w:hAnsi="Arial" w:cs="Arial"/>
          <w:b/>
          <w:bCs/>
          <w:noProof/>
          <w:sz w:val="28"/>
          <w:szCs w:val="28"/>
        </w:rPr>
        <w:pict>
          <v:shape id="_x0000_s3125" type="#_x0000_t32" style="position:absolute;left:0;text-align:left;margin-left:376.5pt;margin-top:8.4pt;width:.05pt;height:17.25pt;z-index:252160000" o:connectortype="straight"/>
        </w:pict>
      </w:r>
      <w:r>
        <w:rPr>
          <w:rFonts w:ascii="Arial" w:eastAsia="Times New Roman" w:hAnsi="Arial" w:cs="Arial"/>
          <w:b/>
          <w:bCs/>
          <w:noProof/>
          <w:sz w:val="28"/>
          <w:szCs w:val="28"/>
        </w:rPr>
        <w:pict>
          <v:shape id="_x0000_s3136" type="#_x0000_t32" style="position:absolute;left:0;text-align:left;margin-left:332.25pt;margin-top:6.85pt;width:.05pt;height:15.85pt;z-index:252171264" o:connectortype="straight"/>
        </w:pict>
      </w:r>
      <w:r>
        <w:rPr>
          <w:rFonts w:ascii="Arial" w:eastAsia="Times New Roman" w:hAnsi="Arial" w:cs="Arial"/>
          <w:b/>
          <w:bCs/>
          <w:noProof/>
          <w:sz w:val="28"/>
          <w:szCs w:val="28"/>
        </w:rPr>
        <w:pict>
          <v:shape id="_x0000_s3137" type="#_x0000_t32" style="position:absolute;left:0;text-align:left;margin-left:323.25pt;margin-top:6.85pt;width:.05pt;height:15.85pt;z-index:252172288" o:connectortype="straight"/>
        </w:pict>
      </w:r>
      <w:r>
        <w:rPr>
          <w:rFonts w:ascii="Arial" w:eastAsia="Times New Roman" w:hAnsi="Arial" w:cs="Arial"/>
          <w:b/>
          <w:bCs/>
          <w:noProof/>
          <w:sz w:val="28"/>
          <w:szCs w:val="28"/>
        </w:rPr>
        <w:pict>
          <v:shape id="_x0000_s3126" type="#_x0000_t32" style="position:absolute;left:0;text-align:left;margin-left:566.8pt;margin-top:6.85pt;width:.05pt;height:15.05pt;z-index:252161024" o:connectortype="straight"/>
        </w:pict>
      </w:r>
      <w:r>
        <w:rPr>
          <w:rFonts w:ascii="Arial" w:eastAsia="Times New Roman" w:hAnsi="Arial" w:cs="Arial"/>
          <w:b/>
          <w:bCs/>
          <w:noProof/>
          <w:sz w:val="28"/>
          <w:szCs w:val="28"/>
        </w:rPr>
        <w:pict>
          <v:shape id="_x0000_s3130" type="#_x0000_t32" style="position:absolute;left:0;text-align:left;margin-left:384.75pt;margin-top:8.25pt;width:0;height:20.25pt;z-index:252165120" o:connectortype="straight"/>
        </w:pict>
      </w:r>
      <w:r>
        <w:rPr>
          <w:rFonts w:ascii="Arial" w:eastAsia="Times New Roman" w:hAnsi="Arial" w:cs="Arial"/>
          <w:b/>
          <w:bCs/>
          <w:noProof/>
          <w:sz w:val="28"/>
          <w:szCs w:val="28"/>
        </w:rPr>
        <w:pict>
          <v:shape id="_x0000_s3146" type="#_x0000_t32" style="position:absolute;left:0;text-align:left;margin-left:582.75pt;margin-top:24.95pt;width:0;height:45.75pt;z-index:252181504" o:connectortype="straight">
            <v:stroke startarrow="block" endarrow="block"/>
          </v:shape>
        </w:pict>
      </w:r>
      <w:r>
        <w:rPr>
          <w:rFonts w:ascii="Arial" w:eastAsia="Times New Roman" w:hAnsi="Arial" w:cs="Arial"/>
          <w:b/>
          <w:bCs/>
          <w:noProof/>
          <w:sz w:val="28"/>
          <w:szCs w:val="28"/>
        </w:rPr>
        <w:pict>
          <v:shape id="_x0000_s3147" type="#_x0000_t32" style="position:absolute;left:0;text-align:left;margin-left:119.95pt;margin-top:20.95pt;width:0;height:49.85pt;z-index:252182528" o:connectortype="straight">
            <v:stroke startarrow="block" endarrow="block"/>
          </v:shape>
        </w:pict>
      </w:r>
      <w:r>
        <w:rPr>
          <w:rFonts w:ascii="Arial" w:eastAsia="Times New Roman" w:hAnsi="Arial" w:cs="Arial"/>
          <w:b/>
          <w:bCs/>
          <w:noProof/>
          <w:sz w:val="28"/>
          <w:szCs w:val="28"/>
        </w:rPr>
        <w:pict>
          <v:shape id="_x0000_s3176" type="#_x0000_t32" style="position:absolute;left:0;text-align:left;margin-left:724.4pt;margin-top:13.65pt;width:0;height:36pt;flip:y;z-index:252212224" o:connectortype="straight">
            <v:stroke endarrow="block"/>
          </v:shape>
        </w:pict>
      </w:r>
      <w:r>
        <w:rPr>
          <w:rFonts w:ascii="Arial" w:eastAsia="Times New Roman" w:hAnsi="Arial" w:cs="Arial"/>
          <w:b/>
          <w:bCs/>
          <w:noProof/>
          <w:sz w:val="28"/>
          <w:szCs w:val="28"/>
        </w:rPr>
        <w:pict>
          <v:shape id="_x0000_s3103" type="#_x0000_t32" style="position:absolute;left:0;text-align:left;margin-left:133.55pt;margin-top:6.85pt;width:0;height:76.65pt;z-index:252137472" o:connectortype="straight"/>
        </w:pict>
      </w:r>
      <w:r>
        <w:rPr>
          <w:rFonts w:ascii="Arial" w:eastAsia="Times New Roman" w:hAnsi="Arial" w:cs="Arial"/>
          <w:b/>
          <w:bCs/>
          <w:noProof/>
          <w:sz w:val="28"/>
          <w:szCs w:val="28"/>
        </w:rPr>
        <w:pict>
          <v:shape id="_x0000_s3101" type="#_x0000_t32" style="position:absolute;left:0;text-align:left;margin-left:199.5pt;margin-top:21.15pt;width:371.3pt;height:.05pt;z-index:252135424" o:connectortype="straight"/>
        </w:pict>
      </w:r>
      <w:r>
        <w:rPr>
          <w:rFonts w:ascii="Arial" w:eastAsia="Times New Roman" w:hAnsi="Arial" w:cs="Arial"/>
          <w:b/>
          <w:bCs/>
          <w:noProof/>
          <w:sz w:val="28"/>
          <w:szCs w:val="28"/>
        </w:rPr>
        <w:pict>
          <v:shape id="_x0000_s3100" type="#_x0000_t32" style="position:absolute;left:0;text-align:left;margin-left:199.45pt;margin-top:8.25pt;width:302.25pt;height:0;z-index:252134400" o:connectortype="straight"/>
        </w:pict>
      </w:r>
      <w:r>
        <w:rPr>
          <w:rFonts w:ascii="Arial" w:eastAsia="Times New Roman" w:hAnsi="Arial" w:cs="Arial"/>
          <w:b/>
          <w:bCs/>
          <w:noProof/>
          <w:sz w:val="28"/>
          <w:szCs w:val="28"/>
        </w:rPr>
        <w:pict>
          <v:shape id="_x0000_s3104" type="#_x0000_t32" style="position:absolute;left:0;text-align:left;margin-left:133.45pt;margin-top:8.25pt;width:66pt;height:.05pt;flip:x;z-index:252138496" o:connectortype="straight"/>
        </w:pict>
      </w:r>
      <w:r>
        <w:rPr>
          <w:rFonts w:ascii="Arial" w:eastAsia="Times New Roman" w:hAnsi="Arial" w:cs="Arial"/>
          <w:b/>
          <w:bCs/>
          <w:noProof/>
          <w:sz w:val="28"/>
          <w:szCs w:val="28"/>
        </w:rPr>
        <w:pict>
          <v:shape id="_x0000_s3112" type="#_x0000_t32" style="position:absolute;left:0;text-align:left;margin-left:122.3pt;margin-top:20.95pt;width:77.2pt;height:.1pt;flip:x y;z-index:252146688" o:connectortype="straight"/>
        </w:pict>
      </w:r>
      <w:r>
        <w:rPr>
          <w:rFonts w:ascii="Arial" w:eastAsia="Times New Roman" w:hAnsi="Arial" w:cs="Arial"/>
          <w:b/>
          <w:bCs/>
          <w:noProof/>
          <w:sz w:val="28"/>
          <w:szCs w:val="28"/>
        </w:rPr>
        <w:pict>
          <v:shape id="_x0000_s3109" type="#_x0000_t32" style="position:absolute;left:0;text-align:left;margin-left:499.55pt;margin-top:8.3pt;width:83.2pt;height:.1pt;flip:x y;z-index:252143616" o:connectortype="straight"/>
        </w:pict>
      </w:r>
      <w:r>
        <w:rPr>
          <w:rFonts w:ascii="Arial" w:eastAsia="Times New Roman" w:hAnsi="Arial" w:cs="Arial"/>
          <w:b/>
          <w:bCs/>
          <w:noProof/>
          <w:sz w:val="28"/>
          <w:szCs w:val="28"/>
        </w:rPr>
        <w:pict>
          <v:shape id="_x0000_s3163" type="#_x0000_t32" style="position:absolute;left:0;text-align:left;margin-left:39.85pt;margin-top:21.9pt;width:80.2pt;height:0;flip:x;z-index:252198912" o:connectortype="straight"/>
        </w:pict>
      </w:r>
      <w:r w:rsidR="00CE628E" w:rsidRPr="00CE628E">
        <w:rPr>
          <w:rFonts w:ascii="Arial" w:eastAsia="Times New Roman" w:hAnsi="Arial" w:cs="Arial"/>
          <w:b/>
          <w:bCs/>
          <w:sz w:val="28"/>
          <w:szCs w:val="28"/>
        </w:rPr>
        <w:t xml:space="preserve">              t</w:t>
      </w:r>
    </w:p>
    <w:p w:rsidR="00CE628E" w:rsidRPr="00CE628E" w:rsidRDefault="008A6709" w:rsidP="00CE628E">
      <w:pPr>
        <w:tabs>
          <w:tab w:val="left" w:pos="10155"/>
          <w:tab w:val="right" w:pos="13680"/>
        </w:tabs>
        <w:spacing w:before="240" w:after="0" w:line="240" w:lineRule="auto"/>
        <w:rPr>
          <w:rFonts w:ascii="Arial" w:eastAsia="Times New Roman" w:hAnsi="Arial" w:cs="Arial"/>
          <w:b/>
          <w:bCs/>
          <w:sz w:val="28"/>
          <w:szCs w:val="28"/>
        </w:rPr>
      </w:pPr>
      <w:r>
        <w:rPr>
          <w:rFonts w:ascii="Arial" w:eastAsia="Times New Roman" w:hAnsi="Arial" w:cs="Arial"/>
          <w:b/>
          <w:bCs/>
          <w:noProof/>
          <w:sz w:val="28"/>
          <w:szCs w:val="28"/>
        </w:rPr>
        <w:pict>
          <v:shape id="_x0000_s3122" type="#_x0000_t32" style="position:absolute;left:0;text-align:left;margin-left:551.2pt;margin-top:5.05pt;width:0;height:20.25pt;z-index:252156928" o:connectortype="straight"/>
        </w:pict>
      </w:r>
      <w:r>
        <w:rPr>
          <w:rFonts w:ascii="Arial" w:eastAsia="Times New Roman" w:hAnsi="Arial" w:cs="Arial"/>
          <w:b/>
          <w:bCs/>
          <w:noProof/>
          <w:sz w:val="28"/>
          <w:szCs w:val="28"/>
        </w:rPr>
        <w:pict>
          <v:shape id="_x0000_s3127" type="#_x0000_t32" style="position:absolute;left:0;text-align:left;margin-left:566.85pt;margin-top:.4pt;width:0;height:20.25pt;z-index:252162048" o:connectortype="straight"/>
        </w:pict>
      </w:r>
      <w:r>
        <w:rPr>
          <w:rFonts w:ascii="Arial" w:eastAsia="Times New Roman" w:hAnsi="Arial" w:cs="Arial"/>
          <w:b/>
          <w:bCs/>
          <w:noProof/>
          <w:sz w:val="28"/>
          <w:szCs w:val="28"/>
        </w:rPr>
        <w:pict>
          <v:shape id="_x0000_s3121" type="#_x0000_t32" style="position:absolute;left:0;text-align:left;margin-left:141.6pt;margin-top:.4pt;width:0;height:20.25pt;z-index:252155904" o:connectortype="straight"/>
        </w:pict>
      </w:r>
      <w:r>
        <w:rPr>
          <w:rFonts w:ascii="Arial" w:eastAsia="Times New Roman" w:hAnsi="Arial" w:cs="Arial"/>
          <w:b/>
          <w:bCs/>
          <w:noProof/>
          <w:sz w:val="28"/>
          <w:szCs w:val="28"/>
        </w:rPr>
        <w:pict>
          <v:shape id="_x0000_s3119" type="#_x0000_t32" style="position:absolute;left:0;text-align:left;margin-left:156.6pt;margin-top:1.3pt;width:0;height:20.25pt;z-index:252153856" o:connectortype="straight"/>
        </w:pict>
      </w:r>
      <w:r>
        <w:rPr>
          <w:rFonts w:ascii="Arial" w:eastAsia="Times New Roman" w:hAnsi="Arial" w:cs="Arial"/>
          <w:b/>
          <w:bCs/>
          <w:noProof/>
          <w:sz w:val="28"/>
          <w:szCs w:val="28"/>
        </w:rPr>
        <w:pict>
          <v:shape id="_x0000_s3132" type="#_x0000_t32" style="position:absolute;left:0;text-align:left;margin-left:384.75pt;margin-top:1.2pt;width:0;height:20.25pt;z-index:252167168" o:connectortype="straight"/>
        </w:pict>
      </w:r>
      <w:r>
        <w:rPr>
          <w:rFonts w:ascii="Arial" w:eastAsia="Times New Roman" w:hAnsi="Arial" w:cs="Arial"/>
          <w:b/>
          <w:bCs/>
          <w:noProof/>
          <w:sz w:val="28"/>
          <w:szCs w:val="28"/>
        </w:rPr>
        <w:pict>
          <v:shape id="_x0000_s3131" type="#_x0000_t32" style="position:absolute;left:0;text-align:left;margin-left:376.5pt;margin-top:.4pt;width:0;height:20.25pt;z-index:252166144" o:connectortype="straight"/>
        </w:pict>
      </w:r>
      <w:r>
        <w:rPr>
          <w:rFonts w:ascii="Arial" w:eastAsia="Times New Roman" w:hAnsi="Arial" w:cs="Arial"/>
          <w:b/>
          <w:bCs/>
          <w:noProof/>
          <w:sz w:val="28"/>
          <w:szCs w:val="28"/>
        </w:rPr>
        <w:pict>
          <v:shape id="_x0000_s3140" type="#_x0000_t32" style="position:absolute;left:0;text-align:left;margin-left:332.25pt;margin-top:.4pt;width:0;height:20.25pt;z-index:252175360" o:connectortype="straight"/>
        </w:pict>
      </w:r>
      <w:r>
        <w:rPr>
          <w:rFonts w:ascii="Arial" w:eastAsia="Times New Roman" w:hAnsi="Arial" w:cs="Arial"/>
          <w:b/>
          <w:bCs/>
          <w:noProof/>
          <w:sz w:val="28"/>
          <w:szCs w:val="28"/>
        </w:rPr>
        <w:pict>
          <v:shape id="_x0000_s3141" type="#_x0000_t32" style="position:absolute;left:0;text-align:left;margin-left:323.25pt;margin-top:.4pt;width:0;height:20.25pt;z-index:252176384" o:connectortype="straight"/>
        </w:pict>
      </w:r>
      <w:r>
        <w:rPr>
          <w:rFonts w:ascii="Arial" w:eastAsia="Times New Roman" w:hAnsi="Arial" w:cs="Arial"/>
          <w:b/>
          <w:bCs/>
          <w:noProof/>
          <w:sz w:val="28"/>
          <w:szCs w:val="28"/>
        </w:rPr>
        <w:pict>
          <v:shape id="_x0000_s3175" type="#_x0000_t32" style="position:absolute;left:0;text-align:left;margin-left:22.1pt;margin-top:17.8pt;width:702.3pt;height:3.75pt;z-index:252211200" o:connectortype="straight"/>
        </w:pict>
      </w:r>
      <w:r>
        <w:rPr>
          <w:rFonts w:ascii="Arial" w:eastAsia="Times New Roman" w:hAnsi="Arial" w:cs="Arial"/>
          <w:b/>
          <w:bCs/>
          <w:noProof/>
          <w:sz w:val="28"/>
          <w:szCs w:val="28"/>
        </w:rPr>
        <w:pict>
          <v:shape id="_x0000_s3172" type="#_x0000_t32" style="position:absolute;left:0;text-align:left;margin-left:22.1pt;margin-top:17.8pt;width:702.3pt;height:3.75pt;z-index:252208128" o:connectortype="straight"/>
        </w:pict>
      </w:r>
      <w:r>
        <w:rPr>
          <w:rFonts w:ascii="Arial" w:eastAsia="Times New Roman" w:hAnsi="Arial" w:cs="Arial"/>
          <w:b/>
          <w:bCs/>
          <w:noProof/>
          <w:sz w:val="28"/>
          <w:szCs w:val="28"/>
        </w:rPr>
        <w:pict>
          <v:shape id="_x0000_s3134" type="#_x0000_t32" style="position:absolute;left:0;text-align:left;margin-left:384.75pt;margin-top:23.75pt;width:0;height:20.25pt;z-index:252169216" o:connectortype="straight"/>
        </w:pict>
      </w:r>
      <w:r w:rsidR="00CE628E" w:rsidRPr="00CE628E">
        <w:rPr>
          <w:rFonts w:ascii="Arial" w:eastAsia="Times New Roman" w:hAnsi="Arial" w:cs="Arial"/>
          <w:b/>
          <w:bCs/>
          <w:sz w:val="28"/>
          <w:szCs w:val="28"/>
        </w:rPr>
        <w:t xml:space="preserve">                         b                                              B                                                                           bc</w:t>
      </w:r>
    </w:p>
    <w:p w:rsidR="00CE628E" w:rsidRPr="00CE628E" w:rsidRDefault="008A6709" w:rsidP="00CE628E">
      <w:pPr>
        <w:spacing w:before="240" w:after="0" w:line="240" w:lineRule="auto"/>
        <w:rPr>
          <w:rFonts w:ascii="Arial" w:eastAsia="Times New Roman" w:hAnsi="Arial" w:cs="Arial"/>
          <w:b/>
          <w:bCs/>
          <w:sz w:val="28"/>
          <w:szCs w:val="28"/>
        </w:rPr>
      </w:pPr>
      <w:r>
        <w:rPr>
          <w:rFonts w:ascii="Arial" w:eastAsia="Times New Roman" w:hAnsi="Arial" w:cs="Arial"/>
          <w:b/>
          <w:bCs/>
          <w:noProof/>
          <w:sz w:val="28"/>
          <w:szCs w:val="28"/>
        </w:rPr>
        <w:pict>
          <v:shape id="_x0000_s3138" type="#_x0000_t32" style="position:absolute;left:0;text-align:left;margin-left:332.3pt;margin-top:15.9pt;width:0;height:13.5pt;z-index:252173312" o:connectortype="straight"/>
        </w:pict>
      </w:r>
      <w:r>
        <w:rPr>
          <w:rFonts w:ascii="Arial" w:eastAsia="Times New Roman" w:hAnsi="Arial" w:cs="Arial"/>
          <w:b/>
          <w:bCs/>
          <w:noProof/>
          <w:sz w:val="28"/>
          <w:szCs w:val="28"/>
        </w:rPr>
        <w:pict>
          <v:shape id="_x0000_s3133" type="#_x0000_t32" style="position:absolute;left:0;text-align:left;margin-left:376.55pt;margin-top:15.25pt;width:.05pt;height:14.15pt;z-index:252168192" o:connectortype="straight"/>
        </w:pict>
      </w:r>
      <w:r>
        <w:rPr>
          <w:rFonts w:ascii="Arial" w:eastAsia="Times New Roman" w:hAnsi="Arial" w:cs="Arial"/>
          <w:b/>
          <w:bCs/>
          <w:noProof/>
          <w:sz w:val="28"/>
          <w:szCs w:val="28"/>
        </w:rPr>
        <w:pict>
          <v:shape id="_x0000_s3135" type="#_x0000_t32" style="position:absolute;left:0;text-align:left;margin-left:384.75pt;margin-top:15.25pt;width:.05pt;height:14.85pt;z-index:252170240" o:connectortype="straight"/>
        </w:pict>
      </w:r>
      <w:r>
        <w:rPr>
          <w:rFonts w:ascii="Arial" w:eastAsia="Times New Roman" w:hAnsi="Arial" w:cs="Arial"/>
          <w:b/>
          <w:bCs/>
          <w:noProof/>
          <w:sz w:val="28"/>
          <w:szCs w:val="28"/>
        </w:rPr>
        <w:pict>
          <v:shape id="_x0000_s3139" type="#_x0000_t32" style="position:absolute;left:0;text-align:left;margin-left:323.3pt;margin-top:14.5pt;width:0;height:17.25pt;z-index:252174336" o:connectortype="straight"/>
        </w:pict>
      </w:r>
      <w:r>
        <w:rPr>
          <w:rFonts w:ascii="Arial" w:eastAsia="Times New Roman" w:hAnsi="Arial" w:cs="Arial"/>
          <w:b/>
          <w:bCs/>
          <w:noProof/>
          <w:sz w:val="28"/>
          <w:szCs w:val="28"/>
        </w:rPr>
        <w:pict>
          <v:shape id="_x0000_s3124" type="#_x0000_t32" style="position:absolute;left:0;text-align:left;margin-left:551.2pt;margin-top:5.55pt;width:0;height:26.2pt;z-index:252158976" o:connectortype="straight"/>
        </w:pict>
      </w:r>
      <w:r>
        <w:rPr>
          <w:rFonts w:ascii="Arial" w:eastAsia="Times New Roman" w:hAnsi="Arial" w:cs="Arial"/>
          <w:b/>
          <w:bCs/>
          <w:noProof/>
          <w:sz w:val="28"/>
          <w:szCs w:val="28"/>
        </w:rPr>
        <w:pict>
          <v:shape id="_x0000_s3129" type="#_x0000_t32" style="position:absolute;left:0;text-align:left;margin-left:566.85pt;margin-top:3.85pt;width:0;height:27.9pt;z-index:252164096" o:connectortype="straight"/>
        </w:pict>
      </w:r>
      <w:r>
        <w:rPr>
          <w:rFonts w:ascii="Arial" w:eastAsia="Times New Roman" w:hAnsi="Arial" w:cs="Arial"/>
          <w:b/>
          <w:bCs/>
          <w:noProof/>
          <w:sz w:val="28"/>
          <w:szCs w:val="28"/>
        </w:rPr>
        <w:pict>
          <v:shape id="_x0000_s3120" type="#_x0000_t32" style="position:absolute;left:0;text-align:left;margin-left:141.6pt;margin-top:9.85pt;width:0;height:20.25pt;z-index:252154880" o:connectortype="straight"/>
        </w:pict>
      </w:r>
      <w:r>
        <w:rPr>
          <w:rFonts w:ascii="Arial" w:eastAsia="Times New Roman" w:hAnsi="Arial" w:cs="Arial"/>
          <w:b/>
          <w:bCs/>
          <w:noProof/>
          <w:sz w:val="28"/>
          <w:szCs w:val="28"/>
        </w:rPr>
        <w:pict>
          <v:shape id="_x0000_s3118" type="#_x0000_t32" style="position:absolute;left:0;text-align:left;margin-left:156.55pt;margin-top:9.85pt;width:0;height:20.25pt;z-index:252152832" o:connectortype="straight"/>
        </w:pict>
      </w:r>
      <w:r>
        <w:rPr>
          <w:rFonts w:ascii="Arial" w:eastAsia="Times New Roman" w:hAnsi="Arial" w:cs="Arial"/>
          <w:b/>
          <w:bCs/>
          <w:noProof/>
          <w:sz w:val="28"/>
          <w:szCs w:val="28"/>
        </w:rPr>
        <w:pict>
          <v:shape id="_x0000_s3178" style="position:absolute;left:0;text-align:left;margin-left:34.6pt;margin-top:15.25pt;width:85.35pt;height:34.45pt;z-index:252214272" coordsize="1707,689" path="m,13l1707,r,689l,689,,13xe" fillcolor="black">
            <v:fill r:id="rId72" o:title="Dark vertical" type="pattern"/>
            <v:stroke r:id="rId72" o:title="" filltype="pattern"/>
            <v:path arrowok="t"/>
          </v:shape>
        </w:pict>
      </w:r>
      <w:r>
        <w:rPr>
          <w:rFonts w:ascii="Arial" w:eastAsia="Times New Roman" w:hAnsi="Arial" w:cs="Arial"/>
          <w:b/>
          <w:bCs/>
          <w:noProof/>
          <w:sz w:val="28"/>
          <w:szCs w:val="28"/>
        </w:rPr>
        <w:pict>
          <v:shape id="_x0000_s3099" type="#_x0000_t32" style="position:absolute;left:0;text-align:left;margin-left:191.1pt;margin-top:14.6pt;width:310.65pt;height:.7pt;z-index:252133376" o:connectortype="straight"/>
        </w:pict>
      </w:r>
      <w:r>
        <w:rPr>
          <w:rFonts w:ascii="Arial" w:eastAsia="Times New Roman" w:hAnsi="Arial" w:cs="Arial"/>
          <w:b/>
          <w:bCs/>
          <w:noProof/>
          <w:sz w:val="28"/>
          <w:szCs w:val="28"/>
        </w:rPr>
        <w:pict>
          <v:shape id="_x0000_s3105" type="#_x0000_t32" style="position:absolute;left:0;text-align:left;margin-left:499.5pt;margin-top:14.6pt;width:71.25pt;height:.65pt;flip:x y;z-index:252139520" o:connectortype="straight"/>
        </w:pict>
      </w:r>
      <w:r>
        <w:rPr>
          <w:rFonts w:ascii="Arial" w:eastAsia="Times New Roman" w:hAnsi="Arial" w:cs="Arial"/>
          <w:b/>
          <w:bCs/>
          <w:noProof/>
          <w:sz w:val="28"/>
          <w:szCs w:val="28"/>
        </w:rPr>
        <w:pict>
          <v:shape id="_x0000_s3113" type="#_x0000_t32" style="position:absolute;left:0;text-align:left;margin-left:120.1pt;margin-top:15.25pt;width:71pt;height:0;flip:x;z-index:252147712" o:connectortype="straight"/>
        </w:pict>
      </w:r>
      <w:r>
        <w:rPr>
          <w:rFonts w:ascii="Arial" w:eastAsia="Times New Roman" w:hAnsi="Arial" w:cs="Arial"/>
          <w:b/>
          <w:bCs/>
          <w:noProof/>
          <w:sz w:val="28"/>
          <w:szCs w:val="28"/>
        </w:rPr>
        <w:pict>
          <v:shape id="_x0000_s3111" type="#_x0000_t32" style="position:absolute;left:0;text-align:left;margin-left:34.6pt;margin-top:15.9pt;width:85.5pt;height:0;flip:x;z-index:252145664" o:connectortype="straight"/>
        </w:pict>
      </w:r>
      <w:r>
        <w:rPr>
          <w:rFonts w:ascii="Arial" w:eastAsia="Times New Roman" w:hAnsi="Arial" w:cs="Arial"/>
          <w:b/>
          <w:bCs/>
          <w:noProof/>
          <w:sz w:val="28"/>
          <w:szCs w:val="28"/>
        </w:rPr>
        <w:pict>
          <v:shape id="_x0000_s3161" type="#_x0000_t32" style="position:absolute;left:0;text-align:left;margin-left:120.05pt;margin-top:15.25pt;width:0;height:61.35pt;z-index:252196864" o:connectortype="straight"/>
        </w:pict>
      </w:r>
    </w:p>
    <w:p w:rsidR="00CE628E" w:rsidRPr="00CE628E" w:rsidRDefault="008A6709" w:rsidP="00CE628E">
      <w:pPr>
        <w:spacing w:before="240" w:after="0" w:line="240" w:lineRule="auto"/>
        <w:rPr>
          <w:rFonts w:ascii="Arial" w:eastAsia="Times New Roman" w:hAnsi="Arial" w:cs="Arial"/>
          <w:b/>
          <w:bCs/>
          <w:sz w:val="28"/>
          <w:szCs w:val="28"/>
        </w:rPr>
      </w:pPr>
      <w:r>
        <w:rPr>
          <w:rFonts w:ascii="Arial" w:eastAsia="Times New Roman" w:hAnsi="Arial" w:cs="Arial"/>
          <w:b/>
          <w:bCs/>
          <w:noProof/>
          <w:sz w:val="28"/>
          <w:szCs w:val="28"/>
        </w:rPr>
        <w:pict>
          <v:shape id="_x0000_s3106" type="#_x0000_t32" style="position:absolute;left:0;text-align:left;margin-left:499.6pt;margin-top:1.3pt;width:83.15pt;height:.7pt;flip:x;z-index:252140544" o:connectortype="straight"/>
        </w:pict>
      </w:r>
      <w:r>
        <w:rPr>
          <w:rFonts w:ascii="Arial" w:eastAsia="Times New Roman" w:hAnsi="Arial" w:cs="Arial"/>
          <w:b/>
          <w:bCs/>
          <w:noProof/>
          <w:sz w:val="28"/>
          <w:szCs w:val="28"/>
        </w:rPr>
        <w:pict>
          <v:shape id="_x0000_s3098" type="#_x0000_t32" style="position:absolute;left:0;text-align:left;margin-left:133.45pt;margin-top:1.3pt;width:46.95pt;height:0;flip:x;z-index:252132352" o:connectortype="straight"/>
        </w:pict>
      </w:r>
      <w:r>
        <w:rPr>
          <w:rFonts w:ascii="Arial" w:eastAsia="Times New Roman" w:hAnsi="Arial" w:cs="Arial"/>
          <w:b/>
          <w:bCs/>
          <w:noProof/>
          <w:sz w:val="28"/>
          <w:szCs w:val="28"/>
        </w:rPr>
        <w:pict>
          <v:shape id="_x0000_s3116" type="#_x0000_t32" style="position:absolute;left:0;text-align:left;margin-left:133.45pt;margin-top:1.3pt;width:0;height:47.2pt;flip:y;z-index:252150784" o:connectortype="straight"/>
        </w:pict>
      </w:r>
      <w:r>
        <w:rPr>
          <w:rFonts w:ascii="Arial" w:eastAsia="Times New Roman" w:hAnsi="Arial" w:cs="Arial"/>
          <w:b/>
          <w:bCs/>
          <w:noProof/>
          <w:sz w:val="28"/>
          <w:szCs w:val="28"/>
        </w:rPr>
        <w:pict>
          <v:shape id="_x0000_s3102" type="#_x0000_t32" style="position:absolute;left:0;text-align:left;margin-left:180.35pt;margin-top:1.3pt;width:319.15pt;height:.1pt;z-index:252136448" o:connectortype="straight"/>
        </w:pict>
      </w:r>
      <w:r>
        <w:rPr>
          <w:rFonts w:ascii="Arial" w:eastAsia="Times New Roman" w:hAnsi="Arial" w:cs="Arial"/>
          <w:b/>
          <w:bCs/>
          <w:noProof/>
          <w:sz w:val="28"/>
          <w:szCs w:val="28"/>
        </w:rPr>
        <w:pict>
          <v:shape id="_x0000_s3152" type="#_x0000_t32" style="position:absolute;left:0;text-align:left;margin-left:570.75pt;margin-top:9.45pt;width:.05pt;height:31.65pt;z-index:252187648" o:connectortype="straight"/>
        </w:pict>
      </w:r>
      <w:r>
        <w:rPr>
          <w:rFonts w:ascii="Arial" w:eastAsia="Times New Roman" w:hAnsi="Arial" w:cs="Arial"/>
          <w:b/>
          <w:bCs/>
          <w:noProof/>
          <w:sz w:val="28"/>
          <w:szCs w:val="28"/>
        </w:rPr>
        <w:pict>
          <v:shape id="_x0000_s3144" type="#_x0000_t32" style="position:absolute;left:0;text-align:left;margin-left:34.5pt;margin-top:21.6pt;width:.05pt;height:12.75pt;z-index:252179456" o:connectortype="straight"/>
        </w:pict>
      </w:r>
      <w:r>
        <w:rPr>
          <w:rFonts w:ascii="Arial" w:eastAsia="Times New Roman" w:hAnsi="Arial" w:cs="Arial"/>
          <w:b/>
          <w:bCs/>
          <w:noProof/>
          <w:sz w:val="28"/>
          <w:szCs w:val="28"/>
        </w:rPr>
        <w:pict>
          <v:shape id="_x0000_s3115" type="#_x0000_t32" style="position:absolute;left:0;text-align:left;margin-left:34.55pt;margin-top:21.6pt;width:85.5pt;height:.05pt;flip:x;z-index:252149760" o:connectortype="straight"/>
        </w:pict>
      </w:r>
    </w:p>
    <w:p w:rsidR="00CE628E" w:rsidRPr="00CE628E" w:rsidRDefault="008A6709" w:rsidP="00CE628E">
      <w:pPr>
        <w:spacing w:before="240" w:after="0" w:line="240" w:lineRule="auto"/>
        <w:rPr>
          <w:rFonts w:ascii="Arial" w:eastAsia="Times New Roman" w:hAnsi="Arial" w:cs="Arial"/>
          <w:b/>
          <w:bCs/>
          <w:sz w:val="28"/>
          <w:szCs w:val="28"/>
        </w:rPr>
      </w:pPr>
      <w:r>
        <w:rPr>
          <w:rFonts w:ascii="Arial" w:eastAsia="Times New Roman" w:hAnsi="Arial" w:cs="Arial"/>
          <w:b/>
          <w:bCs/>
          <w:noProof/>
          <w:sz w:val="28"/>
          <w:szCs w:val="28"/>
        </w:rPr>
        <w:pict>
          <v:shape id="_x0000_s3108" type="#_x0000_t32" style="position:absolute;left:0;text-align:left;margin-left:628.65pt;margin-top:1pt;width:32.9pt;height:.05pt;flip:x;z-index:252142592" o:connectortype="straight"/>
        </w:pict>
      </w:r>
      <w:r>
        <w:rPr>
          <w:rFonts w:ascii="Arial" w:eastAsia="Times New Roman" w:hAnsi="Arial" w:cs="Arial"/>
          <w:b/>
          <w:bCs/>
          <w:noProof/>
          <w:sz w:val="28"/>
          <w:szCs w:val="28"/>
        </w:rPr>
        <w:pict>
          <v:shape id="_x0000_s3157" type="#_x0000_t32" style="position:absolute;left:0;text-align:left;margin-left:661.5pt;margin-top:1pt;width:.05pt;height:36.8pt;z-index:252192768" o:connectortype="straight"/>
        </w:pict>
      </w:r>
      <w:r>
        <w:rPr>
          <w:rFonts w:ascii="Arial" w:eastAsia="Times New Roman" w:hAnsi="Arial" w:cs="Arial"/>
          <w:b/>
          <w:bCs/>
          <w:noProof/>
          <w:sz w:val="28"/>
          <w:szCs w:val="28"/>
        </w:rPr>
        <w:pict>
          <v:shape id="_x0000_s3171" type="#_x0000_t32" style="position:absolute;left:0;text-align:left;margin-left:617.75pt;margin-top:1pt;width:0;height:39.75pt;z-index:252207104" o:connectortype="straight"/>
        </w:pict>
      </w:r>
      <w:r>
        <w:rPr>
          <w:rFonts w:ascii="Arial" w:eastAsia="Times New Roman" w:hAnsi="Arial" w:cs="Arial"/>
          <w:b/>
          <w:bCs/>
          <w:noProof/>
          <w:sz w:val="28"/>
          <w:szCs w:val="28"/>
        </w:rPr>
        <w:pict>
          <v:line id="_x0000_s3168" style="position:absolute;left:0;text-align:left;z-index:252204032" from="120.1pt,20.4pt" to="133.45pt,20.45pt"/>
        </w:pict>
      </w:r>
      <w:r>
        <w:rPr>
          <w:rFonts w:ascii="Arial" w:eastAsia="Times New Roman" w:hAnsi="Arial" w:cs="Arial"/>
          <w:b/>
          <w:bCs/>
          <w:noProof/>
          <w:sz w:val="28"/>
          <w:szCs w:val="28"/>
        </w:rPr>
        <w:pict>
          <v:shape id="_x0000_s3156" type="#_x0000_t32" style="position:absolute;left:0;text-align:left;margin-left:675pt;margin-top:1pt;width:0;height:36.8pt;z-index:252191744" o:connectortype="straight"/>
        </w:pict>
      </w:r>
      <w:r>
        <w:rPr>
          <w:rFonts w:ascii="Arial" w:eastAsia="Times New Roman" w:hAnsi="Arial" w:cs="Arial"/>
          <w:b/>
          <w:bCs/>
          <w:noProof/>
          <w:sz w:val="28"/>
          <w:szCs w:val="28"/>
        </w:rPr>
        <w:pict>
          <v:shape id="_x0000_s3151" type="#_x0000_t32" style="position:absolute;left:0;text-align:left;margin-left:628.65pt;margin-top:1pt;width:0;height:39.75pt;z-index:252186624" o:connectortype="straight"/>
        </w:pict>
      </w:r>
      <w:r>
        <w:rPr>
          <w:rFonts w:ascii="Arial" w:eastAsia="Times New Roman" w:hAnsi="Arial" w:cs="Arial"/>
          <w:b/>
          <w:bCs/>
          <w:noProof/>
          <w:sz w:val="28"/>
          <w:szCs w:val="28"/>
        </w:rPr>
        <w:pict>
          <v:shape id="_x0000_s3153" type="#_x0000_t32" style="position:absolute;left:0;text-align:left;margin-left:582.75pt;margin-top:1pt;width:45.9pt;height:.05pt;flip:x;z-index:252188672" o:connectortype="straight"/>
        </w:pict>
      </w:r>
      <w:r>
        <w:rPr>
          <w:rFonts w:ascii="Arial" w:eastAsia="Times New Roman" w:hAnsi="Arial" w:cs="Arial"/>
          <w:b/>
          <w:bCs/>
          <w:noProof/>
          <w:sz w:val="28"/>
          <w:szCs w:val="28"/>
        </w:rPr>
        <w:pict>
          <v:shape id="_x0000_s3162" type="#_x0000_t32" style="position:absolute;left:0;text-align:left;margin-left:34.5pt;margin-top:4.85pt;width:85.55pt;height:.05pt;flip:x;z-index:252197888" o:connectortype="straight"/>
        </w:pict>
      </w:r>
      <w:r>
        <w:rPr>
          <w:rFonts w:ascii="Arial" w:eastAsia="Times New Roman" w:hAnsi="Arial" w:cs="Arial"/>
          <w:b/>
          <w:bCs/>
          <w:noProof/>
          <w:sz w:val="28"/>
          <w:szCs w:val="28"/>
        </w:rPr>
        <w:pict>
          <v:shape id="_x0000_s3110" type="#_x0000_t32" style="position:absolute;left:0;text-align:left;margin-left:570.75pt;margin-top:12.95pt;width:90.75pt;height:.05pt;flip:x;z-index:252144640" o:connectortype="straight"/>
        </w:pict>
      </w:r>
    </w:p>
    <w:p w:rsidR="00CE628E" w:rsidRPr="00CE628E" w:rsidRDefault="008A6709" w:rsidP="00CE628E">
      <w:pPr>
        <w:spacing w:before="240" w:after="0" w:line="240" w:lineRule="auto"/>
        <w:rPr>
          <w:rFonts w:ascii="Arial" w:eastAsia="Times New Roman" w:hAnsi="Arial" w:cs="Arial"/>
          <w:b/>
          <w:bCs/>
          <w:sz w:val="28"/>
          <w:szCs w:val="28"/>
        </w:rPr>
      </w:pPr>
      <w:r>
        <w:rPr>
          <w:rFonts w:ascii="Arial" w:eastAsia="Times New Roman" w:hAnsi="Arial" w:cs="Arial"/>
          <w:b/>
          <w:bCs/>
          <w:noProof/>
          <w:sz w:val="28"/>
          <w:szCs w:val="28"/>
        </w:rPr>
        <w:pict>
          <v:shape id="_x0000_s3170" style="position:absolute;left:0;text-align:left;margin-left:597.4pt;margin-top:6.7pt;width:93.95pt;height:21.45pt;z-index:252206080" coordsize="1879,429" path="m,119v267,-25,534,-50,706,c878,169,962,429,1032,419v70,-10,35,-299,95,-359c1187,,1324,60,1395,60v71,,76,-57,157,c1633,117,1791,345,1879,405e" filled="f">
            <v:path arrowok="t"/>
          </v:shape>
        </w:pict>
      </w:r>
      <w:r>
        <w:rPr>
          <w:rFonts w:ascii="Arial" w:eastAsia="Times New Roman" w:hAnsi="Arial" w:cs="Arial"/>
          <w:b/>
          <w:bCs/>
          <w:noProof/>
          <w:sz w:val="28"/>
          <w:szCs w:val="28"/>
        </w:rPr>
        <w:pict>
          <v:shape id="_x0000_s3142" type="#_x0000_t32" style="position:absolute;left:0;text-align:left;margin-left:637.3pt;margin-top:27pt;width:.05pt;height:12pt;z-index:252177408" o:connectortype="straight"/>
        </w:pict>
      </w:r>
      <w:r>
        <w:rPr>
          <w:rFonts w:ascii="Arial" w:eastAsia="Times New Roman" w:hAnsi="Arial" w:cs="Arial"/>
          <w:b/>
          <w:bCs/>
          <w:noProof/>
          <w:sz w:val="28"/>
          <w:szCs w:val="28"/>
        </w:rPr>
        <w:pict>
          <v:shape id="_x0000_s3143" type="#_x0000_t32" style="position:absolute;left:0;text-align:left;margin-left:671.45pt;margin-top:19.4pt;width:0;height:8.25pt;z-index:252178432" o:connectortype="straight"/>
        </w:pict>
      </w:r>
    </w:p>
    <w:p w:rsidR="00CE628E" w:rsidRPr="00CE628E" w:rsidRDefault="00CE628E" w:rsidP="00CE628E">
      <w:pPr>
        <w:spacing w:before="240" w:after="0" w:line="240" w:lineRule="auto"/>
        <w:rPr>
          <w:rFonts w:ascii="Arial" w:eastAsia="Times New Roman" w:hAnsi="Arial" w:cs="Arial"/>
          <w:b/>
          <w:bCs/>
          <w:sz w:val="28"/>
          <w:szCs w:val="28"/>
        </w:rPr>
        <w:sectPr w:rsidR="00CE628E" w:rsidRPr="00CE628E" w:rsidSect="002F4109">
          <w:pgSz w:w="15840" w:h="12240" w:orient="landscape" w:code="1"/>
          <w:pgMar w:top="634" w:right="1080" w:bottom="720" w:left="1080" w:header="634" w:footer="274" w:gutter="0"/>
          <w:cols w:space="720"/>
          <w:docGrid w:linePitch="360"/>
        </w:sectPr>
      </w:pPr>
    </w:p>
    <w:p w:rsidR="00CE628E" w:rsidRPr="00CE628E" w:rsidRDefault="00CE628E" w:rsidP="00CE628E">
      <w:pPr>
        <w:spacing w:before="240" w:after="0" w:line="240" w:lineRule="auto"/>
        <w:rPr>
          <w:rFonts w:ascii="Arial" w:eastAsia="Times New Roman" w:hAnsi="Arial" w:cs="Arial"/>
          <w:b/>
          <w:bCs/>
          <w:sz w:val="28"/>
          <w:szCs w:val="28"/>
        </w:rPr>
      </w:pPr>
      <w:r w:rsidRPr="00CE628E">
        <w:rPr>
          <w:rFonts w:ascii="Arial" w:eastAsia="Times New Roman" w:hAnsi="Arial" w:cs="Arial"/>
          <w:b/>
          <w:bCs/>
          <w:sz w:val="28"/>
          <w:szCs w:val="28"/>
        </w:rPr>
        <w:lastRenderedPageBreak/>
        <w:t xml:space="preserve">                                                     fig 10  Section of flume</w:t>
      </w:r>
    </w:p>
    <w:p w:rsidR="00CE628E" w:rsidRPr="00CE628E" w:rsidRDefault="008A6709" w:rsidP="00CE628E">
      <w:pPr>
        <w:spacing w:before="240" w:after="0" w:line="240" w:lineRule="auto"/>
        <w:rPr>
          <w:rFonts w:ascii="Arial" w:eastAsia="Times New Roman" w:hAnsi="Arial" w:cs="Arial"/>
          <w:b/>
          <w:bCs/>
          <w:sz w:val="28"/>
          <w:szCs w:val="28"/>
        </w:rPr>
      </w:pPr>
      <w:r>
        <w:rPr>
          <w:rFonts w:ascii="Arial" w:eastAsia="Times New Roman" w:hAnsi="Arial" w:cs="Arial"/>
          <w:b/>
          <w:bCs/>
          <w:noProof/>
          <w:sz w:val="28"/>
          <w:szCs w:val="28"/>
        </w:rPr>
        <w:pict>
          <v:shape id="_x0000_s3206" type="#_x0000_t32" style="position:absolute;left:0;text-align:left;margin-left:206.95pt;margin-top:25.3pt;width:.75pt;height:24pt;z-index:252243968" o:connectortype="straight"/>
        </w:pict>
      </w:r>
      <w:r>
        <w:rPr>
          <w:rFonts w:ascii="Arial" w:eastAsia="Times New Roman" w:hAnsi="Arial" w:cs="Arial"/>
          <w:b/>
          <w:bCs/>
          <w:noProof/>
          <w:sz w:val="28"/>
          <w:szCs w:val="28"/>
        </w:rPr>
        <w:pict>
          <v:shape id="_x0000_s3207" type="#_x0000_t32" style="position:absolute;left:0;text-align:left;margin-left:447.9pt;margin-top:15.15pt;width:.75pt;height:24pt;z-index:252244992" o:connectortype="straight"/>
        </w:pict>
      </w:r>
      <w:r>
        <w:rPr>
          <w:rFonts w:ascii="Arial" w:eastAsia="Times New Roman" w:hAnsi="Arial" w:cs="Arial"/>
          <w:b/>
          <w:bCs/>
          <w:noProof/>
          <w:sz w:val="28"/>
          <w:szCs w:val="28"/>
        </w:rPr>
        <w:pict>
          <v:shape id="_x0000_s3230" type="#_x0000_t32" style="position:absolute;left:0;text-align:left;margin-left:345.4pt;margin-top:15.15pt;width:0;height:46.25pt;z-index:252268544" o:connectortype="straight"/>
        </w:pict>
      </w:r>
      <w:r>
        <w:rPr>
          <w:rFonts w:ascii="Arial" w:eastAsia="Times New Roman" w:hAnsi="Arial" w:cs="Arial"/>
          <w:b/>
          <w:bCs/>
          <w:noProof/>
          <w:sz w:val="28"/>
          <w:szCs w:val="28"/>
        </w:rPr>
        <w:pict>
          <v:shape id="_x0000_s3204" type="#_x0000_t32" style="position:absolute;left:0;text-align:left;margin-left:535.75pt;margin-top:15.15pt;width:.75pt;height:24pt;z-index:252241920" o:connectortype="straight"/>
        </w:pict>
      </w:r>
      <w:r>
        <w:rPr>
          <w:rFonts w:ascii="Arial" w:eastAsia="Times New Roman" w:hAnsi="Arial" w:cs="Arial"/>
          <w:b/>
          <w:bCs/>
          <w:noProof/>
          <w:sz w:val="28"/>
          <w:szCs w:val="28"/>
        </w:rPr>
        <w:pict>
          <v:shape id="_x0000_s3203" type="#_x0000_t32" style="position:absolute;left:0;text-align:left;margin-left:115.2pt;margin-top:15.15pt;width:.75pt;height:24pt;z-index:252240896" o:connectortype="straight"/>
        </w:pict>
      </w:r>
    </w:p>
    <w:p w:rsidR="00CE628E" w:rsidRPr="00CE628E" w:rsidRDefault="008A6709" w:rsidP="00CE628E">
      <w:pPr>
        <w:tabs>
          <w:tab w:val="left" w:pos="2214"/>
          <w:tab w:val="left" w:pos="3000"/>
          <w:tab w:val="left" w:pos="4080"/>
          <w:tab w:val="left" w:pos="5145"/>
          <w:tab w:val="left" w:pos="6120"/>
          <w:tab w:val="left" w:pos="7470"/>
          <w:tab w:val="left" w:pos="8670"/>
          <w:tab w:val="left" w:pos="9945"/>
        </w:tabs>
        <w:spacing w:before="240" w:after="0" w:line="240" w:lineRule="auto"/>
        <w:rPr>
          <w:rFonts w:ascii="Arial" w:eastAsia="Times New Roman" w:hAnsi="Arial" w:cs="Arial"/>
          <w:b/>
          <w:bCs/>
          <w:sz w:val="28"/>
          <w:szCs w:val="28"/>
        </w:rPr>
      </w:pPr>
      <w:r>
        <w:rPr>
          <w:rFonts w:ascii="Arial" w:eastAsia="Times New Roman" w:hAnsi="Arial" w:cs="Arial"/>
          <w:b/>
          <w:bCs/>
          <w:noProof/>
          <w:sz w:val="28"/>
          <w:szCs w:val="28"/>
        </w:rPr>
        <w:pict>
          <v:shape id="_x0000_s3182" type="#_x0000_t32" style="position:absolute;left:0;text-align:left;margin-left:54.75pt;margin-top:11.05pt;width:637.75pt;height:0;z-index:252219392" o:connectortype="straight"/>
        </w:pict>
      </w:r>
      <w:r>
        <w:rPr>
          <w:rFonts w:ascii="Arial" w:eastAsia="Times New Roman" w:hAnsi="Arial" w:cs="Arial"/>
          <w:b/>
          <w:bCs/>
          <w:noProof/>
          <w:sz w:val="28"/>
          <w:szCs w:val="28"/>
        </w:rPr>
        <w:pict>
          <v:shape id="_x0000_s3183" style="position:absolute;left:0;text-align:left;margin-left:102.55pt;margin-top:17.4pt;width:496.25pt;height:210pt;z-index:252220416" coordsize="9925,4200" path="m,648v204,175,408,350,698,525c988,1348,1332,1508,1738,1699v406,191,1078,388,1394,617c3448,2545,3539,2876,3634,3071v95,195,-3,235,69,412c3775,3660,3947,4064,4069,4132v122,68,69,-94,366,-240c4732,3746,5588,3371,5851,3253v263,-118,17,88,162,-68c6158,3029,6466,2606,6720,2316v254,-290,575,-728,815,-873c7775,1298,7999,1595,8160,1443v161,-152,122,-682,343,-910c8724,305,9280,152,9486,76v206,-76,183,,252,c9807,76,9925,76,9898,76v-27,,-251,,-320,e" filled="f">
            <v:path arrowok="t"/>
          </v:shape>
        </w:pict>
      </w:r>
      <w:r w:rsidR="00CE628E" w:rsidRPr="00CE628E">
        <w:rPr>
          <w:rFonts w:ascii="Arial" w:eastAsia="Times New Roman" w:hAnsi="Arial" w:cs="Arial"/>
          <w:b/>
          <w:bCs/>
          <w:sz w:val="28"/>
          <w:szCs w:val="28"/>
        </w:rPr>
        <w:tab/>
        <w:t>0</w:t>
      </w:r>
      <w:r w:rsidR="00CE628E" w:rsidRPr="00CE628E">
        <w:rPr>
          <w:rFonts w:ascii="Arial" w:eastAsia="Times New Roman" w:hAnsi="Arial" w:cs="Arial"/>
          <w:b/>
          <w:bCs/>
          <w:sz w:val="28"/>
          <w:szCs w:val="28"/>
        </w:rPr>
        <w:tab/>
        <w:t xml:space="preserve">  3.5              </w:t>
      </w:r>
      <w:r w:rsidR="00CB0242">
        <w:rPr>
          <w:rFonts w:ascii="Arial" w:eastAsia="Times New Roman" w:hAnsi="Arial" w:cs="Arial"/>
          <w:b/>
          <w:bCs/>
          <w:sz w:val="28"/>
          <w:szCs w:val="28"/>
        </w:rPr>
        <w:t>3</w:t>
      </w:r>
      <w:r w:rsidR="00CE628E" w:rsidRPr="00CE628E">
        <w:rPr>
          <w:rFonts w:ascii="Arial" w:eastAsia="Times New Roman" w:hAnsi="Arial" w:cs="Arial"/>
          <w:b/>
          <w:bCs/>
          <w:sz w:val="28"/>
          <w:szCs w:val="28"/>
        </w:rPr>
        <w:tab/>
      </w:r>
      <w:r w:rsidR="00CE628E" w:rsidRPr="00CE628E">
        <w:rPr>
          <w:rFonts w:ascii="Arial" w:eastAsia="Times New Roman" w:hAnsi="Arial" w:cs="Arial"/>
          <w:b/>
          <w:bCs/>
          <w:sz w:val="28"/>
          <w:szCs w:val="28"/>
        </w:rPr>
        <w:tab/>
      </w:r>
      <w:r w:rsidR="00CB0242">
        <w:rPr>
          <w:rFonts w:ascii="Arial" w:eastAsia="Times New Roman" w:hAnsi="Arial" w:cs="Arial"/>
          <w:b/>
          <w:bCs/>
          <w:sz w:val="28"/>
          <w:szCs w:val="28"/>
        </w:rPr>
        <w:t>3</w:t>
      </w:r>
      <w:r w:rsidR="00CE628E" w:rsidRPr="00CE628E">
        <w:rPr>
          <w:rFonts w:ascii="Arial" w:eastAsia="Times New Roman" w:hAnsi="Arial" w:cs="Arial"/>
          <w:b/>
          <w:bCs/>
          <w:sz w:val="28"/>
          <w:szCs w:val="28"/>
        </w:rPr>
        <w:tab/>
      </w:r>
      <w:r w:rsidR="00CE628E" w:rsidRPr="00CE628E">
        <w:rPr>
          <w:rFonts w:ascii="Arial" w:eastAsia="Times New Roman" w:hAnsi="Arial" w:cs="Arial"/>
          <w:b/>
          <w:bCs/>
          <w:sz w:val="28"/>
          <w:szCs w:val="28"/>
        </w:rPr>
        <w:tab/>
        <w:t>3.5</w:t>
      </w:r>
      <w:r w:rsidR="00CE628E" w:rsidRPr="00CE628E">
        <w:rPr>
          <w:rFonts w:ascii="Arial" w:eastAsia="Times New Roman" w:hAnsi="Arial" w:cs="Arial"/>
          <w:b/>
          <w:bCs/>
          <w:sz w:val="28"/>
          <w:szCs w:val="28"/>
        </w:rPr>
        <w:tab/>
      </w:r>
      <w:r w:rsidR="00CE628E" w:rsidRPr="00CE628E">
        <w:rPr>
          <w:rFonts w:ascii="Arial" w:eastAsia="Times New Roman" w:hAnsi="Arial" w:cs="Arial"/>
          <w:b/>
          <w:bCs/>
          <w:sz w:val="28"/>
          <w:szCs w:val="28"/>
        </w:rPr>
        <w:tab/>
        <w:t>2</w:t>
      </w:r>
    </w:p>
    <w:p w:rsidR="00CE628E" w:rsidRPr="00CE628E" w:rsidRDefault="008A6709" w:rsidP="00CE628E">
      <w:pPr>
        <w:spacing w:before="240" w:after="0" w:line="240" w:lineRule="auto"/>
        <w:rPr>
          <w:rFonts w:ascii="Arial" w:eastAsia="Times New Roman" w:hAnsi="Arial" w:cs="Arial"/>
          <w:b/>
          <w:bCs/>
          <w:sz w:val="28"/>
          <w:szCs w:val="28"/>
        </w:rPr>
      </w:pPr>
      <w:r>
        <w:rPr>
          <w:rFonts w:ascii="Arial" w:eastAsia="Times New Roman" w:hAnsi="Arial" w:cs="Arial"/>
          <w:b/>
          <w:bCs/>
          <w:noProof/>
          <w:sz w:val="28"/>
          <w:szCs w:val="28"/>
        </w:rPr>
        <w:pict>
          <v:shape id="_x0000_s3228" type="#_x0000_t32" style="position:absolute;left:0;text-align:left;margin-left:182.25pt;margin-top:24.3pt;width:2.1pt;height:68.4pt;flip:x;z-index:252266496" o:connectortype="straight"/>
        </w:pict>
      </w:r>
      <w:r w:rsidR="00CE628E" w:rsidRPr="00CE628E">
        <w:rPr>
          <w:rFonts w:ascii="Bookman Old Style" w:eastAsia="Times New Roman" w:hAnsi="Bookman Old Style" w:cs="Arial"/>
          <w:b/>
        </w:rPr>
        <w:t xml:space="preserve">           1</w:t>
      </w:r>
      <w:r>
        <w:rPr>
          <w:rFonts w:ascii="Arial" w:eastAsia="Times New Roman" w:hAnsi="Arial" w:cs="Arial"/>
          <w:b/>
          <w:bCs/>
          <w:noProof/>
          <w:sz w:val="28"/>
          <w:szCs w:val="28"/>
        </w:rPr>
        <w:pict>
          <v:shape id="_x0000_s3197" type="#_x0000_t32" style="position:absolute;left:0;text-align:left;margin-left:-.85pt;margin-top:11.4pt;width:684.55pt;height:5.7pt;z-index:252234752;mso-position-horizontal-relative:text;mso-position-vertical-relative:text" o:connectortype="straight"/>
        </w:pict>
      </w:r>
      <w:r w:rsidR="00C55455">
        <w:rPr>
          <w:rFonts w:ascii="Bookman Old Style" w:eastAsia="Times New Roman" w:hAnsi="Bookman Old Style" w:cs="Arial"/>
          <w:b/>
        </w:rPr>
        <w:t>685.58</w:t>
      </w:r>
    </w:p>
    <w:p w:rsidR="00CE628E" w:rsidRPr="00CE628E" w:rsidRDefault="008A6709" w:rsidP="00CE628E">
      <w:pPr>
        <w:spacing w:before="240" w:after="0" w:line="240" w:lineRule="auto"/>
        <w:rPr>
          <w:rFonts w:ascii="Arial" w:eastAsia="Times New Roman" w:hAnsi="Arial" w:cs="Arial"/>
          <w:b/>
          <w:bCs/>
          <w:sz w:val="28"/>
          <w:szCs w:val="28"/>
        </w:rPr>
      </w:pPr>
      <w:r>
        <w:rPr>
          <w:rFonts w:ascii="Arial" w:eastAsia="Times New Roman" w:hAnsi="Arial" w:cs="Arial"/>
          <w:b/>
          <w:bCs/>
          <w:noProof/>
          <w:sz w:val="28"/>
          <w:szCs w:val="28"/>
        </w:rPr>
        <w:pict>
          <v:shape id="_x0000_s3242" style="position:absolute;left:0;text-align:left;margin-left:452.55pt;margin-top:9.55pt;width:18.6pt;height:46.25pt;z-index:252280832" coordsize="822,2712" path="m277,l542,r,2260l822,2269r-4,443l,2711,,2269r277,l277,xe">
            <v:fill r:id="rId73" o:title="Granite" type="tile"/>
            <v:path arrowok="t"/>
          </v:shape>
        </w:pict>
      </w:r>
      <w:r>
        <w:rPr>
          <w:rFonts w:ascii="Arial" w:eastAsia="Times New Roman" w:hAnsi="Arial" w:cs="Arial"/>
          <w:b/>
          <w:bCs/>
          <w:noProof/>
          <w:sz w:val="28"/>
          <w:szCs w:val="28"/>
        </w:rPr>
        <w:pict>
          <v:line id="_x0000_s3251" style="position:absolute;left:0;text-align:left;z-index:252290048" from="206.95pt,8.45pt" to="206.95pt,44.15pt" strokecolor="#c00000">
            <v:stroke startarrow="block" endarrow="block"/>
          </v:line>
        </w:pict>
      </w:r>
      <w:r>
        <w:rPr>
          <w:rFonts w:ascii="Arial" w:eastAsia="Times New Roman" w:hAnsi="Arial" w:cs="Arial"/>
          <w:b/>
          <w:bCs/>
          <w:noProof/>
          <w:sz w:val="28"/>
          <w:szCs w:val="28"/>
        </w:rPr>
        <w:pict>
          <v:shape id="_x0000_s3229" type="#_x0000_t32" style="position:absolute;left:0;text-align:left;margin-left:203.4pt;margin-top:2.75pt;width:0;height:46.15pt;z-index:252267520" o:connectortype="straight"/>
        </w:pict>
      </w:r>
      <w:r>
        <w:rPr>
          <w:rFonts w:ascii="Arial" w:eastAsia="Times New Roman" w:hAnsi="Arial" w:cs="Arial"/>
          <w:b/>
          <w:bCs/>
          <w:noProof/>
          <w:sz w:val="28"/>
          <w:szCs w:val="28"/>
        </w:rPr>
        <w:pict>
          <v:shape id="_x0000_s3240" style="position:absolute;left:0;text-align:left;margin-left:173.9pt;margin-top:6.15pt;width:29.55pt;height:41.1pt;z-index:252278784" coordsize="1055,2483" path="m660,r,2004l1055,2016r,467l,2483,,1994r342,-15l342,42,660,xe">
            <v:fill r:id="rId73" o:title="Granite" type="tile"/>
            <v:path arrowok="t"/>
          </v:shape>
        </w:pict>
      </w:r>
      <w:r>
        <w:rPr>
          <w:rFonts w:ascii="Arial" w:eastAsia="Times New Roman" w:hAnsi="Arial" w:cs="Arial"/>
          <w:b/>
          <w:bCs/>
          <w:noProof/>
          <w:sz w:val="28"/>
          <w:szCs w:val="28"/>
        </w:rPr>
        <w:pict>
          <v:line id="_x0000_s3252" style="position:absolute;left:0;text-align:left;z-index:252291072" from="432.05pt,10.75pt" to="432.1pt,50.1pt" strokecolor="#c00000">
            <v:stroke startarrow="block" endarrow="block"/>
          </v:line>
        </w:pict>
      </w:r>
      <w:r>
        <w:rPr>
          <w:rFonts w:ascii="Arial" w:eastAsia="Times New Roman" w:hAnsi="Arial" w:cs="Arial"/>
          <w:b/>
          <w:bCs/>
          <w:noProof/>
          <w:sz w:val="28"/>
          <w:szCs w:val="28"/>
        </w:rPr>
        <w:pict>
          <v:shape id="_x0000_s3193" type="#_x0000_t32" style="position:absolute;left:0;text-align:left;margin-left:457.5pt;margin-top:9.55pt;width:1.65pt;height:33.5pt;flip:x;z-index:252230656" o:connectortype="straight"/>
        </w:pict>
      </w:r>
      <w:r>
        <w:rPr>
          <w:rFonts w:ascii="Arial" w:eastAsia="Times New Roman" w:hAnsi="Arial" w:cs="Arial"/>
          <w:b/>
          <w:bCs/>
          <w:noProof/>
          <w:sz w:val="28"/>
          <w:szCs w:val="28"/>
        </w:rPr>
        <w:pict>
          <v:shape id="_x0000_s3192" type="#_x0000_t32" style="position:absolute;left:0;text-align:left;margin-left:445.4pt;margin-top:8.45pt;width:.5pt;height:48.2pt;flip:x;z-index:252229632" o:connectortype="straight"/>
        </w:pict>
      </w:r>
      <w:r>
        <w:rPr>
          <w:rFonts w:ascii="Arial" w:eastAsia="Times New Roman" w:hAnsi="Arial" w:cs="Arial"/>
          <w:b/>
          <w:bCs/>
          <w:noProof/>
          <w:sz w:val="28"/>
          <w:szCs w:val="28"/>
        </w:rPr>
        <w:pict>
          <v:shape id="_x0000_s3191" type="#_x0000_t32" style="position:absolute;left:0;text-align:left;margin-left:457.5pt;margin-top:8.25pt;width:1.65pt;height:48.4pt;flip:x;z-index:252228608" o:connectortype="straight"/>
        </w:pict>
      </w:r>
      <w:r>
        <w:rPr>
          <w:rFonts w:ascii="Arial" w:eastAsia="Times New Roman" w:hAnsi="Arial" w:cs="Arial"/>
          <w:b/>
          <w:bCs/>
          <w:noProof/>
          <w:sz w:val="28"/>
          <w:szCs w:val="28"/>
        </w:rPr>
        <w:pict>
          <v:line id="_x0000_s3250" style="position:absolute;left:0;text-align:left;z-index:252289024" from="326.4pt,9.55pt" to="326.45pt,158.35pt" strokecolor="#c00000">
            <v:stroke startarrow="block" endarrow="block"/>
          </v:line>
        </w:pict>
      </w:r>
      <w:r>
        <w:rPr>
          <w:rFonts w:ascii="Arial" w:eastAsia="Times New Roman" w:hAnsi="Arial" w:cs="Arial"/>
          <w:b/>
          <w:bCs/>
          <w:noProof/>
          <w:sz w:val="28"/>
          <w:szCs w:val="28"/>
        </w:rPr>
        <w:pict>
          <v:shape id="_x0000_s3201" type="#_x0000_t32" style="position:absolute;left:0;text-align:left;margin-left:530.85pt;margin-top:11.1pt;width:0;height:36.15pt;z-index:252238848" o:connectortype="straight">
            <v:stroke startarrow="block" endarrow="block"/>
          </v:shape>
        </w:pict>
      </w:r>
      <w:r>
        <w:rPr>
          <w:rFonts w:ascii="Arial" w:eastAsia="Times New Roman" w:hAnsi="Arial" w:cs="Arial"/>
          <w:b/>
          <w:bCs/>
          <w:noProof/>
          <w:sz w:val="28"/>
          <w:szCs w:val="28"/>
        </w:rPr>
        <w:pict>
          <v:line id="_x0000_s3249" style="position:absolute;left:0;text-align:left;flip:y;z-index:252288000" from="559.55pt,5.55pt" to="688.55pt,6.15pt"/>
        </w:pict>
      </w:r>
      <w:r>
        <w:rPr>
          <w:rFonts w:ascii="Arial" w:eastAsia="Times New Roman" w:hAnsi="Arial" w:cs="Arial"/>
          <w:b/>
          <w:bCs/>
          <w:noProof/>
          <w:sz w:val="28"/>
          <w:szCs w:val="28"/>
        </w:rPr>
        <w:pict>
          <v:shape id="_x0000_s3243" style="position:absolute;left:0;text-align:left;margin-left:-.85pt;margin-top:1.85pt;width:564.8pt;height:9.4pt;z-index:252281856" coordsize="13313,268" path="m,l13245,14r68,254hdc12430,265,11547,266,10664,258v-14,,-41,-13,-41,-13hal2391,166,2319,e" fillcolor="black">
            <v:fill r:id="rId74" o:title="Solid diamond" type="pattern"/>
            <v:path arrowok="t"/>
          </v:shape>
        </w:pict>
      </w:r>
      <w:r>
        <w:rPr>
          <w:rFonts w:ascii="Arial" w:eastAsia="Times New Roman" w:hAnsi="Arial" w:cs="Arial"/>
          <w:b/>
          <w:bCs/>
          <w:noProof/>
          <w:sz w:val="28"/>
          <w:szCs w:val="28"/>
        </w:rPr>
        <w:pict>
          <v:shape id="_x0000_s3241" style="position:absolute;left:0;text-align:left;margin-left:317pt;margin-top:7.35pt;width:39pt;height:191.35pt;z-index:252279808;mso-position-horizontal-relative:text;mso-position-vertical-relative:text" coordsize="780,3827" path="m274,l500,4r,3431l772,3435r8,392l,3827,,3460r274,-14l274,xe">
            <v:fill r:id="rId73" o:title="Granite" type="tile"/>
            <v:path arrowok="t"/>
          </v:shape>
        </w:pict>
      </w:r>
      <w:r>
        <w:rPr>
          <w:rFonts w:ascii="Arial" w:eastAsia="Times New Roman" w:hAnsi="Arial" w:cs="Arial"/>
          <w:b/>
          <w:bCs/>
          <w:noProof/>
          <w:sz w:val="28"/>
          <w:szCs w:val="28"/>
        </w:rPr>
        <w:pict>
          <v:shape id="_x0000_s3239" style="position:absolute;left:0;text-align:left;margin-left:536.5pt;margin-top:9.55pt;width:152.05pt;height:15.5pt;z-index:252277760;mso-position-horizontal-relative:text;mso-position-vertical-relative:text" coordsize="3041,166" path="m,166l,,2960,31r81,135l,166xe" fillcolor="black">
            <v:fill r:id="rId75" o:title="Horizontal brick" type="pattern"/>
            <v:path arrowok="t"/>
          </v:shape>
        </w:pict>
      </w:r>
      <w:r>
        <w:rPr>
          <w:rFonts w:ascii="Arial" w:eastAsia="Times New Roman" w:hAnsi="Arial" w:cs="Arial"/>
          <w:b/>
          <w:bCs/>
          <w:noProof/>
          <w:sz w:val="28"/>
          <w:szCs w:val="28"/>
        </w:rPr>
        <w:pict>
          <v:shape id="_x0000_s3199" type="#_x0000_t32" style="position:absolute;left:0;text-align:left;margin-left:484.35pt;margin-top:16.75pt;width:26.85pt;height:1.2pt;flip:y;z-index:252236800" o:connectortype="straight"/>
        </w:pict>
      </w:r>
      <w:r>
        <w:rPr>
          <w:rFonts w:ascii="Arial" w:eastAsia="Times New Roman" w:hAnsi="Arial" w:cs="Arial"/>
          <w:b/>
          <w:bCs/>
          <w:noProof/>
          <w:sz w:val="28"/>
          <w:szCs w:val="28"/>
        </w:rPr>
        <w:pict>
          <v:shape id="_x0000_s3220" type="#_x0000_t32" style="position:absolute;left:0;text-align:left;margin-left:471.15pt;margin-top:8.45pt;width:.1pt;height:38.8pt;z-index:252258304" o:connectortype="straight"/>
        </w:pict>
      </w:r>
      <w:r>
        <w:rPr>
          <w:rFonts w:ascii="Arial" w:eastAsia="Times New Roman" w:hAnsi="Arial" w:cs="Arial"/>
          <w:b/>
          <w:bCs/>
          <w:noProof/>
          <w:sz w:val="28"/>
          <w:szCs w:val="28"/>
        </w:rPr>
        <w:pict>
          <v:shape id="_x0000_s3194" type="#_x0000_t32" style="position:absolute;left:0;text-align:left;margin-left:486pt;margin-top:10.75pt;width:0;height:36.5pt;z-index:252231680" o:connectortype="straight"/>
        </w:pict>
      </w:r>
      <w:r>
        <w:rPr>
          <w:rFonts w:ascii="Arial" w:eastAsia="Times New Roman" w:hAnsi="Arial" w:cs="Arial"/>
          <w:b/>
          <w:bCs/>
          <w:noProof/>
          <w:sz w:val="28"/>
          <w:szCs w:val="28"/>
        </w:rPr>
        <w:pict>
          <v:shape id="_x0000_s3238" type="#_x0000_t32" style="position:absolute;left:0;text-align:left;margin-left:535.7pt;margin-top:17.95pt;width:152.05pt;height:0;z-index:252276736" o:connectortype="straight"/>
        </w:pict>
      </w:r>
      <w:r>
        <w:rPr>
          <w:rFonts w:ascii="Arial" w:eastAsia="Times New Roman" w:hAnsi="Arial" w:cs="Arial"/>
          <w:b/>
          <w:bCs/>
          <w:noProof/>
          <w:sz w:val="28"/>
          <w:szCs w:val="28"/>
        </w:rPr>
        <w:pict>
          <v:shape id="_x0000_s3237" style="position:absolute;left:0;text-align:left;margin-left:-4.4pt;margin-top:5.55pt;width:119.55pt;height:12.3pt;z-index:252275712;mso-position-horizontal-relative:text;mso-position-vertical-relative:text" coordsize="2391,246" path="m,246r2391,l2391,12,71,,,246xe" fillcolor="black">
            <v:fill r:id="rId75" o:title="Horizontal brick" type="pattern"/>
            <v:path arrowok="t"/>
          </v:shape>
        </w:pict>
      </w:r>
      <w:r>
        <w:rPr>
          <w:rFonts w:ascii="Arial" w:eastAsia="Times New Roman" w:hAnsi="Arial" w:cs="Arial"/>
          <w:b/>
          <w:bCs/>
          <w:noProof/>
          <w:sz w:val="28"/>
          <w:szCs w:val="28"/>
        </w:rPr>
        <w:pict>
          <v:shape id="_x0000_s3236" type="#_x0000_t32" style="position:absolute;left:0;text-align:left;margin-left:-4.4pt;margin-top:5.55pt;width:3.55pt;height:12.4pt;flip:x;z-index:252274688" o:connectortype="straight"/>
        </w:pict>
      </w:r>
      <w:r>
        <w:rPr>
          <w:rFonts w:ascii="Arial" w:eastAsia="Times New Roman" w:hAnsi="Arial" w:cs="Arial"/>
          <w:b/>
          <w:bCs/>
          <w:noProof/>
          <w:sz w:val="28"/>
          <w:szCs w:val="28"/>
        </w:rPr>
        <w:pict>
          <v:shape id="_x0000_s3200" type="#_x0000_t32" style="position:absolute;left:0;text-align:left;margin-left:110.8pt;margin-top:17.95pt;width:.75pt;height:35.25pt;flip:x;z-index:252237824" o:connectortype="straight">
            <v:stroke startarrow="block" endarrow="block"/>
          </v:shape>
        </w:pict>
      </w:r>
      <w:r>
        <w:rPr>
          <w:rFonts w:ascii="Arial" w:eastAsia="Times New Roman" w:hAnsi="Arial" w:cs="Arial"/>
          <w:b/>
          <w:bCs/>
          <w:noProof/>
          <w:sz w:val="28"/>
          <w:szCs w:val="28"/>
        </w:rPr>
        <w:pict>
          <v:shape id="_x0000_s3214" type="#_x0000_t32" style="position:absolute;left:0;text-align:left;margin-left:180.1pt;margin-top:8.45pt;width:.6pt;height:38.8pt;flip:x;z-index:252252160" o:connectortype="straight"/>
        </w:pict>
      </w:r>
      <w:r>
        <w:rPr>
          <w:rFonts w:ascii="Arial" w:eastAsia="Times New Roman" w:hAnsi="Arial" w:cs="Arial"/>
          <w:b/>
          <w:bCs/>
          <w:noProof/>
          <w:sz w:val="28"/>
          <w:szCs w:val="28"/>
        </w:rPr>
        <w:pict>
          <v:shape id="_x0000_s3188" type="#_x0000_t32" style="position:absolute;left:0;text-align:left;margin-left:166.5pt;margin-top:6.15pt;width:0;height:41.3pt;z-index:252225536" o:connectortype="straight"/>
        </w:pict>
      </w:r>
      <w:r>
        <w:rPr>
          <w:rFonts w:ascii="Arial" w:eastAsia="Times New Roman" w:hAnsi="Arial" w:cs="Arial"/>
          <w:b/>
          <w:bCs/>
          <w:noProof/>
          <w:sz w:val="28"/>
          <w:szCs w:val="28"/>
        </w:rPr>
        <w:pict>
          <v:shape id="_x0000_s3234" type="#_x0000_t32" style="position:absolute;left:0;text-align:left;margin-left:-16.65pt;margin-top:17.85pt;width:131.8pt;height:0;flip:x;z-index:252272640" o:connectortype="straight"/>
        </w:pict>
      </w:r>
      <w:r>
        <w:rPr>
          <w:rFonts w:ascii="Arial" w:eastAsia="Times New Roman" w:hAnsi="Arial" w:cs="Arial"/>
          <w:b/>
          <w:bCs/>
          <w:noProof/>
          <w:sz w:val="28"/>
          <w:szCs w:val="28"/>
        </w:rPr>
        <w:pict>
          <v:shape id="_x0000_s3189" type="#_x0000_t32" style="position:absolute;left:0;text-align:left;margin-left:330.7pt;margin-top:9.55pt;width:.05pt;height:170.95pt;z-index:252226560" o:connectortype="straight"/>
        </w:pict>
      </w:r>
      <w:r>
        <w:rPr>
          <w:rFonts w:ascii="Arial" w:eastAsia="Times New Roman" w:hAnsi="Arial" w:cs="Arial"/>
          <w:b/>
          <w:bCs/>
          <w:noProof/>
          <w:sz w:val="28"/>
          <w:szCs w:val="28"/>
        </w:rPr>
        <w:pict>
          <v:shape id="_x0000_s3190" type="#_x0000_t32" style="position:absolute;left:0;text-align:left;margin-left:342pt;margin-top:8.25pt;width:0;height:170.95pt;z-index:252227584" o:connectortype="straight"/>
        </w:pict>
      </w:r>
      <w:r>
        <w:rPr>
          <w:rFonts w:ascii="Arial" w:eastAsia="Times New Roman" w:hAnsi="Arial" w:cs="Arial"/>
          <w:b/>
          <w:bCs/>
          <w:noProof/>
          <w:sz w:val="28"/>
          <w:szCs w:val="28"/>
        </w:rPr>
        <w:pict>
          <v:shape id="_x0000_s3219" type="#_x0000_t32" style="position:absolute;left:0;text-align:left;margin-left:165.85pt;margin-top:17.9pt;width:14.25pt;height:.05pt;flip:x y;z-index:252257280" o:connectortype="straight"/>
        </w:pict>
      </w:r>
      <w:r>
        <w:rPr>
          <w:rFonts w:ascii="Arial" w:eastAsia="Times New Roman" w:hAnsi="Arial" w:cs="Arial"/>
          <w:b/>
          <w:bCs/>
          <w:noProof/>
          <w:sz w:val="28"/>
          <w:szCs w:val="28"/>
        </w:rPr>
        <w:pict>
          <v:shape id="_x0000_s3211" type="#_x0000_t32" style="position:absolute;left:0;text-align:left;margin-left:141.45pt;margin-top:11.25pt;width:25.05pt;height:0;flip:x;z-index:252249088" o:connectortype="straight"/>
        </w:pict>
      </w:r>
      <w:r>
        <w:rPr>
          <w:rFonts w:ascii="Arial" w:eastAsia="Times New Roman" w:hAnsi="Arial" w:cs="Arial"/>
          <w:b/>
          <w:bCs/>
          <w:noProof/>
          <w:sz w:val="28"/>
          <w:szCs w:val="28"/>
        </w:rPr>
        <w:pict>
          <v:shape id="_x0000_s3227" type="#_x0000_t32" style="position:absolute;left:0;text-align:left;margin-left:471.25pt;margin-top:26.9pt;width:14.75pt;height:0;z-index:252265472" o:connectortype="straight"/>
        </w:pict>
      </w:r>
      <w:r>
        <w:rPr>
          <w:rFonts w:ascii="Arial" w:eastAsia="Times New Roman" w:hAnsi="Arial" w:cs="Arial"/>
          <w:b/>
          <w:bCs/>
          <w:noProof/>
          <w:sz w:val="28"/>
          <w:szCs w:val="28"/>
        </w:rPr>
        <w:pict>
          <v:shape id="_x0000_s3222" type="#_x0000_t32" style="position:absolute;left:0;text-align:left;margin-left:521.3pt;margin-top:27.4pt;width:14.45pt;height:.25pt;flip:y;z-index:252260352" o:connectortype="straight"/>
        </w:pict>
      </w:r>
      <w:r>
        <w:rPr>
          <w:rFonts w:ascii="Arial" w:eastAsia="Times New Roman" w:hAnsi="Arial" w:cs="Arial"/>
          <w:b/>
          <w:bCs/>
          <w:noProof/>
          <w:sz w:val="28"/>
          <w:szCs w:val="28"/>
        </w:rPr>
        <w:pict>
          <v:shape id="_x0000_s3224" type="#_x0000_t32" style="position:absolute;left:0;text-align:left;margin-left:511.2pt;margin-top:23.1pt;width:10.1pt;height:0;z-index:252262400" o:connectortype="straight"/>
        </w:pict>
      </w:r>
      <w:r>
        <w:rPr>
          <w:rFonts w:ascii="Arial" w:eastAsia="Times New Roman" w:hAnsi="Arial" w:cs="Arial"/>
          <w:b/>
          <w:bCs/>
          <w:noProof/>
          <w:sz w:val="28"/>
          <w:szCs w:val="28"/>
        </w:rPr>
        <w:pict>
          <v:shape id="_x0000_s3221" type="#_x0000_t32" style="position:absolute;left:0;text-align:left;margin-left:521.3pt;margin-top:9.55pt;width:0;height:37.8pt;z-index:252259328" o:connectortype="straight"/>
        </w:pict>
      </w:r>
      <w:r>
        <w:rPr>
          <w:rFonts w:ascii="Arial" w:eastAsia="Times New Roman" w:hAnsi="Arial" w:cs="Arial"/>
          <w:b/>
          <w:bCs/>
          <w:noProof/>
          <w:sz w:val="28"/>
          <w:szCs w:val="28"/>
        </w:rPr>
        <w:pict>
          <v:shape id="_x0000_s3215" type="#_x0000_t32" style="position:absolute;left:0;text-align:left;margin-left:127.15pt;margin-top:17.85pt;width:13.85pt;height:.05pt;flip:x;z-index:252253184" o:connectortype="straight"/>
        </w:pict>
      </w:r>
      <w:r>
        <w:rPr>
          <w:rFonts w:ascii="Arial" w:eastAsia="Times New Roman" w:hAnsi="Arial" w:cs="Arial"/>
          <w:b/>
          <w:bCs/>
          <w:noProof/>
          <w:sz w:val="28"/>
          <w:szCs w:val="28"/>
        </w:rPr>
        <w:pict>
          <v:shape id="_x0000_s3209" type="#_x0000_t32" style="position:absolute;left:0;text-align:left;margin-left:115.15pt;margin-top:26.9pt;width:12pt;height:0;flip:x;z-index:252247040" o:connectortype="straight"/>
        </w:pict>
      </w:r>
      <w:r>
        <w:rPr>
          <w:rFonts w:ascii="Arial" w:eastAsia="Times New Roman" w:hAnsi="Arial" w:cs="Arial"/>
          <w:b/>
          <w:bCs/>
          <w:noProof/>
          <w:sz w:val="28"/>
          <w:szCs w:val="28"/>
        </w:rPr>
        <w:pict>
          <v:shape id="_x0000_s3212" type="#_x0000_t32" style="position:absolute;left:0;text-align:left;margin-left:128.2pt;margin-top:6.15pt;width:.05pt;height:41.15pt;z-index:252250112" o:connectortype="straight"/>
        </w:pict>
      </w:r>
      <w:r>
        <w:rPr>
          <w:rFonts w:ascii="Arial" w:eastAsia="Times New Roman" w:hAnsi="Arial" w:cs="Arial"/>
          <w:b/>
          <w:bCs/>
          <w:noProof/>
          <w:sz w:val="28"/>
          <w:szCs w:val="28"/>
        </w:rPr>
        <w:pict>
          <v:shape id="_x0000_s3195" type="#_x0000_t32" style="position:absolute;left:0;text-align:left;margin-left:511.45pt;margin-top:11.1pt;width:.05pt;height:36.2pt;z-index:252232704" o:connectortype="straight"/>
        </w:pict>
      </w:r>
      <w:r>
        <w:rPr>
          <w:rFonts w:ascii="Arial" w:eastAsia="Times New Roman" w:hAnsi="Arial" w:cs="Arial"/>
          <w:b/>
          <w:bCs/>
          <w:noProof/>
          <w:sz w:val="28"/>
          <w:szCs w:val="28"/>
        </w:rPr>
        <w:pict>
          <v:shape id="_x0000_s3196" type="#_x0000_t32" style="position:absolute;left:0;text-align:left;margin-left:535.7pt;margin-top:11.1pt;width:.05pt;height:36.2pt;z-index:252233728" o:connectortype="straight"/>
        </w:pict>
      </w:r>
      <w:r>
        <w:rPr>
          <w:rFonts w:ascii="Arial" w:eastAsia="Times New Roman" w:hAnsi="Arial" w:cs="Arial"/>
          <w:b/>
          <w:bCs/>
          <w:noProof/>
          <w:sz w:val="28"/>
          <w:szCs w:val="28"/>
        </w:rPr>
        <w:pict>
          <v:shape id="_x0000_s3185" type="#_x0000_t32" style="position:absolute;left:0;text-align:left;margin-left:-.85pt;margin-top:5.55pt;width:684.55pt;height:5.7pt;z-index:252222464" o:connectortype="straight"/>
        </w:pict>
      </w:r>
      <w:r>
        <w:rPr>
          <w:rFonts w:ascii="Arial" w:eastAsia="Times New Roman" w:hAnsi="Arial" w:cs="Arial"/>
          <w:b/>
          <w:bCs/>
          <w:noProof/>
          <w:sz w:val="28"/>
          <w:szCs w:val="28"/>
        </w:rPr>
        <w:pict>
          <v:shape id="_x0000_s3187" type="#_x0000_t32" style="position:absolute;left:0;text-align:left;margin-left:141pt;margin-top:6.15pt;width:.05pt;height:41.15pt;z-index:252224512" o:connectortype="straight"/>
        </w:pict>
      </w:r>
      <w:r>
        <w:rPr>
          <w:rFonts w:ascii="Arial" w:eastAsia="Times New Roman" w:hAnsi="Arial" w:cs="Arial"/>
          <w:b/>
          <w:bCs/>
          <w:noProof/>
          <w:sz w:val="28"/>
          <w:szCs w:val="28"/>
        </w:rPr>
        <w:pict>
          <v:shape id="_x0000_s3186" type="#_x0000_t32" style="position:absolute;left:0;text-align:left;margin-left:191.7pt;margin-top:6.15pt;width:0;height:63.4pt;z-index:252223488" o:connectortype="straight"/>
        </w:pict>
      </w:r>
      <w:r>
        <w:rPr>
          <w:rFonts w:ascii="Arial" w:eastAsia="Times New Roman" w:hAnsi="Arial" w:cs="Arial"/>
          <w:b/>
          <w:bCs/>
          <w:noProof/>
          <w:sz w:val="28"/>
          <w:szCs w:val="28"/>
        </w:rPr>
        <w:pict>
          <v:shape id="_x0000_s3184" type="#_x0000_t32" style="position:absolute;left:0;text-align:left;margin-left:115.15pt;margin-top:6.15pt;width:.05pt;height:41.15pt;z-index:252221440" o:connectortype="straight"/>
        </w:pict>
      </w:r>
    </w:p>
    <w:p w:rsidR="009175A2" w:rsidRPr="009175A2" w:rsidRDefault="008A6709" w:rsidP="00A210E9">
      <w:pPr>
        <w:tabs>
          <w:tab w:val="left" w:pos="1878"/>
          <w:tab w:val="left" w:pos="9585"/>
        </w:tabs>
        <w:spacing w:before="240" w:after="0" w:line="240" w:lineRule="auto"/>
        <w:rPr>
          <w:rFonts w:ascii="Arial" w:eastAsia="Times New Roman" w:hAnsi="Arial" w:cs="Arial"/>
          <w:b/>
          <w:bCs/>
          <w:sz w:val="24"/>
          <w:szCs w:val="24"/>
        </w:rPr>
      </w:pPr>
      <w:r w:rsidRPr="008A6709">
        <w:rPr>
          <w:rFonts w:ascii="Arial" w:eastAsia="Times New Roman" w:hAnsi="Arial" w:cs="Arial"/>
          <w:b/>
          <w:bCs/>
          <w:noProof/>
          <w:sz w:val="28"/>
          <w:szCs w:val="28"/>
        </w:rPr>
        <w:pict>
          <v:line id="_x0000_s3245" style="position:absolute;left:0;text-align:left;z-index:252283904" from="472.5pt,13.65pt" to="473.95pt,29.35pt" strokecolor="red">
            <v:stroke startarrow="block" endarrow="block"/>
          </v:line>
        </w:pict>
      </w:r>
      <w:r w:rsidRPr="008A6709">
        <w:rPr>
          <w:rFonts w:ascii="Bookman Old Style" w:eastAsia="Times New Roman" w:hAnsi="Bookman Old Style" w:cs="Times New Roman"/>
          <w:noProof/>
          <w:color w:val="000000"/>
        </w:rPr>
        <w:pict>
          <v:line id="_x0000_s3246" style="position:absolute;left:0;text-align:left;z-index:252284928" from="453.65pt,13.65pt" to="467.15pt,13.65pt" strokecolor="red">
            <v:stroke startarrow="block" endarrow="block"/>
          </v:line>
        </w:pict>
      </w:r>
      <w:r w:rsidRPr="008A6709">
        <w:rPr>
          <w:rFonts w:ascii="Arial" w:eastAsia="Times New Roman" w:hAnsi="Arial" w:cs="Arial"/>
          <w:b/>
          <w:bCs/>
          <w:noProof/>
          <w:sz w:val="28"/>
          <w:szCs w:val="28"/>
        </w:rPr>
        <w:pict>
          <v:shape id="_x0000_s3225" type="#_x0000_t32" style="position:absolute;left:0;text-align:left;margin-left:459.15pt;margin-top:6.2pt;width:14.8pt;height:0;z-index:252263424" o:connectortype="straight"/>
        </w:pict>
      </w:r>
      <w:r w:rsidRPr="008A6709">
        <w:rPr>
          <w:rFonts w:ascii="Arial" w:eastAsia="Times New Roman" w:hAnsi="Arial" w:cs="Arial"/>
          <w:b/>
          <w:bCs/>
          <w:noProof/>
          <w:sz w:val="28"/>
          <w:szCs w:val="28"/>
        </w:rPr>
        <w:pict>
          <v:shape id="_x0000_s3205" type="#_x0000_t32" style="position:absolute;left:0;text-align:left;margin-left:187.5pt;margin-top:6.2pt;width:0;height:7.45pt;z-index:252242944" o:connectortype="straight"/>
        </w:pict>
      </w:r>
      <w:r w:rsidRPr="008A6709">
        <w:rPr>
          <w:rFonts w:ascii="Arial" w:eastAsia="Times New Roman" w:hAnsi="Arial" w:cs="Arial"/>
          <w:b/>
          <w:bCs/>
          <w:noProof/>
          <w:sz w:val="28"/>
          <w:szCs w:val="28"/>
        </w:rPr>
        <w:pict>
          <v:shape id="_x0000_s3235" type="#_x0000_t32" style="position:absolute;left:0;text-align:left;margin-left:459.2pt;margin-top:19.15pt;width:77.3pt;height:.2pt;flip:x;z-index:252273664" o:connectortype="straight"/>
        </w:pict>
      </w:r>
      <w:r w:rsidRPr="008A6709">
        <w:rPr>
          <w:rFonts w:ascii="Arial" w:eastAsia="Times New Roman" w:hAnsi="Arial" w:cs="Arial"/>
          <w:b/>
          <w:bCs/>
          <w:noProof/>
          <w:sz w:val="28"/>
          <w:szCs w:val="28"/>
        </w:rPr>
        <w:pict>
          <v:shape id="_x0000_s3218" type="#_x0000_t32" style="position:absolute;left:0;text-align:left;margin-left:167.95pt;margin-top:13.65pt;width:12.8pt;height:0;flip:x;z-index:252256256" o:connectortype="straight"/>
        </w:pict>
      </w:r>
      <w:r w:rsidRPr="008A6709">
        <w:rPr>
          <w:rFonts w:ascii="Arial" w:eastAsia="Times New Roman" w:hAnsi="Arial" w:cs="Arial"/>
          <w:b/>
          <w:bCs/>
          <w:noProof/>
          <w:sz w:val="28"/>
          <w:szCs w:val="28"/>
        </w:rPr>
        <w:pict>
          <v:shape id="_x0000_s3210" type="#_x0000_t32" style="position:absolute;left:0;text-align:left;margin-left:141pt;margin-top:-.2pt;width:25.05pt;height:0;flip:x;z-index:252248064" o:connectortype="straight"/>
        </w:pict>
      </w:r>
      <w:r w:rsidRPr="008A6709">
        <w:rPr>
          <w:rFonts w:ascii="Arial" w:eastAsia="Times New Roman" w:hAnsi="Arial" w:cs="Arial"/>
          <w:b/>
          <w:bCs/>
          <w:noProof/>
          <w:sz w:val="28"/>
          <w:szCs w:val="28"/>
        </w:rPr>
        <w:pict>
          <v:shape id="_x0000_s3208" type="#_x0000_t32" style="position:absolute;left:0;text-align:left;margin-left:111.55pt;margin-top:19.25pt;width:80.2pt;height:.1pt;flip:x;z-index:252246016" o:connectortype="straight"/>
        </w:pict>
      </w:r>
      <w:r w:rsidRPr="008A6709">
        <w:rPr>
          <w:rFonts w:ascii="Arial" w:eastAsia="Times New Roman" w:hAnsi="Arial" w:cs="Arial"/>
          <w:b/>
          <w:bCs/>
          <w:noProof/>
          <w:sz w:val="28"/>
          <w:szCs w:val="28"/>
        </w:rPr>
        <w:pict>
          <v:shape id="_x0000_s3226" type="#_x0000_t32" style="position:absolute;left:0;text-align:left;margin-left:459.15pt;margin-top:19.15pt;width:12.1pt;height:0;z-index:252264448" o:connectortype="straight"/>
        </w:pict>
      </w:r>
      <w:r w:rsidRPr="008A6709">
        <w:rPr>
          <w:rFonts w:ascii="Arial" w:eastAsia="Times New Roman" w:hAnsi="Arial" w:cs="Arial"/>
          <w:b/>
          <w:bCs/>
          <w:noProof/>
          <w:sz w:val="28"/>
          <w:szCs w:val="28"/>
        </w:rPr>
        <w:pict>
          <v:shape id="_x0000_s3223" type="#_x0000_t32" style="position:absolute;left:0;text-align:left;margin-left:511.2pt;margin-top:7.1pt;width:10.1pt;height:0;z-index:252261376" o:connectortype="straight"/>
        </w:pict>
      </w:r>
      <w:r w:rsidRPr="008A6709">
        <w:rPr>
          <w:rFonts w:ascii="Arial" w:eastAsia="Times New Roman" w:hAnsi="Arial" w:cs="Arial"/>
          <w:b/>
          <w:bCs/>
          <w:noProof/>
          <w:sz w:val="28"/>
          <w:szCs w:val="28"/>
        </w:rPr>
        <w:pict>
          <v:shape id="_x0000_s3217" type="#_x0000_t32" style="position:absolute;left:0;text-align:left;margin-left:165.05pt;margin-top:19.2pt;width:13.85pt;height:.05pt;flip:x;z-index:252255232" o:connectortype="straight"/>
        </w:pict>
      </w:r>
      <w:r w:rsidRPr="008A6709">
        <w:rPr>
          <w:rFonts w:ascii="Arial" w:eastAsia="Times New Roman" w:hAnsi="Arial" w:cs="Arial"/>
          <w:b/>
          <w:bCs/>
          <w:noProof/>
          <w:sz w:val="28"/>
          <w:szCs w:val="28"/>
        </w:rPr>
        <w:pict>
          <v:shape id="_x0000_s3216" type="#_x0000_t32" style="position:absolute;left:0;text-align:left;margin-left:180.75pt;margin-top:6.2pt;width:11pt;height:.9pt;flip:x;z-index:252254208" o:connectortype="straight"/>
        </w:pict>
      </w:r>
      <w:r w:rsidRPr="008A6709">
        <w:rPr>
          <w:rFonts w:ascii="Arial" w:eastAsia="Times New Roman" w:hAnsi="Arial" w:cs="Arial"/>
          <w:b/>
          <w:bCs/>
          <w:noProof/>
          <w:sz w:val="28"/>
          <w:szCs w:val="28"/>
        </w:rPr>
        <w:pict>
          <v:shape id="_x0000_s3213" type="#_x0000_t32" style="position:absolute;left:0;text-align:left;margin-left:127.15pt;margin-top:7pt;width:13.85pt;height:.05pt;flip:x;z-index:252251136" o:connectortype="straight"/>
        </w:pict>
      </w:r>
      <w:r w:rsidRPr="008A6709">
        <w:rPr>
          <w:rFonts w:ascii="Arial" w:eastAsia="Times New Roman" w:hAnsi="Arial" w:cs="Arial"/>
          <w:b/>
          <w:bCs/>
          <w:noProof/>
          <w:sz w:val="28"/>
          <w:szCs w:val="28"/>
        </w:rPr>
        <w:pict>
          <v:shape id="_x0000_s3181" type="#_x0000_t32" style="position:absolute;left:0;text-align:left;margin-left:511.45pt;margin-top:19.2pt;width:24.25pt;height:0;z-index:252218368" o:connectortype="straight"/>
        </w:pict>
      </w:r>
      <w:r w:rsidRPr="008A6709">
        <w:rPr>
          <w:rFonts w:ascii="Arial" w:eastAsia="Times New Roman" w:hAnsi="Arial" w:cs="Arial"/>
          <w:b/>
          <w:bCs/>
          <w:noProof/>
          <w:sz w:val="28"/>
          <w:szCs w:val="28"/>
        </w:rPr>
        <w:pict>
          <v:shape id="_x0000_s3198" type="#_x0000_t32" style="position:absolute;left:0;text-align:left;margin-left:115.15pt;margin-top:19.2pt;width:25.85pt;height:0;z-index:252235776" o:connectortype="straight"/>
        </w:pict>
      </w:r>
      <w:r w:rsidR="009175A2">
        <w:rPr>
          <w:rFonts w:ascii="Arial" w:eastAsia="Times New Roman" w:hAnsi="Arial" w:cs="Arial"/>
          <w:b/>
          <w:bCs/>
          <w:sz w:val="24"/>
          <w:szCs w:val="24"/>
        </w:rPr>
        <w:t>1684.508</w:t>
      </w:r>
      <w:r w:rsidR="009175A2" w:rsidRPr="00CE628E">
        <w:rPr>
          <w:rFonts w:ascii="Arial" w:eastAsia="Times New Roman" w:hAnsi="Arial" w:cs="Arial"/>
          <w:b/>
          <w:bCs/>
          <w:sz w:val="28"/>
          <w:szCs w:val="28"/>
        </w:rPr>
        <w:t>d1</w:t>
      </w:r>
      <w:r w:rsidR="00A210E9">
        <w:rPr>
          <w:rFonts w:ascii="Arial" w:eastAsia="Times New Roman" w:hAnsi="Arial" w:cs="Arial"/>
          <w:b/>
          <w:bCs/>
          <w:sz w:val="28"/>
          <w:szCs w:val="28"/>
        </w:rPr>
        <w:tab/>
        <w:t>t1</w:t>
      </w:r>
    </w:p>
    <w:tbl>
      <w:tblPr>
        <w:tblpPr w:leftFromText="180" w:rightFromText="180" w:vertAnchor="text" w:tblpY="1"/>
        <w:tblOverlap w:val="never"/>
        <w:tblW w:w="960" w:type="dxa"/>
        <w:tblLook w:val="04A0"/>
      </w:tblPr>
      <w:tblGrid>
        <w:gridCol w:w="960"/>
      </w:tblGrid>
      <w:tr w:rsidR="009175A2" w:rsidRPr="00CB0242" w:rsidTr="009175A2">
        <w:trPr>
          <w:trHeight w:val="300"/>
        </w:trPr>
        <w:tc>
          <w:tcPr>
            <w:tcW w:w="960" w:type="dxa"/>
            <w:tcBorders>
              <w:top w:val="nil"/>
              <w:left w:val="nil"/>
              <w:bottom w:val="nil"/>
              <w:right w:val="nil"/>
            </w:tcBorders>
            <w:shd w:val="clear" w:color="auto" w:fill="auto"/>
            <w:noWrap/>
            <w:vAlign w:val="bottom"/>
          </w:tcPr>
          <w:p w:rsidR="009175A2" w:rsidRPr="00CB0242" w:rsidRDefault="009175A2" w:rsidP="00AC006A">
            <w:pPr>
              <w:jc w:val="right"/>
              <w:rPr>
                <w:rFonts w:ascii="Calibri" w:eastAsia="Times New Roman" w:hAnsi="Calibri" w:cs="Calibri"/>
                <w:color w:val="000000"/>
              </w:rPr>
            </w:pPr>
          </w:p>
        </w:tc>
      </w:tr>
    </w:tbl>
    <w:p w:rsidR="009175A2" w:rsidRPr="00CE628E" w:rsidRDefault="008A6709" w:rsidP="009175A2">
      <w:pPr>
        <w:tabs>
          <w:tab w:val="left" w:pos="4950"/>
        </w:tabs>
        <w:spacing w:before="240" w:after="0" w:line="240" w:lineRule="auto"/>
        <w:rPr>
          <w:rFonts w:ascii="Arial" w:eastAsia="Times New Roman" w:hAnsi="Arial" w:cs="Arial"/>
          <w:b/>
          <w:bCs/>
          <w:sz w:val="28"/>
          <w:szCs w:val="28"/>
        </w:rPr>
      </w:pPr>
      <w:r>
        <w:rPr>
          <w:rFonts w:ascii="Arial" w:eastAsia="Times New Roman" w:hAnsi="Arial" w:cs="Arial"/>
          <w:b/>
          <w:bCs/>
          <w:noProof/>
          <w:sz w:val="28"/>
          <w:szCs w:val="28"/>
        </w:rPr>
        <w:pict>
          <v:line id="_x0000_s3247" style="position:absolute;left:0;text-align:left;z-index:252285952;mso-position-horizontal-relative:text;mso-position-vertical-relative:text" from="122.35pt,3.4pt" to="138.25pt,3.45pt" strokecolor="red">
            <v:stroke startarrow="block" endarrow="block"/>
          </v:line>
        </w:pict>
      </w:r>
      <w:r w:rsidR="009175A2">
        <w:rPr>
          <w:rFonts w:ascii="Arial" w:eastAsia="Times New Roman" w:hAnsi="Arial" w:cs="Arial"/>
          <w:b/>
          <w:bCs/>
          <w:sz w:val="28"/>
          <w:szCs w:val="28"/>
        </w:rPr>
        <w:tab/>
        <w:t>3m</w:t>
      </w:r>
    </w:p>
    <w:p w:rsidR="00BB2C74" w:rsidRPr="00BB2C74" w:rsidRDefault="008A6709" w:rsidP="00D06450">
      <w:pPr>
        <w:tabs>
          <w:tab w:val="left" w:pos="3525"/>
        </w:tabs>
        <w:spacing w:before="240" w:after="0" w:line="240" w:lineRule="auto"/>
        <w:rPr>
          <w:rFonts w:ascii="Arial" w:eastAsia="Times New Roman" w:hAnsi="Arial" w:cs="Arial"/>
          <w:b/>
          <w:bCs/>
          <w:sz w:val="28"/>
          <w:szCs w:val="28"/>
        </w:rPr>
      </w:pPr>
      <w:r>
        <w:rPr>
          <w:rFonts w:ascii="Arial" w:eastAsia="Times New Roman" w:hAnsi="Arial" w:cs="Arial"/>
          <w:b/>
          <w:bCs/>
          <w:sz w:val="28"/>
          <w:szCs w:val="28"/>
        </w:rPr>
        <w:fldChar w:fldCharType="begin"/>
      </w:r>
      <w:r w:rsidR="00CB0242">
        <w:rPr>
          <w:rFonts w:ascii="Arial" w:eastAsia="Times New Roman" w:hAnsi="Arial" w:cs="Arial"/>
          <w:b/>
          <w:bCs/>
          <w:sz w:val="28"/>
          <w:szCs w:val="28"/>
        </w:rPr>
        <w:instrText xml:space="preserve"> LINK </w:instrText>
      </w:r>
      <w:r w:rsidR="004568F4">
        <w:rPr>
          <w:rFonts w:ascii="Arial" w:eastAsia="Times New Roman" w:hAnsi="Arial" w:cs="Arial"/>
          <w:b/>
          <w:bCs/>
          <w:sz w:val="28"/>
          <w:szCs w:val="28"/>
        </w:rPr>
        <w:instrText xml:space="preserve">Excel.Sheet.8 "C:\\Users\\DIRIBA\\Desktop\\Qollaa Gasara\\Flume.xls" Flume!R3C6:R5C6 </w:instrText>
      </w:r>
      <w:r w:rsidR="00CB0242">
        <w:rPr>
          <w:rFonts w:ascii="Arial" w:eastAsia="Times New Roman" w:hAnsi="Arial" w:cs="Arial"/>
          <w:b/>
          <w:bCs/>
          <w:sz w:val="28"/>
          <w:szCs w:val="28"/>
        </w:rPr>
        <w:instrText xml:space="preserve">\a \f 4 \h </w:instrText>
      </w:r>
      <w:r w:rsidR="009175A2">
        <w:rPr>
          <w:rFonts w:ascii="Arial" w:eastAsia="Times New Roman" w:hAnsi="Arial" w:cs="Arial"/>
          <w:b/>
          <w:bCs/>
          <w:sz w:val="28"/>
          <w:szCs w:val="28"/>
        </w:rPr>
        <w:instrText xml:space="preserve"> \* MERGEFORMAT </w:instrText>
      </w:r>
      <w:r>
        <w:rPr>
          <w:rFonts w:ascii="Arial" w:eastAsia="Times New Roman" w:hAnsi="Arial" w:cs="Arial"/>
          <w:b/>
          <w:bCs/>
          <w:sz w:val="28"/>
          <w:szCs w:val="28"/>
        </w:rPr>
        <w:fldChar w:fldCharType="separate"/>
      </w:r>
    </w:p>
    <w:tbl>
      <w:tblPr>
        <w:tblW w:w="960" w:type="dxa"/>
        <w:tblInd w:w="93" w:type="dxa"/>
        <w:tblLook w:val="04A0"/>
      </w:tblPr>
      <w:tblGrid>
        <w:gridCol w:w="1053"/>
      </w:tblGrid>
      <w:tr w:rsidR="00BB2C74" w:rsidRPr="00BB2C74" w:rsidTr="00BB2C74">
        <w:trPr>
          <w:divId w:val="543445254"/>
          <w:trHeight w:val="300"/>
        </w:trPr>
        <w:tc>
          <w:tcPr>
            <w:tcW w:w="960" w:type="dxa"/>
            <w:tcBorders>
              <w:top w:val="nil"/>
              <w:left w:val="nil"/>
              <w:bottom w:val="nil"/>
              <w:right w:val="nil"/>
            </w:tcBorders>
            <w:shd w:val="clear" w:color="auto" w:fill="auto"/>
            <w:noWrap/>
            <w:vAlign w:val="bottom"/>
            <w:hideMark/>
          </w:tcPr>
          <w:p w:rsidR="00BB2C74" w:rsidRPr="00BB2C74" w:rsidRDefault="00BB2C74" w:rsidP="00BB2C74">
            <w:pPr>
              <w:jc w:val="right"/>
              <w:rPr>
                <w:rFonts w:ascii="Calibri" w:eastAsia="Times New Roman" w:hAnsi="Calibri" w:cs="Calibri"/>
                <w:color w:val="000000"/>
              </w:rPr>
            </w:pPr>
            <w:r w:rsidRPr="00BB2C74">
              <w:rPr>
                <w:rFonts w:ascii="Calibri" w:eastAsia="Times New Roman" w:hAnsi="Calibri" w:cs="Calibri"/>
                <w:color w:val="000000"/>
              </w:rPr>
              <w:t>1684.508</w:t>
            </w:r>
          </w:p>
        </w:tc>
      </w:tr>
      <w:tr w:rsidR="00BB2C74" w:rsidRPr="00BB2C74" w:rsidTr="00BB2C74">
        <w:trPr>
          <w:divId w:val="543445254"/>
          <w:trHeight w:val="300"/>
        </w:trPr>
        <w:tc>
          <w:tcPr>
            <w:tcW w:w="960" w:type="dxa"/>
            <w:tcBorders>
              <w:top w:val="nil"/>
              <w:left w:val="nil"/>
              <w:bottom w:val="nil"/>
              <w:right w:val="nil"/>
            </w:tcBorders>
            <w:shd w:val="clear" w:color="auto" w:fill="auto"/>
            <w:noWrap/>
            <w:vAlign w:val="bottom"/>
            <w:hideMark/>
          </w:tcPr>
          <w:p w:rsidR="00BB2C74" w:rsidRPr="00BB2C74" w:rsidRDefault="00BB2C74" w:rsidP="00BB2C74">
            <w:pPr>
              <w:spacing w:after="0" w:line="240" w:lineRule="auto"/>
              <w:jc w:val="right"/>
              <w:rPr>
                <w:rFonts w:ascii="Calibri" w:eastAsia="Times New Roman" w:hAnsi="Calibri" w:cs="Calibri"/>
                <w:color w:val="000000"/>
              </w:rPr>
            </w:pPr>
            <w:r w:rsidRPr="00BB2C74">
              <w:rPr>
                <w:rFonts w:ascii="Calibri" w:eastAsia="Times New Roman" w:hAnsi="Calibri" w:cs="Calibri"/>
                <w:color w:val="000000"/>
              </w:rPr>
              <w:t>1682.542</w:t>
            </w:r>
          </w:p>
        </w:tc>
      </w:tr>
      <w:tr w:rsidR="00BB2C74" w:rsidRPr="00BB2C74" w:rsidTr="00BB2C74">
        <w:trPr>
          <w:divId w:val="543445254"/>
          <w:trHeight w:val="300"/>
        </w:trPr>
        <w:tc>
          <w:tcPr>
            <w:tcW w:w="960" w:type="dxa"/>
            <w:tcBorders>
              <w:top w:val="nil"/>
              <w:left w:val="nil"/>
              <w:bottom w:val="nil"/>
              <w:right w:val="nil"/>
            </w:tcBorders>
            <w:shd w:val="clear" w:color="auto" w:fill="auto"/>
            <w:noWrap/>
            <w:vAlign w:val="bottom"/>
            <w:hideMark/>
          </w:tcPr>
          <w:p w:rsidR="00BB2C74" w:rsidRPr="00BB2C74" w:rsidRDefault="00BB2C74" w:rsidP="00BB2C74">
            <w:pPr>
              <w:spacing w:after="0" w:line="240" w:lineRule="auto"/>
              <w:jc w:val="right"/>
              <w:rPr>
                <w:rFonts w:ascii="Calibri" w:eastAsia="Times New Roman" w:hAnsi="Calibri" w:cs="Calibri"/>
                <w:color w:val="000000"/>
              </w:rPr>
            </w:pPr>
            <w:r w:rsidRPr="00BB2C74">
              <w:rPr>
                <w:rFonts w:ascii="Calibri" w:eastAsia="Times New Roman" w:hAnsi="Calibri" w:cs="Calibri"/>
                <w:color w:val="000000"/>
              </w:rPr>
              <w:t>1681.622</w:t>
            </w:r>
          </w:p>
        </w:tc>
      </w:tr>
    </w:tbl>
    <w:p w:rsidR="00CB0242" w:rsidRPr="00CE628E" w:rsidRDefault="008A6709" w:rsidP="00D06450">
      <w:pPr>
        <w:tabs>
          <w:tab w:val="left" w:pos="3795"/>
        </w:tabs>
        <w:spacing w:before="240" w:after="0" w:line="240" w:lineRule="auto"/>
        <w:rPr>
          <w:rFonts w:ascii="Arial" w:eastAsia="Times New Roman" w:hAnsi="Arial" w:cs="Arial"/>
          <w:b/>
          <w:bCs/>
          <w:sz w:val="28"/>
          <w:szCs w:val="28"/>
        </w:rPr>
      </w:pPr>
      <w:r>
        <w:rPr>
          <w:rFonts w:ascii="Arial" w:eastAsia="Times New Roman" w:hAnsi="Arial" w:cs="Arial"/>
          <w:b/>
          <w:bCs/>
          <w:sz w:val="28"/>
          <w:szCs w:val="28"/>
        </w:rPr>
        <w:fldChar w:fldCharType="end"/>
      </w:r>
      <w:r w:rsidR="00CB0242" w:rsidRPr="00CE628E">
        <w:rPr>
          <w:rFonts w:ascii="Arial" w:eastAsia="Times New Roman" w:hAnsi="Arial" w:cs="Arial"/>
          <w:b/>
          <w:bCs/>
          <w:sz w:val="28"/>
          <w:szCs w:val="28"/>
        </w:rPr>
        <w:t xml:space="preserve">to                                            </w:t>
      </w:r>
      <w:r w:rsidR="00C55455">
        <w:rPr>
          <w:rFonts w:ascii="Arial" w:eastAsia="Times New Roman" w:hAnsi="Arial" w:cs="Arial"/>
          <w:b/>
          <w:bCs/>
          <w:sz w:val="28"/>
          <w:szCs w:val="28"/>
        </w:rPr>
        <w:t>h</w:t>
      </w:r>
      <w:r w:rsidR="00CB0242" w:rsidRPr="00CE628E">
        <w:rPr>
          <w:rFonts w:ascii="Arial" w:eastAsia="Times New Roman" w:hAnsi="Arial" w:cs="Arial"/>
          <w:b/>
          <w:bCs/>
          <w:sz w:val="28"/>
          <w:szCs w:val="28"/>
        </w:rPr>
        <w:t xml:space="preserve">        to</w:t>
      </w:r>
    </w:p>
    <w:p w:rsidR="00CE628E" w:rsidRPr="00CE628E" w:rsidRDefault="008A6709" w:rsidP="00CE628E">
      <w:pPr>
        <w:tabs>
          <w:tab w:val="left" w:pos="1878"/>
        </w:tabs>
        <w:spacing w:before="240" w:after="0" w:line="240" w:lineRule="auto"/>
        <w:rPr>
          <w:rFonts w:ascii="Arial" w:eastAsia="Times New Roman" w:hAnsi="Arial" w:cs="Arial"/>
          <w:b/>
          <w:bCs/>
          <w:sz w:val="28"/>
          <w:szCs w:val="28"/>
        </w:rPr>
      </w:pPr>
      <w:r>
        <w:rPr>
          <w:rFonts w:ascii="Arial" w:eastAsia="Times New Roman" w:hAnsi="Arial" w:cs="Arial"/>
          <w:b/>
          <w:bCs/>
          <w:noProof/>
          <w:sz w:val="28"/>
          <w:szCs w:val="28"/>
        </w:rPr>
        <w:pict>
          <v:line id="_x0000_s3244" style="position:absolute;left:0;text-align:left;z-index:252282880" from="315.9pt,21.85pt" to="357pt,21.9pt" strokecolor="red">
            <v:stroke startarrow="block" endarrow="block"/>
          </v:line>
        </w:pict>
      </w:r>
    </w:p>
    <w:p w:rsidR="00CE628E" w:rsidRPr="00CE628E" w:rsidRDefault="00CE628E" w:rsidP="00CB0242">
      <w:pPr>
        <w:tabs>
          <w:tab w:val="left" w:pos="3331"/>
          <w:tab w:val="left" w:pos="9817"/>
        </w:tabs>
        <w:spacing w:before="240" w:after="0" w:line="240" w:lineRule="auto"/>
        <w:rPr>
          <w:rFonts w:ascii="Arial" w:eastAsia="Times New Roman" w:hAnsi="Arial" w:cs="Arial"/>
          <w:b/>
          <w:bCs/>
          <w:sz w:val="28"/>
          <w:szCs w:val="28"/>
        </w:rPr>
      </w:pPr>
      <w:r w:rsidRPr="00CE628E">
        <w:rPr>
          <w:rFonts w:ascii="Arial" w:eastAsia="Times New Roman" w:hAnsi="Arial" w:cs="Arial"/>
          <w:b/>
          <w:bCs/>
          <w:sz w:val="28"/>
          <w:szCs w:val="28"/>
        </w:rPr>
        <w:tab/>
        <w:t>B1</w:t>
      </w:r>
    </w:p>
    <w:p w:rsidR="00CE628E" w:rsidRPr="00CE628E" w:rsidRDefault="00CE628E" w:rsidP="00CE628E">
      <w:pPr>
        <w:tabs>
          <w:tab w:val="left" w:pos="8040"/>
        </w:tabs>
        <w:spacing w:before="240" w:after="0" w:line="240" w:lineRule="auto"/>
        <w:rPr>
          <w:rFonts w:ascii="Arial" w:eastAsia="Times New Roman" w:hAnsi="Arial" w:cs="Arial"/>
          <w:b/>
          <w:bCs/>
          <w:sz w:val="28"/>
          <w:szCs w:val="28"/>
        </w:rPr>
      </w:pPr>
      <w:r w:rsidRPr="00CE628E">
        <w:rPr>
          <w:rFonts w:ascii="Arial" w:eastAsia="Times New Roman" w:hAnsi="Arial" w:cs="Arial"/>
          <w:b/>
          <w:bCs/>
          <w:sz w:val="28"/>
          <w:szCs w:val="28"/>
        </w:rPr>
        <w:tab/>
      </w:r>
    </w:p>
    <w:p w:rsidR="00CE628E" w:rsidRPr="00CE628E" w:rsidRDefault="008A6709" w:rsidP="00CE628E">
      <w:pPr>
        <w:tabs>
          <w:tab w:val="left" w:pos="5502"/>
          <w:tab w:val="left" w:pos="8040"/>
          <w:tab w:val="left" w:pos="10026"/>
        </w:tabs>
        <w:spacing w:after="0" w:line="240" w:lineRule="auto"/>
        <w:rPr>
          <w:rFonts w:ascii="Arial" w:eastAsia="Times New Roman" w:hAnsi="Arial" w:cs="Arial"/>
          <w:b/>
          <w:bCs/>
          <w:sz w:val="28"/>
          <w:szCs w:val="28"/>
        </w:rPr>
      </w:pPr>
      <w:r>
        <w:rPr>
          <w:rFonts w:ascii="Arial" w:eastAsia="Times New Roman" w:hAnsi="Arial" w:cs="Arial"/>
          <w:b/>
          <w:bCs/>
          <w:noProof/>
          <w:sz w:val="28"/>
          <w:szCs w:val="28"/>
        </w:rPr>
        <w:pict>
          <v:shape id="_x0000_s3232" type="#_x0000_t32" style="position:absolute;left:0;text-align:left;margin-left:335.9pt;margin-top:15.6pt;width:0;height:27.85pt;z-index:252270592" o:connectortype="straight"/>
        </w:pict>
      </w:r>
      <w:r>
        <w:rPr>
          <w:rFonts w:ascii="Arial" w:eastAsia="Times New Roman" w:hAnsi="Arial" w:cs="Arial"/>
          <w:b/>
          <w:bCs/>
          <w:noProof/>
          <w:sz w:val="28"/>
          <w:szCs w:val="28"/>
        </w:rPr>
        <w:pict>
          <v:shape id="_x0000_s3233" type="#_x0000_t32" style="position:absolute;left:0;text-align:left;margin-left:203.45pt;margin-top:15.6pt;width:0;height:18.35pt;z-index:252271616" o:connectortype="straight"/>
        </w:pict>
      </w:r>
      <w:r>
        <w:rPr>
          <w:rFonts w:ascii="Arial" w:eastAsia="Times New Roman" w:hAnsi="Arial" w:cs="Arial"/>
          <w:b/>
          <w:bCs/>
          <w:noProof/>
          <w:sz w:val="28"/>
          <w:szCs w:val="28"/>
        </w:rPr>
        <w:pict>
          <v:shape id="_x0000_s3231" type="#_x0000_t32" style="position:absolute;left:0;text-align:left;margin-left:-28.2pt;margin-top:15.6pt;width:698.95pt;height:5.4pt;z-index:252269568" o:connectortype="straight"/>
        </w:pict>
      </w:r>
      <w:r w:rsidR="00CE628E" w:rsidRPr="00CE628E">
        <w:rPr>
          <w:rFonts w:ascii="Arial" w:eastAsia="Times New Roman" w:hAnsi="Arial" w:cs="Arial"/>
          <w:b/>
          <w:bCs/>
          <w:sz w:val="28"/>
          <w:szCs w:val="28"/>
        </w:rPr>
        <w:t xml:space="preserve">                  0                  3.5</w:t>
      </w:r>
      <w:r w:rsidR="00CE628E" w:rsidRPr="00CE628E">
        <w:rPr>
          <w:rFonts w:ascii="Arial" w:eastAsia="Times New Roman" w:hAnsi="Arial" w:cs="Arial"/>
          <w:b/>
          <w:bCs/>
          <w:sz w:val="28"/>
          <w:szCs w:val="28"/>
        </w:rPr>
        <w:tab/>
      </w:r>
      <w:r w:rsidR="00CB0242">
        <w:rPr>
          <w:rFonts w:ascii="Arial" w:eastAsia="Times New Roman" w:hAnsi="Arial" w:cs="Arial"/>
          <w:b/>
          <w:bCs/>
          <w:sz w:val="28"/>
          <w:szCs w:val="28"/>
        </w:rPr>
        <w:t>3</w:t>
      </w:r>
      <w:r w:rsidR="00CE628E" w:rsidRPr="00CE628E">
        <w:rPr>
          <w:rFonts w:ascii="Arial" w:eastAsia="Times New Roman" w:hAnsi="Arial" w:cs="Arial"/>
          <w:b/>
          <w:bCs/>
          <w:sz w:val="28"/>
          <w:szCs w:val="28"/>
        </w:rPr>
        <w:tab/>
      </w:r>
      <w:r w:rsidR="00CB0242">
        <w:rPr>
          <w:rFonts w:ascii="Arial" w:eastAsia="Times New Roman" w:hAnsi="Arial" w:cs="Arial"/>
          <w:b/>
          <w:bCs/>
          <w:sz w:val="28"/>
          <w:szCs w:val="28"/>
        </w:rPr>
        <w:t>3</w:t>
      </w:r>
      <w:r w:rsidR="00CE628E" w:rsidRPr="00CE628E">
        <w:rPr>
          <w:rFonts w:ascii="Arial" w:eastAsia="Times New Roman" w:hAnsi="Arial" w:cs="Arial"/>
          <w:b/>
          <w:bCs/>
          <w:sz w:val="28"/>
          <w:szCs w:val="28"/>
        </w:rPr>
        <w:tab/>
        <w:t xml:space="preserve">                 3.5</w:t>
      </w:r>
    </w:p>
    <w:tbl>
      <w:tblPr>
        <w:tblpPr w:leftFromText="180" w:rightFromText="180" w:vertAnchor="text" w:tblpY="1"/>
        <w:tblOverlap w:val="never"/>
        <w:tblW w:w="247" w:type="dxa"/>
        <w:tblLook w:val="04A0"/>
      </w:tblPr>
      <w:tblGrid>
        <w:gridCol w:w="222"/>
        <w:gridCol w:w="25"/>
      </w:tblGrid>
      <w:tr w:rsidR="00CE628E" w:rsidRPr="00CE628E" w:rsidTr="002F4109">
        <w:trPr>
          <w:gridAfter w:val="1"/>
          <w:wAfter w:w="33" w:type="dxa"/>
          <w:trHeight w:val="283"/>
        </w:trPr>
        <w:tc>
          <w:tcPr>
            <w:tcW w:w="214" w:type="dxa"/>
            <w:tcBorders>
              <w:top w:val="nil"/>
              <w:left w:val="nil"/>
              <w:bottom w:val="nil"/>
              <w:right w:val="nil"/>
            </w:tcBorders>
            <w:shd w:val="clear" w:color="auto" w:fill="auto"/>
            <w:noWrap/>
            <w:vAlign w:val="bottom"/>
          </w:tcPr>
          <w:p w:rsidR="00CE628E" w:rsidRPr="00CE628E" w:rsidRDefault="00CE628E" w:rsidP="00CE628E">
            <w:pPr>
              <w:spacing w:after="0" w:line="240" w:lineRule="auto"/>
              <w:rPr>
                <w:rFonts w:ascii="Calibri" w:eastAsia="Times New Roman" w:hAnsi="Calibri" w:cs="Times New Roman"/>
                <w:color w:val="000000"/>
              </w:rPr>
            </w:pPr>
          </w:p>
        </w:tc>
      </w:tr>
      <w:tr w:rsidR="00CE628E" w:rsidRPr="00CE628E" w:rsidTr="002F4109">
        <w:trPr>
          <w:gridAfter w:val="1"/>
          <w:wAfter w:w="33" w:type="dxa"/>
          <w:trHeight w:val="283"/>
        </w:trPr>
        <w:tc>
          <w:tcPr>
            <w:tcW w:w="214" w:type="dxa"/>
            <w:tcBorders>
              <w:top w:val="nil"/>
              <w:left w:val="nil"/>
              <w:bottom w:val="nil"/>
              <w:right w:val="nil"/>
            </w:tcBorders>
            <w:shd w:val="clear" w:color="auto" w:fill="auto"/>
            <w:noWrap/>
            <w:vAlign w:val="bottom"/>
          </w:tcPr>
          <w:p w:rsidR="00CE628E" w:rsidRPr="00CE628E" w:rsidRDefault="00CE628E" w:rsidP="00CE628E">
            <w:pPr>
              <w:spacing w:after="0" w:line="240" w:lineRule="auto"/>
              <w:rPr>
                <w:rFonts w:ascii="Calibri" w:eastAsia="Times New Roman" w:hAnsi="Calibri" w:cs="Times New Roman"/>
                <w:color w:val="000000"/>
              </w:rPr>
            </w:pPr>
          </w:p>
        </w:tc>
      </w:tr>
      <w:tr w:rsidR="00CE628E" w:rsidRPr="00CE628E" w:rsidTr="002F4109">
        <w:trPr>
          <w:trHeight w:val="253"/>
        </w:trPr>
        <w:tc>
          <w:tcPr>
            <w:tcW w:w="247" w:type="dxa"/>
            <w:gridSpan w:val="2"/>
            <w:tcBorders>
              <w:top w:val="nil"/>
              <w:left w:val="nil"/>
              <w:bottom w:val="nil"/>
              <w:right w:val="nil"/>
            </w:tcBorders>
            <w:shd w:val="clear" w:color="auto" w:fill="auto"/>
            <w:noWrap/>
            <w:vAlign w:val="bottom"/>
          </w:tcPr>
          <w:p w:rsidR="00CE628E" w:rsidRPr="00CE628E" w:rsidRDefault="00CE628E" w:rsidP="00CE628E">
            <w:pPr>
              <w:spacing w:after="0" w:line="240" w:lineRule="auto"/>
              <w:rPr>
                <w:rFonts w:ascii="Bookman Old Style" w:eastAsia="Times New Roman" w:hAnsi="Bookman Old Style" w:cs="Times New Roman"/>
                <w:color w:val="000000"/>
              </w:rPr>
            </w:pPr>
          </w:p>
        </w:tc>
      </w:tr>
      <w:tr w:rsidR="00CE628E" w:rsidRPr="00CE628E" w:rsidTr="002F4109">
        <w:trPr>
          <w:trHeight w:val="253"/>
        </w:trPr>
        <w:tc>
          <w:tcPr>
            <w:tcW w:w="247" w:type="dxa"/>
            <w:gridSpan w:val="2"/>
            <w:tcBorders>
              <w:top w:val="nil"/>
              <w:left w:val="nil"/>
              <w:bottom w:val="nil"/>
              <w:right w:val="nil"/>
            </w:tcBorders>
            <w:shd w:val="clear" w:color="auto" w:fill="auto"/>
            <w:noWrap/>
            <w:vAlign w:val="bottom"/>
          </w:tcPr>
          <w:p w:rsidR="00CE628E" w:rsidRPr="00CE628E" w:rsidRDefault="00CE628E" w:rsidP="00CE628E">
            <w:pPr>
              <w:spacing w:after="0" w:line="240" w:lineRule="auto"/>
              <w:rPr>
                <w:rFonts w:ascii="Bookman Old Style" w:eastAsia="Times New Roman" w:hAnsi="Bookman Old Style" w:cs="Times New Roman"/>
                <w:color w:val="000000"/>
              </w:rPr>
            </w:pPr>
          </w:p>
        </w:tc>
      </w:tr>
      <w:tr w:rsidR="00CE628E" w:rsidRPr="00CE628E" w:rsidTr="002F4109">
        <w:trPr>
          <w:trHeight w:val="253"/>
        </w:trPr>
        <w:tc>
          <w:tcPr>
            <w:tcW w:w="247" w:type="dxa"/>
            <w:gridSpan w:val="2"/>
            <w:tcBorders>
              <w:top w:val="nil"/>
              <w:left w:val="nil"/>
              <w:bottom w:val="nil"/>
              <w:right w:val="nil"/>
            </w:tcBorders>
            <w:shd w:val="clear" w:color="auto" w:fill="auto"/>
            <w:noWrap/>
            <w:vAlign w:val="bottom"/>
          </w:tcPr>
          <w:p w:rsidR="00CE628E" w:rsidRPr="00CE628E" w:rsidRDefault="00CE628E" w:rsidP="00CE628E">
            <w:pPr>
              <w:spacing w:after="0" w:line="240" w:lineRule="auto"/>
              <w:rPr>
                <w:rFonts w:ascii="Bookman Old Style" w:eastAsia="Times New Roman" w:hAnsi="Bookman Old Style" w:cs="Times New Roman"/>
                <w:color w:val="000000"/>
                <w:sz w:val="28"/>
                <w:szCs w:val="28"/>
              </w:rPr>
            </w:pPr>
          </w:p>
        </w:tc>
      </w:tr>
      <w:tr w:rsidR="00CE628E" w:rsidRPr="00CE628E" w:rsidTr="002F4109">
        <w:trPr>
          <w:trHeight w:val="253"/>
        </w:trPr>
        <w:tc>
          <w:tcPr>
            <w:tcW w:w="247" w:type="dxa"/>
            <w:gridSpan w:val="2"/>
            <w:tcBorders>
              <w:top w:val="nil"/>
              <w:left w:val="nil"/>
              <w:bottom w:val="nil"/>
              <w:right w:val="nil"/>
            </w:tcBorders>
            <w:shd w:val="clear" w:color="auto" w:fill="auto"/>
            <w:noWrap/>
            <w:vAlign w:val="bottom"/>
          </w:tcPr>
          <w:p w:rsidR="00CE628E" w:rsidRPr="00CE628E" w:rsidRDefault="00CE628E" w:rsidP="00CE628E">
            <w:pPr>
              <w:ind w:left="420"/>
              <w:contextualSpacing/>
              <w:rPr>
                <w:rFonts w:ascii="Bookman Old Style" w:eastAsia="Calibri" w:hAnsi="Bookman Old Style" w:cs="Times New Roman"/>
                <w:color w:val="000000"/>
                <w:sz w:val="28"/>
                <w:szCs w:val="28"/>
              </w:rPr>
            </w:pPr>
          </w:p>
        </w:tc>
      </w:tr>
      <w:tr w:rsidR="00CE628E" w:rsidRPr="00CE628E" w:rsidTr="002F4109">
        <w:trPr>
          <w:trHeight w:val="253"/>
        </w:trPr>
        <w:tc>
          <w:tcPr>
            <w:tcW w:w="247" w:type="dxa"/>
            <w:gridSpan w:val="2"/>
            <w:tcBorders>
              <w:top w:val="nil"/>
              <w:left w:val="nil"/>
              <w:bottom w:val="nil"/>
              <w:right w:val="nil"/>
            </w:tcBorders>
            <w:shd w:val="clear" w:color="auto" w:fill="auto"/>
            <w:noWrap/>
            <w:vAlign w:val="bottom"/>
          </w:tcPr>
          <w:p w:rsidR="00CE628E" w:rsidRPr="00CE628E" w:rsidRDefault="00CE628E" w:rsidP="00CE628E">
            <w:pPr>
              <w:spacing w:after="0" w:line="240" w:lineRule="auto"/>
              <w:rPr>
                <w:rFonts w:ascii="Bookman Old Style" w:eastAsia="Times New Roman" w:hAnsi="Bookman Old Style" w:cs="Times New Roman"/>
                <w:color w:val="000000"/>
              </w:rPr>
            </w:pPr>
          </w:p>
        </w:tc>
      </w:tr>
    </w:tbl>
    <w:p w:rsidR="00CE628E" w:rsidRPr="00CE628E" w:rsidRDefault="008A6709" w:rsidP="00CE628E">
      <w:pPr>
        <w:tabs>
          <w:tab w:val="left" w:pos="12075"/>
        </w:tabs>
        <w:spacing w:after="0" w:line="240" w:lineRule="auto"/>
        <w:rPr>
          <w:rFonts w:ascii="Arial" w:eastAsia="Times New Roman" w:hAnsi="Arial" w:cs="Arial"/>
          <w:b/>
          <w:bCs/>
          <w:sz w:val="28"/>
          <w:szCs w:val="28"/>
        </w:rPr>
      </w:pPr>
      <w:r>
        <w:rPr>
          <w:rFonts w:ascii="Arial" w:eastAsia="Times New Roman" w:hAnsi="Arial" w:cs="Arial"/>
          <w:b/>
          <w:bCs/>
          <w:noProof/>
          <w:sz w:val="28"/>
          <w:szCs w:val="28"/>
        </w:rPr>
        <w:pict>
          <v:line id="_x0000_s3248" style="position:absolute;left:0;text-align:left;z-index:252286976;mso-position-horizontal-relative:text;mso-position-vertical-relative:text" from="487.2pt,4.9pt" to="487.25pt,27.35pt"/>
        </w:pict>
      </w:r>
    </w:p>
    <w:p w:rsidR="00CE628E" w:rsidRPr="00CE628E" w:rsidRDefault="00CE628E" w:rsidP="00CE628E">
      <w:pPr>
        <w:tabs>
          <w:tab w:val="left" w:pos="12075"/>
        </w:tabs>
        <w:spacing w:after="0" w:line="240" w:lineRule="auto"/>
        <w:rPr>
          <w:rFonts w:ascii="Arial" w:eastAsia="Times New Roman" w:hAnsi="Arial" w:cs="Arial"/>
          <w:b/>
          <w:bCs/>
          <w:sz w:val="28"/>
          <w:szCs w:val="28"/>
        </w:rPr>
      </w:pPr>
    </w:p>
    <w:p w:rsidR="00906CF9" w:rsidRDefault="00906CF9" w:rsidP="00CE628E">
      <w:pPr>
        <w:pStyle w:val="Heading3"/>
        <w:rPr>
          <w:b/>
          <w:i/>
        </w:rPr>
      </w:pPr>
    </w:p>
    <w:p w:rsidR="004341D6" w:rsidRPr="004341D6" w:rsidRDefault="004341D6" w:rsidP="004341D6">
      <w:pPr>
        <w:spacing w:after="0" w:line="240" w:lineRule="auto"/>
        <w:rPr>
          <w:rFonts w:ascii="Arial" w:eastAsia="Times New Roman" w:hAnsi="Arial" w:cs="Arial"/>
          <w:sz w:val="28"/>
          <w:szCs w:val="28"/>
        </w:rPr>
      </w:pPr>
    </w:p>
    <w:p w:rsidR="004341D6" w:rsidRPr="004341D6" w:rsidRDefault="004341D6" w:rsidP="004341D6">
      <w:pPr>
        <w:spacing w:after="0" w:line="240" w:lineRule="auto"/>
        <w:rPr>
          <w:rFonts w:ascii="Arial" w:eastAsia="Times New Roman" w:hAnsi="Arial" w:cs="Arial"/>
          <w:sz w:val="28"/>
          <w:szCs w:val="28"/>
        </w:rPr>
      </w:pPr>
      <w:r w:rsidRPr="004341D6">
        <w:rPr>
          <w:rFonts w:ascii="Arial" w:eastAsia="Times New Roman" w:hAnsi="Arial" w:cs="Arial"/>
          <w:sz w:val="28"/>
          <w:szCs w:val="28"/>
        </w:rPr>
        <w:t xml:space="preserve">                                 0.15m</w:t>
      </w:r>
    </w:p>
    <w:p w:rsidR="004341D6" w:rsidRPr="004341D6" w:rsidRDefault="008A6709" w:rsidP="004341D6">
      <w:pPr>
        <w:spacing w:after="0" w:line="240" w:lineRule="auto"/>
        <w:rPr>
          <w:rFonts w:ascii="Arial" w:eastAsia="Times New Roman" w:hAnsi="Arial" w:cs="Arial"/>
          <w:sz w:val="28"/>
          <w:szCs w:val="28"/>
        </w:rPr>
      </w:pPr>
      <w:r w:rsidRPr="008A6709">
        <w:rPr>
          <w:rFonts w:ascii="Bookman Old Style" w:eastAsia="Times New Roman" w:hAnsi="Bookman Old Style" w:cs="Arial"/>
          <w:b/>
          <w:bCs/>
          <w:noProof/>
          <w:sz w:val="28"/>
          <w:szCs w:val="28"/>
        </w:rPr>
        <w:pict>
          <v:line id="_x0000_s3566" style="position:absolute;left:0;text-align:left;z-index:252450816" from="231.7pt,13.3pt" to="231.75pt,67.85pt" strokecolor="red">
            <v:stroke startarrow="block" endarrow="block"/>
          </v:line>
        </w:pict>
      </w:r>
      <w:r w:rsidRPr="008A6709">
        <w:rPr>
          <w:rFonts w:ascii="Bookman Old Style" w:eastAsia="Times New Roman" w:hAnsi="Bookman Old Style" w:cs="Arial"/>
          <w:b/>
          <w:bCs/>
          <w:noProof/>
          <w:sz w:val="28"/>
          <w:szCs w:val="28"/>
        </w:rPr>
        <w:pict>
          <v:line id="_x0000_s3565" style="position:absolute;left:0;text-align:left;z-index:252449792" from="129.25pt,7.7pt" to="154.85pt,7.75pt" strokecolor="red">
            <v:stroke startarrow="block" endarrow="block"/>
          </v:line>
        </w:pict>
      </w:r>
      <w:r w:rsidRPr="008A6709">
        <w:rPr>
          <w:rFonts w:ascii="Bookman Old Style" w:eastAsia="Times New Roman" w:hAnsi="Bookman Old Style" w:cs="Arial"/>
          <w:b/>
          <w:bCs/>
          <w:noProof/>
          <w:sz w:val="28"/>
          <w:szCs w:val="28"/>
        </w:rPr>
        <w:pict>
          <v:shape id="_x0000_s3520" type="#_x0000_t32" style="position:absolute;left:0;text-align:left;margin-left:156pt;margin-top:13.55pt;width:.05pt;height:54.4pt;z-index:252403712" o:connectortype="straight" strokecolor="#ffc000"/>
        </w:pict>
      </w:r>
      <w:r w:rsidRPr="008A6709">
        <w:rPr>
          <w:rFonts w:ascii="Bookman Old Style" w:eastAsia="Times New Roman" w:hAnsi="Bookman Old Style" w:cs="Arial"/>
          <w:b/>
          <w:bCs/>
          <w:noProof/>
          <w:sz w:val="28"/>
          <w:szCs w:val="28"/>
        </w:rPr>
        <w:pict>
          <v:shape id="_x0000_s3519" type="#_x0000_t32" style="position:absolute;left:0;text-align:left;margin-left:237.85pt;margin-top:13.6pt;width:.05pt;height:54.35pt;z-index:252402688" o:connectortype="straight" strokecolor="#ffc000"/>
        </w:pict>
      </w:r>
      <w:r w:rsidRPr="008A6709">
        <w:rPr>
          <w:rFonts w:ascii="Bookman Old Style" w:eastAsia="Times New Roman" w:hAnsi="Bookman Old Style" w:cs="Arial"/>
          <w:b/>
          <w:bCs/>
          <w:noProof/>
          <w:sz w:val="28"/>
          <w:szCs w:val="28"/>
        </w:rPr>
        <w:pict>
          <v:shape id="_x0000_s3518" type="#_x0000_t32" style="position:absolute;left:0;text-align:left;margin-left:153.75pt;margin-top:67.85pt;width:84.15pt;height:.05pt;z-index:252401664" o:connectortype="straight" strokecolor="#ffc000"/>
        </w:pict>
      </w:r>
      <w:r w:rsidRPr="008A6709">
        <w:rPr>
          <w:rFonts w:ascii="Bookman Old Style" w:eastAsia="Times New Roman" w:hAnsi="Bookman Old Style" w:cs="Arial"/>
          <w:b/>
          <w:bCs/>
          <w:noProof/>
          <w:sz w:val="28"/>
          <w:szCs w:val="28"/>
        </w:rPr>
        <w:pict>
          <v:shape id="_x0000_s3517" type="#_x0000_t32" style="position:absolute;left:0;text-align:left;margin-left:261.15pt;margin-top:13.6pt;width:.15pt;height:86.15pt;flip:x;z-index:252400640" o:connectortype="straight" strokecolor="#ffc000"/>
        </w:pict>
      </w:r>
      <w:r w:rsidRPr="008A6709">
        <w:rPr>
          <w:rFonts w:ascii="Bookman Old Style" w:eastAsia="Times New Roman" w:hAnsi="Bookman Old Style" w:cs="Arial"/>
          <w:b/>
          <w:bCs/>
          <w:noProof/>
          <w:sz w:val="28"/>
          <w:szCs w:val="28"/>
        </w:rPr>
        <w:pict>
          <v:shape id="_x0000_s3516" type="#_x0000_t32" style="position:absolute;left:0;text-align:left;margin-left:129.3pt;margin-top:13.3pt;width:1.2pt;height:86.3pt;flip:x;z-index:252399616" o:connectortype="straight" strokecolor="#ffc000"/>
        </w:pict>
      </w:r>
      <w:r w:rsidRPr="008A6709">
        <w:rPr>
          <w:rFonts w:ascii="Bookman Old Style" w:eastAsia="Times New Roman" w:hAnsi="Bookman Old Style" w:cs="Arial"/>
          <w:b/>
          <w:bCs/>
          <w:noProof/>
          <w:sz w:val="28"/>
          <w:szCs w:val="28"/>
        </w:rPr>
        <w:pict>
          <v:shape id="_x0000_s3515" type="#_x0000_t32" style="position:absolute;left:0;text-align:left;margin-left:237.9pt;margin-top:13.5pt;width:23.3pt;height:.05pt;z-index:252398592" o:connectortype="straight" strokecolor="#ffc000"/>
        </w:pict>
      </w:r>
      <w:r w:rsidRPr="008A6709">
        <w:rPr>
          <w:rFonts w:ascii="Bookman Old Style" w:eastAsia="Times New Roman" w:hAnsi="Bookman Old Style" w:cs="Arial"/>
          <w:b/>
          <w:bCs/>
          <w:noProof/>
          <w:sz w:val="28"/>
          <w:szCs w:val="28"/>
        </w:rPr>
        <w:pict>
          <v:shape id="_x0000_s3514" type="#_x0000_t32" style="position:absolute;left:0;text-align:left;margin-left:220.95pt;margin-top:99.7pt;width:40.2pt;height:0;z-index:252397568" o:connectortype="straight" strokecolor="#ffc000"/>
        </w:pict>
      </w:r>
      <w:r w:rsidRPr="008A6709">
        <w:rPr>
          <w:rFonts w:ascii="Bookman Old Style" w:eastAsia="Times New Roman" w:hAnsi="Bookman Old Style" w:cs="Arial"/>
          <w:b/>
          <w:bCs/>
          <w:noProof/>
          <w:sz w:val="28"/>
          <w:szCs w:val="28"/>
        </w:rPr>
        <w:pict>
          <v:shape id="_x0000_s3513" type="#_x0000_t32" style="position:absolute;left:0;text-align:left;margin-left:130.45pt;margin-top:99.6pt;width:46.05pt;height:.1pt;z-index:252396544" o:connectortype="straight" strokecolor="#ffc000"/>
        </w:pict>
      </w:r>
      <w:r w:rsidRPr="008A6709">
        <w:rPr>
          <w:rFonts w:ascii="Bookman Old Style" w:eastAsia="Times New Roman" w:hAnsi="Bookman Old Style" w:cs="Arial"/>
          <w:b/>
          <w:bCs/>
          <w:noProof/>
          <w:sz w:val="28"/>
          <w:szCs w:val="28"/>
        </w:rPr>
        <w:pict>
          <v:shape id="_x0000_s3512" type="#_x0000_t32" style="position:absolute;left:0;text-align:left;margin-left:176.5pt;margin-top:99.7pt;width:.05pt;height:222.6pt;flip:x;z-index:252395520" o:connectortype="straight" strokecolor="#ffc000"/>
        </w:pict>
      </w:r>
      <w:r w:rsidRPr="008A6709">
        <w:rPr>
          <w:rFonts w:ascii="Bookman Old Style" w:eastAsia="Times New Roman" w:hAnsi="Bookman Old Style" w:cs="Arial"/>
          <w:b/>
          <w:bCs/>
          <w:noProof/>
          <w:sz w:val="28"/>
          <w:szCs w:val="28"/>
        </w:rPr>
        <w:pict>
          <v:shape id="_x0000_s3511" type="#_x0000_t32" style="position:absolute;left:0;text-align:left;margin-left:220.9pt;margin-top:99.65pt;width:0;height:222.7pt;z-index:252394496" o:connectortype="straight" strokecolor="#ffc000"/>
        </w:pict>
      </w:r>
      <w:r w:rsidRPr="008A6709">
        <w:rPr>
          <w:rFonts w:ascii="Bookman Old Style" w:eastAsia="Times New Roman" w:hAnsi="Bookman Old Style" w:cs="Arial"/>
          <w:b/>
          <w:bCs/>
          <w:noProof/>
          <w:sz w:val="28"/>
          <w:szCs w:val="28"/>
        </w:rPr>
        <w:pict>
          <v:shape id="_x0000_s3521" type="#_x0000_t32" style="position:absolute;left:0;text-align:left;margin-left:130.5pt;margin-top:13.45pt;width:25.5pt;height:.1pt;z-index:252404736" o:connectortype="straight" strokecolor="#ffc000"/>
        </w:pict>
      </w:r>
      <w:r w:rsidRPr="008A6709">
        <w:rPr>
          <w:rFonts w:ascii="Arial" w:eastAsia="Times New Roman" w:hAnsi="Arial" w:cs="Arial"/>
          <w:b/>
          <w:bCs/>
          <w:noProof/>
          <w:sz w:val="28"/>
          <w:szCs w:val="28"/>
        </w:rPr>
        <w:pict>
          <v:shape id="_x0000_s3438" type="#_x0000_t32" style="position:absolute;left:0;text-align:left;margin-left:259.95pt;margin-top:13.75pt;width:.15pt;height:86.15pt;flip:x;z-index:252319744" o:connectortype="straight"/>
        </w:pict>
      </w:r>
      <w:r w:rsidRPr="008A6709">
        <w:rPr>
          <w:rFonts w:ascii="Arial" w:eastAsia="Times New Roman" w:hAnsi="Arial" w:cs="Arial"/>
          <w:b/>
          <w:bCs/>
          <w:noProof/>
          <w:sz w:val="28"/>
          <w:szCs w:val="28"/>
        </w:rPr>
        <w:pict>
          <v:shape id="_x0000_s3436" type="#_x0000_t32" style="position:absolute;left:0;text-align:left;margin-left:128.1pt;margin-top:13.45pt;width:1.2pt;height:86.3pt;flip:x;z-index:252317696" o:connectortype="straight"/>
        </w:pict>
      </w:r>
      <w:r w:rsidRPr="008A6709">
        <w:rPr>
          <w:rFonts w:ascii="Arial" w:eastAsia="Times New Roman" w:hAnsi="Arial" w:cs="Arial"/>
          <w:b/>
          <w:bCs/>
          <w:noProof/>
          <w:sz w:val="28"/>
          <w:szCs w:val="28"/>
        </w:rPr>
        <w:pict>
          <v:shape id="_x0000_s3442" type="#_x0000_t32" style="position:absolute;left:0;text-align:left;margin-left:236.65pt;margin-top:13.75pt;width:.05pt;height:54.35pt;z-index:252323840" o:connectortype="straight"/>
        </w:pict>
      </w:r>
      <w:r w:rsidRPr="008A6709">
        <w:rPr>
          <w:rFonts w:ascii="Arial" w:eastAsia="Times New Roman" w:hAnsi="Arial" w:cs="Arial"/>
          <w:b/>
          <w:bCs/>
          <w:noProof/>
          <w:sz w:val="28"/>
          <w:szCs w:val="28"/>
        </w:rPr>
        <w:pict>
          <v:shape id="_x0000_s3445" type="#_x0000_t32" style="position:absolute;left:0;text-align:left;margin-left:129.3pt;margin-top:13.6pt;width:25.5pt;height:.1pt;z-index:252326912" o:connectortype="straight"/>
        </w:pict>
      </w:r>
      <w:r w:rsidRPr="008A6709">
        <w:rPr>
          <w:rFonts w:ascii="Arial" w:eastAsia="Times New Roman" w:hAnsi="Arial" w:cs="Arial"/>
          <w:b/>
          <w:bCs/>
          <w:noProof/>
          <w:sz w:val="28"/>
          <w:szCs w:val="28"/>
        </w:rPr>
        <w:pict>
          <v:shape id="_x0000_s3443" type="#_x0000_t32" style="position:absolute;left:0;text-align:left;margin-left:154.8pt;margin-top:13.7pt;width:.05pt;height:54.4pt;z-index:252324864" o:connectortype="straight"/>
        </w:pict>
      </w:r>
    </w:p>
    <w:p w:rsidR="004341D6" w:rsidRPr="004341D6" w:rsidRDefault="008A6709" w:rsidP="004341D6">
      <w:pPr>
        <w:tabs>
          <w:tab w:val="left" w:pos="5856"/>
        </w:tabs>
        <w:spacing w:before="240" w:after="0" w:line="240" w:lineRule="auto"/>
        <w:rPr>
          <w:rFonts w:ascii="Arial" w:eastAsia="Times New Roman" w:hAnsi="Arial" w:cs="Arial"/>
          <w:b/>
          <w:bCs/>
          <w:sz w:val="24"/>
          <w:szCs w:val="24"/>
        </w:rPr>
      </w:pPr>
      <w:r w:rsidRPr="008A6709">
        <w:rPr>
          <w:rFonts w:ascii="Arial" w:eastAsia="Times New Roman" w:hAnsi="Arial" w:cs="Arial"/>
          <w:b/>
          <w:bCs/>
          <w:noProof/>
          <w:sz w:val="28"/>
          <w:szCs w:val="28"/>
        </w:rPr>
        <w:pict>
          <v:polyline id="_x0000_s3556" style="position:absolute;left:0;text-align:left;z-index:252440576" points="252.05pt,.75pt,252.05pt,73.55pt,215.25pt,73.55pt,211.2pt,73.55pt,211.2pt,199.45pt" coordsize="817,3974" filled="f">
            <v:path arrowok="t"/>
          </v:polyline>
        </w:pict>
      </w:r>
      <w:r w:rsidRPr="008A6709">
        <w:rPr>
          <w:rFonts w:ascii="Arial" w:eastAsia="Times New Roman" w:hAnsi="Arial" w:cs="Arial"/>
          <w:b/>
          <w:bCs/>
          <w:noProof/>
          <w:sz w:val="28"/>
          <w:szCs w:val="28"/>
        </w:rPr>
        <w:pict>
          <v:polyline id="_x0000_s3555" style="position:absolute;left:0;text-align:left;z-index:252439552" points="138.6pt,.75pt,138.6pt,69.85pt,179.15pt,69.85pt,186pt,69.85pt" coordsize="948,1382" filled="f">
            <v:path arrowok="t"/>
          </v:polyline>
        </w:pict>
      </w:r>
      <w:r w:rsidRPr="008A6709">
        <w:rPr>
          <w:rFonts w:ascii="Arial" w:eastAsia="Times New Roman" w:hAnsi="Arial" w:cs="Arial"/>
          <w:b/>
          <w:bCs/>
          <w:noProof/>
          <w:sz w:val="28"/>
          <w:szCs w:val="28"/>
        </w:rPr>
        <w:pict>
          <v:polyline id="_x0000_s3509" style="position:absolute;left:0;text-align:left;z-index:252392448" points="199.65pt,62.3pt,246.75pt,62.3pt,246.8pt,.7pt" coordsize="943,1232" filled="f">
            <v:path arrowok="t"/>
          </v:polyline>
        </w:pict>
      </w:r>
      <w:r w:rsidRPr="008A6709">
        <w:rPr>
          <w:rFonts w:ascii="Arial" w:eastAsia="Times New Roman" w:hAnsi="Arial" w:cs="Arial"/>
          <w:b/>
          <w:bCs/>
          <w:noProof/>
          <w:sz w:val="28"/>
          <w:szCs w:val="28"/>
        </w:rPr>
        <w:pict>
          <v:polyline id="_x0000_s3504" style="position:absolute;left:0;text-align:left;z-index:252387328" points="143.25pt,.7pt,143.25pt,62.3pt,179.15pt,62.3pt,194.3pt,62.3pt" coordsize="1021,1232" filled="f">
            <v:path arrowok="t"/>
          </v:polyline>
        </w:pict>
      </w:r>
      <w:r w:rsidRPr="008A6709">
        <w:rPr>
          <w:rFonts w:ascii="Arial" w:eastAsia="Times New Roman" w:hAnsi="Arial" w:cs="Arial"/>
          <w:b/>
          <w:bCs/>
          <w:noProof/>
          <w:sz w:val="28"/>
          <w:szCs w:val="28"/>
        </w:rPr>
        <w:pict>
          <v:shape id="_x0000_s3439" type="#_x0000_t32" style="position:absolute;left:0;text-align:left;margin-left:255.45pt;margin-top:.75pt;width:.05pt;height:78.2pt;flip:x;z-index:252320768" o:connectortype="straight"/>
        </w:pict>
      </w:r>
      <w:r w:rsidRPr="008A6709">
        <w:rPr>
          <w:rFonts w:ascii="Arial" w:eastAsia="Times New Roman" w:hAnsi="Arial" w:cs="Arial"/>
          <w:b/>
          <w:bCs/>
          <w:noProof/>
          <w:sz w:val="28"/>
          <w:szCs w:val="28"/>
        </w:rPr>
        <w:pict>
          <v:shape id="_x0000_s3437" type="#_x0000_t32" style="position:absolute;left:0;text-align:left;margin-left:134.8pt;margin-top:.7pt;width:.1pt;height:78.15pt;flip:x;z-index:252318720" o:connectortype="straight"/>
        </w:pict>
      </w:r>
      <w:r w:rsidRPr="008A6709">
        <w:rPr>
          <w:rFonts w:ascii="Arial" w:eastAsia="Times New Roman" w:hAnsi="Arial" w:cs="Arial"/>
          <w:b/>
          <w:bCs/>
          <w:noProof/>
          <w:sz w:val="28"/>
          <w:szCs w:val="28"/>
        </w:rPr>
        <w:pict>
          <v:shape id="_x0000_s3444" type="#_x0000_t32" style="position:absolute;left:0;text-align:left;margin-left:240.7pt;margin-top:.75pt;width:.05pt;height:56.7pt;flip:x;z-index:252325888" o:connectortype="straight"/>
        </w:pict>
      </w:r>
      <w:r w:rsidRPr="008A6709">
        <w:rPr>
          <w:rFonts w:ascii="Arial" w:eastAsia="Times New Roman" w:hAnsi="Arial" w:cs="Arial"/>
          <w:b/>
          <w:bCs/>
          <w:noProof/>
          <w:sz w:val="28"/>
          <w:szCs w:val="28"/>
        </w:rPr>
        <w:pict>
          <v:shape id="_x0000_s3447" type="#_x0000_t32" style="position:absolute;left:0;text-align:left;margin-left:148.6pt;margin-top:.75pt;width:.1pt;height:56.65pt;z-index:252328960" o:connectortype="straight"/>
        </w:pict>
      </w:r>
      <w:r w:rsidRPr="008A6709">
        <w:rPr>
          <w:rFonts w:ascii="Arial" w:eastAsia="Times New Roman" w:hAnsi="Arial" w:cs="Arial"/>
          <w:b/>
          <w:bCs/>
          <w:noProof/>
          <w:sz w:val="28"/>
          <w:szCs w:val="28"/>
        </w:rPr>
        <w:pict>
          <v:shape id="_x0000_s3448" type="#_x0000_t32" style="position:absolute;left:0;text-align:left;margin-left:252.05pt;margin-top:7.6pt;width:31.4pt;height:30pt;flip:x;z-index:252329984" o:connectortype="straight">
            <v:stroke endarrow="block"/>
          </v:shape>
        </w:pict>
      </w:r>
      <w:r w:rsidRPr="008A6709">
        <w:rPr>
          <w:rFonts w:ascii="Arial" w:eastAsia="Times New Roman" w:hAnsi="Arial" w:cs="Arial"/>
          <w:b/>
          <w:bCs/>
          <w:noProof/>
          <w:sz w:val="28"/>
          <w:szCs w:val="28"/>
        </w:rPr>
        <w:pict>
          <v:shape id="_x0000_s3446" type="#_x0000_t32" style="position:absolute;left:0;text-align:left;margin-left:134.8pt;margin-top:.7pt;width:13.8pt;height:.05pt;z-index:252327936" o:connectortype="straight"/>
        </w:pict>
      </w:r>
      <w:r w:rsidRPr="008A6709">
        <w:rPr>
          <w:rFonts w:ascii="Arial" w:eastAsia="Times New Roman" w:hAnsi="Arial" w:cs="Arial"/>
          <w:b/>
          <w:bCs/>
          <w:noProof/>
          <w:sz w:val="28"/>
          <w:szCs w:val="28"/>
        </w:rPr>
        <w:pict>
          <v:shape id="_x0000_s3435" type="#_x0000_t32" style="position:absolute;left:0;text-align:left;margin-left:236.7pt;margin-top:-2.45pt;width:23.3pt;height:.05pt;z-index:252316672" o:connectortype="straight"/>
        </w:pict>
      </w:r>
      <w:r w:rsidRPr="008A6709">
        <w:rPr>
          <w:rFonts w:ascii="Arial" w:eastAsia="Times New Roman" w:hAnsi="Arial" w:cs="Arial"/>
          <w:b/>
          <w:bCs/>
          <w:noProof/>
          <w:sz w:val="28"/>
          <w:szCs w:val="28"/>
        </w:rPr>
        <w:pict>
          <v:shape id="_x0000_s3440" type="#_x0000_t32" style="position:absolute;left:0;text-align:left;margin-left:240.7pt;margin-top:.75pt;width:14.75pt;height:0;z-index:252321792" o:connectortype="straight"/>
        </w:pict>
      </w:r>
      <w:r w:rsidR="004341D6" w:rsidRPr="004341D6">
        <w:rPr>
          <w:rFonts w:ascii="Arial" w:eastAsia="Times New Roman" w:hAnsi="Arial" w:cs="Arial"/>
          <w:b/>
          <w:bCs/>
        </w:rPr>
        <w:t xml:space="preserve">3cm plastering                                   0.5                      </w:t>
      </w:r>
      <w:r w:rsidR="004341D6" w:rsidRPr="004341D6">
        <w:rPr>
          <w:rFonts w:ascii="Arial" w:eastAsia="Times New Roman" w:hAnsi="Arial" w:cs="Arial"/>
          <w:b/>
          <w:bCs/>
          <w:sz w:val="28"/>
          <w:szCs w:val="28"/>
        </w:rPr>
        <w:t>10cm plain concret(1:1.5:3)</w:t>
      </w:r>
    </w:p>
    <w:p w:rsidR="004341D6" w:rsidRPr="004341D6" w:rsidRDefault="008A6709" w:rsidP="004341D6">
      <w:pPr>
        <w:tabs>
          <w:tab w:val="left" w:pos="612"/>
          <w:tab w:val="left" w:pos="8383"/>
        </w:tabs>
        <w:spacing w:before="240" w:after="0" w:line="240" w:lineRule="auto"/>
        <w:rPr>
          <w:rFonts w:ascii="Arial" w:eastAsia="Times New Roman" w:hAnsi="Arial" w:cs="Arial"/>
          <w:b/>
          <w:bCs/>
          <w:sz w:val="28"/>
          <w:szCs w:val="28"/>
        </w:rPr>
      </w:pPr>
      <w:r>
        <w:rPr>
          <w:rFonts w:ascii="Arial" w:eastAsia="Times New Roman" w:hAnsi="Arial" w:cs="Arial"/>
          <w:b/>
          <w:bCs/>
          <w:noProof/>
          <w:sz w:val="28"/>
          <w:szCs w:val="28"/>
        </w:rPr>
        <w:pict>
          <v:shape id="_x0000_s3500" type="#_x0000_t32" style="position:absolute;left:0;text-align:left;margin-left:420.6pt;margin-top:29.35pt;width:51.4pt;height:44.55pt;z-index:252383232" o:connectortype="straight">
            <v:stroke endarrow="block"/>
          </v:shape>
        </w:pict>
      </w:r>
      <w:r>
        <w:rPr>
          <w:rFonts w:ascii="Arial" w:eastAsia="Times New Roman" w:hAnsi="Arial" w:cs="Arial"/>
          <w:b/>
          <w:bCs/>
          <w:noProof/>
          <w:sz w:val="28"/>
          <w:szCs w:val="28"/>
        </w:rPr>
        <w:pict>
          <v:shape id="_x0000_s3501" type="#_x0000_t32" style="position:absolute;left:0;text-align:left;margin-left:420.6pt;margin-top:29.3pt;width:29.4pt;height:53.7pt;z-index:252384256" o:connectortype="straight">
            <v:stroke endarrow="block"/>
          </v:shape>
        </w:pict>
      </w:r>
      <w:r>
        <w:rPr>
          <w:rFonts w:ascii="Arial" w:eastAsia="Times New Roman" w:hAnsi="Arial" w:cs="Arial"/>
          <w:b/>
          <w:bCs/>
          <w:noProof/>
          <w:sz w:val="28"/>
          <w:szCs w:val="28"/>
        </w:rPr>
        <w:pict>
          <v:line id="_x0000_s3570" style="position:absolute;left:0;text-align:left;z-index:252454912" from="269.15pt,23.65pt" to="269.2pt,55.55pt" strokecolor="red">
            <v:stroke startarrow="block" endarrow="block"/>
          </v:line>
        </w:pict>
      </w:r>
      <w:r>
        <w:rPr>
          <w:rFonts w:ascii="Arial" w:eastAsia="Times New Roman" w:hAnsi="Arial" w:cs="Arial"/>
          <w:b/>
          <w:bCs/>
          <w:noProof/>
          <w:sz w:val="28"/>
          <w:szCs w:val="28"/>
        </w:rPr>
        <w:pict>
          <v:line id="_x0000_s3568" style="position:absolute;left:0;text-align:left;z-index:252452864" from="261.3pt,23.65pt" to="283.45pt,23.7pt"/>
        </w:pict>
      </w:r>
      <w:r>
        <w:rPr>
          <w:rFonts w:ascii="Arial" w:eastAsia="Times New Roman" w:hAnsi="Arial" w:cs="Arial"/>
          <w:b/>
          <w:bCs/>
          <w:noProof/>
          <w:sz w:val="28"/>
          <w:szCs w:val="28"/>
        </w:rPr>
        <w:pict>
          <v:line id="_x0000_s3567" style="position:absolute;left:0;text-align:left;z-index:252451840" from="154.85pt,9.5pt" to="236.65pt,9.55pt" strokecolor="red">
            <v:stroke startarrow="block" endarrow="block"/>
          </v:line>
        </w:pict>
      </w:r>
      <w:r>
        <w:rPr>
          <w:rFonts w:ascii="Arial" w:eastAsia="Times New Roman" w:hAnsi="Arial" w:cs="Arial"/>
          <w:b/>
          <w:bCs/>
          <w:noProof/>
          <w:sz w:val="28"/>
          <w:szCs w:val="28"/>
        </w:rPr>
        <w:pict>
          <v:polyline id="_x0000_s3508" style="position:absolute;left:0;text-align:left;z-index:252391424" points="224.35pt,323.25pt,199.65pt,323.25pt,199.65pt,34.2pt" coordsize="494,5781" filled="f">
            <v:path arrowok="t"/>
          </v:polyline>
        </w:pict>
      </w:r>
      <w:r>
        <w:rPr>
          <w:rFonts w:ascii="Arial" w:eastAsia="Times New Roman" w:hAnsi="Arial" w:cs="Arial"/>
          <w:b/>
          <w:bCs/>
          <w:noProof/>
          <w:sz w:val="28"/>
          <w:szCs w:val="28"/>
        </w:rPr>
        <w:pict>
          <v:line id="_x0000_s3506" style="position:absolute;left:0;text-align:left;z-index:252389376" from="194.3pt,34.2pt" to="194.35pt,311.3pt"/>
        </w:pict>
      </w:r>
      <w:r>
        <w:rPr>
          <w:rFonts w:ascii="Arial" w:eastAsia="Times New Roman" w:hAnsi="Arial" w:cs="Arial"/>
          <w:b/>
          <w:bCs/>
          <w:noProof/>
          <w:sz w:val="28"/>
          <w:szCs w:val="28"/>
        </w:rPr>
        <w:pict>
          <v:shape id="_x0000_s3431" type="#_x0000_t32" style="position:absolute;left:0;text-align:left;margin-left:207.75pt;margin-top:29.3pt;width:33pt;height:0;z-index:252312576" o:connectortype="straight"/>
        </w:pict>
      </w:r>
      <w:r>
        <w:rPr>
          <w:rFonts w:ascii="Arial" w:eastAsia="Times New Roman" w:hAnsi="Arial" w:cs="Arial"/>
          <w:b/>
          <w:bCs/>
          <w:noProof/>
          <w:sz w:val="28"/>
          <w:szCs w:val="28"/>
        </w:rPr>
        <w:pict>
          <v:shape id="_x0000_s3432" type="#_x0000_t32" style="position:absolute;left:0;text-align:left;margin-left:148.85pt;margin-top:29.3pt;width:58.3pt;height:0;z-index:252313600" o:connectortype="straight"/>
        </w:pict>
      </w:r>
      <w:r>
        <w:rPr>
          <w:rFonts w:ascii="Arial" w:eastAsia="Times New Roman" w:hAnsi="Arial" w:cs="Arial"/>
          <w:b/>
          <w:bCs/>
          <w:noProof/>
          <w:sz w:val="28"/>
          <w:szCs w:val="28"/>
        </w:rPr>
        <w:pict>
          <v:shape id="_x0000_s3441" type="#_x0000_t32" style="position:absolute;left:0;text-align:left;margin-left:152.55pt;margin-top:23.8pt;width:84.15pt;height:.05pt;z-index:252322816" o:connectortype="straight"/>
        </w:pict>
      </w:r>
      <w:r>
        <w:rPr>
          <w:rFonts w:ascii="Arial" w:eastAsia="Times New Roman" w:hAnsi="Arial" w:cs="Arial"/>
          <w:b/>
          <w:bCs/>
          <w:noProof/>
          <w:sz w:val="28"/>
          <w:szCs w:val="28"/>
        </w:rPr>
        <w:pict>
          <v:shape id="_x0000_s3465" type="#_x0000_t32" style="position:absolute;left:0;text-align:left;margin-left:91.55pt;margin-top:.65pt;width:43.25pt;height:16.7pt;z-index:252347392" o:connectortype="straight">
            <v:stroke endarrow="block"/>
          </v:shape>
        </w:pict>
      </w:r>
      <w:r>
        <w:rPr>
          <w:rFonts w:ascii="Arial" w:eastAsia="Times New Roman" w:hAnsi="Arial" w:cs="Arial"/>
          <w:b/>
          <w:bCs/>
          <w:noProof/>
          <w:sz w:val="28"/>
          <w:szCs w:val="28"/>
        </w:rPr>
        <w:pict>
          <v:shape id="_x0000_s3417" type="#_x0000_t32" style="position:absolute;left:0;text-align:left;margin-left:186pt;margin-top:23.8pt;width:.95pt;height:271.3pt;flip:x;z-index:252298240" o:connectortype="straight"/>
        </w:pict>
      </w:r>
      <w:r>
        <w:rPr>
          <w:rFonts w:ascii="Arial" w:eastAsia="Times New Roman" w:hAnsi="Arial" w:cs="Arial"/>
          <w:b/>
          <w:bCs/>
          <w:noProof/>
          <w:sz w:val="28"/>
          <w:szCs w:val="28"/>
        </w:rPr>
        <w:pict>
          <v:shape id="_x0000_s3413" type="#_x0000_t32" style="position:absolute;left:0;text-align:left;margin-left:207pt;margin-top:23.8pt;width:.15pt;height:271.35pt;z-index:252294144" o:connectortype="straight"/>
        </w:pict>
      </w:r>
      <w:r w:rsidR="004341D6" w:rsidRPr="004341D6">
        <w:rPr>
          <w:rFonts w:ascii="Arial" w:eastAsia="Times New Roman" w:hAnsi="Arial" w:cs="Arial"/>
          <w:b/>
          <w:bCs/>
          <w:sz w:val="28"/>
          <w:szCs w:val="28"/>
        </w:rPr>
        <w:tab/>
        <w:t>(1:3)                                 0.55                                     12mmØ at 13cm c/c                                                                                 0                                                               0.20</w:t>
      </w:r>
    </w:p>
    <w:p w:rsidR="004341D6" w:rsidRPr="004341D6" w:rsidRDefault="008A6709" w:rsidP="004341D6">
      <w:pPr>
        <w:spacing w:before="240" w:after="0" w:line="240" w:lineRule="auto"/>
        <w:rPr>
          <w:rFonts w:ascii="Arial" w:eastAsia="Times New Roman" w:hAnsi="Arial" w:cs="Arial"/>
          <w:b/>
          <w:bCs/>
          <w:sz w:val="28"/>
          <w:szCs w:val="28"/>
        </w:rPr>
      </w:pPr>
      <w:r>
        <w:rPr>
          <w:rFonts w:ascii="Arial" w:eastAsia="Times New Roman" w:hAnsi="Arial" w:cs="Arial"/>
          <w:b/>
          <w:bCs/>
          <w:noProof/>
          <w:sz w:val="28"/>
          <w:szCs w:val="28"/>
        </w:rPr>
        <w:pict>
          <v:line id="_x0000_s3569" style="position:absolute;left:0;text-align:left;z-index:252453888" from="269.15pt,11.35pt" to="295.75pt,11.5pt"/>
        </w:pict>
      </w:r>
      <w:r>
        <w:rPr>
          <w:rFonts w:ascii="Arial" w:eastAsia="Times New Roman" w:hAnsi="Arial" w:cs="Arial"/>
          <w:b/>
          <w:bCs/>
          <w:noProof/>
          <w:sz w:val="28"/>
          <w:szCs w:val="28"/>
        </w:rPr>
        <w:pict>
          <v:line id="_x0000_s3562" style="position:absolute;left:0;text-align:left;flip:x;z-index:252446720" from="404.7pt,16.95pt" to="404.7pt,106.9pt" strokecolor="red">
            <v:stroke startarrow="block" endarrow="block"/>
          </v:line>
        </w:pict>
      </w:r>
      <w:r>
        <w:rPr>
          <w:rFonts w:ascii="Arial" w:eastAsia="Times New Roman" w:hAnsi="Arial" w:cs="Arial"/>
          <w:b/>
          <w:bCs/>
          <w:noProof/>
          <w:sz w:val="28"/>
          <w:szCs w:val="28"/>
        </w:rPr>
        <w:pict>
          <v:line id="_x0000_s3560" style="position:absolute;left:0;text-align:left;flip:x;z-index:252444672" from="384pt,16.95pt" to="420.6pt,17.2pt"/>
        </w:pict>
      </w:r>
      <w:r>
        <w:rPr>
          <w:rFonts w:ascii="Arial" w:eastAsia="Times New Roman" w:hAnsi="Arial" w:cs="Arial"/>
          <w:b/>
          <w:bCs/>
          <w:noProof/>
          <w:sz w:val="28"/>
          <w:szCs w:val="28"/>
        </w:rPr>
        <w:pict>
          <v:shape id="_x0000_s3553" type="#_x0000_t32" style="position:absolute;left:0;text-align:left;margin-left:463.3pt;margin-top:73.35pt;width:0;height:23.75pt;z-index:252437504" o:connectortype="straight" strokecolor="#ffc000"/>
        </w:pict>
      </w:r>
      <w:r>
        <w:rPr>
          <w:rFonts w:ascii="Arial" w:eastAsia="Times New Roman" w:hAnsi="Arial" w:cs="Arial"/>
          <w:b/>
          <w:bCs/>
          <w:noProof/>
          <w:sz w:val="28"/>
          <w:szCs w:val="28"/>
        </w:rPr>
        <w:pict>
          <v:shape id="_x0000_s3552" type="#_x0000_t32" style="position:absolute;left:0;text-align:left;margin-left:478.65pt;margin-top:25.1pt;width:1.5pt;height:1in;flip:x;z-index:252436480" o:connectortype="straight" strokecolor="#ffc000"/>
        </w:pict>
      </w:r>
      <w:r>
        <w:rPr>
          <w:rFonts w:ascii="Arial" w:eastAsia="Times New Roman" w:hAnsi="Arial" w:cs="Arial"/>
          <w:b/>
          <w:bCs/>
          <w:noProof/>
          <w:sz w:val="28"/>
          <w:szCs w:val="28"/>
        </w:rPr>
        <w:pict>
          <v:shape id="_x0000_s3551" type="#_x0000_t32" style="position:absolute;left:0;text-align:left;margin-left:453.15pt;margin-top:25.1pt;width:1.5pt;height:1in;flip:x;z-index:252435456" o:connectortype="straight" strokecolor="#ffc000"/>
        </w:pict>
      </w:r>
      <w:r>
        <w:rPr>
          <w:rFonts w:ascii="Arial" w:eastAsia="Times New Roman" w:hAnsi="Arial" w:cs="Arial"/>
          <w:b/>
          <w:bCs/>
          <w:noProof/>
          <w:sz w:val="28"/>
          <w:szCs w:val="28"/>
        </w:rPr>
        <w:pict>
          <v:shape id="_x0000_s3550" type="#_x0000_t32" style="position:absolute;left:0;text-align:left;margin-left:442.95pt;margin-top:25.1pt;width:1.5pt;height:1in;flip:x;z-index:252434432" o:connectortype="straight" strokecolor="#ffc000"/>
        </w:pict>
      </w:r>
      <w:r>
        <w:rPr>
          <w:rFonts w:ascii="Arial" w:eastAsia="Times New Roman" w:hAnsi="Arial" w:cs="Arial"/>
          <w:b/>
          <w:bCs/>
          <w:noProof/>
          <w:sz w:val="28"/>
          <w:szCs w:val="28"/>
        </w:rPr>
        <w:pict>
          <v:shape id="_x0000_s3549" type="#_x0000_t32" style="position:absolute;left:0;text-align:left;margin-left:432.45pt;margin-top:25.1pt;width:1.5pt;height:1in;flip:x;z-index:252433408" o:connectortype="straight" strokecolor="#ffc000"/>
        </w:pict>
      </w:r>
      <w:r>
        <w:rPr>
          <w:rFonts w:ascii="Arial" w:eastAsia="Times New Roman" w:hAnsi="Arial" w:cs="Arial"/>
          <w:b/>
          <w:bCs/>
          <w:noProof/>
          <w:sz w:val="28"/>
          <w:szCs w:val="28"/>
        </w:rPr>
        <w:pict>
          <v:shape id="_x0000_s3548" type="#_x0000_t32" style="position:absolute;left:0;text-align:left;margin-left:429.5pt;margin-top:93.95pt;width:74.25pt;height:.05pt;z-index:252432384" o:connectortype="straight" strokecolor="#ffc000"/>
        </w:pict>
      </w:r>
      <w:r>
        <w:rPr>
          <w:rFonts w:ascii="Arial" w:eastAsia="Times New Roman" w:hAnsi="Arial" w:cs="Arial"/>
          <w:b/>
          <w:bCs/>
          <w:noProof/>
          <w:sz w:val="28"/>
          <w:szCs w:val="28"/>
        </w:rPr>
        <w:pict>
          <v:shape id="_x0000_s3547" type="#_x0000_t32" style="position:absolute;left:0;text-align:left;margin-left:429.5pt;margin-top:81.45pt;width:74.25pt;height:.05pt;z-index:252431360" o:connectortype="straight" strokecolor="#ffc000"/>
        </w:pict>
      </w:r>
      <w:r>
        <w:rPr>
          <w:rFonts w:ascii="Arial" w:eastAsia="Times New Roman" w:hAnsi="Arial" w:cs="Arial"/>
          <w:b/>
          <w:bCs/>
          <w:noProof/>
          <w:sz w:val="28"/>
          <w:szCs w:val="28"/>
        </w:rPr>
        <w:pict>
          <v:shape id="_x0000_s3546" type="#_x0000_t32" style="position:absolute;left:0;text-align:left;margin-left:487pt;margin-top:25.1pt;width:1.5pt;height:1in;flip:x;z-index:252430336" o:connectortype="straight" strokecolor="#ffc000"/>
        </w:pict>
      </w:r>
      <w:r>
        <w:rPr>
          <w:rFonts w:ascii="Arial" w:eastAsia="Times New Roman" w:hAnsi="Arial" w:cs="Arial"/>
          <w:b/>
          <w:bCs/>
          <w:noProof/>
          <w:sz w:val="28"/>
          <w:szCs w:val="28"/>
        </w:rPr>
        <w:pict>
          <v:shape id="_x0000_s3545" type="#_x0000_t32" style="position:absolute;left:0;text-align:left;margin-left:496.65pt;margin-top:25.1pt;width:1.5pt;height:1in;flip:x;z-index:252429312" o:connectortype="straight" strokecolor="#ffc000"/>
        </w:pict>
      </w:r>
      <w:r>
        <w:rPr>
          <w:rFonts w:ascii="Arial" w:eastAsia="Times New Roman" w:hAnsi="Arial" w:cs="Arial"/>
          <w:b/>
          <w:bCs/>
          <w:noProof/>
          <w:sz w:val="28"/>
          <w:szCs w:val="28"/>
        </w:rPr>
        <w:pict>
          <v:shape id="_x0000_s3544" type="#_x0000_t32" style="position:absolute;left:0;text-align:left;margin-left:429.5pt;margin-top:50.75pt;width:25.15pt;height:.05pt;z-index:252428288" o:connectortype="straight" strokecolor="#ffc000"/>
        </w:pict>
      </w:r>
      <w:r>
        <w:rPr>
          <w:rFonts w:ascii="Arial" w:eastAsia="Times New Roman" w:hAnsi="Arial" w:cs="Arial"/>
          <w:b/>
          <w:bCs/>
          <w:noProof/>
          <w:sz w:val="28"/>
          <w:szCs w:val="28"/>
        </w:rPr>
        <w:pict>
          <v:shape id="_x0000_s3543" type="#_x0000_t32" style="position:absolute;left:0;text-align:left;margin-left:477.75pt;margin-top:50.75pt;width:26pt;height:0;z-index:252427264" o:connectortype="straight" strokecolor="#ffc000"/>
        </w:pict>
      </w:r>
      <w:r>
        <w:rPr>
          <w:rFonts w:ascii="Arial" w:eastAsia="Times New Roman" w:hAnsi="Arial" w:cs="Arial"/>
          <w:b/>
          <w:bCs/>
          <w:noProof/>
          <w:sz w:val="28"/>
          <w:szCs w:val="28"/>
        </w:rPr>
        <w:pict>
          <v:shape id="_x0000_s3542" type="#_x0000_t32" style="position:absolute;left:0;text-align:left;margin-left:478.65pt;margin-top:70.05pt;width:25.1pt;height:.05pt;z-index:252426240" o:connectortype="straight" strokecolor="#ffc000"/>
        </w:pict>
      </w:r>
      <w:r>
        <w:rPr>
          <w:rFonts w:ascii="Arial" w:eastAsia="Times New Roman" w:hAnsi="Arial" w:cs="Arial"/>
          <w:b/>
          <w:bCs/>
          <w:noProof/>
          <w:sz w:val="28"/>
          <w:szCs w:val="28"/>
        </w:rPr>
        <w:pict>
          <v:shape id="_x0000_s3541" type="#_x0000_t32" style="position:absolute;left:0;text-align:left;margin-left:478.65pt;margin-top:58.65pt;width:25.1pt;height:0;z-index:252425216" o:connectortype="straight" strokecolor="#ffc000"/>
        </w:pict>
      </w:r>
      <w:r>
        <w:rPr>
          <w:rFonts w:ascii="Arial" w:eastAsia="Times New Roman" w:hAnsi="Arial" w:cs="Arial"/>
          <w:b/>
          <w:bCs/>
          <w:noProof/>
          <w:sz w:val="28"/>
          <w:szCs w:val="28"/>
        </w:rPr>
        <w:pict>
          <v:shape id="_x0000_s3540" type="#_x0000_t32" style="position:absolute;left:0;text-align:left;margin-left:429.5pt;margin-top:38.85pt;width:74.25pt;height:.05pt;z-index:252424192" o:connectortype="straight" strokecolor="#ffc000"/>
        </w:pict>
      </w:r>
      <w:r>
        <w:rPr>
          <w:rFonts w:ascii="Arial" w:eastAsia="Times New Roman" w:hAnsi="Arial" w:cs="Arial"/>
          <w:b/>
          <w:bCs/>
          <w:noProof/>
          <w:sz w:val="28"/>
          <w:szCs w:val="28"/>
        </w:rPr>
        <w:pict>
          <v:shape id="_x0000_s3554" type="#_x0000_t32" style="position:absolute;left:0;text-align:left;margin-left:472pt;margin-top:73.2pt;width:0;height:23.9pt;z-index:252438528" o:connectortype="straight" strokecolor="#ffc000"/>
        </w:pict>
      </w:r>
      <w:r>
        <w:rPr>
          <w:rFonts w:ascii="Arial" w:eastAsia="Times New Roman" w:hAnsi="Arial" w:cs="Arial"/>
          <w:b/>
          <w:bCs/>
          <w:noProof/>
          <w:sz w:val="28"/>
          <w:szCs w:val="28"/>
        </w:rPr>
        <w:pict>
          <v:shape id="_x0000_s3539" type="#_x0000_t32" style="position:absolute;left:0;text-align:left;margin-left:472pt;margin-top:73.15pt;width:0;height:23.9pt;z-index:252423168" o:connectortype="straight"/>
        </w:pict>
      </w:r>
      <w:r>
        <w:rPr>
          <w:rFonts w:ascii="Arial" w:eastAsia="Times New Roman" w:hAnsi="Arial" w:cs="Arial"/>
          <w:b/>
          <w:bCs/>
          <w:noProof/>
          <w:sz w:val="28"/>
          <w:szCs w:val="28"/>
        </w:rPr>
        <w:pict>
          <v:shape id="_x0000_s3538" type="#_x0000_t32" style="position:absolute;left:0;text-align:left;margin-left:463.3pt;margin-top:73.3pt;width:0;height:23.75pt;z-index:252422144" o:connectortype="straight"/>
        </w:pict>
      </w:r>
      <w:r>
        <w:rPr>
          <w:rFonts w:ascii="Arial" w:eastAsia="Times New Roman" w:hAnsi="Arial" w:cs="Arial"/>
          <w:b/>
          <w:bCs/>
          <w:noProof/>
          <w:sz w:val="28"/>
          <w:szCs w:val="28"/>
        </w:rPr>
        <w:pict>
          <v:shape id="_x0000_s3537" type="#_x0000_t32" style="position:absolute;left:0;text-align:left;margin-left:478.65pt;margin-top:25.05pt;width:1.5pt;height:1in;flip:x;z-index:252421120" o:connectortype="straight"/>
        </w:pict>
      </w:r>
      <w:r>
        <w:rPr>
          <w:rFonts w:ascii="Arial" w:eastAsia="Times New Roman" w:hAnsi="Arial" w:cs="Arial"/>
          <w:b/>
          <w:bCs/>
          <w:noProof/>
          <w:sz w:val="28"/>
          <w:szCs w:val="28"/>
        </w:rPr>
        <w:pict>
          <v:shape id="_x0000_s3536" type="#_x0000_t32" style="position:absolute;left:0;text-align:left;margin-left:453.15pt;margin-top:25.05pt;width:1.5pt;height:1in;flip:x;z-index:252420096" o:connectortype="straight"/>
        </w:pict>
      </w:r>
      <w:r>
        <w:rPr>
          <w:rFonts w:ascii="Arial" w:eastAsia="Times New Roman" w:hAnsi="Arial" w:cs="Arial"/>
          <w:b/>
          <w:bCs/>
          <w:noProof/>
          <w:sz w:val="28"/>
          <w:szCs w:val="28"/>
        </w:rPr>
        <w:pict>
          <v:shape id="_x0000_s3535" type="#_x0000_t32" style="position:absolute;left:0;text-align:left;margin-left:442.95pt;margin-top:25.05pt;width:1.5pt;height:1in;flip:x;z-index:252419072" o:connectortype="straight"/>
        </w:pict>
      </w:r>
      <w:r>
        <w:rPr>
          <w:rFonts w:ascii="Arial" w:eastAsia="Times New Roman" w:hAnsi="Arial" w:cs="Arial"/>
          <w:b/>
          <w:bCs/>
          <w:noProof/>
          <w:sz w:val="28"/>
          <w:szCs w:val="28"/>
        </w:rPr>
        <w:pict>
          <v:shape id="_x0000_s3534" type="#_x0000_t32" style="position:absolute;left:0;text-align:left;margin-left:432.45pt;margin-top:25.05pt;width:1.5pt;height:1in;flip:x;z-index:252418048" o:connectortype="straight"/>
        </w:pict>
      </w:r>
      <w:r>
        <w:rPr>
          <w:rFonts w:ascii="Arial" w:eastAsia="Times New Roman" w:hAnsi="Arial" w:cs="Arial"/>
          <w:b/>
          <w:bCs/>
          <w:noProof/>
          <w:sz w:val="28"/>
          <w:szCs w:val="28"/>
        </w:rPr>
        <w:pict>
          <v:shape id="_x0000_s3533" type="#_x0000_t32" style="position:absolute;left:0;text-align:left;margin-left:429.5pt;margin-top:93.9pt;width:74.25pt;height:.05pt;z-index:252417024" o:connectortype="straight"/>
        </w:pict>
      </w:r>
      <w:r>
        <w:rPr>
          <w:rFonts w:ascii="Arial" w:eastAsia="Times New Roman" w:hAnsi="Arial" w:cs="Arial"/>
          <w:b/>
          <w:bCs/>
          <w:noProof/>
          <w:sz w:val="28"/>
          <w:szCs w:val="28"/>
        </w:rPr>
        <w:pict>
          <v:shape id="_x0000_s3532" type="#_x0000_t32" style="position:absolute;left:0;text-align:left;margin-left:429.5pt;margin-top:81.4pt;width:74.25pt;height:.05pt;z-index:252416000" o:connectortype="straight"/>
        </w:pict>
      </w:r>
      <w:r>
        <w:rPr>
          <w:rFonts w:ascii="Arial" w:eastAsia="Times New Roman" w:hAnsi="Arial" w:cs="Arial"/>
          <w:b/>
          <w:bCs/>
          <w:noProof/>
          <w:sz w:val="28"/>
          <w:szCs w:val="28"/>
        </w:rPr>
        <w:pict>
          <v:shape id="_x0000_s3531" type="#_x0000_t32" style="position:absolute;left:0;text-align:left;margin-left:487pt;margin-top:25.05pt;width:1.5pt;height:1in;flip:x;z-index:252414976" o:connectortype="straight"/>
        </w:pict>
      </w:r>
      <w:r>
        <w:rPr>
          <w:rFonts w:ascii="Arial" w:eastAsia="Times New Roman" w:hAnsi="Arial" w:cs="Arial"/>
          <w:b/>
          <w:bCs/>
          <w:noProof/>
          <w:sz w:val="28"/>
          <w:szCs w:val="28"/>
        </w:rPr>
        <w:pict>
          <v:shape id="_x0000_s3530" type="#_x0000_t32" style="position:absolute;left:0;text-align:left;margin-left:496.65pt;margin-top:25.05pt;width:1.5pt;height:1in;flip:x;z-index:252413952" o:connectortype="straight"/>
        </w:pict>
      </w:r>
      <w:r>
        <w:rPr>
          <w:rFonts w:ascii="Arial" w:eastAsia="Times New Roman" w:hAnsi="Arial" w:cs="Arial"/>
          <w:b/>
          <w:bCs/>
          <w:noProof/>
          <w:sz w:val="28"/>
          <w:szCs w:val="28"/>
        </w:rPr>
        <w:pict>
          <v:shape id="_x0000_s3529" type="#_x0000_t32" style="position:absolute;left:0;text-align:left;margin-left:472pt;margin-top:73.15pt;width:0;height:23.9pt;z-index:252412928" o:connectortype="straight"/>
        </w:pict>
      </w:r>
      <w:r>
        <w:rPr>
          <w:rFonts w:ascii="Arial" w:eastAsia="Times New Roman" w:hAnsi="Arial" w:cs="Arial"/>
          <w:b/>
          <w:bCs/>
          <w:noProof/>
          <w:sz w:val="28"/>
          <w:szCs w:val="28"/>
        </w:rPr>
        <w:pict>
          <v:shape id="_x0000_s3528" type="#_x0000_t32" style="position:absolute;left:0;text-align:left;margin-left:463.3pt;margin-top:73.3pt;width:0;height:23.75pt;z-index:252411904" o:connectortype="straight"/>
        </w:pict>
      </w:r>
      <w:r>
        <w:rPr>
          <w:rFonts w:ascii="Arial" w:eastAsia="Times New Roman" w:hAnsi="Arial" w:cs="Arial"/>
          <w:b/>
          <w:bCs/>
          <w:noProof/>
          <w:sz w:val="28"/>
          <w:szCs w:val="28"/>
        </w:rPr>
        <w:pict>
          <v:shape id="_x0000_s3527" type="#_x0000_t32" style="position:absolute;left:0;text-align:left;margin-left:478.65pt;margin-top:25.05pt;width:1.5pt;height:1in;flip:x;z-index:252410880" o:connectortype="straight"/>
        </w:pict>
      </w:r>
      <w:r>
        <w:rPr>
          <w:rFonts w:ascii="Arial" w:eastAsia="Times New Roman" w:hAnsi="Arial" w:cs="Arial"/>
          <w:b/>
          <w:bCs/>
          <w:noProof/>
          <w:sz w:val="28"/>
          <w:szCs w:val="28"/>
        </w:rPr>
        <w:pict>
          <v:shape id="_x0000_s3526" type="#_x0000_t32" style="position:absolute;left:0;text-align:left;margin-left:453.15pt;margin-top:25.05pt;width:1.5pt;height:1in;flip:x;z-index:252409856" o:connectortype="straight"/>
        </w:pict>
      </w:r>
      <w:r>
        <w:rPr>
          <w:rFonts w:ascii="Arial" w:eastAsia="Times New Roman" w:hAnsi="Arial" w:cs="Arial"/>
          <w:b/>
          <w:bCs/>
          <w:noProof/>
          <w:sz w:val="28"/>
          <w:szCs w:val="28"/>
        </w:rPr>
        <w:pict>
          <v:shape id="_x0000_s3525" type="#_x0000_t32" style="position:absolute;left:0;text-align:left;margin-left:442.95pt;margin-top:25.05pt;width:1.5pt;height:1in;flip:x;z-index:252408832" o:connectortype="straight"/>
        </w:pict>
      </w:r>
      <w:r>
        <w:rPr>
          <w:rFonts w:ascii="Arial" w:eastAsia="Times New Roman" w:hAnsi="Arial" w:cs="Arial"/>
          <w:b/>
          <w:bCs/>
          <w:noProof/>
          <w:sz w:val="28"/>
          <w:szCs w:val="28"/>
        </w:rPr>
        <w:pict>
          <v:shape id="_x0000_s3524" type="#_x0000_t32" style="position:absolute;left:0;text-align:left;margin-left:432.45pt;margin-top:25.05pt;width:1.5pt;height:1in;flip:x;z-index:252407808" o:connectortype="straight"/>
        </w:pict>
      </w:r>
      <w:r>
        <w:rPr>
          <w:rFonts w:ascii="Arial" w:eastAsia="Times New Roman" w:hAnsi="Arial" w:cs="Arial"/>
          <w:b/>
          <w:bCs/>
          <w:noProof/>
          <w:sz w:val="28"/>
          <w:szCs w:val="28"/>
        </w:rPr>
        <w:pict>
          <v:shape id="_x0000_s3523" type="#_x0000_t32" style="position:absolute;left:0;text-align:left;margin-left:429.5pt;margin-top:93.9pt;width:74.25pt;height:.05pt;z-index:252406784" o:connectortype="straight"/>
        </w:pict>
      </w:r>
      <w:r>
        <w:rPr>
          <w:rFonts w:ascii="Arial" w:eastAsia="Times New Roman" w:hAnsi="Arial" w:cs="Arial"/>
          <w:b/>
          <w:bCs/>
          <w:noProof/>
          <w:sz w:val="28"/>
          <w:szCs w:val="28"/>
        </w:rPr>
        <w:pict>
          <v:shape id="_x0000_s3522" type="#_x0000_t32" style="position:absolute;left:0;text-align:left;margin-left:429.5pt;margin-top:81.4pt;width:74.25pt;height:.05pt;z-index:252405760" o:connectortype="straight"/>
        </w:pict>
      </w:r>
      <w:r>
        <w:rPr>
          <w:rFonts w:ascii="Arial" w:eastAsia="Times New Roman" w:hAnsi="Arial" w:cs="Arial"/>
          <w:b/>
          <w:bCs/>
          <w:noProof/>
          <w:sz w:val="28"/>
          <w:szCs w:val="28"/>
        </w:rPr>
        <w:pict>
          <v:shape id="_x0000_s3466" type="#_x0000_t32" style="position:absolute;left:0;text-align:left;margin-left:420.6pt;margin-top:16.95pt;width:1.5pt;height:89.75pt;flip:x;z-index:252348416" o:connectortype="straight" strokecolor="#c00000"/>
        </w:pict>
      </w:r>
      <w:r>
        <w:rPr>
          <w:rFonts w:ascii="Arial" w:eastAsia="Times New Roman" w:hAnsi="Arial" w:cs="Arial"/>
          <w:b/>
          <w:bCs/>
          <w:noProof/>
          <w:sz w:val="28"/>
          <w:szCs w:val="28"/>
        </w:rPr>
        <w:pict>
          <v:shape id="_x0000_s3497" type="#_x0000_t32" style="position:absolute;left:0;text-align:left;margin-left:472pt;margin-top:25.05pt;width:.05pt;height:25.6pt;z-index:252380160" o:connectortype="straight"/>
        </w:pict>
      </w:r>
      <w:r>
        <w:rPr>
          <w:rFonts w:ascii="Arial" w:eastAsia="Times New Roman" w:hAnsi="Arial" w:cs="Arial"/>
          <w:b/>
          <w:bCs/>
          <w:noProof/>
          <w:sz w:val="28"/>
          <w:szCs w:val="28"/>
        </w:rPr>
        <w:pict>
          <v:shape id="_x0000_s3467" type="#_x0000_t32" style="position:absolute;left:0;text-align:left;margin-left:463.3pt;margin-top:25.05pt;width:0;height:25.6pt;z-index:252349440" o:connectortype="straight"/>
        </w:pict>
      </w:r>
      <w:r>
        <w:rPr>
          <w:rFonts w:ascii="Arial" w:eastAsia="Times New Roman" w:hAnsi="Arial" w:cs="Arial"/>
          <w:b/>
          <w:bCs/>
          <w:noProof/>
          <w:sz w:val="28"/>
          <w:szCs w:val="28"/>
        </w:rPr>
        <w:pict>
          <v:shape id="_x0000_s3496" type="#_x0000_t32" style="position:absolute;left:0;text-align:left;margin-left:478.65pt;margin-top:25.05pt;width:1.5pt;height:1in;flip:x;z-index:252379136" o:connectortype="straight"/>
        </w:pict>
      </w:r>
      <w:r>
        <w:rPr>
          <w:rFonts w:ascii="Arial" w:eastAsia="Times New Roman" w:hAnsi="Arial" w:cs="Arial"/>
          <w:b/>
          <w:bCs/>
          <w:noProof/>
          <w:sz w:val="28"/>
          <w:szCs w:val="28"/>
        </w:rPr>
        <w:pict>
          <v:shape id="_x0000_s3494" type="#_x0000_t32" style="position:absolute;left:0;text-align:left;margin-left:496.65pt;margin-top:25.05pt;width:1.5pt;height:1in;flip:x;z-index:252377088" o:connectortype="straight"/>
        </w:pict>
      </w:r>
      <w:r>
        <w:rPr>
          <w:rFonts w:ascii="Arial" w:eastAsia="Times New Roman" w:hAnsi="Arial" w:cs="Arial"/>
          <w:b/>
          <w:bCs/>
          <w:noProof/>
          <w:sz w:val="28"/>
          <w:szCs w:val="28"/>
        </w:rPr>
        <w:pict>
          <v:shape id="_x0000_s3495" type="#_x0000_t32" style="position:absolute;left:0;text-align:left;margin-left:487pt;margin-top:25.05pt;width:1.5pt;height:1in;flip:x;z-index:252378112" o:connectortype="straight"/>
        </w:pict>
      </w:r>
      <w:r>
        <w:rPr>
          <w:rFonts w:ascii="Arial" w:eastAsia="Times New Roman" w:hAnsi="Arial" w:cs="Arial"/>
          <w:b/>
          <w:bCs/>
          <w:noProof/>
          <w:sz w:val="28"/>
          <w:szCs w:val="28"/>
        </w:rPr>
        <w:pict>
          <v:shape id="_x0000_s3493" type="#_x0000_t32" style="position:absolute;left:0;text-align:left;margin-left:453.15pt;margin-top:25.05pt;width:1.5pt;height:1in;flip:x;z-index:252376064" o:connectortype="straight"/>
        </w:pict>
      </w:r>
      <w:r>
        <w:rPr>
          <w:rFonts w:ascii="Arial" w:eastAsia="Times New Roman" w:hAnsi="Arial" w:cs="Arial"/>
          <w:b/>
          <w:bCs/>
          <w:noProof/>
          <w:sz w:val="28"/>
          <w:szCs w:val="28"/>
        </w:rPr>
        <w:pict>
          <v:shape id="_x0000_s3492" type="#_x0000_t32" style="position:absolute;left:0;text-align:left;margin-left:442.95pt;margin-top:25.05pt;width:1.5pt;height:1in;flip:x;z-index:252375040" o:connectortype="straight"/>
        </w:pict>
      </w:r>
      <w:r>
        <w:rPr>
          <w:rFonts w:ascii="Arial" w:eastAsia="Times New Roman" w:hAnsi="Arial" w:cs="Arial"/>
          <w:b/>
          <w:bCs/>
          <w:noProof/>
          <w:sz w:val="28"/>
          <w:szCs w:val="28"/>
        </w:rPr>
        <w:pict>
          <v:shape id="_x0000_s3491" type="#_x0000_t32" style="position:absolute;left:0;text-align:left;margin-left:432.45pt;margin-top:25.05pt;width:1.5pt;height:1in;flip:x;z-index:252374016" o:connectortype="straight"/>
        </w:pict>
      </w:r>
      <w:r>
        <w:rPr>
          <w:rFonts w:ascii="Arial" w:eastAsia="Times New Roman" w:hAnsi="Arial" w:cs="Arial"/>
          <w:b/>
          <w:bCs/>
          <w:noProof/>
          <w:sz w:val="28"/>
          <w:szCs w:val="28"/>
        </w:rPr>
        <w:pict>
          <v:shape id="_x0000_s3469" type="#_x0000_t32" style="position:absolute;left:0;text-align:left;margin-left:424.65pt;margin-top:20.45pt;width:1.5pt;height:82.5pt;flip:x;z-index:252351488" o:connectortype="straight" strokecolor="#c00000"/>
        </w:pict>
      </w:r>
      <w:r>
        <w:rPr>
          <w:rFonts w:ascii="Arial" w:eastAsia="Times New Roman" w:hAnsi="Arial" w:cs="Arial"/>
          <w:b/>
          <w:bCs/>
          <w:noProof/>
          <w:sz w:val="28"/>
          <w:szCs w:val="28"/>
        </w:rPr>
        <w:pict>
          <v:shape id="_x0000_s3470" type="#_x0000_t32" style="position:absolute;left:0;text-align:left;margin-left:507.5pt;margin-top:20.45pt;width:1.15pt;height:82.5pt;flip:x;z-index:252352512" o:connectortype="straight" strokecolor="#c00000"/>
        </w:pict>
      </w:r>
      <w:r>
        <w:rPr>
          <w:rFonts w:ascii="Arial" w:eastAsia="Times New Roman" w:hAnsi="Arial" w:cs="Arial"/>
          <w:b/>
          <w:bCs/>
          <w:noProof/>
          <w:sz w:val="28"/>
          <w:szCs w:val="28"/>
        </w:rPr>
        <w:pict>
          <v:shape id="_x0000_s3474" type="#_x0000_t32" style="position:absolute;left:0;text-align:left;margin-left:426.15pt;margin-top:20.45pt;width:82.5pt;height:0;z-index:252356608" o:connectortype="straight"/>
        </w:pict>
      </w:r>
      <w:r>
        <w:rPr>
          <w:rFonts w:ascii="Arial" w:eastAsia="Times New Roman" w:hAnsi="Arial" w:cs="Arial"/>
          <w:b/>
          <w:bCs/>
          <w:noProof/>
          <w:sz w:val="28"/>
          <w:szCs w:val="28"/>
        </w:rPr>
        <w:pict>
          <v:shape id="_x0000_s3472" type="#_x0000_t32" style="position:absolute;left:0;text-align:left;margin-left:422.1pt;margin-top:17.15pt;width:89.6pt;height:.05pt;z-index:252354560" o:connectortype="straight" strokecolor="#c00000"/>
        </w:pict>
      </w:r>
      <w:r>
        <w:rPr>
          <w:rFonts w:ascii="Arial" w:eastAsia="Times New Roman" w:hAnsi="Arial" w:cs="Arial"/>
          <w:b/>
          <w:bCs/>
          <w:noProof/>
          <w:sz w:val="28"/>
          <w:szCs w:val="28"/>
        </w:rPr>
        <w:pict>
          <v:shape id="_x0000_s3468" type="#_x0000_t32" style="position:absolute;left:0;text-align:left;margin-left:510.2pt;margin-top:17.15pt;width:1.5pt;height:89.75pt;flip:x;z-index:252350464" o:connectortype="straight" strokecolor="#c00000"/>
        </w:pict>
      </w:r>
      <w:r>
        <w:rPr>
          <w:rFonts w:ascii="Arial" w:eastAsia="Times New Roman" w:hAnsi="Arial" w:cs="Arial"/>
          <w:b/>
          <w:bCs/>
          <w:noProof/>
          <w:sz w:val="28"/>
          <w:szCs w:val="28"/>
        </w:rPr>
        <w:pict>
          <v:shape id="_x0000_s3416" type="#_x0000_t32" style="position:absolute;left:0;text-align:left;margin-left:175.3pt;margin-top:11.45pt;width:.05pt;height:222.6pt;flip:x;z-index:252297216" o:connectortype="straight"/>
        </w:pict>
      </w:r>
      <w:r>
        <w:rPr>
          <w:rFonts w:ascii="Arial" w:eastAsia="Times New Roman" w:hAnsi="Arial" w:cs="Arial"/>
          <w:b/>
          <w:bCs/>
          <w:noProof/>
          <w:sz w:val="28"/>
          <w:szCs w:val="28"/>
        </w:rPr>
        <w:pict>
          <v:shape id="_x0000_s3415" type="#_x0000_t32" style="position:absolute;left:0;text-align:left;margin-left:219.7pt;margin-top:11.4pt;width:0;height:222.7pt;z-index:252296192" o:connectortype="straight"/>
        </w:pict>
      </w:r>
      <w:r>
        <w:rPr>
          <w:rFonts w:ascii="Arial" w:eastAsia="Times New Roman" w:hAnsi="Arial" w:cs="Arial"/>
          <w:b/>
          <w:bCs/>
          <w:noProof/>
          <w:sz w:val="28"/>
          <w:szCs w:val="28"/>
        </w:rPr>
        <w:pict>
          <v:shape id="_x0000_s3451" type="#_x0000_t32" style="position:absolute;left:0;text-align:left;margin-left:187.65pt;margin-top:11.45pt;width:20.05pt;height:.05pt;z-index:252333056" o:connectortype="straight"/>
        </w:pict>
      </w:r>
      <w:r>
        <w:rPr>
          <w:rFonts w:ascii="Arial" w:eastAsia="Times New Roman" w:hAnsi="Arial" w:cs="Arial"/>
          <w:b/>
          <w:bCs/>
          <w:noProof/>
          <w:sz w:val="28"/>
          <w:szCs w:val="28"/>
        </w:rPr>
        <w:pict>
          <v:shape id="_x0000_s3425" type="#_x0000_t32" style="position:absolute;left:0;text-align:left;margin-left:3in;margin-top:6.5pt;width:39.5pt;height:0;z-index:252306432" o:connectortype="straight"/>
        </w:pict>
      </w:r>
      <w:r>
        <w:rPr>
          <w:rFonts w:ascii="Arial" w:eastAsia="Times New Roman" w:hAnsi="Arial" w:cs="Arial"/>
          <w:b/>
          <w:bCs/>
          <w:noProof/>
          <w:sz w:val="28"/>
          <w:szCs w:val="28"/>
        </w:rPr>
        <w:pict>
          <v:shape id="_x0000_s3434" type="#_x0000_t32" style="position:absolute;left:0;text-align:left;margin-left:219.75pt;margin-top:11.45pt;width:40.2pt;height:0;z-index:252315648" o:connectortype="straight"/>
        </w:pict>
      </w:r>
      <w:r>
        <w:rPr>
          <w:rFonts w:ascii="Arial" w:eastAsia="Times New Roman" w:hAnsi="Arial" w:cs="Arial"/>
          <w:b/>
          <w:bCs/>
          <w:noProof/>
          <w:sz w:val="28"/>
          <w:szCs w:val="28"/>
        </w:rPr>
        <w:pict>
          <v:shape id="_x0000_s3433" type="#_x0000_t32" style="position:absolute;left:0;text-align:left;margin-left:129.25pt;margin-top:11.35pt;width:46.05pt;height:.1pt;z-index:252314624" o:connectortype="straight"/>
        </w:pict>
      </w:r>
      <w:r>
        <w:rPr>
          <w:rFonts w:ascii="Arial" w:eastAsia="Times New Roman" w:hAnsi="Arial" w:cs="Arial"/>
          <w:b/>
          <w:bCs/>
          <w:noProof/>
          <w:sz w:val="28"/>
          <w:szCs w:val="28"/>
        </w:rPr>
        <w:pict>
          <v:shape id="_x0000_s3430" type="#_x0000_t32" style="position:absolute;left:0;text-align:left;margin-left:134.8pt;margin-top:6.55pt;width:43.8pt;height:.05pt;z-index:252311552" o:connectortype="straight"/>
        </w:pict>
      </w:r>
      <w:r>
        <w:rPr>
          <w:rFonts w:ascii="Arial" w:eastAsia="Times New Roman" w:hAnsi="Arial" w:cs="Arial"/>
          <w:b/>
          <w:bCs/>
          <w:noProof/>
          <w:sz w:val="28"/>
          <w:szCs w:val="28"/>
        </w:rPr>
        <w:pict>
          <v:shape id="_x0000_s3412" type="#_x0000_t32" style="position:absolute;left:0;text-align:left;margin-left:178.6pt;margin-top:6.65pt;width:.55pt;height:227.45pt;flip:x;z-index:252293120" o:connectortype="straight"/>
        </w:pict>
      </w:r>
      <w:r>
        <w:rPr>
          <w:rFonts w:ascii="Arial" w:eastAsia="Times New Roman" w:hAnsi="Arial" w:cs="Arial"/>
          <w:b/>
          <w:bCs/>
          <w:noProof/>
          <w:sz w:val="28"/>
          <w:szCs w:val="28"/>
        </w:rPr>
        <w:pict>
          <v:shape id="_x0000_s3414" type="#_x0000_t32" style="position:absolute;left:0;text-align:left;margin-left:215.25pt;margin-top:6.65pt;width:.75pt;height:227.45pt;flip:x;z-index:252295168" o:connectortype="straight"/>
        </w:pict>
      </w:r>
    </w:p>
    <w:p w:rsidR="004341D6" w:rsidRPr="004341D6" w:rsidRDefault="008A6709" w:rsidP="004341D6">
      <w:pPr>
        <w:tabs>
          <w:tab w:val="left" w:pos="7463"/>
        </w:tabs>
        <w:spacing w:before="240" w:after="0" w:line="240" w:lineRule="auto"/>
        <w:rPr>
          <w:rFonts w:ascii="Arial" w:eastAsia="Times New Roman" w:hAnsi="Arial" w:cs="Arial"/>
          <w:b/>
          <w:bCs/>
          <w:sz w:val="28"/>
          <w:szCs w:val="28"/>
        </w:rPr>
      </w:pPr>
      <w:r>
        <w:rPr>
          <w:rFonts w:ascii="Arial" w:eastAsia="Times New Roman" w:hAnsi="Arial" w:cs="Arial"/>
          <w:b/>
          <w:bCs/>
          <w:noProof/>
          <w:sz w:val="28"/>
          <w:szCs w:val="28"/>
        </w:rPr>
        <w:pict>
          <v:line id="_x0000_s3503" style="position:absolute;left:0;text-align:left;z-index:252386304" from="454.65pt,18.2pt" to="478.65pt,18.25pt" strokecolor="red">
            <v:stroke startarrow="block" endarrow="block"/>
          </v:line>
        </w:pict>
      </w:r>
      <w:r>
        <w:rPr>
          <w:rFonts w:ascii="Arial" w:eastAsia="Times New Roman" w:hAnsi="Arial" w:cs="Arial"/>
          <w:b/>
          <w:bCs/>
          <w:noProof/>
          <w:sz w:val="28"/>
          <w:szCs w:val="28"/>
        </w:rPr>
        <w:pict>
          <v:line id="_x0000_s3502" style="position:absolute;left:0;text-align:left;z-index:252385280" from="450pt,22.6pt" to="450.05pt,41.95pt" strokecolor="red">
            <v:stroke startarrow="block" endarrow="block"/>
          </v:line>
        </w:pict>
      </w:r>
      <w:r>
        <w:rPr>
          <w:rFonts w:ascii="Arial" w:eastAsia="Times New Roman" w:hAnsi="Arial" w:cs="Arial"/>
          <w:b/>
          <w:bCs/>
          <w:noProof/>
          <w:sz w:val="28"/>
          <w:szCs w:val="28"/>
        </w:rPr>
        <w:pict>
          <v:shape id="_x0000_s3490" type="#_x0000_t32" style="position:absolute;left:0;text-align:left;margin-left:429.5pt;margin-top:22.6pt;width:25.15pt;height:.05pt;z-index:252372992" o:connectortype="straight"/>
        </w:pict>
      </w:r>
      <w:r>
        <w:rPr>
          <w:rFonts w:ascii="Arial" w:eastAsia="Times New Roman" w:hAnsi="Arial" w:cs="Arial"/>
          <w:b/>
          <w:bCs/>
          <w:noProof/>
          <w:sz w:val="28"/>
          <w:szCs w:val="28"/>
        </w:rPr>
        <w:pict>
          <v:shape id="_x0000_s3488" type="#_x0000_t32" style="position:absolute;left:0;text-align:left;margin-left:477.75pt;margin-top:22.6pt;width:26pt;height:0;z-index:252370944" o:connectortype="straight"/>
        </w:pict>
      </w:r>
      <w:r>
        <w:rPr>
          <w:rFonts w:ascii="Arial" w:eastAsia="Times New Roman" w:hAnsi="Arial" w:cs="Arial"/>
          <w:b/>
          <w:bCs/>
          <w:noProof/>
          <w:sz w:val="28"/>
          <w:szCs w:val="28"/>
        </w:rPr>
        <w:pict>
          <v:shape id="_x0000_s3481" type="#_x0000_t32" style="position:absolute;left:0;text-align:left;margin-left:429.5pt;margin-top:10.7pt;width:74.25pt;height:.05pt;z-index:252363776" o:connectortype="straight"/>
        </w:pict>
      </w:r>
      <w:r>
        <w:rPr>
          <w:rFonts w:ascii="Arial" w:eastAsia="Times New Roman" w:hAnsi="Arial" w:cs="Arial"/>
          <w:b/>
          <w:bCs/>
          <w:noProof/>
          <w:sz w:val="28"/>
          <w:szCs w:val="28"/>
        </w:rPr>
        <w:pict>
          <v:shape id="_x0000_s3486" type="#_x0000_t32" style="position:absolute;left:0;text-align:left;margin-left:457.25pt;margin-top:65.9pt;width:21.4pt;height:0;z-index:252368896" o:connectortype="straight"/>
        </w:pict>
      </w:r>
      <w:r>
        <w:rPr>
          <w:rFonts w:ascii="Arial" w:eastAsia="Times New Roman" w:hAnsi="Arial" w:cs="Arial"/>
          <w:b/>
          <w:bCs/>
          <w:noProof/>
          <w:sz w:val="28"/>
          <w:szCs w:val="28"/>
        </w:rPr>
        <w:pict>
          <v:shape id="_x0000_s3480" type="#_x0000_t32" style="position:absolute;left:0;text-align:left;margin-left:429.5pt;margin-top:1.55pt;width:74.25pt;height:.05pt;z-index:252362752" o:connectortype="straight"/>
        </w:pict>
      </w:r>
      <w:r>
        <w:rPr>
          <w:rFonts w:ascii="Arial" w:eastAsia="Times New Roman" w:hAnsi="Arial" w:cs="Arial"/>
          <w:b/>
          <w:bCs/>
          <w:noProof/>
          <w:sz w:val="28"/>
          <w:szCs w:val="28"/>
        </w:rPr>
        <w:pict>
          <v:shape id="_x0000_s3479" type="#_x0000_t32" style="position:absolute;left:0;text-align:left;margin-left:454.65pt;margin-top:22.6pt;width:0;height:22.5pt;z-index:252361728" o:connectortype="straight"/>
        </w:pict>
      </w:r>
      <w:r>
        <w:rPr>
          <w:rFonts w:ascii="Arial" w:eastAsia="Times New Roman" w:hAnsi="Arial" w:cs="Arial"/>
          <w:b/>
          <w:bCs/>
          <w:noProof/>
          <w:sz w:val="28"/>
          <w:szCs w:val="28"/>
        </w:rPr>
        <w:pict>
          <v:shape id="_x0000_s3471" type="#_x0000_t32" style="position:absolute;left:0;text-align:left;margin-left:477.75pt;margin-top:22.55pt;width:0;height:22.5pt;z-index:252353536" o:connectortype="straight"/>
        </w:pict>
      </w:r>
      <w:r>
        <w:rPr>
          <w:rFonts w:ascii="Arial" w:eastAsia="Times New Roman" w:hAnsi="Arial" w:cs="Arial"/>
          <w:b/>
          <w:bCs/>
          <w:noProof/>
          <w:sz w:val="28"/>
          <w:szCs w:val="28"/>
        </w:rPr>
        <w:pict>
          <v:shape id="_x0000_s3478" type="#_x0000_t32" style="position:absolute;left:0;text-align:left;margin-left:454.65pt;margin-top:22.55pt;width:23.1pt;height:.05pt;flip:x;z-index:252360704" o:connectortype="straight"/>
        </w:pict>
      </w:r>
      <w:r>
        <w:rPr>
          <w:rFonts w:ascii="Arial" w:eastAsia="Times New Roman" w:hAnsi="Arial" w:cs="Arial"/>
          <w:b/>
          <w:bCs/>
          <w:noProof/>
          <w:sz w:val="28"/>
          <w:szCs w:val="28"/>
        </w:rPr>
        <w:pict>
          <v:shape id="_x0000_s3458" type="#_x0000_t32" style="position:absolute;left:0;text-align:left;margin-left:187.1pt;margin-top:6.5pt;width:20.05pt;height:.05pt;z-index:252340224" o:connectortype="straight"/>
        </w:pict>
      </w:r>
      <w:r w:rsidR="004341D6" w:rsidRPr="004341D6">
        <w:rPr>
          <w:rFonts w:ascii="Arial" w:eastAsia="Times New Roman" w:hAnsi="Arial" w:cs="Arial"/>
          <w:b/>
          <w:bCs/>
          <w:sz w:val="28"/>
          <w:szCs w:val="28"/>
        </w:rPr>
        <w:tab/>
        <w:t>1.5m                0.5</w:t>
      </w:r>
    </w:p>
    <w:p w:rsidR="004341D6" w:rsidRPr="004341D6" w:rsidRDefault="008A6709" w:rsidP="004341D6">
      <w:pPr>
        <w:tabs>
          <w:tab w:val="center" w:pos="5443"/>
        </w:tabs>
        <w:spacing w:before="240" w:after="0" w:line="240" w:lineRule="auto"/>
        <w:rPr>
          <w:rFonts w:ascii="Arial" w:eastAsia="Times New Roman" w:hAnsi="Arial" w:cs="Arial"/>
          <w:b/>
          <w:bCs/>
          <w:sz w:val="28"/>
          <w:szCs w:val="28"/>
        </w:rPr>
      </w:pPr>
      <w:r>
        <w:rPr>
          <w:rFonts w:ascii="Arial" w:eastAsia="Times New Roman" w:hAnsi="Arial" w:cs="Arial"/>
          <w:b/>
          <w:bCs/>
          <w:noProof/>
          <w:sz w:val="28"/>
          <w:szCs w:val="28"/>
        </w:rPr>
        <w:pict>
          <v:shape id="_x0000_s3499" type="#_x0000_t32" style="position:absolute;left:0;text-align:left;margin-left:472pt;margin-top:16.95pt;width:0;height:23.9pt;z-index:252382208" o:connectortype="straight"/>
        </w:pict>
      </w:r>
      <w:r>
        <w:rPr>
          <w:rFonts w:ascii="Arial" w:eastAsia="Times New Roman" w:hAnsi="Arial" w:cs="Arial"/>
          <w:b/>
          <w:bCs/>
          <w:noProof/>
          <w:sz w:val="28"/>
          <w:szCs w:val="28"/>
        </w:rPr>
        <w:pict>
          <v:shape id="_x0000_s3498" type="#_x0000_t32" style="position:absolute;left:0;text-align:left;margin-left:463.3pt;margin-top:17.1pt;width:0;height:23.75pt;z-index:252381184" o:connectortype="straight"/>
        </w:pict>
      </w:r>
      <w:r>
        <w:rPr>
          <w:rFonts w:ascii="Arial" w:eastAsia="Times New Roman" w:hAnsi="Arial" w:cs="Arial"/>
          <w:b/>
          <w:bCs/>
          <w:noProof/>
          <w:sz w:val="28"/>
          <w:szCs w:val="28"/>
        </w:rPr>
        <w:pict>
          <v:shape id="_x0000_s3485" type="#_x0000_t32" style="position:absolute;left:0;text-align:left;margin-left:478.65pt;margin-top:2.4pt;width:25.1pt;height:0;z-index:252367872" o:connectortype="straight"/>
        </w:pict>
      </w:r>
      <w:r>
        <w:rPr>
          <w:rFonts w:ascii="Arial" w:eastAsia="Times New Roman" w:hAnsi="Arial" w:cs="Arial"/>
          <w:b/>
          <w:bCs/>
          <w:noProof/>
          <w:sz w:val="28"/>
          <w:szCs w:val="28"/>
        </w:rPr>
        <w:pict>
          <v:shape id="_x0000_s3487" type="#_x0000_t32" style="position:absolute;left:0;text-align:left;margin-left:478.65pt;margin-top:13.8pt;width:25.1pt;height:.05pt;z-index:252369920" o:connectortype="straight"/>
        </w:pict>
      </w:r>
      <w:r>
        <w:rPr>
          <w:rFonts w:ascii="Arial" w:eastAsia="Times New Roman" w:hAnsi="Arial" w:cs="Arial"/>
          <w:b/>
          <w:bCs/>
          <w:noProof/>
          <w:sz w:val="28"/>
          <w:szCs w:val="28"/>
        </w:rPr>
        <w:pict>
          <v:shape id="_x0000_s3489" type="#_x0000_t32" style="position:absolute;left:0;text-align:left;margin-left:429.5pt;margin-top:2.4pt;width:25.15pt;height:.05pt;z-index:252371968" o:connectortype="straight"/>
        </w:pict>
      </w:r>
      <w:r>
        <w:rPr>
          <w:rFonts w:ascii="Arial" w:eastAsia="Times New Roman" w:hAnsi="Arial" w:cs="Arial"/>
          <w:b/>
          <w:bCs/>
          <w:noProof/>
          <w:sz w:val="28"/>
          <w:szCs w:val="28"/>
        </w:rPr>
        <w:pict>
          <v:shape id="_x0000_s3482" type="#_x0000_t32" style="position:absolute;left:0;text-align:left;margin-left:429.5pt;margin-top:13.8pt;width:25.15pt;height:.05pt;z-index:252364800" o:connectortype="straight"/>
        </w:pict>
      </w:r>
      <w:r>
        <w:rPr>
          <w:rFonts w:ascii="Arial" w:eastAsia="Times New Roman" w:hAnsi="Arial" w:cs="Arial"/>
          <w:b/>
          <w:bCs/>
          <w:noProof/>
          <w:sz w:val="28"/>
          <w:szCs w:val="28"/>
        </w:rPr>
        <w:pict>
          <v:shape id="_x0000_s3483" type="#_x0000_t32" style="position:absolute;left:0;text-align:left;margin-left:429.5pt;margin-top:25.2pt;width:74.25pt;height:.05pt;z-index:252365824" o:connectortype="straight"/>
        </w:pict>
      </w:r>
      <w:r>
        <w:rPr>
          <w:rFonts w:ascii="Arial" w:eastAsia="Times New Roman" w:hAnsi="Arial" w:cs="Arial"/>
          <w:b/>
          <w:bCs/>
          <w:noProof/>
          <w:sz w:val="28"/>
          <w:szCs w:val="28"/>
        </w:rPr>
        <w:pict>
          <v:shape id="_x0000_s3477" type="#_x0000_t32" style="position:absolute;left:0;text-align:left;margin-left:454.65pt;margin-top:16.95pt;width:23.1pt;height:.05pt;flip:x;z-index:252359680" o:connectortype="straight"/>
        </w:pict>
      </w:r>
      <w:r>
        <w:rPr>
          <w:rFonts w:ascii="Arial" w:eastAsia="Times New Roman" w:hAnsi="Arial" w:cs="Arial"/>
          <w:b/>
          <w:bCs/>
          <w:noProof/>
          <w:sz w:val="28"/>
          <w:szCs w:val="28"/>
        </w:rPr>
        <w:pict>
          <v:shape id="_x0000_s3459" type="#_x0000_t32" style="position:absolute;left:0;text-align:left;margin-left:187.65pt;margin-top:8.45pt;width:20.05pt;height:.05pt;z-index:252341248" o:connectortype="straight"/>
        </w:pict>
      </w:r>
      <w:r>
        <w:rPr>
          <w:rFonts w:ascii="Arial" w:eastAsia="Times New Roman" w:hAnsi="Arial" w:cs="Arial"/>
          <w:b/>
          <w:bCs/>
          <w:noProof/>
          <w:sz w:val="28"/>
          <w:szCs w:val="28"/>
        </w:rPr>
        <w:pict>
          <v:shape id="_x0000_s3457" type="#_x0000_t32" style="position:absolute;left:0;text-align:left;margin-left:199.65pt;margin-top:107.15pt;width:20.05pt;height:.05pt;z-index:252339200" o:connectortype="straight"/>
        </w:pict>
      </w:r>
      <w:r w:rsidR="004341D6" w:rsidRPr="004341D6">
        <w:rPr>
          <w:rFonts w:ascii="Arial" w:eastAsia="Times New Roman" w:hAnsi="Arial" w:cs="Arial"/>
          <w:b/>
          <w:bCs/>
          <w:sz w:val="28"/>
          <w:szCs w:val="28"/>
        </w:rPr>
        <w:tab/>
        <w:t xml:space="preserve">                   1</w:t>
      </w:r>
      <w:r w:rsidR="001F36CD">
        <w:rPr>
          <w:rFonts w:ascii="Arial" w:eastAsia="Times New Roman" w:hAnsi="Arial" w:cs="Arial"/>
          <w:b/>
          <w:bCs/>
          <w:sz w:val="28"/>
          <w:szCs w:val="28"/>
        </w:rPr>
        <w:t>2</w:t>
      </w:r>
      <w:r w:rsidR="004341D6" w:rsidRPr="004341D6">
        <w:rPr>
          <w:rFonts w:ascii="Arial" w:eastAsia="Times New Roman" w:hAnsi="Arial" w:cs="Arial"/>
          <w:b/>
          <w:bCs/>
          <w:sz w:val="28"/>
          <w:szCs w:val="28"/>
        </w:rPr>
        <w:t xml:space="preserve"> N</w:t>
      </w:r>
      <w:r w:rsidR="004341D6" w:rsidRPr="004341D6">
        <w:rPr>
          <w:rFonts w:ascii="Arial" w:eastAsia="Times New Roman" w:hAnsi="Arial" w:cs="Arial"/>
          <w:b/>
          <w:bCs/>
          <w:sz w:val="28"/>
          <w:szCs w:val="28"/>
          <w:u w:val="single"/>
        </w:rPr>
        <w:t>o</w:t>
      </w:r>
      <w:r w:rsidR="004341D6" w:rsidRPr="004341D6">
        <w:rPr>
          <w:rFonts w:ascii="Arial" w:eastAsia="Times New Roman" w:hAnsi="Arial" w:cs="Arial"/>
          <w:b/>
          <w:bCs/>
          <w:sz w:val="28"/>
          <w:szCs w:val="28"/>
        </w:rPr>
        <w:t xml:space="preserve"> of </w:t>
      </w:r>
      <w:r w:rsidR="004341D6" w:rsidRPr="004341D6">
        <w:rPr>
          <w:rFonts w:ascii="Arial" w:eastAsia="Times New Roman" w:hAnsi="Arial" w:cs="Arial"/>
          <w:b/>
          <w:bCs/>
          <w:sz w:val="28"/>
          <w:szCs w:val="28"/>
        </w:rPr>
        <w:sym w:font="Symbol" w:char="F046"/>
      </w:r>
      <w:r w:rsidR="004341D6" w:rsidRPr="004341D6">
        <w:rPr>
          <w:rFonts w:ascii="Arial" w:eastAsia="Times New Roman" w:hAnsi="Arial" w:cs="Arial"/>
          <w:b/>
          <w:bCs/>
          <w:sz w:val="28"/>
          <w:szCs w:val="28"/>
        </w:rPr>
        <w:t>1</w:t>
      </w:r>
      <w:r w:rsidR="001F36CD">
        <w:rPr>
          <w:rFonts w:ascii="Arial" w:eastAsia="Times New Roman" w:hAnsi="Arial" w:cs="Arial"/>
          <w:b/>
          <w:bCs/>
          <w:sz w:val="28"/>
          <w:szCs w:val="28"/>
        </w:rPr>
        <w:t>4</w:t>
      </w:r>
      <w:r w:rsidR="004341D6" w:rsidRPr="004341D6">
        <w:rPr>
          <w:rFonts w:ascii="Arial" w:eastAsia="Times New Roman" w:hAnsi="Arial" w:cs="Arial"/>
          <w:b/>
          <w:bCs/>
          <w:sz w:val="28"/>
          <w:szCs w:val="28"/>
        </w:rPr>
        <w:t>mm@</w:t>
      </w:r>
      <w:r w:rsidR="001F36CD">
        <w:rPr>
          <w:rFonts w:ascii="Arial" w:eastAsia="Times New Roman" w:hAnsi="Arial" w:cs="Arial"/>
          <w:b/>
          <w:bCs/>
          <w:sz w:val="28"/>
          <w:szCs w:val="28"/>
        </w:rPr>
        <w:t>125</w:t>
      </w:r>
      <w:r w:rsidR="004341D6" w:rsidRPr="004341D6">
        <w:rPr>
          <w:rFonts w:ascii="Arial" w:eastAsia="Times New Roman" w:hAnsi="Arial" w:cs="Arial"/>
          <w:b/>
          <w:bCs/>
          <w:sz w:val="28"/>
          <w:szCs w:val="28"/>
        </w:rPr>
        <w:t>mm</w:t>
      </w:r>
    </w:p>
    <w:p w:rsidR="004341D6" w:rsidRPr="004341D6" w:rsidRDefault="008A6709" w:rsidP="004341D6">
      <w:pPr>
        <w:tabs>
          <w:tab w:val="left" w:pos="1928"/>
          <w:tab w:val="left" w:pos="5159"/>
        </w:tabs>
        <w:spacing w:before="240" w:after="0" w:line="240" w:lineRule="auto"/>
        <w:rPr>
          <w:rFonts w:ascii="Arial" w:eastAsia="Times New Roman" w:hAnsi="Arial" w:cs="Arial"/>
          <w:b/>
          <w:bCs/>
          <w:sz w:val="28"/>
          <w:szCs w:val="28"/>
        </w:rPr>
      </w:pPr>
      <w:r>
        <w:rPr>
          <w:rFonts w:ascii="Arial" w:eastAsia="Times New Roman" w:hAnsi="Arial" w:cs="Arial"/>
          <w:b/>
          <w:bCs/>
          <w:noProof/>
          <w:sz w:val="28"/>
          <w:szCs w:val="28"/>
        </w:rPr>
        <w:pict>
          <v:line id="_x0000_s3561" style="position:absolute;left:0;text-align:left;flip:x;z-index:252445696" from="384pt,22.4pt" to="420.6pt,22.45pt"/>
        </w:pict>
      </w:r>
      <w:r>
        <w:rPr>
          <w:rFonts w:ascii="Arial" w:eastAsia="Times New Roman" w:hAnsi="Arial" w:cs="Arial"/>
          <w:b/>
          <w:bCs/>
          <w:noProof/>
          <w:sz w:val="28"/>
          <w:szCs w:val="28"/>
        </w:rPr>
        <w:pict>
          <v:shape id="_x0000_s3484" type="#_x0000_t32" style="position:absolute;left:0;text-align:left;margin-left:429.5pt;margin-top:9.6pt;width:74.25pt;height:.05pt;z-index:252366848" o:connectortype="straight"/>
        </w:pict>
      </w:r>
      <w:r>
        <w:rPr>
          <w:rFonts w:ascii="Arial" w:eastAsia="Times New Roman" w:hAnsi="Arial" w:cs="Arial"/>
          <w:b/>
          <w:bCs/>
          <w:noProof/>
          <w:sz w:val="28"/>
          <w:szCs w:val="28"/>
        </w:rPr>
        <w:pict>
          <v:shape id="_x0000_s3476" type="#_x0000_t32" style="position:absolute;left:0;text-align:left;margin-left:424.65pt;margin-top:18.65pt;width:82.85pt;height:.05pt;z-index:252358656" o:connectortype="straight" strokecolor="#c00000"/>
        </w:pict>
      </w:r>
      <w:r>
        <w:rPr>
          <w:rFonts w:ascii="Arial" w:eastAsia="Times New Roman" w:hAnsi="Arial" w:cs="Arial"/>
          <w:b/>
          <w:bCs/>
          <w:noProof/>
          <w:sz w:val="28"/>
          <w:szCs w:val="28"/>
        </w:rPr>
        <w:pict>
          <v:shape id="_x0000_s3473" type="#_x0000_t32" style="position:absolute;left:0;text-align:left;margin-left:420.6pt;margin-top:22.45pt;width:89.6pt;height:.15pt;z-index:252355584" o:connectortype="straight" strokecolor="#c00000"/>
        </w:pict>
      </w:r>
      <w:r>
        <w:rPr>
          <w:rFonts w:ascii="Arial" w:eastAsia="Times New Roman" w:hAnsi="Arial" w:cs="Arial"/>
          <w:b/>
          <w:bCs/>
          <w:noProof/>
          <w:sz w:val="28"/>
          <w:szCs w:val="28"/>
        </w:rPr>
        <w:pict>
          <v:shape id="_x0000_s3455" type="#_x0000_t32" style="position:absolute;left:0;text-align:left;margin-left:187.65pt;margin-top:9.65pt;width:20.05pt;height:.05pt;z-index:252337152" o:connectortype="straight"/>
        </w:pict>
      </w:r>
      <w:r w:rsidR="004341D6" w:rsidRPr="004341D6">
        <w:rPr>
          <w:rFonts w:ascii="Arial" w:eastAsia="Times New Roman" w:hAnsi="Arial" w:cs="Arial"/>
          <w:b/>
          <w:bCs/>
          <w:sz w:val="28"/>
          <w:szCs w:val="28"/>
        </w:rPr>
        <w:tab/>
        <w:t xml:space="preserve">     0.4</w:t>
      </w:r>
      <w:r w:rsidR="00433DDD">
        <w:rPr>
          <w:rFonts w:ascii="Arial" w:eastAsia="Times New Roman" w:hAnsi="Arial" w:cs="Arial"/>
          <w:b/>
          <w:bCs/>
          <w:sz w:val="28"/>
          <w:szCs w:val="28"/>
        </w:rPr>
        <w:t>0</w:t>
      </w:r>
      <w:r w:rsidR="004341D6" w:rsidRPr="004341D6">
        <w:rPr>
          <w:rFonts w:ascii="Arial" w:eastAsia="Times New Roman" w:hAnsi="Arial" w:cs="Arial"/>
          <w:b/>
          <w:bCs/>
          <w:sz w:val="28"/>
          <w:szCs w:val="28"/>
        </w:rPr>
        <w:tab/>
        <w:t>C/c</w:t>
      </w:r>
      <w:r w:rsidR="001F36CD">
        <w:rPr>
          <w:rFonts w:ascii="Arial" w:eastAsia="Times New Roman" w:hAnsi="Arial" w:cs="Arial"/>
          <w:b/>
          <w:bCs/>
          <w:sz w:val="28"/>
          <w:szCs w:val="28"/>
        </w:rPr>
        <w:t xml:space="preserve"> for the beam slab</w:t>
      </w:r>
    </w:p>
    <w:p w:rsidR="004341D6" w:rsidRPr="004341D6" w:rsidRDefault="008A6709" w:rsidP="004341D6">
      <w:pPr>
        <w:spacing w:before="240" w:after="0" w:line="240" w:lineRule="auto"/>
        <w:rPr>
          <w:rFonts w:ascii="Arial" w:eastAsia="Times New Roman" w:hAnsi="Arial" w:cs="Arial"/>
          <w:b/>
          <w:bCs/>
          <w:sz w:val="28"/>
          <w:szCs w:val="28"/>
        </w:rPr>
      </w:pPr>
      <w:r>
        <w:rPr>
          <w:rFonts w:ascii="Arial" w:eastAsia="Times New Roman" w:hAnsi="Arial" w:cs="Arial"/>
          <w:b/>
          <w:bCs/>
          <w:noProof/>
          <w:sz w:val="28"/>
          <w:szCs w:val="28"/>
        </w:rPr>
        <w:pict>
          <v:shape id="_x0000_s3449" type="#_x0000_t32" style="position:absolute;left:0;text-align:left;margin-left:207.75pt;margin-top:5.4pt;width:48.45pt;height:16.7pt;flip:x;z-index:252331008" o:connectortype="straight">
            <v:stroke endarrow="block"/>
          </v:shape>
        </w:pict>
      </w:r>
      <w:r>
        <w:rPr>
          <w:rFonts w:ascii="Arial" w:eastAsia="Times New Roman" w:hAnsi="Arial" w:cs="Arial"/>
          <w:b/>
          <w:bCs/>
          <w:noProof/>
          <w:sz w:val="28"/>
          <w:szCs w:val="28"/>
        </w:rPr>
        <w:pict>
          <v:line id="_x0000_s3558" style="position:absolute;left:0;text-align:left;z-index:252442624" from="130.45pt,5.35pt" to="176.5pt,5.4pt" strokecolor="red">
            <v:stroke endarrow="block"/>
          </v:line>
        </w:pict>
      </w:r>
      <w:r>
        <w:rPr>
          <w:rFonts w:ascii="Arial" w:eastAsia="Times New Roman" w:hAnsi="Arial" w:cs="Arial"/>
          <w:b/>
          <w:bCs/>
          <w:noProof/>
          <w:sz w:val="28"/>
          <w:szCs w:val="28"/>
        </w:rPr>
        <w:pict>
          <v:line id="_x0000_s3559" style="position:absolute;left:0;text-align:left;z-index:252443648" from="219.7pt,5.35pt" to="255.45pt,5.4pt" strokecolor="red">
            <v:stroke startarrow="block"/>
          </v:line>
        </w:pict>
      </w:r>
      <w:r>
        <w:rPr>
          <w:rFonts w:ascii="Arial" w:eastAsia="Times New Roman" w:hAnsi="Arial" w:cs="Arial"/>
          <w:b/>
          <w:bCs/>
          <w:noProof/>
          <w:sz w:val="28"/>
          <w:szCs w:val="28"/>
        </w:rPr>
        <w:pict>
          <v:polyline id="_x0000_s3557" style="position:absolute;left:0;text-align:left;z-index:252441600" points="211.2pt,14.75pt,211.2pt,154.55pt,242.1pt,154.55pt" coordsize="618,2796" filled="f">
            <v:path arrowok="t"/>
          </v:polyline>
        </w:pict>
      </w:r>
      <w:r>
        <w:rPr>
          <w:rFonts w:ascii="Arial" w:eastAsia="Times New Roman" w:hAnsi="Arial" w:cs="Arial"/>
          <w:b/>
          <w:bCs/>
          <w:noProof/>
          <w:sz w:val="28"/>
          <w:szCs w:val="28"/>
        </w:rPr>
        <w:pict>
          <v:shape id="_x0000_s3456" type="#_x0000_t32" style="position:absolute;left:0;text-align:left;margin-left:187.65pt;margin-top:10.65pt;width:19.35pt;height:0;z-index:252338176" o:connectortype="straight"/>
        </w:pict>
      </w:r>
      <w:r w:rsidR="004341D6" w:rsidRPr="004341D6">
        <w:rPr>
          <w:rFonts w:ascii="Arial" w:eastAsia="Times New Roman" w:hAnsi="Arial" w:cs="Arial"/>
          <w:b/>
          <w:bCs/>
          <w:sz w:val="28"/>
          <w:szCs w:val="28"/>
        </w:rPr>
        <w:t xml:space="preserve">                                                                  16mm Main bar</w:t>
      </w:r>
    </w:p>
    <w:p w:rsidR="004341D6" w:rsidRPr="004341D6" w:rsidRDefault="008A6709" w:rsidP="004341D6">
      <w:pPr>
        <w:tabs>
          <w:tab w:val="left" w:pos="1474"/>
          <w:tab w:val="left" w:pos="5012"/>
        </w:tabs>
        <w:spacing w:before="240" w:after="0" w:line="240" w:lineRule="auto"/>
        <w:rPr>
          <w:rFonts w:ascii="Arial" w:eastAsia="Times New Roman" w:hAnsi="Arial" w:cs="Arial"/>
          <w:b/>
          <w:bCs/>
          <w:sz w:val="28"/>
          <w:szCs w:val="28"/>
        </w:rPr>
      </w:pPr>
      <w:r>
        <w:rPr>
          <w:rFonts w:ascii="Arial" w:eastAsia="Times New Roman" w:hAnsi="Arial" w:cs="Arial"/>
          <w:b/>
          <w:bCs/>
          <w:noProof/>
          <w:sz w:val="28"/>
          <w:szCs w:val="28"/>
        </w:rPr>
        <w:pict>
          <v:line id="_x0000_s3563" style="position:absolute;left:0;text-align:left;z-index:252447744" from="168.65pt,22.85pt" to="168.7pt,93.6pt" strokecolor="red">
            <v:stroke startarrow="block" endarrow="block"/>
          </v:line>
        </w:pict>
      </w:r>
      <w:r>
        <w:rPr>
          <w:rFonts w:ascii="Arial" w:eastAsia="Times New Roman" w:hAnsi="Arial" w:cs="Arial"/>
          <w:b/>
          <w:bCs/>
          <w:noProof/>
          <w:sz w:val="28"/>
          <w:szCs w:val="28"/>
        </w:rPr>
        <w:pict>
          <v:shape id="_x0000_s3462" type="#_x0000_t32" style="position:absolute;left:0;text-align:left;margin-left:128.1pt;margin-top:16.2pt;width:6.7pt;height:12.35pt;z-index:252344320" o:connectortype="straight"/>
        </w:pict>
      </w:r>
      <w:r>
        <w:rPr>
          <w:rFonts w:ascii="Arial" w:eastAsia="Times New Roman" w:hAnsi="Arial" w:cs="Arial"/>
          <w:b/>
          <w:bCs/>
          <w:noProof/>
          <w:sz w:val="28"/>
          <w:szCs w:val="28"/>
        </w:rPr>
        <w:pict>
          <v:shape id="_x0000_s3464" type="#_x0000_t32" style="position:absolute;left:0;text-align:left;margin-left:119.4pt;margin-top:16.2pt;width:9.9pt;height:7.05pt;flip:y;z-index:252346368" o:connectortype="straight"/>
        </w:pict>
      </w:r>
      <w:r>
        <w:rPr>
          <w:rFonts w:ascii="Arial" w:eastAsia="Times New Roman" w:hAnsi="Arial" w:cs="Arial"/>
          <w:b/>
          <w:bCs/>
          <w:noProof/>
          <w:sz w:val="28"/>
          <w:szCs w:val="28"/>
        </w:rPr>
        <w:pict>
          <v:shape id="_x0000_s3463" type="#_x0000_t32" style="position:absolute;left:0;text-align:left;margin-left:124pt;margin-top:14.65pt;width:10.9pt;height:11.05pt;flip:y;z-index:252345344" o:connectortype="straight"/>
        </w:pict>
      </w:r>
      <w:r>
        <w:rPr>
          <w:rFonts w:ascii="Arial" w:eastAsia="Times New Roman" w:hAnsi="Arial" w:cs="Arial"/>
          <w:b/>
          <w:bCs/>
          <w:noProof/>
          <w:sz w:val="28"/>
          <w:szCs w:val="28"/>
        </w:rPr>
        <w:pict>
          <v:shape id="_x0000_s3461" style="position:absolute;left:0;text-align:left;margin-left:109.85pt;margin-top:14.65pt;width:159.3pt;height:8.2pt;z-index:252343296" coordsize="3186,164" path="m,23v185,,370,,499,c628,23,716,,775,23v59,23,25,137,79,137c908,160,1024,26,1100,24v76,-2,25,110,209,125c1493,164,1889,136,2202,115,2515,94,3022,39,3186,24e" filled="f">
            <v:path arrowok="t"/>
          </v:shape>
        </w:pict>
      </w:r>
      <w:r>
        <w:rPr>
          <w:rFonts w:ascii="Arial" w:eastAsia="Times New Roman" w:hAnsi="Arial" w:cs="Arial"/>
          <w:b/>
          <w:bCs/>
          <w:noProof/>
          <w:sz w:val="28"/>
          <w:szCs w:val="28"/>
        </w:rPr>
        <w:pict>
          <v:shape id="_x0000_s3460" type="#_x0000_t32" style="position:absolute;left:0;text-align:left;margin-left:194.3pt;margin-top:22.85pt;width:52.45pt;height:20.9pt;flip:x;z-index:252342272" o:connectortype="straight">
            <v:stroke endarrow="block"/>
          </v:shape>
        </w:pict>
      </w:r>
      <w:r>
        <w:rPr>
          <w:rFonts w:ascii="Arial" w:eastAsia="Times New Roman" w:hAnsi="Arial" w:cs="Arial"/>
          <w:b/>
          <w:bCs/>
          <w:noProof/>
          <w:sz w:val="28"/>
          <w:szCs w:val="28"/>
        </w:rPr>
        <w:pict>
          <v:shape id="_x0000_s3453" type="#_x0000_t32" style="position:absolute;left:0;text-align:left;margin-left:186.95pt;margin-top:10.85pt;width:20.75pt;height:.05pt;z-index:252335104" o:connectortype="straight"/>
        </w:pict>
      </w:r>
      <w:r w:rsidR="004341D6" w:rsidRPr="004341D6">
        <w:rPr>
          <w:rFonts w:ascii="Arial" w:eastAsia="Times New Roman" w:hAnsi="Arial" w:cs="Arial"/>
          <w:b/>
          <w:bCs/>
          <w:sz w:val="28"/>
          <w:szCs w:val="28"/>
        </w:rPr>
        <w:tab/>
        <w:t>OGL</w:t>
      </w:r>
      <w:r w:rsidR="004341D6" w:rsidRPr="004341D6">
        <w:rPr>
          <w:rFonts w:ascii="Arial" w:eastAsia="Times New Roman" w:hAnsi="Arial" w:cs="Arial"/>
          <w:b/>
          <w:bCs/>
          <w:sz w:val="28"/>
          <w:szCs w:val="28"/>
        </w:rPr>
        <w:tab/>
        <w:t xml:space="preserve">6mm Ø </w:t>
      </w:r>
      <w:r w:rsidR="001F36CD" w:rsidRPr="004341D6">
        <w:rPr>
          <w:rFonts w:ascii="Arial" w:eastAsia="Times New Roman" w:hAnsi="Arial" w:cs="Arial"/>
          <w:b/>
          <w:bCs/>
          <w:sz w:val="28"/>
          <w:szCs w:val="28"/>
        </w:rPr>
        <w:t>stirrup (</w:t>
      </w:r>
      <w:r w:rsidR="004341D6" w:rsidRPr="004341D6">
        <w:rPr>
          <w:rFonts w:ascii="Arial" w:eastAsia="Times New Roman" w:hAnsi="Arial" w:cs="Arial"/>
          <w:b/>
          <w:bCs/>
          <w:sz w:val="28"/>
          <w:szCs w:val="28"/>
        </w:rPr>
        <w:t>20cm c/c)</w:t>
      </w:r>
    </w:p>
    <w:p w:rsidR="004341D6" w:rsidRPr="004341D6" w:rsidRDefault="008A6709" w:rsidP="004341D6">
      <w:pPr>
        <w:tabs>
          <w:tab w:val="left" w:pos="2817"/>
        </w:tabs>
        <w:spacing w:before="240" w:after="0" w:line="240" w:lineRule="auto"/>
        <w:rPr>
          <w:rFonts w:ascii="Arial" w:eastAsia="Times New Roman" w:hAnsi="Arial" w:cs="Arial"/>
          <w:b/>
          <w:bCs/>
          <w:sz w:val="28"/>
          <w:szCs w:val="28"/>
        </w:rPr>
      </w:pPr>
      <w:r>
        <w:rPr>
          <w:rFonts w:ascii="Arial" w:eastAsia="Times New Roman" w:hAnsi="Arial" w:cs="Arial"/>
          <w:b/>
          <w:bCs/>
          <w:noProof/>
          <w:sz w:val="28"/>
          <w:szCs w:val="28"/>
        </w:rPr>
        <w:pict>
          <v:shape id="_x0000_s3452" type="#_x0000_t32" style="position:absolute;left:0;text-align:left;margin-left:187.65pt;margin-top:15.65pt;width:20.05pt;height:.05pt;z-index:252334080" o:connectortype="straight"/>
        </w:pict>
      </w:r>
      <w:r w:rsidR="004341D6" w:rsidRPr="004341D6">
        <w:rPr>
          <w:rFonts w:ascii="Arial" w:eastAsia="Times New Roman" w:hAnsi="Arial" w:cs="Arial"/>
          <w:b/>
          <w:bCs/>
          <w:sz w:val="28"/>
          <w:szCs w:val="28"/>
        </w:rPr>
        <w:tab/>
        <w:t>1m</w:t>
      </w:r>
    </w:p>
    <w:p w:rsidR="004341D6" w:rsidRPr="004341D6" w:rsidRDefault="008A6709" w:rsidP="004341D6">
      <w:pPr>
        <w:spacing w:before="240" w:after="0" w:line="240" w:lineRule="auto"/>
        <w:rPr>
          <w:rFonts w:ascii="Arial" w:eastAsia="Times New Roman" w:hAnsi="Arial" w:cs="Arial"/>
          <w:b/>
          <w:bCs/>
          <w:sz w:val="28"/>
          <w:szCs w:val="28"/>
        </w:rPr>
      </w:pPr>
      <w:r>
        <w:rPr>
          <w:rFonts w:ascii="Arial" w:eastAsia="Times New Roman" w:hAnsi="Arial" w:cs="Arial"/>
          <w:b/>
          <w:bCs/>
          <w:noProof/>
          <w:sz w:val="28"/>
          <w:szCs w:val="28"/>
        </w:rPr>
        <w:pict>
          <v:shape id="_x0000_s3424" type="#_x0000_t32" style="position:absolute;left:0;text-align:left;margin-left:186.95pt;margin-top:19.85pt;width:20.05pt;height:.05pt;z-index:252305408" o:connectortype="straight"/>
        </w:pict>
      </w:r>
    </w:p>
    <w:p w:rsidR="004341D6" w:rsidRPr="004341D6" w:rsidRDefault="008A6709" w:rsidP="004341D6">
      <w:pPr>
        <w:spacing w:before="240" w:after="0" w:line="240" w:lineRule="auto"/>
        <w:rPr>
          <w:rFonts w:ascii="Arial" w:eastAsia="Times New Roman" w:hAnsi="Arial" w:cs="Arial"/>
          <w:b/>
          <w:bCs/>
          <w:sz w:val="28"/>
          <w:szCs w:val="28"/>
        </w:rPr>
      </w:pPr>
      <w:r>
        <w:rPr>
          <w:rFonts w:ascii="Arial" w:eastAsia="Times New Roman" w:hAnsi="Arial" w:cs="Arial"/>
          <w:b/>
          <w:bCs/>
          <w:noProof/>
          <w:sz w:val="28"/>
          <w:szCs w:val="28"/>
        </w:rPr>
        <w:pict>
          <v:line id="_x0000_s3564" style="position:absolute;left:0;text-align:left;z-index:252448768" from="138.6pt,9.15pt" to="138.65pt,58.65pt" strokecolor="red">
            <v:stroke startarrow="block" endarrow="block"/>
          </v:line>
        </w:pict>
      </w:r>
      <w:r>
        <w:rPr>
          <w:rFonts w:ascii="Arial" w:eastAsia="Times New Roman" w:hAnsi="Arial" w:cs="Arial"/>
          <w:b/>
          <w:bCs/>
          <w:noProof/>
          <w:sz w:val="28"/>
          <w:szCs w:val="28"/>
        </w:rPr>
        <w:pict>
          <v:polyline id="_x0000_s3510" style="position:absolute;left:0;text-align:left;z-index:252393472" points="143.25pt,36.05pt,246.8pt,36.05pt,246.8pt,26.2pt,143.25pt,26.1pt,143.25pt,17.55pt,246.75pt,17.55pt" coordsize="2071,370" filled="f">
            <v:path arrowok="t"/>
          </v:polyline>
        </w:pict>
      </w:r>
      <w:r>
        <w:rPr>
          <w:rFonts w:ascii="Arial" w:eastAsia="Times New Roman" w:hAnsi="Arial" w:cs="Arial"/>
          <w:b/>
          <w:bCs/>
          <w:noProof/>
          <w:sz w:val="28"/>
          <w:szCs w:val="28"/>
        </w:rPr>
        <w:pict>
          <v:line id="_x0000_s3505" style="position:absolute;left:0;text-align:left;z-index:252388352" from="186pt,26.15pt" to="186.05pt,42.3pt"/>
        </w:pict>
      </w:r>
      <w:r>
        <w:rPr>
          <w:rFonts w:ascii="Arial" w:eastAsia="Times New Roman" w:hAnsi="Arial" w:cs="Arial"/>
          <w:b/>
          <w:bCs/>
          <w:noProof/>
          <w:sz w:val="28"/>
          <w:szCs w:val="28"/>
        </w:rPr>
        <w:pict>
          <v:shape id="_x0000_s3475" type="#_x0000_t32" style="position:absolute;left:0;text-align:left;margin-left:159.6pt;margin-top:9.35pt;width:82.5pt;height:0;z-index:252357632" o:connectortype="straight" strokecolor="#ffc000"/>
        </w:pict>
      </w:r>
      <w:r>
        <w:rPr>
          <w:rFonts w:ascii="Arial" w:eastAsia="Times New Roman" w:hAnsi="Arial" w:cs="Arial"/>
          <w:b/>
          <w:bCs/>
          <w:noProof/>
          <w:sz w:val="28"/>
          <w:szCs w:val="28"/>
        </w:rPr>
        <w:pict>
          <v:shape id="_x0000_s3429" type="#_x0000_t32" style="position:absolute;left:0;text-align:left;margin-left:206.95pt;margin-top:.45pt;width:.05pt;height:53.8pt;z-index:252310528" o:connectortype="straight"/>
        </w:pict>
      </w:r>
      <w:r>
        <w:rPr>
          <w:rFonts w:ascii="Arial" w:eastAsia="Times New Roman" w:hAnsi="Arial" w:cs="Arial"/>
          <w:b/>
          <w:bCs/>
          <w:noProof/>
          <w:sz w:val="28"/>
          <w:szCs w:val="28"/>
        </w:rPr>
        <w:pict>
          <v:shape id="_x0000_s3454" type="#_x0000_t32" style="position:absolute;left:0;text-align:left;margin-left:186pt;margin-top:26.1pt;width:20.05pt;height:.05pt;z-index:252336128" o:connectortype="straight"/>
        </w:pict>
      </w:r>
      <w:r>
        <w:rPr>
          <w:rFonts w:ascii="Arial" w:eastAsia="Times New Roman" w:hAnsi="Arial" w:cs="Arial"/>
          <w:b/>
          <w:bCs/>
          <w:noProof/>
          <w:sz w:val="28"/>
          <w:szCs w:val="28"/>
        </w:rPr>
        <w:pict>
          <v:shape id="_x0000_s3423" type="#_x0000_t32" style="position:absolute;left:0;text-align:left;margin-left:143.25pt;margin-top:9.25pt;width:.05pt;height:49.35pt;z-index:252304384" o:connectortype="straight" strokecolor="#ffc000"/>
        </w:pict>
      </w:r>
      <w:r>
        <w:rPr>
          <w:rFonts w:ascii="Arial" w:eastAsia="Times New Roman" w:hAnsi="Arial" w:cs="Arial"/>
          <w:b/>
          <w:bCs/>
          <w:noProof/>
          <w:sz w:val="28"/>
          <w:szCs w:val="28"/>
        </w:rPr>
        <w:pict>
          <v:shape id="_x0000_s3426" type="#_x0000_t32" style="position:absolute;left:0;text-align:left;margin-left:143.3pt;margin-top:9.3pt;width:35.2pt;height:0;z-index:252307456" o:connectortype="straight"/>
        </w:pict>
      </w:r>
      <w:r>
        <w:rPr>
          <w:rFonts w:ascii="Arial" w:eastAsia="Times New Roman" w:hAnsi="Arial" w:cs="Arial"/>
          <w:b/>
          <w:bCs/>
          <w:noProof/>
          <w:sz w:val="28"/>
          <w:szCs w:val="28"/>
        </w:rPr>
        <w:pict>
          <v:shape id="_x0000_s3421" type="#_x0000_t32" style="position:absolute;left:0;text-align:left;margin-left:246.75pt;margin-top:9.25pt;width:.05pt;height:49.3pt;z-index:252302336" o:connectortype="straight" strokecolor="#ffc000"/>
        </w:pict>
      </w:r>
      <w:r>
        <w:rPr>
          <w:rFonts w:ascii="Arial" w:eastAsia="Times New Roman" w:hAnsi="Arial" w:cs="Arial"/>
          <w:b/>
          <w:bCs/>
          <w:noProof/>
          <w:sz w:val="28"/>
          <w:szCs w:val="28"/>
        </w:rPr>
        <w:pict>
          <v:shape id="_x0000_s3427" type="#_x0000_t32" style="position:absolute;left:0;text-align:left;margin-left:3in;margin-top:9.3pt;width:30.75pt;height:0;z-index:252308480" o:connectortype="straight"/>
        </w:pict>
      </w:r>
      <w:r w:rsidR="004341D6" w:rsidRPr="004341D6">
        <w:rPr>
          <w:rFonts w:ascii="Arial" w:eastAsia="Times New Roman" w:hAnsi="Arial" w:cs="Arial"/>
          <w:b/>
          <w:bCs/>
          <w:sz w:val="28"/>
          <w:szCs w:val="28"/>
        </w:rPr>
        <w:t xml:space="preserve">                            o.40m</w:t>
      </w:r>
    </w:p>
    <w:p w:rsidR="004341D6" w:rsidRPr="004341D6" w:rsidRDefault="008A6709" w:rsidP="004341D6">
      <w:pPr>
        <w:tabs>
          <w:tab w:val="left" w:pos="5488"/>
        </w:tabs>
        <w:spacing w:before="240" w:after="0" w:line="240" w:lineRule="auto"/>
        <w:rPr>
          <w:rFonts w:ascii="Arial" w:eastAsia="Times New Roman" w:hAnsi="Arial" w:cs="Arial"/>
          <w:b/>
          <w:bCs/>
          <w:sz w:val="28"/>
          <w:szCs w:val="28"/>
        </w:rPr>
      </w:pPr>
      <w:r>
        <w:rPr>
          <w:rFonts w:ascii="Arial" w:eastAsia="Times New Roman" w:hAnsi="Arial" w:cs="Arial"/>
          <w:b/>
          <w:bCs/>
          <w:noProof/>
          <w:sz w:val="28"/>
          <w:szCs w:val="28"/>
        </w:rPr>
        <w:pict>
          <v:polyline id="_x0000_s3507" style="position:absolute;left:0;text-align:left;z-index:252390400" points="194.3pt,14.2pt,194.3pt,19.45pt,164.25pt,19.4pt" coordsize="601,105" filled="f">
            <v:path arrowok="t"/>
          </v:polyline>
        </w:pict>
      </w:r>
      <w:r>
        <w:rPr>
          <w:rFonts w:ascii="Arial" w:eastAsia="Times New Roman" w:hAnsi="Arial" w:cs="Arial"/>
          <w:b/>
          <w:bCs/>
          <w:noProof/>
          <w:sz w:val="28"/>
          <w:szCs w:val="28"/>
        </w:rPr>
        <w:pict>
          <v:shape id="_x0000_s3428" type="#_x0000_t32" style="position:absolute;left:0;text-align:left;margin-left:143.25pt;margin-top:26.15pt;width:103.5pt;height:0;z-index:252309504" o:connectortype="straight"/>
        </w:pict>
      </w:r>
      <w:r>
        <w:rPr>
          <w:rFonts w:ascii="Arial" w:eastAsia="Times New Roman" w:hAnsi="Arial" w:cs="Arial"/>
          <w:b/>
          <w:bCs/>
          <w:noProof/>
          <w:sz w:val="28"/>
          <w:szCs w:val="28"/>
        </w:rPr>
        <w:pict>
          <v:shape id="_x0000_s3419" type="#_x0000_t32" style="position:absolute;left:0;text-align:left;margin-left:143.3pt;margin-top:30.5pt;width:103.5pt;height:.05pt;z-index:252300288" o:connectortype="straight" strokecolor="#ffc000"/>
        </w:pict>
      </w:r>
      <w:r>
        <w:rPr>
          <w:rFonts w:ascii="Arial" w:eastAsia="Times New Roman" w:hAnsi="Arial" w:cs="Arial"/>
          <w:b/>
          <w:bCs/>
          <w:noProof/>
          <w:sz w:val="28"/>
          <w:szCs w:val="28"/>
        </w:rPr>
        <w:pict>
          <v:shape id="_x0000_s3450" type="#_x0000_t32" style="position:absolute;left:0;text-align:left;margin-left:219.95pt;margin-top:7.95pt;width:49.2pt;height:11.45pt;flip:x;z-index:252332032" o:connectortype="straight">
            <v:stroke endarrow="block"/>
          </v:shape>
        </w:pict>
      </w:r>
      <w:r>
        <w:rPr>
          <w:rFonts w:ascii="Arial" w:eastAsia="Times New Roman" w:hAnsi="Arial" w:cs="Arial"/>
          <w:b/>
          <w:bCs/>
          <w:noProof/>
          <w:sz w:val="28"/>
          <w:szCs w:val="28"/>
        </w:rPr>
        <w:pict>
          <v:shape id="_x0000_s3420" type="#_x0000_t32" style="position:absolute;left:0;text-align:left;margin-left:159.6pt;margin-top:14.1pt;width:26.4pt;height:.05pt;flip:y;z-index:252301312" o:connectortype="straight"/>
        </w:pict>
      </w:r>
      <w:r>
        <w:rPr>
          <w:rFonts w:ascii="Arial" w:eastAsia="Times New Roman" w:hAnsi="Arial" w:cs="Arial"/>
          <w:b/>
          <w:bCs/>
          <w:noProof/>
          <w:sz w:val="28"/>
          <w:szCs w:val="28"/>
        </w:rPr>
        <w:pict>
          <v:shape id="_x0000_s3418" type="#_x0000_t32" style="position:absolute;left:0;text-align:left;margin-left:207.7pt;margin-top:14.15pt;width:24pt;height:.05pt;z-index:252299264" o:connectortype="straight"/>
        </w:pict>
      </w:r>
      <w:r>
        <w:rPr>
          <w:rFonts w:ascii="Arial" w:eastAsia="Times New Roman" w:hAnsi="Arial" w:cs="Arial"/>
          <w:b/>
          <w:bCs/>
          <w:noProof/>
          <w:sz w:val="28"/>
          <w:szCs w:val="28"/>
        </w:rPr>
        <w:pict>
          <v:shape id="_x0000_s3422" type="#_x0000_t32" style="position:absolute;left:0;text-align:left;margin-left:154.85pt;margin-top:19.4pt;width:80.15pt;height:.05pt;z-index:252303360" o:connectortype="straight"/>
        </w:pict>
      </w:r>
      <w:r w:rsidR="004341D6" w:rsidRPr="004341D6">
        <w:rPr>
          <w:rFonts w:ascii="Arial" w:eastAsia="Times New Roman" w:hAnsi="Arial" w:cs="Arial"/>
          <w:b/>
          <w:bCs/>
          <w:sz w:val="28"/>
          <w:szCs w:val="28"/>
        </w:rPr>
        <w:tab/>
        <w:t>12mm Ø at 13cm c/c</w:t>
      </w:r>
    </w:p>
    <w:p w:rsidR="00CE628E" w:rsidRDefault="00CE628E">
      <w:pPr>
        <w:rPr>
          <w:b/>
          <w:i/>
        </w:rPr>
        <w:sectPr w:rsidR="00CE628E" w:rsidSect="00CE628E">
          <w:pgSz w:w="15840" w:h="12240" w:orient="landscape"/>
          <w:pgMar w:top="1440" w:right="1987" w:bottom="1440" w:left="1800" w:header="720" w:footer="720" w:gutter="0"/>
          <w:cols w:space="720"/>
          <w:docGrid w:linePitch="360"/>
        </w:sectPr>
      </w:pPr>
    </w:p>
    <w:p w:rsidR="00CE628E" w:rsidRPr="00CE628E" w:rsidRDefault="00CE628E" w:rsidP="00CE628E">
      <w:pPr>
        <w:spacing w:after="0" w:line="240" w:lineRule="auto"/>
        <w:rPr>
          <w:rFonts w:ascii="Arial" w:eastAsia="Times New Roman" w:hAnsi="Arial" w:cs="Arial"/>
          <w:sz w:val="28"/>
          <w:szCs w:val="28"/>
        </w:rPr>
      </w:pPr>
    </w:p>
    <w:p w:rsidR="008F4785" w:rsidRPr="005D1BB5" w:rsidRDefault="000C5C25" w:rsidP="00813952">
      <w:pPr>
        <w:pStyle w:val="Heading1"/>
      </w:pPr>
      <w:bookmarkStart w:id="657" w:name="_Toc423585155"/>
      <w:bookmarkStart w:id="658" w:name="_Toc423866563"/>
      <w:bookmarkStart w:id="659" w:name="_Toc425510860"/>
      <w:r w:rsidRPr="005D1BB5">
        <w:t>8</w:t>
      </w:r>
      <w:r w:rsidR="005D1BB5" w:rsidRPr="005D1BB5">
        <w:t>.5</w:t>
      </w:r>
      <w:r w:rsidR="008F4785" w:rsidRPr="005D1BB5">
        <w:t xml:space="preserve"> DESGIN OF FOOT PATH</w:t>
      </w:r>
      <w:bookmarkEnd w:id="655"/>
      <w:bookmarkEnd w:id="656"/>
      <w:bookmarkEnd w:id="657"/>
      <w:bookmarkEnd w:id="658"/>
      <w:bookmarkEnd w:id="659"/>
    </w:p>
    <w:p w:rsidR="008F4785" w:rsidRPr="00813952" w:rsidRDefault="005D1BB5" w:rsidP="00813952">
      <w:pPr>
        <w:pStyle w:val="Subtitle"/>
        <w:jc w:val="both"/>
        <w:rPr>
          <w:b/>
        </w:rPr>
      </w:pPr>
      <w:r w:rsidRPr="00813952">
        <w:rPr>
          <w:b/>
        </w:rPr>
        <w:t>8.5.1</w:t>
      </w:r>
      <w:r w:rsidR="008F4785" w:rsidRPr="00813952">
        <w:rPr>
          <w:b/>
        </w:rPr>
        <w:t xml:space="preserve"> (SAMPLE DE</w:t>
      </w:r>
      <w:r w:rsidR="00F65534" w:rsidRPr="00813952">
        <w:rPr>
          <w:b/>
        </w:rPr>
        <w:t>SIGN OF FOOT PATH)(On Mc &amp;scs2)</w:t>
      </w:r>
    </w:p>
    <w:p w:rsidR="008F4785" w:rsidRPr="000C5C25" w:rsidRDefault="008F4785" w:rsidP="008F4785">
      <w:pPr>
        <w:pStyle w:val="Heading5"/>
        <w:rPr>
          <w:rFonts w:ascii="Times New Roman" w:hAnsi="Times New Roman"/>
          <w:b w:val="0"/>
          <w:sz w:val="24"/>
          <w:szCs w:val="24"/>
          <w:u w:val="single"/>
        </w:rPr>
      </w:pPr>
      <w:r w:rsidRPr="000C5C25">
        <w:rPr>
          <w:rFonts w:ascii="Times New Roman" w:hAnsi="Times New Roman"/>
          <w:b w:val="0"/>
          <w:sz w:val="24"/>
          <w:szCs w:val="24"/>
          <w:u w:val="single"/>
        </w:rPr>
        <w:t>Design data</w:t>
      </w:r>
    </w:p>
    <w:p w:rsidR="008F4785" w:rsidRPr="000C5C25" w:rsidRDefault="008F4785" w:rsidP="008F4785">
      <w:pPr>
        <w:rPr>
          <w:rFonts w:ascii="Times New Roman" w:hAnsi="Times New Roman" w:cs="Times New Roman"/>
          <w:sz w:val="24"/>
          <w:szCs w:val="24"/>
        </w:rPr>
      </w:pPr>
      <w:r w:rsidRPr="000C5C25">
        <w:rPr>
          <w:rFonts w:ascii="Times New Roman" w:hAnsi="Times New Roman" w:cs="Times New Roman"/>
          <w:sz w:val="24"/>
          <w:szCs w:val="24"/>
        </w:rPr>
        <w:t>Canal characteristic before footpath.</w:t>
      </w:r>
    </w:p>
    <w:p w:rsidR="008F4785" w:rsidRPr="000C5C25" w:rsidRDefault="00F22733" w:rsidP="008F4785">
      <w:pPr>
        <w:rPr>
          <w:rFonts w:ascii="Times New Roman" w:hAnsi="Times New Roman" w:cs="Times New Roman"/>
          <w:sz w:val="24"/>
          <w:szCs w:val="24"/>
        </w:rPr>
      </w:pPr>
      <w:r w:rsidRPr="000C5C25">
        <w:rPr>
          <w:rFonts w:ascii="Times New Roman" w:hAnsi="Times New Roman" w:cs="Times New Roman"/>
          <w:sz w:val="24"/>
          <w:szCs w:val="24"/>
        </w:rPr>
        <w:t>Q= 0.0</w:t>
      </w:r>
      <w:r w:rsidR="008F4785" w:rsidRPr="000C5C25">
        <w:rPr>
          <w:rFonts w:ascii="Times New Roman" w:hAnsi="Times New Roman" w:cs="Times New Roman"/>
          <w:sz w:val="24"/>
          <w:szCs w:val="24"/>
        </w:rPr>
        <w:t>8</w:t>
      </w:r>
      <w:r w:rsidR="00916AB8">
        <w:rPr>
          <w:rFonts w:ascii="Times New Roman" w:hAnsi="Times New Roman" w:cs="Times New Roman"/>
          <w:sz w:val="24"/>
          <w:szCs w:val="24"/>
        </w:rPr>
        <w:t>6</w:t>
      </w:r>
      <w:r w:rsidR="008F4785" w:rsidRPr="000C5C25">
        <w:rPr>
          <w:rFonts w:ascii="Times New Roman" w:hAnsi="Times New Roman" w:cs="Times New Roman"/>
          <w:sz w:val="24"/>
          <w:szCs w:val="24"/>
        </w:rPr>
        <w:t>m</w:t>
      </w:r>
      <w:r w:rsidR="008F4785" w:rsidRPr="000C5C25">
        <w:rPr>
          <w:rFonts w:ascii="Times New Roman" w:hAnsi="Times New Roman" w:cs="Times New Roman"/>
          <w:sz w:val="24"/>
          <w:szCs w:val="24"/>
          <w:vertAlign w:val="superscript"/>
        </w:rPr>
        <w:t>3</w:t>
      </w:r>
      <w:r w:rsidR="008F4785" w:rsidRPr="000C5C25">
        <w:rPr>
          <w:rFonts w:ascii="Times New Roman" w:hAnsi="Times New Roman" w:cs="Times New Roman"/>
          <w:sz w:val="24"/>
          <w:szCs w:val="24"/>
        </w:rPr>
        <w:t xml:space="preserve">/s V = </w:t>
      </w:r>
      <w:r w:rsidRPr="000C5C25">
        <w:rPr>
          <w:rFonts w:ascii="Times New Roman" w:hAnsi="Times New Roman" w:cs="Times New Roman"/>
          <w:sz w:val="24"/>
          <w:szCs w:val="24"/>
        </w:rPr>
        <w:t>1</w:t>
      </w:r>
      <w:r w:rsidR="008F4785" w:rsidRPr="000C5C25">
        <w:rPr>
          <w:rFonts w:ascii="Times New Roman" w:hAnsi="Times New Roman" w:cs="Times New Roman"/>
          <w:sz w:val="24"/>
          <w:szCs w:val="24"/>
        </w:rPr>
        <w:t>.</w:t>
      </w:r>
      <w:r w:rsidRPr="000C5C25">
        <w:rPr>
          <w:rFonts w:ascii="Times New Roman" w:hAnsi="Times New Roman" w:cs="Times New Roman"/>
          <w:sz w:val="24"/>
          <w:szCs w:val="24"/>
        </w:rPr>
        <w:t>3</w:t>
      </w:r>
      <w:r w:rsidR="007207B4" w:rsidRPr="000C5C25">
        <w:rPr>
          <w:rFonts w:ascii="Times New Roman" w:hAnsi="Times New Roman" w:cs="Times New Roman"/>
          <w:sz w:val="24"/>
          <w:szCs w:val="24"/>
        </w:rPr>
        <w:t>3</w:t>
      </w:r>
      <w:r w:rsidR="008F4785" w:rsidRPr="000C5C25">
        <w:rPr>
          <w:rFonts w:ascii="Times New Roman" w:hAnsi="Times New Roman" w:cs="Times New Roman"/>
          <w:sz w:val="24"/>
          <w:szCs w:val="24"/>
        </w:rPr>
        <w:t>0m/s, b = 0.3</w:t>
      </w:r>
      <w:r w:rsidR="007207B4" w:rsidRPr="000C5C25">
        <w:rPr>
          <w:rFonts w:ascii="Times New Roman" w:hAnsi="Times New Roman" w:cs="Times New Roman"/>
          <w:sz w:val="24"/>
          <w:szCs w:val="24"/>
        </w:rPr>
        <w:t>0m, d = 0.14</w:t>
      </w:r>
      <w:r w:rsidR="008F4785" w:rsidRPr="000C5C25">
        <w:rPr>
          <w:rFonts w:ascii="Times New Roman" w:hAnsi="Times New Roman" w:cs="Times New Roman"/>
          <w:sz w:val="24"/>
          <w:szCs w:val="24"/>
        </w:rPr>
        <w:t>m, fb = 0.</w:t>
      </w:r>
      <w:r w:rsidR="007207B4" w:rsidRPr="000C5C25">
        <w:rPr>
          <w:rFonts w:ascii="Times New Roman" w:hAnsi="Times New Roman" w:cs="Times New Roman"/>
          <w:sz w:val="24"/>
          <w:szCs w:val="24"/>
        </w:rPr>
        <w:t>3</w:t>
      </w:r>
      <w:r w:rsidRPr="000C5C25">
        <w:rPr>
          <w:rFonts w:ascii="Times New Roman" w:hAnsi="Times New Roman" w:cs="Times New Roman"/>
          <w:sz w:val="24"/>
          <w:szCs w:val="24"/>
        </w:rPr>
        <w:t>5</w:t>
      </w:r>
      <w:r w:rsidR="008F4785" w:rsidRPr="000C5C25">
        <w:rPr>
          <w:rFonts w:ascii="Times New Roman" w:hAnsi="Times New Roman" w:cs="Times New Roman"/>
          <w:sz w:val="24"/>
          <w:szCs w:val="24"/>
        </w:rPr>
        <w:t>m, D= 0.4</w:t>
      </w:r>
      <w:r w:rsidR="007207B4" w:rsidRPr="000C5C25">
        <w:rPr>
          <w:rFonts w:ascii="Times New Roman" w:hAnsi="Times New Roman" w:cs="Times New Roman"/>
          <w:sz w:val="24"/>
          <w:szCs w:val="24"/>
        </w:rPr>
        <w:t>9</w:t>
      </w:r>
      <w:r w:rsidR="00F65534" w:rsidRPr="000C5C25">
        <w:rPr>
          <w:rFonts w:ascii="Times New Roman" w:hAnsi="Times New Roman" w:cs="Times New Roman"/>
          <w:sz w:val="24"/>
          <w:szCs w:val="24"/>
        </w:rPr>
        <w:t>m</w:t>
      </w:r>
    </w:p>
    <w:p w:rsidR="008F4785" w:rsidRPr="000C5C25" w:rsidRDefault="008F4785" w:rsidP="008F4785">
      <w:pPr>
        <w:rPr>
          <w:rFonts w:ascii="Times New Roman" w:hAnsi="Times New Roman" w:cs="Times New Roman"/>
          <w:sz w:val="24"/>
          <w:szCs w:val="24"/>
        </w:rPr>
      </w:pPr>
      <w:r w:rsidRPr="000C5C25">
        <w:rPr>
          <w:rFonts w:ascii="Times New Roman" w:hAnsi="Times New Roman" w:cs="Times New Roman"/>
          <w:sz w:val="24"/>
          <w:szCs w:val="24"/>
        </w:rPr>
        <w:t xml:space="preserve">T= </w:t>
      </w:r>
      <w:r w:rsidR="007207B4" w:rsidRPr="000C5C25">
        <w:rPr>
          <w:rFonts w:ascii="Times New Roman" w:hAnsi="Times New Roman" w:cs="Times New Roman"/>
          <w:sz w:val="24"/>
          <w:szCs w:val="24"/>
        </w:rPr>
        <w:t>1</w:t>
      </w:r>
      <w:r w:rsidR="00F22733" w:rsidRPr="000C5C25">
        <w:rPr>
          <w:rFonts w:ascii="Times New Roman" w:hAnsi="Times New Roman" w:cs="Times New Roman"/>
          <w:sz w:val="24"/>
          <w:szCs w:val="24"/>
        </w:rPr>
        <w:t>.5</w:t>
      </w:r>
      <w:r w:rsidRPr="000C5C25">
        <w:rPr>
          <w:rFonts w:ascii="Times New Roman" w:hAnsi="Times New Roman" w:cs="Times New Roman"/>
          <w:sz w:val="24"/>
          <w:szCs w:val="24"/>
        </w:rPr>
        <w:t>m, m= 1.2</w:t>
      </w:r>
      <w:r w:rsidR="007207B4" w:rsidRPr="000C5C25">
        <w:rPr>
          <w:rFonts w:ascii="Times New Roman" w:hAnsi="Times New Roman" w:cs="Times New Roman"/>
          <w:sz w:val="24"/>
          <w:szCs w:val="24"/>
        </w:rPr>
        <w:t>5</w:t>
      </w:r>
      <w:r w:rsidRPr="000C5C25">
        <w:rPr>
          <w:rFonts w:ascii="Times New Roman" w:hAnsi="Times New Roman" w:cs="Times New Roman"/>
          <w:sz w:val="24"/>
          <w:szCs w:val="24"/>
        </w:rPr>
        <w:t>, n = 0.0</w:t>
      </w:r>
      <w:r w:rsidR="007207B4" w:rsidRPr="000C5C25">
        <w:rPr>
          <w:rFonts w:ascii="Times New Roman" w:hAnsi="Times New Roman" w:cs="Times New Roman"/>
          <w:sz w:val="24"/>
          <w:szCs w:val="24"/>
        </w:rPr>
        <w:t>1</w:t>
      </w:r>
      <w:r w:rsidR="00F65534" w:rsidRPr="000C5C25">
        <w:rPr>
          <w:rFonts w:ascii="Times New Roman" w:hAnsi="Times New Roman" w:cs="Times New Roman"/>
          <w:sz w:val="24"/>
          <w:szCs w:val="24"/>
        </w:rPr>
        <w:t>3</w:t>
      </w:r>
    </w:p>
    <w:p w:rsidR="008F4785" w:rsidRPr="000C5C25" w:rsidRDefault="008F4785" w:rsidP="008F4785">
      <w:pPr>
        <w:rPr>
          <w:rFonts w:ascii="Times New Roman" w:hAnsi="Times New Roman" w:cs="Times New Roman"/>
          <w:sz w:val="24"/>
          <w:szCs w:val="24"/>
        </w:rPr>
      </w:pPr>
      <w:r w:rsidRPr="000C5C25">
        <w:rPr>
          <w:rFonts w:ascii="Times New Roman" w:hAnsi="Times New Roman" w:cs="Times New Roman"/>
          <w:bCs/>
          <w:sz w:val="24"/>
          <w:szCs w:val="24"/>
        </w:rPr>
        <w:t>1) Hydraulic design of foot path</w:t>
      </w:r>
    </w:p>
    <w:p w:rsidR="008F4785" w:rsidRPr="000C5C25" w:rsidRDefault="008F4785" w:rsidP="008F4785">
      <w:pPr>
        <w:rPr>
          <w:rFonts w:ascii="Times New Roman" w:hAnsi="Times New Roman" w:cs="Times New Roman"/>
          <w:sz w:val="24"/>
          <w:szCs w:val="24"/>
        </w:rPr>
      </w:pPr>
      <w:r w:rsidRPr="000C5C25">
        <w:rPr>
          <w:rFonts w:ascii="Times New Roman" w:hAnsi="Times New Roman" w:cs="Times New Roman"/>
          <w:sz w:val="24"/>
          <w:szCs w:val="24"/>
        </w:rPr>
        <w:t xml:space="preserve">A 2.6m long R-cc that is 0.15m thick is made to be supported by a 30 cm thick masonry wall the slope of the box under F.P is similar to that of the lined canal and the concrete is single reinforced and a main bar of 12mmØ at 150mm c/c and distribution bar of Ø 10mm at 180mm c/c is used. In general there are </w:t>
      </w:r>
      <w:r w:rsidR="00AC787F" w:rsidRPr="000C5C25">
        <w:rPr>
          <w:rFonts w:ascii="Times New Roman" w:hAnsi="Times New Roman" w:cs="Times New Roman"/>
          <w:sz w:val="24"/>
          <w:szCs w:val="24"/>
        </w:rPr>
        <w:t>four</w:t>
      </w:r>
      <w:r w:rsidRPr="000C5C25">
        <w:rPr>
          <w:rFonts w:ascii="Times New Roman" w:hAnsi="Times New Roman" w:cs="Times New Roman"/>
          <w:sz w:val="24"/>
          <w:szCs w:val="24"/>
        </w:rPr>
        <w:t>-foot path</w:t>
      </w:r>
      <w:r w:rsidR="007207B4" w:rsidRPr="000C5C25">
        <w:rPr>
          <w:rFonts w:ascii="Times New Roman" w:hAnsi="Times New Roman" w:cs="Times New Roman"/>
          <w:sz w:val="24"/>
          <w:szCs w:val="24"/>
        </w:rPr>
        <w:t>s</w:t>
      </w:r>
      <w:r w:rsidRPr="000C5C25">
        <w:rPr>
          <w:rFonts w:ascii="Times New Roman" w:hAnsi="Times New Roman" w:cs="Times New Roman"/>
          <w:sz w:val="24"/>
          <w:szCs w:val="24"/>
        </w:rPr>
        <w:t xml:space="preserve"> on </w:t>
      </w:r>
      <w:r w:rsidR="003C10C8" w:rsidRPr="000C5C25">
        <w:rPr>
          <w:rFonts w:ascii="Times New Roman" w:hAnsi="Times New Roman" w:cs="Times New Roman"/>
          <w:sz w:val="24"/>
          <w:szCs w:val="24"/>
        </w:rPr>
        <w:t>mc1 that</w:t>
      </w:r>
      <w:r w:rsidRPr="000C5C25">
        <w:rPr>
          <w:rFonts w:ascii="Times New Roman" w:hAnsi="Times New Roman" w:cs="Times New Roman"/>
          <w:sz w:val="24"/>
          <w:szCs w:val="24"/>
        </w:rPr>
        <w:t xml:space="preserve"> can serve vehicle, human and cattle to cross the canal. Using a rectangular box under the footpath</w:t>
      </w:r>
    </w:p>
    <w:p w:rsidR="008F4785" w:rsidRPr="000C5C25" w:rsidRDefault="007207B4" w:rsidP="008F4785">
      <w:pPr>
        <w:rPr>
          <w:rFonts w:ascii="Times New Roman" w:hAnsi="Times New Roman" w:cs="Times New Roman"/>
          <w:sz w:val="24"/>
          <w:szCs w:val="24"/>
        </w:rPr>
      </w:pPr>
      <w:r w:rsidRPr="000C5C25">
        <w:rPr>
          <w:rFonts w:ascii="Times New Roman" w:hAnsi="Times New Roman" w:cs="Times New Roman"/>
          <w:sz w:val="24"/>
          <w:szCs w:val="24"/>
        </w:rPr>
        <w:t>Q = 0.0</w:t>
      </w:r>
      <w:r w:rsidR="008F4785" w:rsidRPr="000C5C25">
        <w:rPr>
          <w:rFonts w:ascii="Times New Roman" w:hAnsi="Times New Roman" w:cs="Times New Roman"/>
          <w:sz w:val="24"/>
          <w:szCs w:val="24"/>
        </w:rPr>
        <w:t>8</w:t>
      </w:r>
      <w:r w:rsidRPr="000C5C25">
        <w:rPr>
          <w:rFonts w:ascii="Times New Roman" w:hAnsi="Times New Roman" w:cs="Times New Roman"/>
          <w:sz w:val="24"/>
          <w:szCs w:val="24"/>
        </w:rPr>
        <w:t>9</w:t>
      </w:r>
      <w:r w:rsidR="008F4785" w:rsidRPr="000C5C25">
        <w:rPr>
          <w:rFonts w:ascii="Times New Roman" w:hAnsi="Times New Roman" w:cs="Times New Roman"/>
          <w:sz w:val="24"/>
          <w:szCs w:val="24"/>
        </w:rPr>
        <w:t xml:space="preserve">m/s , V = </w:t>
      </w:r>
      <w:r w:rsidRPr="000C5C25">
        <w:rPr>
          <w:rFonts w:ascii="Times New Roman" w:hAnsi="Times New Roman" w:cs="Times New Roman"/>
          <w:sz w:val="24"/>
          <w:szCs w:val="24"/>
        </w:rPr>
        <w:t>1</w:t>
      </w:r>
      <w:r w:rsidR="008F4785" w:rsidRPr="000C5C25">
        <w:rPr>
          <w:rFonts w:ascii="Times New Roman" w:hAnsi="Times New Roman" w:cs="Times New Roman"/>
          <w:sz w:val="24"/>
          <w:szCs w:val="24"/>
        </w:rPr>
        <w:t>.</w:t>
      </w:r>
      <w:r w:rsidRPr="000C5C25">
        <w:rPr>
          <w:rFonts w:ascii="Times New Roman" w:hAnsi="Times New Roman" w:cs="Times New Roman"/>
          <w:sz w:val="24"/>
          <w:szCs w:val="24"/>
        </w:rPr>
        <w:t>34</w:t>
      </w:r>
      <w:r w:rsidR="008F4785" w:rsidRPr="000C5C25">
        <w:rPr>
          <w:rFonts w:ascii="Times New Roman" w:hAnsi="Times New Roman" w:cs="Times New Roman"/>
          <w:sz w:val="24"/>
          <w:szCs w:val="24"/>
        </w:rPr>
        <w:t>10m/s , b = 0.</w:t>
      </w:r>
      <w:r w:rsidRPr="000C5C25">
        <w:rPr>
          <w:rFonts w:ascii="Times New Roman" w:hAnsi="Times New Roman" w:cs="Times New Roman"/>
          <w:sz w:val="24"/>
          <w:szCs w:val="24"/>
        </w:rPr>
        <w:t>3</w:t>
      </w:r>
      <w:r w:rsidR="008F4785" w:rsidRPr="000C5C25">
        <w:rPr>
          <w:rFonts w:ascii="Times New Roman" w:hAnsi="Times New Roman" w:cs="Times New Roman"/>
          <w:sz w:val="24"/>
          <w:szCs w:val="24"/>
        </w:rPr>
        <w:t xml:space="preserve">5m, and   A  =  </w:t>
      </w:r>
      <w:r w:rsidR="008F4785" w:rsidRPr="000C5C25">
        <w:rPr>
          <w:rFonts w:ascii="Times New Roman" w:hAnsi="Times New Roman" w:cs="Times New Roman"/>
          <w:sz w:val="24"/>
          <w:szCs w:val="24"/>
          <w:u w:val="single"/>
        </w:rPr>
        <w:t>Q</w:t>
      </w:r>
      <w:r w:rsidR="008F4785" w:rsidRPr="000C5C25">
        <w:rPr>
          <w:rFonts w:ascii="Times New Roman" w:hAnsi="Times New Roman" w:cs="Times New Roman"/>
          <w:sz w:val="24"/>
          <w:szCs w:val="24"/>
        </w:rPr>
        <w:t xml:space="preserve">   = 0.08m</w:t>
      </w:r>
      <w:r w:rsidR="008F4785" w:rsidRPr="000C5C25">
        <w:rPr>
          <w:rFonts w:ascii="Times New Roman" w:hAnsi="Times New Roman" w:cs="Times New Roman"/>
          <w:sz w:val="24"/>
          <w:szCs w:val="24"/>
          <w:vertAlign w:val="superscript"/>
        </w:rPr>
        <w:t>2</w:t>
      </w:r>
    </w:p>
    <w:p w:rsidR="008F4785" w:rsidRPr="000C5C25" w:rsidRDefault="008F4785" w:rsidP="008F4785">
      <w:pPr>
        <w:rPr>
          <w:rFonts w:ascii="Times New Roman" w:hAnsi="Times New Roman" w:cs="Times New Roman"/>
          <w:sz w:val="24"/>
          <w:szCs w:val="24"/>
        </w:rPr>
      </w:pPr>
      <w:r w:rsidRPr="000C5C25">
        <w:rPr>
          <w:rFonts w:ascii="Times New Roman" w:hAnsi="Times New Roman" w:cs="Times New Roman"/>
          <w:sz w:val="24"/>
          <w:szCs w:val="24"/>
        </w:rPr>
        <w:t xml:space="preserve">                                                                                       V</w:t>
      </w:r>
    </w:p>
    <w:p w:rsidR="008F4785" w:rsidRPr="000C5C25" w:rsidRDefault="008F4785" w:rsidP="008F4785">
      <w:pPr>
        <w:rPr>
          <w:rFonts w:ascii="Times New Roman" w:hAnsi="Times New Roman" w:cs="Times New Roman"/>
          <w:sz w:val="24"/>
          <w:szCs w:val="24"/>
          <w:u w:val="single"/>
          <w:vertAlign w:val="superscript"/>
        </w:rPr>
      </w:pPr>
      <w:r w:rsidRPr="000C5C25">
        <w:rPr>
          <w:rFonts w:ascii="Times New Roman" w:hAnsi="Times New Roman" w:cs="Times New Roman"/>
          <w:sz w:val="24"/>
          <w:szCs w:val="24"/>
        </w:rPr>
        <w:t xml:space="preserve">d=   </w:t>
      </w:r>
      <w:r w:rsidRPr="000C5C25">
        <w:rPr>
          <w:rFonts w:ascii="Times New Roman" w:hAnsi="Times New Roman" w:cs="Times New Roman"/>
          <w:sz w:val="24"/>
          <w:szCs w:val="24"/>
          <w:u w:val="single"/>
        </w:rPr>
        <w:t>A</w:t>
      </w:r>
      <w:r w:rsidRPr="000C5C25">
        <w:rPr>
          <w:rFonts w:ascii="Times New Roman" w:hAnsi="Times New Roman" w:cs="Times New Roman"/>
          <w:sz w:val="24"/>
          <w:szCs w:val="24"/>
        </w:rPr>
        <w:t xml:space="preserve"> = </w:t>
      </w:r>
      <w:r w:rsidRPr="000C5C25">
        <w:rPr>
          <w:rFonts w:ascii="Times New Roman" w:hAnsi="Times New Roman" w:cs="Times New Roman"/>
          <w:sz w:val="24"/>
          <w:szCs w:val="24"/>
          <w:u w:val="single"/>
        </w:rPr>
        <w:t>0.08m</w:t>
      </w:r>
      <w:r w:rsidRPr="000C5C25">
        <w:rPr>
          <w:rFonts w:ascii="Times New Roman" w:hAnsi="Times New Roman" w:cs="Times New Roman"/>
          <w:sz w:val="24"/>
          <w:szCs w:val="24"/>
          <w:u w:val="single"/>
          <w:vertAlign w:val="superscript"/>
        </w:rPr>
        <w:t xml:space="preserve">2              </w:t>
      </w:r>
    </w:p>
    <w:p w:rsidR="008F4785" w:rsidRPr="000C5C25" w:rsidRDefault="008F4785" w:rsidP="008F4785">
      <w:pPr>
        <w:rPr>
          <w:rFonts w:ascii="Times New Roman" w:hAnsi="Times New Roman" w:cs="Times New Roman"/>
          <w:sz w:val="24"/>
          <w:szCs w:val="24"/>
        </w:rPr>
      </w:pPr>
      <w:r w:rsidRPr="000C5C25">
        <w:rPr>
          <w:rFonts w:ascii="Times New Roman" w:hAnsi="Times New Roman" w:cs="Times New Roman"/>
          <w:sz w:val="24"/>
          <w:szCs w:val="24"/>
        </w:rPr>
        <w:t xml:space="preserve">        b      0.</w:t>
      </w:r>
      <w:r w:rsidR="007207B4" w:rsidRPr="000C5C25">
        <w:rPr>
          <w:rFonts w:ascii="Times New Roman" w:hAnsi="Times New Roman" w:cs="Times New Roman"/>
          <w:sz w:val="24"/>
          <w:szCs w:val="24"/>
        </w:rPr>
        <w:t>3</w:t>
      </w:r>
      <w:r w:rsidR="004B24CB" w:rsidRPr="000C5C25">
        <w:rPr>
          <w:rFonts w:ascii="Times New Roman" w:hAnsi="Times New Roman" w:cs="Times New Roman"/>
          <w:sz w:val="24"/>
          <w:szCs w:val="24"/>
        </w:rPr>
        <w:t>5m</w:t>
      </w:r>
    </w:p>
    <w:p w:rsidR="008F4785" w:rsidRPr="000C5C25" w:rsidRDefault="008F4785" w:rsidP="008F4785">
      <w:pPr>
        <w:rPr>
          <w:rFonts w:ascii="Times New Roman" w:hAnsi="Times New Roman" w:cs="Times New Roman"/>
          <w:sz w:val="24"/>
          <w:szCs w:val="24"/>
        </w:rPr>
      </w:pPr>
      <w:r w:rsidRPr="000C5C25">
        <w:rPr>
          <w:rFonts w:ascii="Times New Roman" w:hAnsi="Times New Roman" w:cs="Times New Roman"/>
          <w:sz w:val="24"/>
          <w:szCs w:val="24"/>
        </w:rPr>
        <w:t xml:space="preserve">  d =0.1</w:t>
      </w:r>
      <w:r w:rsidR="007207B4" w:rsidRPr="000C5C25">
        <w:rPr>
          <w:rFonts w:ascii="Times New Roman" w:hAnsi="Times New Roman" w:cs="Times New Roman"/>
          <w:sz w:val="24"/>
          <w:szCs w:val="24"/>
        </w:rPr>
        <w:t>4</w:t>
      </w:r>
      <w:r w:rsidRPr="000C5C25">
        <w:rPr>
          <w:rFonts w:ascii="Times New Roman" w:hAnsi="Times New Roman" w:cs="Times New Roman"/>
          <w:sz w:val="24"/>
          <w:szCs w:val="24"/>
        </w:rPr>
        <w:t>m</w:t>
      </w:r>
    </w:p>
    <w:p w:rsidR="008F4785" w:rsidRPr="000C5C25" w:rsidRDefault="008F4785" w:rsidP="008F4785">
      <w:pPr>
        <w:rPr>
          <w:rFonts w:ascii="Times New Roman" w:hAnsi="Times New Roman" w:cs="Times New Roman"/>
          <w:sz w:val="24"/>
          <w:szCs w:val="24"/>
        </w:rPr>
      </w:pPr>
      <w:r w:rsidRPr="000C5C25">
        <w:rPr>
          <w:rFonts w:ascii="Times New Roman" w:hAnsi="Times New Roman" w:cs="Times New Roman"/>
          <w:sz w:val="24"/>
          <w:szCs w:val="24"/>
        </w:rPr>
        <w:t xml:space="preserve">Use fb = 0.39 to easily remove the silt accumulation and D= d + fb = 0.50m, N =0.023  </w:t>
      </w:r>
    </w:p>
    <w:p w:rsidR="008F4785" w:rsidRPr="000C5C25" w:rsidRDefault="008F4785" w:rsidP="008F4785">
      <w:pPr>
        <w:rPr>
          <w:rFonts w:ascii="Times New Roman" w:hAnsi="Times New Roman" w:cs="Times New Roman"/>
          <w:sz w:val="24"/>
          <w:szCs w:val="24"/>
        </w:rPr>
      </w:pPr>
      <w:r w:rsidRPr="000C5C25">
        <w:rPr>
          <w:rFonts w:ascii="Times New Roman" w:hAnsi="Times New Roman" w:cs="Times New Roman"/>
          <w:sz w:val="24"/>
          <w:szCs w:val="24"/>
        </w:rPr>
        <w:t xml:space="preserve">  Slope   S = (</w:t>
      </w:r>
      <w:r w:rsidRPr="000C5C25">
        <w:rPr>
          <w:rFonts w:ascii="Times New Roman" w:hAnsi="Times New Roman" w:cs="Times New Roman"/>
          <w:sz w:val="24"/>
          <w:szCs w:val="24"/>
          <w:u w:val="single"/>
        </w:rPr>
        <w:t>nv) 2</w:t>
      </w:r>
      <w:r w:rsidRPr="000C5C25">
        <w:rPr>
          <w:rFonts w:ascii="Times New Roman" w:hAnsi="Times New Roman" w:cs="Times New Roman"/>
          <w:sz w:val="24"/>
          <w:szCs w:val="24"/>
        </w:rPr>
        <w:t xml:space="preserve">, Pw = b+2d = 1.0m, R = </w:t>
      </w:r>
      <w:r w:rsidRPr="000C5C25">
        <w:rPr>
          <w:rFonts w:ascii="Times New Roman" w:hAnsi="Times New Roman" w:cs="Times New Roman"/>
          <w:sz w:val="24"/>
          <w:szCs w:val="24"/>
          <w:u w:val="single"/>
        </w:rPr>
        <w:t>A</w:t>
      </w:r>
      <w:r w:rsidRPr="000C5C25">
        <w:rPr>
          <w:rFonts w:ascii="Times New Roman" w:hAnsi="Times New Roman" w:cs="Times New Roman"/>
          <w:sz w:val="24"/>
          <w:szCs w:val="24"/>
        </w:rPr>
        <w:t xml:space="preserve"> = 0.08m</w:t>
      </w:r>
    </w:p>
    <w:p w:rsidR="008F4785" w:rsidRPr="000C5C25" w:rsidRDefault="008F4785" w:rsidP="008F4785">
      <w:pPr>
        <w:tabs>
          <w:tab w:val="left" w:pos="1380"/>
          <w:tab w:val="center" w:pos="4680"/>
        </w:tabs>
        <w:rPr>
          <w:rFonts w:ascii="Times New Roman" w:hAnsi="Times New Roman" w:cs="Times New Roman"/>
          <w:sz w:val="24"/>
          <w:szCs w:val="24"/>
        </w:rPr>
      </w:pPr>
      <w:r w:rsidRPr="000C5C25">
        <w:rPr>
          <w:rFonts w:ascii="Times New Roman" w:hAnsi="Times New Roman" w:cs="Times New Roman"/>
          <w:sz w:val="24"/>
          <w:szCs w:val="24"/>
        </w:rPr>
        <w:t xml:space="preserve">                    R </w:t>
      </w:r>
      <w:r w:rsidRPr="000C5C25">
        <w:rPr>
          <w:rFonts w:ascii="Times New Roman" w:hAnsi="Times New Roman" w:cs="Times New Roman"/>
          <w:sz w:val="24"/>
          <w:szCs w:val="24"/>
          <w:vertAlign w:val="superscript"/>
        </w:rPr>
        <w:t>2/3</w:t>
      </w:r>
      <w:r w:rsidRPr="000C5C25">
        <w:rPr>
          <w:rFonts w:ascii="Times New Roman" w:hAnsi="Times New Roman" w:cs="Times New Roman"/>
          <w:sz w:val="24"/>
          <w:szCs w:val="24"/>
        </w:rPr>
        <w:tab/>
        <w:t xml:space="preserve">  P</w:t>
      </w:r>
    </w:p>
    <w:p w:rsidR="008F4785" w:rsidRPr="000C5C25" w:rsidRDefault="008F4785" w:rsidP="008F4785">
      <w:pPr>
        <w:rPr>
          <w:rFonts w:ascii="Times New Roman" w:hAnsi="Times New Roman" w:cs="Times New Roman"/>
          <w:sz w:val="24"/>
          <w:szCs w:val="24"/>
        </w:rPr>
      </w:pPr>
      <w:r w:rsidRPr="000C5C25">
        <w:rPr>
          <w:rFonts w:ascii="Times New Roman" w:hAnsi="Times New Roman" w:cs="Times New Roman"/>
          <w:sz w:val="24"/>
          <w:szCs w:val="24"/>
        </w:rPr>
        <w:t>So, S = (</w:t>
      </w:r>
      <w:r w:rsidRPr="000C5C25">
        <w:rPr>
          <w:rFonts w:ascii="Times New Roman" w:hAnsi="Times New Roman" w:cs="Times New Roman"/>
          <w:sz w:val="24"/>
          <w:szCs w:val="24"/>
          <w:u w:val="single"/>
        </w:rPr>
        <w:t>0.023 * 0.71)</w:t>
      </w:r>
      <w:r w:rsidRPr="000C5C25">
        <w:rPr>
          <w:rFonts w:ascii="Times New Roman" w:hAnsi="Times New Roman" w:cs="Times New Roman"/>
          <w:sz w:val="24"/>
          <w:szCs w:val="24"/>
          <w:vertAlign w:val="superscript"/>
        </w:rPr>
        <w:t>2</w:t>
      </w:r>
      <w:r w:rsidRPr="000C5C25">
        <w:rPr>
          <w:rFonts w:ascii="Times New Roman" w:hAnsi="Times New Roman" w:cs="Times New Roman"/>
          <w:sz w:val="24"/>
          <w:szCs w:val="24"/>
        </w:rPr>
        <w:t xml:space="preserve"> = 0.0014</w:t>
      </w:r>
    </w:p>
    <w:p w:rsidR="008F4785" w:rsidRPr="000C5C25" w:rsidRDefault="008F4785" w:rsidP="00697717">
      <w:pPr>
        <w:tabs>
          <w:tab w:val="left" w:pos="1140"/>
        </w:tabs>
        <w:rPr>
          <w:rFonts w:ascii="Times New Roman" w:hAnsi="Times New Roman" w:cs="Times New Roman"/>
          <w:sz w:val="24"/>
          <w:szCs w:val="24"/>
        </w:rPr>
      </w:pPr>
      <w:r w:rsidRPr="000C5C25">
        <w:rPr>
          <w:rFonts w:ascii="Times New Roman" w:hAnsi="Times New Roman" w:cs="Times New Roman"/>
          <w:sz w:val="24"/>
          <w:szCs w:val="24"/>
        </w:rPr>
        <w:tab/>
        <w:t xml:space="preserve"> (0.08)</w:t>
      </w:r>
      <w:r w:rsidRPr="000C5C25">
        <w:rPr>
          <w:rFonts w:ascii="Times New Roman" w:hAnsi="Times New Roman" w:cs="Times New Roman"/>
          <w:sz w:val="24"/>
          <w:szCs w:val="24"/>
          <w:vertAlign w:val="superscript"/>
        </w:rPr>
        <w:t>0.66</w:t>
      </w:r>
    </w:p>
    <w:p w:rsidR="008F4785" w:rsidRPr="000C5C25" w:rsidRDefault="008F4785" w:rsidP="008F4785">
      <w:pPr>
        <w:rPr>
          <w:rFonts w:ascii="Times New Roman" w:hAnsi="Times New Roman" w:cs="Times New Roman"/>
          <w:bCs/>
          <w:sz w:val="24"/>
          <w:szCs w:val="24"/>
        </w:rPr>
      </w:pPr>
      <w:r w:rsidRPr="000C5C25">
        <w:rPr>
          <w:rFonts w:ascii="Times New Roman" w:hAnsi="Times New Roman" w:cs="Times New Roman"/>
          <w:bCs/>
          <w:sz w:val="24"/>
          <w:szCs w:val="24"/>
        </w:rPr>
        <w:t>2) Structural design of footpath.</w:t>
      </w:r>
    </w:p>
    <w:p w:rsidR="008F4785" w:rsidRPr="000C5C25" w:rsidRDefault="008F4785" w:rsidP="008F4785">
      <w:pPr>
        <w:rPr>
          <w:rFonts w:ascii="Times New Roman" w:hAnsi="Times New Roman" w:cs="Times New Roman"/>
          <w:sz w:val="24"/>
          <w:szCs w:val="24"/>
        </w:rPr>
      </w:pPr>
      <w:r w:rsidRPr="000C5C25">
        <w:rPr>
          <w:rFonts w:ascii="Times New Roman" w:hAnsi="Times New Roman" w:cs="Times New Roman"/>
          <w:sz w:val="24"/>
          <w:szCs w:val="24"/>
        </w:rPr>
        <w:t>As 2.6m long R.C.C concrete slab of 15cm thick lies on the 30 cm thick wall of canal with a single reinforcement bar of Ø12mm at 150 mm c/c main bar and a distribution on bar of Ø 10mm at 180mm c/c.</w:t>
      </w:r>
    </w:p>
    <w:p w:rsidR="008F4785" w:rsidRPr="000C5C25" w:rsidRDefault="008F4785" w:rsidP="008F4785">
      <w:pPr>
        <w:rPr>
          <w:rFonts w:ascii="Times New Roman" w:hAnsi="Times New Roman" w:cs="Times New Roman"/>
          <w:sz w:val="24"/>
          <w:szCs w:val="24"/>
        </w:rPr>
      </w:pPr>
      <w:r w:rsidRPr="000C5C25">
        <w:rPr>
          <w:rFonts w:ascii="Times New Roman" w:hAnsi="Times New Roman" w:cs="Times New Roman"/>
          <w:sz w:val="24"/>
          <w:szCs w:val="24"/>
        </w:rPr>
        <w:t>For its detail of structural</w:t>
      </w:r>
      <w:r w:rsidR="004B24CB" w:rsidRPr="000C5C25">
        <w:rPr>
          <w:rFonts w:ascii="Times New Roman" w:hAnsi="Times New Roman" w:cs="Times New Roman"/>
          <w:sz w:val="24"/>
          <w:szCs w:val="24"/>
        </w:rPr>
        <w:t xml:space="preserve"> parts refer footpath drawings</w:t>
      </w:r>
    </w:p>
    <w:p w:rsidR="000C5C25" w:rsidRDefault="000C5C25" w:rsidP="004B24CB">
      <w:pPr>
        <w:rPr>
          <w:rFonts w:ascii="Times New Roman" w:hAnsi="Times New Roman" w:cs="Times New Roman"/>
          <w:bCs/>
        </w:rPr>
      </w:pPr>
    </w:p>
    <w:p w:rsidR="000C5C25" w:rsidRDefault="000C5C25" w:rsidP="004B24CB">
      <w:pPr>
        <w:rPr>
          <w:rFonts w:ascii="Times New Roman" w:hAnsi="Times New Roman" w:cs="Times New Roman"/>
          <w:bCs/>
        </w:rPr>
      </w:pPr>
    </w:p>
    <w:p w:rsidR="000C5C25" w:rsidRDefault="000C5C25" w:rsidP="004B24CB">
      <w:pPr>
        <w:rPr>
          <w:rFonts w:ascii="Times New Roman" w:hAnsi="Times New Roman" w:cs="Times New Roman"/>
          <w:bCs/>
        </w:rPr>
      </w:pPr>
    </w:p>
    <w:p w:rsidR="008F4785" w:rsidRPr="000C5C25" w:rsidRDefault="004B24CB" w:rsidP="004B24CB">
      <w:pPr>
        <w:rPr>
          <w:rFonts w:ascii="Times New Roman" w:hAnsi="Times New Roman" w:cs="Times New Roman"/>
          <w:bCs/>
          <w:sz w:val="24"/>
          <w:szCs w:val="24"/>
        </w:rPr>
      </w:pPr>
      <w:r w:rsidRPr="000C5C25">
        <w:rPr>
          <w:rFonts w:ascii="Times New Roman" w:hAnsi="Times New Roman" w:cs="Times New Roman"/>
          <w:bCs/>
          <w:sz w:val="24"/>
          <w:szCs w:val="24"/>
          <w:u w:val="single"/>
        </w:rPr>
        <w:t>Table of dimension of foot path</w:t>
      </w:r>
    </w:p>
    <w:tbl>
      <w:tblPr>
        <w:tblpPr w:leftFromText="180" w:rightFromText="180" w:vertAnchor="text" w:horzAnchor="margin" w:tblpXSpec="center" w:tblpY="305"/>
        <w:tblW w:w="11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9"/>
        <w:gridCol w:w="802"/>
        <w:gridCol w:w="802"/>
        <w:gridCol w:w="803"/>
        <w:gridCol w:w="752"/>
        <w:gridCol w:w="833"/>
        <w:gridCol w:w="834"/>
        <w:gridCol w:w="834"/>
        <w:gridCol w:w="834"/>
        <w:gridCol w:w="834"/>
        <w:gridCol w:w="739"/>
        <w:gridCol w:w="834"/>
        <w:gridCol w:w="834"/>
        <w:gridCol w:w="834"/>
      </w:tblGrid>
      <w:tr w:rsidR="008F4785" w:rsidRPr="000C5C25" w:rsidTr="0081347D">
        <w:trPr>
          <w:trHeight w:val="497"/>
        </w:trPr>
        <w:tc>
          <w:tcPr>
            <w:tcW w:w="1219" w:type="dxa"/>
          </w:tcPr>
          <w:p w:rsidR="008F4785" w:rsidRPr="000C5C25" w:rsidRDefault="008F4785" w:rsidP="0081347D">
            <w:pPr>
              <w:rPr>
                <w:rFonts w:ascii="Times New Roman" w:hAnsi="Times New Roman" w:cs="Times New Roman"/>
                <w:sz w:val="24"/>
                <w:szCs w:val="24"/>
              </w:rPr>
            </w:pPr>
            <w:r w:rsidRPr="000C5C25">
              <w:rPr>
                <w:rFonts w:ascii="Times New Roman" w:hAnsi="Times New Roman" w:cs="Times New Roman"/>
                <w:sz w:val="24"/>
                <w:szCs w:val="24"/>
              </w:rPr>
              <w:t>symbol</w:t>
            </w:r>
          </w:p>
        </w:tc>
        <w:tc>
          <w:tcPr>
            <w:tcW w:w="802" w:type="dxa"/>
          </w:tcPr>
          <w:p w:rsidR="008F4785" w:rsidRPr="000C5C25" w:rsidRDefault="008F4785" w:rsidP="0081347D">
            <w:pPr>
              <w:rPr>
                <w:rFonts w:ascii="Times New Roman" w:hAnsi="Times New Roman" w:cs="Times New Roman"/>
                <w:sz w:val="24"/>
                <w:szCs w:val="24"/>
              </w:rPr>
            </w:pPr>
            <w:r w:rsidRPr="000C5C25">
              <w:rPr>
                <w:rFonts w:ascii="Times New Roman" w:hAnsi="Times New Roman" w:cs="Times New Roman"/>
                <w:sz w:val="24"/>
                <w:szCs w:val="24"/>
              </w:rPr>
              <w:t>L</w:t>
            </w:r>
          </w:p>
        </w:tc>
        <w:tc>
          <w:tcPr>
            <w:tcW w:w="802" w:type="dxa"/>
          </w:tcPr>
          <w:p w:rsidR="008F4785" w:rsidRPr="000C5C25" w:rsidRDefault="008F4785" w:rsidP="0081347D">
            <w:pPr>
              <w:rPr>
                <w:rFonts w:ascii="Times New Roman" w:hAnsi="Times New Roman" w:cs="Times New Roman"/>
                <w:sz w:val="24"/>
                <w:szCs w:val="24"/>
              </w:rPr>
            </w:pPr>
            <w:r w:rsidRPr="000C5C25">
              <w:rPr>
                <w:rFonts w:ascii="Times New Roman" w:hAnsi="Times New Roman" w:cs="Times New Roman"/>
                <w:sz w:val="24"/>
                <w:szCs w:val="24"/>
              </w:rPr>
              <w:t>L1</w:t>
            </w:r>
          </w:p>
        </w:tc>
        <w:tc>
          <w:tcPr>
            <w:tcW w:w="803" w:type="dxa"/>
          </w:tcPr>
          <w:p w:rsidR="008F4785" w:rsidRPr="000C5C25" w:rsidRDefault="008F4785" w:rsidP="0081347D">
            <w:pPr>
              <w:rPr>
                <w:rFonts w:ascii="Times New Roman" w:hAnsi="Times New Roman" w:cs="Times New Roman"/>
                <w:sz w:val="24"/>
                <w:szCs w:val="24"/>
              </w:rPr>
            </w:pPr>
            <w:r w:rsidRPr="000C5C25">
              <w:rPr>
                <w:rFonts w:ascii="Times New Roman" w:hAnsi="Times New Roman" w:cs="Times New Roman"/>
                <w:sz w:val="24"/>
                <w:szCs w:val="24"/>
              </w:rPr>
              <w:t>L2</w:t>
            </w:r>
          </w:p>
        </w:tc>
        <w:tc>
          <w:tcPr>
            <w:tcW w:w="752" w:type="dxa"/>
          </w:tcPr>
          <w:p w:rsidR="008F4785" w:rsidRPr="000C5C25" w:rsidRDefault="008F4785" w:rsidP="0081347D">
            <w:pPr>
              <w:rPr>
                <w:rFonts w:ascii="Times New Roman" w:hAnsi="Times New Roman" w:cs="Times New Roman"/>
                <w:sz w:val="24"/>
                <w:szCs w:val="24"/>
              </w:rPr>
            </w:pPr>
            <w:r w:rsidRPr="000C5C25">
              <w:rPr>
                <w:rFonts w:ascii="Times New Roman" w:hAnsi="Times New Roman" w:cs="Times New Roman"/>
                <w:sz w:val="24"/>
                <w:szCs w:val="24"/>
              </w:rPr>
              <w:t>L3</w:t>
            </w:r>
          </w:p>
        </w:tc>
        <w:tc>
          <w:tcPr>
            <w:tcW w:w="833" w:type="dxa"/>
          </w:tcPr>
          <w:p w:rsidR="008F4785" w:rsidRPr="000C5C25" w:rsidRDefault="008F4785" w:rsidP="0081347D">
            <w:pPr>
              <w:rPr>
                <w:rFonts w:ascii="Times New Roman" w:hAnsi="Times New Roman" w:cs="Times New Roman"/>
                <w:sz w:val="24"/>
                <w:szCs w:val="24"/>
              </w:rPr>
            </w:pPr>
            <w:r w:rsidRPr="000C5C25">
              <w:rPr>
                <w:rFonts w:ascii="Times New Roman" w:hAnsi="Times New Roman" w:cs="Times New Roman"/>
                <w:sz w:val="24"/>
                <w:szCs w:val="24"/>
              </w:rPr>
              <w:t>W2</w:t>
            </w:r>
          </w:p>
        </w:tc>
        <w:tc>
          <w:tcPr>
            <w:tcW w:w="834" w:type="dxa"/>
          </w:tcPr>
          <w:p w:rsidR="008F4785" w:rsidRPr="000C5C25" w:rsidRDefault="008F4785" w:rsidP="0081347D">
            <w:pPr>
              <w:rPr>
                <w:rFonts w:ascii="Times New Roman" w:hAnsi="Times New Roman" w:cs="Times New Roman"/>
                <w:sz w:val="24"/>
                <w:szCs w:val="24"/>
              </w:rPr>
            </w:pPr>
            <w:r w:rsidRPr="000C5C25">
              <w:rPr>
                <w:rFonts w:ascii="Times New Roman" w:hAnsi="Times New Roman" w:cs="Times New Roman"/>
                <w:sz w:val="24"/>
                <w:szCs w:val="24"/>
              </w:rPr>
              <w:t>b</w:t>
            </w:r>
          </w:p>
        </w:tc>
        <w:tc>
          <w:tcPr>
            <w:tcW w:w="834" w:type="dxa"/>
          </w:tcPr>
          <w:p w:rsidR="008F4785" w:rsidRPr="000C5C25" w:rsidRDefault="008F4785" w:rsidP="0081347D">
            <w:pPr>
              <w:rPr>
                <w:rFonts w:ascii="Times New Roman" w:hAnsi="Times New Roman" w:cs="Times New Roman"/>
                <w:sz w:val="24"/>
                <w:szCs w:val="24"/>
              </w:rPr>
            </w:pPr>
            <w:r w:rsidRPr="000C5C25">
              <w:rPr>
                <w:rFonts w:ascii="Times New Roman" w:hAnsi="Times New Roman" w:cs="Times New Roman"/>
                <w:sz w:val="24"/>
                <w:szCs w:val="24"/>
              </w:rPr>
              <w:t>D</w:t>
            </w:r>
          </w:p>
        </w:tc>
        <w:tc>
          <w:tcPr>
            <w:tcW w:w="834" w:type="dxa"/>
          </w:tcPr>
          <w:p w:rsidR="008F4785" w:rsidRPr="000C5C25" w:rsidRDefault="008F4785" w:rsidP="0081347D">
            <w:pPr>
              <w:rPr>
                <w:rFonts w:ascii="Times New Roman" w:hAnsi="Times New Roman" w:cs="Times New Roman"/>
                <w:sz w:val="24"/>
                <w:szCs w:val="24"/>
              </w:rPr>
            </w:pPr>
            <w:r w:rsidRPr="000C5C25">
              <w:rPr>
                <w:rFonts w:ascii="Times New Roman" w:hAnsi="Times New Roman" w:cs="Times New Roman"/>
                <w:sz w:val="24"/>
                <w:szCs w:val="24"/>
              </w:rPr>
              <w:t>Do</w:t>
            </w:r>
          </w:p>
        </w:tc>
        <w:tc>
          <w:tcPr>
            <w:tcW w:w="834" w:type="dxa"/>
          </w:tcPr>
          <w:p w:rsidR="008F4785" w:rsidRPr="000C5C25" w:rsidRDefault="008F4785" w:rsidP="0081347D">
            <w:pPr>
              <w:rPr>
                <w:rFonts w:ascii="Times New Roman" w:hAnsi="Times New Roman" w:cs="Times New Roman"/>
                <w:sz w:val="24"/>
                <w:szCs w:val="24"/>
              </w:rPr>
            </w:pPr>
            <w:r w:rsidRPr="000C5C25">
              <w:rPr>
                <w:rFonts w:ascii="Times New Roman" w:hAnsi="Times New Roman" w:cs="Times New Roman"/>
                <w:sz w:val="24"/>
                <w:szCs w:val="24"/>
              </w:rPr>
              <w:t>bo</w:t>
            </w:r>
          </w:p>
        </w:tc>
        <w:tc>
          <w:tcPr>
            <w:tcW w:w="739" w:type="dxa"/>
          </w:tcPr>
          <w:p w:rsidR="008F4785" w:rsidRPr="000C5C25" w:rsidRDefault="008F4785" w:rsidP="0081347D">
            <w:pPr>
              <w:rPr>
                <w:rFonts w:ascii="Times New Roman" w:hAnsi="Times New Roman" w:cs="Times New Roman"/>
                <w:sz w:val="24"/>
                <w:szCs w:val="24"/>
              </w:rPr>
            </w:pPr>
            <w:r w:rsidRPr="000C5C25">
              <w:rPr>
                <w:rFonts w:ascii="Times New Roman" w:hAnsi="Times New Roman" w:cs="Times New Roman"/>
                <w:sz w:val="24"/>
                <w:szCs w:val="24"/>
              </w:rPr>
              <w:t>d2</w:t>
            </w:r>
          </w:p>
        </w:tc>
        <w:tc>
          <w:tcPr>
            <w:tcW w:w="834" w:type="dxa"/>
          </w:tcPr>
          <w:p w:rsidR="008F4785" w:rsidRPr="000C5C25" w:rsidRDefault="008F4785" w:rsidP="0081347D">
            <w:pPr>
              <w:rPr>
                <w:rFonts w:ascii="Times New Roman" w:hAnsi="Times New Roman" w:cs="Times New Roman"/>
                <w:sz w:val="24"/>
                <w:szCs w:val="24"/>
              </w:rPr>
            </w:pPr>
            <w:r w:rsidRPr="000C5C25">
              <w:rPr>
                <w:rFonts w:ascii="Times New Roman" w:hAnsi="Times New Roman" w:cs="Times New Roman"/>
                <w:sz w:val="24"/>
                <w:szCs w:val="24"/>
              </w:rPr>
              <w:t>to</w:t>
            </w:r>
          </w:p>
        </w:tc>
        <w:tc>
          <w:tcPr>
            <w:tcW w:w="834" w:type="dxa"/>
          </w:tcPr>
          <w:p w:rsidR="008F4785" w:rsidRPr="000C5C25" w:rsidRDefault="008F4785" w:rsidP="0081347D">
            <w:pPr>
              <w:rPr>
                <w:rFonts w:ascii="Times New Roman" w:hAnsi="Times New Roman" w:cs="Times New Roman"/>
                <w:sz w:val="24"/>
                <w:szCs w:val="24"/>
              </w:rPr>
            </w:pPr>
            <w:r w:rsidRPr="000C5C25">
              <w:rPr>
                <w:rFonts w:ascii="Times New Roman" w:hAnsi="Times New Roman" w:cs="Times New Roman"/>
                <w:sz w:val="24"/>
                <w:szCs w:val="24"/>
              </w:rPr>
              <w:t>t1</w:t>
            </w:r>
          </w:p>
        </w:tc>
        <w:tc>
          <w:tcPr>
            <w:tcW w:w="834" w:type="dxa"/>
          </w:tcPr>
          <w:p w:rsidR="008F4785" w:rsidRPr="000C5C25" w:rsidRDefault="008F4785" w:rsidP="0081347D">
            <w:pPr>
              <w:rPr>
                <w:rFonts w:ascii="Times New Roman" w:hAnsi="Times New Roman" w:cs="Times New Roman"/>
                <w:sz w:val="24"/>
                <w:szCs w:val="24"/>
              </w:rPr>
            </w:pPr>
            <w:r w:rsidRPr="000C5C25">
              <w:rPr>
                <w:rFonts w:ascii="Times New Roman" w:hAnsi="Times New Roman" w:cs="Times New Roman"/>
                <w:sz w:val="24"/>
                <w:szCs w:val="24"/>
              </w:rPr>
              <w:t>t</w:t>
            </w:r>
          </w:p>
        </w:tc>
      </w:tr>
      <w:tr w:rsidR="008F4785" w:rsidRPr="000C5C25" w:rsidTr="0081347D">
        <w:trPr>
          <w:trHeight w:val="497"/>
        </w:trPr>
        <w:tc>
          <w:tcPr>
            <w:tcW w:w="1219" w:type="dxa"/>
          </w:tcPr>
          <w:p w:rsidR="008F4785" w:rsidRPr="000C5C25" w:rsidRDefault="008F4785" w:rsidP="0081347D">
            <w:pPr>
              <w:rPr>
                <w:rFonts w:ascii="Times New Roman" w:hAnsi="Times New Roman" w:cs="Times New Roman"/>
                <w:sz w:val="24"/>
                <w:szCs w:val="24"/>
              </w:rPr>
            </w:pPr>
            <w:r w:rsidRPr="000C5C25">
              <w:rPr>
                <w:rFonts w:ascii="Times New Roman" w:hAnsi="Times New Roman" w:cs="Times New Roman"/>
                <w:sz w:val="24"/>
                <w:szCs w:val="24"/>
              </w:rPr>
              <w:t>dimension</w:t>
            </w:r>
          </w:p>
        </w:tc>
        <w:tc>
          <w:tcPr>
            <w:tcW w:w="802" w:type="dxa"/>
          </w:tcPr>
          <w:p w:rsidR="008F4785" w:rsidRPr="000C5C25" w:rsidRDefault="008F4785" w:rsidP="0081347D">
            <w:pPr>
              <w:rPr>
                <w:rFonts w:ascii="Times New Roman" w:hAnsi="Times New Roman" w:cs="Times New Roman"/>
                <w:sz w:val="24"/>
                <w:szCs w:val="24"/>
              </w:rPr>
            </w:pPr>
            <w:r w:rsidRPr="000C5C25">
              <w:rPr>
                <w:rFonts w:ascii="Times New Roman" w:hAnsi="Times New Roman" w:cs="Times New Roman"/>
                <w:sz w:val="24"/>
                <w:szCs w:val="24"/>
              </w:rPr>
              <w:t>2.6m</w:t>
            </w:r>
          </w:p>
        </w:tc>
        <w:tc>
          <w:tcPr>
            <w:tcW w:w="802" w:type="dxa"/>
          </w:tcPr>
          <w:p w:rsidR="008F4785" w:rsidRPr="000C5C25" w:rsidRDefault="008F4785" w:rsidP="0081347D">
            <w:pPr>
              <w:rPr>
                <w:rFonts w:ascii="Times New Roman" w:hAnsi="Times New Roman" w:cs="Times New Roman"/>
                <w:sz w:val="24"/>
                <w:szCs w:val="24"/>
              </w:rPr>
            </w:pPr>
            <w:r w:rsidRPr="000C5C25">
              <w:rPr>
                <w:rFonts w:ascii="Times New Roman" w:hAnsi="Times New Roman" w:cs="Times New Roman"/>
                <w:sz w:val="24"/>
                <w:szCs w:val="24"/>
              </w:rPr>
              <w:t>1.5m</w:t>
            </w:r>
          </w:p>
        </w:tc>
        <w:tc>
          <w:tcPr>
            <w:tcW w:w="803" w:type="dxa"/>
          </w:tcPr>
          <w:p w:rsidR="008F4785" w:rsidRPr="000C5C25" w:rsidRDefault="008F4785" w:rsidP="0081347D">
            <w:pPr>
              <w:rPr>
                <w:rFonts w:ascii="Times New Roman" w:hAnsi="Times New Roman" w:cs="Times New Roman"/>
                <w:sz w:val="24"/>
                <w:szCs w:val="24"/>
              </w:rPr>
            </w:pPr>
            <w:r w:rsidRPr="000C5C25">
              <w:rPr>
                <w:rFonts w:ascii="Times New Roman" w:hAnsi="Times New Roman" w:cs="Times New Roman"/>
                <w:sz w:val="24"/>
                <w:szCs w:val="24"/>
              </w:rPr>
              <w:t>1.5m</w:t>
            </w:r>
          </w:p>
        </w:tc>
        <w:tc>
          <w:tcPr>
            <w:tcW w:w="752" w:type="dxa"/>
          </w:tcPr>
          <w:p w:rsidR="008F4785" w:rsidRPr="000C5C25" w:rsidRDefault="008F4785" w:rsidP="0081347D">
            <w:pPr>
              <w:rPr>
                <w:rFonts w:ascii="Times New Roman" w:hAnsi="Times New Roman" w:cs="Times New Roman"/>
                <w:sz w:val="24"/>
                <w:szCs w:val="24"/>
              </w:rPr>
            </w:pPr>
            <w:r w:rsidRPr="000C5C25">
              <w:rPr>
                <w:rFonts w:ascii="Times New Roman" w:hAnsi="Times New Roman" w:cs="Times New Roman"/>
                <w:sz w:val="24"/>
                <w:szCs w:val="24"/>
              </w:rPr>
              <w:t>1.2</w:t>
            </w:r>
          </w:p>
        </w:tc>
        <w:tc>
          <w:tcPr>
            <w:tcW w:w="833" w:type="dxa"/>
          </w:tcPr>
          <w:p w:rsidR="008F4785" w:rsidRPr="000C5C25" w:rsidRDefault="008F4785" w:rsidP="0081347D">
            <w:pPr>
              <w:rPr>
                <w:rFonts w:ascii="Times New Roman" w:hAnsi="Times New Roman" w:cs="Times New Roman"/>
                <w:sz w:val="24"/>
                <w:szCs w:val="24"/>
              </w:rPr>
            </w:pPr>
            <w:r w:rsidRPr="000C5C25">
              <w:rPr>
                <w:rFonts w:ascii="Times New Roman" w:hAnsi="Times New Roman" w:cs="Times New Roman"/>
                <w:sz w:val="24"/>
                <w:szCs w:val="24"/>
              </w:rPr>
              <w:t>2.25m</w:t>
            </w:r>
          </w:p>
        </w:tc>
        <w:tc>
          <w:tcPr>
            <w:tcW w:w="834" w:type="dxa"/>
          </w:tcPr>
          <w:p w:rsidR="008F4785" w:rsidRPr="000C5C25" w:rsidRDefault="008F4785" w:rsidP="0081347D">
            <w:pPr>
              <w:rPr>
                <w:rFonts w:ascii="Times New Roman" w:hAnsi="Times New Roman" w:cs="Times New Roman"/>
                <w:sz w:val="24"/>
                <w:szCs w:val="24"/>
              </w:rPr>
            </w:pPr>
            <w:r w:rsidRPr="000C5C25">
              <w:rPr>
                <w:rFonts w:ascii="Times New Roman" w:hAnsi="Times New Roman" w:cs="Times New Roman"/>
                <w:sz w:val="24"/>
                <w:szCs w:val="24"/>
              </w:rPr>
              <w:t>0.30m</w:t>
            </w:r>
          </w:p>
        </w:tc>
        <w:tc>
          <w:tcPr>
            <w:tcW w:w="834" w:type="dxa"/>
          </w:tcPr>
          <w:p w:rsidR="008F4785" w:rsidRPr="000C5C25" w:rsidRDefault="008F4785" w:rsidP="0081347D">
            <w:pPr>
              <w:rPr>
                <w:rFonts w:ascii="Times New Roman" w:hAnsi="Times New Roman" w:cs="Times New Roman"/>
                <w:sz w:val="24"/>
                <w:szCs w:val="24"/>
              </w:rPr>
            </w:pPr>
            <w:r w:rsidRPr="000C5C25">
              <w:rPr>
                <w:rFonts w:ascii="Times New Roman" w:hAnsi="Times New Roman" w:cs="Times New Roman"/>
                <w:sz w:val="24"/>
                <w:szCs w:val="24"/>
              </w:rPr>
              <w:t>0.40m</w:t>
            </w:r>
          </w:p>
        </w:tc>
        <w:tc>
          <w:tcPr>
            <w:tcW w:w="834" w:type="dxa"/>
          </w:tcPr>
          <w:p w:rsidR="008F4785" w:rsidRPr="000C5C25" w:rsidRDefault="008F4785" w:rsidP="0081347D">
            <w:pPr>
              <w:rPr>
                <w:rFonts w:ascii="Times New Roman" w:hAnsi="Times New Roman" w:cs="Times New Roman"/>
                <w:sz w:val="24"/>
                <w:szCs w:val="24"/>
              </w:rPr>
            </w:pPr>
            <w:r w:rsidRPr="000C5C25">
              <w:rPr>
                <w:rFonts w:ascii="Times New Roman" w:hAnsi="Times New Roman" w:cs="Times New Roman"/>
                <w:sz w:val="24"/>
                <w:szCs w:val="24"/>
              </w:rPr>
              <w:t>0.50m</w:t>
            </w:r>
          </w:p>
        </w:tc>
        <w:tc>
          <w:tcPr>
            <w:tcW w:w="834" w:type="dxa"/>
          </w:tcPr>
          <w:p w:rsidR="008F4785" w:rsidRPr="000C5C25" w:rsidRDefault="008F4785" w:rsidP="0081347D">
            <w:pPr>
              <w:rPr>
                <w:rFonts w:ascii="Times New Roman" w:hAnsi="Times New Roman" w:cs="Times New Roman"/>
                <w:sz w:val="24"/>
                <w:szCs w:val="24"/>
              </w:rPr>
            </w:pPr>
            <w:r w:rsidRPr="000C5C25">
              <w:rPr>
                <w:rFonts w:ascii="Times New Roman" w:hAnsi="Times New Roman" w:cs="Times New Roman"/>
                <w:sz w:val="24"/>
                <w:szCs w:val="24"/>
              </w:rPr>
              <w:t>0.75m</w:t>
            </w:r>
          </w:p>
        </w:tc>
        <w:tc>
          <w:tcPr>
            <w:tcW w:w="739" w:type="dxa"/>
          </w:tcPr>
          <w:p w:rsidR="008F4785" w:rsidRPr="000C5C25" w:rsidRDefault="008F4785" w:rsidP="0081347D">
            <w:pPr>
              <w:rPr>
                <w:rFonts w:ascii="Times New Roman" w:hAnsi="Times New Roman" w:cs="Times New Roman"/>
                <w:sz w:val="24"/>
                <w:szCs w:val="24"/>
              </w:rPr>
            </w:pPr>
          </w:p>
        </w:tc>
        <w:tc>
          <w:tcPr>
            <w:tcW w:w="834" w:type="dxa"/>
          </w:tcPr>
          <w:p w:rsidR="008F4785" w:rsidRPr="000C5C25" w:rsidRDefault="008F4785" w:rsidP="0081347D">
            <w:pPr>
              <w:rPr>
                <w:rFonts w:ascii="Times New Roman" w:hAnsi="Times New Roman" w:cs="Times New Roman"/>
                <w:sz w:val="24"/>
                <w:szCs w:val="24"/>
              </w:rPr>
            </w:pPr>
            <w:r w:rsidRPr="000C5C25">
              <w:rPr>
                <w:rFonts w:ascii="Times New Roman" w:hAnsi="Times New Roman" w:cs="Times New Roman"/>
                <w:sz w:val="24"/>
                <w:szCs w:val="24"/>
              </w:rPr>
              <w:t>0.15m</w:t>
            </w:r>
          </w:p>
        </w:tc>
        <w:tc>
          <w:tcPr>
            <w:tcW w:w="834" w:type="dxa"/>
          </w:tcPr>
          <w:p w:rsidR="008F4785" w:rsidRPr="000C5C25" w:rsidRDefault="008F4785" w:rsidP="0081347D">
            <w:pPr>
              <w:rPr>
                <w:rFonts w:ascii="Times New Roman" w:hAnsi="Times New Roman" w:cs="Times New Roman"/>
                <w:sz w:val="24"/>
                <w:szCs w:val="24"/>
              </w:rPr>
            </w:pPr>
            <w:r w:rsidRPr="000C5C25">
              <w:rPr>
                <w:rFonts w:ascii="Times New Roman" w:hAnsi="Times New Roman" w:cs="Times New Roman"/>
                <w:sz w:val="24"/>
                <w:szCs w:val="24"/>
              </w:rPr>
              <w:t>0.20m</w:t>
            </w:r>
          </w:p>
        </w:tc>
        <w:tc>
          <w:tcPr>
            <w:tcW w:w="834" w:type="dxa"/>
          </w:tcPr>
          <w:p w:rsidR="008F4785" w:rsidRPr="000C5C25" w:rsidRDefault="008F4785" w:rsidP="0081347D">
            <w:pPr>
              <w:rPr>
                <w:rFonts w:ascii="Times New Roman" w:hAnsi="Times New Roman" w:cs="Times New Roman"/>
                <w:sz w:val="24"/>
                <w:szCs w:val="24"/>
              </w:rPr>
            </w:pPr>
            <w:r w:rsidRPr="000C5C25">
              <w:rPr>
                <w:rFonts w:ascii="Times New Roman" w:hAnsi="Times New Roman" w:cs="Times New Roman"/>
                <w:sz w:val="24"/>
                <w:szCs w:val="24"/>
              </w:rPr>
              <w:t>0.30m</w:t>
            </w:r>
          </w:p>
        </w:tc>
      </w:tr>
      <w:tr w:rsidR="008F4785" w:rsidRPr="000C5C25" w:rsidTr="0081347D">
        <w:trPr>
          <w:trHeight w:val="517"/>
        </w:trPr>
        <w:tc>
          <w:tcPr>
            <w:tcW w:w="1219" w:type="dxa"/>
          </w:tcPr>
          <w:p w:rsidR="008F4785" w:rsidRPr="000C5C25" w:rsidRDefault="008F4785" w:rsidP="0081347D">
            <w:pPr>
              <w:rPr>
                <w:rFonts w:ascii="Times New Roman" w:hAnsi="Times New Roman" w:cs="Times New Roman"/>
                <w:sz w:val="24"/>
                <w:szCs w:val="24"/>
              </w:rPr>
            </w:pPr>
            <w:r w:rsidRPr="000C5C25">
              <w:rPr>
                <w:rFonts w:ascii="Times New Roman" w:hAnsi="Times New Roman" w:cs="Times New Roman"/>
                <w:sz w:val="24"/>
                <w:szCs w:val="24"/>
              </w:rPr>
              <w:t>Remark</w:t>
            </w:r>
          </w:p>
        </w:tc>
        <w:tc>
          <w:tcPr>
            <w:tcW w:w="802" w:type="dxa"/>
          </w:tcPr>
          <w:p w:rsidR="008F4785" w:rsidRPr="000C5C25" w:rsidRDefault="008F4785" w:rsidP="0081347D">
            <w:pPr>
              <w:rPr>
                <w:rFonts w:ascii="Times New Roman" w:hAnsi="Times New Roman" w:cs="Times New Roman"/>
                <w:sz w:val="24"/>
                <w:szCs w:val="24"/>
              </w:rPr>
            </w:pPr>
          </w:p>
        </w:tc>
        <w:tc>
          <w:tcPr>
            <w:tcW w:w="802" w:type="dxa"/>
          </w:tcPr>
          <w:p w:rsidR="008F4785" w:rsidRPr="000C5C25" w:rsidRDefault="008F4785" w:rsidP="0081347D">
            <w:pPr>
              <w:rPr>
                <w:rFonts w:ascii="Times New Roman" w:hAnsi="Times New Roman" w:cs="Times New Roman"/>
                <w:sz w:val="24"/>
                <w:szCs w:val="24"/>
              </w:rPr>
            </w:pPr>
          </w:p>
        </w:tc>
        <w:tc>
          <w:tcPr>
            <w:tcW w:w="803" w:type="dxa"/>
          </w:tcPr>
          <w:p w:rsidR="008F4785" w:rsidRPr="000C5C25" w:rsidRDefault="008F4785" w:rsidP="0081347D">
            <w:pPr>
              <w:rPr>
                <w:rFonts w:ascii="Times New Roman" w:hAnsi="Times New Roman" w:cs="Times New Roman"/>
                <w:sz w:val="24"/>
                <w:szCs w:val="24"/>
              </w:rPr>
            </w:pPr>
          </w:p>
        </w:tc>
        <w:tc>
          <w:tcPr>
            <w:tcW w:w="752" w:type="dxa"/>
          </w:tcPr>
          <w:p w:rsidR="008F4785" w:rsidRPr="000C5C25" w:rsidRDefault="008F4785" w:rsidP="0081347D">
            <w:pPr>
              <w:rPr>
                <w:rFonts w:ascii="Times New Roman" w:hAnsi="Times New Roman" w:cs="Times New Roman"/>
                <w:sz w:val="24"/>
                <w:szCs w:val="24"/>
              </w:rPr>
            </w:pPr>
          </w:p>
        </w:tc>
        <w:tc>
          <w:tcPr>
            <w:tcW w:w="833" w:type="dxa"/>
          </w:tcPr>
          <w:p w:rsidR="008F4785" w:rsidRPr="000C5C25" w:rsidRDefault="008F4785" w:rsidP="0081347D">
            <w:pPr>
              <w:rPr>
                <w:rFonts w:ascii="Times New Roman" w:hAnsi="Times New Roman" w:cs="Times New Roman"/>
                <w:sz w:val="24"/>
                <w:szCs w:val="24"/>
              </w:rPr>
            </w:pPr>
          </w:p>
        </w:tc>
        <w:tc>
          <w:tcPr>
            <w:tcW w:w="834" w:type="dxa"/>
          </w:tcPr>
          <w:p w:rsidR="008F4785" w:rsidRPr="000C5C25" w:rsidRDefault="008F4785" w:rsidP="0081347D">
            <w:pPr>
              <w:rPr>
                <w:rFonts w:ascii="Times New Roman" w:hAnsi="Times New Roman" w:cs="Times New Roman"/>
                <w:sz w:val="24"/>
                <w:szCs w:val="24"/>
              </w:rPr>
            </w:pPr>
          </w:p>
        </w:tc>
        <w:tc>
          <w:tcPr>
            <w:tcW w:w="834" w:type="dxa"/>
          </w:tcPr>
          <w:p w:rsidR="008F4785" w:rsidRPr="000C5C25" w:rsidRDefault="008F4785" w:rsidP="0081347D">
            <w:pPr>
              <w:rPr>
                <w:rFonts w:ascii="Times New Roman" w:hAnsi="Times New Roman" w:cs="Times New Roman"/>
                <w:sz w:val="24"/>
                <w:szCs w:val="24"/>
              </w:rPr>
            </w:pPr>
          </w:p>
        </w:tc>
        <w:tc>
          <w:tcPr>
            <w:tcW w:w="834" w:type="dxa"/>
          </w:tcPr>
          <w:p w:rsidR="008F4785" w:rsidRPr="000C5C25" w:rsidRDefault="008F4785" w:rsidP="0081347D">
            <w:pPr>
              <w:rPr>
                <w:rFonts w:ascii="Times New Roman" w:hAnsi="Times New Roman" w:cs="Times New Roman"/>
                <w:sz w:val="24"/>
                <w:szCs w:val="24"/>
              </w:rPr>
            </w:pPr>
          </w:p>
        </w:tc>
        <w:tc>
          <w:tcPr>
            <w:tcW w:w="834" w:type="dxa"/>
          </w:tcPr>
          <w:p w:rsidR="008F4785" w:rsidRPr="000C5C25" w:rsidRDefault="008F4785" w:rsidP="0081347D">
            <w:pPr>
              <w:rPr>
                <w:rFonts w:ascii="Times New Roman" w:hAnsi="Times New Roman" w:cs="Times New Roman"/>
                <w:sz w:val="24"/>
                <w:szCs w:val="24"/>
              </w:rPr>
            </w:pPr>
          </w:p>
        </w:tc>
        <w:tc>
          <w:tcPr>
            <w:tcW w:w="739" w:type="dxa"/>
          </w:tcPr>
          <w:p w:rsidR="008F4785" w:rsidRPr="000C5C25" w:rsidRDefault="008F4785" w:rsidP="0081347D">
            <w:pPr>
              <w:rPr>
                <w:rFonts w:ascii="Times New Roman" w:hAnsi="Times New Roman" w:cs="Times New Roman"/>
                <w:sz w:val="24"/>
                <w:szCs w:val="24"/>
              </w:rPr>
            </w:pPr>
          </w:p>
        </w:tc>
        <w:tc>
          <w:tcPr>
            <w:tcW w:w="834" w:type="dxa"/>
          </w:tcPr>
          <w:p w:rsidR="008F4785" w:rsidRPr="000C5C25" w:rsidRDefault="008F4785" w:rsidP="0081347D">
            <w:pPr>
              <w:rPr>
                <w:rFonts w:ascii="Times New Roman" w:hAnsi="Times New Roman" w:cs="Times New Roman"/>
                <w:sz w:val="24"/>
                <w:szCs w:val="24"/>
              </w:rPr>
            </w:pPr>
          </w:p>
        </w:tc>
        <w:tc>
          <w:tcPr>
            <w:tcW w:w="834" w:type="dxa"/>
          </w:tcPr>
          <w:p w:rsidR="008F4785" w:rsidRPr="000C5C25" w:rsidRDefault="008F4785" w:rsidP="0081347D">
            <w:pPr>
              <w:rPr>
                <w:rFonts w:ascii="Times New Roman" w:hAnsi="Times New Roman" w:cs="Times New Roman"/>
                <w:sz w:val="24"/>
                <w:szCs w:val="24"/>
              </w:rPr>
            </w:pPr>
          </w:p>
        </w:tc>
        <w:tc>
          <w:tcPr>
            <w:tcW w:w="834" w:type="dxa"/>
          </w:tcPr>
          <w:p w:rsidR="008F4785" w:rsidRPr="000C5C25" w:rsidRDefault="008F4785" w:rsidP="0081347D">
            <w:pPr>
              <w:rPr>
                <w:rFonts w:ascii="Times New Roman" w:hAnsi="Times New Roman" w:cs="Times New Roman"/>
                <w:sz w:val="24"/>
                <w:szCs w:val="24"/>
              </w:rPr>
            </w:pPr>
          </w:p>
        </w:tc>
      </w:tr>
    </w:tbl>
    <w:p w:rsidR="008F4785" w:rsidRPr="00052A2D" w:rsidRDefault="000C5C25" w:rsidP="000C5C25">
      <w:pPr>
        <w:tabs>
          <w:tab w:val="left" w:pos="735"/>
        </w:tabs>
        <w:rPr>
          <w:rFonts w:ascii="Times New Roman" w:hAnsi="Times New Roman" w:cs="Times New Roman"/>
        </w:rPr>
      </w:pPr>
      <w:r>
        <w:rPr>
          <w:rFonts w:ascii="Times New Roman" w:hAnsi="Times New Roman" w:cs="Times New Roman"/>
        </w:rPr>
        <w:tab/>
      </w:r>
    </w:p>
    <w:p w:rsidR="00A17CDB" w:rsidRDefault="00A17CDB" w:rsidP="00AC787F">
      <w:pPr>
        <w:pStyle w:val="Heading3"/>
      </w:pPr>
      <w:bookmarkStart w:id="660" w:name="_Toc281431119"/>
    </w:p>
    <w:p w:rsidR="00A17CDB" w:rsidRDefault="00A17CDB" w:rsidP="00AC787F">
      <w:pPr>
        <w:pStyle w:val="Heading3"/>
      </w:pPr>
    </w:p>
    <w:p w:rsidR="00A17CDB" w:rsidRDefault="00A17CDB" w:rsidP="00AC787F">
      <w:pPr>
        <w:pStyle w:val="Heading3"/>
        <w:rPr>
          <w:b/>
          <w:i/>
        </w:rPr>
      </w:pPr>
    </w:p>
    <w:p w:rsidR="00A17CDB" w:rsidRDefault="00A17CDB">
      <w:pPr>
        <w:rPr>
          <w:rFonts w:ascii="Times New Roman" w:eastAsia="Times New Roman" w:hAnsi="Times New Roman" w:cs="Times New Roman"/>
          <w:bCs/>
          <w:iCs/>
          <w:sz w:val="28"/>
          <w:szCs w:val="28"/>
        </w:rPr>
      </w:pPr>
      <w:r>
        <w:rPr>
          <w:b/>
          <w:i/>
        </w:rPr>
        <w:br w:type="page"/>
      </w:r>
    </w:p>
    <w:p w:rsidR="000C5C25" w:rsidRDefault="000C5C25" w:rsidP="00A17CDB">
      <w:pPr>
        <w:spacing w:after="0"/>
        <w:rPr>
          <w:rFonts w:ascii="Arial" w:eastAsia="Times New Roman" w:hAnsi="Arial" w:cs="Arial"/>
          <w:sz w:val="32"/>
          <w:szCs w:val="32"/>
        </w:rPr>
        <w:sectPr w:rsidR="000C5C25" w:rsidSect="000C5C25">
          <w:pgSz w:w="12240" w:h="15840" w:code="1"/>
          <w:pgMar w:top="1080" w:right="720" w:bottom="1080" w:left="634" w:header="634" w:footer="274" w:gutter="0"/>
          <w:cols w:space="720"/>
          <w:docGrid w:linePitch="360"/>
        </w:sectPr>
      </w:pPr>
    </w:p>
    <w:p w:rsidR="00A17CDB" w:rsidRPr="00A17CDB" w:rsidRDefault="008A6709" w:rsidP="00A17CDB">
      <w:pPr>
        <w:spacing w:after="0"/>
        <w:rPr>
          <w:rFonts w:ascii="Arial" w:eastAsia="Times New Roman" w:hAnsi="Arial" w:cs="Arial"/>
          <w:sz w:val="32"/>
          <w:szCs w:val="32"/>
        </w:rPr>
      </w:pPr>
      <w:r w:rsidRPr="008A6709">
        <w:rPr>
          <w:rFonts w:ascii="Arial" w:eastAsia="Times New Roman" w:hAnsi="Arial" w:cs="Arial"/>
          <w:noProof/>
          <w:sz w:val="24"/>
          <w:szCs w:val="24"/>
        </w:rPr>
        <w:lastRenderedPageBreak/>
        <w:pict>
          <v:shape id="_x0000_s3621" type="#_x0000_t32" style="position:absolute;left:0;text-align:left;margin-left:157.95pt;margin-top:17.9pt;width:87.45pt;height:.05pt;z-index:252508160" o:connectortype="straight"/>
        </w:pict>
      </w:r>
      <w:r w:rsidR="00A17CDB" w:rsidRPr="00A17CDB">
        <w:rPr>
          <w:rFonts w:ascii="Arial" w:eastAsia="Times New Roman" w:hAnsi="Arial" w:cs="Arial"/>
          <w:sz w:val="32"/>
          <w:szCs w:val="32"/>
        </w:rPr>
        <w:t xml:space="preserve"> FIG 10. Plan of foot bridge    </w:t>
      </w:r>
    </w:p>
    <w:p w:rsidR="00A17CDB" w:rsidRPr="00A17CDB" w:rsidRDefault="00A17CDB" w:rsidP="00A17CDB">
      <w:pPr>
        <w:spacing w:after="0"/>
        <w:ind w:firstLine="720"/>
        <w:rPr>
          <w:rFonts w:ascii="Arial" w:eastAsia="Times New Roman" w:hAnsi="Arial" w:cs="Arial"/>
          <w:sz w:val="24"/>
          <w:szCs w:val="24"/>
        </w:rPr>
      </w:pPr>
      <w:r w:rsidRPr="00A17CDB">
        <w:rPr>
          <w:rFonts w:ascii="Arial" w:eastAsia="Times New Roman" w:hAnsi="Arial" w:cs="Arial"/>
          <w:sz w:val="24"/>
          <w:szCs w:val="24"/>
        </w:rPr>
        <w:t>t1</w:t>
      </w:r>
    </w:p>
    <w:p w:rsidR="00A17CDB" w:rsidRPr="00A17CDB" w:rsidRDefault="008A6709" w:rsidP="00A17CDB">
      <w:pPr>
        <w:tabs>
          <w:tab w:val="left" w:pos="1695"/>
          <w:tab w:val="center" w:pos="6840"/>
          <w:tab w:val="left" w:pos="10153"/>
          <w:tab w:val="left" w:pos="12030"/>
        </w:tabs>
        <w:spacing w:after="0"/>
        <w:rPr>
          <w:rFonts w:ascii="Arial" w:eastAsia="Times New Roman" w:hAnsi="Arial" w:cs="Arial"/>
          <w:sz w:val="24"/>
          <w:szCs w:val="24"/>
        </w:rPr>
      </w:pPr>
      <w:r>
        <w:rPr>
          <w:rFonts w:ascii="Arial" w:eastAsia="Times New Roman" w:hAnsi="Arial" w:cs="Arial"/>
          <w:noProof/>
          <w:sz w:val="24"/>
          <w:szCs w:val="24"/>
        </w:rPr>
        <w:pict>
          <v:shape id="_x0000_s3622" type="#_x0000_t32" style="position:absolute;left:0;text-align:left;margin-left:34.4pt;margin-top:8.45pt;width:.05pt;height:35.55pt;z-index:252509184" o:connectortype="straight"/>
        </w:pict>
      </w:r>
      <w:r>
        <w:rPr>
          <w:rFonts w:ascii="Arial" w:eastAsia="Times New Roman" w:hAnsi="Arial" w:cs="Arial"/>
          <w:noProof/>
          <w:sz w:val="24"/>
          <w:szCs w:val="24"/>
        </w:rPr>
        <w:pict>
          <v:shape id="_x0000_s3602" type="#_x0000_t32" style="position:absolute;left:0;text-align:left;margin-left:27.15pt;margin-top:8.45pt;width:.05pt;height:35.55pt;z-index:252488704" o:connectortype="straight"/>
        </w:pict>
      </w:r>
      <w:r>
        <w:rPr>
          <w:rFonts w:ascii="Arial" w:eastAsia="Times New Roman" w:hAnsi="Arial" w:cs="Arial"/>
          <w:noProof/>
          <w:sz w:val="24"/>
          <w:szCs w:val="24"/>
        </w:rPr>
        <w:pict>
          <v:shape id="_x0000_s3628" type="#_x0000_t32" style="position:absolute;left:0;text-align:left;margin-left:120.85pt;margin-top:8.9pt;width:.05pt;height:35.55pt;z-index:252515328" o:connectortype="straight"/>
        </w:pict>
      </w:r>
      <w:r>
        <w:rPr>
          <w:rFonts w:ascii="Arial" w:eastAsia="Times New Roman" w:hAnsi="Arial" w:cs="Arial"/>
          <w:noProof/>
          <w:sz w:val="24"/>
          <w:szCs w:val="24"/>
        </w:rPr>
        <w:pict>
          <v:shape id="_x0000_s3624" type="#_x0000_t32" style="position:absolute;left:0;text-align:left;margin-left:651.4pt;margin-top:13.8pt;width:.05pt;height:35.55pt;z-index:252511232" o:connectortype="straight"/>
        </w:pict>
      </w:r>
      <w:r>
        <w:rPr>
          <w:rFonts w:ascii="Arial" w:eastAsia="Times New Roman" w:hAnsi="Arial" w:cs="Arial"/>
          <w:noProof/>
          <w:sz w:val="24"/>
          <w:szCs w:val="24"/>
        </w:rPr>
        <w:pict>
          <v:shape id="_x0000_s3627" type="#_x0000_t32" style="position:absolute;left:0;text-align:left;margin-left:557.55pt;margin-top:8.45pt;width:.05pt;height:35.55pt;z-index:252514304" o:connectortype="straight"/>
        </w:pict>
      </w:r>
      <w:r>
        <w:rPr>
          <w:rFonts w:ascii="Arial" w:eastAsia="Times New Roman" w:hAnsi="Arial" w:cs="Arial"/>
          <w:noProof/>
          <w:sz w:val="24"/>
          <w:szCs w:val="24"/>
        </w:rPr>
        <w:pict>
          <v:shape id="_x0000_s3626" type="#_x0000_t32" style="position:absolute;left:0;text-align:left;margin-left:481.85pt;margin-top:8.9pt;width:.05pt;height:35.55pt;z-index:252513280" o:connectortype="straight"/>
        </w:pict>
      </w:r>
      <w:r>
        <w:rPr>
          <w:rFonts w:ascii="Arial" w:eastAsia="Times New Roman" w:hAnsi="Arial" w:cs="Arial"/>
          <w:noProof/>
          <w:sz w:val="24"/>
          <w:szCs w:val="24"/>
        </w:rPr>
        <w:pict>
          <v:shape id="_x0000_s3625" type="#_x0000_t32" style="position:absolute;left:0;text-align:left;margin-left:213.95pt;margin-top:13.8pt;width:.05pt;height:35.55pt;z-index:252512256" o:connectortype="straight"/>
        </w:pict>
      </w:r>
      <w:r w:rsidR="00A17CDB" w:rsidRPr="00A17CDB">
        <w:rPr>
          <w:rFonts w:ascii="Arial" w:eastAsia="Times New Roman" w:hAnsi="Arial" w:cs="Arial"/>
          <w:sz w:val="24"/>
          <w:szCs w:val="24"/>
        </w:rPr>
        <w:tab/>
        <w:t>L2             L3</w:t>
      </w:r>
      <w:r w:rsidR="00A17CDB" w:rsidRPr="00A17CDB">
        <w:rPr>
          <w:rFonts w:ascii="Arial" w:eastAsia="Times New Roman" w:hAnsi="Arial" w:cs="Arial"/>
          <w:sz w:val="24"/>
          <w:szCs w:val="24"/>
        </w:rPr>
        <w:tab/>
        <w:t>L</w:t>
      </w:r>
      <w:r w:rsidR="00A17CDB" w:rsidRPr="00A17CDB">
        <w:rPr>
          <w:rFonts w:ascii="Arial" w:eastAsia="Times New Roman" w:hAnsi="Arial" w:cs="Arial"/>
          <w:sz w:val="24"/>
          <w:szCs w:val="24"/>
        </w:rPr>
        <w:tab/>
        <w:t>L4</w:t>
      </w:r>
      <w:r w:rsidR="00A17CDB" w:rsidRPr="00A17CDB">
        <w:rPr>
          <w:rFonts w:ascii="Arial" w:eastAsia="Times New Roman" w:hAnsi="Arial" w:cs="Arial"/>
          <w:sz w:val="24"/>
          <w:szCs w:val="24"/>
        </w:rPr>
        <w:tab/>
        <w:t>L1           t1</w:t>
      </w:r>
    </w:p>
    <w:p w:rsidR="00A17CDB" w:rsidRPr="00A17CDB" w:rsidRDefault="008A6709" w:rsidP="00A17CDB">
      <w:pPr>
        <w:spacing w:after="0"/>
        <w:rPr>
          <w:rFonts w:ascii="Arial" w:eastAsia="Times New Roman" w:hAnsi="Arial" w:cs="Arial"/>
          <w:sz w:val="24"/>
          <w:szCs w:val="24"/>
        </w:rPr>
      </w:pPr>
      <w:r>
        <w:rPr>
          <w:rFonts w:ascii="Arial" w:eastAsia="Times New Roman" w:hAnsi="Arial" w:cs="Arial"/>
          <w:noProof/>
          <w:sz w:val="24"/>
          <w:szCs w:val="24"/>
        </w:rPr>
        <w:pict>
          <v:shape id="_x0000_s3623" type="#_x0000_t32" style="position:absolute;left:0;text-align:left;margin-left:664.15pt;margin-top:-.25pt;width:.05pt;height:35.55pt;z-index:252510208" o:connectortype="straight"/>
        </w:pict>
      </w:r>
      <w:r>
        <w:rPr>
          <w:rFonts w:ascii="Arial" w:eastAsia="Times New Roman" w:hAnsi="Arial" w:cs="Arial"/>
          <w:noProof/>
          <w:sz w:val="24"/>
          <w:szCs w:val="24"/>
        </w:rPr>
        <w:pict>
          <v:shape id="_x0000_s3574" type="#_x0000_t32" style="position:absolute;left:0;text-align:left;margin-left:18.05pt;margin-top:6pt;width:9in;height:2.7pt;flip:y;z-index:252460032" o:connectortype="straight"/>
        </w:pict>
      </w:r>
    </w:p>
    <w:p w:rsidR="00A17CDB" w:rsidRPr="00A17CDB" w:rsidRDefault="00A17CDB" w:rsidP="00A17CDB">
      <w:pPr>
        <w:spacing w:after="0"/>
        <w:rPr>
          <w:rFonts w:ascii="Arial" w:eastAsia="Times New Roman" w:hAnsi="Arial" w:cs="Arial"/>
          <w:sz w:val="24"/>
          <w:szCs w:val="24"/>
        </w:rPr>
      </w:pPr>
    </w:p>
    <w:p w:rsidR="00A17CDB" w:rsidRPr="00A17CDB" w:rsidRDefault="008A6709" w:rsidP="00A17CDB">
      <w:pPr>
        <w:tabs>
          <w:tab w:val="left" w:pos="7515"/>
        </w:tabs>
        <w:spacing w:after="0"/>
        <w:rPr>
          <w:rFonts w:ascii="Arial" w:eastAsia="Times New Roman" w:hAnsi="Arial" w:cs="Arial"/>
          <w:sz w:val="24"/>
          <w:szCs w:val="24"/>
        </w:rPr>
      </w:pPr>
      <w:r>
        <w:rPr>
          <w:rFonts w:ascii="Arial" w:eastAsia="Times New Roman" w:hAnsi="Arial" w:cs="Arial"/>
          <w:noProof/>
          <w:sz w:val="24"/>
          <w:szCs w:val="24"/>
        </w:rPr>
        <w:pict>
          <v:shape id="_x0000_s3749" style="position:absolute;left:0;text-align:left;margin-left:651.35pt;margin-top:1.9pt;width:7.2pt;height:237.6pt;z-index:252639232" coordsize="256,4541" path="m256,4541l256,,,2,2,4539r254,2xe">
            <v:fill r:id="rId76" o:title="Newsprint" type="tile"/>
            <v:path arrowok="t"/>
          </v:shape>
        </w:pict>
      </w:r>
      <w:r>
        <w:rPr>
          <w:rFonts w:ascii="Arial" w:eastAsia="Times New Roman" w:hAnsi="Arial" w:cs="Arial"/>
          <w:noProof/>
          <w:sz w:val="24"/>
          <w:szCs w:val="24"/>
        </w:rPr>
        <w:pict>
          <v:shape id="_x0000_s3748" style="position:absolute;left:0;text-align:left;margin-left:563.9pt;margin-top:1.9pt;width:87.45pt;height:14.65pt;z-index:252638208" coordsize="1749,293" path="m1749,l1,,,293r1749,l1749,xe">
            <v:fill r:id="rId76" o:title="Newsprint" type="tile"/>
            <v:path arrowok="t"/>
          </v:shape>
        </w:pict>
      </w:r>
      <w:r>
        <w:rPr>
          <w:rFonts w:ascii="Arial" w:eastAsia="Times New Roman" w:hAnsi="Arial" w:cs="Arial"/>
          <w:noProof/>
          <w:sz w:val="24"/>
          <w:szCs w:val="24"/>
        </w:rPr>
        <w:pict>
          <v:shape id="_x0000_s3746" style="position:absolute;left:0;text-align:left;margin-left:212.05pt;margin-top:2pt;width:343.75pt;height:53.75pt;z-index:252636160" coordsize="6875,1075" path="m38,1074r5394,1l6875,291,6875,,5396,746,,818r38,256xe">
            <v:fill r:id="rId76" o:title="Newsprint" type="tile"/>
            <v:path arrowok="t"/>
          </v:shape>
        </w:pict>
      </w:r>
      <w:r>
        <w:rPr>
          <w:rFonts w:ascii="Arial" w:eastAsia="Times New Roman" w:hAnsi="Arial" w:cs="Arial"/>
          <w:noProof/>
          <w:sz w:val="24"/>
          <w:szCs w:val="24"/>
        </w:rPr>
        <w:pict>
          <v:shape id="_x0000_s3745" style="position:absolute;left:0;text-align:left;margin-left:120.85pt;margin-top:7.45pt;width:93.1pt;height:48.3pt;z-index:252635136" coordsize="1862,966" path="m,l1862,710r,256l,327,,xe">
            <v:fill r:id="rId76" o:title="Newsprint" type="tile"/>
            <v:path arrowok="t"/>
          </v:shape>
        </w:pict>
      </w:r>
      <w:r>
        <w:rPr>
          <w:rFonts w:ascii="Arial" w:eastAsia="Times New Roman" w:hAnsi="Arial" w:cs="Arial"/>
          <w:noProof/>
          <w:sz w:val="24"/>
          <w:szCs w:val="24"/>
        </w:rPr>
        <w:pict>
          <v:shape id="_x0000_s3744" style="position:absolute;left:0;text-align:left;margin-left:34.4pt;margin-top:7.45pt;width:79.35pt;height:16.45pt;z-index:252634112" coordsize="1587,329" path="m1,l1585,r2,327l,329,1,xe">
            <v:fill r:id="rId76" o:title="Newsprint" type="tile"/>
            <v:path arrowok="t"/>
          </v:shape>
        </w:pict>
      </w:r>
      <w:r>
        <w:rPr>
          <w:rFonts w:ascii="Arial" w:eastAsia="Times New Roman" w:hAnsi="Arial" w:cs="Arial"/>
          <w:noProof/>
          <w:sz w:val="24"/>
          <w:szCs w:val="24"/>
        </w:rPr>
        <w:pict>
          <v:shape id="_x0000_s3743" style="position:absolute;left:0;text-align:left;margin-left:113.65pt;margin-top:7.45pt;width:7.25pt;height:221.55pt;z-index:252633088" coordsize="145,4431" path="m1,l,4431r109,l145,,1,xe">
            <v:fill r:id="rId76" o:title="Newsprint" type="tile"/>
            <v:path arrowok="t"/>
          </v:shape>
        </w:pict>
      </w:r>
      <w:r>
        <w:rPr>
          <w:rFonts w:ascii="Arial" w:eastAsia="Times New Roman" w:hAnsi="Arial" w:cs="Arial"/>
          <w:noProof/>
          <w:sz w:val="24"/>
          <w:szCs w:val="24"/>
        </w:rPr>
        <w:pict>
          <v:shape id="_x0000_s3742" style="position:absolute;left:0;text-align:left;margin-left:555.8pt;margin-top:1.9pt;width:8.15pt;height:227.05pt;z-index:252632064" coordsize="163,4541" path="m,l163,r,4541l36,4541,,xe">
            <v:fill r:id="rId76" o:title="Newsprint" type="tile"/>
            <v:path arrowok="t"/>
          </v:shape>
        </w:pict>
      </w:r>
      <w:r>
        <w:rPr>
          <w:rFonts w:ascii="Arial" w:eastAsia="Times New Roman" w:hAnsi="Arial" w:cs="Arial"/>
          <w:noProof/>
          <w:sz w:val="24"/>
          <w:szCs w:val="24"/>
        </w:rPr>
        <w:pict>
          <v:line id="_x0000_s3736" style="position:absolute;left:0;text-align:left;z-index:252625920" from="698.55pt,1.9pt" to="698.6pt,39.3pt"/>
        </w:pict>
      </w:r>
      <w:r>
        <w:rPr>
          <w:rFonts w:ascii="Arial" w:eastAsia="Times New Roman" w:hAnsi="Arial" w:cs="Arial"/>
          <w:noProof/>
          <w:sz w:val="24"/>
          <w:szCs w:val="24"/>
        </w:rPr>
        <w:pict>
          <v:line id="_x0000_s3735" style="position:absolute;left:0;text-align:left;z-index:252624896" from="-22.05pt,7.45pt" to="-22pt,33.6pt"/>
        </w:pict>
      </w:r>
      <w:r>
        <w:rPr>
          <w:rFonts w:ascii="Arial" w:eastAsia="Times New Roman" w:hAnsi="Arial" w:cs="Arial"/>
          <w:noProof/>
          <w:sz w:val="24"/>
          <w:szCs w:val="24"/>
        </w:rPr>
        <w:pict>
          <v:line id="_x0000_s3734" style="position:absolute;left:0;text-align:left;z-index:252623872" from="-9.55pt,7.45pt" to="-9.5pt,50.05pt"/>
        </w:pict>
      </w:r>
      <w:r>
        <w:rPr>
          <w:rFonts w:ascii="Arial" w:eastAsia="Times New Roman" w:hAnsi="Arial" w:cs="Arial"/>
          <w:noProof/>
          <w:sz w:val="24"/>
          <w:szCs w:val="24"/>
        </w:rPr>
        <w:pict>
          <v:shape id="_x0000_s3601" type="#_x0000_t32" style="position:absolute;left:0;text-align:left;margin-left:113.65pt;margin-top:7.45pt;width:1.85pt;height:236.1pt;flip:x;z-index:252487680" o:connectortype="straight"/>
        </w:pict>
      </w:r>
      <w:r>
        <w:rPr>
          <w:rFonts w:ascii="Arial" w:eastAsia="Times New Roman" w:hAnsi="Arial" w:cs="Arial"/>
          <w:noProof/>
          <w:sz w:val="24"/>
          <w:szCs w:val="24"/>
        </w:rPr>
        <w:pict>
          <v:shape id="_x0000_s3733" style="position:absolute;left:0;text-align:left;margin-left:563.95pt;margin-top:16.55pt;width:87.5pt;height:57.55pt;z-index:252622848" coordsize="1750,1151" path="m1748,1151l,1147,,,1750,r-2,1151xe" fillcolor="black">
            <v:fill r:id="rId77" o:title="Light horizontal" type="pattern"/>
            <v:path arrowok="t"/>
          </v:shape>
        </w:pict>
      </w:r>
      <w:r>
        <w:rPr>
          <w:rFonts w:ascii="Arial" w:eastAsia="Times New Roman" w:hAnsi="Arial" w:cs="Arial"/>
          <w:noProof/>
          <w:sz w:val="24"/>
          <w:szCs w:val="24"/>
        </w:rPr>
        <w:pict>
          <v:shape id="_x0000_s3730" style="position:absolute;left:0;text-align:left;margin-left:25.3pt;margin-top:7.45pt;width:9.1pt;height:237.05pt;z-index:252619776" coordsize="182,4741" path="m36,l,4741r146,-3l182,,36,xe">
            <v:fill r:id="rId76" o:title="Newsprint" type="tile"/>
            <v:path arrowok="t"/>
          </v:shape>
        </w:pict>
      </w:r>
      <w:r>
        <w:rPr>
          <w:rFonts w:ascii="Arial" w:eastAsia="Times New Roman" w:hAnsi="Arial" w:cs="Arial"/>
          <w:noProof/>
          <w:sz w:val="24"/>
          <w:szCs w:val="24"/>
        </w:rPr>
        <w:pict>
          <v:shape id="_x0000_s3604" type="#_x0000_t32" style="position:absolute;left:0;text-align:left;margin-left:685.35pt;margin-top:1.9pt;width:0;height:14.65pt;z-index:252490752" o:connectortype="straight"/>
        </w:pict>
      </w:r>
      <w:r>
        <w:rPr>
          <w:rFonts w:ascii="Arial" w:eastAsia="Times New Roman" w:hAnsi="Arial" w:cs="Arial"/>
          <w:noProof/>
          <w:sz w:val="24"/>
          <w:szCs w:val="24"/>
        </w:rPr>
        <w:pict>
          <v:shape id="_x0000_s3631" type="#_x0000_t32" style="position:absolute;left:0;text-align:left;margin-left:13.5pt;margin-top:9.35pt;width:.05pt;height:225.95pt;z-index:252518400" o:connectortype="straight">
            <v:stroke startarrow="block" endarrow="block"/>
          </v:shape>
        </w:pict>
      </w:r>
      <w:r>
        <w:rPr>
          <w:rFonts w:ascii="Arial" w:eastAsia="Times New Roman" w:hAnsi="Arial" w:cs="Arial"/>
          <w:noProof/>
          <w:sz w:val="24"/>
          <w:szCs w:val="24"/>
        </w:rPr>
        <w:pict>
          <v:shape id="_x0000_s3687" type="#_x0000_t32" style="position:absolute;left:0;text-align:left;margin-left:333pt;margin-top:16.55pt;width:39pt;height:0;z-index:252575744" o:connectortype="straight">
            <v:stroke endarrow="block"/>
          </v:shape>
        </w:pict>
      </w:r>
      <w:r>
        <w:rPr>
          <w:rFonts w:ascii="Arial" w:eastAsia="Times New Roman" w:hAnsi="Arial" w:cs="Arial"/>
          <w:noProof/>
          <w:sz w:val="24"/>
          <w:szCs w:val="24"/>
        </w:rPr>
        <w:pict>
          <v:shape id="_x0000_s3686" type="#_x0000_t32" style="position:absolute;left:0;text-align:left;margin-left:333pt;margin-top:16.55pt;width:4.5pt;height:222.1pt;z-index:252574720" o:connectortype="straight"/>
        </w:pict>
      </w:r>
      <w:r>
        <w:rPr>
          <w:rFonts w:ascii="Arial" w:eastAsia="Times New Roman" w:hAnsi="Arial" w:cs="Arial"/>
          <w:noProof/>
          <w:sz w:val="24"/>
          <w:szCs w:val="24"/>
        </w:rPr>
        <w:pict>
          <v:shape id="_x0000_s3578" type="#_x0000_t32" style="position:absolute;left:0;text-align:left;margin-left:119.1pt;margin-top:7.45pt;width:1.8pt;height:235.1pt;flip:x;z-index:252464128" o:connectortype="straight"/>
        </w:pict>
      </w:r>
      <w:r>
        <w:rPr>
          <w:rFonts w:ascii="Arial" w:eastAsia="Times New Roman" w:hAnsi="Arial" w:cs="Arial"/>
          <w:noProof/>
          <w:sz w:val="24"/>
          <w:szCs w:val="24"/>
        </w:rPr>
        <w:pict>
          <v:shape id="_x0000_s3605" type="#_x0000_t32" style="position:absolute;left:0;text-align:left;margin-left:664.2pt;margin-top:2pt;width:.05pt;height:242.45pt;z-index:252491776" o:connectortype="straight"/>
        </w:pict>
      </w:r>
      <w:r>
        <w:rPr>
          <w:rFonts w:ascii="Arial" w:eastAsia="Times New Roman" w:hAnsi="Arial" w:cs="Arial"/>
          <w:noProof/>
          <w:sz w:val="24"/>
          <w:szCs w:val="24"/>
        </w:rPr>
        <w:pict>
          <v:shape id="_x0000_s3577" type="#_x0000_t32" style="position:absolute;left:0;text-align:left;margin-left:651.4pt;margin-top:1.95pt;width:0;height:241.6pt;z-index:252463104" o:connectortype="straight"/>
        </w:pict>
      </w:r>
      <w:r>
        <w:rPr>
          <w:rFonts w:ascii="Arial" w:eastAsia="Times New Roman" w:hAnsi="Arial" w:cs="Arial"/>
          <w:noProof/>
          <w:sz w:val="24"/>
          <w:szCs w:val="24"/>
        </w:rPr>
        <w:pict>
          <v:shape id="_x0000_s3582" type="#_x0000_t32" style="position:absolute;left:0;text-align:left;margin-left:557.55pt;margin-top:16.55pt;width:93.85pt;height:0;z-index:252468224" o:connectortype="straight"/>
        </w:pict>
      </w:r>
      <w:r>
        <w:rPr>
          <w:rFonts w:ascii="Arial" w:eastAsia="Times New Roman" w:hAnsi="Arial" w:cs="Arial"/>
          <w:noProof/>
          <w:sz w:val="24"/>
          <w:szCs w:val="24"/>
        </w:rPr>
        <w:pict>
          <v:shape id="_x0000_s3607" type="#_x0000_t32" style="position:absolute;left:0;text-align:left;margin-left:25.3pt;margin-top:9.35pt;width:1.8pt;height:235.1pt;flip:x;z-index:252493824" o:connectortype="straight"/>
        </w:pict>
      </w:r>
      <w:r>
        <w:rPr>
          <w:rFonts w:ascii="Arial" w:eastAsia="Times New Roman" w:hAnsi="Arial" w:cs="Arial"/>
          <w:noProof/>
          <w:sz w:val="24"/>
          <w:szCs w:val="24"/>
        </w:rPr>
        <w:pict>
          <v:shape id="_x0000_s3606" type="#_x0000_t32" style="position:absolute;left:0;text-align:left;margin-left:32.6pt;margin-top:9.35pt;width:1.8pt;height:235.1pt;flip:x;z-index:252492800" o:connectortype="straight"/>
        </w:pict>
      </w:r>
      <w:r>
        <w:rPr>
          <w:rFonts w:ascii="Arial" w:eastAsia="Times New Roman" w:hAnsi="Arial" w:cs="Arial"/>
          <w:noProof/>
          <w:sz w:val="24"/>
          <w:szCs w:val="24"/>
        </w:rPr>
        <w:pict>
          <v:shape id="_x0000_s3581" type="#_x0000_t32" style="position:absolute;left:0;text-align:left;margin-left:555.8pt;margin-top:1.95pt;width:156.6pt;height:0;z-index:252467200" o:connectortype="straight"/>
        </w:pict>
      </w:r>
      <w:r>
        <w:rPr>
          <w:rFonts w:ascii="Arial" w:eastAsia="Times New Roman" w:hAnsi="Arial" w:cs="Arial"/>
          <w:noProof/>
          <w:sz w:val="24"/>
          <w:szCs w:val="24"/>
        </w:rPr>
        <w:pict>
          <v:shape id="_x0000_s3598" type="#_x0000_t32" style="position:absolute;left:0;text-align:left;margin-left:-47.6pt;margin-top:7.45pt;width:170.3pt;height:.05pt;z-index:252484608" o:connectortype="straight"/>
        </w:pict>
      </w:r>
      <w:r>
        <w:rPr>
          <w:rFonts w:ascii="Arial" w:eastAsia="Times New Roman" w:hAnsi="Arial" w:cs="Arial"/>
          <w:noProof/>
          <w:sz w:val="24"/>
          <w:szCs w:val="24"/>
        </w:rPr>
        <w:pict>
          <v:shape id="_x0000_s3571" type="#_x0000_t32" style="position:absolute;left:0;text-align:left;margin-left:34.4pt;margin-top:7.45pt;width:0;height:16.45pt;z-index:252456960" o:connectortype="straight"/>
        </w:pict>
      </w:r>
      <w:r>
        <w:rPr>
          <w:rFonts w:ascii="Arial" w:eastAsia="Times New Roman" w:hAnsi="Arial" w:cs="Arial"/>
          <w:noProof/>
          <w:sz w:val="24"/>
          <w:szCs w:val="24"/>
        </w:rPr>
        <w:pict>
          <v:shape id="_x0000_s3593" type="#_x0000_t32" style="position:absolute;left:0;text-align:left;margin-left:563.9pt;margin-top:1.95pt;width:.05pt;height:242.45pt;z-index:252479488" o:connectortype="straight"/>
        </w:pict>
      </w:r>
      <w:r>
        <w:rPr>
          <w:rFonts w:ascii="Arial" w:eastAsia="Times New Roman" w:hAnsi="Arial" w:cs="Arial"/>
          <w:noProof/>
          <w:sz w:val="24"/>
          <w:szCs w:val="24"/>
        </w:rPr>
        <w:pict>
          <v:shape id="_x0000_s3594" type="#_x0000_t32" style="position:absolute;left:0;text-align:left;margin-left:555.8pt;margin-top:1.95pt;width:1.75pt;height:242.45pt;z-index:252480512" o:connectortype="straight"/>
        </w:pict>
      </w:r>
      <w:r>
        <w:rPr>
          <w:rFonts w:ascii="Arial" w:eastAsia="Times New Roman" w:hAnsi="Arial" w:cs="Arial"/>
          <w:noProof/>
          <w:sz w:val="24"/>
          <w:szCs w:val="24"/>
        </w:rPr>
        <w:pict>
          <v:shape id="_x0000_s3589" type="#_x0000_t32" style="position:absolute;left:0;text-align:left;margin-left:120.9pt;margin-top:7.45pt;width:93.05pt;height:35.5pt;z-index:252475392" o:connectortype="straight"/>
        </w:pict>
      </w:r>
      <w:r>
        <w:rPr>
          <w:rFonts w:ascii="Arial" w:eastAsia="Times New Roman" w:hAnsi="Arial" w:cs="Arial"/>
          <w:noProof/>
          <w:sz w:val="24"/>
          <w:szCs w:val="24"/>
        </w:rPr>
        <w:pict>
          <v:shape id="_x0000_s3580" type="#_x0000_t32" style="position:absolute;left:0;text-align:left;margin-left:483.65pt;margin-top:16.55pt;width:73.9pt;height:39.2pt;flip:y;z-index:252466176" o:connectortype="straight"/>
        </w:pict>
      </w:r>
      <w:r>
        <w:rPr>
          <w:rFonts w:ascii="Arial" w:eastAsia="Times New Roman" w:hAnsi="Arial" w:cs="Arial"/>
          <w:noProof/>
          <w:sz w:val="24"/>
          <w:szCs w:val="24"/>
        </w:rPr>
        <w:pict>
          <v:shape id="_x0000_s3579" type="#_x0000_t32" style="position:absolute;left:0;text-align:left;margin-left:481.9pt;margin-top:1.95pt;width:73.9pt;height:37.4pt;flip:y;z-index:252465152" o:connectortype="straight"/>
        </w:pict>
      </w:r>
      <w:r w:rsidR="00A17CDB" w:rsidRPr="00A17CDB">
        <w:rPr>
          <w:rFonts w:ascii="Arial" w:eastAsia="Times New Roman" w:hAnsi="Arial" w:cs="Arial"/>
          <w:sz w:val="24"/>
          <w:szCs w:val="24"/>
        </w:rPr>
        <w:tab/>
        <w:t>D</w:t>
      </w:r>
    </w:p>
    <w:p w:rsidR="00A17CDB" w:rsidRPr="00A17CDB" w:rsidRDefault="008A6709" w:rsidP="00A17CDB">
      <w:pPr>
        <w:spacing w:after="0"/>
        <w:rPr>
          <w:rFonts w:ascii="Arial" w:eastAsia="Times New Roman" w:hAnsi="Arial" w:cs="Arial"/>
          <w:sz w:val="24"/>
          <w:szCs w:val="24"/>
        </w:rPr>
      </w:pPr>
      <w:r>
        <w:rPr>
          <w:rFonts w:ascii="Arial" w:eastAsia="Times New Roman" w:hAnsi="Arial" w:cs="Arial"/>
          <w:noProof/>
          <w:sz w:val="24"/>
          <w:szCs w:val="24"/>
        </w:rPr>
        <w:pict>
          <v:shape id="_x0000_s3728" style="position:absolute;left:0;text-align:left;margin-left:34.4pt;margin-top:3.25pt;width:81.1pt;height:50.2pt;z-index:252617728" coordsize="1622,1004" path="m1622,l,,,1000r1586,4l1622,xe" fillcolor="black">
            <v:fill r:id="rId77" o:title="Light horizontal" type="pattern"/>
            <v:path arrowok="t"/>
          </v:shape>
        </w:pict>
      </w:r>
      <w:r>
        <w:rPr>
          <w:rFonts w:ascii="Arial" w:eastAsia="Times New Roman" w:hAnsi="Arial" w:cs="Arial"/>
          <w:noProof/>
          <w:sz w:val="24"/>
          <w:szCs w:val="24"/>
        </w:rPr>
        <w:pict>
          <v:shape id="_x0000_s3613" type="#_x0000_t32" style="position:absolute;left:0;text-align:left;margin-left:563.95pt;margin-top:8pt;width:87.45pt;height:0;z-index:252499968" o:connectortype="straight"/>
        </w:pict>
      </w:r>
      <w:r>
        <w:rPr>
          <w:rFonts w:ascii="Arial" w:eastAsia="Times New Roman" w:hAnsi="Arial" w:cs="Arial"/>
          <w:noProof/>
          <w:sz w:val="24"/>
          <w:szCs w:val="24"/>
        </w:rPr>
        <w:pict>
          <v:shape id="_x0000_s3614" type="#_x0000_t32" style="position:absolute;left:0;text-align:left;margin-left:32.6pt;margin-top:18.65pt;width:82.9pt;height:0;z-index:252500992" o:connectortype="straight"/>
        </w:pict>
      </w:r>
      <w:r>
        <w:rPr>
          <w:rFonts w:ascii="Arial" w:eastAsia="Times New Roman" w:hAnsi="Arial" w:cs="Arial"/>
          <w:noProof/>
          <w:sz w:val="24"/>
          <w:szCs w:val="24"/>
        </w:rPr>
        <w:pict>
          <v:shape id="_x0000_s3587" type="#_x0000_t32" style="position:absolute;left:0;text-align:left;margin-left:122.7pt;margin-top:3.2pt;width:91.25pt;height:31.85pt;z-index:252473344" o:connectortype="straight"/>
        </w:pict>
      </w:r>
      <w:r>
        <w:rPr>
          <w:rFonts w:ascii="Arial" w:eastAsia="Times New Roman" w:hAnsi="Arial" w:cs="Arial"/>
          <w:noProof/>
          <w:sz w:val="24"/>
          <w:szCs w:val="24"/>
        </w:rPr>
        <w:pict>
          <v:shape id="_x0000_s3597" type="#_x0000_t32" style="position:absolute;left:0;text-align:left;margin-left:34.4pt;margin-top:3.15pt;width:88.3pt;height:.05pt;z-index:252483584" o:connectortype="straight"/>
        </w:pict>
      </w:r>
      <w:r>
        <w:rPr>
          <w:rFonts w:ascii="Arial" w:eastAsia="Times New Roman" w:hAnsi="Arial" w:cs="Arial"/>
          <w:noProof/>
          <w:sz w:val="24"/>
          <w:szCs w:val="24"/>
        </w:rPr>
        <w:pict>
          <v:shape id="_x0000_s3576" type="#_x0000_t32" style="position:absolute;left:0;text-align:left;margin-left:213.95pt;margin-top:19.55pt;width:267.95pt;height:2.7pt;flip:y;z-index:252462080" o:connectortype="straight"/>
        </w:pict>
      </w:r>
    </w:p>
    <w:p w:rsidR="00A17CDB" w:rsidRPr="00A17CDB" w:rsidRDefault="008A6709" w:rsidP="00A17CDB">
      <w:pPr>
        <w:tabs>
          <w:tab w:val="left" w:pos="4958"/>
        </w:tabs>
        <w:spacing w:after="0"/>
        <w:rPr>
          <w:rFonts w:ascii="Arial" w:eastAsia="Times New Roman" w:hAnsi="Arial" w:cs="Arial"/>
          <w:sz w:val="24"/>
          <w:szCs w:val="24"/>
        </w:rPr>
      </w:pPr>
      <w:r>
        <w:rPr>
          <w:rFonts w:ascii="Arial" w:eastAsia="Times New Roman" w:hAnsi="Arial" w:cs="Arial"/>
          <w:noProof/>
          <w:sz w:val="24"/>
          <w:szCs w:val="24"/>
        </w:rPr>
        <w:pict>
          <v:shape id="_x0000_s3632" type="#_x0000_t32" style="position:absolute;left:0;text-align:left;margin-left:280.35pt;margin-top:14.4pt;width:0;height:12.8pt;z-index:252519424" o:connectortype="straight">
            <v:stroke startarrow="block" endarrow="block"/>
          </v:shape>
        </w:pict>
      </w:r>
      <w:r>
        <w:rPr>
          <w:rFonts w:ascii="Arial" w:eastAsia="Times New Roman" w:hAnsi="Arial" w:cs="Arial"/>
          <w:noProof/>
          <w:sz w:val="24"/>
          <w:szCs w:val="24"/>
        </w:rPr>
        <w:pict>
          <v:line id="_x0000_s3747" style="position:absolute;left:0;text-align:left;z-index:252637184" from="272.2pt,1.55pt" to="272.25pt,14.35pt">
            <v:stroke startarrow="block" endarrow="block"/>
          </v:line>
        </w:pict>
      </w:r>
      <w:r>
        <w:rPr>
          <w:rFonts w:ascii="Arial" w:eastAsia="Times New Roman" w:hAnsi="Arial" w:cs="Arial"/>
          <w:noProof/>
          <w:sz w:val="24"/>
          <w:szCs w:val="24"/>
        </w:rPr>
        <w:pict>
          <v:shape id="_x0000_s3608" type="#_x0000_t32" style="position:absolute;left:0;text-align:left;margin-left:34.4pt;margin-top:19.8pt;width:81.1pt;height:0;z-index:252494848" o:connectortype="straight"/>
        </w:pict>
      </w:r>
      <w:r>
        <w:rPr>
          <w:rFonts w:ascii="Arial" w:eastAsia="Times New Roman" w:hAnsi="Arial" w:cs="Arial"/>
          <w:noProof/>
          <w:sz w:val="24"/>
          <w:szCs w:val="24"/>
        </w:rPr>
        <w:pict>
          <v:shape id="_x0000_s3573" type="#_x0000_t32" style="position:absolute;left:0;text-align:left;margin-left:213.95pt;margin-top:14.35pt;width:269.7pt;height:0;z-index:252459008" o:connectortype="straight"/>
        </w:pict>
      </w:r>
      <w:r>
        <w:rPr>
          <w:rFonts w:ascii="Arial" w:eastAsia="Times New Roman" w:hAnsi="Arial" w:cs="Arial"/>
          <w:noProof/>
          <w:sz w:val="24"/>
          <w:szCs w:val="24"/>
        </w:rPr>
        <w:pict>
          <v:shape id="_x0000_s3629" type="#_x0000_t32" style="position:absolute;left:0;text-align:left;margin-left:212.05pt;margin-top:14.35pt;width:1.9pt;height:135.8pt;flip:x;z-index:252516352" o:connectortype="straight">
            <v:stroke startarrow="block" endarrow="block"/>
          </v:shape>
        </w:pict>
      </w:r>
      <w:r>
        <w:rPr>
          <w:rFonts w:ascii="Arial" w:eastAsia="Times New Roman" w:hAnsi="Arial" w:cs="Arial"/>
          <w:noProof/>
          <w:sz w:val="24"/>
          <w:szCs w:val="24"/>
        </w:rPr>
        <w:pict>
          <v:shape id="_x0000_s3609" type="#_x0000_t32" style="position:absolute;left:0;text-align:left;margin-left:34.4pt;margin-top:8.7pt;width:81.1pt;height:.05pt;z-index:252495872" o:connectortype="straight"/>
        </w:pict>
      </w:r>
      <w:r>
        <w:rPr>
          <w:rFonts w:ascii="Arial" w:eastAsia="Times New Roman" w:hAnsi="Arial" w:cs="Arial"/>
          <w:noProof/>
          <w:sz w:val="24"/>
          <w:szCs w:val="24"/>
        </w:rPr>
        <w:pict>
          <v:shape id="_x0000_s3615" type="#_x0000_t32" style="position:absolute;left:0;text-align:left;margin-left:-85pt;margin-top:14.35pt;width:82.9pt;height:0;z-index:252502016" o:connectortype="straight"/>
        </w:pict>
      </w:r>
      <w:r>
        <w:rPr>
          <w:rFonts w:ascii="Arial" w:eastAsia="Times New Roman" w:hAnsi="Arial" w:cs="Arial"/>
          <w:noProof/>
          <w:sz w:val="24"/>
          <w:szCs w:val="24"/>
        </w:rPr>
        <w:pict>
          <v:shape id="_x0000_s3616" type="#_x0000_t32" style="position:absolute;left:0;text-align:left;margin-left:563.9pt;margin-top:14.35pt;width:87.45pt;height:0;z-index:252503040" o:connectortype="straight"/>
        </w:pict>
      </w:r>
      <w:r>
        <w:rPr>
          <w:rFonts w:ascii="Arial" w:eastAsia="Times New Roman" w:hAnsi="Arial" w:cs="Arial"/>
          <w:noProof/>
          <w:sz w:val="24"/>
          <w:szCs w:val="24"/>
        </w:rPr>
        <w:pict>
          <v:shape id="_x0000_s3617" type="#_x0000_t32" style="position:absolute;left:0;text-align:left;margin-left:563.95pt;margin-top:2pt;width:87.45pt;height:0;z-index:252504064" o:connectortype="straight"/>
        </w:pict>
      </w:r>
      <w:r w:rsidR="00A17CDB" w:rsidRPr="00A17CDB">
        <w:rPr>
          <w:rFonts w:ascii="Arial" w:eastAsia="Times New Roman" w:hAnsi="Arial" w:cs="Arial"/>
          <w:sz w:val="24"/>
          <w:szCs w:val="24"/>
        </w:rPr>
        <w:tab/>
        <w:t>t</w:t>
      </w:r>
    </w:p>
    <w:p w:rsidR="00A17CDB" w:rsidRPr="00A17CDB" w:rsidRDefault="008A6709" w:rsidP="00A17CDB">
      <w:pPr>
        <w:tabs>
          <w:tab w:val="left" w:pos="4958"/>
        </w:tabs>
        <w:spacing w:after="0"/>
        <w:rPr>
          <w:rFonts w:ascii="Arial" w:eastAsia="Times New Roman" w:hAnsi="Arial" w:cs="Arial"/>
          <w:sz w:val="24"/>
          <w:szCs w:val="24"/>
        </w:rPr>
      </w:pPr>
      <w:r>
        <w:rPr>
          <w:rFonts w:ascii="Arial" w:eastAsia="Times New Roman" w:hAnsi="Arial" w:cs="Arial"/>
          <w:noProof/>
          <w:sz w:val="24"/>
          <w:szCs w:val="24"/>
        </w:rPr>
        <w:pict>
          <v:shape id="_x0000_s3630" type="#_x0000_t32" style="position:absolute;left:0;text-align:left;margin-left:89.1pt;margin-top:12.05pt;width:0;height:102.85pt;z-index:252517376" o:connectortype="straight">
            <v:stroke startarrow="block" endarrow="block"/>
          </v:shape>
        </w:pict>
      </w:r>
      <w:r>
        <w:rPr>
          <w:rFonts w:ascii="Arial" w:eastAsia="Times New Roman" w:hAnsi="Arial" w:cs="Arial"/>
          <w:noProof/>
          <w:sz w:val="24"/>
          <w:szCs w:val="24"/>
        </w:rPr>
        <w:pict>
          <v:shape id="_x0000_s3586" type="#_x0000_t32" style="position:absolute;left:0;text-align:left;margin-left:34.4pt;margin-top:12pt;width:81.1pt;height:.05pt;z-index:252472320" o:connectortype="straight"/>
        </w:pict>
      </w:r>
      <w:r>
        <w:rPr>
          <w:rFonts w:ascii="Arial" w:eastAsia="Times New Roman" w:hAnsi="Arial" w:cs="Arial"/>
          <w:noProof/>
          <w:sz w:val="24"/>
          <w:szCs w:val="24"/>
        </w:rPr>
        <w:pict>
          <v:shape id="_x0000_s3590" type="#_x0000_t32" style="position:absolute;left:0;text-align:left;margin-left:563.9pt;margin-top:11.85pt;width:87.45pt;height:.05pt;z-index:252476416" o:connectortype="straight"/>
        </w:pict>
      </w:r>
      <w:r w:rsidR="00A17CDB" w:rsidRPr="00A17CDB">
        <w:rPr>
          <w:rFonts w:ascii="Arial" w:eastAsia="Times New Roman" w:hAnsi="Arial" w:cs="Arial"/>
          <w:sz w:val="24"/>
          <w:szCs w:val="24"/>
        </w:rPr>
        <w:tab/>
        <w:t xml:space="preserve">       t</w:t>
      </w:r>
    </w:p>
    <w:p w:rsidR="00A17CDB" w:rsidRPr="00A17CDB" w:rsidRDefault="00A17CDB" w:rsidP="00A17CDB">
      <w:pPr>
        <w:spacing w:after="0"/>
        <w:rPr>
          <w:rFonts w:ascii="Arial" w:eastAsia="Times New Roman" w:hAnsi="Arial" w:cs="Arial"/>
          <w:sz w:val="24"/>
          <w:szCs w:val="24"/>
        </w:rPr>
      </w:pPr>
      <w:r w:rsidRPr="00A17CDB">
        <w:rPr>
          <w:rFonts w:ascii="Arial" w:eastAsia="Times New Roman" w:hAnsi="Arial" w:cs="Arial"/>
          <w:sz w:val="24"/>
          <w:szCs w:val="24"/>
        </w:rPr>
        <w:t>W2</w:t>
      </w:r>
    </w:p>
    <w:p w:rsidR="00A17CDB" w:rsidRPr="00A17CDB" w:rsidRDefault="00A17CDB" w:rsidP="00A17CDB">
      <w:pPr>
        <w:tabs>
          <w:tab w:val="left" w:pos="4484"/>
        </w:tabs>
        <w:spacing w:after="0"/>
        <w:rPr>
          <w:rFonts w:ascii="Arial" w:eastAsia="Times New Roman" w:hAnsi="Arial" w:cs="Arial"/>
          <w:sz w:val="24"/>
          <w:szCs w:val="24"/>
        </w:rPr>
      </w:pPr>
      <w:r w:rsidRPr="00A17CDB">
        <w:rPr>
          <w:rFonts w:ascii="Arial" w:eastAsia="Times New Roman" w:hAnsi="Arial" w:cs="Arial"/>
          <w:sz w:val="24"/>
          <w:szCs w:val="24"/>
        </w:rPr>
        <w:tab/>
        <w:t>bo</w:t>
      </w:r>
    </w:p>
    <w:p w:rsidR="00A17CDB" w:rsidRPr="00A17CDB" w:rsidRDefault="00A17CDB" w:rsidP="00A17CDB">
      <w:pPr>
        <w:tabs>
          <w:tab w:val="left" w:pos="1458"/>
        </w:tabs>
        <w:spacing w:after="0"/>
        <w:rPr>
          <w:rFonts w:ascii="Arial" w:eastAsia="Times New Roman" w:hAnsi="Arial" w:cs="Arial"/>
          <w:sz w:val="24"/>
          <w:szCs w:val="24"/>
        </w:rPr>
      </w:pPr>
      <w:r w:rsidRPr="00A17CDB">
        <w:rPr>
          <w:rFonts w:ascii="Arial" w:eastAsia="Times New Roman" w:hAnsi="Arial" w:cs="Arial"/>
          <w:sz w:val="24"/>
          <w:szCs w:val="24"/>
        </w:rPr>
        <w:tab/>
        <w:t>b</w:t>
      </w:r>
    </w:p>
    <w:p w:rsidR="00A17CDB" w:rsidRPr="00A17CDB" w:rsidRDefault="00A17CDB" w:rsidP="00A17CDB">
      <w:pPr>
        <w:spacing w:after="0"/>
        <w:rPr>
          <w:rFonts w:ascii="Arial" w:eastAsia="Times New Roman" w:hAnsi="Arial" w:cs="Arial"/>
          <w:sz w:val="24"/>
          <w:szCs w:val="24"/>
        </w:rPr>
      </w:pPr>
    </w:p>
    <w:p w:rsidR="00A17CDB" w:rsidRPr="00A17CDB" w:rsidRDefault="008A6709" w:rsidP="00A17CDB">
      <w:pPr>
        <w:spacing w:after="0"/>
        <w:rPr>
          <w:rFonts w:ascii="Arial" w:eastAsia="Times New Roman" w:hAnsi="Arial" w:cs="Arial"/>
          <w:sz w:val="24"/>
          <w:szCs w:val="24"/>
        </w:rPr>
      </w:pPr>
      <w:r>
        <w:rPr>
          <w:rFonts w:ascii="Arial" w:eastAsia="Times New Roman" w:hAnsi="Arial" w:cs="Arial"/>
          <w:noProof/>
          <w:sz w:val="24"/>
          <w:szCs w:val="24"/>
        </w:rPr>
        <w:pict>
          <v:shape id="_x0000_s3732" style="position:absolute;left:0;text-align:left;margin-left:563.9pt;margin-top:11.4pt;width:87.45pt;height:52pt;z-index:252621824" coordsize="1749,1040" path="m1749,1038l,1040,,,1749,r,1038xe" fillcolor="black">
            <v:fill r:id="rId77" o:title="Light horizontal" type="pattern"/>
            <v:path arrowok="t"/>
          </v:shape>
        </w:pict>
      </w:r>
      <w:r>
        <w:rPr>
          <w:rFonts w:ascii="Arial" w:eastAsia="Times New Roman" w:hAnsi="Arial" w:cs="Arial"/>
          <w:noProof/>
          <w:sz w:val="24"/>
          <w:szCs w:val="24"/>
        </w:rPr>
        <w:pict>
          <v:shape id="_x0000_s3600" type="#_x0000_t32" style="position:absolute;left:0;text-align:left;margin-left:32.6pt;margin-top:11.4pt;width:81.1pt;height:0;z-index:252486656" o:connectortype="straight"/>
        </w:pict>
      </w:r>
      <w:r>
        <w:rPr>
          <w:rFonts w:ascii="Arial" w:eastAsia="Times New Roman" w:hAnsi="Arial" w:cs="Arial"/>
          <w:noProof/>
          <w:sz w:val="24"/>
          <w:szCs w:val="24"/>
        </w:rPr>
        <w:pict>
          <v:shape id="_x0000_s3729" style="position:absolute;left:0;text-align:left;margin-left:32.6pt;margin-top:11.35pt;width:81.1pt;height:52.05pt;z-index:252618752" coordsize="1622,1041" path="m1622,l,,,1041r1622,l1622,xe" fillcolor="black">
            <v:fill r:id="rId77" o:title="Light horizontal" type="pattern"/>
            <v:path arrowok="t"/>
          </v:shape>
        </w:pict>
      </w:r>
      <w:r>
        <w:rPr>
          <w:rFonts w:ascii="Arial" w:eastAsia="Times New Roman" w:hAnsi="Arial" w:cs="Arial"/>
          <w:noProof/>
          <w:sz w:val="24"/>
          <w:szCs w:val="24"/>
        </w:rPr>
        <w:pict>
          <v:shape id="_x0000_s3595" type="#_x0000_t32" style="position:absolute;left:0;text-align:left;margin-left:563.95pt;margin-top:11.35pt;width:87.45pt;height:.05pt;z-index:252481536" o:connectortype="straight"/>
        </w:pict>
      </w:r>
    </w:p>
    <w:p w:rsidR="00A17CDB" w:rsidRPr="00A17CDB" w:rsidRDefault="008A6709" w:rsidP="00A17CDB">
      <w:pPr>
        <w:spacing w:after="0"/>
        <w:rPr>
          <w:rFonts w:ascii="Arial" w:eastAsia="Times New Roman" w:hAnsi="Arial" w:cs="Arial"/>
          <w:sz w:val="24"/>
          <w:szCs w:val="24"/>
        </w:rPr>
      </w:pPr>
      <w:r>
        <w:rPr>
          <w:rFonts w:ascii="Arial" w:eastAsia="Times New Roman" w:hAnsi="Arial" w:cs="Arial"/>
          <w:noProof/>
          <w:sz w:val="24"/>
          <w:szCs w:val="24"/>
        </w:rPr>
        <w:pict>
          <v:line id="_x0000_s3738" style="position:absolute;left:0;text-align:left;flip:y;z-index:252627968" from="703.55pt,2.65pt" to="703.6pt,58.25pt"/>
        </w:pict>
      </w:r>
      <w:r>
        <w:rPr>
          <w:rFonts w:ascii="Arial" w:eastAsia="Times New Roman" w:hAnsi="Arial" w:cs="Arial"/>
          <w:noProof/>
          <w:sz w:val="24"/>
          <w:szCs w:val="24"/>
        </w:rPr>
        <w:pict>
          <v:shape id="_x0000_s3731" style="position:absolute;left:0;text-align:left;margin-left:32.6pt;margin-top:2.65pt;width:631.65pt;height:55.6pt;z-index:252620800" coordsize="12633,1112" path="m,1112l,801r1730,l3589,52,8986,r1514,799l12631,801r2,311l10499,1109,8986,307,3628,361,1802,1112r-178,-19l,1112xe">
            <v:fill r:id="rId76" o:title="Newsprint" type="tile"/>
            <v:path arrowok="t"/>
          </v:shape>
        </w:pict>
      </w:r>
      <w:r>
        <w:rPr>
          <w:rFonts w:ascii="Arial" w:eastAsia="Times New Roman" w:hAnsi="Arial" w:cs="Arial"/>
          <w:noProof/>
          <w:sz w:val="24"/>
          <w:szCs w:val="24"/>
        </w:rPr>
        <w:pict>
          <v:shape id="_x0000_s3612" type="#_x0000_t32" style="position:absolute;left:0;text-align:left;margin-left:32.6pt;margin-top:5.15pt;width:81.1pt;height:.05pt;z-index:252498944" o:connectortype="straight"/>
        </w:pict>
      </w:r>
      <w:r>
        <w:rPr>
          <w:rFonts w:ascii="Arial" w:eastAsia="Times New Roman" w:hAnsi="Arial" w:cs="Arial"/>
          <w:noProof/>
          <w:sz w:val="24"/>
          <w:szCs w:val="24"/>
        </w:rPr>
        <w:pict>
          <v:shape id="_x0000_s3572" type="#_x0000_t32" style="position:absolute;left:0;text-align:left;margin-left:213.95pt;margin-top:2.5pt;width:269.7pt;height:2.7pt;flip:y;z-index:252457984" o:connectortype="straight"/>
        </w:pict>
      </w:r>
      <w:r>
        <w:rPr>
          <w:rFonts w:ascii="Arial" w:eastAsia="Times New Roman" w:hAnsi="Arial" w:cs="Arial"/>
          <w:noProof/>
          <w:sz w:val="24"/>
          <w:szCs w:val="24"/>
        </w:rPr>
        <w:pict>
          <v:shape id="_x0000_s3619" type="#_x0000_t32" style="position:absolute;left:0;text-align:left;margin-left:563.9pt;margin-top:17.95pt;width:87.45pt;height:.05pt;z-index:252506112" o:connectortype="straight"/>
        </w:pict>
      </w:r>
      <w:r>
        <w:rPr>
          <w:rFonts w:ascii="Arial" w:eastAsia="Times New Roman" w:hAnsi="Arial" w:cs="Arial"/>
          <w:noProof/>
          <w:sz w:val="24"/>
          <w:szCs w:val="24"/>
        </w:rPr>
        <w:pict>
          <v:shape id="_x0000_s3618" type="#_x0000_t32" style="position:absolute;left:0;text-align:left;margin-left:563.9pt;margin-top:2.65pt;width:87.45pt;height:.05pt;z-index:252505088" o:connectortype="straight"/>
        </w:pict>
      </w:r>
      <w:r>
        <w:rPr>
          <w:rFonts w:ascii="Arial" w:eastAsia="Times New Roman" w:hAnsi="Arial" w:cs="Arial"/>
          <w:noProof/>
          <w:sz w:val="24"/>
          <w:szCs w:val="24"/>
        </w:rPr>
        <w:pict>
          <v:shape id="_x0000_s3585" type="#_x0000_t32" style="position:absolute;left:0;text-align:left;margin-left:122.7pt;margin-top:5.2pt;width:91.25pt;height:37.4pt;flip:y;z-index:252471296" o:connectortype="straight"/>
        </w:pict>
      </w:r>
      <w:r>
        <w:rPr>
          <w:rFonts w:ascii="Arial" w:eastAsia="Times New Roman" w:hAnsi="Arial" w:cs="Arial"/>
          <w:noProof/>
          <w:sz w:val="24"/>
          <w:szCs w:val="24"/>
        </w:rPr>
        <w:pict>
          <v:shape id="_x0000_s3588" type="#_x0000_t32" style="position:absolute;left:0;text-align:left;margin-left:481.9pt;margin-top:18pt;width:73.9pt;height:40.1pt;z-index:252474368" o:connectortype="straight"/>
        </w:pict>
      </w:r>
      <w:r>
        <w:rPr>
          <w:rFonts w:ascii="Arial" w:eastAsia="Times New Roman" w:hAnsi="Arial" w:cs="Arial"/>
          <w:noProof/>
          <w:sz w:val="24"/>
          <w:szCs w:val="24"/>
        </w:rPr>
        <w:pict>
          <v:shape id="_x0000_s3575" type="#_x0000_t32" style="position:absolute;left:0;text-align:left;margin-left:213.95pt;margin-top:18pt;width:267.95pt;height:2.7pt;flip:y;z-index:252461056" o:connectortype="straight"/>
        </w:pict>
      </w:r>
      <w:r>
        <w:rPr>
          <w:rFonts w:ascii="Arial" w:eastAsia="Times New Roman" w:hAnsi="Arial" w:cs="Arial"/>
          <w:noProof/>
          <w:sz w:val="24"/>
          <w:szCs w:val="24"/>
        </w:rPr>
        <w:pict>
          <v:shape id="_x0000_s3583" type="#_x0000_t32" style="position:absolute;left:0;text-align:left;margin-left:483.65pt;margin-top:2.5pt;width:73.9pt;height:40.1pt;z-index:252469248" o:connectortype="straight"/>
        </w:pict>
      </w:r>
    </w:p>
    <w:p w:rsidR="00A17CDB" w:rsidRPr="00A17CDB" w:rsidRDefault="00A17CDB" w:rsidP="00A17CDB">
      <w:pPr>
        <w:spacing w:after="0"/>
        <w:rPr>
          <w:rFonts w:ascii="Arial" w:eastAsia="Times New Roman" w:hAnsi="Arial" w:cs="Arial"/>
          <w:sz w:val="24"/>
          <w:szCs w:val="24"/>
        </w:rPr>
      </w:pPr>
      <w:r w:rsidRPr="00A17CDB">
        <w:rPr>
          <w:rFonts w:ascii="Arial" w:eastAsia="Times New Roman" w:hAnsi="Arial" w:cs="Arial"/>
          <w:sz w:val="24"/>
          <w:szCs w:val="24"/>
        </w:rPr>
        <w:t>t</w:t>
      </w:r>
      <w:r w:rsidR="008A6709">
        <w:rPr>
          <w:rFonts w:ascii="Arial" w:eastAsia="Times New Roman" w:hAnsi="Arial" w:cs="Arial"/>
          <w:noProof/>
          <w:sz w:val="24"/>
          <w:szCs w:val="24"/>
        </w:rPr>
        <w:pict>
          <v:line id="_x0000_s3737" style="position:absolute;left:0;text-align:left;flip:y;z-index:252626944;mso-position-horizontal-relative:text;mso-position-vertical-relative:text" from="685.35pt,17pt" to="685.4pt,37.4pt"/>
        </w:pict>
      </w:r>
      <w:r w:rsidR="008A6709">
        <w:rPr>
          <w:rFonts w:ascii="Arial" w:eastAsia="Times New Roman" w:hAnsi="Arial" w:cs="Arial"/>
          <w:noProof/>
          <w:sz w:val="24"/>
          <w:szCs w:val="24"/>
        </w:rPr>
        <w:pict>
          <v:shape id="_x0000_s3610" type="#_x0000_t32" style="position:absolute;left:0;text-align:left;margin-left:34.4pt;margin-top:13.8pt;width:79.3pt;height:0;z-index:252496896;mso-position-horizontal-relative:text;mso-position-vertical-relative:text" o:connectortype="straight"/>
        </w:pict>
      </w:r>
      <w:r w:rsidR="008A6709">
        <w:rPr>
          <w:rFonts w:ascii="Arial" w:eastAsia="Times New Roman" w:hAnsi="Arial" w:cs="Arial"/>
          <w:noProof/>
          <w:sz w:val="24"/>
          <w:szCs w:val="24"/>
        </w:rPr>
        <w:pict>
          <v:shape id="_x0000_s3611" type="#_x0000_t32" style="position:absolute;left:0;text-align:left;margin-left:32.6pt;margin-top:0;width:81.05pt;height:.05pt;z-index:252497920;mso-position-horizontal-relative:text;mso-position-vertical-relative:text" o:connectortype="straight"/>
        </w:pict>
      </w:r>
      <w:r w:rsidR="008A6709">
        <w:rPr>
          <w:rFonts w:ascii="Arial" w:eastAsia="Times New Roman" w:hAnsi="Arial" w:cs="Arial"/>
          <w:noProof/>
          <w:sz w:val="24"/>
          <w:szCs w:val="24"/>
        </w:rPr>
        <w:pict>
          <v:shape id="_x0000_s3584" type="#_x0000_t32" style="position:absolute;left:0;text-align:left;margin-left:122.7pt;margin-top:0;width:91.3pt;height:37.4pt;flip:y;z-index:252470272;mso-position-horizontal-relative:text;mso-position-vertical-relative:text" o:connectortype="straight"/>
        </w:pict>
      </w:r>
      <w:r w:rsidR="008A6709">
        <w:rPr>
          <w:rFonts w:ascii="Arial" w:eastAsia="Times New Roman" w:hAnsi="Arial" w:cs="Arial"/>
          <w:noProof/>
          <w:sz w:val="24"/>
          <w:szCs w:val="24"/>
        </w:rPr>
        <w:pict>
          <v:shape id="_x0000_s3620" type="#_x0000_t32" style="position:absolute;left:0;text-align:left;margin-left:563.95pt;margin-top:13.65pt;width:87.45pt;height:.05pt;z-index:252507136;mso-position-horizontal-relative:text;mso-position-vertical-relative:text" o:connectortype="straight"/>
        </w:pict>
      </w:r>
    </w:p>
    <w:p w:rsidR="00A17CDB" w:rsidRPr="00A17CDB" w:rsidRDefault="008A6709" w:rsidP="00A17CDB">
      <w:pPr>
        <w:tabs>
          <w:tab w:val="left" w:pos="7500"/>
        </w:tabs>
        <w:spacing w:after="0"/>
        <w:rPr>
          <w:rFonts w:ascii="Arial" w:eastAsia="Times New Roman" w:hAnsi="Arial" w:cs="Arial"/>
          <w:sz w:val="24"/>
          <w:szCs w:val="24"/>
        </w:rPr>
      </w:pPr>
      <w:r>
        <w:rPr>
          <w:rFonts w:ascii="Arial" w:eastAsia="Times New Roman" w:hAnsi="Arial" w:cs="Arial"/>
          <w:noProof/>
          <w:sz w:val="24"/>
          <w:szCs w:val="24"/>
        </w:rPr>
        <w:pict>
          <v:shape id="_x0000_s3603" type="#_x0000_t32" style="position:absolute;left:0;text-align:left;margin-left:-5.8pt;margin-top:1.35pt;width:.05pt;height:15.5pt;z-index:252489728" o:connectortype="straight"/>
        </w:pict>
      </w:r>
      <w:r>
        <w:rPr>
          <w:rFonts w:ascii="Arial" w:eastAsia="Times New Roman" w:hAnsi="Arial" w:cs="Arial"/>
          <w:noProof/>
          <w:sz w:val="24"/>
          <w:szCs w:val="24"/>
        </w:rPr>
        <w:pict>
          <v:shape id="_x0000_s3599" type="#_x0000_t32" style="position:absolute;left:0;text-align:left;margin-left:-47.6pt;margin-top:16.8pt;width:170.3pt;height:.05pt;z-index:252485632" o:connectortype="straight"/>
        </w:pict>
      </w:r>
      <w:r>
        <w:rPr>
          <w:rFonts w:ascii="Arial" w:eastAsia="Times New Roman" w:hAnsi="Arial" w:cs="Arial"/>
          <w:noProof/>
          <w:sz w:val="24"/>
          <w:szCs w:val="24"/>
        </w:rPr>
        <w:pict>
          <v:shape id="_x0000_s3592" type="#_x0000_t32" style="position:absolute;left:0;text-align:left;margin-left:557.55pt;margin-top:1.25pt;width:106.7pt;height:.05pt;z-index:252478464" o:connectortype="straight"/>
        </w:pict>
      </w:r>
      <w:r>
        <w:rPr>
          <w:rFonts w:ascii="Arial" w:eastAsia="Times New Roman" w:hAnsi="Arial" w:cs="Arial"/>
          <w:noProof/>
          <w:sz w:val="24"/>
          <w:szCs w:val="24"/>
        </w:rPr>
        <w:pict>
          <v:shape id="_x0000_s3596" type="#_x0000_t32" style="position:absolute;left:0;text-align:left;margin-left:25.3pt;margin-top:1.25pt;width:97.4pt;height:.05pt;z-index:252482560" o:connectortype="straight"/>
        </w:pict>
      </w:r>
      <w:r>
        <w:rPr>
          <w:rFonts w:ascii="Arial" w:eastAsia="Times New Roman" w:hAnsi="Arial" w:cs="Arial"/>
          <w:noProof/>
          <w:sz w:val="24"/>
          <w:szCs w:val="24"/>
        </w:rPr>
        <w:pict>
          <v:shape id="_x0000_s3688" type="#_x0000_t32" style="position:absolute;left:0;text-align:left;margin-left:337.5pt;margin-top:11pt;width:34.5pt;height:0;z-index:252576768" o:connectortype="straight">
            <v:stroke endarrow="block"/>
          </v:shape>
        </w:pict>
      </w:r>
      <w:r>
        <w:rPr>
          <w:rFonts w:ascii="Arial" w:eastAsia="Times New Roman" w:hAnsi="Arial" w:cs="Arial"/>
          <w:noProof/>
          <w:sz w:val="24"/>
          <w:szCs w:val="24"/>
        </w:rPr>
        <w:pict>
          <v:shape id="_x0000_s3591" type="#_x0000_t32" style="position:absolute;left:0;text-align:left;margin-left:555.8pt;margin-top:16.75pt;width:170.35pt;height:.05pt;z-index:252477440" o:connectortype="straight"/>
        </w:pict>
      </w:r>
      <w:r w:rsidR="00A17CDB" w:rsidRPr="00A17CDB">
        <w:rPr>
          <w:rFonts w:ascii="Arial" w:eastAsia="Times New Roman" w:hAnsi="Arial" w:cs="Arial"/>
          <w:sz w:val="24"/>
          <w:szCs w:val="24"/>
        </w:rPr>
        <w:tab/>
        <w:t>D</w:t>
      </w:r>
    </w:p>
    <w:p w:rsidR="00A17CDB" w:rsidRPr="00A17CDB" w:rsidRDefault="00A17CDB" w:rsidP="00A17CDB">
      <w:pPr>
        <w:spacing w:after="0"/>
        <w:rPr>
          <w:rFonts w:ascii="Arial" w:eastAsia="Times New Roman" w:hAnsi="Arial" w:cs="Arial"/>
          <w:sz w:val="24"/>
          <w:szCs w:val="24"/>
        </w:rPr>
      </w:pPr>
    </w:p>
    <w:p w:rsidR="00A17CDB" w:rsidRDefault="00A17CDB" w:rsidP="00A17CDB">
      <w:pPr>
        <w:spacing w:after="0"/>
        <w:rPr>
          <w:rFonts w:ascii="Arial" w:eastAsia="Times New Roman" w:hAnsi="Arial" w:cs="Arial"/>
          <w:sz w:val="28"/>
          <w:szCs w:val="28"/>
        </w:rPr>
      </w:pPr>
    </w:p>
    <w:p w:rsidR="00A17CDB" w:rsidRDefault="00A17CDB" w:rsidP="00A17CDB">
      <w:pPr>
        <w:spacing w:after="0"/>
        <w:rPr>
          <w:rFonts w:ascii="Arial" w:eastAsia="Times New Roman" w:hAnsi="Arial" w:cs="Arial"/>
          <w:sz w:val="28"/>
          <w:szCs w:val="28"/>
        </w:rPr>
      </w:pPr>
    </w:p>
    <w:p w:rsidR="00A17CDB" w:rsidRDefault="00A17CDB" w:rsidP="00A17CDB">
      <w:pPr>
        <w:spacing w:after="0"/>
        <w:rPr>
          <w:rFonts w:ascii="Arial" w:eastAsia="Times New Roman" w:hAnsi="Arial" w:cs="Arial"/>
          <w:sz w:val="28"/>
          <w:szCs w:val="28"/>
        </w:rPr>
      </w:pPr>
    </w:p>
    <w:p w:rsidR="00A17CDB" w:rsidRDefault="00A17CDB" w:rsidP="00A17CDB">
      <w:pPr>
        <w:spacing w:after="0"/>
        <w:rPr>
          <w:rFonts w:ascii="Arial" w:eastAsia="Times New Roman" w:hAnsi="Arial" w:cs="Arial"/>
          <w:sz w:val="28"/>
          <w:szCs w:val="28"/>
        </w:rPr>
      </w:pPr>
    </w:p>
    <w:p w:rsidR="00A17CDB" w:rsidRDefault="00A17CDB" w:rsidP="00A17CDB">
      <w:pPr>
        <w:spacing w:after="0"/>
        <w:rPr>
          <w:rFonts w:ascii="Arial" w:eastAsia="Times New Roman" w:hAnsi="Arial" w:cs="Arial"/>
          <w:sz w:val="28"/>
          <w:szCs w:val="28"/>
        </w:rPr>
      </w:pPr>
    </w:p>
    <w:p w:rsidR="00A17CDB" w:rsidRPr="00A17CDB" w:rsidRDefault="00A17CDB" w:rsidP="00A17CDB">
      <w:pPr>
        <w:spacing w:after="0"/>
        <w:rPr>
          <w:rFonts w:ascii="Arial" w:eastAsia="Times New Roman" w:hAnsi="Arial" w:cs="Arial"/>
          <w:sz w:val="28"/>
          <w:szCs w:val="28"/>
        </w:rPr>
      </w:pPr>
    </w:p>
    <w:p w:rsidR="00A17CDB" w:rsidRPr="00A17CDB" w:rsidRDefault="00A17CDB" w:rsidP="00A17CDB">
      <w:pPr>
        <w:tabs>
          <w:tab w:val="left" w:pos="9030"/>
        </w:tabs>
        <w:spacing w:after="0"/>
        <w:rPr>
          <w:rFonts w:ascii="Arial" w:eastAsia="Times New Roman" w:hAnsi="Arial" w:cs="Arial"/>
          <w:sz w:val="24"/>
          <w:szCs w:val="24"/>
        </w:rPr>
      </w:pPr>
    </w:p>
    <w:p w:rsidR="00A17CDB" w:rsidRPr="00A17CDB" w:rsidRDefault="008A6709" w:rsidP="003651C3">
      <w:pPr>
        <w:tabs>
          <w:tab w:val="left" w:pos="9030"/>
        </w:tabs>
        <w:spacing w:after="0"/>
        <w:rPr>
          <w:rFonts w:ascii="Arial" w:eastAsia="Times New Roman" w:hAnsi="Arial" w:cs="Arial"/>
          <w:sz w:val="24"/>
          <w:szCs w:val="24"/>
        </w:rPr>
      </w:pPr>
      <w:r>
        <w:rPr>
          <w:rFonts w:ascii="Arial" w:eastAsia="Times New Roman" w:hAnsi="Arial" w:cs="Arial"/>
          <w:noProof/>
          <w:sz w:val="24"/>
          <w:szCs w:val="24"/>
        </w:rPr>
        <w:pict>
          <v:shape id="_x0000_s3739" style="position:absolute;left:0;text-align:left;margin-left:247.3pt;margin-top:8.45pt;width:180.2pt;height:17.65pt;z-index:252628992" coordsize="3604,353" path="m,l8,353r3596,l3587,3,,xe" fillcolor="black" strokecolor="#c00000">
            <v:fill r:id="rId78" o:title="Small grid" type="pattern"/>
            <v:path arrowok="t"/>
          </v:shape>
        </w:pict>
      </w:r>
      <w:r>
        <w:rPr>
          <w:rFonts w:ascii="Arial" w:eastAsia="Times New Roman" w:hAnsi="Arial" w:cs="Arial"/>
          <w:noProof/>
          <w:sz w:val="24"/>
          <w:szCs w:val="24"/>
        </w:rPr>
        <w:pict>
          <v:shape id="_x0000_s3636" type="#_x0000_t32" style="position:absolute;left:0;text-align:left;margin-left:440.9pt;margin-top:8.35pt;width:19.15pt;height:129.35pt;z-index:252523520" o:connectortype="straight"/>
        </w:pict>
      </w:r>
      <w:r>
        <w:rPr>
          <w:rFonts w:ascii="Arial" w:eastAsia="Times New Roman" w:hAnsi="Arial" w:cs="Arial"/>
          <w:noProof/>
          <w:sz w:val="24"/>
          <w:szCs w:val="24"/>
        </w:rPr>
        <w:pict>
          <v:shape id="_x0000_s3633" type="#_x0000_t32" style="position:absolute;left:0;text-align:left;margin-left:203pt;margin-top:8.3pt;width:20.95pt;height:131.25pt;flip:x;z-index:252520448" o:connectortype="straight"/>
        </w:pict>
      </w:r>
      <w:r>
        <w:rPr>
          <w:rFonts w:ascii="Arial" w:eastAsia="Times New Roman" w:hAnsi="Arial" w:cs="Arial"/>
          <w:noProof/>
          <w:sz w:val="24"/>
          <w:szCs w:val="24"/>
        </w:rPr>
        <w:pict>
          <v:shape id="_x0000_s3650" type="#_x0000_t32" style="position:absolute;left:0;text-align:left;margin-left:247.7pt;margin-top:13.4pt;width:178.95pt;height:0;z-index:252537856" o:connectortype="straight"/>
        </w:pict>
      </w:r>
      <w:r>
        <w:rPr>
          <w:rFonts w:ascii="Arial" w:eastAsia="Times New Roman" w:hAnsi="Arial" w:cs="Arial"/>
          <w:noProof/>
          <w:sz w:val="24"/>
          <w:szCs w:val="24"/>
        </w:rPr>
        <w:pict>
          <v:shape id="_x0000_s3642" type="#_x0000_t32" style="position:absolute;left:0;text-align:left;margin-left:246.9pt;margin-top:16.75pt;width:179.75pt;height:.05pt;flip:y;z-index:252529664" o:connectortype="straight"/>
        </w:pict>
      </w:r>
      <w:r>
        <w:rPr>
          <w:rFonts w:ascii="Arial" w:eastAsia="Times New Roman" w:hAnsi="Arial" w:cs="Arial"/>
          <w:noProof/>
          <w:sz w:val="24"/>
          <w:szCs w:val="24"/>
        </w:rPr>
        <w:pict>
          <v:shape id="_x0000_s3643" type="#_x0000_t32" style="position:absolute;left:0;text-align:left;margin-left:427.5pt;margin-top:13.4pt;width:.05pt;height:15.45pt;z-index:252530688" o:connectortype="straight"/>
        </w:pict>
      </w:r>
      <w:r>
        <w:rPr>
          <w:rFonts w:ascii="Arial" w:eastAsia="Times New Roman" w:hAnsi="Arial" w:cs="Arial"/>
          <w:noProof/>
          <w:sz w:val="24"/>
          <w:szCs w:val="24"/>
        </w:rPr>
        <w:pict>
          <v:shape id="_x0000_s3641" type="#_x0000_t32" style="position:absolute;left:0;text-align:left;margin-left:247.3pt;margin-top:16.75pt;width:174pt;height:.05pt;z-index:252528640" o:connectortype="straight"/>
        </w:pict>
      </w:r>
      <w:r>
        <w:rPr>
          <w:rFonts w:ascii="Arial" w:eastAsia="Times New Roman" w:hAnsi="Arial" w:cs="Arial"/>
          <w:noProof/>
          <w:sz w:val="24"/>
          <w:szCs w:val="24"/>
        </w:rPr>
        <w:pict>
          <v:shape id="_x0000_s3648" type="#_x0000_t32" style="position:absolute;left:0;text-align:left;margin-left:246.9pt;margin-top:8.4pt;width:174.4pt;height:.05pt;z-index:252535808" o:connectortype="straight"/>
        </w:pict>
      </w:r>
      <w:r>
        <w:rPr>
          <w:rFonts w:ascii="Arial" w:eastAsia="Times New Roman" w:hAnsi="Arial" w:cs="Arial"/>
          <w:noProof/>
          <w:sz w:val="24"/>
          <w:szCs w:val="24"/>
        </w:rPr>
        <w:pict>
          <v:shape id="_x0000_s3644" type="#_x0000_t32" style="position:absolute;left:0;text-align:left;margin-left:247.3pt;margin-top:8.4pt;width:.4pt;height:18.35pt;z-index:252531712" o:connectortype="straight"/>
        </w:pict>
      </w:r>
      <w:r>
        <w:rPr>
          <w:rFonts w:ascii="Arial" w:eastAsia="Times New Roman" w:hAnsi="Arial" w:cs="Arial"/>
          <w:noProof/>
          <w:sz w:val="24"/>
          <w:szCs w:val="24"/>
        </w:rPr>
        <w:pict>
          <v:shape id="_x0000_s3645" type="#_x0000_t32" style="position:absolute;left:0;text-align:left;margin-left:223.95pt;margin-top:8.35pt;width:23.75pt;height:.05pt;z-index:252532736" o:connectortype="straight"/>
        </w:pict>
      </w:r>
      <w:r>
        <w:rPr>
          <w:rFonts w:ascii="Arial" w:eastAsia="Times New Roman" w:hAnsi="Arial" w:cs="Arial"/>
          <w:noProof/>
          <w:sz w:val="24"/>
          <w:szCs w:val="24"/>
        </w:rPr>
        <w:pict>
          <v:shape id="_x0000_s3684" type="#_x0000_t32" style="position:absolute;left:0;text-align:left;margin-left:422.1pt;margin-top:.15pt;width:21.3pt;height:0;z-index:252572672" o:connectortype="straight">
            <v:stroke startarrow="block" endarrow="block"/>
          </v:shape>
        </w:pict>
      </w:r>
      <w:r>
        <w:rPr>
          <w:rFonts w:ascii="Arial" w:eastAsia="Times New Roman" w:hAnsi="Arial" w:cs="Arial"/>
          <w:noProof/>
          <w:sz w:val="24"/>
          <w:szCs w:val="24"/>
        </w:rPr>
        <w:pict>
          <v:shape id="_x0000_s3675" type="#_x0000_t32" style="position:absolute;left:0;text-align:left;margin-left:426.65pt;margin-top:8.35pt;width:.85pt;height:22.15pt;z-index:252563456" o:connectortype="straight"/>
        </w:pict>
      </w:r>
      <w:r w:rsidR="00A17CDB" w:rsidRPr="00A17CDB">
        <w:rPr>
          <w:rFonts w:ascii="Arial" w:eastAsia="Times New Roman" w:hAnsi="Arial" w:cs="Arial"/>
          <w:sz w:val="24"/>
          <w:szCs w:val="24"/>
        </w:rPr>
        <w:t xml:space="preserve">                                                               To</w:t>
      </w:r>
      <w:r>
        <w:rPr>
          <w:rFonts w:ascii="Arial" w:eastAsia="Times New Roman" w:hAnsi="Arial" w:cs="Arial"/>
          <w:noProof/>
          <w:sz w:val="24"/>
          <w:szCs w:val="24"/>
        </w:rPr>
        <w:pict>
          <v:shape id="_x0000_s3683" type="#_x0000_t32" style="position:absolute;left:0;text-align:left;margin-left:236.1pt;margin-top:8.4pt;width:.4pt;height:15.5pt;flip:x;z-index:252571648;mso-position-horizontal-relative:text;mso-position-vertical-relative:text" o:connectortype="straight">
            <v:stroke startarrow="block" endarrow="block"/>
          </v:shape>
        </w:pict>
      </w:r>
      <w:r>
        <w:rPr>
          <w:rFonts w:ascii="Arial" w:eastAsia="Times New Roman" w:hAnsi="Arial" w:cs="Arial"/>
          <w:noProof/>
          <w:sz w:val="24"/>
          <w:szCs w:val="24"/>
        </w:rPr>
        <w:pict>
          <v:shape id="_x0000_s3646" type="#_x0000_t32" style="position:absolute;left:0;text-align:left;margin-left:412.65pt;margin-top:8.3pt;width:28.25pt;height:.05pt;z-index:252533760;mso-position-horizontal-relative:text;mso-position-vertical-relative:text" o:connectortype="straight"/>
        </w:pict>
      </w:r>
      <w:r w:rsidR="003651C3">
        <w:rPr>
          <w:rFonts w:ascii="Arial" w:eastAsia="Times New Roman" w:hAnsi="Arial" w:cs="Arial"/>
          <w:sz w:val="24"/>
          <w:szCs w:val="24"/>
        </w:rPr>
        <w:tab/>
        <w:t>t</w:t>
      </w:r>
    </w:p>
    <w:p w:rsidR="00A17CDB" w:rsidRPr="00A17CDB" w:rsidRDefault="008A6709" w:rsidP="00A17CDB">
      <w:pPr>
        <w:spacing w:after="0"/>
        <w:rPr>
          <w:rFonts w:ascii="Arial" w:eastAsia="Times New Roman" w:hAnsi="Arial" w:cs="Arial"/>
          <w:sz w:val="24"/>
          <w:szCs w:val="24"/>
        </w:rPr>
      </w:pPr>
      <w:r>
        <w:rPr>
          <w:rFonts w:ascii="Arial" w:eastAsia="Times New Roman" w:hAnsi="Arial" w:cs="Arial"/>
          <w:noProof/>
          <w:sz w:val="24"/>
          <w:szCs w:val="24"/>
        </w:rPr>
        <w:pict>
          <v:shape id="_x0000_s3685" type="#_x0000_t32" style="position:absolute;left:0;text-align:left;margin-left:273.3pt;margin-top:8.15pt;width:3.65pt;height:103.2pt;z-index:252573696" o:connectortype="straight">
            <v:stroke startarrow="block" endarrow="block"/>
          </v:shape>
        </w:pict>
      </w:r>
      <w:r>
        <w:rPr>
          <w:rFonts w:ascii="Arial" w:eastAsia="Times New Roman" w:hAnsi="Arial" w:cs="Arial"/>
          <w:noProof/>
          <w:sz w:val="24"/>
          <w:szCs w:val="24"/>
        </w:rPr>
        <w:pict>
          <v:shape id="_x0000_s3649" type="#_x0000_t32" style="position:absolute;left:0;text-align:left;margin-left:247.7pt;margin-top:-.25pt;width:179pt;height:.05pt;z-index:252536832" o:connectortype="straight"/>
        </w:pict>
      </w:r>
      <w:r>
        <w:rPr>
          <w:rFonts w:ascii="Arial" w:eastAsia="Times New Roman" w:hAnsi="Arial" w:cs="Arial"/>
          <w:noProof/>
          <w:sz w:val="24"/>
          <w:szCs w:val="24"/>
        </w:rPr>
        <w:pict>
          <v:shape id="_x0000_s3647" type="#_x0000_t32" style="position:absolute;left:0;text-align:left;margin-left:252.25pt;margin-top:5.25pt;width:174.4pt;height:0;z-index:252534784" o:connectortype="straight"/>
        </w:pict>
      </w:r>
      <w:r>
        <w:rPr>
          <w:rFonts w:ascii="Arial" w:eastAsia="Times New Roman" w:hAnsi="Arial" w:cs="Arial"/>
          <w:noProof/>
          <w:sz w:val="24"/>
          <w:szCs w:val="24"/>
        </w:rPr>
        <w:pict>
          <v:shape id="_x0000_s3682" type="#_x0000_t32" style="position:absolute;left:0;text-align:left;margin-left:397.55pt;margin-top:3.2pt;width:2.45pt;height:108.15pt;z-index:252570624" o:connectortype="straight"/>
        </w:pict>
      </w:r>
      <w:r>
        <w:rPr>
          <w:rFonts w:ascii="Arial" w:eastAsia="Times New Roman" w:hAnsi="Arial" w:cs="Arial"/>
          <w:noProof/>
          <w:sz w:val="24"/>
          <w:szCs w:val="24"/>
        </w:rPr>
        <w:pict>
          <v:shape id="_x0000_s3635" type="#_x0000_t32" style="position:absolute;left:0;text-align:left;margin-left:402.5pt;margin-top:3.2pt;width:.05pt;height:110.7pt;z-index:252522496" o:connectortype="straight"/>
        </w:pict>
      </w:r>
      <w:r>
        <w:rPr>
          <w:rFonts w:ascii="Arial" w:eastAsia="Times New Roman" w:hAnsi="Arial" w:cs="Arial"/>
          <w:noProof/>
          <w:sz w:val="24"/>
          <w:szCs w:val="24"/>
        </w:rPr>
        <w:pict>
          <v:shape id="_x0000_s3634" type="#_x0000_t32" style="position:absolute;left:0;text-align:left;margin-left:261.85pt;margin-top:5.25pt;width:.4pt;height:108.7pt;z-index:252521472" o:connectortype="straight"/>
        </w:pict>
      </w:r>
      <w:r>
        <w:rPr>
          <w:rFonts w:ascii="Arial" w:eastAsia="Times New Roman" w:hAnsi="Arial" w:cs="Arial"/>
          <w:noProof/>
          <w:sz w:val="24"/>
          <w:szCs w:val="24"/>
        </w:rPr>
        <w:pict>
          <v:shape id="_x0000_s3679" type="#_x0000_t32" style="position:absolute;left:0;text-align:left;margin-left:264.9pt;margin-top:5.25pt;width:.7pt;height:108.65pt;z-index:252567552" o:connectortype="straight"/>
        </w:pict>
      </w:r>
      <w:r>
        <w:rPr>
          <w:rFonts w:ascii="Arial" w:eastAsia="Times New Roman" w:hAnsi="Arial" w:cs="Arial"/>
          <w:noProof/>
          <w:sz w:val="24"/>
          <w:szCs w:val="24"/>
        </w:rPr>
        <w:pict>
          <v:shape id="_x0000_s3680" type="#_x0000_t32" style="position:absolute;left:0;text-align:left;margin-left:752.15pt;margin-top:8.15pt;width:.05pt;height:131.5pt;z-index:252568576" o:connectortype="straight"/>
        </w:pict>
      </w:r>
      <w:r>
        <w:rPr>
          <w:rFonts w:ascii="Arial" w:eastAsia="Times New Roman" w:hAnsi="Arial" w:cs="Arial"/>
          <w:noProof/>
          <w:sz w:val="24"/>
          <w:szCs w:val="24"/>
        </w:rPr>
        <w:pict>
          <v:shape id="_x0000_s3666" type="#_x0000_t32" style="position:absolute;left:0;text-align:left;margin-left:219pt;margin-top:5.25pt;width:43.25pt;height:.8pt;z-index:252554240" o:connectortype="straight"/>
        </w:pict>
      </w:r>
      <w:r>
        <w:rPr>
          <w:rFonts w:ascii="Arial" w:eastAsia="Times New Roman" w:hAnsi="Arial" w:cs="Arial"/>
          <w:noProof/>
          <w:sz w:val="24"/>
          <w:szCs w:val="24"/>
        </w:rPr>
        <w:pict>
          <v:shape id="_x0000_s3676" type="#_x0000_t32" style="position:absolute;left:0;text-align:left;margin-left:417.95pt;margin-top:9.8pt;width:0;height:34.55pt;z-index:252564480" o:connectortype="straight"/>
        </w:pict>
      </w:r>
      <w:r>
        <w:rPr>
          <w:rFonts w:ascii="Arial" w:eastAsia="Times New Roman" w:hAnsi="Arial" w:cs="Arial"/>
          <w:noProof/>
          <w:sz w:val="24"/>
          <w:szCs w:val="24"/>
        </w:rPr>
        <w:pict>
          <v:shape id="_x0000_s3674" type="#_x0000_t32" style="position:absolute;left:0;text-align:left;margin-left:246.9pt;margin-top:5.25pt;width:.4pt;height:36.6pt;flip:x;z-index:252562432" o:connectortype="straight"/>
        </w:pict>
      </w:r>
      <w:r>
        <w:rPr>
          <w:rFonts w:ascii="Arial" w:eastAsia="Times New Roman" w:hAnsi="Arial" w:cs="Arial"/>
          <w:noProof/>
          <w:sz w:val="24"/>
          <w:szCs w:val="24"/>
        </w:rPr>
        <w:pict>
          <v:shape id="_x0000_s3669" type="#_x0000_t32" style="position:absolute;left:0;text-align:left;margin-left:402.55pt;margin-top:9.8pt;width:43.3pt;height:0;z-index:252557312" o:connectortype="straight"/>
        </w:pict>
      </w:r>
      <w:r w:rsidR="00A17CDB" w:rsidRPr="00A17CDB">
        <w:rPr>
          <w:rFonts w:ascii="Arial" w:eastAsia="Times New Roman" w:hAnsi="Arial" w:cs="Arial"/>
          <w:sz w:val="24"/>
          <w:szCs w:val="24"/>
        </w:rPr>
        <w:t xml:space="preserve">  To</w:t>
      </w:r>
    </w:p>
    <w:p w:rsidR="00A17CDB" w:rsidRPr="00A17CDB" w:rsidRDefault="008A6709" w:rsidP="00A17CDB">
      <w:pPr>
        <w:spacing w:after="0"/>
        <w:rPr>
          <w:rFonts w:ascii="Arial" w:eastAsia="Times New Roman" w:hAnsi="Arial" w:cs="Arial"/>
          <w:sz w:val="24"/>
          <w:szCs w:val="24"/>
        </w:rPr>
      </w:pPr>
      <w:r>
        <w:rPr>
          <w:rFonts w:ascii="Arial" w:eastAsia="Times New Roman" w:hAnsi="Arial" w:cs="Arial"/>
          <w:noProof/>
          <w:sz w:val="24"/>
          <w:szCs w:val="24"/>
        </w:rPr>
        <w:pict>
          <v:shape id="_x0000_s3667" type="#_x0000_t32" style="position:absolute;left:0;text-align:left;margin-left:213.6pt;margin-top:19.5pt;width:48.65pt;height:1.65pt;z-index:252555264" o:connectortype="straight"/>
        </w:pict>
      </w:r>
      <w:r>
        <w:rPr>
          <w:rFonts w:ascii="Arial" w:eastAsia="Times New Roman" w:hAnsi="Arial" w:cs="Arial"/>
          <w:noProof/>
          <w:sz w:val="24"/>
          <w:szCs w:val="24"/>
        </w:rPr>
        <w:pict>
          <v:shape id="_x0000_s3673" type="#_x0000_t32" style="position:absolute;left:0;text-align:left;margin-left:229.4pt;margin-top:19.5pt;width:0;height:39.95pt;z-index:252561408" o:connectortype="straight"/>
        </w:pict>
      </w:r>
    </w:p>
    <w:p w:rsidR="00A17CDB" w:rsidRPr="00A17CDB" w:rsidRDefault="008A6709" w:rsidP="00A17CDB">
      <w:pPr>
        <w:tabs>
          <w:tab w:val="left" w:pos="5610"/>
        </w:tabs>
        <w:spacing w:after="0"/>
        <w:rPr>
          <w:rFonts w:ascii="Arial" w:eastAsia="Times New Roman" w:hAnsi="Arial" w:cs="Arial"/>
          <w:sz w:val="24"/>
          <w:szCs w:val="24"/>
        </w:rPr>
      </w:pPr>
      <w:r>
        <w:rPr>
          <w:rFonts w:ascii="Arial" w:eastAsia="Times New Roman" w:hAnsi="Arial" w:cs="Arial"/>
          <w:noProof/>
          <w:sz w:val="24"/>
          <w:szCs w:val="24"/>
        </w:rPr>
        <w:pict>
          <v:shape id="_x0000_s3677" type="#_x0000_t32" style="position:absolute;left:0;text-align:left;margin-left:435.8pt;margin-top:2.95pt;width:0;height:35.4pt;z-index:252565504" o:connectortype="straight"/>
        </w:pict>
      </w:r>
      <w:r>
        <w:rPr>
          <w:rFonts w:ascii="Arial" w:eastAsia="Times New Roman" w:hAnsi="Arial" w:cs="Arial"/>
          <w:noProof/>
          <w:sz w:val="24"/>
          <w:szCs w:val="24"/>
        </w:rPr>
        <w:pict>
          <v:shape id="_x0000_s3670" type="#_x0000_t32" style="position:absolute;left:0;text-align:left;margin-left:402.6pt;margin-top:2.95pt;width:48.65pt;height:0;z-index:252558336" o:connectortype="straight"/>
        </w:pict>
      </w:r>
      <w:r w:rsidR="00A17CDB" w:rsidRPr="00A17CDB">
        <w:rPr>
          <w:rFonts w:ascii="Arial" w:eastAsia="Times New Roman" w:hAnsi="Arial" w:cs="Arial"/>
          <w:sz w:val="24"/>
          <w:szCs w:val="24"/>
        </w:rPr>
        <w:tab/>
        <w:t>Do</w:t>
      </w:r>
    </w:p>
    <w:p w:rsidR="00A17CDB" w:rsidRPr="00A17CDB" w:rsidRDefault="008A6709" w:rsidP="00A17CDB">
      <w:pPr>
        <w:spacing w:after="0"/>
        <w:rPr>
          <w:rFonts w:ascii="Arial" w:eastAsia="Times New Roman" w:hAnsi="Arial" w:cs="Arial"/>
          <w:sz w:val="24"/>
          <w:szCs w:val="24"/>
        </w:rPr>
      </w:pPr>
      <w:r>
        <w:rPr>
          <w:rFonts w:ascii="Arial" w:eastAsia="Times New Roman" w:hAnsi="Arial" w:cs="Arial"/>
          <w:noProof/>
          <w:sz w:val="24"/>
          <w:szCs w:val="24"/>
        </w:rPr>
        <w:pict>
          <v:shape id="_x0000_s3678" type="#_x0000_t32" style="position:absolute;left:0;text-align:left;margin-left:421.3pt;margin-top:18.05pt;width:.4pt;height:36.85pt;z-index:252566528" o:connectortype="straight"/>
        </w:pict>
      </w:r>
      <w:r>
        <w:rPr>
          <w:rFonts w:ascii="Arial" w:eastAsia="Times New Roman" w:hAnsi="Arial" w:cs="Arial"/>
          <w:noProof/>
          <w:sz w:val="24"/>
          <w:szCs w:val="24"/>
        </w:rPr>
        <w:pict>
          <v:shape id="_x0000_s3668" type="#_x0000_t32" style="position:absolute;left:0;text-align:left;margin-left:206.1pt;margin-top:17.7pt;width:56.1pt;height:.35pt;flip:y;z-index:252556288" o:connectortype="straight"/>
        </w:pict>
      </w:r>
      <w:r>
        <w:rPr>
          <w:rFonts w:ascii="Arial" w:eastAsia="Times New Roman" w:hAnsi="Arial" w:cs="Arial"/>
          <w:noProof/>
          <w:sz w:val="24"/>
          <w:szCs w:val="24"/>
        </w:rPr>
        <w:pict>
          <v:shape id="_x0000_s3672" type="#_x0000_t32" style="position:absolute;left:0;text-align:left;margin-left:243.05pt;margin-top:18.05pt;width:0;height:36.85pt;z-index:252560384" o:connectortype="straight"/>
        </w:pict>
      </w:r>
      <w:r>
        <w:rPr>
          <w:rFonts w:ascii="Arial" w:eastAsia="Times New Roman" w:hAnsi="Arial" w:cs="Arial"/>
          <w:noProof/>
          <w:sz w:val="24"/>
          <w:szCs w:val="24"/>
        </w:rPr>
        <w:pict>
          <v:shape id="_x0000_s3671" type="#_x0000_t32" style="position:absolute;left:0;text-align:left;margin-left:402.6pt;margin-top:17.65pt;width:53.25pt;height:.4pt;flip:y;z-index:252559360" o:connectortype="straight"/>
        </w:pict>
      </w:r>
    </w:p>
    <w:p w:rsidR="00A17CDB" w:rsidRPr="00A17CDB" w:rsidRDefault="00A17CDB" w:rsidP="00A17CDB">
      <w:pPr>
        <w:tabs>
          <w:tab w:val="left" w:pos="6286"/>
        </w:tabs>
        <w:spacing w:after="0"/>
        <w:rPr>
          <w:rFonts w:ascii="Arial" w:eastAsia="Times New Roman" w:hAnsi="Arial" w:cs="Arial"/>
          <w:sz w:val="24"/>
          <w:szCs w:val="24"/>
        </w:rPr>
      </w:pPr>
      <w:r w:rsidRPr="00A17CDB">
        <w:rPr>
          <w:rFonts w:ascii="Arial" w:eastAsia="Times New Roman" w:hAnsi="Arial" w:cs="Arial"/>
          <w:sz w:val="24"/>
          <w:szCs w:val="24"/>
        </w:rPr>
        <w:tab/>
        <w:t>bo</w:t>
      </w:r>
    </w:p>
    <w:p w:rsidR="00A17CDB" w:rsidRPr="00A17CDB" w:rsidRDefault="008A6709" w:rsidP="00A17CDB">
      <w:pPr>
        <w:spacing w:after="0"/>
        <w:rPr>
          <w:rFonts w:ascii="Arial" w:eastAsia="Times New Roman" w:hAnsi="Arial" w:cs="Arial"/>
          <w:sz w:val="24"/>
          <w:szCs w:val="24"/>
        </w:rPr>
      </w:pPr>
      <w:r>
        <w:rPr>
          <w:rFonts w:ascii="Arial" w:eastAsia="Times New Roman" w:hAnsi="Arial" w:cs="Arial"/>
          <w:noProof/>
          <w:sz w:val="24"/>
          <w:szCs w:val="24"/>
        </w:rPr>
        <w:pict>
          <v:line id="_x0000_s3750" style="position:absolute;left:0;text-align:left;z-index:252640256" from="265.6pt,2.75pt" to="399.95pt,2.8pt">
            <v:stroke startarrow="block" endarrow="block"/>
          </v:line>
        </w:pict>
      </w:r>
      <w:r>
        <w:rPr>
          <w:rFonts w:ascii="Arial" w:eastAsia="Times New Roman" w:hAnsi="Arial" w:cs="Arial"/>
          <w:noProof/>
          <w:sz w:val="24"/>
          <w:szCs w:val="24"/>
        </w:rPr>
        <w:pict>
          <v:shape id="_x0000_s3640" type="#_x0000_t32" style="position:absolute;left:0;text-align:left;margin-left:460.05pt;margin-top:13.5pt;width:0;height:48.6pt;flip:y;z-index:252527616" o:connectortype="straight"/>
        </w:pict>
      </w:r>
      <w:r>
        <w:rPr>
          <w:rFonts w:ascii="Arial" w:eastAsia="Times New Roman" w:hAnsi="Arial" w:cs="Arial"/>
          <w:noProof/>
          <w:sz w:val="24"/>
          <w:szCs w:val="24"/>
        </w:rPr>
        <w:pict>
          <v:shape id="_x0000_s3639" type="#_x0000_t32" style="position:absolute;left:0;text-align:left;margin-left:203pt;margin-top:15.35pt;width:0;height:48.6pt;flip:y;z-index:252526592" o:connectortype="straight"/>
        </w:pict>
      </w:r>
      <w:r>
        <w:rPr>
          <w:rFonts w:ascii="Arial" w:eastAsia="Times New Roman" w:hAnsi="Arial" w:cs="Arial"/>
          <w:noProof/>
          <w:sz w:val="24"/>
          <w:szCs w:val="24"/>
        </w:rPr>
        <w:pict>
          <v:shape id="_x0000_s3718" type="#_x0000_t32" style="position:absolute;left:0;text-align:left;margin-left:465.8pt;margin-top:10.45pt;width:0;height:51.65pt;z-index:252607488" o:connectortype="straight">
            <v:stroke startarrow="block" endarrow="block"/>
          </v:shape>
        </w:pict>
      </w:r>
      <w:r>
        <w:rPr>
          <w:rFonts w:ascii="Arial" w:eastAsia="Times New Roman" w:hAnsi="Arial" w:cs="Arial"/>
          <w:noProof/>
          <w:sz w:val="24"/>
          <w:szCs w:val="24"/>
        </w:rPr>
        <w:pict>
          <v:shape id="_x0000_s3681" type="#_x0000_t32" style="position:absolute;left:0;text-align:left;margin-left:266.3pt;margin-top:7.85pt;width:133.7pt;height:0;z-index:252569600" o:connectortype="straight"/>
        </w:pict>
      </w:r>
      <w:r>
        <w:rPr>
          <w:rFonts w:ascii="Arial" w:eastAsia="Times New Roman" w:hAnsi="Arial" w:cs="Arial"/>
          <w:noProof/>
          <w:sz w:val="24"/>
          <w:szCs w:val="24"/>
        </w:rPr>
        <w:pict>
          <v:shape id="_x0000_s3637" type="#_x0000_t32" style="position:absolute;left:0;text-align:left;margin-left:262.25pt;margin-top:10.4pt;width:140.35pt;height:0;z-index:252524544" o:connectortype="straight"/>
        </w:pict>
      </w:r>
      <w:r>
        <w:rPr>
          <w:rFonts w:ascii="Arial" w:eastAsia="Times New Roman" w:hAnsi="Arial" w:cs="Arial"/>
          <w:noProof/>
          <w:sz w:val="24"/>
          <w:szCs w:val="24"/>
        </w:rPr>
        <w:pict>
          <v:shape id="_x0000_s3660" type="#_x0000_t32" style="position:absolute;left:0;text-align:left;margin-left:226.1pt;margin-top:15.35pt;width:.05pt;height:20.8pt;flip:y;z-index:252548096" o:connectortype="straight"/>
        </w:pict>
      </w:r>
      <w:r>
        <w:rPr>
          <w:rFonts w:ascii="Arial" w:eastAsia="Times New Roman" w:hAnsi="Arial" w:cs="Arial"/>
          <w:noProof/>
          <w:sz w:val="24"/>
          <w:szCs w:val="24"/>
        </w:rPr>
        <w:pict>
          <v:shape id="_x0000_s3661" type="#_x0000_t32" style="position:absolute;left:0;text-align:left;margin-left:288.5pt;margin-top:15.35pt;width:.05pt;height:18.95pt;flip:y;z-index:252549120" o:connectortype="straight"/>
        </w:pict>
      </w:r>
      <w:r>
        <w:rPr>
          <w:rFonts w:ascii="Arial" w:eastAsia="Times New Roman" w:hAnsi="Arial" w:cs="Arial"/>
          <w:noProof/>
          <w:sz w:val="24"/>
          <w:szCs w:val="24"/>
        </w:rPr>
        <w:pict>
          <v:shape id="_x0000_s3662" type="#_x0000_t32" style="position:absolute;left:0;text-align:left;margin-left:326.4pt;margin-top:15.35pt;width:.05pt;height:18.95pt;flip:y;z-index:252550144" o:connectortype="straight"/>
        </w:pict>
      </w:r>
      <w:r>
        <w:rPr>
          <w:rFonts w:ascii="Arial" w:eastAsia="Times New Roman" w:hAnsi="Arial" w:cs="Arial"/>
          <w:noProof/>
          <w:sz w:val="24"/>
          <w:szCs w:val="24"/>
        </w:rPr>
        <w:pict>
          <v:shape id="_x0000_s3663" type="#_x0000_t32" style="position:absolute;left:0;text-align:left;margin-left:365.55pt;margin-top:13.5pt;width:.05pt;height:22.65pt;flip:y;z-index:252551168" o:connectortype="straight"/>
        </w:pict>
      </w:r>
      <w:r>
        <w:rPr>
          <w:rFonts w:ascii="Arial" w:eastAsia="Times New Roman" w:hAnsi="Arial" w:cs="Arial"/>
          <w:noProof/>
          <w:sz w:val="24"/>
          <w:szCs w:val="24"/>
        </w:rPr>
        <w:pict>
          <v:shape id="_x0000_s3664" type="#_x0000_t32" style="position:absolute;left:0;text-align:left;margin-left:397.55pt;margin-top:13.5pt;width:.05pt;height:20.8pt;flip:y;z-index:252552192" o:connectortype="straight"/>
        </w:pict>
      </w:r>
      <w:r>
        <w:rPr>
          <w:rFonts w:ascii="Arial" w:eastAsia="Times New Roman" w:hAnsi="Arial" w:cs="Arial"/>
          <w:noProof/>
          <w:sz w:val="24"/>
          <w:szCs w:val="24"/>
        </w:rPr>
        <w:pict>
          <v:shape id="_x0000_s3665" type="#_x0000_t32" style="position:absolute;left:0;text-align:left;margin-left:435.8pt;margin-top:13.5pt;width:0;height:20.8pt;flip:y;z-index:252553216" o:connectortype="straight"/>
        </w:pict>
      </w:r>
      <w:r>
        <w:rPr>
          <w:rFonts w:ascii="Arial" w:eastAsia="Times New Roman" w:hAnsi="Arial" w:cs="Arial"/>
          <w:noProof/>
          <w:sz w:val="24"/>
          <w:szCs w:val="24"/>
        </w:rPr>
        <w:pict>
          <v:shape id="_x0000_s3653" type="#_x0000_t32" style="position:absolute;left:0;text-align:left;margin-left:262.2pt;margin-top:15.35pt;width:.05pt;height:18.95pt;flip:y;z-index:252540928" o:connectortype="straight"/>
        </w:pict>
      </w:r>
      <w:r>
        <w:rPr>
          <w:rFonts w:ascii="Arial" w:eastAsia="Times New Roman" w:hAnsi="Arial" w:cs="Arial"/>
          <w:noProof/>
          <w:sz w:val="24"/>
          <w:szCs w:val="24"/>
        </w:rPr>
        <w:pict>
          <v:shape id="_x0000_s3659" type="#_x0000_t32" style="position:absolute;left:0;text-align:left;margin-left:203pt;margin-top:13.5pt;width:257.05pt;height:1.85pt;flip:y;z-index:252547072" o:connectortype="straight"/>
        </w:pict>
      </w:r>
    </w:p>
    <w:p w:rsidR="00A17CDB" w:rsidRPr="00A17CDB" w:rsidRDefault="008A6709" w:rsidP="00A17CDB">
      <w:pPr>
        <w:tabs>
          <w:tab w:val="left" w:pos="9480"/>
        </w:tabs>
        <w:spacing w:after="0"/>
        <w:rPr>
          <w:rFonts w:ascii="Arial" w:eastAsia="Times New Roman" w:hAnsi="Arial" w:cs="Arial"/>
          <w:sz w:val="24"/>
          <w:szCs w:val="24"/>
        </w:rPr>
      </w:pPr>
      <w:r>
        <w:rPr>
          <w:rFonts w:ascii="Arial" w:eastAsia="Times New Roman" w:hAnsi="Arial" w:cs="Arial"/>
          <w:noProof/>
          <w:sz w:val="24"/>
          <w:szCs w:val="24"/>
        </w:rPr>
        <w:pict>
          <v:shape id="_x0000_s3657" type="#_x0000_t32" style="position:absolute;left:0;text-align:left;margin-left:381.75pt;margin-top:13.6pt;width:.4pt;height:27.8pt;flip:x;z-index:252545024" o:connectortype="straight"/>
        </w:pict>
      </w:r>
      <w:r>
        <w:rPr>
          <w:rFonts w:ascii="Arial" w:eastAsia="Times New Roman" w:hAnsi="Arial" w:cs="Arial"/>
          <w:noProof/>
          <w:sz w:val="24"/>
          <w:szCs w:val="24"/>
        </w:rPr>
        <w:pict>
          <v:shape id="_x0000_s3658" type="#_x0000_t32" style="position:absolute;left:0;text-align:left;margin-left:421.3pt;margin-top:13.6pt;width:.4pt;height:27.8pt;flip:x;z-index:252546048" o:connectortype="straight"/>
        </w:pict>
      </w:r>
      <w:r>
        <w:rPr>
          <w:rFonts w:ascii="Arial" w:eastAsia="Times New Roman" w:hAnsi="Arial" w:cs="Arial"/>
          <w:noProof/>
          <w:sz w:val="24"/>
          <w:szCs w:val="24"/>
        </w:rPr>
        <w:pict>
          <v:shape id="_x0000_s3654" type="#_x0000_t32" style="position:absolute;left:0;text-align:left;margin-left:272.5pt;margin-top:15.45pt;width:.4pt;height:27.8pt;flip:x;z-index:252541952" o:connectortype="straight"/>
        </w:pict>
      </w:r>
      <w:r>
        <w:rPr>
          <w:rFonts w:ascii="Arial" w:eastAsia="Times New Roman" w:hAnsi="Arial" w:cs="Arial"/>
          <w:noProof/>
          <w:sz w:val="24"/>
          <w:szCs w:val="24"/>
        </w:rPr>
        <w:pict>
          <v:shape id="_x0000_s3655" type="#_x0000_t32" style="position:absolute;left:0;text-align:left;margin-left:307.3pt;margin-top:15.45pt;width:.4pt;height:27.8pt;flip:x;z-index:252542976" o:connectortype="straight"/>
        </w:pict>
      </w:r>
      <w:r>
        <w:rPr>
          <w:rFonts w:ascii="Arial" w:eastAsia="Times New Roman" w:hAnsi="Arial" w:cs="Arial"/>
          <w:noProof/>
          <w:sz w:val="24"/>
          <w:szCs w:val="24"/>
        </w:rPr>
        <w:pict>
          <v:shape id="_x0000_s3656" type="#_x0000_t32" style="position:absolute;left:0;text-align:left;margin-left:347.2pt;margin-top:15.45pt;width:.4pt;height:27.8pt;flip:x;z-index:252544000" o:connectortype="straight"/>
        </w:pict>
      </w:r>
      <w:r>
        <w:rPr>
          <w:rFonts w:ascii="Arial" w:eastAsia="Times New Roman" w:hAnsi="Arial" w:cs="Arial"/>
          <w:noProof/>
          <w:sz w:val="24"/>
          <w:szCs w:val="24"/>
        </w:rPr>
        <w:pict>
          <v:shape id="_x0000_s3652" type="#_x0000_t32" style="position:absolute;left:0;text-align:left;margin-left:236.1pt;margin-top:15.45pt;width:.4pt;height:27.8pt;flip:x;z-index:252539904" o:connectortype="straight"/>
        </w:pict>
      </w:r>
      <w:r>
        <w:rPr>
          <w:rFonts w:ascii="Arial" w:eastAsia="Times New Roman" w:hAnsi="Arial" w:cs="Arial"/>
          <w:noProof/>
          <w:sz w:val="24"/>
          <w:szCs w:val="24"/>
        </w:rPr>
        <w:pict>
          <v:shape id="_x0000_s3651" type="#_x0000_t32" style="position:absolute;left:0;text-align:left;margin-left:203pt;margin-top:13.6pt;width:257.05pt;height:1.85pt;flip:y;z-index:252538880" o:connectortype="straight"/>
        </w:pict>
      </w:r>
      <w:r w:rsidR="00A17CDB" w:rsidRPr="00A17CDB">
        <w:rPr>
          <w:rFonts w:ascii="Arial" w:eastAsia="Times New Roman" w:hAnsi="Arial" w:cs="Arial"/>
          <w:sz w:val="24"/>
          <w:szCs w:val="24"/>
        </w:rPr>
        <w:tab/>
        <w:t>0.40m</w:t>
      </w:r>
    </w:p>
    <w:p w:rsidR="00A17CDB" w:rsidRPr="00A17CDB" w:rsidRDefault="00A17CDB" w:rsidP="00A17CDB">
      <w:pPr>
        <w:spacing w:after="0"/>
        <w:rPr>
          <w:rFonts w:ascii="Arial" w:eastAsia="Times New Roman" w:hAnsi="Arial" w:cs="Arial"/>
          <w:sz w:val="24"/>
          <w:szCs w:val="24"/>
        </w:rPr>
      </w:pPr>
    </w:p>
    <w:p w:rsidR="00A17CDB" w:rsidRPr="00A17CDB" w:rsidRDefault="008A6709" w:rsidP="00A17CDB">
      <w:pPr>
        <w:tabs>
          <w:tab w:val="left" w:pos="8295"/>
        </w:tabs>
        <w:spacing w:after="0"/>
        <w:rPr>
          <w:rFonts w:ascii="Arial" w:eastAsia="Times New Roman" w:hAnsi="Arial" w:cs="Arial"/>
          <w:sz w:val="24"/>
          <w:szCs w:val="24"/>
        </w:rPr>
      </w:pPr>
      <w:r>
        <w:rPr>
          <w:rFonts w:ascii="Arial" w:eastAsia="Times New Roman" w:hAnsi="Arial" w:cs="Arial"/>
          <w:noProof/>
          <w:sz w:val="24"/>
          <w:szCs w:val="24"/>
        </w:rPr>
        <w:pict>
          <v:shape id="_x0000_s3727" type="#_x0000_t32" style="position:absolute;left:0;text-align:left;margin-left:460.05pt;margin-top:0;width:0;height:19.1pt;z-index:252616704" o:connectortype="straight"/>
        </w:pict>
      </w:r>
      <w:r>
        <w:rPr>
          <w:rFonts w:ascii="Arial" w:eastAsia="Times New Roman" w:hAnsi="Arial" w:cs="Arial"/>
          <w:noProof/>
          <w:sz w:val="24"/>
          <w:szCs w:val="24"/>
        </w:rPr>
        <w:pict>
          <v:shape id="_x0000_s3726" type="#_x0000_t32" style="position:absolute;left:0;text-align:left;margin-left:399.95pt;margin-top:0;width:0;height:23.2pt;z-index:252615680" o:connectortype="straight"/>
        </w:pict>
      </w:r>
      <w:r>
        <w:rPr>
          <w:rFonts w:ascii="Arial" w:eastAsia="Times New Roman" w:hAnsi="Arial" w:cs="Arial"/>
          <w:noProof/>
          <w:sz w:val="24"/>
          <w:szCs w:val="24"/>
        </w:rPr>
        <w:pict>
          <v:shape id="_x0000_s3717" type="#_x0000_t32" style="position:absolute;left:0;text-align:left;margin-left:400pt;margin-top:11.35pt;width:60.1pt;height:.75pt;flip:y;z-index:252606464" o:connectortype="straight">
            <v:stroke startarrow="block" endarrow="block"/>
          </v:shape>
        </w:pict>
      </w:r>
      <w:r>
        <w:rPr>
          <w:rFonts w:ascii="Arial" w:eastAsia="Times New Roman" w:hAnsi="Arial" w:cs="Arial"/>
          <w:noProof/>
          <w:sz w:val="24"/>
          <w:szCs w:val="24"/>
        </w:rPr>
        <w:pict>
          <v:shape id="_x0000_s3638" type="#_x0000_t32" style="position:absolute;left:0;text-align:left;margin-left:203pt;margin-top:0;width:257.05pt;height:1.85pt;flip:y;z-index:252525568" o:connectortype="straight"/>
        </w:pict>
      </w:r>
      <w:r w:rsidR="00A17CDB" w:rsidRPr="00A17CDB">
        <w:rPr>
          <w:rFonts w:ascii="Arial" w:eastAsia="Times New Roman" w:hAnsi="Arial" w:cs="Arial"/>
          <w:sz w:val="24"/>
          <w:szCs w:val="24"/>
        </w:rPr>
        <w:tab/>
      </w:r>
    </w:p>
    <w:p w:rsidR="00A17CDB" w:rsidRPr="00A17CDB" w:rsidRDefault="00A17CDB" w:rsidP="00A17CDB">
      <w:pPr>
        <w:tabs>
          <w:tab w:val="left" w:pos="8295"/>
        </w:tabs>
        <w:spacing w:after="0"/>
        <w:rPr>
          <w:rFonts w:ascii="Arial" w:eastAsia="Times New Roman" w:hAnsi="Arial" w:cs="Arial"/>
          <w:sz w:val="24"/>
          <w:szCs w:val="24"/>
        </w:rPr>
      </w:pPr>
      <w:r w:rsidRPr="00A17CDB">
        <w:rPr>
          <w:rFonts w:ascii="Arial" w:eastAsia="Times New Roman" w:hAnsi="Arial" w:cs="Arial"/>
          <w:sz w:val="24"/>
          <w:szCs w:val="24"/>
        </w:rPr>
        <w:t xml:space="preserve">                                                                                                                            0.40m</w:t>
      </w:r>
    </w:p>
    <w:p w:rsidR="00A17CDB" w:rsidRPr="00A17CDB" w:rsidRDefault="00A17CDB" w:rsidP="00A17CDB">
      <w:pPr>
        <w:tabs>
          <w:tab w:val="left" w:pos="8295"/>
        </w:tabs>
        <w:spacing w:after="0"/>
        <w:rPr>
          <w:rFonts w:ascii="Arial" w:eastAsia="Times New Roman" w:hAnsi="Arial" w:cs="Arial"/>
          <w:sz w:val="24"/>
          <w:szCs w:val="24"/>
        </w:rPr>
      </w:pPr>
      <w:r w:rsidRPr="00A17CDB">
        <w:rPr>
          <w:rFonts w:ascii="Arial" w:eastAsia="Times New Roman" w:hAnsi="Arial" w:cs="Arial"/>
          <w:b/>
          <w:bCs/>
          <w:sz w:val="28"/>
          <w:szCs w:val="28"/>
        </w:rPr>
        <w:t>Reinforcement bar arrangements</w:t>
      </w:r>
    </w:p>
    <w:p w:rsidR="00A17CDB" w:rsidRPr="00A17CDB" w:rsidRDefault="008A6709" w:rsidP="00A17CDB">
      <w:pPr>
        <w:tabs>
          <w:tab w:val="left" w:pos="11625"/>
        </w:tabs>
        <w:spacing w:after="0"/>
        <w:rPr>
          <w:rFonts w:ascii="Arial" w:eastAsia="Times New Roman" w:hAnsi="Arial" w:cs="Arial"/>
          <w:sz w:val="24"/>
          <w:szCs w:val="24"/>
        </w:rPr>
      </w:pPr>
      <w:r>
        <w:rPr>
          <w:rFonts w:ascii="Arial" w:eastAsia="Times New Roman" w:hAnsi="Arial" w:cs="Arial"/>
          <w:noProof/>
          <w:sz w:val="24"/>
          <w:szCs w:val="24"/>
        </w:rPr>
        <w:pict>
          <v:shape id="_x0000_s3689" type="#_x0000_t32" style="position:absolute;left:0;text-align:left;margin-left:229.4pt;margin-top:5.8pt;width:0;height:152.25pt;z-index:252577792" o:connectortype="straight" strokecolor="#c00000"/>
        </w:pict>
      </w:r>
      <w:r>
        <w:rPr>
          <w:rFonts w:ascii="Arial" w:eastAsia="Times New Roman" w:hAnsi="Arial" w:cs="Arial"/>
          <w:noProof/>
          <w:sz w:val="24"/>
          <w:szCs w:val="24"/>
        </w:rPr>
        <w:pict>
          <v:line id="_x0000_s3741" style="position:absolute;left:0;text-align:left;flip:y;z-index:252631040" from="518.25pt,5.7pt" to="518.3pt,158.05pt"/>
        </w:pict>
      </w:r>
      <w:r>
        <w:rPr>
          <w:rFonts w:ascii="Arial" w:eastAsia="Times New Roman" w:hAnsi="Arial" w:cs="Arial"/>
          <w:noProof/>
          <w:sz w:val="24"/>
          <w:szCs w:val="24"/>
        </w:rPr>
        <w:pict>
          <v:line id="_x0000_s3740" style="position:absolute;left:0;text-align:left;z-index:252630016" from="243.05pt,5.7pt" to="243.1pt,158.05pt"/>
        </w:pict>
      </w:r>
      <w:r>
        <w:rPr>
          <w:rFonts w:ascii="Arial" w:eastAsia="Times New Roman" w:hAnsi="Arial" w:cs="Arial"/>
          <w:noProof/>
          <w:sz w:val="24"/>
          <w:szCs w:val="24"/>
        </w:rPr>
        <w:pict>
          <v:shape id="_x0000_s3715" type="#_x0000_t32" style="position:absolute;left:0;text-align:left;margin-left:504.75pt;margin-top:5.7pt;width:72.75pt;height:64.5pt;flip:x;z-index:252604416" o:connectortype="straight">
            <v:stroke endarrow="block"/>
          </v:shape>
        </w:pict>
      </w:r>
      <w:r>
        <w:rPr>
          <w:rFonts w:ascii="Arial" w:eastAsia="Times New Roman" w:hAnsi="Arial" w:cs="Arial"/>
          <w:noProof/>
          <w:sz w:val="24"/>
          <w:szCs w:val="24"/>
        </w:rPr>
        <w:pict>
          <v:shape id="_x0000_s3714" type="#_x0000_t32" style="position:absolute;left:0;text-align:left;margin-left:266.3pt;margin-top:14.7pt;width:.05pt;height:134.25pt;z-index:252603392" o:connectortype="straight" strokecolor="#c00000"/>
        </w:pict>
      </w:r>
      <w:r>
        <w:rPr>
          <w:rFonts w:ascii="Arial" w:eastAsia="Times New Roman" w:hAnsi="Arial" w:cs="Arial"/>
          <w:noProof/>
          <w:sz w:val="24"/>
          <w:szCs w:val="24"/>
        </w:rPr>
        <w:pict>
          <v:shape id="_x0000_s3700" type="#_x0000_t32" style="position:absolute;left:0;text-align:left;margin-left:254pt;margin-top:14.7pt;width:.05pt;height:134.25pt;z-index:252589056" o:connectortype="straight" strokecolor="#c00000"/>
        </w:pict>
      </w:r>
      <w:r>
        <w:rPr>
          <w:rFonts w:ascii="Arial" w:eastAsia="Times New Roman" w:hAnsi="Arial" w:cs="Arial"/>
          <w:noProof/>
          <w:sz w:val="24"/>
          <w:szCs w:val="24"/>
        </w:rPr>
        <w:pict>
          <v:shape id="_x0000_s3713" type="#_x0000_t32" style="position:absolute;left:0;text-align:left;margin-left:280.5pt;margin-top:14.7pt;width:.05pt;height:134.25pt;z-index:252602368" o:connectortype="straight" strokecolor="#c00000"/>
        </w:pict>
      </w:r>
      <w:r>
        <w:rPr>
          <w:rFonts w:ascii="Arial" w:eastAsia="Times New Roman" w:hAnsi="Arial" w:cs="Arial"/>
          <w:noProof/>
          <w:sz w:val="24"/>
          <w:szCs w:val="24"/>
        </w:rPr>
        <w:pict>
          <v:shape id="_x0000_s3711" type="#_x0000_t32" style="position:absolute;left:0;text-align:left;margin-left:315pt;margin-top:18.45pt;width:.05pt;height:134.25pt;z-index:252600320" o:connectortype="straight" strokecolor="#c00000"/>
        </w:pict>
      </w:r>
      <w:r>
        <w:rPr>
          <w:rFonts w:ascii="Arial" w:eastAsia="Times New Roman" w:hAnsi="Arial" w:cs="Arial"/>
          <w:noProof/>
          <w:sz w:val="24"/>
          <w:szCs w:val="24"/>
        </w:rPr>
        <w:pict>
          <v:shape id="_x0000_s3712" type="#_x0000_t32" style="position:absolute;left:0;text-align:left;margin-left:333pt;margin-top:14.7pt;width:.05pt;height:134.25pt;z-index:252601344" o:connectortype="straight" strokecolor="#c00000"/>
        </w:pict>
      </w:r>
      <w:r>
        <w:rPr>
          <w:rFonts w:ascii="Arial" w:eastAsia="Times New Roman" w:hAnsi="Arial" w:cs="Arial"/>
          <w:noProof/>
          <w:sz w:val="24"/>
          <w:szCs w:val="24"/>
        </w:rPr>
        <w:pict>
          <v:shape id="_x0000_s3701" type="#_x0000_t32" style="position:absolute;left:0;text-align:left;margin-left:347.6pt;margin-top:14.7pt;width:.05pt;height:134.25pt;z-index:252590080" o:connectortype="straight" strokecolor="#c00000"/>
        </w:pict>
      </w:r>
      <w:r>
        <w:rPr>
          <w:rFonts w:ascii="Arial" w:eastAsia="Times New Roman" w:hAnsi="Arial" w:cs="Arial"/>
          <w:noProof/>
          <w:sz w:val="24"/>
          <w:szCs w:val="24"/>
        </w:rPr>
        <w:pict>
          <v:shape id="_x0000_s3702" type="#_x0000_t32" style="position:absolute;left:0;text-align:left;margin-left:365.6pt;margin-top:18.45pt;width:.05pt;height:134.25pt;z-index:252591104" o:connectortype="straight" strokecolor="#c00000"/>
        </w:pict>
      </w:r>
      <w:r>
        <w:rPr>
          <w:rFonts w:ascii="Arial" w:eastAsia="Times New Roman" w:hAnsi="Arial" w:cs="Arial"/>
          <w:noProof/>
          <w:sz w:val="24"/>
          <w:szCs w:val="24"/>
        </w:rPr>
        <w:pict>
          <v:shape id="_x0000_s3703" type="#_x0000_t32" style="position:absolute;left:0;text-align:left;margin-left:387.7pt;margin-top:14.7pt;width:.05pt;height:134.25pt;z-index:252592128" o:connectortype="straight" strokecolor="#c00000"/>
        </w:pict>
      </w:r>
      <w:r>
        <w:rPr>
          <w:rFonts w:ascii="Arial" w:eastAsia="Times New Roman" w:hAnsi="Arial" w:cs="Arial"/>
          <w:noProof/>
          <w:sz w:val="24"/>
          <w:szCs w:val="24"/>
        </w:rPr>
        <w:pict>
          <v:shape id="_x0000_s3704" type="#_x0000_t32" style="position:absolute;left:0;text-align:left;margin-left:407.25pt;margin-top:14.7pt;width:.05pt;height:134.25pt;z-index:252593152" o:connectortype="straight" strokecolor="#c00000"/>
        </w:pict>
      </w:r>
      <w:r>
        <w:rPr>
          <w:rFonts w:ascii="Arial" w:eastAsia="Times New Roman" w:hAnsi="Arial" w:cs="Arial"/>
          <w:noProof/>
          <w:sz w:val="24"/>
          <w:szCs w:val="24"/>
        </w:rPr>
        <w:pict>
          <v:shape id="_x0000_s3706" type="#_x0000_t32" style="position:absolute;left:0;text-align:left;margin-left:445.75pt;margin-top:14.7pt;width:.05pt;height:134.25pt;z-index:252595200" o:connectortype="straight" strokecolor="#c00000"/>
        </w:pict>
      </w:r>
      <w:r>
        <w:rPr>
          <w:rFonts w:ascii="Arial" w:eastAsia="Times New Roman" w:hAnsi="Arial" w:cs="Arial"/>
          <w:noProof/>
          <w:sz w:val="24"/>
          <w:szCs w:val="24"/>
        </w:rPr>
        <w:pict>
          <v:shape id="_x0000_s3705" type="#_x0000_t32" style="position:absolute;left:0;text-align:left;margin-left:426.65pt;margin-top:14.7pt;width:.05pt;height:134.25pt;z-index:252594176" o:connectortype="straight" strokecolor="#c00000"/>
        </w:pict>
      </w:r>
      <w:r>
        <w:rPr>
          <w:rFonts w:ascii="Arial" w:eastAsia="Times New Roman" w:hAnsi="Arial" w:cs="Arial"/>
          <w:noProof/>
          <w:sz w:val="24"/>
          <w:szCs w:val="24"/>
        </w:rPr>
        <w:pict>
          <v:shape id="_x0000_s3707" type="#_x0000_t32" style="position:absolute;left:0;text-align:left;margin-left:465.75pt;margin-top:14.7pt;width:.05pt;height:134.25pt;z-index:252596224" o:connectortype="straight" strokecolor="#c00000"/>
        </w:pict>
      </w:r>
      <w:r>
        <w:rPr>
          <w:rFonts w:ascii="Arial" w:eastAsia="Times New Roman" w:hAnsi="Arial" w:cs="Arial"/>
          <w:noProof/>
          <w:sz w:val="24"/>
          <w:szCs w:val="24"/>
        </w:rPr>
        <w:pict>
          <v:shape id="_x0000_s3708" type="#_x0000_t32" style="position:absolute;left:0;text-align:left;margin-left:485.95pt;margin-top:14.7pt;width:.05pt;height:134.25pt;z-index:252597248" o:connectortype="straight" strokecolor="#c00000"/>
        </w:pict>
      </w:r>
      <w:r>
        <w:rPr>
          <w:rFonts w:ascii="Arial" w:eastAsia="Times New Roman" w:hAnsi="Arial" w:cs="Arial"/>
          <w:noProof/>
          <w:sz w:val="24"/>
          <w:szCs w:val="24"/>
        </w:rPr>
        <w:pict>
          <v:shape id="_x0000_s3709" type="#_x0000_t32" style="position:absolute;left:0;text-align:left;margin-left:504.75pt;margin-top:14.7pt;width:.05pt;height:134.25pt;z-index:252598272" o:connectortype="straight" strokecolor="#c00000"/>
        </w:pict>
      </w:r>
      <w:r>
        <w:rPr>
          <w:rFonts w:ascii="Arial" w:eastAsia="Times New Roman" w:hAnsi="Arial" w:cs="Arial"/>
          <w:noProof/>
          <w:sz w:val="24"/>
          <w:szCs w:val="24"/>
        </w:rPr>
        <w:pict>
          <v:shape id="_x0000_s3693" type="#_x0000_t32" style="position:absolute;left:0;text-align:left;margin-left:243.05pt;margin-top:18.45pt;width:275.2pt;height:2.25pt;flip:y;z-index:252581888" o:connectortype="straight"/>
        </w:pict>
      </w:r>
      <w:r>
        <w:rPr>
          <w:rFonts w:ascii="Arial" w:eastAsia="Times New Roman" w:hAnsi="Arial" w:cs="Arial"/>
          <w:noProof/>
          <w:sz w:val="24"/>
          <w:szCs w:val="24"/>
        </w:rPr>
        <w:pict>
          <v:shape id="_x0000_s3691" type="#_x0000_t32" style="position:absolute;left:0;text-align:left;margin-left:530.25pt;margin-top:5.7pt;width:0;height:152.25pt;z-index:252579840" o:connectortype="straight" strokecolor="#c00000"/>
        </w:pict>
      </w:r>
      <w:r>
        <w:rPr>
          <w:rFonts w:ascii="Arial" w:eastAsia="Times New Roman" w:hAnsi="Arial" w:cs="Arial"/>
          <w:noProof/>
          <w:sz w:val="24"/>
          <w:szCs w:val="24"/>
        </w:rPr>
        <w:pict>
          <v:shape id="_x0000_s3690" type="#_x0000_t32" style="position:absolute;left:0;text-align:left;margin-left:229.4pt;margin-top:5.7pt;width:300.85pt;height:0;z-index:252578816" o:connectortype="straight" strokecolor="#c00000"/>
        </w:pict>
      </w:r>
      <w:r w:rsidR="00A17CDB" w:rsidRPr="00A17CDB">
        <w:rPr>
          <w:rFonts w:ascii="Arial" w:eastAsia="Times New Roman" w:hAnsi="Arial" w:cs="Arial"/>
          <w:sz w:val="24"/>
          <w:szCs w:val="24"/>
        </w:rPr>
        <w:t xml:space="preserve">                                                                                                                                                                     12mmØ at 15cm c/c</w:t>
      </w:r>
    </w:p>
    <w:p w:rsidR="00A17CDB" w:rsidRPr="00A17CDB" w:rsidRDefault="008A6709" w:rsidP="00A17CDB">
      <w:pPr>
        <w:spacing w:after="0"/>
        <w:rPr>
          <w:rFonts w:ascii="Arial" w:eastAsia="Times New Roman" w:hAnsi="Arial" w:cs="Arial"/>
          <w:sz w:val="24"/>
          <w:szCs w:val="24"/>
        </w:rPr>
      </w:pPr>
      <w:r>
        <w:rPr>
          <w:rFonts w:ascii="Arial" w:eastAsia="Times New Roman" w:hAnsi="Arial" w:cs="Arial"/>
          <w:noProof/>
          <w:sz w:val="24"/>
          <w:szCs w:val="24"/>
        </w:rPr>
        <w:pict>
          <v:shape id="_x0000_s3716" type="#_x0000_t32" style="position:absolute;left:0;text-align:left;margin-left:145.5pt;margin-top:14.3pt;width:101.4pt;height:45pt;z-index:252605440" o:connectortype="straight">
            <v:stroke endarrow="block"/>
          </v:shape>
        </w:pict>
      </w:r>
      <w:r>
        <w:rPr>
          <w:rFonts w:ascii="Arial" w:eastAsia="Times New Roman" w:hAnsi="Arial" w:cs="Arial"/>
          <w:noProof/>
          <w:sz w:val="24"/>
          <w:szCs w:val="24"/>
        </w:rPr>
        <w:pict>
          <v:shape id="_x0000_s3710" type="#_x0000_t32" style="position:absolute;left:0;text-align:left;margin-left:295.5pt;margin-top:.05pt;width:.05pt;height:134.25pt;z-index:252599296" o:connectortype="straight" strokecolor="#c00000"/>
        </w:pict>
      </w:r>
      <w:r>
        <w:rPr>
          <w:rFonts w:ascii="Arial" w:eastAsia="Times New Roman" w:hAnsi="Arial" w:cs="Arial"/>
          <w:noProof/>
          <w:sz w:val="24"/>
          <w:szCs w:val="24"/>
        </w:rPr>
        <w:pict>
          <v:shape id="_x0000_s3694" type="#_x0000_t32" style="position:absolute;left:0;text-align:left;margin-left:243.05pt;margin-top:14.3pt;width:275.2pt;height:2.25pt;flip:y;z-index:252582912" o:connectortype="straight"/>
        </w:pict>
      </w:r>
      <w:r w:rsidR="00A17CDB" w:rsidRPr="00A17CDB">
        <w:rPr>
          <w:rFonts w:ascii="Arial" w:eastAsia="Times New Roman" w:hAnsi="Arial" w:cs="Arial"/>
          <w:sz w:val="24"/>
          <w:szCs w:val="24"/>
        </w:rPr>
        <w:t xml:space="preserve">                               10mmØ at 18 cm c/c</w:t>
      </w:r>
    </w:p>
    <w:p w:rsidR="00A17CDB" w:rsidRPr="00A17CDB" w:rsidRDefault="008A6709" w:rsidP="00A17CDB">
      <w:pPr>
        <w:spacing w:after="0"/>
        <w:rPr>
          <w:rFonts w:ascii="Arial" w:eastAsia="Times New Roman" w:hAnsi="Arial" w:cs="Arial"/>
          <w:sz w:val="24"/>
          <w:szCs w:val="24"/>
        </w:rPr>
      </w:pPr>
      <w:r>
        <w:rPr>
          <w:rFonts w:ascii="Arial" w:eastAsia="Times New Roman" w:hAnsi="Arial" w:cs="Arial"/>
          <w:noProof/>
          <w:sz w:val="24"/>
          <w:szCs w:val="24"/>
        </w:rPr>
        <w:pict>
          <v:shape id="_x0000_s3695" type="#_x0000_t32" style="position:absolute;left:0;text-align:left;margin-left:243.05pt;margin-top:14.6pt;width:275.2pt;height:2.25pt;flip:y;z-index:252583936" o:connectortype="straight"/>
        </w:pict>
      </w:r>
    </w:p>
    <w:p w:rsidR="00A17CDB" w:rsidRPr="00A17CDB" w:rsidRDefault="008A6709" w:rsidP="00A17CDB">
      <w:pPr>
        <w:spacing w:after="0"/>
        <w:rPr>
          <w:rFonts w:ascii="Arial" w:eastAsia="Times New Roman" w:hAnsi="Arial" w:cs="Arial"/>
          <w:sz w:val="24"/>
          <w:szCs w:val="24"/>
        </w:rPr>
      </w:pPr>
      <w:r>
        <w:rPr>
          <w:rFonts w:ascii="Arial" w:eastAsia="Times New Roman" w:hAnsi="Arial" w:cs="Arial"/>
          <w:noProof/>
          <w:sz w:val="24"/>
          <w:szCs w:val="24"/>
        </w:rPr>
        <w:pict>
          <v:shape id="_x0000_s3696" type="#_x0000_t32" style="position:absolute;left:0;text-align:left;margin-left:243.05pt;margin-top:15.65pt;width:275.2pt;height:2.25pt;flip:y;z-index:252584960" o:connectortype="straight" strokecolor="#7030a0"/>
        </w:pict>
      </w:r>
    </w:p>
    <w:p w:rsidR="00A17CDB" w:rsidRPr="00A17CDB" w:rsidRDefault="008A6709" w:rsidP="00A17CDB">
      <w:pPr>
        <w:spacing w:after="0"/>
        <w:rPr>
          <w:rFonts w:ascii="Arial" w:eastAsia="Times New Roman" w:hAnsi="Arial" w:cs="Arial"/>
          <w:sz w:val="24"/>
          <w:szCs w:val="24"/>
        </w:rPr>
      </w:pPr>
      <w:r>
        <w:rPr>
          <w:rFonts w:ascii="Arial" w:eastAsia="Times New Roman" w:hAnsi="Arial" w:cs="Arial"/>
          <w:noProof/>
          <w:sz w:val="24"/>
          <w:szCs w:val="24"/>
        </w:rPr>
        <w:pict>
          <v:shape id="_x0000_s3697" type="#_x0000_t32" style="position:absolute;left:0;text-align:left;margin-left:243.05pt;margin-top:15.2pt;width:275.2pt;height:2.25pt;flip:y;z-index:252585984" o:connectortype="straight"/>
        </w:pict>
      </w:r>
    </w:p>
    <w:p w:rsidR="00A17CDB" w:rsidRPr="00A17CDB" w:rsidRDefault="008A6709" w:rsidP="00A17CDB">
      <w:pPr>
        <w:spacing w:after="0"/>
        <w:rPr>
          <w:rFonts w:ascii="Arial" w:eastAsia="Times New Roman" w:hAnsi="Arial" w:cs="Arial"/>
          <w:sz w:val="24"/>
          <w:szCs w:val="24"/>
        </w:rPr>
      </w:pPr>
      <w:r>
        <w:rPr>
          <w:rFonts w:ascii="Arial" w:eastAsia="Times New Roman" w:hAnsi="Arial" w:cs="Arial"/>
          <w:noProof/>
          <w:sz w:val="24"/>
          <w:szCs w:val="24"/>
        </w:rPr>
        <w:pict>
          <v:shape id="_x0000_s3698" type="#_x0000_t32" style="position:absolute;left:0;text-align:left;margin-left:243.05pt;margin-top:14.75pt;width:275.2pt;height:2.25pt;flip:y;z-index:252587008" o:connectortype="straight"/>
        </w:pict>
      </w:r>
    </w:p>
    <w:p w:rsidR="00A17CDB" w:rsidRPr="00A17CDB" w:rsidRDefault="008A6709" w:rsidP="00A17CDB">
      <w:pPr>
        <w:spacing w:after="0"/>
        <w:rPr>
          <w:rFonts w:ascii="Arial" w:eastAsia="Times New Roman" w:hAnsi="Arial" w:cs="Arial"/>
          <w:sz w:val="24"/>
          <w:szCs w:val="24"/>
        </w:rPr>
      </w:pPr>
      <w:r>
        <w:rPr>
          <w:rFonts w:ascii="Arial" w:eastAsia="Times New Roman" w:hAnsi="Arial" w:cs="Arial"/>
          <w:noProof/>
          <w:sz w:val="24"/>
          <w:szCs w:val="24"/>
        </w:rPr>
        <w:pict>
          <v:shape id="_x0000_s3699" type="#_x0000_t32" style="position:absolute;left:0;text-align:left;margin-left:243.05pt;margin-top:14.3pt;width:275.2pt;height:2.25pt;flip:y;z-index:252588032" o:connectortype="straight"/>
        </w:pict>
      </w:r>
    </w:p>
    <w:p w:rsidR="00A17CDB" w:rsidRPr="00A17CDB" w:rsidRDefault="008A6709" w:rsidP="00A17CDB">
      <w:pPr>
        <w:tabs>
          <w:tab w:val="left" w:pos="10755"/>
          <w:tab w:val="left" w:pos="11430"/>
        </w:tabs>
        <w:spacing w:after="0"/>
        <w:rPr>
          <w:rFonts w:ascii="Arial" w:eastAsia="Times New Roman" w:hAnsi="Arial" w:cs="Arial"/>
          <w:sz w:val="24"/>
          <w:szCs w:val="24"/>
        </w:rPr>
      </w:pPr>
      <w:r>
        <w:rPr>
          <w:rFonts w:ascii="Arial" w:eastAsia="Times New Roman" w:hAnsi="Arial" w:cs="Arial"/>
          <w:noProof/>
          <w:sz w:val="24"/>
          <w:szCs w:val="24"/>
        </w:rPr>
        <w:pict>
          <v:shape id="_x0000_s3692" type="#_x0000_t32" style="position:absolute;left:0;text-align:left;margin-left:229.4pt;margin-top:13.1pt;width:300.85pt;height:.05pt;z-index:252580864" o:connectortype="straight" strokecolor="#c00000"/>
        </w:pict>
      </w:r>
      <w:r>
        <w:rPr>
          <w:rFonts w:ascii="Arial" w:eastAsia="Times New Roman" w:hAnsi="Arial" w:cs="Arial"/>
          <w:noProof/>
          <w:sz w:val="24"/>
          <w:szCs w:val="24"/>
        </w:rPr>
        <w:pict>
          <v:shape id="_x0000_s3725" type="#_x0000_t32" style="position:absolute;left:0;text-align:left;margin-left:524.25pt;margin-top:10.15pt;width:42pt;height:41.65pt;flip:x;z-index:252614656" o:connectortype="straight">
            <v:stroke endarrow="block"/>
          </v:shape>
        </w:pict>
      </w:r>
      <w:r w:rsidR="00A17CDB" w:rsidRPr="00A17CDB">
        <w:rPr>
          <w:rFonts w:ascii="Arial" w:eastAsia="Times New Roman" w:hAnsi="Arial" w:cs="Arial"/>
          <w:sz w:val="24"/>
          <w:szCs w:val="24"/>
        </w:rPr>
        <w:tab/>
      </w:r>
      <w:r w:rsidR="00A17CDB" w:rsidRPr="00A17CDB">
        <w:rPr>
          <w:rFonts w:ascii="Arial" w:eastAsia="Times New Roman" w:hAnsi="Arial" w:cs="Arial"/>
          <w:b/>
          <w:bCs/>
          <w:sz w:val="28"/>
          <w:szCs w:val="28"/>
        </w:rPr>
        <w:t xml:space="preserve">5cm concrete cover                              </w:t>
      </w:r>
    </w:p>
    <w:p w:rsidR="00A17CDB" w:rsidRPr="00A17CDB" w:rsidRDefault="008A6709" w:rsidP="00A17CDB">
      <w:pPr>
        <w:spacing w:after="0" w:line="240" w:lineRule="auto"/>
        <w:rPr>
          <w:rFonts w:ascii="Arial" w:eastAsia="Times New Roman" w:hAnsi="Arial" w:cs="Arial"/>
          <w:b/>
          <w:bCs/>
          <w:sz w:val="28"/>
          <w:szCs w:val="28"/>
        </w:rPr>
        <w:sectPr w:rsidR="00A17CDB" w:rsidRPr="00A17CDB" w:rsidSect="00AC006A">
          <w:pgSz w:w="15840" w:h="12240" w:orient="landscape" w:code="1"/>
          <w:pgMar w:top="634" w:right="1080" w:bottom="720" w:left="1080" w:header="634" w:footer="274" w:gutter="0"/>
          <w:cols w:space="720"/>
          <w:docGrid w:linePitch="360"/>
        </w:sectPr>
      </w:pPr>
      <w:r w:rsidRPr="008A6709">
        <w:rPr>
          <w:rFonts w:ascii="Arial" w:eastAsia="Times New Roman" w:hAnsi="Arial" w:cs="Arial"/>
          <w:noProof/>
          <w:sz w:val="24"/>
          <w:szCs w:val="24"/>
        </w:rPr>
        <w:pict>
          <v:shape id="_x0000_s3724" type="#_x0000_t32" style="position:absolute;left:0;text-align:left;margin-left:174.75pt;margin-top:4.85pt;width:61.35pt;height:26.25pt;z-index:252613632" o:connectortype="straight">
            <v:stroke endarrow="block"/>
          </v:shape>
        </w:pict>
      </w:r>
      <w:r w:rsidRPr="008A6709">
        <w:rPr>
          <w:rFonts w:ascii="Arial" w:eastAsia="Times New Roman" w:hAnsi="Arial" w:cs="Arial"/>
          <w:noProof/>
          <w:sz w:val="24"/>
          <w:szCs w:val="24"/>
        </w:rPr>
        <w:pict>
          <v:shape id="_x0000_s3723" type="#_x0000_t32" style="position:absolute;left:0;text-align:left;margin-left:229.4pt;margin-top:31.1pt;width:300.85pt;height:0;z-index:252612608" o:connectortype="straight"/>
        </w:pict>
      </w:r>
      <w:r w:rsidRPr="008A6709">
        <w:rPr>
          <w:rFonts w:ascii="Arial" w:eastAsia="Times New Roman" w:hAnsi="Arial" w:cs="Arial"/>
          <w:noProof/>
          <w:sz w:val="24"/>
          <w:szCs w:val="24"/>
        </w:rPr>
        <w:pict>
          <v:shape id="_x0000_s3720" type="#_x0000_t32" style="position:absolute;left:0;text-align:left;margin-left:530.25pt;margin-top:18.35pt;width:0;height:18pt;z-index:252609536" o:connectortype="straight"/>
        </w:pict>
      </w:r>
      <w:r>
        <w:rPr>
          <w:rFonts w:ascii="Arial" w:eastAsia="Times New Roman" w:hAnsi="Arial" w:cs="Arial"/>
          <w:b/>
          <w:bCs/>
          <w:noProof/>
          <w:sz w:val="28"/>
          <w:szCs w:val="28"/>
        </w:rPr>
        <w:pict>
          <v:shape id="_x0000_s3719" type="#_x0000_t32" style="position:absolute;left:0;text-align:left;margin-left:518.25pt;margin-top:18.35pt;width:0;height:18pt;z-index:252608512" o:connectortype="straight"/>
        </w:pict>
      </w:r>
      <w:r w:rsidRPr="008A6709">
        <w:rPr>
          <w:rFonts w:ascii="Arial" w:eastAsia="Times New Roman" w:hAnsi="Arial" w:cs="Arial"/>
          <w:noProof/>
          <w:sz w:val="24"/>
          <w:szCs w:val="24"/>
        </w:rPr>
        <w:pict>
          <v:shape id="_x0000_s3721" type="#_x0000_t32" style="position:absolute;left:0;text-align:left;margin-left:243.05pt;margin-top:18.35pt;width:0;height:18pt;z-index:252610560" o:connectortype="straight"/>
        </w:pict>
      </w:r>
      <w:r w:rsidRPr="008A6709">
        <w:rPr>
          <w:rFonts w:ascii="Arial" w:eastAsia="Times New Roman" w:hAnsi="Arial" w:cs="Arial"/>
          <w:noProof/>
          <w:sz w:val="24"/>
          <w:szCs w:val="24"/>
        </w:rPr>
        <w:pict>
          <v:shape id="_x0000_s3722" type="#_x0000_t32" style="position:absolute;left:0;text-align:left;margin-left:229.4pt;margin-top:18.35pt;width:0;height:18pt;z-index:252611584" o:connectortype="straight"/>
        </w:pict>
      </w:r>
      <w:r w:rsidR="00A17CDB" w:rsidRPr="00A17CDB">
        <w:rPr>
          <w:rFonts w:ascii="Arial" w:eastAsia="Times New Roman" w:hAnsi="Arial" w:cs="Arial"/>
          <w:b/>
          <w:bCs/>
          <w:sz w:val="28"/>
          <w:szCs w:val="28"/>
        </w:rPr>
        <w:t xml:space="preserve">              5cmconcretecover                                                                 </w:t>
      </w:r>
    </w:p>
    <w:p w:rsidR="00A17CDB" w:rsidRDefault="00A17CDB" w:rsidP="00AC787F">
      <w:pPr>
        <w:pStyle w:val="Heading3"/>
        <w:rPr>
          <w:b/>
          <w:i/>
        </w:rPr>
      </w:pPr>
    </w:p>
    <w:p w:rsidR="00A17CDB" w:rsidRDefault="00A17CDB" w:rsidP="00AC787F">
      <w:pPr>
        <w:pStyle w:val="Heading3"/>
      </w:pPr>
    </w:p>
    <w:p w:rsidR="008F4785" w:rsidRPr="00052A2D" w:rsidRDefault="00AC0799" w:rsidP="00AC787F">
      <w:pPr>
        <w:pStyle w:val="Heading3"/>
      </w:pPr>
      <w:bookmarkStart w:id="661" w:name="_Toc423585156"/>
      <w:bookmarkStart w:id="662" w:name="_Toc423866564"/>
      <w:bookmarkStart w:id="663" w:name="_Toc425510861"/>
      <w:r>
        <w:t xml:space="preserve">.5 </w:t>
      </w:r>
      <w:r w:rsidR="008F4785" w:rsidRPr="00052A2D">
        <w:t>Design of Drop</w:t>
      </w:r>
      <w:bookmarkEnd w:id="660"/>
      <w:bookmarkEnd w:id="661"/>
      <w:bookmarkEnd w:id="662"/>
      <w:bookmarkEnd w:id="663"/>
    </w:p>
    <w:p w:rsidR="008F4785" w:rsidRPr="00052A2D" w:rsidRDefault="00AC0799" w:rsidP="008F4785">
      <w:pPr>
        <w:rPr>
          <w:rFonts w:ascii="Times New Roman" w:hAnsi="Times New Roman" w:cs="Times New Roman"/>
        </w:rPr>
      </w:pPr>
      <w:r>
        <w:rPr>
          <w:rFonts w:ascii="Times New Roman" w:hAnsi="Times New Roman" w:cs="Times New Roman"/>
        </w:rPr>
        <w:t xml:space="preserve">There are 5 number of drops on MC1, 9 </w:t>
      </w:r>
      <w:r w:rsidR="008F4785" w:rsidRPr="00052A2D">
        <w:rPr>
          <w:rFonts w:ascii="Times New Roman" w:hAnsi="Times New Roman" w:cs="Times New Roman"/>
        </w:rPr>
        <w:t xml:space="preserve">number of drops on MC2, </w:t>
      </w:r>
      <w:r>
        <w:rPr>
          <w:rFonts w:ascii="Times New Roman" w:hAnsi="Times New Roman" w:cs="Times New Roman"/>
        </w:rPr>
        <w:t>1</w:t>
      </w:r>
      <w:r w:rsidR="008F4785" w:rsidRPr="00052A2D">
        <w:rPr>
          <w:rFonts w:ascii="Times New Roman" w:hAnsi="Times New Roman" w:cs="Times New Roman"/>
        </w:rPr>
        <w:t xml:space="preserve"> drop on MCo, </w:t>
      </w:r>
    </w:p>
    <w:p w:rsidR="00F65534" w:rsidRDefault="008F4785" w:rsidP="008F4785">
      <w:pPr>
        <w:rPr>
          <w:rFonts w:ascii="Times New Roman" w:hAnsi="Times New Roman" w:cs="Times New Roman"/>
        </w:rPr>
      </w:pPr>
      <w:r w:rsidRPr="00052A2D">
        <w:rPr>
          <w:rFonts w:ascii="Times New Roman" w:hAnsi="Times New Roman" w:cs="Times New Roman"/>
        </w:rPr>
        <w:t>Its hydraulic &amp;</w:t>
      </w:r>
      <w:r w:rsidR="00AC0799" w:rsidRPr="00052A2D">
        <w:rPr>
          <w:rFonts w:ascii="Times New Roman" w:hAnsi="Times New Roman" w:cs="Times New Roman"/>
        </w:rPr>
        <w:t>structural analysis</w:t>
      </w:r>
      <w:r w:rsidR="003C10C8" w:rsidRPr="00052A2D">
        <w:rPr>
          <w:rFonts w:ascii="Times New Roman" w:hAnsi="Times New Roman" w:cs="Times New Roman"/>
        </w:rPr>
        <w:t xml:space="preserve"> are as foll</w:t>
      </w:r>
      <w:r w:rsidR="00AC0799">
        <w:rPr>
          <w:rFonts w:ascii="Times New Roman" w:hAnsi="Times New Roman" w:cs="Times New Roman"/>
        </w:rPr>
        <w:t>owing</w:t>
      </w:r>
    </w:p>
    <w:p w:rsidR="003B668C" w:rsidRDefault="003B668C" w:rsidP="008F4785">
      <w:pPr>
        <w:rPr>
          <w:rFonts w:ascii="Times New Roman" w:hAnsi="Times New Roman" w:cs="Times New Roman"/>
        </w:rPr>
      </w:pPr>
    </w:p>
    <w:p w:rsidR="003B668C" w:rsidRDefault="003B668C" w:rsidP="008F4785">
      <w:pPr>
        <w:rPr>
          <w:rFonts w:ascii="Times New Roman" w:hAnsi="Times New Roman" w:cs="Times New Roman"/>
        </w:rPr>
      </w:pPr>
    </w:p>
    <w:p w:rsidR="00F65534" w:rsidRDefault="00F65534" w:rsidP="008F4785">
      <w:pPr>
        <w:rPr>
          <w:rFonts w:ascii="Times New Roman" w:hAnsi="Times New Roman" w:cs="Times New Roman"/>
        </w:rPr>
      </w:pPr>
    </w:p>
    <w:p w:rsidR="00F65534" w:rsidRDefault="00F65534" w:rsidP="008F4785">
      <w:pPr>
        <w:rPr>
          <w:rFonts w:ascii="Times New Roman" w:hAnsi="Times New Roman" w:cs="Times New Roman"/>
        </w:rPr>
      </w:pPr>
    </w:p>
    <w:p w:rsidR="00F65534" w:rsidRDefault="00F65534" w:rsidP="008F4785">
      <w:pPr>
        <w:rPr>
          <w:rFonts w:ascii="Times New Roman" w:hAnsi="Times New Roman" w:cs="Times New Roman"/>
        </w:rPr>
      </w:pPr>
    </w:p>
    <w:p w:rsidR="00F65534" w:rsidRDefault="00F65534" w:rsidP="008F4785">
      <w:pPr>
        <w:rPr>
          <w:rFonts w:ascii="Times New Roman" w:hAnsi="Times New Roman" w:cs="Times New Roman"/>
        </w:rPr>
      </w:pPr>
    </w:p>
    <w:p w:rsidR="003B668C" w:rsidRDefault="003B668C" w:rsidP="008F4785">
      <w:pPr>
        <w:rPr>
          <w:rFonts w:ascii="Times New Roman" w:hAnsi="Times New Roman" w:cs="Times New Roman"/>
        </w:rPr>
      </w:pPr>
    </w:p>
    <w:p w:rsidR="00DF7D23" w:rsidRDefault="00DF7D23" w:rsidP="003B668C">
      <w:pPr>
        <w:spacing w:after="0" w:line="240" w:lineRule="auto"/>
        <w:rPr>
          <w:rFonts w:ascii="Arial" w:eastAsia="Times New Roman" w:hAnsi="Arial" w:cs="Arial"/>
          <w:b/>
          <w:bCs/>
          <w:sz w:val="24"/>
          <w:szCs w:val="24"/>
        </w:rPr>
        <w:sectPr w:rsidR="00DF7D23" w:rsidSect="0081347D">
          <w:pgSz w:w="12240" w:h="15840"/>
          <w:pgMar w:top="1987" w:right="1440" w:bottom="1800" w:left="1440" w:header="720" w:footer="720" w:gutter="0"/>
          <w:cols w:space="720"/>
          <w:docGrid w:linePitch="360"/>
        </w:sectPr>
      </w:pPr>
    </w:p>
    <w:p w:rsidR="003B668C" w:rsidRPr="000C5C25" w:rsidRDefault="003B668C" w:rsidP="003B668C">
      <w:pPr>
        <w:spacing w:after="0" w:line="240" w:lineRule="auto"/>
        <w:rPr>
          <w:rFonts w:asciiTheme="majorHAnsi" w:eastAsia="Times New Roman" w:hAnsiTheme="majorHAnsi" w:cstheme="majorHAnsi"/>
          <w:b/>
          <w:bCs/>
          <w:sz w:val="28"/>
          <w:szCs w:val="28"/>
        </w:rPr>
      </w:pPr>
      <w:r w:rsidRPr="000C5C25">
        <w:rPr>
          <w:rFonts w:asciiTheme="majorHAnsi" w:eastAsia="Times New Roman" w:hAnsiTheme="majorHAnsi" w:cstheme="majorHAnsi"/>
          <w:b/>
          <w:bCs/>
          <w:sz w:val="28"/>
          <w:szCs w:val="28"/>
        </w:rPr>
        <w:lastRenderedPageBreak/>
        <w:t xml:space="preserve">           TYIPICAL DROP DRAWING (IN PLAN)</w:t>
      </w:r>
    </w:p>
    <w:p w:rsidR="003B668C" w:rsidRPr="000C5C25" w:rsidRDefault="003B668C" w:rsidP="003B668C">
      <w:pPr>
        <w:spacing w:after="0" w:line="240" w:lineRule="auto"/>
        <w:rPr>
          <w:rFonts w:asciiTheme="majorHAnsi" w:eastAsia="Times New Roman" w:hAnsiTheme="majorHAnsi" w:cstheme="majorHAnsi"/>
          <w:b/>
          <w:bCs/>
          <w:sz w:val="28"/>
          <w:szCs w:val="28"/>
        </w:rPr>
      </w:pPr>
    </w:p>
    <w:p w:rsidR="003B668C" w:rsidRPr="003B668C" w:rsidRDefault="003B668C" w:rsidP="003B668C">
      <w:pPr>
        <w:spacing w:after="0" w:line="240" w:lineRule="auto"/>
        <w:rPr>
          <w:rFonts w:ascii="Arial" w:eastAsia="Times New Roman" w:hAnsi="Arial" w:cs="Arial"/>
          <w:b/>
          <w:bCs/>
          <w:sz w:val="24"/>
          <w:szCs w:val="24"/>
        </w:rPr>
      </w:pPr>
    </w:p>
    <w:p w:rsidR="003B668C" w:rsidRPr="003B668C" w:rsidRDefault="003B668C" w:rsidP="003B668C">
      <w:pPr>
        <w:spacing w:after="0" w:line="240" w:lineRule="auto"/>
        <w:rPr>
          <w:rFonts w:ascii="Arial" w:eastAsia="Times New Roman" w:hAnsi="Arial" w:cs="Arial"/>
          <w:b/>
          <w:bCs/>
          <w:sz w:val="24"/>
          <w:szCs w:val="24"/>
        </w:rPr>
      </w:pPr>
    </w:p>
    <w:p w:rsidR="003B668C" w:rsidRPr="003B668C" w:rsidRDefault="008A6709" w:rsidP="003B668C">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shape id="_x0000_s1835" type="#_x0000_t32" style="position:absolute;left:0;text-align:left;margin-left:454.5pt;margin-top:11.95pt;width:0;height:36.95pt;z-index:251884544" o:connectortype="straight" strokecolor="#00c">
            <v:stroke startarrow="block" endarrow="block"/>
          </v:shape>
        </w:pict>
      </w:r>
    </w:p>
    <w:p w:rsidR="003B668C" w:rsidRPr="003B668C" w:rsidRDefault="008A6709" w:rsidP="003B668C">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shape id="_x0000_s1817" type="#_x0000_t32" style="position:absolute;left:0;text-align:left;margin-left:723.75pt;margin-top:3.1pt;width:0;height:17.25pt;z-index:251866112" o:connectortype="straight"/>
        </w:pict>
      </w:r>
      <w:r>
        <w:rPr>
          <w:rFonts w:ascii="Arial" w:eastAsia="Times New Roman" w:hAnsi="Arial" w:cs="Arial"/>
          <w:b/>
          <w:bCs/>
          <w:noProof/>
          <w:sz w:val="24"/>
          <w:szCs w:val="24"/>
        </w:rPr>
        <w:pict>
          <v:shape id="_x0000_s1816" type="#_x0000_t32" style="position:absolute;left:0;text-align:left;margin-left:699.3pt;margin-top:3.1pt;width:0;height:24.8pt;z-index:251865088" o:connectortype="straight"/>
        </w:pict>
      </w:r>
      <w:r>
        <w:rPr>
          <w:rFonts w:ascii="Arial" w:eastAsia="Times New Roman" w:hAnsi="Arial" w:cs="Arial"/>
          <w:b/>
          <w:bCs/>
          <w:noProof/>
          <w:sz w:val="24"/>
          <w:szCs w:val="24"/>
        </w:rPr>
        <w:pict>
          <v:shape id="_x0000_s1815" type="#_x0000_t32" style="position:absolute;left:0;text-align:left;margin-left:678.3pt;margin-top:3.1pt;width:0;height:13.5pt;z-index:251864064" o:connectortype="straight"/>
        </w:pict>
      </w:r>
      <w:r>
        <w:rPr>
          <w:rFonts w:ascii="Arial" w:eastAsia="Times New Roman" w:hAnsi="Arial" w:cs="Arial"/>
          <w:b/>
          <w:bCs/>
          <w:noProof/>
          <w:sz w:val="24"/>
          <w:szCs w:val="24"/>
        </w:rPr>
        <w:pict>
          <v:shape id="_x0000_s1814" type="#_x0000_t32" style="position:absolute;left:0;text-align:left;margin-left:660.3pt;margin-top:3.1pt;width:0;height:24.7pt;z-index:251863040" o:connectortype="straight"/>
        </w:pict>
      </w:r>
      <w:r>
        <w:rPr>
          <w:rFonts w:ascii="Arial" w:eastAsia="Times New Roman" w:hAnsi="Arial" w:cs="Arial"/>
          <w:b/>
          <w:bCs/>
          <w:noProof/>
          <w:sz w:val="24"/>
          <w:szCs w:val="24"/>
        </w:rPr>
        <w:pict>
          <v:shape id="_x0000_s1732" type="#_x0000_t32" style="position:absolute;left:0;text-align:left;margin-left:507.65pt;margin-top:3.05pt;width:216.1pt;height:.05pt;flip:x;z-index:251779072" o:connectortype="straight"/>
        </w:pict>
      </w:r>
      <w:r>
        <w:rPr>
          <w:rFonts w:ascii="Arial" w:eastAsia="Times New Roman" w:hAnsi="Arial" w:cs="Arial"/>
          <w:b/>
          <w:bCs/>
          <w:noProof/>
          <w:sz w:val="24"/>
          <w:szCs w:val="24"/>
        </w:rPr>
        <w:pict>
          <v:shape id="_x0000_s1818" type="#_x0000_t32" style="position:absolute;left:0;text-align:left;margin-left:18.5pt;margin-top:9.65pt;width:0;height:29.15pt;z-index:251867136" o:connectortype="straight"/>
        </w:pict>
      </w:r>
      <w:r>
        <w:rPr>
          <w:rFonts w:ascii="Arial" w:eastAsia="Times New Roman" w:hAnsi="Arial" w:cs="Arial"/>
          <w:b/>
          <w:bCs/>
          <w:noProof/>
          <w:sz w:val="24"/>
          <w:szCs w:val="24"/>
        </w:rPr>
        <w:pict>
          <v:shape id="_x0000_s1819" type="#_x0000_t32" style="position:absolute;left:0;text-align:left;margin-left:28.65pt;margin-top:11.9pt;width:0;height:17.25pt;z-index:251868160" o:connectortype="straight"/>
        </w:pict>
      </w:r>
      <w:r>
        <w:rPr>
          <w:rFonts w:ascii="Arial" w:eastAsia="Times New Roman" w:hAnsi="Arial" w:cs="Arial"/>
          <w:b/>
          <w:bCs/>
          <w:noProof/>
          <w:sz w:val="24"/>
          <w:szCs w:val="24"/>
        </w:rPr>
        <w:pict>
          <v:shape id="_x0000_s1820" type="#_x0000_t32" style="position:absolute;left:0;text-align:left;margin-left:51pt;margin-top:11.9pt;width:.75pt;height:34.5pt;z-index:251869184" o:connectortype="straight"/>
        </w:pict>
      </w:r>
      <w:r>
        <w:rPr>
          <w:rFonts w:ascii="Arial" w:eastAsia="Times New Roman" w:hAnsi="Arial" w:cs="Arial"/>
          <w:b/>
          <w:bCs/>
          <w:noProof/>
          <w:sz w:val="24"/>
          <w:szCs w:val="24"/>
        </w:rPr>
        <w:pict>
          <v:shape id="_x0000_s1821" type="#_x0000_t32" style="position:absolute;left:0;text-align:left;margin-left:79.5pt;margin-top:10.2pt;width:0;height:17.25pt;z-index:251870208" o:connectortype="straight"/>
        </w:pict>
      </w:r>
      <w:r>
        <w:rPr>
          <w:rFonts w:ascii="Arial" w:eastAsia="Times New Roman" w:hAnsi="Arial" w:cs="Arial"/>
          <w:b/>
          <w:bCs/>
          <w:noProof/>
          <w:sz w:val="24"/>
          <w:szCs w:val="24"/>
        </w:rPr>
        <w:pict>
          <v:shape id="_x0000_s1731" type="#_x0000_t32" style="position:absolute;left:0;text-align:left;margin-left:15pt;margin-top:10.1pt;width:230.3pt;height:.1pt;flip:x;z-index:251778048" o:connectortype="straight"/>
        </w:pict>
      </w:r>
      <w:r>
        <w:rPr>
          <w:rFonts w:ascii="Arial" w:eastAsia="Times New Roman" w:hAnsi="Arial" w:cs="Arial"/>
          <w:b/>
          <w:bCs/>
          <w:noProof/>
          <w:sz w:val="24"/>
          <w:szCs w:val="24"/>
        </w:rPr>
        <w:pict>
          <v:shape id="_x0000_s1858" type="#_x0000_t32" style="position:absolute;left:0;text-align:left;margin-left:622.8pt;margin-top:2.95pt;width:5.15pt;height:302.9pt;flip:y;z-index:251908096" o:connectortype="straight">
            <v:stroke dashstyle="longDash"/>
          </v:shape>
        </w:pict>
      </w:r>
      <w:r>
        <w:rPr>
          <w:rFonts w:ascii="Arial" w:eastAsia="Times New Roman" w:hAnsi="Arial" w:cs="Arial"/>
          <w:b/>
          <w:bCs/>
          <w:noProof/>
          <w:sz w:val="24"/>
          <w:szCs w:val="24"/>
        </w:rPr>
        <w:pict>
          <v:shape id="_x0000_s1855" style="position:absolute;left:0;text-align:left;margin-left:460.85pt;margin-top:2.95pt;width:178.45pt;height:66.85pt;z-index:251905024" coordsize="3569,1337" path="m6,1337r924,l936,391,3569,372,3569,,,2,6,1337xe">
            <v:fill r:id="rId79" o:title="Recycled paper" type="tile"/>
            <v:path arrowok="t"/>
          </v:shape>
        </w:pict>
      </w:r>
      <w:r>
        <w:rPr>
          <w:rFonts w:ascii="Arial" w:eastAsia="Times New Roman" w:hAnsi="Arial" w:cs="Arial"/>
          <w:b/>
          <w:bCs/>
          <w:noProof/>
          <w:sz w:val="24"/>
          <w:szCs w:val="24"/>
        </w:rPr>
        <w:pict>
          <v:shape id="_x0000_s1852" type="#_x0000_t32" style="position:absolute;left:0;text-align:left;margin-left:117.75pt;margin-top:10.05pt;width:0;height:108.95pt;flip:y;z-index:251901952" o:connectortype="straight">
            <v:stroke dashstyle="longDashDotDot"/>
          </v:shape>
        </w:pict>
      </w:r>
      <w:r>
        <w:rPr>
          <w:rFonts w:ascii="Arial" w:eastAsia="Times New Roman" w:hAnsi="Arial" w:cs="Arial"/>
          <w:b/>
          <w:bCs/>
          <w:noProof/>
          <w:sz w:val="24"/>
          <w:szCs w:val="24"/>
        </w:rPr>
        <w:pict>
          <v:shape id="_x0000_s1850" style="position:absolute;left:0;text-align:left;margin-left:106.35pt;margin-top:9.8pt;width:189.45pt;height:96.45pt;z-index:251899904" coordsize="3789,1929" path="m,254l,,3789,5r,1924l2776,1929r3,-1675l,254xe">
            <v:fill r:id="rId79" o:title="Recycled paper" type="tile"/>
            <v:path arrowok="t"/>
          </v:shape>
        </w:pict>
      </w:r>
      <w:r>
        <w:rPr>
          <w:rFonts w:ascii="Arial" w:eastAsia="Times New Roman" w:hAnsi="Arial" w:cs="Arial"/>
          <w:b/>
          <w:bCs/>
          <w:noProof/>
          <w:sz w:val="24"/>
          <w:szCs w:val="24"/>
        </w:rPr>
        <w:pict>
          <v:shape id="_x0000_s1729" type="#_x0000_t32" style="position:absolute;left:0;text-align:left;margin-left:245.2pt;margin-top:9.8pt;width:.05pt;height:266.85pt;z-index:251776000" o:connectortype="straight"/>
        </w:pict>
      </w:r>
      <w:r>
        <w:rPr>
          <w:rFonts w:ascii="Arial" w:eastAsia="Times New Roman" w:hAnsi="Arial" w:cs="Arial"/>
          <w:b/>
          <w:bCs/>
          <w:noProof/>
          <w:sz w:val="24"/>
          <w:szCs w:val="24"/>
        </w:rPr>
        <w:pict>
          <v:shape id="_x0000_s1844" type="#_x0000_t32" style="position:absolute;left:0;text-align:left;margin-left:640.2pt;margin-top:2.95pt;width:19.8pt;height:0;flip:x;z-index:251893760" o:connectortype="straight"/>
        </w:pict>
      </w:r>
      <w:r>
        <w:rPr>
          <w:rFonts w:ascii="Arial" w:eastAsia="Times New Roman" w:hAnsi="Arial" w:cs="Arial"/>
          <w:b/>
          <w:bCs/>
          <w:noProof/>
          <w:sz w:val="24"/>
          <w:szCs w:val="24"/>
        </w:rPr>
        <w:pict>
          <v:shape id="_x0000_s1843" type="#_x0000_t32" style="position:absolute;left:0;text-align:left;margin-left:648.45pt;margin-top:3.05pt;width:0;height:128.2pt;z-index:251892736" o:connectortype="straight" strokecolor="#00c">
            <v:stroke startarrow="block" endarrow="block"/>
          </v:shape>
        </w:pict>
      </w:r>
      <w:r>
        <w:rPr>
          <w:rFonts w:ascii="Arial" w:eastAsia="Times New Roman" w:hAnsi="Arial" w:cs="Arial"/>
          <w:b/>
          <w:bCs/>
          <w:noProof/>
          <w:sz w:val="24"/>
          <w:szCs w:val="24"/>
        </w:rPr>
        <w:pict>
          <v:shape id="_x0000_s1725" type="#_x0000_t32" style="position:absolute;left:0;text-align:left;margin-left:461pt;margin-top:3pt;width:.05pt;height:286.4pt;z-index:251771904" o:connectortype="straight"/>
        </w:pict>
      </w:r>
      <w:r>
        <w:rPr>
          <w:rFonts w:ascii="Arial" w:eastAsia="Times New Roman" w:hAnsi="Arial" w:cs="Arial"/>
          <w:b/>
          <w:bCs/>
          <w:noProof/>
          <w:sz w:val="24"/>
          <w:szCs w:val="24"/>
        </w:rPr>
        <w:pict>
          <v:shape id="_x0000_s1809" type="#_x0000_t32" style="position:absolute;left:0;text-align:left;margin-left:106.35pt;margin-top:10.1pt;width:.25pt;height:279.3pt;flip:x;z-index:251857920" o:connectortype="straight"/>
        </w:pict>
      </w:r>
      <w:r>
        <w:rPr>
          <w:rFonts w:ascii="Arial" w:eastAsia="Times New Roman" w:hAnsi="Arial" w:cs="Arial"/>
          <w:b/>
          <w:bCs/>
          <w:noProof/>
          <w:sz w:val="24"/>
          <w:szCs w:val="24"/>
        </w:rPr>
        <w:pict>
          <v:shape id="_x0000_s1724" type="#_x0000_t32" style="position:absolute;left:0;text-align:left;margin-left:295.95pt;margin-top:10.05pt;width:.1pt;height:279.35pt;flip:x;z-index:251770880" o:connectortype="straight"/>
        </w:pict>
      </w:r>
      <w:r>
        <w:rPr>
          <w:rFonts w:ascii="Arial" w:eastAsia="Times New Roman" w:hAnsi="Arial" w:cs="Arial"/>
          <w:b/>
          <w:bCs/>
          <w:noProof/>
          <w:sz w:val="24"/>
          <w:szCs w:val="24"/>
        </w:rPr>
        <w:pict>
          <v:shape id="_x0000_s1727" type="#_x0000_t32" style="position:absolute;left:0;text-align:left;margin-left:106.6pt;margin-top:10.05pt;width:189.45pt;height:.05pt;z-index:251773952" o:connectortype="straight"/>
        </w:pict>
      </w:r>
      <w:r>
        <w:rPr>
          <w:rFonts w:ascii="Arial" w:eastAsia="Times New Roman" w:hAnsi="Arial" w:cs="Arial"/>
          <w:b/>
          <w:bCs/>
          <w:noProof/>
          <w:sz w:val="24"/>
          <w:szCs w:val="24"/>
        </w:rPr>
        <w:pict>
          <v:shape id="_x0000_s1808" type="#_x0000_t32" style="position:absolute;left:0;text-align:left;margin-left:639.3pt;margin-top:2.95pt;width:0;height:286.45pt;z-index:251856896" o:connectortype="straight"/>
        </w:pict>
      </w:r>
      <w:r>
        <w:rPr>
          <w:rFonts w:ascii="Arial" w:eastAsia="Times New Roman" w:hAnsi="Arial" w:cs="Arial"/>
          <w:b/>
          <w:bCs/>
          <w:noProof/>
          <w:sz w:val="24"/>
          <w:szCs w:val="24"/>
        </w:rPr>
        <w:pict>
          <v:shape id="_x0000_s1733" type="#_x0000_t32" style="position:absolute;left:0;text-align:left;margin-left:461.15pt;margin-top:2.95pt;width:178.6pt;height:.05pt;flip:y;z-index:251780096" o:connectortype="straight"/>
        </w:pict>
      </w:r>
    </w:p>
    <w:p w:rsidR="003B668C" w:rsidRPr="003B668C" w:rsidRDefault="008A6709" w:rsidP="003B668C">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line id="_x0000_s1860" style="position:absolute;left:0;text-align:left;z-index:251910144" from="379.5pt,7.75pt" to="379.55pt,25pt" strokecolor="#00c">
            <v:stroke endarrow="block"/>
          </v:line>
        </w:pict>
      </w:r>
      <w:r>
        <w:rPr>
          <w:rFonts w:ascii="Arial" w:eastAsia="Times New Roman" w:hAnsi="Arial" w:cs="Arial"/>
          <w:b/>
          <w:bCs/>
          <w:noProof/>
          <w:sz w:val="24"/>
          <w:szCs w:val="24"/>
        </w:rPr>
        <w:pict>
          <v:shape id="_x0000_s1856" style="position:absolute;left:0;text-align:left;margin-left:460.85pt;margin-top:7.75pt;width:178.7pt;height:109.7pt;z-index:251906048" coordsize="3574,2194" path="m,964l,2194r3569,l3574,,936,22r-6,942l,964xe" fillcolor="black">
            <v:fill r:id="rId77" o:title="Light horizontal" type="pattern"/>
            <v:path arrowok="t"/>
          </v:shape>
        </w:pict>
      </w:r>
      <w:r>
        <w:rPr>
          <w:rFonts w:ascii="Arial" w:eastAsia="Times New Roman" w:hAnsi="Arial" w:cs="Arial"/>
          <w:b/>
          <w:bCs/>
          <w:noProof/>
          <w:sz w:val="24"/>
          <w:szCs w:val="24"/>
        </w:rPr>
        <w:pict>
          <v:shape id="_x0000_s1851" style="position:absolute;left:0;text-align:left;margin-left:106.35pt;margin-top:8.7pt;width:138.8pt;height:96.5pt;z-index:251900928" coordsize="2776,1930" path="m5,1930l,,2776,r,1675l5,1930xe" fillcolor="black">
            <v:fill r:id="rId77" o:title="Light horizontal" type="pattern"/>
            <v:path arrowok="t"/>
          </v:shape>
        </w:pict>
      </w:r>
      <w:r>
        <w:rPr>
          <w:rFonts w:ascii="Arial" w:eastAsia="Times New Roman" w:hAnsi="Arial" w:cs="Arial"/>
          <w:b/>
          <w:bCs/>
          <w:noProof/>
          <w:sz w:val="24"/>
          <w:szCs w:val="24"/>
        </w:rPr>
        <w:pict>
          <v:shape id="_x0000_s1730" type="#_x0000_t32" style="position:absolute;left:0;text-align:left;margin-left:507.35pt;margin-top:7.75pt;width:.15pt;height:49.15pt;flip:x;z-index:251777024" o:connectortype="straight"/>
        </w:pict>
      </w:r>
      <w:r>
        <w:rPr>
          <w:rFonts w:ascii="Arial" w:eastAsia="Times New Roman" w:hAnsi="Arial" w:cs="Arial"/>
          <w:b/>
          <w:bCs/>
          <w:noProof/>
          <w:sz w:val="24"/>
          <w:szCs w:val="24"/>
        </w:rPr>
        <w:pict>
          <v:shape id="_x0000_s1791" type="#_x0000_t32" style="position:absolute;left:0;text-align:left;margin-left:623.55pt;margin-top:8.8pt;width:0;height:37.5pt;z-index:251839488" o:connectortype="straight"/>
        </w:pict>
      </w:r>
      <w:r>
        <w:rPr>
          <w:rFonts w:ascii="Arial" w:eastAsia="Times New Roman" w:hAnsi="Arial" w:cs="Arial"/>
          <w:b/>
          <w:bCs/>
          <w:noProof/>
          <w:sz w:val="24"/>
          <w:szCs w:val="24"/>
        </w:rPr>
        <w:pict>
          <v:shape id="_x0000_s1784" type="#_x0000_t32" style="position:absolute;left:0;text-align:left;margin-left:118.5pt;margin-top:8.85pt;width:0;height:30pt;z-index:251832320" o:connectortype="straight"/>
        </w:pict>
      </w:r>
      <w:r w:rsidR="003B668C" w:rsidRPr="003B668C">
        <w:rPr>
          <w:rFonts w:ascii="Arial" w:eastAsia="Times New Roman" w:hAnsi="Arial" w:cs="Arial"/>
          <w:b/>
          <w:bCs/>
          <w:sz w:val="24"/>
          <w:szCs w:val="24"/>
        </w:rPr>
        <w:tab/>
        <w:t xml:space="preserve">                                                                                                                        t2</w:t>
      </w:r>
    </w:p>
    <w:p w:rsidR="003B668C" w:rsidRPr="003B668C" w:rsidRDefault="008A6709" w:rsidP="003B668C">
      <w:pPr>
        <w:tabs>
          <w:tab w:val="right" w:pos="13680"/>
        </w:tabs>
        <w:spacing w:after="0" w:line="240" w:lineRule="auto"/>
        <w:rPr>
          <w:rFonts w:ascii="Arial" w:eastAsia="Times New Roman" w:hAnsi="Arial" w:cs="Arial"/>
          <w:b/>
          <w:bCs/>
          <w:color w:val="FF0000"/>
          <w:sz w:val="24"/>
          <w:szCs w:val="24"/>
        </w:rPr>
      </w:pPr>
      <w:r w:rsidRPr="008A6709">
        <w:rPr>
          <w:rFonts w:ascii="Arial" w:eastAsia="Times New Roman" w:hAnsi="Arial" w:cs="Arial"/>
          <w:b/>
          <w:bCs/>
          <w:noProof/>
          <w:sz w:val="24"/>
          <w:szCs w:val="24"/>
        </w:rPr>
        <w:pict>
          <v:shape id="_x0000_s1853" style="position:absolute;left:0;text-align:left;margin-left:295.9pt;margin-top:7.5pt;width:165.05pt;height:35.6pt;z-index:251902976" coordsize="3301,712" path="m3301,712l3301,,,4,,712r3301,xe" fillcolor="black">
            <v:fill r:id="rId22" o:title="Light vertical" type="pattern"/>
            <v:path arrowok="t"/>
          </v:shape>
        </w:pict>
      </w:r>
      <w:r w:rsidRPr="008A6709">
        <w:rPr>
          <w:rFonts w:ascii="Arial" w:eastAsia="Times New Roman" w:hAnsi="Arial" w:cs="Arial"/>
          <w:b/>
          <w:bCs/>
          <w:noProof/>
          <w:sz w:val="24"/>
          <w:szCs w:val="24"/>
        </w:rPr>
        <w:pict>
          <v:shape id="_x0000_s1753" type="#_x0000_t32" style="position:absolute;left:0;text-align:left;margin-left:106.35pt;margin-top:11.2pt;width:138.95pt;height:.05pt;z-index:251800576" o:connectortype="straight"/>
        </w:pict>
      </w:r>
      <w:r w:rsidRPr="008A6709">
        <w:rPr>
          <w:rFonts w:ascii="Arial" w:eastAsia="Times New Roman" w:hAnsi="Arial" w:cs="Arial"/>
          <w:b/>
          <w:bCs/>
          <w:noProof/>
          <w:sz w:val="24"/>
          <w:szCs w:val="24"/>
        </w:rPr>
        <w:pict>
          <v:shape id="_x0000_s1798" type="#_x0000_t32" style="position:absolute;left:0;text-align:left;margin-left:355.5pt;margin-top:7.5pt;width:0;height:35.6pt;z-index:251846656" o:connectortype="straight"/>
        </w:pict>
      </w:r>
      <w:r w:rsidRPr="008A6709">
        <w:rPr>
          <w:rFonts w:ascii="Arial" w:eastAsia="Times New Roman" w:hAnsi="Arial" w:cs="Arial"/>
          <w:b/>
          <w:bCs/>
          <w:noProof/>
          <w:sz w:val="24"/>
          <w:szCs w:val="24"/>
        </w:rPr>
        <w:pict>
          <v:shape id="_x0000_s1796" type="#_x0000_t32" style="position:absolute;left:0;text-align:left;margin-left:331.5pt;margin-top:6.55pt;width:0;height:35.6pt;z-index:251844608" o:connectortype="straight"/>
        </w:pict>
      </w:r>
      <w:r w:rsidRPr="008A6709">
        <w:rPr>
          <w:rFonts w:ascii="Arial" w:eastAsia="Times New Roman" w:hAnsi="Arial" w:cs="Arial"/>
          <w:b/>
          <w:bCs/>
          <w:noProof/>
          <w:sz w:val="24"/>
          <w:szCs w:val="24"/>
        </w:rPr>
        <w:pict>
          <v:shape id="_x0000_s1802" type="#_x0000_t32" style="position:absolute;left:0;text-align:left;margin-left:304.5pt;margin-top:7.15pt;width:0;height:35.6pt;z-index:251850752" o:connectortype="straight"/>
        </w:pict>
      </w:r>
      <w:r w:rsidRPr="008A6709">
        <w:rPr>
          <w:rFonts w:ascii="Arial" w:eastAsia="Times New Roman" w:hAnsi="Arial" w:cs="Arial"/>
          <w:b/>
          <w:bCs/>
          <w:noProof/>
          <w:sz w:val="24"/>
          <w:szCs w:val="24"/>
        </w:rPr>
        <w:pict>
          <v:shape id="_x0000_s1801" type="#_x0000_t32" style="position:absolute;left:0;text-align:left;margin-left:434.25pt;margin-top:7.15pt;width:0;height:35.6pt;z-index:251849728" o:connectortype="straight"/>
        </w:pict>
      </w:r>
      <w:r w:rsidRPr="008A6709">
        <w:rPr>
          <w:rFonts w:ascii="Arial" w:eastAsia="Times New Roman" w:hAnsi="Arial" w:cs="Arial"/>
          <w:b/>
          <w:bCs/>
          <w:noProof/>
          <w:sz w:val="24"/>
          <w:szCs w:val="24"/>
        </w:rPr>
        <w:pict>
          <v:shape id="_x0000_s1800" type="#_x0000_t32" style="position:absolute;left:0;text-align:left;margin-left:404.25pt;margin-top:7.15pt;width:0;height:35.6pt;z-index:251848704" o:connectortype="straight"/>
        </w:pict>
      </w:r>
      <w:r w:rsidRPr="008A6709">
        <w:rPr>
          <w:rFonts w:ascii="Arial" w:eastAsia="Times New Roman" w:hAnsi="Arial" w:cs="Arial"/>
          <w:b/>
          <w:bCs/>
          <w:noProof/>
          <w:sz w:val="24"/>
          <w:szCs w:val="24"/>
        </w:rPr>
        <w:pict>
          <v:shape id="_x0000_s1799" type="#_x0000_t32" style="position:absolute;left:0;text-align:left;margin-left:379.5pt;margin-top:6.75pt;width:0;height:35.6pt;z-index:251847680" o:connectortype="straight"/>
        </w:pict>
      </w:r>
      <w:r w:rsidRPr="008A6709">
        <w:rPr>
          <w:rFonts w:ascii="Arial" w:eastAsia="Times New Roman" w:hAnsi="Arial" w:cs="Arial"/>
          <w:b/>
          <w:bCs/>
          <w:noProof/>
          <w:sz w:val="24"/>
          <w:szCs w:val="24"/>
        </w:rPr>
        <w:pict>
          <v:shape id="_x0000_s1778" type="#_x0000_t32" style="position:absolute;left:0;text-align:left;margin-left:445.5pt;margin-top:7.15pt;width:.75pt;height:35.5pt;flip:x;z-index:251826176" o:connectortype="straight"/>
        </w:pict>
      </w:r>
      <w:r w:rsidRPr="008A6709">
        <w:rPr>
          <w:rFonts w:ascii="Arial" w:eastAsia="Times New Roman" w:hAnsi="Arial" w:cs="Arial"/>
          <w:b/>
          <w:bCs/>
          <w:noProof/>
          <w:sz w:val="24"/>
          <w:szCs w:val="24"/>
        </w:rPr>
        <w:pict>
          <v:shape id="_x0000_s1777" type="#_x0000_t32" style="position:absolute;left:0;text-align:left;margin-left:418.5pt;margin-top:7.15pt;width:.75pt;height:35.5pt;flip:x;z-index:251825152" o:connectortype="straight"/>
        </w:pict>
      </w:r>
      <w:r w:rsidRPr="008A6709">
        <w:rPr>
          <w:rFonts w:ascii="Arial" w:eastAsia="Times New Roman" w:hAnsi="Arial" w:cs="Arial"/>
          <w:b/>
          <w:bCs/>
          <w:noProof/>
          <w:sz w:val="24"/>
          <w:szCs w:val="24"/>
        </w:rPr>
        <w:pict>
          <v:shape id="_x0000_s1776" type="#_x0000_t32" style="position:absolute;left:0;text-align:left;margin-left:393pt;margin-top:7.15pt;width:.75pt;height:35.5pt;flip:x;z-index:251824128" o:connectortype="straight"/>
        </w:pict>
      </w:r>
      <w:r w:rsidRPr="008A6709">
        <w:rPr>
          <w:rFonts w:ascii="Arial" w:eastAsia="Times New Roman" w:hAnsi="Arial" w:cs="Arial"/>
          <w:b/>
          <w:bCs/>
          <w:noProof/>
          <w:sz w:val="24"/>
          <w:szCs w:val="24"/>
        </w:rPr>
        <w:pict>
          <v:shape id="_x0000_s1775" type="#_x0000_t32" style="position:absolute;left:0;text-align:left;margin-left:369.75pt;margin-top:6.65pt;width:.75pt;height:35.5pt;flip:x;z-index:251823104" o:connectortype="straight"/>
        </w:pict>
      </w:r>
      <w:r w:rsidRPr="008A6709">
        <w:rPr>
          <w:rFonts w:ascii="Arial" w:eastAsia="Times New Roman" w:hAnsi="Arial" w:cs="Arial"/>
          <w:b/>
          <w:bCs/>
          <w:noProof/>
          <w:sz w:val="24"/>
          <w:szCs w:val="24"/>
        </w:rPr>
        <w:pict>
          <v:shape id="_x0000_s1774" type="#_x0000_t32" style="position:absolute;left:0;text-align:left;margin-left:344.25pt;margin-top:6.65pt;width:1.5pt;height:35.6pt;flip:x;z-index:251822080" o:connectortype="straight"/>
        </w:pict>
      </w:r>
      <w:r w:rsidRPr="008A6709">
        <w:rPr>
          <w:rFonts w:ascii="Arial" w:eastAsia="Times New Roman" w:hAnsi="Arial" w:cs="Arial"/>
          <w:b/>
          <w:bCs/>
          <w:noProof/>
          <w:sz w:val="24"/>
          <w:szCs w:val="24"/>
        </w:rPr>
        <w:pict>
          <v:shape id="_x0000_s1773" type="#_x0000_t32" style="position:absolute;left:0;text-align:left;margin-left:319.5pt;margin-top:6.65pt;width:0;height:35.6pt;z-index:251821056" o:connectortype="straight"/>
        </w:pict>
      </w:r>
      <w:r w:rsidRPr="008A6709">
        <w:rPr>
          <w:rFonts w:ascii="Arial" w:eastAsia="Times New Roman" w:hAnsi="Arial" w:cs="Arial"/>
          <w:b/>
          <w:bCs/>
          <w:noProof/>
          <w:sz w:val="24"/>
          <w:szCs w:val="24"/>
        </w:rPr>
        <w:pict>
          <v:shape id="_x0000_s1745" type="#_x0000_t32" style="position:absolute;left:0;text-align:left;margin-left:507.45pt;margin-top:6.65pt;width:132.1pt;height:.05pt;z-index:251792384" o:connectortype="straight"/>
        </w:pict>
      </w:r>
      <w:r w:rsidRPr="008A6709">
        <w:rPr>
          <w:rFonts w:ascii="Arial" w:eastAsia="Times New Roman" w:hAnsi="Arial" w:cs="Arial"/>
          <w:b/>
          <w:bCs/>
          <w:noProof/>
          <w:sz w:val="24"/>
          <w:szCs w:val="24"/>
        </w:rPr>
        <w:pict>
          <v:shape id="_x0000_s1726" type="#_x0000_t32" style="position:absolute;left:0;text-align:left;margin-left:295.95pt;margin-top:6.65pt;width:164.9pt;height:0;flip:x;z-index:251772928" o:connectortype="straight"/>
        </w:pict>
      </w:r>
    </w:p>
    <w:p w:rsidR="003B668C" w:rsidRPr="003B668C" w:rsidRDefault="008A6709" w:rsidP="003B668C">
      <w:pPr>
        <w:tabs>
          <w:tab w:val="left" w:pos="7695"/>
          <w:tab w:val="right" w:pos="13680"/>
        </w:tabs>
        <w:spacing w:after="0" w:line="240" w:lineRule="auto"/>
        <w:rPr>
          <w:rFonts w:ascii="Arial" w:eastAsia="Times New Roman" w:hAnsi="Arial" w:cs="Arial"/>
          <w:b/>
          <w:bCs/>
          <w:color w:val="FF0000"/>
          <w:sz w:val="24"/>
          <w:szCs w:val="24"/>
        </w:rPr>
      </w:pPr>
      <w:r w:rsidRPr="008A6709">
        <w:rPr>
          <w:rFonts w:ascii="Arial" w:eastAsia="Times New Roman" w:hAnsi="Arial" w:cs="Arial"/>
          <w:b/>
          <w:bCs/>
          <w:noProof/>
          <w:sz w:val="24"/>
          <w:szCs w:val="24"/>
        </w:rPr>
        <w:pict>
          <v:shape id="_x0000_s1751" type="#_x0000_t32" style="position:absolute;left:0;text-align:left;margin-left:106.5pt;margin-top:9.35pt;width:138.7pt;height:0;z-index:251798528" o:connectortype="straight"/>
        </w:pict>
      </w:r>
      <w:r w:rsidRPr="008A6709">
        <w:rPr>
          <w:rFonts w:ascii="Arial" w:eastAsia="Times New Roman" w:hAnsi="Arial" w:cs="Arial"/>
          <w:b/>
          <w:bCs/>
          <w:noProof/>
          <w:sz w:val="24"/>
          <w:szCs w:val="24"/>
        </w:rPr>
        <w:pict>
          <v:shape id="_x0000_s1746" type="#_x0000_t32" style="position:absolute;left:0;text-align:left;margin-left:507.45pt;margin-top:4.9pt;width:132.1pt;height:.05pt;z-index:251793408" o:connectortype="straight"/>
        </w:pict>
      </w:r>
      <w:r w:rsidR="003B668C" w:rsidRPr="003B668C">
        <w:rPr>
          <w:rFonts w:ascii="Arial" w:eastAsia="Times New Roman" w:hAnsi="Arial" w:cs="Arial"/>
          <w:b/>
          <w:bCs/>
          <w:sz w:val="24"/>
          <w:szCs w:val="24"/>
        </w:rPr>
        <w:t xml:space="preserve">                                                                                                  tt            </w:t>
      </w:r>
      <w:r w:rsidR="003B668C" w:rsidRPr="003B668C">
        <w:rPr>
          <w:rFonts w:ascii="Arial" w:eastAsia="Times New Roman" w:hAnsi="Arial" w:cs="Arial"/>
          <w:b/>
          <w:bCs/>
          <w:color w:val="FF0000"/>
          <w:sz w:val="24"/>
          <w:szCs w:val="24"/>
        </w:rPr>
        <w:t>t</w:t>
      </w:r>
    </w:p>
    <w:p w:rsidR="003B668C" w:rsidRPr="003B668C" w:rsidRDefault="008A6709" w:rsidP="003B668C">
      <w:pPr>
        <w:tabs>
          <w:tab w:val="left" w:pos="5130"/>
          <w:tab w:val="right" w:pos="13680"/>
        </w:tabs>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line id="_x0000_s1861" style="position:absolute;left:0;text-align:left;flip:x;z-index:251911168" from="379.55pt,14.75pt" to="379.6pt,37pt" strokecolor="#00c">
            <v:stroke startarrow="block"/>
          </v:line>
        </w:pict>
      </w:r>
      <w:r>
        <w:rPr>
          <w:rFonts w:ascii="Arial" w:eastAsia="Times New Roman" w:hAnsi="Arial" w:cs="Arial"/>
          <w:b/>
          <w:bCs/>
          <w:noProof/>
          <w:sz w:val="24"/>
          <w:szCs w:val="24"/>
        </w:rPr>
        <w:pict>
          <v:line id="_x0000_s1863" style="position:absolute;left:0;text-align:left;flip:x;z-index:251913216" from="344.3pt,15.5pt" to="346.5pt,166.9pt" strokecolor="#00c">
            <v:stroke startarrow="block" endarrow="block"/>
          </v:line>
        </w:pict>
      </w:r>
      <w:r>
        <w:rPr>
          <w:rFonts w:ascii="Arial" w:eastAsia="Times New Roman" w:hAnsi="Arial" w:cs="Arial"/>
          <w:b/>
          <w:bCs/>
          <w:noProof/>
          <w:sz w:val="24"/>
          <w:szCs w:val="24"/>
        </w:rPr>
        <w:pict>
          <v:shape id="_x0000_s1765" type="#_x0000_t32" style="position:absolute;left:0;text-align:left;margin-left:106.35pt;margin-top:4.9pt;width:138.95pt;height:0;z-index:251812864" o:connectortype="straight"/>
        </w:pict>
      </w:r>
      <w:r>
        <w:rPr>
          <w:rFonts w:ascii="Arial" w:eastAsia="Times New Roman" w:hAnsi="Arial" w:cs="Arial"/>
          <w:b/>
          <w:bCs/>
          <w:noProof/>
          <w:sz w:val="24"/>
          <w:szCs w:val="24"/>
        </w:rPr>
        <w:pict>
          <v:shape id="_x0000_s1793" type="#_x0000_t32" style="position:absolute;left:0;text-align:left;margin-left:622.8pt;margin-top:.95pt;width:0;height:30pt;z-index:251841536" o:connectortype="straight"/>
        </w:pict>
      </w:r>
      <w:r>
        <w:rPr>
          <w:rFonts w:ascii="Arial" w:eastAsia="Times New Roman" w:hAnsi="Arial" w:cs="Arial"/>
          <w:b/>
          <w:bCs/>
          <w:noProof/>
          <w:sz w:val="24"/>
          <w:szCs w:val="24"/>
        </w:rPr>
        <w:pict>
          <v:shape id="_x0000_s1785" type="#_x0000_t32" style="position:absolute;left:0;text-align:left;margin-left:117.75pt;margin-top:.9pt;width:.75pt;height:30.05pt;flip:x;z-index:251833344" o:connectortype="straight"/>
        </w:pict>
      </w:r>
      <w:r>
        <w:rPr>
          <w:rFonts w:ascii="Arial" w:eastAsia="Times New Roman" w:hAnsi="Arial" w:cs="Arial"/>
          <w:b/>
          <w:bCs/>
          <w:noProof/>
          <w:sz w:val="24"/>
          <w:szCs w:val="24"/>
        </w:rPr>
        <w:pict>
          <v:shape id="_x0000_s1747" type="#_x0000_t32" style="position:absolute;left:0;text-align:left;margin-left:507.45pt;margin-top:3.1pt;width:132.1pt;height:.05pt;z-index:251794432" o:connectortype="straight"/>
        </w:pict>
      </w:r>
      <w:r w:rsidR="003B668C" w:rsidRPr="003B668C">
        <w:rPr>
          <w:rFonts w:ascii="Arial" w:eastAsia="Times New Roman" w:hAnsi="Arial" w:cs="Arial"/>
          <w:b/>
          <w:bCs/>
          <w:sz w:val="24"/>
          <w:szCs w:val="24"/>
        </w:rPr>
        <w:tab/>
        <w:t xml:space="preserve">                                                                                                                      s</w:t>
      </w:r>
    </w:p>
    <w:p w:rsidR="003B668C" w:rsidRPr="003B668C" w:rsidRDefault="008A6709" w:rsidP="003B668C">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shape id="_x0000_s1750" type="#_x0000_t32" style="position:absolute;left:0;text-align:left;margin-left:106.45pt;margin-top:3.3pt;width:132.1pt;height:.05pt;z-index:251797504" o:connectortype="straight"/>
        </w:pict>
      </w:r>
      <w:r>
        <w:rPr>
          <w:rFonts w:ascii="Arial" w:eastAsia="Times New Roman" w:hAnsi="Arial" w:cs="Arial"/>
          <w:b/>
          <w:bCs/>
          <w:noProof/>
          <w:sz w:val="24"/>
          <w:szCs w:val="24"/>
        </w:rPr>
        <w:pict>
          <v:shape id="_x0000_s1757" type="#_x0000_t32" style="position:absolute;left:0;text-align:left;margin-left:460.65pt;margin-top:8.5pt;width:178.8pt;height:.05pt;flip:x;z-index:251804672" o:connectortype="straight"/>
        </w:pict>
      </w:r>
    </w:p>
    <w:p w:rsidR="003B668C" w:rsidRPr="003B668C" w:rsidRDefault="008A6709" w:rsidP="003B668C">
      <w:pPr>
        <w:tabs>
          <w:tab w:val="center" w:pos="6840"/>
        </w:tabs>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shape id="_x0000_s1845" type="#_x0000_t32" style="position:absolute;left:0;text-align:left;margin-left:106.35pt;margin-top:9.7pt;width:138.85pt;height:12.75pt;flip:x;z-index:251894784" o:connectortype="straight"/>
        </w:pict>
      </w:r>
      <w:r>
        <w:rPr>
          <w:rFonts w:ascii="Arial" w:eastAsia="Times New Roman" w:hAnsi="Arial" w:cs="Arial"/>
          <w:b/>
          <w:bCs/>
          <w:noProof/>
          <w:sz w:val="24"/>
          <w:szCs w:val="24"/>
        </w:rPr>
        <w:pict>
          <v:shape id="_x0000_s1792" type="#_x0000_t32" style="position:absolute;left:0;text-align:left;margin-left:622.8pt;margin-top:3.65pt;width:0;height:30.95pt;z-index:251840512" o:connectortype="straight"/>
        </w:pict>
      </w:r>
      <w:r>
        <w:rPr>
          <w:rFonts w:ascii="Arial" w:eastAsia="Times New Roman" w:hAnsi="Arial" w:cs="Arial"/>
          <w:b/>
          <w:bCs/>
          <w:noProof/>
          <w:sz w:val="24"/>
          <w:szCs w:val="24"/>
        </w:rPr>
        <w:pict>
          <v:shape id="_x0000_s1786" type="#_x0000_t32" style="position:absolute;left:0;text-align:left;margin-left:117.75pt;margin-top:2.25pt;width:.75pt;height:30pt;flip:x;z-index:251834368" o:connectortype="straight"/>
        </w:pict>
      </w:r>
      <w:r>
        <w:rPr>
          <w:rFonts w:ascii="Arial" w:eastAsia="Times New Roman" w:hAnsi="Arial" w:cs="Arial"/>
          <w:b/>
          <w:bCs/>
          <w:noProof/>
          <w:sz w:val="24"/>
          <w:szCs w:val="24"/>
        </w:rPr>
        <w:pict>
          <v:shape id="_x0000_s1767" type="#_x0000_t32" style="position:absolute;left:0;text-align:left;margin-left:106.45pt;margin-top:9.75pt;width:132.1pt;height:.05pt;z-index:251814912" o:connectortype="straight"/>
        </w:pict>
      </w:r>
      <w:r>
        <w:rPr>
          <w:rFonts w:ascii="Arial" w:eastAsia="Times New Roman" w:hAnsi="Arial" w:cs="Arial"/>
          <w:b/>
          <w:bCs/>
          <w:noProof/>
          <w:sz w:val="24"/>
          <w:szCs w:val="24"/>
        </w:rPr>
        <w:pict>
          <v:shape id="_x0000_s1735" type="#_x0000_t32" style="position:absolute;left:0;text-align:left;margin-left:106.45pt;margin-top:9.7pt;width:132.1pt;height:12.8pt;flip:x;z-index:251782144" o:connectortype="straight"/>
        </w:pict>
      </w:r>
      <w:r>
        <w:rPr>
          <w:rFonts w:ascii="Arial" w:eastAsia="Times New Roman" w:hAnsi="Arial" w:cs="Arial"/>
          <w:b/>
          <w:bCs/>
          <w:noProof/>
          <w:sz w:val="24"/>
          <w:szCs w:val="24"/>
        </w:rPr>
        <w:pict>
          <v:shape id="_x0000_s1758" type="#_x0000_t32" style="position:absolute;left:0;text-align:left;margin-left:460.65pt;margin-top:9.7pt;width:178.8pt;height:.05pt;flip:x;z-index:251805696" o:connectortype="straight"/>
        </w:pict>
      </w:r>
      <w:r>
        <w:rPr>
          <w:rFonts w:ascii="Arial" w:eastAsia="Times New Roman" w:hAnsi="Arial" w:cs="Arial"/>
          <w:b/>
          <w:bCs/>
          <w:noProof/>
          <w:sz w:val="24"/>
          <w:szCs w:val="24"/>
        </w:rPr>
        <w:pict>
          <v:shape id="_x0000_s1749" type="#_x0000_t32" style="position:absolute;left:0;text-align:left;margin-left:106.45pt;margin-top:1.5pt;width:132.1pt;height:.05pt;z-index:251796480" o:connectortype="straight"/>
        </w:pict>
      </w:r>
      <w:r>
        <w:rPr>
          <w:rFonts w:ascii="Arial" w:eastAsia="Times New Roman" w:hAnsi="Arial" w:cs="Arial"/>
          <w:b/>
          <w:bCs/>
          <w:noProof/>
          <w:sz w:val="24"/>
          <w:szCs w:val="24"/>
        </w:rPr>
        <w:pict>
          <v:shape id="_x0000_s1736" type="#_x0000_t32" style="position:absolute;left:0;text-align:left;margin-left:238.6pt;margin-top:9.65pt;width:57.4pt;height:.05pt;flip:x;z-index:251783168" o:connectortype="straight"/>
        </w:pict>
      </w:r>
      <w:r w:rsidR="003B668C" w:rsidRPr="003B668C">
        <w:rPr>
          <w:rFonts w:ascii="Arial" w:eastAsia="Times New Roman" w:hAnsi="Arial" w:cs="Arial"/>
          <w:b/>
          <w:bCs/>
          <w:sz w:val="24"/>
          <w:szCs w:val="24"/>
        </w:rPr>
        <w:tab/>
        <w:t xml:space="preserve">                          t</w:t>
      </w:r>
    </w:p>
    <w:p w:rsidR="003B668C" w:rsidRPr="003B668C" w:rsidRDefault="008A6709" w:rsidP="003B668C">
      <w:pPr>
        <w:tabs>
          <w:tab w:val="left" w:pos="7417"/>
        </w:tabs>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shape id="_x0000_s1836" type="#_x0000_t32" style="position:absolute;left:0;text-align:left;margin-left:238.5pt;margin-top:9.65pt;width:.05pt;height:66.1pt;z-index:251885568" o:connectortype="straight" strokecolor="#00c">
            <v:stroke startarrow="block" endarrow="block"/>
          </v:shape>
        </w:pict>
      </w:r>
      <w:r>
        <w:rPr>
          <w:rFonts w:ascii="Arial" w:eastAsia="Times New Roman" w:hAnsi="Arial" w:cs="Arial"/>
          <w:b/>
          <w:bCs/>
          <w:noProof/>
          <w:sz w:val="24"/>
          <w:szCs w:val="24"/>
        </w:rPr>
        <w:pict>
          <v:shape id="_x0000_s1760" type="#_x0000_t32" style="position:absolute;left:0;text-align:left;margin-left:460.95pt;margin-top:8.65pt;width:178.8pt;height:.05pt;flip:x;z-index:251807744" o:connectortype="straight"/>
        </w:pict>
      </w:r>
      <w:r w:rsidR="003B668C" w:rsidRPr="003B668C">
        <w:rPr>
          <w:rFonts w:ascii="Arial" w:eastAsia="Times New Roman" w:hAnsi="Arial" w:cs="Arial"/>
          <w:b/>
          <w:bCs/>
          <w:sz w:val="24"/>
          <w:szCs w:val="24"/>
        </w:rPr>
        <w:tab/>
      </w:r>
    </w:p>
    <w:p w:rsidR="003B668C" w:rsidRPr="003B668C" w:rsidRDefault="008A6709" w:rsidP="003B668C">
      <w:pPr>
        <w:spacing w:after="0" w:line="240" w:lineRule="auto"/>
        <w:rPr>
          <w:rFonts w:ascii="Arial" w:eastAsia="Times New Roman" w:hAnsi="Arial" w:cs="Arial"/>
          <w:b/>
          <w:bCs/>
          <w:sz w:val="24"/>
          <w:szCs w:val="24"/>
        </w:rPr>
      </w:pPr>
      <w:r w:rsidRPr="008A6709">
        <w:rPr>
          <w:rFonts w:ascii="Arial" w:eastAsia="Times New Roman" w:hAnsi="Arial" w:cs="Arial"/>
          <w:b/>
          <w:bCs/>
          <w:noProof/>
          <w:color w:val="FF0000"/>
          <w:sz w:val="24"/>
          <w:szCs w:val="24"/>
        </w:rPr>
        <w:pict>
          <v:shape id="_x0000_s1838" type="#_x0000_t32" style="position:absolute;left:0;text-align:left;margin-left:245.4pt;margin-top:7.05pt;width:50.65pt;height:.05pt;flip:x;z-index:251887616" o:connectortype="straight" strokecolor="#00c">
            <v:stroke startarrow="block" endarrow="block"/>
          </v:shape>
        </w:pict>
      </w:r>
      <w:r>
        <w:rPr>
          <w:rFonts w:ascii="Arial" w:eastAsia="Times New Roman" w:hAnsi="Arial" w:cs="Arial"/>
          <w:b/>
          <w:bCs/>
          <w:noProof/>
          <w:sz w:val="24"/>
          <w:szCs w:val="24"/>
        </w:rPr>
        <w:pict>
          <v:shape id="_x0000_s1837" type="#_x0000_t32" style="position:absolute;left:0;text-align:left;margin-left:75pt;margin-top:4.65pt;width:0;height:59.3pt;z-index:251886592" o:connectortype="straight" strokecolor="#00c">
            <v:stroke startarrow="block" endarrow="block"/>
          </v:shape>
        </w:pict>
      </w:r>
      <w:r>
        <w:rPr>
          <w:rFonts w:ascii="Arial" w:eastAsia="Times New Roman" w:hAnsi="Arial" w:cs="Arial"/>
          <w:b/>
          <w:bCs/>
          <w:noProof/>
          <w:sz w:val="24"/>
          <w:szCs w:val="24"/>
        </w:rPr>
        <w:pict>
          <v:shape id="_x0000_s1764" type="#_x0000_t32" style="position:absolute;left:0;text-align:left;margin-left:15pt;margin-top:6.85pt;width:98.2pt;height:.1pt;z-index:251811840" o:connectortype="straight"/>
        </w:pict>
      </w:r>
      <w:r>
        <w:rPr>
          <w:rFonts w:ascii="Arial" w:eastAsia="Times New Roman" w:hAnsi="Arial" w:cs="Arial"/>
          <w:b/>
          <w:bCs/>
          <w:noProof/>
          <w:sz w:val="24"/>
          <w:szCs w:val="24"/>
        </w:rPr>
        <w:pict>
          <v:shape id="_x0000_s1787" type="#_x0000_t32" style="position:absolute;left:0;text-align:left;margin-left:117.75pt;margin-top:11.8pt;width:0;height:42.45pt;z-index:251835392" o:connectortype="straight"/>
        </w:pict>
      </w:r>
      <w:r>
        <w:rPr>
          <w:rFonts w:ascii="Arial" w:eastAsia="Times New Roman" w:hAnsi="Arial" w:cs="Arial"/>
          <w:b/>
          <w:bCs/>
          <w:noProof/>
          <w:sz w:val="24"/>
          <w:szCs w:val="24"/>
        </w:rPr>
        <w:pict>
          <v:shape id="_x0000_s1743" type="#_x0000_t32" style="position:absolute;left:0;text-align:left;margin-left:460.75pt;margin-top:6.95pt;width:178.8pt;height:.05pt;flip:x;z-index:251790336" o:connectortype="straight"/>
        </w:pict>
      </w:r>
    </w:p>
    <w:p w:rsidR="003B668C" w:rsidRPr="003B668C" w:rsidRDefault="008A6709" w:rsidP="003B668C">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shape id="_x0000_s1842" type="#_x0000_t32" style="position:absolute;left:0;text-align:left;margin-left:638.55pt;margin-top:7.05pt;width:0;height:33.4pt;z-index:251891712" o:connectortype="straight" strokecolor="#00c">
            <v:stroke startarrow="block" endarrow="block"/>
          </v:shape>
        </w:pict>
      </w:r>
      <w:r w:rsidR="003B668C" w:rsidRPr="003B668C">
        <w:rPr>
          <w:rFonts w:ascii="Arial" w:eastAsia="Times New Roman" w:hAnsi="Arial" w:cs="Arial"/>
          <w:b/>
          <w:bCs/>
          <w:sz w:val="24"/>
          <w:szCs w:val="24"/>
        </w:rPr>
        <w:t xml:space="preserve">                 b1                                                         t</w:t>
      </w:r>
    </w:p>
    <w:p w:rsidR="003B668C" w:rsidRPr="003B668C" w:rsidRDefault="003B668C" w:rsidP="003B668C">
      <w:pPr>
        <w:tabs>
          <w:tab w:val="left" w:pos="4230"/>
          <w:tab w:val="center" w:pos="6840"/>
          <w:tab w:val="left" w:pos="12615"/>
        </w:tabs>
        <w:spacing w:after="0" w:line="240" w:lineRule="auto"/>
        <w:rPr>
          <w:rFonts w:ascii="Arial" w:eastAsia="Times New Roman" w:hAnsi="Arial" w:cs="Arial"/>
          <w:b/>
          <w:bCs/>
          <w:sz w:val="24"/>
          <w:szCs w:val="24"/>
        </w:rPr>
      </w:pPr>
      <w:r w:rsidRPr="003B668C">
        <w:rPr>
          <w:rFonts w:ascii="Arial" w:eastAsia="Times New Roman" w:hAnsi="Arial" w:cs="Arial"/>
          <w:b/>
          <w:bCs/>
          <w:sz w:val="24"/>
          <w:szCs w:val="24"/>
        </w:rPr>
        <w:tab/>
        <w:t>bc</w:t>
      </w:r>
      <w:r w:rsidRPr="003B668C">
        <w:rPr>
          <w:rFonts w:ascii="Arial" w:eastAsia="Times New Roman" w:hAnsi="Arial" w:cs="Arial"/>
          <w:b/>
          <w:bCs/>
          <w:sz w:val="24"/>
          <w:szCs w:val="24"/>
        </w:rPr>
        <w:tab/>
        <w:t>B</w:t>
      </w:r>
      <w:r w:rsidRPr="003B668C">
        <w:rPr>
          <w:rFonts w:ascii="Arial" w:eastAsia="Times New Roman" w:hAnsi="Arial" w:cs="Arial"/>
          <w:b/>
          <w:bCs/>
          <w:sz w:val="24"/>
          <w:szCs w:val="24"/>
        </w:rPr>
        <w:tab/>
        <w:t>b2</w:t>
      </w:r>
    </w:p>
    <w:p w:rsidR="003B668C" w:rsidRPr="003B668C" w:rsidRDefault="008A6709" w:rsidP="003B668C">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shape id="_x0000_s1857" style="position:absolute;left:0;text-align:left;margin-left:460.85pt;margin-top:12.75pt;width:178.7pt;height:98.3pt;z-index:251907072" coordsize="3574,1966" path="m,2l3569,r5,1966l936,1966,930,873,6,873,,2xe" fillcolor="black">
            <v:fill r:id="rId77" o:title="Light horizontal" type="pattern"/>
            <v:path arrowok="t"/>
          </v:shape>
        </w:pict>
      </w:r>
      <w:r>
        <w:rPr>
          <w:rFonts w:ascii="Arial" w:eastAsia="Times New Roman" w:hAnsi="Arial" w:cs="Arial"/>
          <w:b/>
          <w:bCs/>
          <w:noProof/>
          <w:sz w:val="24"/>
          <w:szCs w:val="24"/>
        </w:rPr>
        <w:pict>
          <v:shape id="_x0000_s1847" type="#_x0000_t32" style="position:absolute;left:0;text-align:left;margin-left:117.75pt;margin-top:12.85pt;width:0;height:98.2pt;z-index:251896832" o:connectortype="straight">
            <v:stroke dashstyle="dashDot"/>
          </v:shape>
        </w:pict>
      </w:r>
      <w:r>
        <w:rPr>
          <w:rFonts w:ascii="Arial" w:eastAsia="Times New Roman" w:hAnsi="Arial" w:cs="Arial"/>
          <w:b/>
          <w:bCs/>
          <w:noProof/>
          <w:sz w:val="24"/>
          <w:szCs w:val="24"/>
        </w:rPr>
        <w:pict>
          <v:shape id="_x0000_s1744" type="#_x0000_t32" style="position:absolute;left:0;text-align:left;margin-left:460.75pt;margin-top:12.8pt;width:178.7pt;height:.05pt;flip:x;z-index:251791360" o:connectortype="straight"/>
        </w:pict>
      </w:r>
    </w:p>
    <w:p w:rsidR="003B668C" w:rsidRPr="003B668C" w:rsidRDefault="008A6709" w:rsidP="003B668C">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shape id="_x0000_s1840" type="#_x0000_t32" style="position:absolute;left:0;text-align:left;margin-left:95.25pt;margin-top:6.7pt;width:0;height:103.25pt;z-index:251889664" o:connectortype="straight" strokecolor="#00c">
            <v:stroke startarrow="block" endarrow="block"/>
          </v:shape>
        </w:pict>
      </w:r>
      <w:r>
        <w:rPr>
          <w:rFonts w:ascii="Arial" w:eastAsia="Times New Roman" w:hAnsi="Arial" w:cs="Arial"/>
          <w:b/>
          <w:bCs/>
          <w:noProof/>
          <w:sz w:val="24"/>
          <w:szCs w:val="24"/>
        </w:rPr>
        <w:pict>
          <v:shape id="_x0000_s1846" style="position:absolute;left:0;text-align:left;margin-left:106.35pt;margin-top:6.85pt;width:138.8pt;height:90.55pt;z-index:251895808" coordsize="2776,1727" path="m2776,1724l,1727,,,2776,r,1724xe" fillcolor="black">
            <v:fill r:id="rId77" o:title="Light horizontal" type="pattern"/>
            <v:path arrowok="t"/>
          </v:shape>
        </w:pict>
      </w:r>
      <w:r>
        <w:rPr>
          <w:rFonts w:ascii="Arial" w:eastAsia="Times New Roman" w:hAnsi="Arial" w:cs="Arial"/>
          <w:b/>
          <w:bCs/>
          <w:noProof/>
          <w:sz w:val="24"/>
          <w:szCs w:val="24"/>
        </w:rPr>
        <w:pict>
          <v:shape id="_x0000_s1763" type="#_x0000_t32" style="position:absolute;left:0;text-align:left;margin-left:8.4pt;margin-top:6.75pt;width:98.2pt;height:.1pt;z-index:251810816" o:connectortype="straight"/>
        </w:pict>
      </w:r>
      <w:r>
        <w:rPr>
          <w:rFonts w:ascii="Arial" w:eastAsia="Times New Roman" w:hAnsi="Arial" w:cs="Arial"/>
          <w:b/>
          <w:bCs/>
          <w:noProof/>
          <w:sz w:val="24"/>
          <w:szCs w:val="24"/>
        </w:rPr>
        <w:pict>
          <v:shape id="_x0000_s1859" type="#_x0000_t32" style="position:absolute;left:0;text-align:left;margin-left:106.35pt;margin-top:6.75pt;width:138.8pt;height:4.05pt;flip:x y;z-index:251909120" o:connectortype="straight"/>
        </w:pict>
      </w:r>
      <w:r>
        <w:rPr>
          <w:rFonts w:ascii="Arial" w:eastAsia="Times New Roman" w:hAnsi="Arial" w:cs="Arial"/>
          <w:b/>
          <w:bCs/>
          <w:noProof/>
          <w:sz w:val="24"/>
          <w:szCs w:val="24"/>
        </w:rPr>
        <w:pict>
          <v:shape id="_x0000_s1848" style="position:absolute;left:0;text-align:left;margin-left:106.35pt;margin-top:10.8pt;width:189.6pt;height:99.2pt;z-index:251897856" coordsize="3792,1984" path="m,1729r,255l3792,1984,3792,5,2776,r,1729l228,1732,,1729xe">
            <v:fill r:id="rId79" o:title="Recycled paper" type="tile"/>
            <v:path arrowok="t"/>
          </v:shape>
        </w:pict>
      </w:r>
      <w:r>
        <w:rPr>
          <w:rFonts w:ascii="Arial" w:eastAsia="Times New Roman" w:hAnsi="Arial" w:cs="Arial"/>
          <w:b/>
          <w:bCs/>
          <w:noProof/>
          <w:sz w:val="24"/>
          <w:szCs w:val="24"/>
        </w:rPr>
        <w:pict>
          <v:shape id="_x0000_s1788" type="#_x0000_t32" style="position:absolute;left:0;text-align:left;margin-left:118.5pt;margin-top:11.05pt;width:0;height:29.9pt;z-index:251836416" o:connectortype="straight"/>
        </w:pict>
      </w:r>
      <w:r>
        <w:rPr>
          <w:rFonts w:ascii="Arial" w:eastAsia="Times New Roman" w:hAnsi="Arial" w:cs="Arial"/>
          <w:b/>
          <w:bCs/>
          <w:noProof/>
          <w:sz w:val="24"/>
          <w:szCs w:val="24"/>
        </w:rPr>
        <w:pict>
          <v:shape id="_x0000_s1768" type="#_x0000_t32" style="position:absolute;left:0;text-align:left;margin-left:106.45pt;margin-top:10.95pt;width:132.1pt;height:.1pt;z-index:251815936" o:connectortype="straight"/>
        </w:pict>
      </w:r>
      <w:r>
        <w:rPr>
          <w:rFonts w:ascii="Arial" w:eastAsia="Times New Roman" w:hAnsi="Arial" w:cs="Arial"/>
          <w:b/>
          <w:bCs/>
          <w:noProof/>
          <w:sz w:val="24"/>
          <w:szCs w:val="24"/>
        </w:rPr>
        <w:pict>
          <v:shape id="_x0000_s1761" type="#_x0000_t32" style="position:absolute;left:0;text-align:left;margin-left:460.65pt;margin-top:10.95pt;width:178.8pt;height:.05pt;flip:x y;z-index:251808768" o:connectortype="straight"/>
        </w:pict>
      </w:r>
      <w:r>
        <w:rPr>
          <w:rFonts w:ascii="Arial" w:eastAsia="Times New Roman" w:hAnsi="Arial" w:cs="Arial"/>
          <w:b/>
          <w:bCs/>
          <w:noProof/>
          <w:sz w:val="24"/>
          <w:szCs w:val="24"/>
        </w:rPr>
        <w:pict>
          <v:shape id="_x0000_s1742" type="#_x0000_t32" style="position:absolute;left:0;text-align:left;margin-left:238.6pt;margin-top:10.95pt;width:57.4pt;height:.05pt;flip:x;z-index:251789312" o:connectortype="straight"/>
        </w:pict>
      </w:r>
    </w:p>
    <w:p w:rsidR="003B668C" w:rsidRPr="003B668C" w:rsidRDefault="008A6709" w:rsidP="003B668C">
      <w:pPr>
        <w:tabs>
          <w:tab w:val="center" w:pos="6840"/>
        </w:tabs>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shape id="_x0000_s1766" type="#_x0000_t32" style="position:absolute;left:0;text-align:left;margin-left:106.5pt;margin-top:8.4pt;width:138.7pt;height:.05pt;flip:y;z-index:251813888" o:connectortype="straight"/>
        </w:pict>
      </w:r>
      <w:r>
        <w:rPr>
          <w:rFonts w:ascii="Arial" w:eastAsia="Times New Roman" w:hAnsi="Arial" w:cs="Arial"/>
          <w:b/>
          <w:bCs/>
          <w:noProof/>
          <w:sz w:val="24"/>
          <w:szCs w:val="24"/>
        </w:rPr>
        <w:pict>
          <v:shape id="_x0000_s1795" type="#_x0000_t32" style="position:absolute;left:0;text-align:left;margin-left:621.45pt;margin-top:4.05pt;width:.05pt;height:38.1pt;flip:x;z-index:251843584" o:connectortype="straight"/>
        </w:pict>
      </w:r>
      <w:r>
        <w:rPr>
          <w:rFonts w:ascii="Arial" w:eastAsia="Times New Roman" w:hAnsi="Arial" w:cs="Arial"/>
          <w:b/>
          <w:bCs/>
          <w:noProof/>
          <w:sz w:val="24"/>
          <w:szCs w:val="24"/>
        </w:rPr>
        <w:pict>
          <v:shape id="_x0000_s1759" type="#_x0000_t32" style="position:absolute;left:0;text-align:left;margin-left:460.65pt;margin-top:8.4pt;width:178.8pt;height:.05pt;flip:x;z-index:251806720" o:connectortype="straight"/>
        </w:pict>
      </w:r>
      <w:r w:rsidR="003B668C" w:rsidRPr="003B668C">
        <w:rPr>
          <w:rFonts w:ascii="Arial" w:eastAsia="Times New Roman" w:hAnsi="Arial" w:cs="Arial"/>
          <w:b/>
          <w:bCs/>
          <w:sz w:val="24"/>
          <w:szCs w:val="24"/>
        </w:rPr>
        <w:tab/>
        <w:t xml:space="preserve">              L</w:t>
      </w:r>
    </w:p>
    <w:p w:rsidR="003B668C" w:rsidRPr="003B668C" w:rsidRDefault="008A6709" w:rsidP="003B668C">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shape id="_x0000_s1737" type="#_x0000_t32" style="position:absolute;left:0;text-align:left;margin-left:507.5pt;margin-top:13.35pt;width:.1pt;height:56.45pt;z-index:251784192" o:connectortype="straight"/>
        </w:pict>
      </w:r>
      <w:r>
        <w:rPr>
          <w:rFonts w:ascii="Arial" w:eastAsia="Times New Roman" w:hAnsi="Arial" w:cs="Arial"/>
          <w:b/>
          <w:bCs/>
          <w:noProof/>
          <w:sz w:val="24"/>
          <w:szCs w:val="24"/>
        </w:rPr>
        <w:pict>
          <v:shape id="_x0000_s1752" type="#_x0000_t32" style="position:absolute;left:0;text-align:left;margin-left:106.5pt;margin-top:9.55pt;width:138.7pt;height:.05pt;z-index:251799552" o:connectortype="straight"/>
        </w:pict>
      </w:r>
      <w:r>
        <w:rPr>
          <w:rFonts w:ascii="Arial" w:eastAsia="Times New Roman" w:hAnsi="Arial" w:cs="Arial"/>
          <w:b/>
          <w:bCs/>
          <w:noProof/>
          <w:sz w:val="24"/>
          <w:szCs w:val="24"/>
        </w:rPr>
        <w:pict>
          <v:shape id="_x0000_s1839" type="#_x0000_t32" style="position:absolute;left:0;text-align:left;margin-left:296.05pt;margin-top:3.65pt;width:164.6pt;height:0;z-index:251888640" o:connectortype="straight" strokecolor="#00c">
            <v:stroke startarrow="block" endarrow="block"/>
          </v:shape>
        </w:pict>
      </w:r>
      <w:r>
        <w:rPr>
          <w:rFonts w:ascii="Arial" w:eastAsia="Times New Roman" w:hAnsi="Arial" w:cs="Arial"/>
          <w:b/>
          <w:bCs/>
          <w:noProof/>
          <w:sz w:val="24"/>
          <w:szCs w:val="24"/>
        </w:rPr>
        <w:pict>
          <v:shape id="_x0000_s1762" type="#_x0000_t32" style="position:absolute;left:0;text-align:left;margin-left:460.65pt;margin-top:3.6pt;width:178.8pt;height:.05pt;flip:x;z-index:251809792" o:connectortype="straight"/>
        </w:pict>
      </w:r>
    </w:p>
    <w:p w:rsidR="003B668C" w:rsidRPr="003B668C" w:rsidRDefault="008A6709" w:rsidP="003B668C">
      <w:pPr>
        <w:tabs>
          <w:tab w:val="left" w:pos="1695"/>
        </w:tabs>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shape id="_x0000_s1854" style="position:absolute;left:0;text-align:left;margin-left:295.8pt;margin-top:1.2pt;width:164.85pt;height:32.75pt;z-index:251904000" coordsize="3297,655" path="m,640l,,3297,r,655l,640xe" fillcolor="black">
            <v:fill r:id="rId22" o:title="Light vertical" type="pattern"/>
            <v:path arrowok="t"/>
          </v:shape>
        </w:pict>
      </w:r>
      <w:r>
        <w:rPr>
          <w:rFonts w:ascii="Arial" w:eastAsia="Times New Roman" w:hAnsi="Arial" w:cs="Arial"/>
          <w:b/>
          <w:bCs/>
          <w:noProof/>
          <w:sz w:val="24"/>
          <w:szCs w:val="24"/>
        </w:rPr>
        <w:pict>
          <v:shape id="_x0000_s1849" style="position:absolute;left:0;text-align:left;margin-left:460.85pt;margin-top:1.2pt;width:178.7pt;height:67.4pt;z-index:251898880" coordsize="3574,1348" path="m930,l,,6,1348r3563,l3574,1093r-2638,l930,xe">
            <v:fill r:id="rId79" o:title="Recycled paper" type="tile"/>
            <v:path arrowok="t"/>
          </v:shape>
        </w:pict>
      </w:r>
      <w:r>
        <w:rPr>
          <w:rFonts w:ascii="Arial" w:eastAsia="Times New Roman" w:hAnsi="Arial" w:cs="Arial"/>
          <w:b/>
          <w:bCs/>
          <w:noProof/>
          <w:sz w:val="24"/>
          <w:szCs w:val="24"/>
        </w:rPr>
        <w:pict>
          <v:shape id="_x0000_s1769" type="#_x0000_t32" style="position:absolute;left:0;text-align:left;margin-left:106.5pt;margin-top:10.05pt;width:138.75pt;height:.05pt;z-index:251816960" o:connectortype="straight"/>
        </w:pict>
      </w:r>
      <w:r>
        <w:rPr>
          <w:rFonts w:ascii="Arial" w:eastAsia="Times New Roman" w:hAnsi="Arial" w:cs="Arial"/>
          <w:b/>
          <w:bCs/>
          <w:noProof/>
          <w:sz w:val="24"/>
          <w:szCs w:val="24"/>
        </w:rPr>
        <w:pict>
          <v:shape id="_x0000_s1797" type="#_x0000_t32" style="position:absolute;left:0;text-align:left;margin-left:304.5pt;margin-top:1.2pt;width:0;height:32.95pt;z-index:251845632" o:connectortype="straight"/>
        </w:pict>
      </w:r>
      <w:r>
        <w:rPr>
          <w:rFonts w:ascii="Arial" w:eastAsia="Times New Roman" w:hAnsi="Arial" w:cs="Arial"/>
          <w:b/>
          <w:bCs/>
          <w:noProof/>
          <w:sz w:val="24"/>
          <w:szCs w:val="24"/>
        </w:rPr>
        <w:pict>
          <v:shape id="_x0000_s1805" type="#_x0000_t32" style="position:absolute;left:0;text-align:left;margin-left:393pt;margin-top:2.15pt;width:0;height:32pt;z-index:251853824" o:connectortype="straight"/>
        </w:pict>
      </w:r>
      <w:r>
        <w:rPr>
          <w:rFonts w:ascii="Arial" w:eastAsia="Times New Roman" w:hAnsi="Arial" w:cs="Arial"/>
          <w:b/>
          <w:bCs/>
          <w:noProof/>
          <w:sz w:val="24"/>
          <w:szCs w:val="24"/>
        </w:rPr>
        <w:pict>
          <v:shape id="_x0000_s1806" type="#_x0000_t32" style="position:absolute;left:0;text-align:left;margin-left:419.25pt;margin-top:2.15pt;width:0;height:32pt;z-index:251854848" o:connectortype="straight"/>
        </w:pict>
      </w:r>
      <w:r>
        <w:rPr>
          <w:rFonts w:ascii="Arial" w:eastAsia="Times New Roman" w:hAnsi="Arial" w:cs="Arial"/>
          <w:b/>
          <w:bCs/>
          <w:noProof/>
          <w:sz w:val="24"/>
          <w:szCs w:val="24"/>
        </w:rPr>
        <w:pict>
          <v:shape id="_x0000_s1807" type="#_x0000_t32" style="position:absolute;left:0;text-align:left;margin-left:446.25pt;margin-top:1.2pt;width:0;height:32pt;z-index:251855872" o:connectortype="straight"/>
        </w:pict>
      </w:r>
      <w:r>
        <w:rPr>
          <w:rFonts w:ascii="Arial" w:eastAsia="Times New Roman" w:hAnsi="Arial" w:cs="Arial"/>
          <w:b/>
          <w:bCs/>
          <w:noProof/>
          <w:sz w:val="24"/>
          <w:szCs w:val="24"/>
        </w:rPr>
        <w:pict>
          <v:shape id="_x0000_s1804" type="#_x0000_t32" style="position:absolute;left:0;text-align:left;margin-left:359.25pt;margin-top:2pt;width:0;height:32pt;z-index:251852800" o:connectortype="straight"/>
        </w:pict>
      </w:r>
      <w:r>
        <w:rPr>
          <w:rFonts w:ascii="Arial" w:eastAsia="Times New Roman" w:hAnsi="Arial" w:cs="Arial"/>
          <w:b/>
          <w:bCs/>
          <w:noProof/>
          <w:sz w:val="24"/>
          <w:szCs w:val="24"/>
        </w:rPr>
        <w:pict>
          <v:shape id="_x0000_s1803" type="#_x0000_t32" style="position:absolute;left:0;text-align:left;margin-left:331.5pt;margin-top:2pt;width:0;height:32pt;z-index:251851776" o:connectortype="straight"/>
        </w:pict>
      </w:r>
      <w:r>
        <w:rPr>
          <w:rFonts w:ascii="Arial" w:eastAsia="Times New Roman" w:hAnsi="Arial" w:cs="Arial"/>
          <w:b/>
          <w:bCs/>
          <w:noProof/>
          <w:sz w:val="24"/>
          <w:szCs w:val="24"/>
        </w:rPr>
        <w:pict>
          <v:shape id="_x0000_s1789" type="#_x0000_t32" style="position:absolute;left:0;text-align:left;margin-left:117.75pt;margin-top:10pt;width:0;height:30pt;z-index:251837440" o:connectortype="straight"/>
        </w:pict>
      </w:r>
      <w:r>
        <w:rPr>
          <w:rFonts w:ascii="Arial" w:eastAsia="Times New Roman" w:hAnsi="Arial" w:cs="Arial"/>
          <w:b/>
          <w:bCs/>
          <w:noProof/>
          <w:sz w:val="24"/>
          <w:szCs w:val="24"/>
        </w:rPr>
        <w:pict>
          <v:shape id="_x0000_s1780" type="#_x0000_t32" style="position:absolute;left:0;text-align:left;margin-left:345.75pt;margin-top:2pt;width:0;height:32.05pt;z-index:251828224" o:connectortype="straight"/>
        </w:pict>
      </w:r>
      <w:r>
        <w:rPr>
          <w:rFonts w:ascii="Arial" w:eastAsia="Times New Roman" w:hAnsi="Arial" w:cs="Arial"/>
          <w:b/>
          <w:bCs/>
          <w:noProof/>
          <w:sz w:val="24"/>
          <w:szCs w:val="24"/>
        </w:rPr>
        <w:pict>
          <v:shape id="_x0000_s1782" type="#_x0000_t32" style="position:absolute;left:0;text-align:left;margin-left:375pt;margin-top:1.3pt;width:.75pt;height:32.85pt;flip:x;z-index:251830272" o:connectortype="straight"/>
        </w:pict>
      </w:r>
      <w:r>
        <w:rPr>
          <w:rFonts w:ascii="Arial" w:eastAsia="Times New Roman" w:hAnsi="Arial" w:cs="Arial"/>
          <w:b/>
          <w:bCs/>
          <w:noProof/>
          <w:sz w:val="24"/>
          <w:szCs w:val="24"/>
        </w:rPr>
        <w:pict>
          <v:shape id="_x0000_s1781" type="#_x0000_t32" style="position:absolute;left:0;text-align:left;margin-left:404.25pt;margin-top:1.2pt;width:0;height:32.85pt;z-index:251829248" o:connectortype="straight"/>
        </w:pict>
      </w:r>
      <w:r>
        <w:rPr>
          <w:rFonts w:ascii="Arial" w:eastAsia="Times New Roman" w:hAnsi="Arial" w:cs="Arial"/>
          <w:b/>
          <w:bCs/>
          <w:noProof/>
          <w:sz w:val="24"/>
          <w:szCs w:val="24"/>
        </w:rPr>
        <w:pict>
          <v:shape id="_x0000_s1779" type="#_x0000_t32" style="position:absolute;left:0;text-align:left;margin-left:434.25pt;margin-top:1.3pt;width:.75pt;height:32.7pt;flip:x;z-index:251827200" o:connectortype="straight"/>
        </w:pict>
      </w:r>
      <w:r>
        <w:rPr>
          <w:rFonts w:ascii="Arial" w:eastAsia="Times New Roman" w:hAnsi="Arial" w:cs="Arial"/>
          <w:b/>
          <w:bCs/>
          <w:noProof/>
          <w:sz w:val="24"/>
          <w:szCs w:val="24"/>
        </w:rPr>
        <w:pict>
          <v:shape id="_x0000_s1783" type="#_x0000_t32" style="position:absolute;left:0;text-align:left;margin-left:319.5pt;margin-top:1.2pt;width:.75pt;height:32.8pt;flip:x;z-index:251831296" o:connectortype="straight"/>
        </w:pict>
      </w:r>
      <w:r>
        <w:rPr>
          <w:rFonts w:ascii="Arial" w:eastAsia="Times New Roman" w:hAnsi="Arial" w:cs="Arial"/>
          <w:b/>
          <w:bCs/>
          <w:noProof/>
          <w:sz w:val="24"/>
          <w:szCs w:val="24"/>
        </w:rPr>
        <w:pict>
          <v:shape id="_x0000_s1754" type="#_x0000_t32" style="position:absolute;left:0;text-align:left;margin-left:507.45pt;margin-top:1.25pt;width:132.1pt;height:.05pt;z-index:251801600" o:connectortype="straight"/>
        </w:pict>
      </w:r>
      <w:r>
        <w:rPr>
          <w:rFonts w:ascii="Arial" w:eastAsia="Times New Roman" w:hAnsi="Arial" w:cs="Arial"/>
          <w:b/>
          <w:bCs/>
          <w:noProof/>
          <w:sz w:val="24"/>
          <w:szCs w:val="24"/>
        </w:rPr>
        <w:pict>
          <v:shape id="_x0000_s1734" type="#_x0000_t32" style="position:absolute;left:0;text-align:left;margin-left:295.95pt;margin-top:1.2pt;width:211.45pt;height:.05pt;z-index:251781120" o:connectortype="straight"/>
        </w:pict>
      </w:r>
      <w:r w:rsidR="003B668C" w:rsidRPr="003B668C">
        <w:rPr>
          <w:rFonts w:ascii="Arial" w:eastAsia="Times New Roman" w:hAnsi="Arial" w:cs="Arial"/>
          <w:b/>
          <w:bCs/>
          <w:sz w:val="24"/>
          <w:szCs w:val="24"/>
        </w:rPr>
        <w:tab/>
        <w:t>s</w:t>
      </w:r>
    </w:p>
    <w:p w:rsidR="003B668C" w:rsidRPr="003B668C" w:rsidRDefault="008A6709" w:rsidP="003B668C">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shape id="_x0000_s1770" type="#_x0000_t32" style="position:absolute;left:0;text-align:left;margin-left:106.45pt;margin-top:7.5pt;width:138.75pt;height:.05pt;z-index:251817984" o:connectortype="straight"/>
        </w:pict>
      </w:r>
      <w:r>
        <w:rPr>
          <w:rFonts w:ascii="Arial" w:eastAsia="Times New Roman" w:hAnsi="Arial" w:cs="Arial"/>
          <w:b/>
          <w:bCs/>
          <w:noProof/>
          <w:sz w:val="24"/>
          <w:szCs w:val="24"/>
        </w:rPr>
        <w:pict>
          <v:shape id="_x0000_s1755" type="#_x0000_t32" style="position:absolute;left:0;text-align:left;margin-left:507.35pt;margin-top:.75pt;width:132.1pt;height:.05pt;z-index:251802624" o:connectortype="straight"/>
        </w:pict>
      </w:r>
    </w:p>
    <w:p w:rsidR="003B668C" w:rsidRPr="003B668C" w:rsidRDefault="008A6709" w:rsidP="003B668C">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shape id="_x0000_s1823" type="#_x0000_t32" style="position:absolute;left:0;text-align:left;margin-left:75pt;margin-top:6.75pt;width:0;height:34.7pt;flip:y;z-index:251872256" o:connectortype="straight"/>
        </w:pict>
      </w:r>
      <w:r>
        <w:rPr>
          <w:rFonts w:ascii="Arial" w:eastAsia="Times New Roman" w:hAnsi="Arial" w:cs="Arial"/>
          <w:b/>
          <w:bCs/>
          <w:noProof/>
          <w:sz w:val="24"/>
          <w:szCs w:val="24"/>
        </w:rPr>
        <w:pict>
          <v:shape id="_x0000_s1824" type="#_x0000_t32" style="position:absolute;left:0;text-align:left;margin-left:15pt;margin-top:25.4pt;width:0;height:15.9pt;flip:y;z-index:251873280" o:connectortype="straight"/>
        </w:pict>
      </w:r>
      <w:r>
        <w:rPr>
          <w:rFonts w:ascii="Arial" w:eastAsia="Times New Roman" w:hAnsi="Arial" w:cs="Arial"/>
          <w:b/>
          <w:bCs/>
          <w:noProof/>
          <w:sz w:val="24"/>
          <w:szCs w:val="24"/>
        </w:rPr>
        <w:pict>
          <v:shape id="_x0000_s1825" type="#_x0000_t32" style="position:absolute;left:0;text-align:left;margin-left:-6.75pt;margin-top:14.2pt;width:0;height:27.2pt;flip:y;z-index:251874304" o:connectortype="straight"/>
        </w:pict>
      </w:r>
      <w:r>
        <w:rPr>
          <w:rFonts w:ascii="Arial" w:eastAsia="Times New Roman" w:hAnsi="Arial" w:cs="Arial"/>
          <w:b/>
          <w:bCs/>
          <w:noProof/>
          <w:sz w:val="24"/>
          <w:szCs w:val="24"/>
        </w:rPr>
        <w:pict>
          <v:shape id="_x0000_s1822" type="#_x0000_t32" style="position:absolute;left:0;text-align:left;margin-left:51pt;margin-top:19.55pt;width:.75pt;height:21.75pt;flip:y;z-index:251871232" o:connectortype="straight"/>
        </w:pict>
      </w:r>
      <w:r>
        <w:rPr>
          <w:rFonts w:ascii="Arial" w:eastAsia="Times New Roman" w:hAnsi="Arial" w:cs="Arial"/>
          <w:b/>
          <w:bCs/>
          <w:noProof/>
          <w:sz w:val="24"/>
          <w:szCs w:val="24"/>
        </w:rPr>
        <w:pict>
          <v:shape id="_x0000_s1771" type="#_x0000_t32" style="position:absolute;left:0;text-align:left;margin-left:106.45pt;margin-top:6.4pt;width:138.75pt;height:.2pt;z-index:251819008" o:connectortype="straight"/>
        </w:pict>
      </w:r>
      <w:r>
        <w:rPr>
          <w:rFonts w:ascii="Arial" w:eastAsia="Times New Roman" w:hAnsi="Arial" w:cs="Arial"/>
          <w:b/>
          <w:bCs/>
          <w:noProof/>
          <w:sz w:val="24"/>
          <w:szCs w:val="24"/>
        </w:rPr>
        <w:pict>
          <v:shape id="_x0000_s1748" type="#_x0000_t32" style="position:absolute;left:0;text-align:left;margin-left:507.45pt;margin-top:12.4pt;width:131.95pt;height:0;z-index:251795456" o:connectortype="straight"/>
        </w:pict>
      </w:r>
      <w:r>
        <w:rPr>
          <w:rFonts w:ascii="Arial" w:eastAsia="Times New Roman" w:hAnsi="Arial" w:cs="Arial"/>
          <w:b/>
          <w:bCs/>
          <w:noProof/>
          <w:sz w:val="24"/>
          <w:szCs w:val="24"/>
        </w:rPr>
        <w:pict>
          <v:shape id="_x0000_s1794" type="#_x0000_t32" style="position:absolute;left:0;text-align:left;margin-left:621.45pt;margin-top:6.4pt;width:.05pt;height:34.65pt;flip:x;z-index:251842560" o:connectortype="straight"/>
        </w:pict>
      </w:r>
      <w:r>
        <w:rPr>
          <w:rFonts w:ascii="Arial" w:eastAsia="Times New Roman" w:hAnsi="Arial" w:cs="Arial"/>
          <w:b/>
          <w:bCs/>
          <w:noProof/>
          <w:sz w:val="24"/>
          <w:szCs w:val="24"/>
        </w:rPr>
        <w:pict>
          <v:shape id="_x0000_s1756" type="#_x0000_t32" style="position:absolute;left:0;text-align:left;margin-left:507.35pt;margin-top:1.2pt;width:132.1pt;height:.05pt;z-index:251803648" o:connectortype="straight"/>
        </w:pict>
      </w:r>
      <w:r>
        <w:rPr>
          <w:rFonts w:ascii="Arial" w:eastAsia="Times New Roman" w:hAnsi="Arial" w:cs="Arial"/>
          <w:b/>
          <w:bCs/>
          <w:noProof/>
          <w:sz w:val="24"/>
          <w:szCs w:val="24"/>
        </w:rPr>
        <w:pict>
          <v:shape id="_x0000_s1728" type="#_x0000_t32" style="position:absolute;left:0;text-align:left;margin-left:295.95pt;margin-top:6.45pt;width:164.9pt;height:0;z-index:251774976" o:connectortype="straight"/>
        </w:pict>
      </w:r>
    </w:p>
    <w:p w:rsidR="003B668C" w:rsidRPr="003B668C" w:rsidRDefault="008A6709" w:rsidP="003B668C">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shape id="_x0000_s1812" type="#_x0000_t32" style="position:absolute;left:0;text-align:left;margin-left:692.25pt;margin-top:.55pt;width:0;height:27.15pt;flip:y;z-index:251860992" o:connectortype="straight"/>
        </w:pict>
      </w:r>
      <w:r>
        <w:rPr>
          <w:rFonts w:ascii="Arial" w:eastAsia="Times New Roman" w:hAnsi="Arial" w:cs="Arial"/>
          <w:b/>
          <w:bCs/>
          <w:noProof/>
          <w:sz w:val="24"/>
          <w:szCs w:val="24"/>
        </w:rPr>
        <w:pict>
          <v:shape id="_x0000_s1813" type="#_x0000_t32" style="position:absolute;left:0;text-align:left;margin-left:707.25pt;margin-top:11.7pt;width:0;height:15.9pt;flip:y;z-index:251862016" o:connectortype="straight"/>
        </w:pict>
      </w:r>
      <w:r>
        <w:rPr>
          <w:rFonts w:ascii="Arial" w:eastAsia="Times New Roman" w:hAnsi="Arial" w:cs="Arial"/>
          <w:b/>
          <w:bCs/>
          <w:noProof/>
          <w:sz w:val="24"/>
          <w:szCs w:val="24"/>
        </w:rPr>
        <w:pict>
          <v:shape id="_x0000_s1810" type="#_x0000_t32" style="position:absolute;left:0;text-align:left;margin-left:660pt;margin-top:5.75pt;width:1.5pt;height:21.85pt;flip:y;z-index:251858944" o:connectortype="straight"/>
        </w:pict>
      </w:r>
      <w:r>
        <w:rPr>
          <w:rFonts w:ascii="Arial" w:eastAsia="Times New Roman" w:hAnsi="Arial" w:cs="Arial"/>
          <w:b/>
          <w:bCs/>
          <w:noProof/>
          <w:sz w:val="24"/>
          <w:szCs w:val="24"/>
        </w:rPr>
        <w:pict>
          <v:shape id="_x0000_s1811" type="#_x0000_t32" style="position:absolute;left:0;text-align:left;margin-left:678pt;margin-top:17.05pt;width:0;height:10.6pt;flip:y;z-index:251859968" o:connectortype="straight"/>
        </w:pict>
      </w:r>
      <w:r>
        <w:rPr>
          <w:rFonts w:ascii="Arial" w:eastAsia="Times New Roman" w:hAnsi="Arial" w:cs="Arial"/>
          <w:b/>
          <w:bCs/>
          <w:noProof/>
          <w:sz w:val="24"/>
          <w:szCs w:val="24"/>
        </w:rPr>
        <w:pict>
          <v:shape id="_x0000_s1738" type="#_x0000_t32" style="position:absolute;left:0;text-align:left;margin-left:507.45pt;margin-top:27.65pt;width:199.8pt;height:.1pt;flip:x;z-index:251785216" o:connectortype="straight"/>
        </w:pict>
      </w:r>
      <w:r>
        <w:rPr>
          <w:rFonts w:ascii="Arial" w:eastAsia="Times New Roman" w:hAnsi="Arial" w:cs="Arial"/>
          <w:b/>
          <w:bCs/>
          <w:noProof/>
          <w:sz w:val="24"/>
          <w:szCs w:val="24"/>
        </w:rPr>
        <w:pict>
          <v:shape id="_x0000_s1772" type="#_x0000_t32" style="position:absolute;left:0;text-align:left;margin-left:106.45pt;margin-top:3.95pt;width:138.8pt;height:.05pt;z-index:251820032" o:connectortype="straight"/>
        </w:pict>
      </w:r>
      <w:r>
        <w:rPr>
          <w:rFonts w:ascii="Arial" w:eastAsia="Times New Roman" w:hAnsi="Arial" w:cs="Arial"/>
          <w:b/>
          <w:bCs/>
          <w:noProof/>
          <w:sz w:val="24"/>
          <w:szCs w:val="24"/>
        </w:rPr>
        <w:pict>
          <v:shape id="_x0000_s1790" type="#_x0000_t32" style="position:absolute;left:0;text-align:left;margin-left:117.75pt;margin-top:3.95pt;width:0;height:23.5pt;z-index:251838464" o:connectortype="straight"/>
        </w:pict>
      </w:r>
    </w:p>
    <w:p w:rsidR="003B668C" w:rsidRPr="003B668C" w:rsidRDefault="008A6709" w:rsidP="003B668C">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shape id="_x0000_s1741" type="#_x0000_t32" style="position:absolute;left:0;text-align:left;margin-left:-6.7pt;margin-top:13.4pt;width:252pt;height:.05pt;flip:x y;z-index:251788288" o:connectortype="straight"/>
        </w:pict>
      </w:r>
      <w:r>
        <w:rPr>
          <w:rFonts w:ascii="Arial" w:eastAsia="Times New Roman" w:hAnsi="Arial" w:cs="Arial"/>
          <w:b/>
          <w:bCs/>
          <w:noProof/>
          <w:sz w:val="24"/>
          <w:szCs w:val="24"/>
        </w:rPr>
        <w:pict>
          <v:shape id="_x0000_s1862" type="#_x0000_t32" style="position:absolute;left:0;text-align:left;margin-left:-6.7pt;margin-top:13.65pt;width:252pt;height:.05pt;flip:x y;z-index:251912192" o:connectortype="straight"/>
        </w:pict>
      </w:r>
      <w:r>
        <w:rPr>
          <w:rFonts w:ascii="Arial" w:eastAsia="Times New Roman" w:hAnsi="Arial" w:cs="Arial"/>
          <w:b/>
          <w:bCs/>
          <w:noProof/>
          <w:sz w:val="24"/>
          <w:szCs w:val="24"/>
        </w:rPr>
        <w:pict>
          <v:shape id="_x0000_s1841" type="#_x0000_t32" style="position:absolute;left:0;text-align:left;margin-left:75pt;margin-top:13.45pt;width:31.35pt;height:.2pt;z-index:251890688" o:connectortype="straight"/>
        </w:pict>
      </w:r>
      <w:r>
        <w:rPr>
          <w:rFonts w:ascii="Arial" w:eastAsia="Times New Roman" w:hAnsi="Arial" w:cs="Arial"/>
          <w:b/>
          <w:bCs/>
          <w:noProof/>
          <w:sz w:val="24"/>
          <w:szCs w:val="24"/>
        </w:rPr>
        <w:pict>
          <v:shape id="_x0000_s1723" type="#_x0000_t32" style="position:absolute;left:0;text-align:left;margin-left:106.4pt;margin-top:13.5pt;width:189.55pt;height:.05pt;z-index:251769856" o:connectortype="straight"/>
        </w:pict>
      </w:r>
      <w:r>
        <w:rPr>
          <w:rFonts w:ascii="Arial" w:eastAsia="Times New Roman" w:hAnsi="Arial" w:cs="Arial"/>
          <w:b/>
          <w:bCs/>
          <w:noProof/>
          <w:sz w:val="24"/>
          <w:szCs w:val="24"/>
        </w:rPr>
        <w:pict>
          <v:shape id="_x0000_s1739" type="#_x0000_t32" style="position:absolute;left:0;text-align:left;margin-left:507.35pt;margin-top:13.5pt;width:132.05pt;height:.1pt;flip:x;z-index:251786240" o:connectortype="straight"/>
        </w:pict>
      </w:r>
    </w:p>
    <w:p w:rsidR="003B668C" w:rsidRPr="003B668C" w:rsidRDefault="008A6709" w:rsidP="003B668C">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shape id="_x0000_s1833" type="#_x0000_t32" style="position:absolute;left:0;text-align:left;margin-left:622.8pt;margin-top:12.3pt;width:0;height:21.75pt;z-index:251882496" o:connectortype="straight"/>
        </w:pict>
      </w:r>
      <w:r>
        <w:rPr>
          <w:rFonts w:ascii="Arial" w:eastAsia="Times New Roman" w:hAnsi="Arial" w:cs="Arial"/>
          <w:b/>
          <w:bCs/>
          <w:noProof/>
          <w:sz w:val="24"/>
          <w:szCs w:val="24"/>
        </w:rPr>
        <w:pict>
          <v:shape id="_x0000_s1834" type="#_x0000_t32" style="position:absolute;left:0;text-align:left;margin-left:639.4pt;margin-top:10.85pt;width:0;height:25.5pt;z-index:251883520" o:connectortype="straight"/>
        </w:pict>
      </w:r>
      <w:r>
        <w:rPr>
          <w:rFonts w:ascii="Arial" w:eastAsia="Times New Roman" w:hAnsi="Arial" w:cs="Arial"/>
          <w:b/>
          <w:bCs/>
          <w:noProof/>
          <w:sz w:val="24"/>
          <w:szCs w:val="24"/>
        </w:rPr>
        <w:pict>
          <v:shape id="_x0000_s1832" type="#_x0000_t32" style="position:absolute;left:0;text-align:left;margin-left:507.6pt;margin-top:7.1pt;width:.05pt;height:29.25pt;z-index:251881472" o:connectortype="straight"/>
        </w:pict>
      </w:r>
      <w:r>
        <w:rPr>
          <w:rFonts w:ascii="Arial" w:eastAsia="Times New Roman" w:hAnsi="Arial" w:cs="Arial"/>
          <w:b/>
          <w:bCs/>
          <w:noProof/>
          <w:sz w:val="24"/>
          <w:szCs w:val="24"/>
        </w:rPr>
        <w:pict>
          <v:shape id="_x0000_s1831" type="#_x0000_t32" style="position:absolute;left:0;text-align:left;margin-left:461.15pt;margin-top:7.1pt;width:0;height:29.25pt;z-index:251880448" o:connectortype="straight"/>
        </w:pict>
      </w:r>
      <w:r>
        <w:rPr>
          <w:rFonts w:ascii="Arial" w:eastAsia="Times New Roman" w:hAnsi="Arial" w:cs="Arial"/>
          <w:b/>
          <w:bCs/>
          <w:noProof/>
          <w:sz w:val="24"/>
          <w:szCs w:val="24"/>
        </w:rPr>
        <w:pict>
          <v:shape id="_x0000_s1830" type="#_x0000_t32" style="position:absolute;left:0;text-align:left;margin-left:296.05pt;margin-top:4.15pt;width:0;height:25.5pt;z-index:251879424" o:connectortype="straight"/>
        </w:pict>
      </w:r>
      <w:r>
        <w:rPr>
          <w:rFonts w:ascii="Arial" w:eastAsia="Times New Roman" w:hAnsi="Arial" w:cs="Arial"/>
          <w:b/>
          <w:bCs/>
          <w:noProof/>
          <w:sz w:val="24"/>
          <w:szCs w:val="24"/>
        </w:rPr>
        <w:pict>
          <v:shape id="_x0000_s1829" type="#_x0000_t32" style="position:absolute;left:0;text-align:left;margin-left:245.15pt;margin-top:10.85pt;width:.05pt;height:25.5pt;flip:x;z-index:251878400" o:connectortype="straight"/>
        </w:pict>
      </w:r>
      <w:r>
        <w:rPr>
          <w:rFonts w:ascii="Arial" w:eastAsia="Times New Roman" w:hAnsi="Arial" w:cs="Arial"/>
          <w:b/>
          <w:bCs/>
          <w:noProof/>
          <w:sz w:val="24"/>
          <w:szCs w:val="24"/>
        </w:rPr>
        <w:pict>
          <v:shape id="_x0000_s1827" type="#_x0000_t32" style="position:absolute;left:0;text-align:left;margin-left:118.5pt;margin-top:12.3pt;width:0;height:20.25pt;z-index:251876352" o:connectortype="straight"/>
        </w:pict>
      </w:r>
      <w:r>
        <w:rPr>
          <w:rFonts w:ascii="Arial" w:eastAsia="Times New Roman" w:hAnsi="Arial" w:cs="Arial"/>
          <w:b/>
          <w:bCs/>
          <w:noProof/>
          <w:sz w:val="24"/>
          <w:szCs w:val="24"/>
        </w:rPr>
        <w:pict>
          <v:shape id="_x0000_s1740" type="#_x0000_t32" style="position:absolute;left:0;text-align:left;margin-left:460.85pt;margin-top:-.2pt;width:46.55pt;height:.05pt;flip:x;z-index:251787264" o:connectortype="straight"/>
        </w:pict>
      </w:r>
    </w:p>
    <w:p w:rsidR="003B668C" w:rsidRPr="003B668C" w:rsidRDefault="008A6709" w:rsidP="003B668C">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shape id="_x0000_s1828" type="#_x0000_t32" style="position:absolute;left:0;text-align:left;margin-left:106.35pt;margin-top:2.3pt;width:0;height:20.25pt;z-index:251877376" o:connectortype="straight"/>
        </w:pict>
      </w:r>
    </w:p>
    <w:p w:rsidR="003B668C" w:rsidRPr="003B668C" w:rsidRDefault="008A6709" w:rsidP="003B668C">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shape id="_x0000_s1826" type="#_x0000_t32" style="position:absolute;left:0;text-align:left;margin-left:102.45pt;margin-top:4.95pt;width:537.75pt;height:0;z-index:251875328" o:connectortype="straight"/>
        </w:pict>
      </w:r>
    </w:p>
    <w:p w:rsidR="003B668C" w:rsidRPr="003B668C" w:rsidRDefault="003B668C" w:rsidP="003B668C">
      <w:pPr>
        <w:tabs>
          <w:tab w:val="left" w:pos="3450"/>
          <w:tab w:val="left" w:pos="5265"/>
          <w:tab w:val="center" w:pos="6840"/>
          <w:tab w:val="left" w:pos="9570"/>
          <w:tab w:val="left" w:pos="10920"/>
        </w:tabs>
        <w:spacing w:after="0" w:line="240" w:lineRule="auto"/>
        <w:rPr>
          <w:rFonts w:ascii="Arial" w:eastAsia="Times New Roman" w:hAnsi="Arial" w:cs="Arial"/>
          <w:b/>
          <w:bCs/>
          <w:sz w:val="24"/>
          <w:szCs w:val="24"/>
        </w:rPr>
      </w:pPr>
      <w:r w:rsidRPr="003B668C">
        <w:rPr>
          <w:rFonts w:ascii="Arial" w:eastAsia="Times New Roman" w:hAnsi="Arial" w:cs="Arial"/>
          <w:b/>
          <w:bCs/>
          <w:sz w:val="24"/>
          <w:szCs w:val="24"/>
        </w:rPr>
        <w:tab/>
        <w:t>L1</w:t>
      </w:r>
      <w:r w:rsidRPr="003B668C">
        <w:rPr>
          <w:rFonts w:ascii="Arial" w:eastAsia="Times New Roman" w:hAnsi="Arial" w:cs="Arial"/>
          <w:b/>
          <w:bCs/>
          <w:sz w:val="24"/>
          <w:szCs w:val="24"/>
        </w:rPr>
        <w:tab/>
        <w:t>t</w:t>
      </w:r>
      <w:r w:rsidRPr="003B668C">
        <w:rPr>
          <w:rFonts w:ascii="Arial" w:eastAsia="Times New Roman" w:hAnsi="Arial" w:cs="Arial"/>
          <w:b/>
          <w:bCs/>
          <w:sz w:val="24"/>
          <w:szCs w:val="24"/>
        </w:rPr>
        <w:tab/>
        <w:t>L</w:t>
      </w:r>
      <w:r w:rsidRPr="003B668C">
        <w:rPr>
          <w:rFonts w:ascii="Arial" w:eastAsia="Times New Roman" w:hAnsi="Arial" w:cs="Arial"/>
          <w:b/>
          <w:bCs/>
          <w:sz w:val="24"/>
          <w:szCs w:val="24"/>
        </w:rPr>
        <w:tab/>
        <w:t>t</w:t>
      </w:r>
      <w:r w:rsidRPr="003B668C">
        <w:rPr>
          <w:rFonts w:ascii="Arial" w:eastAsia="Times New Roman" w:hAnsi="Arial" w:cs="Arial"/>
          <w:b/>
          <w:bCs/>
          <w:sz w:val="24"/>
          <w:szCs w:val="24"/>
        </w:rPr>
        <w:tab/>
        <w:t>L2</w:t>
      </w:r>
    </w:p>
    <w:p w:rsidR="003B668C" w:rsidRPr="003B668C" w:rsidRDefault="003B668C" w:rsidP="003B668C">
      <w:pPr>
        <w:tabs>
          <w:tab w:val="left" w:pos="3480"/>
          <w:tab w:val="center" w:pos="6840"/>
        </w:tabs>
        <w:spacing w:after="0" w:line="240" w:lineRule="auto"/>
        <w:rPr>
          <w:rFonts w:ascii="Arial" w:eastAsia="Times New Roman" w:hAnsi="Arial" w:cs="Arial"/>
          <w:b/>
          <w:bCs/>
          <w:sz w:val="24"/>
          <w:szCs w:val="24"/>
        </w:rPr>
      </w:pPr>
      <w:r w:rsidRPr="003B668C">
        <w:rPr>
          <w:rFonts w:ascii="Arial" w:eastAsia="Times New Roman" w:hAnsi="Arial" w:cs="Arial"/>
          <w:b/>
          <w:bCs/>
          <w:sz w:val="24"/>
          <w:szCs w:val="24"/>
        </w:rPr>
        <w:tab/>
      </w:r>
      <w:r w:rsidRPr="003B668C">
        <w:rPr>
          <w:rFonts w:ascii="Arial" w:eastAsia="Times New Roman" w:hAnsi="Arial" w:cs="Arial"/>
          <w:b/>
          <w:bCs/>
          <w:sz w:val="24"/>
          <w:szCs w:val="24"/>
        </w:rPr>
        <w:tab/>
      </w:r>
    </w:p>
    <w:p w:rsidR="003B668C" w:rsidRPr="003B668C" w:rsidRDefault="003B668C" w:rsidP="003B668C">
      <w:pPr>
        <w:spacing w:after="0" w:line="240" w:lineRule="auto"/>
        <w:rPr>
          <w:rFonts w:ascii="Arial" w:eastAsia="Times New Roman" w:hAnsi="Arial" w:cs="Arial"/>
          <w:b/>
          <w:bCs/>
          <w:sz w:val="24"/>
          <w:szCs w:val="24"/>
        </w:rPr>
      </w:pPr>
    </w:p>
    <w:p w:rsidR="003B668C" w:rsidRPr="003B668C" w:rsidRDefault="003B668C" w:rsidP="003B668C">
      <w:pPr>
        <w:spacing w:after="0" w:line="240" w:lineRule="auto"/>
        <w:rPr>
          <w:rFonts w:ascii="Arial" w:eastAsia="Times New Roman" w:hAnsi="Arial" w:cs="Arial"/>
          <w:b/>
          <w:bCs/>
          <w:sz w:val="24"/>
          <w:szCs w:val="24"/>
        </w:rPr>
      </w:pPr>
    </w:p>
    <w:p w:rsidR="00A45CF9" w:rsidRDefault="00A45CF9" w:rsidP="00DF7D23">
      <w:pPr>
        <w:rPr>
          <w:rFonts w:ascii="Times New Roman" w:hAnsi="Times New Roman" w:cs="Times New Roman"/>
        </w:rPr>
      </w:pPr>
    </w:p>
    <w:p w:rsidR="00A45CF9" w:rsidRDefault="00A45CF9" w:rsidP="00DF7D23">
      <w:pPr>
        <w:rPr>
          <w:rFonts w:ascii="Times New Roman" w:hAnsi="Times New Roman" w:cs="Times New Roman"/>
        </w:rPr>
      </w:pPr>
    </w:p>
    <w:p w:rsidR="00DF7D23" w:rsidRPr="00F65534" w:rsidRDefault="008A6709" w:rsidP="00DF7D23">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line id="_x0000_s1956" style="position:absolute;left:0;text-align:left;z-index:252009472" from="62.15pt,3.15pt" to="62.2pt,75.9pt">
            <v:stroke startarrow="block" endarrow="block"/>
          </v:line>
        </w:pict>
      </w:r>
      <w:r>
        <w:rPr>
          <w:rFonts w:ascii="Arial" w:eastAsia="Times New Roman" w:hAnsi="Arial" w:cs="Arial"/>
          <w:b/>
          <w:bCs/>
          <w:noProof/>
          <w:sz w:val="24"/>
          <w:szCs w:val="24"/>
        </w:rPr>
        <w:pict>
          <v:shape id="_x0000_s1955" style="position:absolute;left:0;text-align:left;margin-left:94.5pt;margin-top:3.15pt;width:143.25pt;height:75pt;z-index:252008448" coordsize="2865,1500" path="m,l2865,r,1500l,1455,,xe" fillcolor="black">
            <v:fill r:id="rId77" o:title="Light horizontal" type="pattern"/>
            <v:path arrowok="t"/>
          </v:shape>
        </w:pict>
      </w:r>
      <w:r>
        <w:rPr>
          <w:rFonts w:ascii="Arial" w:eastAsia="Times New Roman" w:hAnsi="Arial" w:cs="Arial"/>
          <w:b/>
          <w:bCs/>
          <w:noProof/>
          <w:sz w:val="24"/>
          <w:szCs w:val="24"/>
        </w:rPr>
        <w:pict>
          <v:shape id="_x0000_s1949" type="#_x0000_t32" style="position:absolute;left:0;text-align:left;margin-left:2.25pt;margin-top:3.15pt;width:30.75pt;height:19.5pt;z-index:252002304" o:connectortype="straight"/>
        </w:pict>
      </w:r>
      <w:r>
        <w:rPr>
          <w:rFonts w:ascii="Arial" w:eastAsia="Times New Roman" w:hAnsi="Arial" w:cs="Arial"/>
          <w:b/>
          <w:bCs/>
          <w:noProof/>
          <w:sz w:val="24"/>
          <w:szCs w:val="24"/>
        </w:rPr>
        <w:pict>
          <v:shape id="_x0000_s1948" type="#_x0000_t32" style="position:absolute;left:0;text-align:left;margin-left:24pt;margin-top:3.2pt;width:20.25pt;height:12.7pt;z-index:252001280" o:connectortype="straight"/>
        </w:pict>
      </w:r>
      <w:r>
        <w:rPr>
          <w:rFonts w:ascii="Arial" w:eastAsia="Times New Roman" w:hAnsi="Arial" w:cs="Arial"/>
          <w:b/>
          <w:bCs/>
          <w:noProof/>
          <w:sz w:val="24"/>
          <w:szCs w:val="24"/>
        </w:rPr>
        <w:pict>
          <v:shape id="_x0000_s1947" type="#_x0000_t32" style="position:absolute;left:0;text-align:left;margin-left:18.75pt;margin-top:3.15pt;width:30pt;height:19.5pt;flip:x;z-index:252000256" o:connectortype="straight"/>
        </w:pict>
      </w:r>
      <w:r>
        <w:rPr>
          <w:rFonts w:ascii="Arial" w:eastAsia="Times New Roman" w:hAnsi="Arial" w:cs="Arial"/>
          <w:b/>
          <w:bCs/>
          <w:noProof/>
          <w:sz w:val="24"/>
          <w:szCs w:val="24"/>
        </w:rPr>
        <w:pict>
          <v:shape id="_x0000_s1946" type="#_x0000_t32" style="position:absolute;left:0;text-align:left;margin-left:2.25pt;margin-top:3.15pt;width:21.75pt;height:12.75pt;flip:x;z-index:251999232" o:connectortype="straight"/>
        </w:pict>
      </w:r>
      <w:r>
        <w:rPr>
          <w:rFonts w:ascii="Arial" w:eastAsia="Times New Roman" w:hAnsi="Arial" w:cs="Arial"/>
          <w:b/>
          <w:bCs/>
          <w:noProof/>
          <w:sz w:val="24"/>
          <w:szCs w:val="24"/>
        </w:rPr>
        <w:pict>
          <v:shape id="_x0000_s1932" type="#_x0000_t32" style="position:absolute;left:0;text-align:left;margin-left:277.5pt;margin-top:3.15pt;width:0;height:40.5pt;z-index:251984896" o:connectortype="straight"/>
        </w:pict>
      </w:r>
      <w:r>
        <w:rPr>
          <w:rFonts w:ascii="Arial" w:eastAsia="Times New Roman" w:hAnsi="Arial" w:cs="Arial"/>
          <w:b/>
          <w:bCs/>
          <w:noProof/>
          <w:sz w:val="24"/>
          <w:szCs w:val="24"/>
        </w:rPr>
        <w:pict>
          <v:shape id="_x0000_s1866" type="#_x0000_t32" style="position:absolute;left:0;text-align:left;margin-left:291.75pt;margin-top:3.15pt;width:149.25pt;height:122.25pt;z-index:251917312" o:connectortype="straight"/>
        </w:pict>
      </w:r>
      <w:r>
        <w:rPr>
          <w:rFonts w:ascii="Arial" w:eastAsia="Times New Roman" w:hAnsi="Arial" w:cs="Arial"/>
          <w:b/>
          <w:bCs/>
          <w:noProof/>
          <w:sz w:val="24"/>
          <w:szCs w:val="24"/>
        </w:rPr>
        <w:pict>
          <v:shape id="_x0000_s1893" type="#_x0000_t32" style="position:absolute;left:0;text-align:left;margin-left:-14.3pt;margin-top:3.15pt;width:306.05pt;height:.05pt;z-index:251944960" o:connectortype="straight"/>
        </w:pict>
      </w:r>
      <w:r>
        <w:rPr>
          <w:rFonts w:ascii="Arial" w:eastAsia="Times New Roman" w:hAnsi="Arial" w:cs="Arial"/>
          <w:b/>
          <w:bCs/>
          <w:noProof/>
          <w:sz w:val="24"/>
          <w:szCs w:val="24"/>
        </w:rPr>
        <w:pict>
          <v:shape id="_x0000_s1882" type="#_x0000_t32" style="position:absolute;left:0;text-align:left;margin-left:94.55pt;margin-top:3.15pt;width:0;height:145.5pt;z-index:251933696" o:connectortype="straight"/>
        </w:pict>
      </w:r>
      <w:r>
        <w:rPr>
          <w:rFonts w:ascii="Arial" w:eastAsia="Times New Roman" w:hAnsi="Arial" w:cs="Arial"/>
          <w:b/>
          <w:bCs/>
          <w:noProof/>
          <w:sz w:val="24"/>
          <w:szCs w:val="24"/>
        </w:rPr>
        <w:pict>
          <v:shape id="_x0000_s1891" type="#_x0000_t32" style="position:absolute;left:0;text-align:left;margin-left:291.75pt;margin-top:3.15pt;width:0;height:75pt;z-index:251942912" o:connectortype="straight"/>
        </w:pict>
      </w:r>
      <w:r>
        <w:rPr>
          <w:rFonts w:ascii="Arial" w:eastAsia="Times New Roman" w:hAnsi="Arial" w:cs="Arial"/>
          <w:b/>
          <w:bCs/>
          <w:noProof/>
          <w:sz w:val="24"/>
          <w:szCs w:val="24"/>
        </w:rPr>
        <w:pict>
          <v:shape id="_x0000_s1892" type="#_x0000_t32" style="position:absolute;left:0;text-align:left;margin-left:237.75pt;margin-top:3.15pt;width:0;height:75pt;z-index:251943936" o:connectortype="straight"/>
        </w:pict>
      </w:r>
    </w:p>
    <w:p w:rsidR="00DF7D23" w:rsidRPr="00F65534" w:rsidRDefault="008A6709" w:rsidP="00DF7D23">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shape id="_x0000_s1926" type="#_x0000_t32" style="position:absolute;left:0;text-align:left;margin-left:94.5pt;margin-top:2.1pt;width:143.25pt;height:0;z-index:251978752" o:connectortype="straight"/>
        </w:pict>
      </w:r>
    </w:p>
    <w:p w:rsidR="00DF7D23" w:rsidRPr="00F65534" w:rsidRDefault="008A6709" w:rsidP="00DF7D23">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shape id="_x0000_s1927" type="#_x0000_t32" style="position:absolute;left:0;text-align:left;margin-left:96pt;margin-top:.3pt;width:141.75pt;height:0;z-index:251979776" o:connectortype="straight"/>
        </w:pict>
      </w:r>
      <w:r>
        <w:rPr>
          <w:rFonts w:ascii="Arial" w:eastAsia="Times New Roman" w:hAnsi="Arial" w:cs="Arial"/>
          <w:b/>
          <w:bCs/>
          <w:noProof/>
          <w:sz w:val="24"/>
          <w:szCs w:val="24"/>
        </w:rPr>
        <w:pict>
          <v:shape id="_x0000_s1928" type="#_x0000_t32" style="position:absolute;left:0;text-align:left;margin-left:94.5pt;margin-top:12.3pt;width:143.25pt;height:0;z-index:251980800" o:connectortype="straight"/>
        </w:pict>
      </w:r>
      <w:r w:rsidR="00DF7D23" w:rsidRPr="00F65534">
        <w:rPr>
          <w:rFonts w:ascii="Arial" w:eastAsia="Times New Roman" w:hAnsi="Arial" w:cs="Arial"/>
          <w:b/>
          <w:bCs/>
          <w:sz w:val="24"/>
          <w:szCs w:val="24"/>
        </w:rPr>
        <w:t xml:space="preserve">             D</w:t>
      </w:r>
    </w:p>
    <w:p w:rsidR="00DF7D23" w:rsidRPr="00F65534" w:rsidRDefault="008A6709" w:rsidP="00DF7D23">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shape id="_x0000_s1929" type="#_x0000_t32" style="position:absolute;left:0;text-align:left;margin-left:96pt;margin-top:10.5pt;width:141.75pt;height:0;z-index:251981824" o:connectortype="straight"/>
        </w:pict>
      </w:r>
      <w:r>
        <w:rPr>
          <w:rFonts w:ascii="Arial" w:eastAsia="Times New Roman" w:hAnsi="Arial" w:cs="Arial"/>
          <w:b/>
          <w:bCs/>
          <w:noProof/>
          <w:sz w:val="24"/>
          <w:szCs w:val="24"/>
        </w:rPr>
        <w:pict>
          <v:shape id="_x0000_s1934" type="#_x0000_t32" style="position:absolute;left:0;text-align:left;margin-left:260.25pt;margin-top:2.25pt;width:0;height:34.5pt;z-index:251986944" o:connectortype="straight"/>
        </w:pict>
      </w:r>
      <w:r>
        <w:rPr>
          <w:rFonts w:ascii="Arial" w:eastAsia="Times New Roman" w:hAnsi="Arial" w:cs="Arial"/>
          <w:b/>
          <w:bCs/>
          <w:noProof/>
          <w:sz w:val="24"/>
          <w:szCs w:val="24"/>
        </w:rPr>
        <w:pict>
          <v:shape id="_x0000_s1933" type="#_x0000_t32" style="position:absolute;left:0;text-align:left;margin-left:237.75pt;margin-top:2.25pt;width:54pt;height:0;z-index:251985920" o:connectortype="straight"/>
        </w:pict>
      </w:r>
    </w:p>
    <w:p w:rsidR="00DF7D23" w:rsidRPr="00F65534" w:rsidRDefault="008A6709" w:rsidP="00DF7D23">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shape id="_x0000_s1930" type="#_x0000_t32" style="position:absolute;left:0;text-align:left;margin-left:94.5pt;margin-top:8.7pt;width:143.25pt;height:0;z-index:251982848" o:connectortype="straight"/>
        </w:pict>
      </w:r>
    </w:p>
    <w:p w:rsidR="00DF7D23" w:rsidRPr="00F65534" w:rsidRDefault="008A6709" w:rsidP="00DF7D23">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shape id="_x0000_s1944" type="#_x0000_t32" style="position:absolute;left:0;text-align:left;margin-left:300pt;margin-top:9.15pt;width:0;height:201.3pt;z-index:251997184" o:connectortype="straight">
            <v:stroke startarrow="block" endarrow="block"/>
          </v:shape>
        </w:pict>
      </w:r>
      <w:r>
        <w:rPr>
          <w:rFonts w:ascii="Arial" w:eastAsia="Times New Roman" w:hAnsi="Arial" w:cs="Arial"/>
          <w:b/>
          <w:bCs/>
          <w:noProof/>
          <w:sz w:val="24"/>
          <w:szCs w:val="24"/>
        </w:rPr>
        <w:pict>
          <v:shape id="_x0000_s1865" type="#_x0000_t32" style="position:absolute;left:0;text-align:left;margin-left:291.75pt;margin-top:9.15pt;width:0;height:200.55pt;z-index:251916288" o:connectortype="straight"/>
        </w:pict>
      </w:r>
      <w:r>
        <w:rPr>
          <w:rFonts w:ascii="Arial" w:eastAsia="Times New Roman" w:hAnsi="Arial" w:cs="Arial"/>
          <w:b/>
          <w:bCs/>
          <w:noProof/>
          <w:sz w:val="24"/>
          <w:szCs w:val="24"/>
        </w:rPr>
        <w:pict>
          <v:line id="_x0000_s1970" style="position:absolute;left:0;text-align:left;flip:y;z-index:252023808" from="228.55pt,9.15pt" to="228.6pt,22.9pt"/>
        </w:pict>
      </w:r>
      <w:r>
        <w:rPr>
          <w:rFonts w:ascii="Arial" w:eastAsia="Times New Roman" w:hAnsi="Arial" w:cs="Arial"/>
          <w:b/>
          <w:bCs/>
          <w:noProof/>
          <w:sz w:val="24"/>
          <w:szCs w:val="24"/>
        </w:rPr>
        <w:pict>
          <v:polyline id="_x0000_s1967" style="position:absolute;left:0;text-align:left;z-index:252020736" points="246.05pt,22.9pt,291.75pt,22.95pt,291.75pt,9.15pt,273pt,9.15pt,273pt,22.9pt" coordsize="914,276" filled="f">
            <v:path arrowok="t"/>
          </v:polyline>
        </w:pict>
      </w:r>
      <w:r>
        <w:rPr>
          <w:rFonts w:ascii="Arial" w:eastAsia="Times New Roman" w:hAnsi="Arial" w:cs="Arial"/>
          <w:b/>
          <w:bCs/>
          <w:noProof/>
          <w:sz w:val="24"/>
          <w:szCs w:val="24"/>
        </w:rPr>
        <w:pict>
          <v:line id="_x0000_s1963" style="position:absolute;left:0;text-align:left;z-index:252016640" from="173.55pt,9.15pt" to="173.6pt,22.9pt"/>
        </w:pict>
      </w:r>
      <w:r>
        <w:rPr>
          <w:rFonts w:ascii="Arial" w:eastAsia="Times New Roman" w:hAnsi="Arial" w:cs="Arial"/>
          <w:b/>
          <w:bCs/>
          <w:noProof/>
          <w:sz w:val="24"/>
          <w:szCs w:val="24"/>
        </w:rPr>
        <w:pict>
          <v:line id="_x0000_s1957" style="position:absolute;left:0;text-align:left;z-index:252010496" from="37.7pt,6.9pt" to="85.9pt,6.95pt"/>
        </w:pict>
      </w:r>
      <w:r>
        <w:rPr>
          <w:rFonts w:ascii="Arial" w:eastAsia="Times New Roman" w:hAnsi="Arial" w:cs="Arial"/>
          <w:b/>
          <w:bCs/>
          <w:noProof/>
          <w:sz w:val="24"/>
          <w:szCs w:val="24"/>
        </w:rPr>
        <w:pict>
          <v:shape id="_x0000_s1931" type="#_x0000_t32" style="position:absolute;left:0;text-align:left;margin-left:96pt;margin-top:6.9pt;width:141.75pt;height:0;z-index:251983872" o:connectortype="straight"/>
        </w:pict>
      </w:r>
      <w:r>
        <w:rPr>
          <w:rFonts w:ascii="Arial" w:eastAsia="Times New Roman" w:hAnsi="Arial" w:cs="Arial"/>
          <w:b/>
          <w:bCs/>
          <w:noProof/>
          <w:sz w:val="24"/>
          <w:szCs w:val="24"/>
        </w:rPr>
        <w:pict>
          <v:shape id="_x0000_s1935" type="#_x0000_t32" style="position:absolute;left:0;text-align:left;margin-left:246.05pt;margin-top:9.15pt;width:0;height:30.9pt;z-index:251987968" o:connectortype="straight"/>
        </w:pict>
      </w:r>
      <w:r>
        <w:rPr>
          <w:rFonts w:ascii="Arial" w:eastAsia="Times New Roman" w:hAnsi="Arial" w:cs="Arial"/>
          <w:b/>
          <w:bCs/>
          <w:noProof/>
          <w:sz w:val="24"/>
          <w:szCs w:val="24"/>
        </w:rPr>
        <w:pict>
          <v:shape id="_x0000_s1908" type="#_x0000_t32" style="position:absolute;left:0;text-align:left;margin-left:208.5pt;margin-top:9.15pt;width:.05pt;height:30.9pt;flip:y;z-index:251960320" o:connectortype="straight"/>
        </w:pict>
      </w:r>
      <w:r>
        <w:rPr>
          <w:rFonts w:ascii="Arial" w:eastAsia="Times New Roman" w:hAnsi="Arial" w:cs="Arial"/>
          <w:b/>
          <w:bCs/>
          <w:noProof/>
          <w:sz w:val="24"/>
          <w:szCs w:val="24"/>
        </w:rPr>
        <w:pict>
          <v:shape id="_x0000_s1906" type="#_x0000_t32" style="position:absolute;left:0;text-align:left;margin-left:147pt;margin-top:9.15pt;width:.05pt;height:30.9pt;flip:y;z-index:251958272" o:connectortype="straight"/>
        </w:pict>
      </w:r>
      <w:r>
        <w:rPr>
          <w:rFonts w:ascii="Arial" w:eastAsia="Times New Roman" w:hAnsi="Arial" w:cs="Arial"/>
          <w:b/>
          <w:bCs/>
          <w:noProof/>
          <w:sz w:val="24"/>
          <w:szCs w:val="24"/>
        </w:rPr>
        <w:pict>
          <v:shape id="_x0000_s1864" type="#_x0000_t32" style="position:absolute;left:0;text-align:left;margin-left:94.5pt;margin-top:9.15pt;width:197.25pt;height:0;z-index:251915264" o:connectortype="straight"/>
        </w:pict>
      </w:r>
    </w:p>
    <w:p w:rsidR="00DF7D23" w:rsidRPr="00F65534" w:rsidRDefault="008A6709" w:rsidP="00DF7D23">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line id="_x0000_s1969" style="position:absolute;left:0;text-align:left;z-index:252022784" from="208.55pt,9.1pt" to="246.05pt,9.15pt"/>
        </w:pict>
      </w:r>
      <w:r>
        <w:rPr>
          <w:rFonts w:ascii="Arial" w:eastAsia="Times New Roman" w:hAnsi="Arial" w:cs="Arial"/>
          <w:b/>
          <w:bCs/>
          <w:noProof/>
          <w:sz w:val="24"/>
          <w:szCs w:val="24"/>
        </w:rPr>
        <w:pict>
          <v:line id="_x0000_s1965" style="position:absolute;left:0;text-align:left;z-index:252018688" from="113.25pt,9.1pt" to="147pt,9.15pt"/>
        </w:pict>
      </w:r>
      <w:r>
        <w:rPr>
          <w:rFonts w:ascii="Arial" w:eastAsia="Times New Roman" w:hAnsi="Arial" w:cs="Arial"/>
          <w:b/>
          <w:bCs/>
          <w:noProof/>
          <w:sz w:val="24"/>
          <w:szCs w:val="24"/>
        </w:rPr>
        <w:pict>
          <v:polyline id="_x0000_s1964" style="position:absolute;left:0;text-align:left;z-index:252017664" points="113.25pt,26.25pt,113.25pt,9.1pt,94.5pt,9.1pt" coordsize="375,343" filled="f">
            <v:path arrowok="t"/>
          </v:polyline>
        </w:pict>
      </w:r>
      <w:r>
        <w:rPr>
          <w:rFonts w:ascii="Arial" w:eastAsia="Times New Roman" w:hAnsi="Arial" w:cs="Arial"/>
          <w:b/>
          <w:bCs/>
          <w:noProof/>
          <w:sz w:val="24"/>
          <w:szCs w:val="24"/>
        </w:rPr>
        <w:pict>
          <v:line id="_x0000_s1962" style="position:absolute;left:0;text-align:left;z-index:252015616" from="147.05pt,9.1pt" to="208.5pt,9.15pt"/>
        </w:pict>
      </w:r>
    </w:p>
    <w:p w:rsidR="00DF7D23" w:rsidRPr="00F65534" w:rsidRDefault="008A6709" w:rsidP="00DF7D23">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polyline id="_x0000_s1966" style="position:absolute;left:0;text-align:left;z-index:252019712" points="173.55pt,12.45pt,173.6pt,28.8pt,224.25pt,28.8pt,224.25pt,12.45pt" coordsize="1014,327" filled="f">
            <v:path arrowok="t"/>
          </v:polyline>
        </w:pict>
      </w:r>
      <w:r>
        <w:rPr>
          <w:rFonts w:ascii="Arial" w:eastAsia="Times New Roman" w:hAnsi="Arial" w:cs="Arial"/>
          <w:b/>
          <w:bCs/>
          <w:noProof/>
          <w:sz w:val="24"/>
          <w:szCs w:val="24"/>
        </w:rPr>
        <w:pict>
          <v:shape id="_x0000_s1900" type="#_x0000_t32" style="position:absolute;left:0;text-align:left;margin-left:126.75pt;margin-top:12.45pt;width:.05pt;height:16.4pt;flip:y;z-index:251952128" o:connectortype="straight"/>
        </w:pict>
      </w:r>
      <w:r>
        <w:rPr>
          <w:rFonts w:ascii="Arial" w:eastAsia="Times New Roman" w:hAnsi="Arial" w:cs="Arial"/>
          <w:b/>
          <w:bCs/>
          <w:noProof/>
          <w:sz w:val="24"/>
          <w:szCs w:val="24"/>
        </w:rPr>
        <w:pict>
          <v:shape id="_x0000_s1909" type="#_x0000_t32" style="position:absolute;left:0;text-align:left;margin-left:94.55pt;margin-top:12.45pt;width:198.7pt;height:0;z-index:251961344" o:connectortype="straight"/>
        </w:pict>
      </w:r>
      <w:r>
        <w:rPr>
          <w:rFonts w:ascii="Arial" w:eastAsia="Times New Roman" w:hAnsi="Arial" w:cs="Arial"/>
          <w:b/>
          <w:bCs/>
          <w:noProof/>
          <w:sz w:val="24"/>
          <w:szCs w:val="24"/>
        </w:rPr>
        <w:pict>
          <v:shape id="_x0000_s1902" type="#_x0000_t32" style="position:absolute;left:0;text-align:left;margin-left:273pt;margin-top:12.5pt;width:0;height:45.65pt;flip:y;z-index:251954176" o:connectortype="straight"/>
        </w:pict>
      </w:r>
    </w:p>
    <w:p w:rsidR="00DF7D23" w:rsidRPr="00F65534" w:rsidRDefault="00DF7D23" w:rsidP="00DF7D23">
      <w:pPr>
        <w:spacing w:after="0" w:line="240" w:lineRule="auto"/>
        <w:rPr>
          <w:rFonts w:ascii="Arial" w:eastAsia="Times New Roman" w:hAnsi="Arial" w:cs="Arial"/>
          <w:b/>
          <w:bCs/>
          <w:sz w:val="24"/>
          <w:szCs w:val="24"/>
        </w:rPr>
      </w:pPr>
    </w:p>
    <w:p w:rsidR="00DF7D23" w:rsidRPr="00F65534" w:rsidRDefault="008A6709" w:rsidP="00DF7D23">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shape id="_x0000_s1896" type="#_x0000_t32" style="position:absolute;left:0;text-align:left;margin-left:500.25pt;margin-top:1.2pt;width:9.75pt;height:165.05pt;z-index:251948032" o:connectortype="straight"/>
        </w:pict>
      </w:r>
      <w:r>
        <w:rPr>
          <w:rFonts w:ascii="Arial" w:eastAsia="Times New Roman" w:hAnsi="Arial" w:cs="Arial"/>
          <w:b/>
          <w:bCs/>
          <w:noProof/>
          <w:sz w:val="24"/>
          <w:szCs w:val="24"/>
        </w:rPr>
        <w:pict>
          <v:shape id="_x0000_s1869" type="#_x0000_t32" style="position:absolute;left:0;text-align:left;margin-left:219.45pt;margin-top:1.25pt;width:12.75pt;height:165pt;flip:x;z-index:251920384" o:connectortype="straight"/>
        </w:pict>
      </w:r>
      <w:r>
        <w:rPr>
          <w:rFonts w:ascii="Arial" w:eastAsia="Times New Roman" w:hAnsi="Arial" w:cs="Arial"/>
          <w:b/>
          <w:bCs/>
          <w:noProof/>
          <w:sz w:val="24"/>
          <w:szCs w:val="24"/>
        </w:rPr>
        <w:pict>
          <v:line id="_x0000_s1968" style="position:absolute;left:0;text-align:left;z-index:252021760" from="232.2pt,1.25pt" to="273pt,1.3pt"/>
        </w:pict>
      </w:r>
      <w:r>
        <w:rPr>
          <w:rFonts w:ascii="Arial" w:eastAsia="Times New Roman" w:hAnsi="Arial" w:cs="Arial"/>
          <w:b/>
          <w:bCs/>
          <w:noProof/>
          <w:sz w:val="24"/>
          <w:szCs w:val="24"/>
        </w:rPr>
        <w:pict>
          <v:shape id="_x0000_s1898" type="#_x0000_t32" style="position:absolute;left:0;text-align:left;margin-left:441pt;margin-top:1.2pt;width:59.25pt;height:.05pt;z-index:251950080" o:connectortype="straight"/>
        </w:pict>
      </w:r>
      <w:r>
        <w:rPr>
          <w:rFonts w:ascii="Arial" w:eastAsia="Times New Roman" w:hAnsi="Arial" w:cs="Arial"/>
          <w:b/>
          <w:bCs/>
          <w:noProof/>
          <w:sz w:val="24"/>
          <w:szCs w:val="24"/>
        </w:rPr>
        <w:pict>
          <v:shape id="_x0000_s1925" type="#_x0000_t32" style="position:absolute;left:0;text-align:left;margin-left:483.75pt;margin-top:1.25pt;width:.05pt;height:18.75pt;flip:y;z-index:251977728" o:connectortype="straight"/>
        </w:pict>
      </w:r>
      <w:r>
        <w:rPr>
          <w:rFonts w:ascii="Arial" w:eastAsia="Times New Roman" w:hAnsi="Arial" w:cs="Arial"/>
          <w:b/>
          <w:bCs/>
          <w:noProof/>
          <w:sz w:val="24"/>
          <w:szCs w:val="24"/>
        </w:rPr>
        <w:pict>
          <v:shape id="_x0000_s1924" type="#_x0000_t32" style="position:absolute;left:0;text-align:left;margin-left:457.5pt;margin-top:1.25pt;width:.05pt;height:18.75pt;flip:y;z-index:251976704" o:connectortype="straight"/>
        </w:pict>
      </w:r>
      <w:r>
        <w:rPr>
          <w:rFonts w:ascii="Arial" w:eastAsia="Times New Roman" w:hAnsi="Arial" w:cs="Arial"/>
          <w:b/>
          <w:bCs/>
          <w:noProof/>
          <w:sz w:val="24"/>
          <w:szCs w:val="24"/>
        </w:rPr>
        <w:pict>
          <v:shape id="_x0000_s1895" type="#_x0000_t32" style="position:absolute;left:0;text-align:left;margin-left:441pt;margin-top:1.2pt;width:.75pt;height:127.55pt;flip:x;z-index:251947008" o:connectortype="straight"/>
        </w:pict>
      </w:r>
      <w:r>
        <w:rPr>
          <w:rFonts w:ascii="Arial" w:eastAsia="Times New Roman" w:hAnsi="Arial" w:cs="Arial"/>
          <w:b/>
          <w:bCs/>
          <w:noProof/>
          <w:sz w:val="24"/>
          <w:szCs w:val="24"/>
        </w:rPr>
        <w:pict>
          <v:shape id="_x0000_s1890" type="#_x0000_t32" style="position:absolute;left:0;text-align:left;margin-left:113.25pt;margin-top:1.25pt;width:0;height:23.2pt;z-index:251941888" o:connectortype="straight"/>
        </w:pict>
      </w:r>
      <w:r>
        <w:rPr>
          <w:rFonts w:ascii="Arial" w:eastAsia="Times New Roman" w:hAnsi="Arial" w:cs="Arial"/>
          <w:b/>
          <w:bCs/>
          <w:noProof/>
          <w:sz w:val="24"/>
          <w:szCs w:val="24"/>
        </w:rPr>
        <w:pict>
          <v:shape id="_x0000_s1868" type="#_x0000_t32" style="position:absolute;left:0;text-align:left;margin-left:113.25pt;margin-top:1.2pt;width:120.75pt;height:.05pt;z-index:251919360" o:connectortype="straight"/>
        </w:pict>
      </w:r>
    </w:p>
    <w:p w:rsidR="00DF7D23" w:rsidRPr="00F65534" w:rsidRDefault="008A6709" w:rsidP="00DF7D23">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shape id="_x0000_s1959" style="position:absolute;left:0;text-align:left;margin-left:441.05pt;margin-top:1.65pt;width:195pt;height:69.8pt;z-index:252012544" coordsize="3900,1396" path="m1184,615l1184,,3900,r-16,1396l,1396,14,618r1170,-3xe" fillcolor="black">
            <v:fill r:id="rId77" o:title="Light horizontal" type="pattern"/>
            <v:path arrowok="t"/>
          </v:shape>
        </w:pict>
      </w:r>
      <w:r>
        <w:rPr>
          <w:rFonts w:ascii="Arial" w:eastAsia="Times New Roman" w:hAnsi="Arial" w:cs="Arial"/>
          <w:b/>
          <w:bCs/>
          <w:noProof/>
          <w:sz w:val="24"/>
          <w:szCs w:val="24"/>
        </w:rPr>
        <w:pict>
          <v:shape id="_x0000_s1923" type="#_x0000_t32" style="position:absolute;left:0;text-align:left;margin-left:469.55pt;margin-top:5.4pt;width:.05pt;height:27.15pt;flip:y;z-index:251975680" o:connectortype="straight"/>
        </w:pict>
      </w:r>
      <w:r>
        <w:rPr>
          <w:rFonts w:ascii="Arial" w:eastAsia="Times New Roman" w:hAnsi="Arial" w:cs="Arial"/>
          <w:b/>
          <w:bCs/>
          <w:noProof/>
          <w:sz w:val="24"/>
          <w:szCs w:val="24"/>
        </w:rPr>
        <w:pict>
          <v:shape id="_x0000_s1878" type="#_x0000_t32" style="position:absolute;left:0;text-align:left;margin-left:500.25pt;margin-top:1.65pt;width:3in;height:.05pt;z-index:251929600" o:connectortype="straight"/>
        </w:pict>
      </w:r>
      <w:r>
        <w:rPr>
          <w:rFonts w:ascii="Arial" w:eastAsia="Times New Roman" w:hAnsi="Arial" w:cs="Arial"/>
          <w:b/>
          <w:bCs/>
          <w:noProof/>
          <w:sz w:val="24"/>
          <w:szCs w:val="24"/>
        </w:rPr>
        <w:pict>
          <v:shape id="_x0000_s1885" type="#_x0000_t32" style="position:absolute;left:0;text-align:left;margin-left:500.25pt;margin-top:10.65pt;width:135.8pt;height:.05pt;z-index:251936768" o:connectortype="straight"/>
        </w:pict>
      </w:r>
      <w:r>
        <w:rPr>
          <w:rFonts w:ascii="Arial" w:eastAsia="Times New Roman" w:hAnsi="Arial" w:cs="Arial"/>
          <w:b/>
          <w:bCs/>
          <w:noProof/>
          <w:sz w:val="24"/>
          <w:szCs w:val="24"/>
        </w:rPr>
        <w:pict>
          <v:shape id="_x0000_s1953" type="#_x0000_t32" style="position:absolute;left:0;text-align:left;margin-left:654pt;margin-top:1.65pt;width:16.5pt;height:9.85pt;flip:x;z-index:252006400" o:connectortype="straight"/>
        </w:pict>
      </w:r>
      <w:r>
        <w:rPr>
          <w:rFonts w:ascii="Arial" w:eastAsia="Times New Roman" w:hAnsi="Arial" w:cs="Arial"/>
          <w:b/>
          <w:bCs/>
          <w:noProof/>
          <w:sz w:val="24"/>
          <w:szCs w:val="24"/>
        </w:rPr>
        <w:pict>
          <v:shape id="_x0000_s1952" type="#_x0000_t32" style="position:absolute;left:0;text-align:left;margin-left:665.25pt;margin-top:1.65pt;width:17.25pt;height:15.1pt;flip:x;z-index:252005376" o:connectortype="straight"/>
        </w:pict>
      </w:r>
      <w:r>
        <w:rPr>
          <w:rFonts w:ascii="Arial" w:eastAsia="Times New Roman" w:hAnsi="Arial" w:cs="Arial"/>
          <w:b/>
          <w:bCs/>
          <w:noProof/>
          <w:sz w:val="24"/>
          <w:szCs w:val="24"/>
        </w:rPr>
        <w:pict>
          <v:shape id="_x0000_s1951" type="#_x0000_t32" style="position:absolute;left:0;text-align:left;margin-left:676.5pt;margin-top:1.65pt;width:12.75pt;height:15.1pt;z-index:252004352" o:connectortype="straight"/>
        </w:pict>
      </w:r>
      <w:r>
        <w:rPr>
          <w:rFonts w:ascii="Arial" w:eastAsia="Times New Roman" w:hAnsi="Arial" w:cs="Arial"/>
          <w:b/>
          <w:bCs/>
          <w:noProof/>
          <w:sz w:val="24"/>
          <w:szCs w:val="24"/>
        </w:rPr>
        <w:pict>
          <v:shape id="_x0000_s1950" style="position:absolute;left:0;text-align:left;margin-left:660pt;margin-top:1.65pt;width:16.5pt;height:20.3pt;z-index:252003328" coordsize="330,406" path="m,c140,169,280,338,330,406e" filled="f">
            <v:path arrowok="t"/>
          </v:shape>
        </w:pict>
      </w:r>
      <w:r>
        <w:rPr>
          <w:rFonts w:ascii="Arial" w:eastAsia="Times New Roman" w:hAnsi="Arial" w:cs="Arial"/>
          <w:b/>
          <w:bCs/>
          <w:noProof/>
          <w:sz w:val="24"/>
          <w:szCs w:val="24"/>
        </w:rPr>
        <w:pict>
          <v:shape id="_x0000_s1941" type="#_x0000_t32" style="position:absolute;left:0;text-align:left;margin-left:646.5pt;margin-top:1.65pt;width:1.5pt;height:69.75pt;flip:x;z-index:251994112" o:connectortype="straight">
            <v:stroke startarrow="block" endarrow="block"/>
          </v:shape>
        </w:pict>
      </w:r>
      <w:r>
        <w:rPr>
          <w:rFonts w:ascii="Arial" w:eastAsia="Times New Roman" w:hAnsi="Arial" w:cs="Arial"/>
          <w:b/>
          <w:bCs/>
          <w:noProof/>
          <w:sz w:val="24"/>
          <w:szCs w:val="24"/>
        </w:rPr>
        <w:pict>
          <v:shape id="_x0000_s1922" type="#_x0000_t32" style="position:absolute;left:0;text-align:left;margin-left:441.75pt;margin-top:6.2pt;width:58.5pt;height:.8pt;z-index:251974656" o:connectortype="straight"/>
        </w:pict>
      </w:r>
      <w:r>
        <w:rPr>
          <w:rFonts w:ascii="Arial" w:eastAsia="Times New Roman" w:hAnsi="Arial" w:cs="Arial"/>
          <w:b/>
          <w:bCs/>
          <w:noProof/>
          <w:sz w:val="24"/>
          <w:szCs w:val="24"/>
        </w:rPr>
        <w:pict>
          <v:shape id="_x0000_s1883" type="#_x0000_t32" style="position:absolute;left:0;text-align:left;margin-left:94.5pt;margin-top:11.45pt;width:18.75pt;height:.05pt;flip:x;z-index:251934720" o:connectortype="straight"/>
        </w:pict>
      </w:r>
      <w:r>
        <w:rPr>
          <w:rFonts w:ascii="Arial" w:eastAsia="Times New Roman" w:hAnsi="Arial" w:cs="Arial"/>
          <w:b/>
          <w:bCs/>
          <w:noProof/>
          <w:sz w:val="24"/>
          <w:szCs w:val="24"/>
        </w:rPr>
        <w:pict>
          <v:shape id="_x0000_s1881" type="#_x0000_t32" style="position:absolute;left:0;text-align:left;margin-left:636pt;margin-top:1.65pt;width:.05pt;height:120.75pt;z-index:251932672" o:connectortype="straight"/>
        </w:pict>
      </w:r>
    </w:p>
    <w:p w:rsidR="00DF7D23" w:rsidRPr="00F65534" w:rsidRDefault="008A6709" w:rsidP="00DF7D23">
      <w:pPr>
        <w:tabs>
          <w:tab w:val="left" w:pos="8654"/>
        </w:tabs>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shape id="_x0000_s1903" type="#_x0000_t32" style="position:absolute;left:0;text-align:left;margin-left:249.75pt;margin-top:2.95pt;width:.05pt;height:73.75pt;flip:y;z-index:251955200" o:connectortype="straight"/>
        </w:pict>
      </w:r>
      <w:r>
        <w:rPr>
          <w:rFonts w:ascii="Arial" w:eastAsia="Times New Roman" w:hAnsi="Arial" w:cs="Arial"/>
          <w:b/>
          <w:bCs/>
          <w:noProof/>
          <w:sz w:val="24"/>
          <w:szCs w:val="24"/>
        </w:rPr>
        <w:pict>
          <v:shape id="_x0000_s1910" type="#_x0000_t32" style="position:absolute;left:0;text-align:left;margin-left:228.55pt;margin-top:2.95pt;width:63.2pt;height:.05pt;z-index:251962368" o:connectortype="straight"/>
        </w:pict>
      </w:r>
      <w:r>
        <w:rPr>
          <w:rFonts w:ascii="Arial" w:eastAsia="Times New Roman" w:hAnsi="Arial" w:cs="Arial"/>
          <w:b/>
          <w:bCs/>
          <w:noProof/>
          <w:sz w:val="24"/>
          <w:szCs w:val="24"/>
        </w:rPr>
        <w:pict>
          <v:shape id="_x0000_s1886" type="#_x0000_t32" style="position:absolute;left:0;text-align:left;margin-left:500.25pt;margin-top:8.1pt;width:135.75pt;height:.05pt;z-index:251937792" o:connectortype="straight"/>
        </w:pict>
      </w:r>
      <w:r>
        <w:rPr>
          <w:rFonts w:ascii="Arial" w:eastAsia="Times New Roman" w:hAnsi="Arial" w:cs="Arial"/>
          <w:b/>
          <w:bCs/>
          <w:noProof/>
          <w:sz w:val="24"/>
          <w:szCs w:val="24"/>
        </w:rPr>
        <w:pict>
          <v:shape id="_x0000_s1938" type="#_x0000_t32" style="position:absolute;left:0;text-align:left;margin-left:94.5pt;margin-top:8.15pt;width:18.75pt;height:0;z-index:251991040" o:connectortype="straight">
            <v:stroke startarrow="block" endarrow="block"/>
          </v:shape>
        </w:pict>
      </w:r>
      <w:r w:rsidR="00DF7D23" w:rsidRPr="00F65534">
        <w:rPr>
          <w:rFonts w:ascii="Arial" w:eastAsia="Times New Roman" w:hAnsi="Arial" w:cs="Arial"/>
          <w:b/>
          <w:bCs/>
          <w:sz w:val="24"/>
          <w:szCs w:val="24"/>
        </w:rPr>
        <w:tab/>
        <w:t>d</w:t>
      </w:r>
    </w:p>
    <w:p w:rsidR="00DF7D23" w:rsidRPr="00F65534" w:rsidRDefault="008A6709" w:rsidP="00DF7D23">
      <w:pPr>
        <w:tabs>
          <w:tab w:val="left" w:pos="6090"/>
          <w:tab w:val="right" w:pos="13680"/>
        </w:tabs>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line id="_x0000_s1958" style="position:absolute;left:0;text-align:left;z-index:252011520" from="441.05pt,4.8pt" to="500.25pt,4.95pt"/>
        </w:pict>
      </w:r>
      <w:r>
        <w:rPr>
          <w:rFonts w:ascii="Arial" w:eastAsia="Times New Roman" w:hAnsi="Arial" w:cs="Arial"/>
          <w:b/>
          <w:bCs/>
          <w:noProof/>
          <w:sz w:val="24"/>
          <w:szCs w:val="24"/>
        </w:rPr>
        <w:pict>
          <v:shape id="_x0000_s1897" type="#_x0000_t32" style="position:absolute;left:0;text-align:left;margin-left:441pt;margin-top:11.55pt;width:194.25pt;height:0;z-index:251949056" o:connectortype="straight"/>
        </w:pict>
      </w:r>
      <w:r>
        <w:rPr>
          <w:rFonts w:ascii="Arial" w:eastAsia="Times New Roman" w:hAnsi="Arial" w:cs="Arial"/>
          <w:b/>
          <w:bCs/>
          <w:noProof/>
          <w:sz w:val="24"/>
          <w:szCs w:val="24"/>
        </w:rPr>
        <w:pict>
          <v:shape id="_x0000_s1887" type="#_x0000_t32" style="position:absolute;left:0;text-align:left;margin-left:441.75pt;margin-top:4.8pt;width:194.25pt;height:0;z-index:251938816" o:connectortype="straight"/>
        </w:pict>
      </w:r>
      <w:r w:rsidR="00DF7D23" w:rsidRPr="00F65534">
        <w:rPr>
          <w:rFonts w:ascii="Arial" w:eastAsia="Times New Roman" w:hAnsi="Arial" w:cs="Arial"/>
          <w:b/>
          <w:bCs/>
          <w:sz w:val="24"/>
          <w:szCs w:val="24"/>
        </w:rPr>
        <w:t xml:space="preserve">                                t1</w:t>
      </w:r>
      <w:r w:rsidR="00DF7D23" w:rsidRPr="00F65534">
        <w:rPr>
          <w:rFonts w:ascii="Arial" w:eastAsia="Times New Roman" w:hAnsi="Arial" w:cs="Arial"/>
          <w:b/>
          <w:bCs/>
          <w:sz w:val="24"/>
          <w:szCs w:val="24"/>
        </w:rPr>
        <w:tab/>
        <w:t xml:space="preserve">H                                                                                                      D </w:t>
      </w:r>
    </w:p>
    <w:p w:rsidR="00DF7D23" w:rsidRPr="00F65534" w:rsidRDefault="008A6709" w:rsidP="00DF7D23">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shape id="_x0000_s1961" type="#_x0000_t32" style="position:absolute;left:0;text-align:left;margin-left:249.75pt;margin-top:3.55pt;width:42pt;height:0;z-index:252014592" o:connectortype="straight"/>
        </w:pict>
      </w:r>
      <w:r>
        <w:rPr>
          <w:rFonts w:ascii="Arial" w:eastAsia="Times New Roman" w:hAnsi="Arial" w:cs="Arial"/>
          <w:b/>
          <w:bCs/>
          <w:noProof/>
          <w:sz w:val="24"/>
          <w:szCs w:val="24"/>
        </w:rPr>
        <w:pict>
          <v:shape id="_x0000_s1888" type="#_x0000_t32" style="position:absolute;left:0;text-align:left;margin-left:441.75pt;margin-top:9pt;width:194.25pt;height:.05pt;z-index:251939840" o:connectortype="straight"/>
        </w:pict>
      </w:r>
    </w:p>
    <w:p w:rsidR="00DF7D23" w:rsidRPr="00F65534" w:rsidRDefault="008A6709" w:rsidP="00DF7D23">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shape id="_x0000_s1889" type="#_x0000_t32" style="position:absolute;left:0;text-align:left;margin-left:441.75pt;margin-top:7.2pt;width:194.25pt;height:0;z-index:251940864" o:connectortype="straight"/>
        </w:pict>
      </w:r>
    </w:p>
    <w:p w:rsidR="00DF7D23" w:rsidRPr="00F65534" w:rsidRDefault="008A6709" w:rsidP="00DF7D23">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shape id="_x0000_s1904" type="#_x0000_t32" style="position:absolute;left:0;text-align:left;margin-left:264.8pt;margin-top:7.7pt;width:1.5pt;height:64.75pt;flip:y;z-index:251956224" o:connectortype="straight"/>
        </w:pict>
      </w:r>
      <w:r>
        <w:rPr>
          <w:rFonts w:ascii="Arial" w:eastAsia="Times New Roman" w:hAnsi="Arial" w:cs="Arial"/>
          <w:b/>
          <w:bCs/>
          <w:noProof/>
          <w:sz w:val="24"/>
          <w:szCs w:val="24"/>
        </w:rPr>
        <w:pict>
          <v:shape id="_x0000_s1960" style="position:absolute;left:0;text-align:left;margin-left:441pt;margin-top:2.45pt;width:195.05pt;height:50.95pt;z-index:252013568" coordsize="3901,1019" path="m1,599l,,3885,r16,1019l3495,1019r,-420l1,599xe" fillcolor="black">
            <v:fill r:id="rId75" o:title="Horizontal brick" type="pattern"/>
            <v:path arrowok="t"/>
          </v:shape>
        </w:pict>
      </w:r>
      <w:r>
        <w:rPr>
          <w:rFonts w:ascii="Arial" w:eastAsia="Times New Roman" w:hAnsi="Arial" w:cs="Arial"/>
          <w:b/>
          <w:bCs/>
          <w:noProof/>
          <w:sz w:val="24"/>
          <w:szCs w:val="24"/>
        </w:rPr>
        <w:pict>
          <v:shape id="_x0000_s1943" type="#_x0000_t32" style="position:absolute;left:0;text-align:left;margin-left:646.5pt;margin-top:2.4pt;width:0;height:30.05pt;z-index:251996160" o:connectortype="straight">
            <v:stroke startarrow="block" endarrow="block"/>
          </v:shape>
        </w:pict>
      </w:r>
      <w:r>
        <w:rPr>
          <w:rFonts w:ascii="Arial" w:eastAsia="Times New Roman" w:hAnsi="Arial" w:cs="Arial"/>
          <w:b/>
          <w:bCs/>
          <w:noProof/>
          <w:sz w:val="24"/>
          <w:szCs w:val="24"/>
        </w:rPr>
        <w:pict>
          <v:shape id="_x0000_s1911" type="#_x0000_t32" style="position:absolute;left:0;text-align:left;margin-left:224.25pt;margin-top:7.7pt;width:67.5pt;height:0;z-index:251963392" o:connectortype="straight"/>
        </w:pict>
      </w:r>
      <w:r>
        <w:rPr>
          <w:rFonts w:ascii="Arial" w:eastAsia="Times New Roman" w:hAnsi="Arial" w:cs="Arial"/>
          <w:b/>
          <w:bCs/>
          <w:noProof/>
          <w:sz w:val="24"/>
          <w:szCs w:val="24"/>
        </w:rPr>
        <w:pict>
          <v:shape id="_x0000_s1879" type="#_x0000_t32" style="position:absolute;left:0;text-align:left;margin-left:441.75pt;margin-top:2.4pt;width:194.25pt;height:.05pt;z-index:251930624" o:connectortype="straight"/>
        </w:pict>
      </w:r>
    </w:p>
    <w:p w:rsidR="00DF7D23" w:rsidRPr="00F65534" w:rsidRDefault="00DF7D23" w:rsidP="00DF7D23">
      <w:pPr>
        <w:spacing w:after="0" w:line="240" w:lineRule="auto"/>
        <w:rPr>
          <w:rFonts w:ascii="Arial" w:eastAsia="Times New Roman" w:hAnsi="Arial" w:cs="Arial"/>
          <w:b/>
          <w:bCs/>
          <w:sz w:val="24"/>
          <w:szCs w:val="24"/>
        </w:rPr>
      </w:pPr>
      <w:r w:rsidRPr="00F65534">
        <w:rPr>
          <w:rFonts w:ascii="Arial" w:eastAsia="Times New Roman" w:hAnsi="Arial" w:cs="Arial"/>
          <w:b/>
          <w:bCs/>
          <w:sz w:val="24"/>
          <w:szCs w:val="24"/>
        </w:rPr>
        <w:t>L                                                                                               t</w:t>
      </w:r>
    </w:p>
    <w:p w:rsidR="00DF7D23" w:rsidRPr="00F65534" w:rsidRDefault="00DF7D23" w:rsidP="00DF7D23">
      <w:pPr>
        <w:spacing w:after="0" w:line="240" w:lineRule="auto"/>
        <w:rPr>
          <w:rFonts w:ascii="Arial" w:eastAsia="Times New Roman" w:hAnsi="Arial" w:cs="Arial"/>
          <w:b/>
          <w:bCs/>
          <w:sz w:val="24"/>
          <w:szCs w:val="24"/>
        </w:rPr>
      </w:pPr>
      <w:r w:rsidRPr="00F65534">
        <w:rPr>
          <w:rFonts w:ascii="Arial" w:eastAsia="Times New Roman" w:hAnsi="Arial" w:cs="Arial"/>
          <w:b/>
          <w:bCs/>
          <w:sz w:val="24"/>
          <w:szCs w:val="24"/>
        </w:rPr>
        <w:t xml:space="preserve">                                                                                                                                a</w:t>
      </w:r>
      <w:r w:rsidR="008A6709">
        <w:rPr>
          <w:rFonts w:ascii="Arial" w:eastAsia="Times New Roman" w:hAnsi="Arial" w:cs="Arial"/>
          <w:b/>
          <w:bCs/>
          <w:noProof/>
          <w:sz w:val="24"/>
          <w:szCs w:val="24"/>
        </w:rPr>
        <w:pict>
          <v:shape id="_x0000_s1945" type="#_x0000_t32" style="position:absolute;left:0;text-align:left;margin-left:438pt;margin-top:4.8pt;width:0;height:13.5pt;z-index:251998208;mso-position-horizontal-relative:text;mso-position-vertical-relative:text" o:connectortype="straight">
            <v:stroke startarrow="block" endarrow="block"/>
          </v:shape>
        </w:pict>
      </w:r>
      <w:r w:rsidR="008A6709">
        <w:rPr>
          <w:rFonts w:ascii="Arial" w:eastAsia="Times New Roman" w:hAnsi="Arial" w:cs="Arial"/>
          <w:b/>
          <w:bCs/>
          <w:noProof/>
          <w:sz w:val="24"/>
          <w:szCs w:val="24"/>
        </w:rPr>
        <w:pict>
          <v:shape id="_x0000_s1942" type="#_x0000_t32" style="position:absolute;left:0;text-align:left;margin-left:640.5pt;margin-top:4.8pt;width:0;height:21.05pt;z-index:251995136;mso-position-horizontal-relative:text;mso-position-vertical-relative:text" o:connectortype="straight">
            <v:stroke startarrow="block" endarrow="block"/>
          </v:shape>
        </w:pict>
      </w:r>
      <w:r w:rsidR="008A6709">
        <w:rPr>
          <w:rFonts w:ascii="Arial" w:eastAsia="Times New Roman" w:hAnsi="Arial" w:cs="Arial"/>
          <w:b/>
          <w:bCs/>
          <w:noProof/>
          <w:sz w:val="24"/>
          <w:szCs w:val="24"/>
        </w:rPr>
        <w:pict>
          <v:shape id="_x0000_s1939" type="#_x0000_t32" style="position:absolute;left:0;text-align:left;margin-left:293.25pt;margin-top:4.85pt;width:147.75pt;height:0;z-index:251992064;mso-position-horizontal-relative:text;mso-position-vertical-relative:text" o:connectortype="straight">
            <v:stroke startarrow="block" endarrow="block"/>
          </v:shape>
        </w:pict>
      </w:r>
      <w:r w:rsidR="008A6709">
        <w:rPr>
          <w:rFonts w:ascii="Arial" w:eastAsia="Times New Roman" w:hAnsi="Arial" w:cs="Arial"/>
          <w:b/>
          <w:bCs/>
          <w:noProof/>
          <w:sz w:val="24"/>
          <w:szCs w:val="24"/>
        </w:rPr>
        <w:pict>
          <v:shape id="_x0000_s1874" type="#_x0000_t32" style="position:absolute;left:0;text-align:left;margin-left:615.75pt;margin-top:4.8pt;width:.05pt;height:21pt;z-index:251925504;mso-position-horizontal-relative:text;mso-position-vertical-relative:text" o:connectortype="straight"/>
        </w:pict>
      </w:r>
      <w:r w:rsidR="008A6709">
        <w:rPr>
          <w:rFonts w:ascii="Arial" w:eastAsia="Times New Roman" w:hAnsi="Arial" w:cs="Arial"/>
          <w:b/>
          <w:bCs/>
          <w:noProof/>
          <w:sz w:val="24"/>
          <w:szCs w:val="24"/>
        </w:rPr>
        <w:pict>
          <v:shape id="_x0000_s1880" type="#_x0000_t32" style="position:absolute;left:0;text-align:left;margin-left:441.75pt;margin-top:4.8pt;width:174pt;height:.05pt;z-index:251931648;mso-position-horizontal-relative:text;mso-position-vertical-relative:text" o:connectortype="straight"/>
        </w:pict>
      </w:r>
    </w:p>
    <w:p w:rsidR="00DF7D23" w:rsidRPr="00F65534" w:rsidRDefault="008A6709" w:rsidP="00DF7D23">
      <w:pPr>
        <w:tabs>
          <w:tab w:val="left" w:pos="9060"/>
          <w:tab w:val="left" w:pos="12945"/>
        </w:tabs>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shape id="_x0000_s1916" type="#_x0000_t32" style="position:absolute;left:0;text-align:left;margin-left:441pt;margin-top:4.55pt;width:.05pt;height:12.7pt;flip:y;z-index:251968512" o:connectortype="straight"/>
        </w:pict>
      </w:r>
      <w:r>
        <w:rPr>
          <w:rFonts w:ascii="Arial" w:eastAsia="Times New Roman" w:hAnsi="Arial" w:cs="Arial"/>
          <w:b/>
          <w:bCs/>
          <w:noProof/>
          <w:sz w:val="24"/>
          <w:szCs w:val="24"/>
        </w:rPr>
        <w:pict>
          <v:shape id="_x0000_s1917" type="#_x0000_t32" style="position:absolute;left:0;text-align:left;margin-left:380.25pt;margin-top:4.55pt;width:.05pt;height:12.7pt;flip:y;z-index:251969536" o:connectortype="straight"/>
        </w:pict>
      </w:r>
      <w:r>
        <w:rPr>
          <w:rFonts w:ascii="Arial" w:eastAsia="Times New Roman" w:hAnsi="Arial" w:cs="Arial"/>
          <w:b/>
          <w:bCs/>
          <w:noProof/>
          <w:sz w:val="24"/>
          <w:szCs w:val="24"/>
        </w:rPr>
        <w:pict>
          <v:shape id="_x0000_s1914" type="#_x0000_t32" style="position:absolute;left:0;text-align:left;margin-left:330pt;margin-top:4.5pt;width:.05pt;height:12.8pt;flip:y;z-index:251966464" o:connectortype="straight"/>
        </w:pict>
      </w:r>
      <w:r>
        <w:rPr>
          <w:rFonts w:ascii="Arial" w:eastAsia="Times New Roman" w:hAnsi="Arial" w:cs="Arial"/>
          <w:b/>
          <w:bCs/>
          <w:noProof/>
          <w:sz w:val="24"/>
          <w:szCs w:val="24"/>
        </w:rPr>
        <w:pict>
          <v:shape id="_x0000_s1884" type="#_x0000_t32" style="position:absolute;left:0;text-align:left;margin-left:615.75pt;margin-top:12.05pt;width:20.25pt;height:0;flip:x;z-index:251935744" o:connectortype="straight"/>
        </w:pict>
      </w:r>
      <w:r>
        <w:rPr>
          <w:rFonts w:ascii="Arial" w:eastAsia="Times New Roman" w:hAnsi="Arial" w:cs="Arial"/>
          <w:b/>
          <w:bCs/>
          <w:noProof/>
          <w:sz w:val="24"/>
          <w:szCs w:val="24"/>
        </w:rPr>
        <w:pict>
          <v:shape id="_x0000_s1867" type="#_x0000_t32" style="position:absolute;left:0;text-align:left;margin-left:291.75pt;margin-top:4.5pt;width:150pt;height:.05pt;z-index:251918336" o:connectortype="straight"/>
        </w:pict>
      </w:r>
      <w:r w:rsidR="00DF7D23" w:rsidRPr="00F65534">
        <w:rPr>
          <w:rFonts w:ascii="Arial" w:eastAsia="Times New Roman" w:hAnsi="Arial" w:cs="Arial"/>
          <w:b/>
          <w:bCs/>
          <w:sz w:val="24"/>
          <w:szCs w:val="24"/>
        </w:rPr>
        <w:tab/>
      </w:r>
      <w:r w:rsidR="00DF7D23" w:rsidRPr="00F65534">
        <w:rPr>
          <w:rFonts w:ascii="Arial" w:eastAsia="Times New Roman" w:hAnsi="Arial" w:cs="Arial"/>
          <w:b/>
          <w:bCs/>
          <w:sz w:val="24"/>
          <w:szCs w:val="24"/>
        </w:rPr>
        <w:tab/>
        <w:t>t1</w:t>
      </w:r>
    </w:p>
    <w:p w:rsidR="00DF7D23" w:rsidRPr="00F65534" w:rsidRDefault="008A6709" w:rsidP="00DF7D23">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shape id="_x0000_s1899" type="#_x0000_t32" style="position:absolute;left:0;text-align:left;margin-left:510.75pt;margin-top:3.45pt;width:5.3pt;height:78.8pt;z-index:251951104" o:connectortype="straight"/>
        </w:pict>
      </w:r>
      <w:r>
        <w:rPr>
          <w:rFonts w:ascii="Arial" w:eastAsia="Times New Roman" w:hAnsi="Arial" w:cs="Arial"/>
          <w:b/>
          <w:bCs/>
          <w:noProof/>
          <w:sz w:val="24"/>
          <w:szCs w:val="24"/>
        </w:rPr>
        <w:pict>
          <v:shape id="_x0000_s1901" type="#_x0000_t32" style="position:absolute;left:0;text-align:left;margin-left:216.75pt;margin-top:3.5pt;width:294.75pt;height:0;flip:x;z-index:251953152" o:connectortype="straight"/>
        </w:pict>
      </w:r>
      <w:r>
        <w:rPr>
          <w:rFonts w:ascii="Arial" w:eastAsia="Times New Roman" w:hAnsi="Arial" w:cs="Arial"/>
          <w:b/>
          <w:bCs/>
          <w:noProof/>
          <w:sz w:val="24"/>
          <w:szCs w:val="24"/>
        </w:rPr>
        <w:pict>
          <v:shape id="_x0000_s1940" type="#_x0000_t32" style="position:absolute;left:0;text-align:left;margin-left:615.75pt;margin-top:9.45pt;width:20.3pt;height:0;z-index:251993088" o:connectortype="straight">
            <v:stroke startarrow="block" endarrow="block"/>
          </v:shape>
        </w:pict>
      </w:r>
      <w:r>
        <w:rPr>
          <w:rFonts w:ascii="Arial" w:eastAsia="Times New Roman" w:hAnsi="Arial" w:cs="Arial"/>
          <w:b/>
          <w:bCs/>
          <w:noProof/>
          <w:sz w:val="24"/>
          <w:szCs w:val="24"/>
        </w:rPr>
        <w:pict>
          <v:shape id="_x0000_s1919" type="#_x0000_t32" style="position:absolute;left:0;text-align:left;margin-left:457.5pt;margin-top:4.25pt;width:.05pt;height:49.5pt;flip:y;z-index:251971584" o:connectortype="straight"/>
        </w:pict>
      </w:r>
      <w:r>
        <w:rPr>
          <w:rFonts w:ascii="Arial" w:eastAsia="Times New Roman" w:hAnsi="Arial" w:cs="Arial"/>
          <w:b/>
          <w:bCs/>
          <w:noProof/>
          <w:sz w:val="24"/>
          <w:szCs w:val="24"/>
        </w:rPr>
        <w:pict>
          <v:shape id="_x0000_s1915" type="#_x0000_t32" style="position:absolute;left:0;text-align:left;margin-left:411.75pt;margin-top:3.5pt;width:0;height:23.25pt;flip:y;z-index:251967488" o:connectortype="straight"/>
        </w:pict>
      </w:r>
      <w:r>
        <w:rPr>
          <w:rFonts w:ascii="Arial" w:eastAsia="Times New Roman" w:hAnsi="Arial" w:cs="Arial"/>
          <w:b/>
          <w:bCs/>
          <w:noProof/>
          <w:sz w:val="24"/>
          <w:szCs w:val="24"/>
        </w:rPr>
        <w:pict>
          <v:shape id="_x0000_s1913" type="#_x0000_t32" style="position:absolute;left:0;text-align:left;margin-left:300pt;margin-top:3.45pt;width:0;height:23.25pt;flip:y;z-index:251965440" o:connectortype="straight"/>
        </w:pict>
      </w:r>
      <w:r>
        <w:rPr>
          <w:rFonts w:ascii="Arial" w:eastAsia="Times New Roman" w:hAnsi="Arial" w:cs="Arial"/>
          <w:b/>
          <w:bCs/>
          <w:noProof/>
          <w:sz w:val="24"/>
          <w:szCs w:val="24"/>
        </w:rPr>
        <w:pict>
          <v:shape id="_x0000_s1907" type="#_x0000_t32" style="position:absolute;left:0;text-align:left;margin-left:356.25pt;margin-top:3.5pt;width:0;height:23.25pt;flip:y;z-index:251959296" o:connectortype="straight"/>
        </w:pict>
      </w:r>
      <w:r>
        <w:rPr>
          <w:rFonts w:ascii="Arial" w:eastAsia="Times New Roman" w:hAnsi="Arial" w:cs="Arial"/>
          <w:b/>
          <w:bCs/>
          <w:noProof/>
          <w:sz w:val="24"/>
          <w:szCs w:val="24"/>
        </w:rPr>
        <w:pict>
          <v:shape id="_x0000_s1905" type="#_x0000_t32" style="position:absolute;left:0;text-align:left;margin-left:237.75pt;margin-top:3.5pt;width:0;height:35.95pt;flip:y;z-index:251957248" o:connectortype="straight"/>
        </w:pict>
      </w:r>
      <w:r>
        <w:rPr>
          <w:rFonts w:ascii="Arial" w:eastAsia="Times New Roman" w:hAnsi="Arial" w:cs="Arial"/>
          <w:b/>
          <w:bCs/>
          <w:noProof/>
          <w:sz w:val="24"/>
          <w:szCs w:val="24"/>
        </w:rPr>
        <w:pict>
          <v:shape id="_x0000_s1870" type="#_x0000_t32" style="position:absolute;left:0;text-align:left;margin-left:213pt;margin-top:3.45pt;width:3.75pt;height:72.75pt;flip:x;z-index:251921408" o:connectortype="straight"/>
        </w:pict>
      </w:r>
    </w:p>
    <w:p w:rsidR="00DF7D23" w:rsidRPr="00F65534" w:rsidRDefault="008A6709" w:rsidP="00DF7D23">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shape id="_x0000_s1921" type="#_x0000_t32" style="position:absolute;left:0;text-align:left;margin-left:457.5pt;margin-top:12.95pt;width:54pt;height:.15pt;flip:x;z-index:251973632" o:connectortype="straight"/>
        </w:pict>
      </w:r>
      <w:r>
        <w:rPr>
          <w:rFonts w:ascii="Arial" w:eastAsia="Times New Roman" w:hAnsi="Arial" w:cs="Arial"/>
          <w:b/>
          <w:bCs/>
          <w:noProof/>
          <w:sz w:val="24"/>
          <w:szCs w:val="24"/>
        </w:rPr>
        <w:pict>
          <v:shape id="_x0000_s1876" type="#_x0000_t32" style="position:absolute;left:0;text-align:left;margin-left:506.25pt;margin-top:9.1pt;width:0;height:.05pt;flip:y;z-index:251927552" o:connectortype="straight"/>
        </w:pict>
      </w:r>
      <w:r>
        <w:rPr>
          <w:rFonts w:ascii="Arial" w:eastAsia="Times New Roman" w:hAnsi="Arial" w:cs="Arial"/>
          <w:b/>
          <w:bCs/>
          <w:noProof/>
          <w:sz w:val="24"/>
          <w:szCs w:val="24"/>
        </w:rPr>
        <w:pict>
          <v:shape id="_x0000_s1954" type="#_x0000_t32" style="position:absolute;left:0;text-align:left;margin-left:300pt;margin-top:13.05pt;width:0;height:49.4pt;z-index:252007424" o:connectortype="straight">
            <v:stroke startarrow="block" endarrow="block"/>
          </v:shape>
        </w:pict>
      </w:r>
      <w:r>
        <w:rPr>
          <w:rFonts w:ascii="Arial" w:eastAsia="Times New Roman" w:hAnsi="Arial" w:cs="Arial"/>
          <w:b/>
          <w:bCs/>
          <w:noProof/>
          <w:sz w:val="24"/>
          <w:szCs w:val="24"/>
        </w:rPr>
        <w:pict>
          <v:shape id="_x0000_s1877" type="#_x0000_t32" style="position:absolute;left:0;text-align:left;margin-left:438pt;margin-top:13pt;width:0;height:55.45pt;z-index:251928576" o:connectortype="straight"/>
        </w:pict>
      </w:r>
      <w:r>
        <w:rPr>
          <w:rFonts w:ascii="Arial" w:eastAsia="Times New Roman" w:hAnsi="Arial" w:cs="Arial"/>
          <w:b/>
          <w:bCs/>
          <w:noProof/>
          <w:sz w:val="24"/>
          <w:szCs w:val="24"/>
        </w:rPr>
        <w:pict>
          <v:shape id="_x0000_s1871" type="#_x0000_t32" style="position:absolute;left:0;text-align:left;margin-left:291.75pt;margin-top:12.95pt;width:146.25pt;height:0;z-index:251922432" o:connectortype="straight"/>
        </w:pict>
      </w:r>
      <w:r>
        <w:rPr>
          <w:rFonts w:ascii="Arial" w:eastAsia="Times New Roman" w:hAnsi="Arial" w:cs="Arial"/>
          <w:b/>
          <w:bCs/>
          <w:noProof/>
          <w:sz w:val="24"/>
          <w:szCs w:val="24"/>
        </w:rPr>
        <w:pict>
          <v:shape id="_x0000_s1873" type="#_x0000_t32" style="position:absolute;left:0;text-align:left;margin-left:291.75pt;margin-top:12.95pt;width:0;height:49.5pt;z-index:251924480" o:connectortype="straight"/>
        </w:pict>
      </w:r>
    </w:p>
    <w:p w:rsidR="00DF7D23" w:rsidRPr="00F65534" w:rsidRDefault="008A6709" w:rsidP="00DF7D23">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shape id="_x0000_s1894" type="#_x0000_t32" style="position:absolute;left:0;text-align:left;margin-left:214.95pt;margin-top:11.9pt;width:76.8pt;height:0;flip:x;z-index:251945984" o:connectortype="straight"/>
        </w:pict>
      </w:r>
      <w:r>
        <w:rPr>
          <w:rFonts w:ascii="Arial" w:eastAsia="Times New Roman" w:hAnsi="Arial" w:cs="Arial"/>
          <w:b/>
          <w:bCs/>
          <w:noProof/>
          <w:sz w:val="24"/>
          <w:szCs w:val="24"/>
        </w:rPr>
        <w:pict>
          <v:shape id="_x0000_s1912" type="#_x0000_t32" style="position:absolute;left:0;text-align:left;margin-left:264.75pt;margin-top:11.9pt;width:.05pt;height:36.7pt;flip:y;z-index:251964416" o:connectortype="straight"/>
        </w:pict>
      </w:r>
    </w:p>
    <w:p w:rsidR="00DF7D23" w:rsidRPr="00F65534" w:rsidRDefault="008A6709" w:rsidP="00DF7D23">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shape id="_x0000_s1920" type="#_x0000_t32" style="position:absolute;left:0;text-align:left;margin-left:438pt;margin-top:12.4pt;width:73.5pt;height:.05pt;z-index:251972608" o:connectortype="straight"/>
        </w:pict>
      </w:r>
      <w:r>
        <w:rPr>
          <w:rFonts w:ascii="Arial" w:eastAsia="Times New Roman" w:hAnsi="Arial" w:cs="Arial"/>
          <w:b/>
          <w:bCs/>
          <w:noProof/>
          <w:sz w:val="24"/>
          <w:szCs w:val="24"/>
        </w:rPr>
        <w:pict>
          <v:shape id="_x0000_s1918" type="#_x0000_t32" style="position:absolute;left:0;text-align:left;margin-left:477.75pt;margin-top:11.6pt;width:.05pt;height:29.25pt;flip:y;z-index:251970560" o:connectortype="straight"/>
        </w:pict>
      </w:r>
    </w:p>
    <w:p w:rsidR="00DF7D23" w:rsidRPr="00F65534" w:rsidRDefault="00DF7D23" w:rsidP="00DF7D23">
      <w:pPr>
        <w:tabs>
          <w:tab w:val="left" w:pos="6133"/>
        </w:tabs>
        <w:spacing w:after="0" w:line="240" w:lineRule="auto"/>
        <w:rPr>
          <w:rFonts w:ascii="Arial" w:eastAsia="Times New Roman" w:hAnsi="Arial" w:cs="Arial"/>
          <w:b/>
          <w:bCs/>
          <w:sz w:val="24"/>
          <w:szCs w:val="24"/>
        </w:rPr>
      </w:pPr>
      <w:r w:rsidRPr="00F65534">
        <w:rPr>
          <w:rFonts w:ascii="Arial" w:eastAsia="Times New Roman" w:hAnsi="Arial" w:cs="Arial"/>
          <w:b/>
          <w:bCs/>
          <w:sz w:val="24"/>
          <w:szCs w:val="24"/>
        </w:rPr>
        <w:tab/>
        <w:t>0.30m</w:t>
      </w:r>
    </w:p>
    <w:p w:rsidR="00DF7D23" w:rsidRPr="00F65534" w:rsidRDefault="008A6709" w:rsidP="00DF7D23">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shape id="_x0000_s1875" type="#_x0000_t32" style="position:absolute;left:0;text-align:left;margin-left:438pt;margin-top:13.25pt;width:78.05pt;height:0;z-index:251926528" o:connectortype="straight"/>
        </w:pict>
      </w:r>
      <w:r>
        <w:rPr>
          <w:rFonts w:ascii="Arial" w:eastAsia="Times New Roman" w:hAnsi="Arial" w:cs="Arial"/>
          <w:b/>
          <w:bCs/>
          <w:noProof/>
          <w:sz w:val="24"/>
          <w:szCs w:val="24"/>
        </w:rPr>
        <w:pict>
          <v:shape id="_x0000_s1872" type="#_x0000_t32" style="position:absolute;left:0;text-align:left;margin-left:213pt;margin-top:7.2pt;width:78.75pt;height:.05pt;z-index:251923456" o:connectortype="straight"/>
        </w:pict>
      </w:r>
    </w:p>
    <w:p w:rsidR="00DF7D23" w:rsidRPr="00F65534" w:rsidRDefault="008A6709" w:rsidP="00DF7D23">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pict>
          <v:shape id="_x0000_s1937" type="#_x0000_t32" style="position:absolute;left:0;text-align:left;margin-left:438pt;margin-top:12.95pt;width:78.05pt;height:1.5pt;z-index:251990016" o:connectortype="straight">
            <v:stroke startarrow="block" endarrow="block"/>
          </v:shape>
        </w:pict>
      </w:r>
      <w:r>
        <w:rPr>
          <w:rFonts w:ascii="Arial" w:eastAsia="Times New Roman" w:hAnsi="Arial" w:cs="Arial"/>
          <w:b/>
          <w:bCs/>
          <w:noProof/>
          <w:sz w:val="24"/>
          <w:szCs w:val="24"/>
        </w:rPr>
        <w:pict>
          <v:shape id="_x0000_s1936" type="#_x0000_t32" style="position:absolute;left:0;text-align:left;margin-left:213pt;margin-top:8.45pt;width:78.75pt;height:.75pt;flip:y;z-index:251988992" o:connectortype="straight">
            <v:stroke startarrow="block" endarrow="block"/>
          </v:shape>
        </w:pict>
      </w:r>
    </w:p>
    <w:p w:rsidR="00DF7D23" w:rsidRDefault="00DF7D23" w:rsidP="00DF7D23">
      <w:pPr>
        <w:tabs>
          <w:tab w:val="left" w:pos="4920"/>
          <w:tab w:val="left" w:pos="9555"/>
        </w:tabs>
        <w:spacing w:after="0" w:line="240" w:lineRule="auto"/>
        <w:rPr>
          <w:rFonts w:ascii="Arial" w:eastAsia="Times New Roman" w:hAnsi="Arial" w:cs="Arial"/>
          <w:b/>
          <w:bCs/>
          <w:sz w:val="24"/>
          <w:szCs w:val="24"/>
        </w:rPr>
      </w:pPr>
      <w:r w:rsidRPr="00F65534">
        <w:rPr>
          <w:rFonts w:ascii="Arial" w:eastAsia="Times New Roman" w:hAnsi="Arial" w:cs="Arial"/>
          <w:b/>
          <w:bCs/>
          <w:sz w:val="24"/>
          <w:szCs w:val="24"/>
        </w:rPr>
        <w:tab/>
      </w:r>
      <w:r>
        <w:rPr>
          <w:rFonts w:ascii="Arial" w:eastAsia="Times New Roman" w:hAnsi="Arial" w:cs="Arial"/>
          <w:b/>
          <w:bCs/>
          <w:sz w:val="24"/>
          <w:szCs w:val="24"/>
        </w:rPr>
        <w:t>40cm</w:t>
      </w:r>
      <w:r>
        <w:rPr>
          <w:rFonts w:ascii="Arial" w:eastAsia="Times New Roman" w:hAnsi="Arial" w:cs="Arial"/>
          <w:b/>
          <w:bCs/>
          <w:sz w:val="24"/>
          <w:szCs w:val="24"/>
        </w:rPr>
        <w:tab/>
        <w:t>40cm</w:t>
      </w:r>
    </w:p>
    <w:p w:rsidR="00F65534" w:rsidRDefault="00DF7D23" w:rsidP="00A45CF9">
      <w:pPr>
        <w:tabs>
          <w:tab w:val="left" w:pos="3555"/>
          <w:tab w:val="left" w:pos="4920"/>
          <w:tab w:val="left" w:pos="9285"/>
        </w:tabs>
        <w:spacing w:after="0" w:line="240" w:lineRule="auto"/>
        <w:rPr>
          <w:rFonts w:ascii="Arial" w:eastAsia="Times New Roman" w:hAnsi="Arial" w:cs="Arial"/>
          <w:b/>
          <w:bCs/>
          <w:sz w:val="24"/>
          <w:szCs w:val="24"/>
        </w:rPr>
      </w:pPr>
      <w:r>
        <w:rPr>
          <w:rFonts w:ascii="Arial" w:eastAsia="Times New Roman" w:hAnsi="Arial" w:cs="Arial"/>
          <w:b/>
          <w:bCs/>
          <w:sz w:val="24"/>
          <w:szCs w:val="24"/>
        </w:rPr>
        <w:br w:type="page"/>
      </w:r>
    </w:p>
    <w:p w:rsidR="00A45CF9" w:rsidRDefault="00A45CF9" w:rsidP="008F4785">
      <w:pPr>
        <w:rPr>
          <w:rFonts w:ascii="Times New Roman" w:hAnsi="Times New Roman" w:cs="Times New Roman"/>
        </w:rPr>
        <w:sectPr w:rsidR="00A45CF9" w:rsidSect="00A45CF9">
          <w:pgSz w:w="15840" w:h="12240" w:orient="landscape"/>
          <w:pgMar w:top="1440" w:right="1987" w:bottom="1440" w:left="1800" w:header="288" w:footer="576" w:gutter="0"/>
          <w:cols w:space="720"/>
          <w:docGrid w:linePitch="360"/>
        </w:sectPr>
      </w:pPr>
    </w:p>
    <w:p w:rsidR="00DF7D23" w:rsidRDefault="00DF7D23" w:rsidP="008F4785">
      <w:pPr>
        <w:rPr>
          <w:rFonts w:ascii="Times New Roman" w:hAnsi="Times New Roman" w:cs="Times New Roman"/>
        </w:rPr>
      </w:pPr>
    </w:p>
    <w:tbl>
      <w:tblPr>
        <w:tblW w:w="10832" w:type="dxa"/>
        <w:jc w:val="center"/>
        <w:tblLook w:val="0000"/>
      </w:tblPr>
      <w:tblGrid>
        <w:gridCol w:w="549"/>
        <w:gridCol w:w="2246"/>
        <w:gridCol w:w="2125"/>
        <w:gridCol w:w="3453"/>
        <w:gridCol w:w="2617"/>
      </w:tblGrid>
      <w:tr w:rsidR="008F4785" w:rsidRPr="00A45CF9" w:rsidTr="00A45CF9">
        <w:trPr>
          <w:trHeight w:val="353"/>
          <w:jc w:val="center"/>
        </w:trPr>
        <w:tc>
          <w:tcPr>
            <w:tcW w:w="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bCs/>
                <w:iCs/>
                <w:sz w:val="24"/>
                <w:szCs w:val="24"/>
                <w:lang w:eastAsia="ja-JP"/>
              </w:rPr>
            </w:pPr>
            <w:r w:rsidRPr="00A45CF9">
              <w:rPr>
                <w:rFonts w:ascii="Times New Roman" w:eastAsia="MS Mincho" w:hAnsi="Times New Roman" w:cs="Times New Roman"/>
                <w:bCs/>
                <w:iCs/>
                <w:sz w:val="24"/>
                <w:szCs w:val="24"/>
                <w:lang w:eastAsia="ja-JP"/>
              </w:rPr>
              <w:t>Type 1 a. given</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 </w:t>
            </w:r>
          </w:p>
        </w:tc>
        <w:tc>
          <w:tcPr>
            <w:tcW w:w="3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 </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 </w:t>
            </w:r>
          </w:p>
        </w:tc>
      </w:tr>
      <w:tr w:rsidR="008F4785" w:rsidRPr="00A45CF9" w:rsidTr="00A45CF9">
        <w:trPr>
          <w:trHeight w:val="440"/>
          <w:jc w:val="center"/>
        </w:trPr>
        <w:tc>
          <w:tcPr>
            <w:tcW w:w="549" w:type="dxa"/>
            <w:tcBorders>
              <w:top w:val="single" w:sz="4" w:space="0" w:color="auto"/>
              <w:left w:val="single" w:sz="4" w:space="0" w:color="auto"/>
              <w:bottom w:val="single" w:sz="4" w:space="0" w:color="auto"/>
              <w:right w:val="nil"/>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SN</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 </w:t>
            </w:r>
          </w:p>
        </w:tc>
        <w:tc>
          <w:tcPr>
            <w:tcW w:w="2125" w:type="dxa"/>
            <w:tcBorders>
              <w:top w:val="single" w:sz="4" w:space="0" w:color="auto"/>
              <w:left w:val="nil"/>
              <w:bottom w:val="single" w:sz="4" w:space="0" w:color="auto"/>
              <w:right w:val="single" w:sz="4" w:space="0" w:color="auto"/>
            </w:tcBorders>
            <w:shd w:val="clear" w:color="auto" w:fill="auto"/>
            <w:noWrap/>
          </w:tcPr>
          <w:p w:rsidR="008F4785" w:rsidRPr="00A45CF9" w:rsidRDefault="008F4785" w:rsidP="0081347D">
            <w:pPr>
              <w:rPr>
                <w:rFonts w:ascii="Times New Roman" w:eastAsia="MS Mincho" w:hAnsi="Times New Roman" w:cs="Times New Roman"/>
                <w:bCs/>
                <w:sz w:val="24"/>
                <w:szCs w:val="24"/>
                <w:lang w:eastAsia="ja-JP"/>
              </w:rPr>
            </w:pPr>
            <w:r w:rsidRPr="00A45CF9">
              <w:rPr>
                <w:rFonts w:ascii="Times New Roman" w:eastAsia="MS Mincho" w:hAnsi="Times New Roman" w:cs="Times New Roman"/>
                <w:bCs/>
                <w:sz w:val="24"/>
                <w:szCs w:val="24"/>
                <w:lang w:eastAsia="ja-JP"/>
              </w:rPr>
              <w:t>Design of Drop Structure on MC- 1</w:t>
            </w:r>
          </w:p>
        </w:tc>
        <w:tc>
          <w:tcPr>
            <w:tcW w:w="329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Value</w:t>
            </w:r>
          </w:p>
        </w:tc>
        <w:tc>
          <w:tcPr>
            <w:tcW w:w="2617"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Remark</w:t>
            </w:r>
          </w:p>
        </w:tc>
      </w:tr>
      <w:tr w:rsidR="008F4785" w:rsidRPr="00A45CF9" w:rsidTr="00A45CF9">
        <w:trPr>
          <w:trHeight w:val="406"/>
          <w:jc w:val="center"/>
        </w:trPr>
        <w:tc>
          <w:tcPr>
            <w:tcW w:w="549" w:type="dxa"/>
            <w:tcBorders>
              <w:top w:val="single" w:sz="4" w:space="0" w:color="auto"/>
              <w:left w:val="single" w:sz="4" w:space="0" w:color="auto"/>
              <w:bottom w:val="single" w:sz="4" w:space="0" w:color="auto"/>
              <w:right w:val="nil"/>
            </w:tcBorders>
            <w:shd w:val="clear" w:color="auto" w:fill="auto"/>
            <w:noWrap/>
            <w:vAlign w:val="bottom"/>
          </w:tcPr>
          <w:p w:rsidR="008F4785" w:rsidRPr="00A45CF9" w:rsidRDefault="008F4785" w:rsidP="0081347D">
            <w:pPr>
              <w:jc w:val="right"/>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1</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Discharge(Q)</w:t>
            </w:r>
          </w:p>
        </w:tc>
        <w:tc>
          <w:tcPr>
            <w:tcW w:w="212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m</w:t>
            </w:r>
            <w:r w:rsidRPr="00A45CF9">
              <w:rPr>
                <w:rFonts w:ascii="Times New Roman" w:eastAsia="MS Mincho" w:hAnsi="Times New Roman" w:cs="Times New Roman"/>
                <w:sz w:val="24"/>
                <w:szCs w:val="24"/>
                <w:vertAlign w:val="superscript"/>
                <w:lang w:eastAsia="ja-JP"/>
              </w:rPr>
              <w:t>3</w:t>
            </w:r>
            <w:r w:rsidRPr="00A45CF9">
              <w:rPr>
                <w:rFonts w:ascii="Times New Roman" w:eastAsia="MS Mincho" w:hAnsi="Times New Roman" w:cs="Times New Roman"/>
                <w:sz w:val="24"/>
                <w:szCs w:val="24"/>
                <w:lang w:eastAsia="ja-JP"/>
              </w:rPr>
              <w:t>/s</w:t>
            </w:r>
          </w:p>
        </w:tc>
        <w:tc>
          <w:tcPr>
            <w:tcW w:w="329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4B24CB">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0.0</w:t>
            </w:r>
            <w:r w:rsidR="004B24CB" w:rsidRPr="00A45CF9">
              <w:rPr>
                <w:rFonts w:ascii="Times New Roman" w:eastAsia="MS Mincho" w:hAnsi="Times New Roman" w:cs="Times New Roman"/>
                <w:sz w:val="24"/>
                <w:szCs w:val="24"/>
                <w:lang w:eastAsia="ja-JP"/>
              </w:rPr>
              <w:t>8</w:t>
            </w:r>
            <w:r w:rsidR="00916AB8">
              <w:rPr>
                <w:rFonts w:ascii="Times New Roman" w:eastAsia="MS Mincho" w:hAnsi="Times New Roman" w:cs="Times New Roman"/>
                <w:sz w:val="24"/>
                <w:szCs w:val="24"/>
                <w:lang w:eastAsia="ja-JP"/>
              </w:rPr>
              <w:t>6</w:t>
            </w:r>
          </w:p>
        </w:tc>
        <w:tc>
          <w:tcPr>
            <w:tcW w:w="2617"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p>
        </w:tc>
      </w:tr>
      <w:tr w:rsidR="008F4785" w:rsidRPr="00A45CF9" w:rsidTr="00A45CF9">
        <w:trPr>
          <w:trHeight w:val="406"/>
          <w:jc w:val="center"/>
        </w:trPr>
        <w:tc>
          <w:tcPr>
            <w:tcW w:w="549" w:type="dxa"/>
            <w:tcBorders>
              <w:top w:val="single" w:sz="4" w:space="0" w:color="auto"/>
              <w:left w:val="single" w:sz="4" w:space="0" w:color="auto"/>
              <w:bottom w:val="single" w:sz="4" w:space="0" w:color="auto"/>
              <w:right w:val="nil"/>
            </w:tcBorders>
            <w:shd w:val="clear" w:color="auto" w:fill="auto"/>
            <w:noWrap/>
            <w:vAlign w:val="bottom"/>
          </w:tcPr>
          <w:p w:rsidR="008F4785" w:rsidRPr="00A45CF9" w:rsidRDefault="008F4785" w:rsidP="0081347D">
            <w:pPr>
              <w:jc w:val="right"/>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2</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U/S water Depth(h</w:t>
            </w:r>
            <w:r w:rsidRPr="00A45CF9">
              <w:rPr>
                <w:rFonts w:ascii="Times New Roman" w:eastAsia="MS Mincho" w:hAnsi="Times New Roman" w:cs="Times New Roman"/>
                <w:sz w:val="24"/>
                <w:szCs w:val="24"/>
                <w:vertAlign w:val="subscript"/>
                <w:lang w:eastAsia="ja-JP"/>
              </w:rPr>
              <w:t>1</w:t>
            </w:r>
            <w:r w:rsidRPr="00A45CF9">
              <w:rPr>
                <w:rFonts w:ascii="Times New Roman" w:eastAsia="MS Mincho" w:hAnsi="Times New Roman" w:cs="Times New Roman"/>
                <w:sz w:val="24"/>
                <w:szCs w:val="24"/>
                <w:lang w:eastAsia="ja-JP"/>
              </w:rPr>
              <w:t xml:space="preserve">) </w:t>
            </w:r>
          </w:p>
        </w:tc>
        <w:tc>
          <w:tcPr>
            <w:tcW w:w="212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m</w:t>
            </w:r>
          </w:p>
        </w:tc>
        <w:tc>
          <w:tcPr>
            <w:tcW w:w="3295" w:type="dxa"/>
            <w:tcBorders>
              <w:top w:val="single" w:sz="4" w:space="0" w:color="auto"/>
              <w:left w:val="nil"/>
              <w:bottom w:val="single" w:sz="4" w:space="0" w:color="auto"/>
              <w:right w:val="nil"/>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0.21</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p>
        </w:tc>
      </w:tr>
      <w:tr w:rsidR="008F4785" w:rsidRPr="00A45CF9" w:rsidTr="00A45CF9">
        <w:trPr>
          <w:trHeight w:val="406"/>
          <w:jc w:val="center"/>
        </w:trPr>
        <w:tc>
          <w:tcPr>
            <w:tcW w:w="549" w:type="dxa"/>
            <w:tcBorders>
              <w:top w:val="single" w:sz="4" w:space="0" w:color="auto"/>
              <w:left w:val="single" w:sz="4" w:space="0" w:color="auto"/>
              <w:bottom w:val="single" w:sz="4" w:space="0" w:color="auto"/>
              <w:right w:val="nil"/>
            </w:tcBorders>
            <w:shd w:val="clear" w:color="auto" w:fill="auto"/>
            <w:noWrap/>
            <w:vAlign w:val="bottom"/>
          </w:tcPr>
          <w:p w:rsidR="008F4785" w:rsidRPr="00A45CF9" w:rsidRDefault="008F4785" w:rsidP="0081347D">
            <w:pPr>
              <w:jc w:val="right"/>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3</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U/S Velocity(v</w:t>
            </w:r>
            <w:r w:rsidRPr="00A45CF9">
              <w:rPr>
                <w:rFonts w:ascii="Times New Roman" w:eastAsia="MS Mincho" w:hAnsi="Times New Roman" w:cs="Times New Roman"/>
                <w:sz w:val="24"/>
                <w:szCs w:val="24"/>
                <w:vertAlign w:val="subscript"/>
                <w:lang w:eastAsia="ja-JP"/>
              </w:rPr>
              <w:t>1</w:t>
            </w:r>
            <w:r w:rsidRPr="00A45CF9">
              <w:rPr>
                <w:rFonts w:ascii="Times New Roman" w:eastAsia="MS Mincho" w:hAnsi="Times New Roman" w:cs="Times New Roman"/>
                <w:sz w:val="24"/>
                <w:szCs w:val="24"/>
                <w:lang w:eastAsia="ja-JP"/>
              </w:rPr>
              <w:t>)</w:t>
            </w:r>
          </w:p>
        </w:tc>
        <w:tc>
          <w:tcPr>
            <w:tcW w:w="212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m/s</w:t>
            </w:r>
          </w:p>
        </w:tc>
        <w:tc>
          <w:tcPr>
            <w:tcW w:w="3295" w:type="dxa"/>
            <w:tcBorders>
              <w:top w:val="single" w:sz="4" w:space="0" w:color="auto"/>
              <w:left w:val="nil"/>
              <w:bottom w:val="single" w:sz="4" w:space="0" w:color="auto"/>
              <w:right w:val="nil"/>
            </w:tcBorders>
            <w:shd w:val="clear" w:color="auto" w:fill="auto"/>
            <w:noWrap/>
            <w:vAlign w:val="bottom"/>
          </w:tcPr>
          <w:p w:rsidR="008F4785" w:rsidRPr="00A45CF9" w:rsidRDefault="008F4785" w:rsidP="00AD1650">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0.</w:t>
            </w:r>
            <w:r w:rsidR="00AD1650" w:rsidRPr="00A45CF9">
              <w:rPr>
                <w:rFonts w:ascii="Times New Roman" w:eastAsia="MS Mincho" w:hAnsi="Times New Roman" w:cs="Times New Roman"/>
                <w:sz w:val="24"/>
                <w:szCs w:val="24"/>
                <w:lang w:eastAsia="ja-JP"/>
              </w:rPr>
              <w:t>68</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p>
        </w:tc>
      </w:tr>
      <w:tr w:rsidR="008F4785" w:rsidRPr="00A45CF9" w:rsidTr="00A45CF9">
        <w:trPr>
          <w:trHeight w:val="406"/>
          <w:jc w:val="center"/>
        </w:trPr>
        <w:tc>
          <w:tcPr>
            <w:tcW w:w="549" w:type="dxa"/>
            <w:tcBorders>
              <w:top w:val="single" w:sz="4" w:space="0" w:color="auto"/>
              <w:left w:val="single" w:sz="4" w:space="0" w:color="auto"/>
              <w:bottom w:val="single" w:sz="4" w:space="0" w:color="auto"/>
              <w:right w:val="nil"/>
            </w:tcBorders>
            <w:shd w:val="clear" w:color="auto" w:fill="auto"/>
            <w:noWrap/>
            <w:vAlign w:val="bottom"/>
          </w:tcPr>
          <w:p w:rsidR="008F4785" w:rsidRPr="00A45CF9" w:rsidRDefault="008F4785" w:rsidP="0081347D">
            <w:pPr>
              <w:jc w:val="right"/>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4</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D/S Water Depth (h</w:t>
            </w:r>
            <w:r w:rsidRPr="00A45CF9">
              <w:rPr>
                <w:rFonts w:ascii="Times New Roman" w:eastAsia="MS Mincho" w:hAnsi="Times New Roman" w:cs="Times New Roman"/>
                <w:sz w:val="24"/>
                <w:szCs w:val="24"/>
                <w:vertAlign w:val="subscript"/>
                <w:lang w:eastAsia="ja-JP"/>
              </w:rPr>
              <w:t>2</w:t>
            </w:r>
            <w:r w:rsidRPr="00A45CF9">
              <w:rPr>
                <w:rFonts w:ascii="Times New Roman" w:eastAsia="MS Mincho" w:hAnsi="Times New Roman" w:cs="Times New Roman"/>
                <w:sz w:val="24"/>
                <w:szCs w:val="24"/>
                <w:lang w:eastAsia="ja-JP"/>
              </w:rPr>
              <w:t>)</w:t>
            </w:r>
          </w:p>
        </w:tc>
        <w:tc>
          <w:tcPr>
            <w:tcW w:w="212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m</w:t>
            </w:r>
          </w:p>
        </w:tc>
        <w:tc>
          <w:tcPr>
            <w:tcW w:w="3295" w:type="dxa"/>
            <w:tcBorders>
              <w:top w:val="single" w:sz="4" w:space="0" w:color="auto"/>
              <w:left w:val="nil"/>
              <w:bottom w:val="single" w:sz="4" w:space="0" w:color="auto"/>
              <w:right w:val="nil"/>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0.21</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p>
        </w:tc>
      </w:tr>
      <w:tr w:rsidR="008F4785" w:rsidRPr="00A45CF9" w:rsidTr="00A45CF9">
        <w:trPr>
          <w:trHeight w:val="406"/>
          <w:jc w:val="center"/>
        </w:trPr>
        <w:tc>
          <w:tcPr>
            <w:tcW w:w="549" w:type="dxa"/>
            <w:tcBorders>
              <w:top w:val="single" w:sz="4" w:space="0" w:color="auto"/>
              <w:left w:val="single" w:sz="4" w:space="0" w:color="auto"/>
              <w:bottom w:val="single" w:sz="4" w:space="0" w:color="auto"/>
              <w:right w:val="nil"/>
            </w:tcBorders>
            <w:shd w:val="clear" w:color="auto" w:fill="auto"/>
            <w:noWrap/>
            <w:vAlign w:val="bottom"/>
          </w:tcPr>
          <w:p w:rsidR="008F4785" w:rsidRPr="00A45CF9" w:rsidRDefault="008F4785" w:rsidP="0081347D">
            <w:pPr>
              <w:jc w:val="right"/>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5</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D/S Velocity (v</w:t>
            </w:r>
            <w:r w:rsidRPr="00A45CF9">
              <w:rPr>
                <w:rFonts w:ascii="Times New Roman" w:eastAsia="MS Mincho" w:hAnsi="Times New Roman" w:cs="Times New Roman"/>
                <w:sz w:val="24"/>
                <w:szCs w:val="24"/>
                <w:vertAlign w:val="subscript"/>
                <w:lang w:eastAsia="ja-JP"/>
              </w:rPr>
              <w:t>2</w:t>
            </w:r>
            <w:r w:rsidRPr="00A45CF9">
              <w:rPr>
                <w:rFonts w:ascii="Times New Roman" w:eastAsia="MS Mincho" w:hAnsi="Times New Roman" w:cs="Times New Roman"/>
                <w:sz w:val="24"/>
                <w:szCs w:val="24"/>
                <w:lang w:eastAsia="ja-JP"/>
              </w:rPr>
              <w:t>)</w:t>
            </w:r>
          </w:p>
        </w:tc>
        <w:tc>
          <w:tcPr>
            <w:tcW w:w="212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m/s</w:t>
            </w:r>
          </w:p>
        </w:tc>
        <w:tc>
          <w:tcPr>
            <w:tcW w:w="3295" w:type="dxa"/>
            <w:tcBorders>
              <w:top w:val="single" w:sz="4" w:space="0" w:color="auto"/>
              <w:left w:val="nil"/>
              <w:bottom w:val="single" w:sz="4" w:space="0" w:color="auto"/>
              <w:right w:val="nil"/>
            </w:tcBorders>
            <w:shd w:val="clear" w:color="auto" w:fill="auto"/>
            <w:noWrap/>
            <w:vAlign w:val="bottom"/>
          </w:tcPr>
          <w:p w:rsidR="008F4785" w:rsidRPr="00A45CF9" w:rsidRDefault="008F4785" w:rsidP="00AD1650">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0.</w:t>
            </w:r>
            <w:r w:rsidR="00AD1650" w:rsidRPr="00A45CF9">
              <w:rPr>
                <w:rFonts w:ascii="Times New Roman" w:eastAsia="MS Mincho" w:hAnsi="Times New Roman" w:cs="Times New Roman"/>
                <w:sz w:val="24"/>
                <w:szCs w:val="24"/>
                <w:lang w:eastAsia="ja-JP"/>
              </w:rPr>
              <w:t>68</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p>
        </w:tc>
      </w:tr>
      <w:tr w:rsidR="008F4785" w:rsidRPr="00A45CF9" w:rsidTr="00A45CF9">
        <w:trPr>
          <w:trHeight w:val="353"/>
          <w:jc w:val="center"/>
        </w:trPr>
        <w:tc>
          <w:tcPr>
            <w:tcW w:w="549" w:type="dxa"/>
            <w:tcBorders>
              <w:top w:val="single" w:sz="4" w:space="0" w:color="auto"/>
              <w:left w:val="single" w:sz="4" w:space="0" w:color="auto"/>
              <w:bottom w:val="single" w:sz="4" w:space="0" w:color="auto"/>
              <w:right w:val="nil"/>
            </w:tcBorders>
            <w:shd w:val="clear" w:color="auto" w:fill="auto"/>
            <w:noWrap/>
            <w:vAlign w:val="bottom"/>
          </w:tcPr>
          <w:p w:rsidR="008F4785" w:rsidRPr="00A45CF9" w:rsidRDefault="008F4785" w:rsidP="0081347D">
            <w:pPr>
              <w:jc w:val="right"/>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6</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Drop Height(z)</w:t>
            </w:r>
          </w:p>
        </w:tc>
        <w:tc>
          <w:tcPr>
            <w:tcW w:w="212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m</w:t>
            </w:r>
          </w:p>
        </w:tc>
        <w:tc>
          <w:tcPr>
            <w:tcW w:w="329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AD1650"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0.75</w:t>
            </w:r>
          </w:p>
        </w:tc>
        <w:tc>
          <w:tcPr>
            <w:tcW w:w="2617"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&lt;</w:t>
            </w:r>
            <w:r w:rsidRPr="00A45CF9">
              <w:rPr>
                <w:rFonts w:ascii="Times New Roman" w:eastAsia="MS Mincho" w:hAnsi="Times New Roman" w:cs="Times New Roman"/>
                <w:sz w:val="24"/>
                <w:szCs w:val="24"/>
                <w:u w:val="single"/>
                <w:lang w:eastAsia="ja-JP"/>
              </w:rPr>
              <w:t>-</w:t>
            </w:r>
            <w:r w:rsidRPr="00A45CF9">
              <w:rPr>
                <w:rFonts w:ascii="Times New Roman" w:eastAsia="MS Mincho" w:hAnsi="Times New Roman" w:cs="Times New Roman"/>
                <w:sz w:val="24"/>
                <w:szCs w:val="24"/>
                <w:lang w:eastAsia="ja-JP"/>
              </w:rPr>
              <w:t xml:space="preserve"> 1forQ&lt;2</w:t>
            </w:r>
          </w:p>
        </w:tc>
      </w:tr>
      <w:tr w:rsidR="008F4785" w:rsidRPr="00A45CF9" w:rsidTr="00A45CF9">
        <w:trPr>
          <w:trHeight w:val="353"/>
          <w:jc w:val="center"/>
        </w:trPr>
        <w:tc>
          <w:tcPr>
            <w:tcW w:w="549" w:type="dxa"/>
            <w:tcBorders>
              <w:top w:val="single" w:sz="4" w:space="0" w:color="auto"/>
              <w:left w:val="single" w:sz="4" w:space="0" w:color="auto"/>
              <w:bottom w:val="single" w:sz="4" w:space="0" w:color="auto"/>
              <w:right w:val="nil"/>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 </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Description</w:t>
            </w:r>
          </w:p>
        </w:tc>
        <w:tc>
          <w:tcPr>
            <w:tcW w:w="212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Symbol</w:t>
            </w:r>
          </w:p>
        </w:tc>
        <w:tc>
          <w:tcPr>
            <w:tcW w:w="329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Formula</w:t>
            </w:r>
          </w:p>
        </w:tc>
        <w:tc>
          <w:tcPr>
            <w:tcW w:w="2617"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Computation</w:t>
            </w:r>
          </w:p>
        </w:tc>
      </w:tr>
      <w:tr w:rsidR="008F4785" w:rsidRPr="00A45CF9" w:rsidTr="00A45CF9">
        <w:trPr>
          <w:trHeight w:val="431"/>
          <w:jc w:val="center"/>
        </w:trPr>
        <w:tc>
          <w:tcPr>
            <w:tcW w:w="549" w:type="dxa"/>
            <w:tcBorders>
              <w:top w:val="single" w:sz="4" w:space="0" w:color="auto"/>
              <w:left w:val="single" w:sz="4" w:space="0" w:color="auto"/>
              <w:bottom w:val="single" w:sz="4" w:space="0" w:color="auto"/>
              <w:right w:val="nil"/>
            </w:tcBorders>
            <w:shd w:val="clear" w:color="auto" w:fill="auto"/>
            <w:noWrap/>
            <w:vAlign w:val="bottom"/>
          </w:tcPr>
          <w:p w:rsidR="008F4785" w:rsidRPr="00A45CF9" w:rsidRDefault="008F4785" w:rsidP="0081347D">
            <w:pPr>
              <w:jc w:val="right"/>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1</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Drop Width</w:t>
            </w:r>
          </w:p>
        </w:tc>
        <w:tc>
          <w:tcPr>
            <w:tcW w:w="212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b</w:t>
            </w:r>
            <w:r w:rsidRPr="00A45CF9">
              <w:rPr>
                <w:rFonts w:ascii="Times New Roman" w:eastAsia="MS Mincho" w:hAnsi="Times New Roman" w:cs="Times New Roman"/>
                <w:sz w:val="24"/>
                <w:szCs w:val="24"/>
                <w:vertAlign w:val="subscript"/>
                <w:lang w:eastAsia="ja-JP"/>
              </w:rPr>
              <w:t>c</w:t>
            </w:r>
          </w:p>
        </w:tc>
        <w:tc>
          <w:tcPr>
            <w:tcW w:w="329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bCs/>
                <w:sz w:val="24"/>
                <w:szCs w:val="24"/>
                <w:lang w:eastAsia="ja-JP"/>
              </w:rPr>
            </w:pPr>
            <w:r w:rsidRPr="00A45CF9">
              <w:rPr>
                <w:rFonts w:ascii="Times New Roman" w:eastAsia="MS Mincho" w:hAnsi="Times New Roman" w:cs="Times New Roman"/>
                <w:bCs/>
                <w:sz w:val="24"/>
                <w:szCs w:val="24"/>
                <w:lang w:eastAsia="ja-JP"/>
              </w:rPr>
              <w:t>0.734Q/(h</w:t>
            </w:r>
            <w:r w:rsidRPr="00A45CF9">
              <w:rPr>
                <w:rFonts w:ascii="Times New Roman" w:eastAsia="MS Mincho" w:hAnsi="Times New Roman" w:cs="Times New Roman"/>
                <w:bCs/>
                <w:sz w:val="24"/>
                <w:szCs w:val="24"/>
                <w:vertAlign w:val="subscript"/>
                <w:lang w:eastAsia="ja-JP"/>
              </w:rPr>
              <w:t>1</w:t>
            </w:r>
            <w:r w:rsidRPr="00A45CF9">
              <w:rPr>
                <w:rFonts w:ascii="Times New Roman" w:eastAsia="MS Mincho" w:hAnsi="Times New Roman" w:cs="Times New Roman"/>
                <w:bCs/>
                <w:sz w:val="24"/>
                <w:szCs w:val="24"/>
                <w:vertAlign w:val="superscript"/>
                <w:lang w:eastAsia="ja-JP"/>
              </w:rPr>
              <w:t>1.5</w:t>
            </w:r>
            <w:r w:rsidRPr="00A45CF9">
              <w:rPr>
                <w:rFonts w:ascii="Times New Roman" w:eastAsia="MS Mincho" w:hAnsi="Times New Roman" w:cs="Times New Roman"/>
                <w:bCs/>
                <w:sz w:val="24"/>
                <w:szCs w:val="24"/>
                <w:lang w:eastAsia="ja-JP"/>
              </w:rPr>
              <w:t>)</w:t>
            </w:r>
          </w:p>
        </w:tc>
        <w:tc>
          <w:tcPr>
            <w:tcW w:w="2617"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0.419497916</w:t>
            </w:r>
          </w:p>
        </w:tc>
      </w:tr>
      <w:tr w:rsidR="008F4785" w:rsidRPr="00A45CF9" w:rsidTr="00A45CF9">
        <w:trPr>
          <w:trHeight w:val="406"/>
          <w:jc w:val="center"/>
        </w:trPr>
        <w:tc>
          <w:tcPr>
            <w:tcW w:w="549" w:type="dxa"/>
            <w:tcBorders>
              <w:top w:val="single" w:sz="4" w:space="0" w:color="auto"/>
              <w:left w:val="single" w:sz="4" w:space="0" w:color="auto"/>
              <w:bottom w:val="single" w:sz="4" w:space="0" w:color="auto"/>
              <w:right w:val="nil"/>
            </w:tcBorders>
            <w:shd w:val="clear" w:color="auto" w:fill="auto"/>
            <w:noWrap/>
            <w:vAlign w:val="bottom"/>
          </w:tcPr>
          <w:p w:rsidR="008F4785" w:rsidRPr="00A45CF9" w:rsidRDefault="008F4785" w:rsidP="0081347D">
            <w:pPr>
              <w:jc w:val="right"/>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2</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Unit Discharge</w:t>
            </w:r>
          </w:p>
        </w:tc>
        <w:tc>
          <w:tcPr>
            <w:tcW w:w="212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q</w:t>
            </w:r>
          </w:p>
        </w:tc>
        <w:tc>
          <w:tcPr>
            <w:tcW w:w="329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bCs/>
                <w:sz w:val="24"/>
                <w:szCs w:val="24"/>
                <w:lang w:eastAsia="ja-JP"/>
              </w:rPr>
            </w:pPr>
            <w:r w:rsidRPr="00A45CF9">
              <w:rPr>
                <w:rFonts w:ascii="Times New Roman" w:eastAsia="MS Mincho" w:hAnsi="Times New Roman" w:cs="Times New Roman"/>
                <w:bCs/>
                <w:sz w:val="24"/>
                <w:szCs w:val="24"/>
                <w:lang w:eastAsia="ja-JP"/>
              </w:rPr>
              <w:t>Q/b</w:t>
            </w:r>
            <w:r w:rsidRPr="00A45CF9">
              <w:rPr>
                <w:rFonts w:ascii="Times New Roman" w:eastAsia="MS Mincho" w:hAnsi="Times New Roman" w:cs="Times New Roman"/>
                <w:bCs/>
                <w:sz w:val="24"/>
                <w:szCs w:val="24"/>
                <w:vertAlign w:val="subscript"/>
                <w:lang w:eastAsia="ja-JP"/>
              </w:rPr>
              <w:t>c</w:t>
            </w:r>
          </w:p>
        </w:tc>
        <w:tc>
          <w:tcPr>
            <w:tcW w:w="2617"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0.131109114</w:t>
            </w:r>
          </w:p>
        </w:tc>
      </w:tr>
      <w:tr w:rsidR="008F4785" w:rsidRPr="00A45CF9" w:rsidTr="00A45CF9">
        <w:trPr>
          <w:trHeight w:val="431"/>
          <w:jc w:val="center"/>
        </w:trPr>
        <w:tc>
          <w:tcPr>
            <w:tcW w:w="549" w:type="dxa"/>
            <w:tcBorders>
              <w:top w:val="single" w:sz="4" w:space="0" w:color="auto"/>
              <w:left w:val="single" w:sz="4" w:space="0" w:color="auto"/>
              <w:bottom w:val="single" w:sz="4" w:space="0" w:color="auto"/>
              <w:right w:val="nil"/>
            </w:tcBorders>
            <w:shd w:val="clear" w:color="auto" w:fill="auto"/>
            <w:noWrap/>
            <w:vAlign w:val="bottom"/>
          </w:tcPr>
          <w:p w:rsidR="008F4785" w:rsidRPr="00A45CF9" w:rsidRDefault="008F4785" w:rsidP="0081347D">
            <w:pPr>
              <w:jc w:val="right"/>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3</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Critical depth</w:t>
            </w:r>
          </w:p>
        </w:tc>
        <w:tc>
          <w:tcPr>
            <w:tcW w:w="212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h</w:t>
            </w:r>
            <w:r w:rsidRPr="00A45CF9">
              <w:rPr>
                <w:rFonts w:ascii="Times New Roman" w:eastAsia="MS Mincho" w:hAnsi="Times New Roman" w:cs="Times New Roman"/>
                <w:sz w:val="24"/>
                <w:szCs w:val="24"/>
                <w:vertAlign w:val="subscript"/>
                <w:lang w:eastAsia="ja-JP"/>
              </w:rPr>
              <w:t>c</w:t>
            </w:r>
          </w:p>
        </w:tc>
        <w:tc>
          <w:tcPr>
            <w:tcW w:w="329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bCs/>
                <w:sz w:val="24"/>
                <w:szCs w:val="24"/>
                <w:lang w:eastAsia="ja-JP"/>
              </w:rPr>
            </w:pPr>
            <w:r w:rsidRPr="00A45CF9">
              <w:rPr>
                <w:rFonts w:ascii="Times New Roman" w:eastAsia="MS Mincho" w:hAnsi="Times New Roman" w:cs="Times New Roman"/>
                <w:bCs/>
                <w:sz w:val="24"/>
                <w:szCs w:val="24"/>
                <w:lang w:eastAsia="ja-JP"/>
              </w:rPr>
              <w:t>(q</w:t>
            </w:r>
            <w:r w:rsidRPr="00A45CF9">
              <w:rPr>
                <w:rFonts w:ascii="Times New Roman" w:eastAsia="MS Mincho" w:hAnsi="Times New Roman" w:cs="Times New Roman"/>
                <w:bCs/>
                <w:sz w:val="24"/>
                <w:szCs w:val="24"/>
                <w:vertAlign w:val="superscript"/>
                <w:lang w:eastAsia="ja-JP"/>
              </w:rPr>
              <w:t>2</w:t>
            </w:r>
            <w:r w:rsidRPr="00A45CF9">
              <w:rPr>
                <w:rFonts w:ascii="Times New Roman" w:eastAsia="MS Mincho" w:hAnsi="Times New Roman" w:cs="Times New Roman"/>
                <w:bCs/>
                <w:sz w:val="24"/>
                <w:szCs w:val="24"/>
                <w:lang w:eastAsia="ja-JP"/>
              </w:rPr>
              <w:t>/g)</w:t>
            </w:r>
            <w:r w:rsidRPr="00A45CF9">
              <w:rPr>
                <w:rFonts w:ascii="Times New Roman" w:eastAsia="MS Mincho" w:hAnsi="Times New Roman" w:cs="Times New Roman"/>
                <w:bCs/>
                <w:sz w:val="24"/>
                <w:szCs w:val="24"/>
                <w:vertAlign w:val="superscript"/>
                <w:lang w:eastAsia="ja-JP"/>
              </w:rPr>
              <w:t>(1/3)</w:t>
            </w:r>
          </w:p>
        </w:tc>
        <w:tc>
          <w:tcPr>
            <w:tcW w:w="2617"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0.120558801</w:t>
            </w:r>
          </w:p>
        </w:tc>
      </w:tr>
      <w:tr w:rsidR="008F4785" w:rsidRPr="00A45CF9" w:rsidTr="00A45CF9">
        <w:trPr>
          <w:trHeight w:val="325"/>
          <w:jc w:val="center"/>
        </w:trPr>
        <w:tc>
          <w:tcPr>
            <w:tcW w:w="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 </w:t>
            </w:r>
          </w:p>
        </w:tc>
        <w:tc>
          <w:tcPr>
            <w:tcW w:w="2246" w:type="dxa"/>
            <w:tcBorders>
              <w:top w:val="single" w:sz="4" w:space="0" w:color="auto"/>
              <w:left w:val="single" w:sz="4" w:space="0" w:color="auto"/>
              <w:bottom w:val="single" w:sz="4" w:space="0" w:color="auto"/>
              <w:right w:val="single" w:sz="4" w:space="0" w:color="auto"/>
            </w:tcBorders>
            <w:shd w:val="clear" w:color="auto" w:fill="auto"/>
            <w:noWrap/>
          </w:tcPr>
          <w:p w:rsidR="008F4785" w:rsidRPr="00A45CF9" w:rsidRDefault="00F65534" w:rsidP="0081347D">
            <w:pPr>
              <w:rPr>
                <w:rFonts w:ascii="Times New Roman" w:eastAsia="MS Mincho" w:hAnsi="Times New Roman" w:cs="Times New Roman"/>
                <w:bCs/>
                <w:sz w:val="24"/>
                <w:szCs w:val="24"/>
                <w:lang w:eastAsia="ja-JP"/>
              </w:rPr>
            </w:pPr>
            <w:r w:rsidRPr="00A45CF9">
              <w:rPr>
                <w:rFonts w:ascii="Times New Roman" w:eastAsia="MS Mincho" w:hAnsi="Times New Roman" w:cs="Times New Roman"/>
                <w:bCs/>
                <w:sz w:val="24"/>
                <w:szCs w:val="24"/>
                <w:lang w:eastAsia="ja-JP"/>
              </w:rPr>
              <w:t>C</w:t>
            </w:r>
            <w:r w:rsidR="008F4785" w:rsidRPr="00A45CF9">
              <w:rPr>
                <w:rFonts w:ascii="Times New Roman" w:eastAsia="MS Mincho" w:hAnsi="Times New Roman" w:cs="Times New Roman"/>
                <w:bCs/>
                <w:sz w:val="24"/>
                <w:szCs w:val="24"/>
                <w:lang w:eastAsia="ja-JP"/>
              </w:rPr>
              <w:t>.Stilling Basin</w:t>
            </w:r>
          </w:p>
        </w:tc>
        <w:tc>
          <w:tcPr>
            <w:tcW w:w="2125" w:type="dxa"/>
            <w:tcBorders>
              <w:top w:val="single" w:sz="4" w:space="0" w:color="auto"/>
              <w:left w:val="single" w:sz="4" w:space="0" w:color="auto"/>
              <w:bottom w:val="single" w:sz="4" w:space="0" w:color="auto"/>
              <w:right w:val="single" w:sz="4" w:space="0" w:color="auto"/>
            </w:tcBorders>
            <w:shd w:val="clear" w:color="auto" w:fill="auto"/>
            <w:noWrap/>
          </w:tcPr>
          <w:p w:rsidR="008F4785" w:rsidRPr="00A45CF9" w:rsidRDefault="008F4785" w:rsidP="0081347D">
            <w:pPr>
              <w:jc w:val="center"/>
              <w:rPr>
                <w:rFonts w:ascii="Times New Roman" w:eastAsia="MS Mincho" w:hAnsi="Times New Roman" w:cs="Times New Roman"/>
                <w:sz w:val="24"/>
                <w:szCs w:val="24"/>
                <w:lang w:eastAsia="ja-JP"/>
              </w:rPr>
            </w:pPr>
          </w:p>
        </w:tc>
        <w:tc>
          <w:tcPr>
            <w:tcW w:w="3295" w:type="dxa"/>
            <w:tcBorders>
              <w:top w:val="single" w:sz="4" w:space="0" w:color="auto"/>
              <w:left w:val="single" w:sz="4" w:space="0" w:color="auto"/>
              <w:bottom w:val="single" w:sz="4" w:space="0" w:color="auto"/>
              <w:right w:val="single" w:sz="4" w:space="0" w:color="auto"/>
            </w:tcBorders>
            <w:shd w:val="clear" w:color="auto" w:fill="auto"/>
            <w:noWrap/>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0.03</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p>
        </w:tc>
      </w:tr>
      <w:tr w:rsidR="008F4785" w:rsidRPr="00A45CF9" w:rsidTr="00A45CF9">
        <w:trPr>
          <w:trHeight w:val="353"/>
          <w:jc w:val="center"/>
        </w:trPr>
        <w:tc>
          <w:tcPr>
            <w:tcW w:w="549" w:type="dxa"/>
            <w:tcBorders>
              <w:top w:val="single" w:sz="4" w:space="0" w:color="auto"/>
              <w:left w:val="single" w:sz="4" w:space="0" w:color="auto"/>
              <w:bottom w:val="single" w:sz="4" w:space="0" w:color="auto"/>
              <w:right w:val="nil"/>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 </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Description</w:t>
            </w:r>
          </w:p>
        </w:tc>
        <w:tc>
          <w:tcPr>
            <w:tcW w:w="212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Symbol</w:t>
            </w:r>
          </w:p>
        </w:tc>
        <w:tc>
          <w:tcPr>
            <w:tcW w:w="329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Formula</w:t>
            </w:r>
          </w:p>
        </w:tc>
        <w:tc>
          <w:tcPr>
            <w:tcW w:w="2617"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Computation</w:t>
            </w:r>
          </w:p>
        </w:tc>
      </w:tr>
      <w:tr w:rsidR="008F4785" w:rsidRPr="00A45CF9" w:rsidTr="00A45CF9">
        <w:trPr>
          <w:trHeight w:val="406"/>
          <w:jc w:val="center"/>
        </w:trPr>
        <w:tc>
          <w:tcPr>
            <w:tcW w:w="549" w:type="dxa"/>
            <w:tcBorders>
              <w:top w:val="single" w:sz="4" w:space="0" w:color="auto"/>
              <w:left w:val="single" w:sz="4" w:space="0" w:color="auto"/>
              <w:bottom w:val="single" w:sz="4" w:space="0" w:color="auto"/>
              <w:right w:val="nil"/>
            </w:tcBorders>
            <w:shd w:val="clear" w:color="auto" w:fill="auto"/>
            <w:noWrap/>
            <w:vAlign w:val="bottom"/>
          </w:tcPr>
          <w:p w:rsidR="008F4785" w:rsidRPr="00A45CF9" w:rsidRDefault="008F4785" w:rsidP="0081347D">
            <w:pPr>
              <w:jc w:val="right"/>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1</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Basin width</w:t>
            </w:r>
          </w:p>
        </w:tc>
        <w:tc>
          <w:tcPr>
            <w:tcW w:w="212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B</w:t>
            </w:r>
          </w:p>
        </w:tc>
        <w:tc>
          <w:tcPr>
            <w:tcW w:w="329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bCs/>
                <w:sz w:val="24"/>
                <w:szCs w:val="24"/>
                <w:lang w:eastAsia="ja-JP"/>
              </w:rPr>
            </w:pPr>
            <w:r w:rsidRPr="00A45CF9">
              <w:rPr>
                <w:rFonts w:ascii="Times New Roman" w:eastAsia="MS Mincho" w:hAnsi="Times New Roman" w:cs="Times New Roman"/>
                <w:bCs/>
                <w:sz w:val="24"/>
                <w:szCs w:val="24"/>
                <w:lang w:eastAsia="ja-JP"/>
              </w:rPr>
              <w:t>18.46(Q)</w:t>
            </w:r>
            <w:r w:rsidRPr="00A45CF9">
              <w:rPr>
                <w:rFonts w:ascii="Times New Roman" w:eastAsia="MS Mincho" w:hAnsi="Times New Roman" w:cs="Times New Roman"/>
                <w:bCs/>
                <w:sz w:val="24"/>
                <w:szCs w:val="24"/>
                <w:vertAlign w:val="superscript"/>
                <w:lang w:eastAsia="ja-JP"/>
              </w:rPr>
              <w:t>0.5</w:t>
            </w:r>
            <w:r w:rsidRPr="00A45CF9">
              <w:rPr>
                <w:rFonts w:ascii="Times New Roman" w:eastAsia="MS Mincho" w:hAnsi="Times New Roman" w:cs="Times New Roman"/>
                <w:bCs/>
                <w:sz w:val="24"/>
                <w:szCs w:val="24"/>
                <w:lang w:eastAsia="ja-JP"/>
              </w:rPr>
              <w:t>/(Q+9.91)</w:t>
            </w:r>
          </w:p>
        </w:tc>
        <w:tc>
          <w:tcPr>
            <w:tcW w:w="2617"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48741B">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0.45</w:t>
            </w:r>
          </w:p>
        </w:tc>
      </w:tr>
      <w:tr w:rsidR="008F4785" w:rsidRPr="00A45CF9" w:rsidTr="00A45CF9">
        <w:trPr>
          <w:trHeight w:val="431"/>
          <w:jc w:val="center"/>
        </w:trPr>
        <w:tc>
          <w:tcPr>
            <w:tcW w:w="549" w:type="dxa"/>
            <w:tcBorders>
              <w:top w:val="single" w:sz="4" w:space="0" w:color="auto"/>
              <w:left w:val="single" w:sz="4" w:space="0" w:color="auto"/>
              <w:bottom w:val="single" w:sz="4" w:space="0" w:color="auto"/>
              <w:right w:val="nil"/>
            </w:tcBorders>
            <w:shd w:val="clear" w:color="auto" w:fill="auto"/>
            <w:noWrap/>
            <w:vAlign w:val="bottom"/>
          </w:tcPr>
          <w:p w:rsidR="008F4785" w:rsidRPr="00A45CF9" w:rsidRDefault="008F4785" w:rsidP="0081347D">
            <w:pPr>
              <w:jc w:val="right"/>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2</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Length</w:t>
            </w:r>
          </w:p>
        </w:tc>
        <w:tc>
          <w:tcPr>
            <w:tcW w:w="212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L</w:t>
            </w:r>
          </w:p>
        </w:tc>
        <w:tc>
          <w:tcPr>
            <w:tcW w:w="329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bCs/>
                <w:sz w:val="24"/>
                <w:szCs w:val="24"/>
                <w:lang w:eastAsia="ja-JP"/>
              </w:rPr>
            </w:pPr>
            <w:r w:rsidRPr="00A45CF9">
              <w:rPr>
                <w:rFonts w:ascii="Times New Roman" w:eastAsia="MS Mincho" w:hAnsi="Times New Roman" w:cs="Times New Roman"/>
                <w:bCs/>
                <w:sz w:val="24"/>
                <w:szCs w:val="24"/>
                <w:lang w:eastAsia="ja-JP"/>
              </w:rPr>
              <w:t>[2.5+1.1(h</w:t>
            </w:r>
            <w:r w:rsidRPr="00A45CF9">
              <w:rPr>
                <w:rFonts w:ascii="Times New Roman" w:eastAsia="MS Mincho" w:hAnsi="Times New Roman" w:cs="Times New Roman"/>
                <w:bCs/>
                <w:sz w:val="24"/>
                <w:szCs w:val="24"/>
                <w:vertAlign w:val="subscript"/>
                <w:lang w:eastAsia="ja-JP"/>
              </w:rPr>
              <w:t>c</w:t>
            </w:r>
            <w:r w:rsidRPr="00A45CF9">
              <w:rPr>
                <w:rFonts w:ascii="Times New Roman" w:eastAsia="MS Mincho" w:hAnsi="Times New Roman" w:cs="Times New Roman"/>
                <w:bCs/>
                <w:sz w:val="24"/>
                <w:szCs w:val="24"/>
                <w:lang w:eastAsia="ja-JP"/>
              </w:rPr>
              <w:t>/z)+0.7(h</w:t>
            </w:r>
            <w:r w:rsidRPr="00A45CF9">
              <w:rPr>
                <w:rFonts w:ascii="Times New Roman" w:eastAsia="MS Mincho" w:hAnsi="Times New Roman" w:cs="Times New Roman"/>
                <w:bCs/>
                <w:sz w:val="24"/>
                <w:szCs w:val="24"/>
                <w:vertAlign w:val="subscript"/>
                <w:lang w:eastAsia="ja-JP"/>
              </w:rPr>
              <w:t>c</w:t>
            </w:r>
            <w:r w:rsidRPr="00A45CF9">
              <w:rPr>
                <w:rFonts w:ascii="Times New Roman" w:eastAsia="MS Mincho" w:hAnsi="Times New Roman" w:cs="Times New Roman"/>
                <w:bCs/>
                <w:sz w:val="24"/>
                <w:szCs w:val="24"/>
                <w:lang w:eastAsia="ja-JP"/>
              </w:rPr>
              <w:t>/z)</w:t>
            </w:r>
            <w:r w:rsidRPr="00A45CF9">
              <w:rPr>
                <w:rFonts w:ascii="Times New Roman" w:eastAsia="MS Mincho" w:hAnsi="Times New Roman" w:cs="Times New Roman"/>
                <w:bCs/>
                <w:sz w:val="24"/>
                <w:szCs w:val="24"/>
                <w:vertAlign w:val="superscript"/>
                <w:lang w:eastAsia="ja-JP"/>
              </w:rPr>
              <w:t>3</w:t>
            </w:r>
            <w:r w:rsidRPr="00A45CF9">
              <w:rPr>
                <w:rFonts w:ascii="Times New Roman" w:eastAsia="MS Mincho" w:hAnsi="Times New Roman" w:cs="Times New Roman"/>
                <w:bCs/>
                <w:sz w:val="24"/>
                <w:szCs w:val="24"/>
                <w:lang w:eastAsia="ja-JP"/>
              </w:rPr>
              <w:t>](z*h</w:t>
            </w:r>
            <w:r w:rsidRPr="00A45CF9">
              <w:rPr>
                <w:rFonts w:ascii="Times New Roman" w:eastAsia="MS Mincho" w:hAnsi="Times New Roman" w:cs="Times New Roman"/>
                <w:bCs/>
                <w:sz w:val="24"/>
                <w:szCs w:val="24"/>
                <w:vertAlign w:val="subscript"/>
                <w:lang w:eastAsia="ja-JP"/>
              </w:rPr>
              <w:t>c</w:t>
            </w:r>
            <w:r w:rsidRPr="00A45CF9">
              <w:rPr>
                <w:rFonts w:ascii="Times New Roman" w:eastAsia="MS Mincho" w:hAnsi="Times New Roman" w:cs="Times New Roman"/>
                <w:bCs/>
                <w:sz w:val="24"/>
                <w:szCs w:val="24"/>
                <w:lang w:eastAsia="ja-JP"/>
              </w:rPr>
              <w:t>)</w:t>
            </w:r>
            <w:r w:rsidRPr="00A45CF9">
              <w:rPr>
                <w:rFonts w:ascii="Times New Roman" w:eastAsia="MS Mincho" w:hAnsi="Times New Roman" w:cs="Times New Roman"/>
                <w:bCs/>
                <w:sz w:val="24"/>
                <w:szCs w:val="24"/>
                <w:vertAlign w:val="superscript"/>
                <w:lang w:eastAsia="ja-JP"/>
              </w:rPr>
              <w:t>0.5</w:t>
            </w:r>
          </w:p>
        </w:tc>
        <w:tc>
          <w:tcPr>
            <w:tcW w:w="2617"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48741B">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0.9511257</w:t>
            </w:r>
          </w:p>
        </w:tc>
      </w:tr>
      <w:tr w:rsidR="008F4785" w:rsidRPr="00A45CF9" w:rsidTr="00A45CF9">
        <w:trPr>
          <w:trHeight w:val="288"/>
          <w:jc w:val="center"/>
        </w:trPr>
        <w:tc>
          <w:tcPr>
            <w:tcW w:w="549" w:type="dxa"/>
            <w:tcBorders>
              <w:top w:val="single" w:sz="4" w:space="0" w:color="auto"/>
              <w:left w:val="single" w:sz="4" w:space="0" w:color="auto"/>
              <w:bottom w:val="single" w:sz="4" w:space="0" w:color="auto"/>
              <w:right w:val="nil"/>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3</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Lip Height</w:t>
            </w:r>
          </w:p>
        </w:tc>
        <w:tc>
          <w:tcPr>
            <w:tcW w:w="212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a</w:t>
            </w:r>
          </w:p>
        </w:tc>
        <w:tc>
          <w:tcPr>
            <w:tcW w:w="329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bCs/>
                <w:sz w:val="24"/>
                <w:szCs w:val="24"/>
                <w:lang w:eastAsia="ja-JP"/>
              </w:rPr>
            </w:pPr>
            <w:r w:rsidRPr="00A45CF9">
              <w:rPr>
                <w:rFonts w:ascii="Times New Roman" w:eastAsia="MS Mincho" w:hAnsi="Times New Roman" w:cs="Times New Roman"/>
                <w:bCs/>
                <w:sz w:val="24"/>
                <w:szCs w:val="24"/>
                <w:lang w:eastAsia="ja-JP"/>
              </w:rPr>
              <w:t>h</w:t>
            </w:r>
            <w:r w:rsidRPr="00A45CF9">
              <w:rPr>
                <w:rFonts w:ascii="Times New Roman" w:eastAsia="MS Mincho" w:hAnsi="Times New Roman" w:cs="Times New Roman"/>
                <w:bCs/>
                <w:sz w:val="24"/>
                <w:szCs w:val="24"/>
                <w:vertAlign w:val="subscript"/>
                <w:lang w:eastAsia="ja-JP"/>
              </w:rPr>
              <w:t>c</w:t>
            </w:r>
            <w:r w:rsidRPr="00A45CF9">
              <w:rPr>
                <w:rFonts w:ascii="Times New Roman" w:eastAsia="MS Mincho" w:hAnsi="Times New Roman" w:cs="Times New Roman"/>
                <w:bCs/>
                <w:sz w:val="24"/>
                <w:szCs w:val="24"/>
                <w:lang w:eastAsia="ja-JP"/>
              </w:rPr>
              <w:t>/2</w:t>
            </w:r>
          </w:p>
        </w:tc>
        <w:tc>
          <w:tcPr>
            <w:tcW w:w="2617"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48741B">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0.0</w:t>
            </w:r>
            <w:r w:rsidR="0048741B" w:rsidRPr="00A45CF9">
              <w:rPr>
                <w:rFonts w:ascii="Times New Roman" w:eastAsia="MS Mincho" w:hAnsi="Times New Roman" w:cs="Times New Roman"/>
                <w:sz w:val="24"/>
                <w:szCs w:val="24"/>
                <w:lang w:eastAsia="ja-JP"/>
              </w:rPr>
              <w:t>8</w:t>
            </w:r>
            <w:r w:rsidRPr="00A45CF9">
              <w:rPr>
                <w:rFonts w:ascii="Times New Roman" w:eastAsia="MS Mincho" w:hAnsi="Times New Roman" w:cs="Times New Roman"/>
                <w:sz w:val="24"/>
                <w:szCs w:val="24"/>
                <w:lang w:eastAsia="ja-JP"/>
              </w:rPr>
              <w:t>02794</w:t>
            </w:r>
          </w:p>
        </w:tc>
      </w:tr>
      <w:tr w:rsidR="008F4785" w:rsidRPr="00A45CF9" w:rsidTr="00A45CF9">
        <w:trPr>
          <w:trHeight w:val="415"/>
          <w:jc w:val="center"/>
        </w:trPr>
        <w:tc>
          <w:tcPr>
            <w:tcW w:w="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 </w:t>
            </w:r>
          </w:p>
        </w:tc>
        <w:tc>
          <w:tcPr>
            <w:tcW w:w="2246" w:type="dxa"/>
            <w:tcBorders>
              <w:top w:val="single" w:sz="4" w:space="0" w:color="auto"/>
              <w:left w:val="single" w:sz="4" w:space="0" w:color="auto"/>
              <w:bottom w:val="single" w:sz="4" w:space="0" w:color="auto"/>
              <w:right w:val="single" w:sz="4" w:space="0" w:color="auto"/>
            </w:tcBorders>
            <w:shd w:val="clear" w:color="auto" w:fill="auto"/>
            <w:noWrap/>
          </w:tcPr>
          <w:p w:rsidR="008F4785" w:rsidRPr="00A45CF9" w:rsidRDefault="008F4785" w:rsidP="0081347D">
            <w:pPr>
              <w:rPr>
                <w:rFonts w:ascii="Times New Roman" w:eastAsia="MS Mincho" w:hAnsi="Times New Roman" w:cs="Times New Roman"/>
                <w:bCs/>
                <w:iCs/>
                <w:sz w:val="24"/>
                <w:szCs w:val="24"/>
                <w:lang w:eastAsia="ja-JP"/>
              </w:rPr>
            </w:pPr>
            <w:r w:rsidRPr="00A45CF9">
              <w:rPr>
                <w:rFonts w:ascii="Times New Roman" w:eastAsia="MS Mincho" w:hAnsi="Times New Roman" w:cs="Times New Roman"/>
                <w:bCs/>
                <w:iCs/>
                <w:sz w:val="24"/>
                <w:szCs w:val="24"/>
                <w:lang w:eastAsia="ja-JP"/>
              </w:rPr>
              <w:t>Type-2</w:t>
            </w:r>
          </w:p>
        </w:tc>
        <w:tc>
          <w:tcPr>
            <w:tcW w:w="2125" w:type="dxa"/>
            <w:tcBorders>
              <w:top w:val="single" w:sz="4" w:space="0" w:color="auto"/>
              <w:left w:val="single" w:sz="4" w:space="0" w:color="auto"/>
              <w:bottom w:val="single" w:sz="4" w:space="0" w:color="auto"/>
              <w:right w:val="single" w:sz="4" w:space="0" w:color="auto"/>
            </w:tcBorders>
            <w:shd w:val="clear" w:color="auto" w:fill="auto"/>
            <w:noWrap/>
          </w:tcPr>
          <w:p w:rsidR="008F4785" w:rsidRPr="00A45CF9" w:rsidRDefault="008F4785" w:rsidP="0081347D">
            <w:pPr>
              <w:jc w:val="center"/>
              <w:rPr>
                <w:rFonts w:ascii="Times New Roman" w:eastAsia="MS Mincho" w:hAnsi="Times New Roman" w:cs="Times New Roman"/>
                <w:sz w:val="24"/>
                <w:szCs w:val="24"/>
                <w:lang w:eastAsia="ja-JP"/>
              </w:rPr>
            </w:pPr>
          </w:p>
        </w:tc>
        <w:tc>
          <w:tcPr>
            <w:tcW w:w="3295" w:type="dxa"/>
            <w:tcBorders>
              <w:top w:val="single" w:sz="4" w:space="0" w:color="auto"/>
              <w:left w:val="single" w:sz="4" w:space="0" w:color="auto"/>
              <w:bottom w:val="single" w:sz="4" w:space="0" w:color="auto"/>
              <w:right w:val="single" w:sz="4" w:space="0" w:color="auto"/>
            </w:tcBorders>
            <w:shd w:val="clear" w:color="auto" w:fill="auto"/>
            <w:noWrap/>
          </w:tcPr>
          <w:p w:rsidR="008F4785" w:rsidRPr="00A45CF9" w:rsidRDefault="008F4785" w:rsidP="0081347D">
            <w:pPr>
              <w:jc w:val="center"/>
              <w:rPr>
                <w:rFonts w:ascii="Times New Roman" w:eastAsia="MS Mincho" w:hAnsi="Times New Roman" w:cs="Times New Roman"/>
                <w:sz w:val="24"/>
                <w:szCs w:val="24"/>
                <w:lang w:eastAsia="ja-JP"/>
              </w:rPr>
            </w:pP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p>
        </w:tc>
      </w:tr>
      <w:tr w:rsidR="008F4785" w:rsidRPr="00A45CF9" w:rsidTr="00A45CF9">
        <w:trPr>
          <w:trHeight w:val="348"/>
          <w:jc w:val="center"/>
        </w:trPr>
        <w:tc>
          <w:tcPr>
            <w:tcW w:w="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 </w:t>
            </w:r>
          </w:p>
        </w:tc>
        <w:tc>
          <w:tcPr>
            <w:tcW w:w="2246" w:type="dxa"/>
            <w:tcBorders>
              <w:top w:val="single" w:sz="4" w:space="0" w:color="auto"/>
              <w:left w:val="single" w:sz="4" w:space="0" w:color="auto"/>
              <w:bottom w:val="single" w:sz="4" w:space="0" w:color="auto"/>
              <w:right w:val="single" w:sz="4" w:space="0" w:color="auto"/>
            </w:tcBorders>
            <w:shd w:val="clear" w:color="auto" w:fill="auto"/>
            <w:noWrap/>
          </w:tcPr>
          <w:p w:rsidR="008F4785" w:rsidRPr="00A45CF9" w:rsidRDefault="008F4785" w:rsidP="0081347D">
            <w:pPr>
              <w:rPr>
                <w:rFonts w:ascii="Times New Roman" w:eastAsia="MS Mincho" w:hAnsi="Times New Roman" w:cs="Times New Roman"/>
                <w:bCs/>
                <w:sz w:val="24"/>
                <w:szCs w:val="24"/>
                <w:lang w:eastAsia="ja-JP"/>
              </w:rPr>
            </w:pPr>
            <w:r w:rsidRPr="00A45CF9">
              <w:rPr>
                <w:rFonts w:ascii="Times New Roman" w:eastAsia="MS Mincho" w:hAnsi="Times New Roman" w:cs="Times New Roman"/>
                <w:bCs/>
                <w:sz w:val="24"/>
                <w:szCs w:val="24"/>
                <w:lang w:eastAsia="ja-JP"/>
              </w:rPr>
              <w:t>d. Stilling basin</w:t>
            </w:r>
          </w:p>
        </w:tc>
        <w:tc>
          <w:tcPr>
            <w:tcW w:w="2125" w:type="dxa"/>
            <w:tcBorders>
              <w:top w:val="single" w:sz="4" w:space="0" w:color="auto"/>
              <w:left w:val="single" w:sz="4" w:space="0" w:color="auto"/>
              <w:bottom w:val="single" w:sz="4" w:space="0" w:color="auto"/>
              <w:right w:val="single" w:sz="4" w:space="0" w:color="auto"/>
            </w:tcBorders>
            <w:shd w:val="clear" w:color="auto" w:fill="auto"/>
            <w:noWrap/>
          </w:tcPr>
          <w:p w:rsidR="008F4785" w:rsidRPr="00A45CF9" w:rsidRDefault="008F4785" w:rsidP="0081347D">
            <w:pPr>
              <w:jc w:val="center"/>
              <w:rPr>
                <w:rFonts w:ascii="Times New Roman" w:eastAsia="MS Mincho" w:hAnsi="Times New Roman" w:cs="Times New Roman"/>
                <w:sz w:val="24"/>
                <w:szCs w:val="24"/>
                <w:lang w:eastAsia="ja-JP"/>
              </w:rPr>
            </w:pPr>
          </w:p>
        </w:tc>
        <w:tc>
          <w:tcPr>
            <w:tcW w:w="3295" w:type="dxa"/>
            <w:tcBorders>
              <w:top w:val="single" w:sz="4" w:space="0" w:color="auto"/>
              <w:left w:val="single" w:sz="4" w:space="0" w:color="auto"/>
              <w:bottom w:val="single" w:sz="4" w:space="0" w:color="auto"/>
              <w:right w:val="single" w:sz="4" w:space="0" w:color="auto"/>
            </w:tcBorders>
            <w:shd w:val="clear" w:color="auto" w:fill="auto"/>
            <w:noWrap/>
          </w:tcPr>
          <w:p w:rsidR="008F4785" w:rsidRPr="00A45CF9" w:rsidRDefault="008F4785" w:rsidP="0081347D">
            <w:pPr>
              <w:jc w:val="center"/>
              <w:rPr>
                <w:rFonts w:ascii="Times New Roman" w:eastAsia="MS Mincho" w:hAnsi="Times New Roman" w:cs="Times New Roman"/>
                <w:sz w:val="24"/>
                <w:szCs w:val="24"/>
                <w:lang w:eastAsia="ja-JP"/>
              </w:rPr>
            </w:pP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p>
        </w:tc>
      </w:tr>
      <w:tr w:rsidR="008F4785" w:rsidRPr="00A45CF9" w:rsidTr="00A45CF9">
        <w:trPr>
          <w:trHeight w:val="353"/>
          <w:jc w:val="center"/>
        </w:trPr>
        <w:tc>
          <w:tcPr>
            <w:tcW w:w="549" w:type="dxa"/>
            <w:tcBorders>
              <w:top w:val="single" w:sz="4" w:space="0" w:color="auto"/>
              <w:left w:val="single" w:sz="4" w:space="0" w:color="auto"/>
              <w:bottom w:val="single" w:sz="4" w:space="0" w:color="auto"/>
              <w:right w:val="nil"/>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lastRenderedPageBreak/>
              <w:t> </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Description</w:t>
            </w:r>
          </w:p>
        </w:tc>
        <w:tc>
          <w:tcPr>
            <w:tcW w:w="212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Symbol</w:t>
            </w:r>
          </w:p>
        </w:tc>
        <w:tc>
          <w:tcPr>
            <w:tcW w:w="329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Formula</w:t>
            </w:r>
          </w:p>
        </w:tc>
        <w:tc>
          <w:tcPr>
            <w:tcW w:w="2617"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Computation</w:t>
            </w:r>
          </w:p>
        </w:tc>
      </w:tr>
      <w:tr w:rsidR="008F4785" w:rsidRPr="00A45CF9" w:rsidTr="00A45CF9">
        <w:trPr>
          <w:trHeight w:val="431"/>
          <w:jc w:val="center"/>
        </w:trPr>
        <w:tc>
          <w:tcPr>
            <w:tcW w:w="549" w:type="dxa"/>
            <w:tcBorders>
              <w:top w:val="single" w:sz="4" w:space="0" w:color="auto"/>
              <w:left w:val="single" w:sz="4" w:space="0" w:color="auto"/>
              <w:bottom w:val="single" w:sz="4" w:space="0" w:color="auto"/>
              <w:right w:val="nil"/>
            </w:tcBorders>
            <w:shd w:val="clear" w:color="auto" w:fill="auto"/>
            <w:noWrap/>
            <w:vAlign w:val="bottom"/>
          </w:tcPr>
          <w:p w:rsidR="008F4785" w:rsidRPr="00A45CF9" w:rsidRDefault="008F4785" w:rsidP="0081347D">
            <w:pPr>
              <w:jc w:val="right"/>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1</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U/S Energy level</w:t>
            </w:r>
          </w:p>
        </w:tc>
        <w:tc>
          <w:tcPr>
            <w:tcW w:w="212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H</w:t>
            </w:r>
            <w:r w:rsidRPr="00A45CF9">
              <w:rPr>
                <w:rFonts w:ascii="Times New Roman" w:eastAsia="MS Mincho" w:hAnsi="Times New Roman" w:cs="Times New Roman"/>
                <w:sz w:val="24"/>
                <w:szCs w:val="24"/>
                <w:vertAlign w:val="subscript"/>
                <w:lang w:eastAsia="ja-JP"/>
              </w:rPr>
              <w:t>e</w:t>
            </w:r>
          </w:p>
        </w:tc>
        <w:tc>
          <w:tcPr>
            <w:tcW w:w="329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bCs/>
                <w:sz w:val="24"/>
                <w:szCs w:val="24"/>
                <w:lang w:eastAsia="ja-JP"/>
              </w:rPr>
            </w:pPr>
            <w:r w:rsidRPr="00A45CF9">
              <w:rPr>
                <w:rFonts w:ascii="Times New Roman" w:eastAsia="MS Mincho" w:hAnsi="Times New Roman" w:cs="Times New Roman"/>
                <w:bCs/>
                <w:sz w:val="24"/>
                <w:szCs w:val="24"/>
                <w:lang w:eastAsia="ja-JP"/>
              </w:rPr>
              <w:t>h</w:t>
            </w:r>
            <w:r w:rsidRPr="00A45CF9">
              <w:rPr>
                <w:rFonts w:ascii="Times New Roman" w:eastAsia="MS Mincho" w:hAnsi="Times New Roman" w:cs="Times New Roman"/>
                <w:bCs/>
                <w:sz w:val="24"/>
                <w:szCs w:val="24"/>
                <w:vertAlign w:val="subscript"/>
                <w:lang w:eastAsia="ja-JP"/>
              </w:rPr>
              <w:t>1</w:t>
            </w:r>
            <w:r w:rsidRPr="00A45CF9">
              <w:rPr>
                <w:rFonts w:ascii="Times New Roman" w:eastAsia="MS Mincho" w:hAnsi="Times New Roman" w:cs="Times New Roman"/>
                <w:bCs/>
                <w:sz w:val="24"/>
                <w:szCs w:val="24"/>
                <w:lang w:eastAsia="ja-JP"/>
              </w:rPr>
              <w:t>+(v</w:t>
            </w:r>
            <w:r w:rsidRPr="00A45CF9">
              <w:rPr>
                <w:rFonts w:ascii="Times New Roman" w:eastAsia="MS Mincho" w:hAnsi="Times New Roman" w:cs="Times New Roman"/>
                <w:bCs/>
                <w:sz w:val="24"/>
                <w:szCs w:val="24"/>
                <w:vertAlign w:val="subscript"/>
                <w:lang w:eastAsia="ja-JP"/>
              </w:rPr>
              <w:t>1</w:t>
            </w:r>
            <w:r w:rsidRPr="00A45CF9">
              <w:rPr>
                <w:rFonts w:ascii="Times New Roman" w:eastAsia="MS Mincho" w:hAnsi="Times New Roman" w:cs="Times New Roman"/>
                <w:bCs/>
                <w:sz w:val="24"/>
                <w:szCs w:val="24"/>
                <w:vertAlign w:val="superscript"/>
                <w:lang w:eastAsia="ja-JP"/>
              </w:rPr>
              <w:t>2</w:t>
            </w:r>
            <w:r w:rsidRPr="00A45CF9">
              <w:rPr>
                <w:rFonts w:ascii="Times New Roman" w:eastAsia="MS Mincho" w:hAnsi="Times New Roman" w:cs="Times New Roman"/>
                <w:bCs/>
                <w:sz w:val="24"/>
                <w:szCs w:val="24"/>
                <w:lang w:eastAsia="ja-JP"/>
              </w:rPr>
              <w:t>)/(2g)</w:t>
            </w:r>
          </w:p>
        </w:tc>
        <w:tc>
          <w:tcPr>
            <w:tcW w:w="2617"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0.221258919</w:t>
            </w:r>
          </w:p>
        </w:tc>
      </w:tr>
      <w:tr w:rsidR="008F4785" w:rsidRPr="00A45CF9" w:rsidTr="00A45CF9">
        <w:trPr>
          <w:trHeight w:val="431"/>
          <w:jc w:val="center"/>
        </w:trPr>
        <w:tc>
          <w:tcPr>
            <w:tcW w:w="549" w:type="dxa"/>
            <w:tcBorders>
              <w:top w:val="single" w:sz="4" w:space="0" w:color="auto"/>
              <w:left w:val="single" w:sz="4" w:space="0" w:color="auto"/>
              <w:bottom w:val="single" w:sz="4" w:space="0" w:color="auto"/>
              <w:right w:val="nil"/>
            </w:tcBorders>
            <w:shd w:val="clear" w:color="auto" w:fill="auto"/>
            <w:noWrap/>
            <w:vAlign w:val="bottom"/>
          </w:tcPr>
          <w:p w:rsidR="008F4785" w:rsidRPr="00A45CF9" w:rsidRDefault="008F4785" w:rsidP="0081347D">
            <w:pPr>
              <w:jc w:val="right"/>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2</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Energy loss</w:t>
            </w:r>
          </w:p>
        </w:tc>
        <w:tc>
          <w:tcPr>
            <w:tcW w:w="212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F</w:t>
            </w:r>
          </w:p>
        </w:tc>
        <w:tc>
          <w:tcPr>
            <w:tcW w:w="329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bCs/>
                <w:sz w:val="24"/>
                <w:szCs w:val="24"/>
                <w:lang w:eastAsia="ja-JP"/>
              </w:rPr>
            </w:pPr>
            <w:r w:rsidRPr="00A45CF9">
              <w:rPr>
                <w:rFonts w:ascii="Times New Roman" w:eastAsia="MS Mincho" w:hAnsi="Times New Roman" w:cs="Times New Roman"/>
                <w:bCs/>
                <w:sz w:val="24"/>
                <w:szCs w:val="24"/>
                <w:lang w:eastAsia="ja-JP"/>
              </w:rPr>
              <w:t>H</w:t>
            </w:r>
            <w:r w:rsidRPr="00A45CF9">
              <w:rPr>
                <w:rFonts w:ascii="Times New Roman" w:eastAsia="MS Mincho" w:hAnsi="Times New Roman" w:cs="Times New Roman"/>
                <w:bCs/>
                <w:sz w:val="24"/>
                <w:szCs w:val="24"/>
                <w:vertAlign w:val="subscript"/>
                <w:lang w:eastAsia="ja-JP"/>
              </w:rPr>
              <w:t>e</w:t>
            </w:r>
            <w:r w:rsidRPr="00A45CF9">
              <w:rPr>
                <w:rFonts w:ascii="Times New Roman" w:eastAsia="MS Mincho" w:hAnsi="Times New Roman" w:cs="Times New Roman"/>
                <w:bCs/>
                <w:sz w:val="24"/>
                <w:szCs w:val="24"/>
                <w:lang w:eastAsia="ja-JP"/>
              </w:rPr>
              <w:t>+z-h</w:t>
            </w:r>
            <w:r w:rsidRPr="00A45CF9">
              <w:rPr>
                <w:rFonts w:ascii="Times New Roman" w:eastAsia="MS Mincho" w:hAnsi="Times New Roman" w:cs="Times New Roman"/>
                <w:bCs/>
                <w:sz w:val="24"/>
                <w:szCs w:val="24"/>
                <w:vertAlign w:val="subscript"/>
                <w:lang w:eastAsia="ja-JP"/>
              </w:rPr>
              <w:t>2</w:t>
            </w:r>
            <w:r w:rsidRPr="00A45CF9">
              <w:rPr>
                <w:rFonts w:ascii="Times New Roman" w:eastAsia="MS Mincho" w:hAnsi="Times New Roman" w:cs="Times New Roman"/>
                <w:bCs/>
                <w:sz w:val="24"/>
                <w:szCs w:val="24"/>
                <w:lang w:eastAsia="ja-JP"/>
              </w:rPr>
              <w:t>-(v</w:t>
            </w:r>
            <w:r w:rsidRPr="00A45CF9">
              <w:rPr>
                <w:rFonts w:ascii="Times New Roman" w:eastAsia="MS Mincho" w:hAnsi="Times New Roman" w:cs="Times New Roman"/>
                <w:bCs/>
                <w:sz w:val="24"/>
                <w:szCs w:val="24"/>
                <w:vertAlign w:val="subscript"/>
                <w:lang w:eastAsia="ja-JP"/>
              </w:rPr>
              <w:t>2</w:t>
            </w:r>
            <w:r w:rsidRPr="00A45CF9">
              <w:rPr>
                <w:rFonts w:ascii="Times New Roman" w:eastAsia="MS Mincho" w:hAnsi="Times New Roman" w:cs="Times New Roman"/>
                <w:bCs/>
                <w:sz w:val="24"/>
                <w:szCs w:val="24"/>
                <w:vertAlign w:val="superscript"/>
                <w:lang w:eastAsia="ja-JP"/>
              </w:rPr>
              <w:t>2</w:t>
            </w:r>
            <w:r w:rsidRPr="00A45CF9">
              <w:rPr>
                <w:rFonts w:ascii="Times New Roman" w:eastAsia="MS Mincho" w:hAnsi="Times New Roman" w:cs="Times New Roman"/>
                <w:bCs/>
                <w:sz w:val="24"/>
                <w:szCs w:val="24"/>
                <w:lang w:eastAsia="ja-JP"/>
              </w:rPr>
              <w:t>)/(2g)</w:t>
            </w:r>
          </w:p>
        </w:tc>
        <w:tc>
          <w:tcPr>
            <w:tcW w:w="2617"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1</w:t>
            </w:r>
          </w:p>
        </w:tc>
      </w:tr>
      <w:tr w:rsidR="008F4785" w:rsidRPr="00A45CF9" w:rsidTr="00A45CF9">
        <w:trPr>
          <w:trHeight w:val="406"/>
          <w:jc w:val="center"/>
        </w:trPr>
        <w:tc>
          <w:tcPr>
            <w:tcW w:w="549" w:type="dxa"/>
            <w:tcBorders>
              <w:top w:val="single" w:sz="4" w:space="0" w:color="auto"/>
              <w:left w:val="single" w:sz="4" w:space="0" w:color="auto"/>
              <w:bottom w:val="nil"/>
              <w:right w:val="nil"/>
            </w:tcBorders>
            <w:shd w:val="clear" w:color="auto" w:fill="auto"/>
            <w:noWrap/>
            <w:vAlign w:val="bottom"/>
          </w:tcPr>
          <w:p w:rsidR="008F4785" w:rsidRPr="00A45CF9" w:rsidRDefault="008F4785" w:rsidP="0081347D">
            <w:pPr>
              <w:jc w:val="right"/>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3</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Basin width</w:t>
            </w:r>
          </w:p>
        </w:tc>
        <w:tc>
          <w:tcPr>
            <w:tcW w:w="212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B</w:t>
            </w:r>
          </w:p>
        </w:tc>
        <w:tc>
          <w:tcPr>
            <w:tcW w:w="329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bCs/>
                <w:sz w:val="24"/>
                <w:szCs w:val="24"/>
                <w:lang w:eastAsia="ja-JP"/>
              </w:rPr>
            </w:pPr>
            <w:r w:rsidRPr="00A45CF9">
              <w:rPr>
                <w:rFonts w:ascii="Times New Roman" w:eastAsia="MS Mincho" w:hAnsi="Times New Roman" w:cs="Times New Roman"/>
                <w:bCs/>
                <w:sz w:val="24"/>
                <w:szCs w:val="24"/>
                <w:lang w:eastAsia="ja-JP"/>
              </w:rPr>
              <w:t>18.46(Q)</w:t>
            </w:r>
            <w:r w:rsidRPr="00A45CF9">
              <w:rPr>
                <w:rFonts w:ascii="Times New Roman" w:eastAsia="MS Mincho" w:hAnsi="Times New Roman" w:cs="Times New Roman"/>
                <w:bCs/>
                <w:sz w:val="24"/>
                <w:szCs w:val="24"/>
                <w:vertAlign w:val="superscript"/>
                <w:lang w:eastAsia="ja-JP"/>
              </w:rPr>
              <w:t>0.5</w:t>
            </w:r>
            <w:r w:rsidRPr="00A45CF9">
              <w:rPr>
                <w:rFonts w:ascii="Times New Roman" w:eastAsia="MS Mincho" w:hAnsi="Times New Roman" w:cs="Times New Roman"/>
                <w:bCs/>
                <w:sz w:val="24"/>
                <w:szCs w:val="24"/>
                <w:lang w:eastAsia="ja-JP"/>
              </w:rPr>
              <w:t>/(Q+9.91)</w:t>
            </w:r>
          </w:p>
        </w:tc>
        <w:tc>
          <w:tcPr>
            <w:tcW w:w="2617"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48741B">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0.4935</w:t>
            </w:r>
          </w:p>
        </w:tc>
      </w:tr>
      <w:tr w:rsidR="008F4785" w:rsidRPr="00A45CF9" w:rsidTr="00A45CF9">
        <w:trPr>
          <w:trHeight w:val="431"/>
          <w:jc w:val="center"/>
        </w:trPr>
        <w:tc>
          <w:tcPr>
            <w:tcW w:w="549" w:type="dxa"/>
            <w:tcBorders>
              <w:top w:val="nil"/>
              <w:left w:val="single" w:sz="4" w:space="0" w:color="auto"/>
              <w:bottom w:val="nil"/>
              <w:right w:val="nil"/>
            </w:tcBorders>
            <w:shd w:val="clear" w:color="auto" w:fill="auto"/>
            <w:noWrap/>
            <w:vAlign w:val="bottom"/>
          </w:tcPr>
          <w:p w:rsidR="008F4785" w:rsidRPr="00A45CF9" w:rsidRDefault="008F4785" w:rsidP="0081347D">
            <w:pPr>
              <w:jc w:val="right"/>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4</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Length</w:t>
            </w:r>
          </w:p>
        </w:tc>
        <w:tc>
          <w:tcPr>
            <w:tcW w:w="212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L</w:t>
            </w:r>
          </w:p>
        </w:tc>
        <w:tc>
          <w:tcPr>
            <w:tcW w:w="329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bCs/>
                <w:sz w:val="24"/>
                <w:szCs w:val="24"/>
                <w:lang w:eastAsia="ja-JP"/>
              </w:rPr>
            </w:pPr>
            <w:r w:rsidRPr="00A45CF9">
              <w:rPr>
                <w:rFonts w:ascii="Times New Roman" w:eastAsia="MS Mincho" w:hAnsi="Times New Roman" w:cs="Times New Roman"/>
                <w:bCs/>
                <w:sz w:val="24"/>
                <w:szCs w:val="24"/>
                <w:lang w:eastAsia="ja-JP"/>
              </w:rPr>
              <w:t>3(H</w:t>
            </w:r>
            <w:r w:rsidRPr="00A45CF9">
              <w:rPr>
                <w:rFonts w:ascii="Times New Roman" w:eastAsia="MS Mincho" w:hAnsi="Times New Roman" w:cs="Times New Roman"/>
                <w:bCs/>
                <w:sz w:val="24"/>
                <w:szCs w:val="24"/>
                <w:vertAlign w:val="subscript"/>
                <w:lang w:eastAsia="ja-JP"/>
              </w:rPr>
              <w:t>e</w:t>
            </w:r>
            <w:r w:rsidRPr="00A45CF9">
              <w:rPr>
                <w:rFonts w:ascii="Times New Roman" w:eastAsia="MS Mincho" w:hAnsi="Times New Roman" w:cs="Times New Roman"/>
                <w:bCs/>
                <w:sz w:val="24"/>
                <w:szCs w:val="24"/>
                <w:lang w:eastAsia="ja-JP"/>
              </w:rPr>
              <w:t>*F)</w:t>
            </w:r>
            <w:r w:rsidRPr="00A45CF9">
              <w:rPr>
                <w:rFonts w:ascii="Times New Roman" w:eastAsia="MS Mincho" w:hAnsi="Times New Roman" w:cs="Times New Roman"/>
                <w:bCs/>
                <w:sz w:val="24"/>
                <w:szCs w:val="24"/>
                <w:vertAlign w:val="superscript"/>
                <w:lang w:eastAsia="ja-JP"/>
              </w:rPr>
              <w:t>(1/2)</w:t>
            </w:r>
          </w:p>
        </w:tc>
        <w:tc>
          <w:tcPr>
            <w:tcW w:w="2617"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1.411145023</w:t>
            </w:r>
          </w:p>
        </w:tc>
      </w:tr>
      <w:tr w:rsidR="008F4785" w:rsidRPr="00A45CF9" w:rsidTr="00A45CF9">
        <w:trPr>
          <w:trHeight w:val="431"/>
          <w:jc w:val="center"/>
        </w:trPr>
        <w:tc>
          <w:tcPr>
            <w:tcW w:w="549" w:type="dxa"/>
            <w:tcBorders>
              <w:top w:val="nil"/>
              <w:left w:val="single" w:sz="4" w:space="0" w:color="auto"/>
              <w:bottom w:val="nil"/>
              <w:right w:val="nil"/>
            </w:tcBorders>
            <w:shd w:val="clear" w:color="auto" w:fill="auto"/>
            <w:noWrap/>
            <w:vAlign w:val="bottom"/>
          </w:tcPr>
          <w:p w:rsidR="008F4785" w:rsidRPr="00A45CF9" w:rsidRDefault="008F4785" w:rsidP="0081347D">
            <w:pPr>
              <w:jc w:val="right"/>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5</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Depth</w:t>
            </w:r>
          </w:p>
        </w:tc>
        <w:tc>
          <w:tcPr>
            <w:tcW w:w="212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d</w:t>
            </w:r>
          </w:p>
        </w:tc>
        <w:tc>
          <w:tcPr>
            <w:tcW w:w="329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bCs/>
                <w:sz w:val="24"/>
                <w:szCs w:val="24"/>
                <w:lang w:eastAsia="ja-JP"/>
              </w:rPr>
            </w:pPr>
            <w:r w:rsidRPr="00A45CF9">
              <w:rPr>
                <w:rFonts w:ascii="Times New Roman" w:eastAsia="MS Mincho" w:hAnsi="Times New Roman" w:cs="Times New Roman"/>
                <w:bCs/>
                <w:sz w:val="24"/>
                <w:szCs w:val="24"/>
                <w:lang w:eastAsia="ja-JP"/>
              </w:rPr>
              <w:t>0.5(H</w:t>
            </w:r>
            <w:r w:rsidRPr="00A45CF9">
              <w:rPr>
                <w:rFonts w:ascii="Times New Roman" w:eastAsia="MS Mincho" w:hAnsi="Times New Roman" w:cs="Times New Roman"/>
                <w:bCs/>
                <w:sz w:val="24"/>
                <w:szCs w:val="24"/>
                <w:vertAlign w:val="subscript"/>
                <w:lang w:eastAsia="ja-JP"/>
              </w:rPr>
              <w:t>e</w:t>
            </w:r>
            <w:r w:rsidRPr="00A45CF9">
              <w:rPr>
                <w:rFonts w:ascii="Times New Roman" w:eastAsia="MS Mincho" w:hAnsi="Times New Roman" w:cs="Times New Roman"/>
                <w:bCs/>
                <w:sz w:val="24"/>
                <w:szCs w:val="24"/>
                <w:lang w:eastAsia="ja-JP"/>
              </w:rPr>
              <w:t>*F)</w:t>
            </w:r>
            <w:r w:rsidRPr="00A45CF9">
              <w:rPr>
                <w:rFonts w:ascii="Times New Roman" w:eastAsia="MS Mincho" w:hAnsi="Times New Roman" w:cs="Times New Roman"/>
                <w:bCs/>
                <w:sz w:val="24"/>
                <w:szCs w:val="24"/>
                <w:vertAlign w:val="superscript"/>
                <w:lang w:eastAsia="ja-JP"/>
              </w:rPr>
              <w:t>(1/2)</w:t>
            </w:r>
          </w:p>
        </w:tc>
        <w:tc>
          <w:tcPr>
            <w:tcW w:w="2617"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0.235190837</w:t>
            </w:r>
          </w:p>
        </w:tc>
      </w:tr>
      <w:tr w:rsidR="008F4785" w:rsidRPr="00A45CF9" w:rsidTr="00A45CF9">
        <w:trPr>
          <w:trHeight w:val="406"/>
          <w:jc w:val="center"/>
        </w:trPr>
        <w:tc>
          <w:tcPr>
            <w:tcW w:w="549" w:type="dxa"/>
            <w:tcBorders>
              <w:top w:val="nil"/>
              <w:left w:val="single" w:sz="4" w:space="0" w:color="auto"/>
              <w:bottom w:val="single" w:sz="4" w:space="0" w:color="auto"/>
              <w:right w:val="nil"/>
            </w:tcBorders>
            <w:shd w:val="clear" w:color="auto" w:fill="auto"/>
            <w:noWrap/>
            <w:vAlign w:val="bottom"/>
          </w:tcPr>
          <w:p w:rsidR="008F4785" w:rsidRPr="00A45CF9" w:rsidRDefault="008F4785" w:rsidP="0081347D">
            <w:pPr>
              <w:jc w:val="right"/>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6</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U/S Protection Work</w:t>
            </w:r>
          </w:p>
        </w:tc>
        <w:tc>
          <w:tcPr>
            <w:tcW w:w="212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l</w:t>
            </w:r>
          </w:p>
        </w:tc>
        <w:tc>
          <w:tcPr>
            <w:tcW w:w="3295"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bCs/>
                <w:sz w:val="24"/>
                <w:szCs w:val="24"/>
                <w:lang w:eastAsia="ja-JP"/>
              </w:rPr>
            </w:pPr>
            <w:r w:rsidRPr="00A45CF9">
              <w:rPr>
                <w:rFonts w:ascii="Times New Roman" w:eastAsia="MS Mincho" w:hAnsi="Times New Roman" w:cs="Times New Roman"/>
                <w:bCs/>
                <w:sz w:val="24"/>
                <w:szCs w:val="24"/>
                <w:lang w:eastAsia="ja-JP"/>
              </w:rPr>
              <w:t>1.2+1.5Q</w:t>
            </w:r>
            <w:r w:rsidRPr="00A45CF9">
              <w:rPr>
                <w:rFonts w:ascii="Times New Roman" w:eastAsia="MS Mincho" w:hAnsi="Times New Roman" w:cs="Times New Roman"/>
                <w:bCs/>
                <w:sz w:val="24"/>
                <w:szCs w:val="24"/>
                <w:vertAlign w:val="superscript"/>
                <w:lang w:eastAsia="ja-JP"/>
              </w:rPr>
              <w:t>(1/2)</w:t>
            </w:r>
          </w:p>
        </w:tc>
        <w:tc>
          <w:tcPr>
            <w:tcW w:w="2617" w:type="dxa"/>
            <w:tcBorders>
              <w:top w:val="single" w:sz="4" w:space="0" w:color="auto"/>
              <w:left w:val="nil"/>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1.551781182</w:t>
            </w:r>
          </w:p>
        </w:tc>
      </w:tr>
      <w:tr w:rsidR="008F4785" w:rsidRPr="00A45CF9" w:rsidTr="00A45CF9">
        <w:trPr>
          <w:trHeight w:val="353"/>
          <w:jc w:val="center"/>
        </w:trPr>
        <w:tc>
          <w:tcPr>
            <w:tcW w:w="549" w:type="dxa"/>
            <w:tcBorders>
              <w:top w:val="nil"/>
              <w:left w:val="single" w:sz="4" w:space="0" w:color="auto"/>
              <w:bottom w:val="nil"/>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 </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p>
        </w:tc>
        <w:tc>
          <w:tcPr>
            <w:tcW w:w="3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p>
        </w:tc>
      </w:tr>
      <w:tr w:rsidR="008F4785" w:rsidRPr="00A45CF9" w:rsidTr="00A45CF9">
        <w:trPr>
          <w:trHeight w:val="353"/>
          <w:jc w:val="center"/>
        </w:trPr>
        <w:tc>
          <w:tcPr>
            <w:tcW w:w="549" w:type="dxa"/>
            <w:tcBorders>
              <w:top w:val="nil"/>
              <w:left w:val="single" w:sz="4" w:space="0" w:color="auto"/>
              <w:bottom w:val="nil"/>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 </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Drop on Canal</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Drop ht</w:t>
            </w:r>
          </w:p>
        </w:tc>
        <w:tc>
          <w:tcPr>
            <w:tcW w:w="3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Drop width</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Basin Lengith</w:t>
            </w:r>
          </w:p>
        </w:tc>
      </w:tr>
      <w:tr w:rsidR="008F4785" w:rsidRPr="00A45CF9" w:rsidTr="00A45CF9">
        <w:trPr>
          <w:trHeight w:val="353"/>
          <w:jc w:val="center"/>
        </w:trPr>
        <w:tc>
          <w:tcPr>
            <w:tcW w:w="549" w:type="dxa"/>
            <w:tcBorders>
              <w:top w:val="nil"/>
              <w:left w:val="single" w:sz="4" w:space="0" w:color="auto"/>
              <w:bottom w:val="nil"/>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 </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F65534">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MC-1,MC2,</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1m</w:t>
            </w:r>
          </w:p>
        </w:tc>
        <w:tc>
          <w:tcPr>
            <w:tcW w:w="3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0.65</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4D1DA1">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1.</w:t>
            </w:r>
            <w:r w:rsidR="004D1DA1" w:rsidRPr="00A45CF9">
              <w:rPr>
                <w:rFonts w:ascii="Times New Roman" w:eastAsia="MS Mincho" w:hAnsi="Times New Roman" w:cs="Times New Roman"/>
                <w:sz w:val="24"/>
                <w:szCs w:val="24"/>
                <w:lang w:eastAsia="ja-JP"/>
              </w:rPr>
              <w:t>5</w:t>
            </w:r>
            <w:r w:rsidRPr="00A45CF9">
              <w:rPr>
                <w:rFonts w:ascii="Times New Roman" w:eastAsia="MS Mincho" w:hAnsi="Times New Roman" w:cs="Times New Roman"/>
                <w:sz w:val="24"/>
                <w:szCs w:val="24"/>
                <w:lang w:eastAsia="ja-JP"/>
              </w:rPr>
              <w:t>1</w:t>
            </w:r>
          </w:p>
        </w:tc>
      </w:tr>
      <w:tr w:rsidR="008F4785" w:rsidRPr="00A45CF9" w:rsidTr="00A45CF9">
        <w:trPr>
          <w:trHeight w:val="353"/>
          <w:jc w:val="center"/>
        </w:trPr>
        <w:tc>
          <w:tcPr>
            <w:tcW w:w="549" w:type="dxa"/>
            <w:tcBorders>
              <w:top w:val="nil"/>
              <w:left w:val="single" w:sz="4" w:space="0" w:color="auto"/>
              <w:bottom w:val="nil"/>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 </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48741B"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.75</w:t>
            </w:r>
            <w:r w:rsidR="008F4785" w:rsidRPr="00A45CF9">
              <w:rPr>
                <w:rFonts w:ascii="Times New Roman" w:eastAsia="MS Mincho" w:hAnsi="Times New Roman" w:cs="Times New Roman"/>
                <w:sz w:val="24"/>
                <w:szCs w:val="24"/>
                <w:lang w:eastAsia="ja-JP"/>
              </w:rPr>
              <w:t>m</w:t>
            </w:r>
          </w:p>
        </w:tc>
        <w:tc>
          <w:tcPr>
            <w:tcW w:w="3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0.57</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4D1DA1">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1.0</w:t>
            </w:r>
            <w:r w:rsidR="004D1DA1" w:rsidRPr="00A45CF9">
              <w:rPr>
                <w:rFonts w:ascii="Times New Roman" w:eastAsia="MS Mincho" w:hAnsi="Times New Roman" w:cs="Times New Roman"/>
                <w:sz w:val="24"/>
                <w:szCs w:val="24"/>
                <w:lang w:eastAsia="ja-JP"/>
              </w:rPr>
              <w:t>5</w:t>
            </w:r>
          </w:p>
        </w:tc>
      </w:tr>
      <w:tr w:rsidR="008F4785" w:rsidRPr="00A45CF9" w:rsidTr="00A45CF9">
        <w:trPr>
          <w:trHeight w:val="353"/>
          <w:jc w:val="center"/>
        </w:trPr>
        <w:tc>
          <w:tcPr>
            <w:tcW w:w="549" w:type="dxa"/>
            <w:tcBorders>
              <w:top w:val="nil"/>
              <w:left w:val="single" w:sz="4" w:space="0" w:color="auto"/>
              <w:bottom w:val="nil"/>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 </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.7</w:t>
            </w:r>
            <w:r w:rsidR="0048741B" w:rsidRPr="00A45CF9">
              <w:rPr>
                <w:rFonts w:ascii="Times New Roman" w:eastAsia="MS Mincho" w:hAnsi="Times New Roman" w:cs="Times New Roman"/>
                <w:sz w:val="24"/>
                <w:szCs w:val="24"/>
                <w:lang w:eastAsia="ja-JP"/>
              </w:rPr>
              <w:t>5</w:t>
            </w:r>
            <w:r w:rsidRPr="00A45CF9">
              <w:rPr>
                <w:rFonts w:ascii="Times New Roman" w:eastAsia="MS Mincho" w:hAnsi="Times New Roman" w:cs="Times New Roman"/>
                <w:sz w:val="24"/>
                <w:szCs w:val="24"/>
                <w:lang w:eastAsia="ja-JP"/>
              </w:rPr>
              <w:t>m</w:t>
            </w:r>
          </w:p>
        </w:tc>
        <w:tc>
          <w:tcPr>
            <w:tcW w:w="3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0.57</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4D1DA1" w:rsidP="004D1DA1">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1</w:t>
            </w:r>
            <w:r w:rsidR="008F4785" w:rsidRPr="00A45CF9">
              <w:rPr>
                <w:rFonts w:ascii="Times New Roman" w:eastAsia="MS Mincho" w:hAnsi="Times New Roman" w:cs="Times New Roman"/>
                <w:sz w:val="24"/>
                <w:szCs w:val="24"/>
                <w:lang w:eastAsia="ja-JP"/>
              </w:rPr>
              <w:t>.0</w:t>
            </w:r>
          </w:p>
        </w:tc>
      </w:tr>
      <w:tr w:rsidR="008F4785" w:rsidRPr="00A45CF9" w:rsidTr="00A45CF9">
        <w:trPr>
          <w:trHeight w:val="353"/>
          <w:jc w:val="center"/>
        </w:trPr>
        <w:tc>
          <w:tcPr>
            <w:tcW w:w="549" w:type="dxa"/>
            <w:tcBorders>
              <w:top w:val="nil"/>
              <w:left w:val="single" w:sz="4" w:space="0" w:color="auto"/>
              <w:bottom w:val="nil"/>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 </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rPr>
                <w:rFonts w:ascii="Times New Roman" w:eastAsia="MS Mincho" w:hAnsi="Times New Roman" w:cs="Times New Roman"/>
                <w:sz w:val="24"/>
                <w:szCs w:val="24"/>
                <w:lang w:eastAsia="ja-JP"/>
              </w:rPr>
            </w:pP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.5m</w:t>
            </w:r>
          </w:p>
        </w:tc>
        <w:tc>
          <w:tcPr>
            <w:tcW w:w="3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0.57</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785" w:rsidRPr="00A45CF9" w:rsidRDefault="008F4785" w:rsidP="0081347D">
            <w:pPr>
              <w:jc w:val="center"/>
              <w:rPr>
                <w:rFonts w:ascii="Times New Roman" w:eastAsia="MS Mincho" w:hAnsi="Times New Roman" w:cs="Times New Roman"/>
                <w:sz w:val="24"/>
                <w:szCs w:val="24"/>
                <w:lang w:eastAsia="ja-JP"/>
              </w:rPr>
            </w:pPr>
            <w:r w:rsidRPr="00A45CF9">
              <w:rPr>
                <w:rFonts w:ascii="Times New Roman" w:eastAsia="MS Mincho" w:hAnsi="Times New Roman" w:cs="Times New Roman"/>
                <w:sz w:val="24"/>
                <w:szCs w:val="24"/>
                <w:lang w:eastAsia="ja-JP"/>
              </w:rPr>
              <w:t>0.90</w:t>
            </w:r>
          </w:p>
        </w:tc>
      </w:tr>
      <w:tr w:rsidR="00A45CF9" w:rsidRPr="00A45CF9" w:rsidTr="00A45CF9">
        <w:trPr>
          <w:trHeight w:val="353"/>
          <w:jc w:val="center"/>
        </w:trPr>
        <w:tc>
          <w:tcPr>
            <w:tcW w:w="549" w:type="dxa"/>
            <w:tcBorders>
              <w:top w:val="nil"/>
              <w:left w:val="single" w:sz="4" w:space="0" w:color="auto"/>
              <w:bottom w:val="single" w:sz="4" w:space="0" w:color="auto"/>
              <w:right w:val="single" w:sz="4" w:space="0" w:color="auto"/>
            </w:tcBorders>
            <w:shd w:val="clear" w:color="auto" w:fill="auto"/>
            <w:noWrap/>
            <w:vAlign w:val="bottom"/>
          </w:tcPr>
          <w:p w:rsidR="00A45CF9" w:rsidRPr="00A45CF9" w:rsidRDefault="00A45CF9" w:rsidP="0081347D">
            <w:pPr>
              <w:rPr>
                <w:rFonts w:ascii="Times New Roman" w:eastAsia="MS Mincho" w:hAnsi="Times New Roman" w:cs="Times New Roman"/>
                <w:sz w:val="24"/>
                <w:szCs w:val="24"/>
                <w:lang w:eastAsia="ja-JP"/>
              </w:rPr>
            </w:pP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45CF9" w:rsidRPr="00A45CF9" w:rsidRDefault="00A45CF9" w:rsidP="0081347D">
            <w:pPr>
              <w:rPr>
                <w:rFonts w:ascii="Times New Roman" w:eastAsia="MS Mincho" w:hAnsi="Times New Roman" w:cs="Times New Roman"/>
                <w:sz w:val="24"/>
                <w:szCs w:val="24"/>
                <w:lang w:eastAsia="ja-JP"/>
              </w:rPr>
            </w:pP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45CF9" w:rsidRPr="00A45CF9" w:rsidRDefault="00A45CF9" w:rsidP="0081347D">
            <w:pPr>
              <w:jc w:val="center"/>
              <w:rPr>
                <w:rFonts w:ascii="Times New Roman" w:eastAsia="MS Mincho" w:hAnsi="Times New Roman" w:cs="Times New Roman"/>
                <w:sz w:val="24"/>
                <w:szCs w:val="24"/>
                <w:lang w:eastAsia="ja-JP"/>
              </w:rPr>
            </w:pPr>
          </w:p>
        </w:tc>
        <w:tc>
          <w:tcPr>
            <w:tcW w:w="3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45CF9" w:rsidRPr="00A45CF9" w:rsidRDefault="00A45CF9" w:rsidP="0081347D">
            <w:pPr>
              <w:jc w:val="center"/>
              <w:rPr>
                <w:rFonts w:ascii="Times New Roman" w:eastAsia="MS Mincho" w:hAnsi="Times New Roman" w:cs="Times New Roman"/>
                <w:sz w:val="24"/>
                <w:szCs w:val="24"/>
                <w:lang w:eastAsia="ja-JP"/>
              </w:rPr>
            </w:pP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45CF9" w:rsidRPr="00A45CF9" w:rsidRDefault="00A45CF9" w:rsidP="0081347D">
            <w:pPr>
              <w:jc w:val="center"/>
              <w:rPr>
                <w:rFonts w:ascii="Times New Roman" w:eastAsia="MS Mincho" w:hAnsi="Times New Roman" w:cs="Times New Roman"/>
                <w:sz w:val="24"/>
                <w:szCs w:val="24"/>
                <w:lang w:eastAsia="ja-JP"/>
              </w:rPr>
            </w:pPr>
          </w:p>
        </w:tc>
      </w:tr>
    </w:tbl>
    <w:tbl>
      <w:tblPr>
        <w:tblpPr w:leftFromText="180" w:rightFromText="180" w:vertAnchor="text" w:horzAnchor="margin" w:tblpXSpec="center" w:tblpY="55"/>
        <w:tblW w:w="12620" w:type="dxa"/>
        <w:tblLook w:val="0000"/>
      </w:tblPr>
      <w:tblGrid>
        <w:gridCol w:w="3651"/>
        <w:gridCol w:w="290"/>
        <w:gridCol w:w="4146"/>
        <w:gridCol w:w="290"/>
        <w:gridCol w:w="531"/>
        <w:gridCol w:w="893"/>
        <w:gridCol w:w="373"/>
        <w:gridCol w:w="1769"/>
        <w:gridCol w:w="385"/>
        <w:gridCol w:w="292"/>
      </w:tblGrid>
      <w:tr w:rsidR="006A069E" w:rsidRPr="00052A2D" w:rsidTr="006A069E">
        <w:trPr>
          <w:trHeight w:val="223"/>
        </w:trPr>
        <w:tc>
          <w:tcPr>
            <w:tcW w:w="3651" w:type="dxa"/>
            <w:tcBorders>
              <w:top w:val="nil"/>
              <w:left w:val="single" w:sz="4" w:space="0" w:color="auto"/>
              <w:bottom w:val="nil"/>
              <w:right w:val="nil"/>
            </w:tcBorders>
            <w:shd w:val="clear" w:color="auto" w:fill="auto"/>
            <w:noWrap/>
            <w:vAlign w:val="bottom"/>
          </w:tcPr>
          <w:p w:rsidR="006A069E" w:rsidRPr="00052A2D" w:rsidRDefault="006A069E" w:rsidP="006A069E">
            <w:pPr>
              <w:rPr>
                <w:rFonts w:ascii="Times New Roman" w:eastAsia="MS Mincho" w:hAnsi="Times New Roman" w:cs="Times New Roman"/>
                <w:lang w:eastAsia="ja-JP"/>
              </w:rPr>
            </w:pPr>
          </w:p>
        </w:tc>
        <w:tc>
          <w:tcPr>
            <w:tcW w:w="290" w:type="dxa"/>
            <w:tcBorders>
              <w:top w:val="nil"/>
              <w:left w:val="nil"/>
              <w:bottom w:val="nil"/>
              <w:right w:val="nil"/>
            </w:tcBorders>
            <w:shd w:val="clear" w:color="auto" w:fill="auto"/>
            <w:noWrap/>
            <w:vAlign w:val="bottom"/>
          </w:tcPr>
          <w:p w:rsidR="006A069E" w:rsidRPr="00052A2D" w:rsidRDefault="006A069E" w:rsidP="006A069E">
            <w:pPr>
              <w:rPr>
                <w:rFonts w:ascii="Times New Roman" w:eastAsia="MS Mincho" w:hAnsi="Times New Roman" w:cs="Times New Roman"/>
                <w:lang w:eastAsia="ja-JP"/>
              </w:rPr>
            </w:pPr>
          </w:p>
        </w:tc>
        <w:tc>
          <w:tcPr>
            <w:tcW w:w="4146" w:type="dxa"/>
            <w:tcBorders>
              <w:top w:val="nil"/>
              <w:left w:val="nil"/>
              <w:bottom w:val="nil"/>
              <w:right w:val="nil"/>
            </w:tcBorders>
            <w:shd w:val="clear" w:color="auto" w:fill="auto"/>
            <w:noWrap/>
            <w:vAlign w:val="bottom"/>
          </w:tcPr>
          <w:p w:rsidR="006A069E" w:rsidRPr="00052A2D" w:rsidRDefault="006A069E" w:rsidP="006A069E">
            <w:pPr>
              <w:rPr>
                <w:rFonts w:ascii="Times New Roman" w:eastAsia="MS Mincho" w:hAnsi="Times New Roman" w:cs="Times New Roman"/>
                <w:lang w:eastAsia="ja-JP"/>
              </w:rPr>
            </w:pPr>
          </w:p>
        </w:tc>
        <w:tc>
          <w:tcPr>
            <w:tcW w:w="290" w:type="dxa"/>
            <w:tcBorders>
              <w:top w:val="nil"/>
              <w:left w:val="nil"/>
              <w:bottom w:val="nil"/>
              <w:right w:val="nil"/>
            </w:tcBorders>
            <w:shd w:val="clear" w:color="auto" w:fill="auto"/>
            <w:noWrap/>
            <w:vAlign w:val="bottom"/>
          </w:tcPr>
          <w:p w:rsidR="006A069E" w:rsidRPr="00052A2D" w:rsidRDefault="006A069E" w:rsidP="006A069E">
            <w:pPr>
              <w:rPr>
                <w:rFonts w:ascii="Times New Roman" w:eastAsia="MS Mincho" w:hAnsi="Times New Roman" w:cs="Times New Roman"/>
                <w:lang w:eastAsia="ja-JP"/>
              </w:rPr>
            </w:pPr>
          </w:p>
        </w:tc>
        <w:tc>
          <w:tcPr>
            <w:tcW w:w="531" w:type="dxa"/>
            <w:tcBorders>
              <w:top w:val="nil"/>
              <w:left w:val="nil"/>
              <w:bottom w:val="nil"/>
              <w:right w:val="nil"/>
            </w:tcBorders>
            <w:shd w:val="clear" w:color="auto" w:fill="auto"/>
            <w:noWrap/>
            <w:vAlign w:val="bottom"/>
          </w:tcPr>
          <w:p w:rsidR="006A069E" w:rsidRPr="00052A2D" w:rsidRDefault="006A069E" w:rsidP="006A069E">
            <w:pPr>
              <w:rPr>
                <w:rFonts w:ascii="Times New Roman" w:eastAsia="MS Mincho" w:hAnsi="Times New Roman" w:cs="Times New Roman"/>
                <w:lang w:eastAsia="ja-JP"/>
              </w:rPr>
            </w:pPr>
          </w:p>
        </w:tc>
        <w:tc>
          <w:tcPr>
            <w:tcW w:w="893" w:type="dxa"/>
            <w:tcBorders>
              <w:top w:val="nil"/>
              <w:left w:val="nil"/>
              <w:bottom w:val="nil"/>
              <w:right w:val="nil"/>
            </w:tcBorders>
            <w:shd w:val="clear" w:color="auto" w:fill="auto"/>
            <w:noWrap/>
            <w:vAlign w:val="bottom"/>
          </w:tcPr>
          <w:p w:rsidR="006A069E" w:rsidRPr="00052A2D" w:rsidRDefault="006A069E" w:rsidP="006A069E">
            <w:pPr>
              <w:rPr>
                <w:rFonts w:ascii="Times New Roman" w:eastAsia="MS Mincho" w:hAnsi="Times New Roman" w:cs="Times New Roman"/>
                <w:lang w:eastAsia="ja-JP"/>
              </w:rPr>
            </w:pPr>
          </w:p>
        </w:tc>
        <w:tc>
          <w:tcPr>
            <w:tcW w:w="373" w:type="dxa"/>
            <w:tcBorders>
              <w:top w:val="nil"/>
              <w:left w:val="nil"/>
              <w:bottom w:val="nil"/>
              <w:right w:val="nil"/>
            </w:tcBorders>
            <w:shd w:val="clear" w:color="auto" w:fill="auto"/>
            <w:noWrap/>
            <w:vAlign w:val="bottom"/>
          </w:tcPr>
          <w:p w:rsidR="006A069E" w:rsidRPr="00052A2D" w:rsidRDefault="006A069E" w:rsidP="006A069E">
            <w:pPr>
              <w:rPr>
                <w:rFonts w:ascii="Times New Roman" w:eastAsia="MS Mincho" w:hAnsi="Times New Roman" w:cs="Times New Roman"/>
                <w:lang w:eastAsia="ja-JP"/>
              </w:rPr>
            </w:pPr>
          </w:p>
        </w:tc>
        <w:tc>
          <w:tcPr>
            <w:tcW w:w="1769" w:type="dxa"/>
            <w:tcBorders>
              <w:top w:val="nil"/>
              <w:left w:val="nil"/>
              <w:bottom w:val="nil"/>
              <w:right w:val="nil"/>
            </w:tcBorders>
            <w:shd w:val="clear" w:color="auto" w:fill="auto"/>
            <w:noWrap/>
            <w:vAlign w:val="bottom"/>
          </w:tcPr>
          <w:p w:rsidR="006A069E" w:rsidRPr="00052A2D" w:rsidRDefault="006A069E" w:rsidP="006A069E">
            <w:pPr>
              <w:rPr>
                <w:rFonts w:ascii="Times New Roman" w:eastAsia="MS Mincho" w:hAnsi="Times New Roman" w:cs="Times New Roman"/>
                <w:lang w:eastAsia="ja-JP"/>
              </w:rPr>
            </w:pPr>
          </w:p>
        </w:tc>
        <w:tc>
          <w:tcPr>
            <w:tcW w:w="385" w:type="dxa"/>
            <w:tcBorders>
              <w:top w:val="nil"/>
              <w:left w:val="nil"/>
              <w:bottom w:val="nil"/>
              <w:right w:val="nil"/>
            </w:tcBorders>
            <w:shd w:val="clear" w:color="auto" w:fill="auto"/>
            <w:noWrap/>
            <w:vAlign w:val="bottom"/>
          </w:tcPr>
          <w:p w:rsidR="006A069E" w:rsidRPr="00052A2D" w:rsidRDefault="006A069E" w:rsidP="006A069E">
            <w:pPr>
              <w:rPr>
                <w:rFonts w:ascii="Times New Roman" w:eastAsia="MS Mincho" w:hAnsi="Times New Roman" w:cs="Times New Roman"/>
                <w:lang w:eastAsia="ja-JP"/>
              </w:rPr>
            </w:pPr>
          </w:p>
        </w:tc>
        <w:tc>
          <w:tcPr>
            <w:tcW w:w="292" w:type="dxa"/>
            <w:tcBorders>
              <w:top w:val="nil"/>
              <w:left w:val="nil"/>
              <w:bottom w:val="nil"/>
              <w:right w:val="single" w:sz="4" w:space="0" w:color="auto"/>
            </w:tcBorders>
            <w:shd w:val="clear" w:color="auto" w:fill="auto"/>
            <w:noWrap/>
            <w:vAlign w:val="bottom"/>
          </w:tcPr>
          <w:p w:rsidR="006A069E" w:rsidRPr="00052A2D" w:rsidRDefault="006A069E" w:rsidP="006A069E">
            <w:pPr>
              <w:rPr>
                <w:rFonts w:ascii="Times New Roman" w:eastAsia="MS Mincho" w:hAnsi="Times New Roman" w:cs="Times New Roman"/>
                <w:lang w:eastAsia="ja-JP"/>
              </w:rPr>
            </w:pPr>
          </w:p>
        </w:tc>
      </w:tr>
    </w:tbl>
    <w:p w:rsidR="008F4785" w:rsidRPr="00052A2D" w:rsidRDefault="00A45CF9" w:rsidP="004208D5">
      <w:pPr>
        <w:pStyle w:val="Heading3"/>
      </w:pPr>
      <w:bookmarkStart w:id="664" w:name="_Toc281431120"/>
      <w:bookmarkStart w:id="665" w:name="_Toc423585157"/>
      <w:bookmarkStart w:id="666" w:name="_Toc423866565"/>
      <w:bookmarkStart w:id="667" w:name="_Toc425510862"/>
      <w:r>
        <w:t>8</w:t>
      </w:r>
      <w:r w:rsidR="008F4785" w:rsidRPr="00052A2D">
        <w:t>.6 SAMPLE DESIGN OF Off Takes</w:t>
      </w:r>
      <w:bookmarkEnd w:id="664"/>
      <w:bookmarkEnd w:id="665"/>
      <w:bookmarkEnd w:id="666"/>
      <w:bookmarkEnd w:id="667"/>
    </w:p>
    <w:p w:rsidR="008F4785" w:rsidRPr="00A45CF9" w:rsidRDefault="008F4785" w:rsidP="008F4785">
      <w:pPr>
        <w:rPr>
          <w:rFonts w:ascii="Times New Roman" w:hAnsi="Times New Roman" w:cs="Times New Roman"/>
          <w:sz w:val="24"/>
          <w:szCs w:val="24"/>
        </w:rPr>
      </w:pPr>
      <w:r w:rsidRPr="00A45CF9">
        <w:rPr>
          <w:rFonts w:ascii="Times New Roman" w:hAnsi="Times New Roman" w:cs="Times New Roman"/>
          <w:sz w:val="24"/>
          <w:szCs w:val="24"/>
        </w:rPr>
        <w:t>Of</w:t>
      </w:r>
      <w:r w:rsidR="004D1DA1" w:rsidRPr="00A45CF9">
        <w:rPr>
          <w:rFonts w:ascii="Times New Roman" w:hAnsi="Times New Roman" w:cs="Times New Roman"/>
          <w:sz w:val="24"/>
          <w:szCs w:val="24"/>
        </w:rPr>
        <w:t>f-</w:t>
      </w:r>
      <w:r w:rsidRPr="00A45CF9">
        <w:rPr>
          <w:rFonts w:ascii="Times New Roman" w:hAnsi="Times New Roman" w:cs="Times New Roman"/>
          <w:sz w:val="24"/>
          <w:szCs w:val="24"/>
        </w:rPr>
        <w:t xml:space="preserve"> takes of </w:t>
      </w:r>
      <w:r w:rsidR="004D1DA1" w:rsidRPr="00A45CF9">
        <w:rPr>
          <w:rFonts w:ascii="Times New Roman" w:hAnsi="Times New Roman" w:cs="Times New Roman"/>
          <w:sz w:val="24"/>
          <w:szCs w:val="24"/>
        </w:rPr>
        <w:t>Balo Habebe</w:t>
      </w:r>
      <w:r w:rsidRPr="00A45CF9">
        <w:rPr>
          <w:rFonts w:ascii="Times New Roman" w:hAnsi="Times New Roman" w:cs="Times New Roman"/>
          <w:sz w:val="24"/>
          <w:szCs w:val="24"/>
        </w:rPr>
        <w:t xml:space="preserve"> SSIP is designed for gate controlled flows in which the land to be irrigated will get irrigation water during its irrigation interval by rotation. This option is preferred to simplify the defect of the continuous flow through circular pipes at the beneficiaries (farmers) during the project implementation.</w:t>
      </w:r>
    </w:p>
    <w:p w:rsidR="008F4785" w:rsidRPr="00A45CF9" w:rsidRDefault="008F4785" w:rsidP="008F4785">
      <w:pPr>
        <w:rPr>
          <w:rFonts w:ascii="Times New Roman" w:hAnsi="Times New Roman" w:cs="Times New Roman"/>
          <w:sz w:val="24"/>
          <w:szCs w:val="24"/>
        </w:rPr>
      </w:pPr>
      <w:r w:rsidRPr="00A45CF9">
        <w:rPr>
          <w:rFonts w:ascii="Times New Roman" w:hAnsi="Times New Roman" w:cs="Times New Roman"/>
          <w:sz w:val="24"/>
          <w:szCs w:val="24"/>
        </w:rPr>
        <w:t xml:space="preserve">There are two gates at every off takes </w:t>
      </w:r>
    </w:p>
    <w:p w:rsidR="008F4785" w:rsidRPr="00A45CF9" w:rsidRDefault="008F4785" w:rsidP="008F4785">
      <w:pPr>
        <w:rPr>
          <w:rFonts w:ascii="Times New Roman" w:hAnsi="Times New Roman" w:cs="Times New Roman"/>
          <w:sz w:val="24"/>
          <w:szCs w:val="24"/>
        </w:rPr>
      </w:pPr>
      <w:r w:rsidRPr="00A45CF9">
        <w:rPr>
          <w:rFonts w:ascii="Times New Roman" w:hAnsi="Times New Roman" w:cs="Times New Roman"/>
          <w:sz w:val="24"/>
          <w:szCs w:val="24"/>
        </w:rPr>
        <w:t>The dimension of the free turn out to the irrigated land is 0.4m *0.4m.</w:t>
      </w:r>
    </w:p>
    <w:p w:rsidR="00B212AC" w:rsidRDefault="008F4785" w:rsidP="00B212AC">
      <w:pPr>
        <w:rPr>
          <w:rFonts w:ascii="Times New Roman" w:hAnsi="Times New Roman" w:cs="Times New Roman"/>
          <w:sz w:val="24"/>
          <w:szCs w:val="24"/>
        </w:rPr>
      </w:pPr>
      <w:r w:rsidRPr="00A45CF9">
        <w:rPr>
          <w:rFonts w:ascii="Times New Roman" w:hAnsi="Times New Roman" w:cs="Times New Roman"/>
          <w:bCs/>
          <w:sz w:val="24"/>
          <w:szCs w:val="24"/>
        </w:rPr>
        <w:t xml:space="preserve"> For its detail </w:t>
      </w:r>
      <w:r w:rsidRPr="00A45CF9">
        <w:rPr>
          <w:rFonts w:ascii="Times New Roman" w:hAnsi="Times New Roman" w:cs="Times New Roman"/>
          <w:sz w:val="24"/>
          <w:szCs w:val="24"/>
        </w:rPr>
        <w:t>refer typical off take drawing</w:t>
      </w:r>
      <w:bookmarkStart w:id="668" w:name="_Toc73287023"/>
      <w:bookmarkStart w:id="669" w:name="_Toc109836188"/>
    </w:p>
    <w:p w:rsidR="002F4BA7" w:rsidRPr="00B212AC" w:rsidRDefault="002F4BA7" w:rsidP="00B212AC">
      <w:pPr>
        <w:rPr>
          <w:rFonts w:ascii="Times New Roman" w:hAnsi="Times New Roman" w:cs="Times New Roman"/>
          <w:sz w:val="24"/>
          <w:szCs w:val="24"/>
        </w:rPr>
      </w:pPr>
      <w:r>
        <w:rPr>
          <w:rFonts w:asciiTheme="majorHAnsi" w:eastAsia="Times New Roman" w:hAnsiTheme="majorHAnsi" w:cstheme="majorHAnsi"/>
          <w:b/>
          <w:bCs/>
          <w:sz w:val="24"/>
          <w:szCs w:val="24"/>
        </w:rPr>
        <w:lastRenderedPageBreak/>
        <w:t>Chute design</w:t>
      </w:r>
    </w:p>
    <w:p w:rsidR="002F4BA7" w:rsidRDefault="002F4BA7" w:rsidP="00D5136A">
      <w:pPr>
        <w:spacing w:after="0" w:line="240" w:lineRule="auto"/>
        <w:ind w:left="1296"/>
        <w:rPr>
          <w:rFonts w:asciiTheme="majorHAnsi" w:eastAsia="Times New Roman" w:hAnsiTheme="majorHAnsi" w:cstheme="majorHAnsi"/>
          <w:b/>
          <w:bCs/>
          <w:sz w:val="24"/>
          <w:szCs w:val="24"/>
        </w:rPr>
      </w:pPr>
    </w:p>
    <w:tbl>
      <w:tblPr>
        <w:tblW w:w="10656" w:type="dxa"/>
        <w:tblInd w:w="-1008" w:type="dxa"/>
        <w:tblLook w:val="04A0"/>
      </w:tblPr>
      <w:tblGrid>
        <w:gridCol w:w="15536"/>
      </w:tblGrid>
      <w:tr w:rsidR="002F4BA7" w:rsidRPr="002F4BA7" w:rsidTr="002F4BA7">
        <w:trPr>
          <w:trHeight w:val="405"/>
        </w:trPr>
        <w:tc>
          <w:tcPr>
            <w:tcW w:w="15536" w:type="dxa"/>
            <w:tcBorders>
              <w:top w:val="nil"/>
              <w:left w:val="nil"/>
              <w:bottom w:val="nil"/>
              <w:right w:val="nil"/>
            </w:tcBorders>
            <w:shd w:val="clear" w:color="auto" w:fill="auto"/>
            <w:noWrap/>
            <w:vAlign w:val="bottom"/>
            <w:hideMark/>
          </w:tcPr>
          <w:p w:rsidR="002F4BA7" w:rsidRPr="002F4BA7" w:rsidRDefault="002F4BA7" w:rsidP="002F4BA7">
            <w:pPr>
              <w:spacing w:after="0" w:line="240" w:lineRule="auto"/>
              <w:rPr>
                <w:rFonts w:ascii="Arial" w:eastAsia="Times New Roman" w:hAnsi="Arial" w:cs="Arial"/>
                <w:b/>
                <w:bCs/>
                <w:sz w:val="32"/>
                <w:szCs w:val="32"/>
              </w:rPr>
            </w:pPr>
            <w:r w:rsidRPr="002F4BA7">
              <w:rPr>
                <w:rFonts w:ascii="Arial" w:eastAsia="Times New Roman" w:hAnsi="Arial" w:cs="Arial"/>
                <w:b/>
                <w:bCs/>
                <w:sz w:val="32"/>
                <w:szCs w:val="32"/>
              </w:rPr>
              <w:t>Table 8-3 Hydraulics Design of  chute on Main Canal -1 Left</w:t>
            </w:r>
          </w:p>
        </w:tc>
      </w:tr>
      <w:tr w:rsidR="002F4BA7" w:rsidRPr="002F4BA7" w:rsidTr="002F4BA7">
        <w:trPr>
          <w:trHeight w:val="405"/>
        </w:trPr>
        <w:tc>
          <w:tcPr>
            <w:tcW w:w="15536" w:type="dxa"/>
            <w:tcBorders>
              <w:top w:val="nil"/>
              <w:left w:val="nil"/>
              <w:bottom w:val="single" w:sz="4" w:space="0" w:color="auto"/>
              <w:right w:val="nil"/>
            </w:tcBorders>
            <w:shd w:val="clear" w:color="auto" w:fill="auto"/>
            <w:noWrap/>
            <w:vAlign w:val="bottom"/>
            <w:hideMark/>
          </w:tcPr>
          <w:p w:rsidR="002F4BA7" w:rsidRPr="002F4BA7" w:rsidRDefault="002F4BA7" w:rsidP="002F4BA7">
            <w:pPr>
              <w:spacing w:after="0" w:line="240" w:lineRule="auto"/>
              <w:rPr>
                <w:rFonts w:ascii="Arial" w:eastAsia="Times New Roman" w:hAnsi="Arial" w:cs="Arial"/>
                <w:b/>
                <w:bCs/>
                <w:sz w:val="32"/>
                <w:szCs w:val="32"/>
              </w:rPr>
            </w:pPr>
            <w:r w:rsidRPr="002F4BA7">
              <w:rPr>
                <w:rFonts w:ascii="Arial" w:eastAsia="Times New Roman" w:hAnsi="Arial" w:cs="Arial"/>
                <w:b/>
                <w:bCs/>
                <w:sz w:val="32"/>
                <w:szCs w:val="32"/>
              </w:rPr>
              <w:t xml:space="preserve"> chute On MC 1</w:t>
            </w:r>
          </w:p>
        </w:tc>
      </w:tr>
    </w:tbl>
    <w:p w:rsidR="002F4BA7" w:rsidRDefault="002F4BA7" w:rsidP="00D5136A">
      <w:pPr>
        <w:spacing w:after="0" w:line="240" w:lineRule="auto"/>
        <w:ind w:left="1296"/>
        <w:rPr>
          <w:rFonts w:asciiTheme="majorHAnsi" w:eastAsia="Times New Roman" w:hAnsiTheme="majorHAnsi" w:cstheme="majorHAnsi"/>
          <w:b/>
          <w:bCs/>
          <w:sz w:val="24"/>
          <w:szCs w:val="24"/>
        </w:rPr>
      </w:pPr>
    </w:p>
    <w:tbl>
      <w:tblPr>
        <w:tblW w:w="8620" w:type="dxa"/>
        <w:tblInd w:w="103" w:type="dxa"/>
        <w:tblLook w:val="04A0"/>
      </w:tblPr>
      <w:tblGrid>
        <w:gridCol w:w="1535"/>
        <w:gridCol w:w="805"/>
        <w:gridCol w:w="1040"/>
        <w:gridCol w:w="1040"/>
        <w:gridCol w:w="1320"/>
        <w:gridCol w:w="960"/>
        <w:gridCol w:w="960"/>
        <w:gridCol w:w="960"/>
      </w:tblGrid>
      <w:tr w:rsidR="002F4BA7" w:rsidRPr="002F4BA7" w:rsidTr="002F4BA7">
        <w:trPr>
          <w:trHeight w:val="300"/>
        </w:trPr>
        <w:tc>
          <w:tcPr>
            <w:tcW w:w="1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4BA7" w:rsidRPr="002F4BA7" w:rsidRDefault="002F4BA7" w:rsidP="002F4BA7">
            <w:pPr>
              <w:spacing w:after="0" w:line="240" w:lineRule="auto"/>
              <w:jc w:val="left"/>
              <w:rPr>
                <w:rFonts w:ascii="Arial" w:eastAsia="Times New Roman" w:hAnsi="Arial" w:cs="Arial"/>
                <w:sz w:val="24"/>
                <w:szCs w:val="24"/>
              </w:rPr>
            </w:pPr>
            <w:r w:rsidRPr="002F4BA7">
              <w:rPr>
                <w:rFonts w:ascii="Arial" w:eastAsia="Times New Roman" w:hAnsi="Arial" w:cs="Arial"/>
                <w:sz w:val="24"/>
                <w:szCs w:val="24"/>
              </w:rPr>
              <w:t>chainage</w:t>
            </w:r>
          </w:p>
        </w:tc>
        <w:tc>
          <w:tcPr>
            <w:tcW w:w="805" w:type="dxa"/>
            <w:tcBorders>
              <w:top w:val="single" w:sz="4" w:space="0" w:color="auto"/>
              <w:left w:val="nil"/>
              <w:bottom w:val="single" w:sz="4" w:space="0" w:color="auto"/>
              <w:right w:val="single" w:sz="4" w:space="0" w:color="auto"/>
            </w:tcBorders>
            <w:shd w:val="clear" w:color="auto" w:fill="auto"/>
            <w:noWrap/>
            <w:vAlign w:val="bottom"/>
            <w:hideMark/>
          </w:tcPr>
          <w:p w:rsidR="002F4BA7" w:rsidRPr="002F4BA7" w:rsidRDefault="002F4BA7" w:rsidP="002F4BA7">
            <w:pPr>
              <w:spacing w:after="0" w:line="240" w:lineRule="auto"/>
              <w:jc w:val="center"/>
              <w:rPr>
                <w:rFonts w:ascii="Arial" w:eastAsia="Times New Roman" w:hAnsi="Arial" w:cs="Arial"/>
                <w:sz w:val="20"/>
                <w:szCs w:val="20"/>
              </w:rPr>
            </w:pPr>
            <w:r w:rsidRPr="002F4BA7">
              <w:rPr>
                <w:rFonts w:ascii="Arial" w:eastAsia="Times New Roman" w:hAnsi="Arial" w:cs="Arial"/>
                <w:sz w:val="20"/>
                <w:szCs w:val="20"/>
              </w:rPr>
              <w:t>B(m)</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2F4BA7" w:rsidRPr="002F4BA7" w:rsidRDefault="002F4BA7" w:rsidP="002F4BA7">
            <w:pPr>
              <w:spacing w:after="0" w:line="240" w:lineRule="auto"/>
              <w:jc w:val="center"/>
              <w:rPr>
                <w:rFonts w:ascii="Arial" w:eastAsia="Times New Roman" w:hAnsi="Arial" w:cs="Arial"/>
                <w:sz w:val="20"/>
                <w:szCs w:val="20"/>
              </w:rPr>
            </w:pPr>
            <w:r w:rsidRPr="002F4BA7">
              <w:rPr>
                <w:rFonts w:ascii="Arial" w:eastAsia="Times New Roman" w:hAnsi="Arial" w:cs="Arial"/>
                <w:sz w:val="20"/>
                <w:szCs w:val="20"/>
              </w:rPr>
              <w:t>d(m)</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2F4BA7" w:rsidRPr="002F4BA7" w:rsidRDefault="002F4BA7" w:rsidP="002F4BA7">
            <w:pPr>
              <w:spacing w:after="0" w:line="240" w:lineRule="auto"/>
              <w:jc w:val="center"/>
              <w:rPr>
                <w:rFonts w:ascii="Arial" w:eastAsia="Times New Roman" w:hAnsi="Arial" w:cs="Arial"/>
                <w:sz w:val="20"/>
                <w:szCs w:val="20"/>
              </w:rPr>
            </w:pPr>
            <w:r w:rsidRPr="002F4BA7">
              <w:rPr>
                <w:rFonts w:ascii="Arial" w:eastAsia="Times New Roman" w:hAnsi="Arial" w:cs="Arial"/>
                <w:sz w:val="20"/>
                <w:szCs w:val="20"/>
              </w:rPr>
              <w:t>Q(m3/s)</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2F4BA7" w:rsidRPr="002F4BA7" w:rsidRDefault="002F4BA7" w:rsidP="002F4BA7">
            <w:pPr>
              <w:spacing w:after="0" w:line="240" w:lineRule="auto"/>
              <w:jc w:val="center"/>
              <w:rPr>
                <w:rFonts w:ascii="Arial" w:eastAsia="Times New Roman" w:hAnsi="Arial" w:cs="Arial"/>
                <w:sz w:val="20"/>
                <w:szCs w:val="20"/>
              </w:rPr>
            </w:pPr>
            <w:r w:rsidRPr="002F4BA7">
              <w:rPr>
                <w:rFonts w:ascii="Arial" w:eastAsia="Times New Roman" w:hAnsi="Arial" w:cs="Arial"/>
                <w:sz w:val="20"/>
                <w:szCs w:val="20"/>
              </w:rPr>
              <w:t>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4BA7" w:rsidRPr="002F4BA7" w:rsidRDefault="002F4BA7" w:rsidP="002F4BA7">
            <w:pPr>
              <w:spacing w:after="0" w:line="240" w:lineRule="auto"/>
              <w:jc w:val="center"/>
              <w:rPr>
                <w:rFonts w:ascii="Arial" w:eastAsia="Times New Roman" w:hAnsi="Arial" w:cs="Arial"/>
                <w:sz w:val="20"/>
                <w:szCs w:val="20"/>
              </w:rPr>
            </w:pPr>
            <w:r w:rsidRPr="002F4BA7">
              <w:rPr>
                <w:rFonts w:ascii="Arial" w:eastAsia="Times New Roman" w:hAnsi="Arial" w:cs="Arial"/>
                <w:sz w:val="20"/>
                <w:szCs w:val="20"/>
              </w:rPr>
              <w:t>S3/4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4BA7" w:rsidRPr="002F4BA7" w:rsidRDefault="002F4BA7" w:rsidP="002F4BA7">
            <w:pPr>
              <w:spacing w:after="0" w:line="240" w:lineRule="auto"/>
              <w:jc w:val="center"/>
              <w:rPr>
                <w:rFonts w:ascii="Arial" w:eastAsia="Times New Roman" w:hAnsi="Arial" w:cs="Arial"/>
                <w:sz w:val="20"/>
                <w:szCs w:val="20"/>
              </w:rPr>
            </w:pPr>
            <w:r w:rsidRPr="002F4BA7">
              <w:rPr>
                <w:rFonts w:ascii="Arial" w:eastAsia="Times New Roman" w:hAnsi="Arial" w:cs="Arial"/>
                <w:sz w:val="20"/>
                <w:szCs w:val="20"/>
              </w:rPr>
              <w:t>B*d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4BA7" w:rsidRPr="002F4BA7" w:rsidRDefault="002F4BA7" w:rsidP="002F4BA7">
            <w:pPr>
              <w:spacing w:after="0" w:line="240" w:lineRule="auto"/>
              <w:jc w:val="center"/>
              <w:rPr>
                <w:rFonts w:ascii="Arial" w:eastAsia="Times New Roman" w:hAnsi="Arial" w:cs="Arial"/>
                <w:sz w:val="20"/>
                <w:szCs w:val="20"/>
              </w:rPr>
            </w:pPr>
            <w:r w:rsidRPr="002F4BA7">
              <w:rPr>
                <w:rFonts w:ascii="Arial" w:eastAsia="Times New Roman" w:hAnsi="Arial" w:cs="Arial"/>
                <w:sz w:val="20"/>
                <w:szCs w:val="20"/>
              </w:rPr>
              <w:t>B+2d</w:t>
            </w:r>
          </w:p>
        </w:tc>
      </w:tr>
      <w:tr w:rsidR="002F4BA7" w:rsidRPr="002F4BA7" w:rsidTr="002F4BA7">
        <w:trPr>
          <w:trHeight w:val="36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rsidR="002F4BA7" w:rsidRPr="002F4BA7" w:rsidRDefault="002F4BA7" w:rsidP="002F4BA7">
            <w:pPr>
              <w:spacing w:after="0" w:line="240" w:lineRule="auto"/>
              <w:jc w:val="left"/>
              <w:rPr>
                <w:rFonts w:ascii="Arial" w:eastAsia="Times New Roman" w:hAnsi="Arial" w:cs="Arial"/>
                <w:b/>
                <w:bCs/>
                <w:sz w:val="24"/>
                <w:szCs w:val="24"/>
              </w:rPr>
            </w:pPr>
            <w:r w:rsidRPr="002F4BA7">
              <w:rPr>
                <w:rFonts w:ascii="Arial" w:eastAsia="Times New Roman" w:hAnsi="Arial" w:cs="Arial"/>
                <w:b/>
                <w:bCs/>
                <w:sz w:val="24"/>
                <w:szCs w:val="24"/>
              </w:rPr>
              <w:t>780-860</w:t>
            </w:r>
          </w:p>
        </w:tc>
        <w:tc>
          <w:tcPr>
            <w:tcW w:w="805" w:type="dxa"/>
            <w:tcBorders>
              <w:top w:val="nil"/>
              <w:left w:val="nil"/>
              <w:bottom w:val="single" w:sz="4" w:space="0" w:color="auto"/>
              <w:right w:val="single" w:sz="4" w:space="0" w:color="auto"/>
            </w:tcBorders>
            <w:shd w:val="clear" w:color="auto" w:fill="auto"/>
            <w:noWrap/>
            <w:vAlign w:val="bottom"/>
            <w:hideMark/>
          </w:tcPr>
          <w:p w:rsidR="002F4BA7" w:rsidRPr="002F4BA7" w:rsidRDefault="002F4BA7" w:rsidP="002F4BA7">
            <w:pPr>
              <w:spacing w:after="0" w:line="240" w:lineRule="auto"/>
              <w:jc w:val="center"/>
              <w:rPr>
                <w:rFonts w:ascii="Arial" w:eastAsia="Times New Roman" w:hAnsi="Arial" w:cs="Arial"/>
                <w:sz w:val="28"/>
                <w:szCs w:val="28"/>
              </w:rPr>
            </w:pPr>
            <w:r w:rsidRPr="002F4BA7">
              <w:rPr>
                <w:rFonts w:ascii="Arial" w:eastAsia="Times New Roman" w:hAnsi="Arial" w:cs="Arial"/>
                <w:sz w:val="28"/>
                <w:szCs w:val="28"/>
              </w:rPr>
              <w:t>0.2</w:t>
            </w:r>
          </w:p>
        </w:tc>
        <w:tc>
          <w:tcPr>
            <w:tcW w:w="1040" w:type="dxa"/>
            <w:tcBorders>
              <w:top w:val="nil"/>
              <w:left w:val="nil"/>
              <w:bottom w:val="single" w:sz="4" w:space="0" w:color="auto"/>
              <w:right w:val="single" w:sz="4" w:space="0" w:color="auto"/>
            </w:tcBorders>
            <w:shd w:val="clear" w:color="auto" w:fill="auto"/>
            <w:noWrap/>
            <w:vAlign w:val="bottom"/>
            <w:hideMark/>
          </w:tcPr>
          <w:p w:rsidR="002F4BA7" w:rsidRPr="002F4BA7" w:rsidRDefault="002F4BA7" w:rsidP="002F4BA7">
            <w:pPr>
              <w:spacing w:after="0" w:line="240" w:lineRule="auto"/>
              <w:jc w:val="center"/>
              <w:rPr>
                <w:rFonts w:ascii="Arial" w:eastAsia="Times New Roman" w:hAnsi="Arial" w:cs="Arial"/>
                <w:sz w:val="28"/>
                <w:szCs w:val="28"/>
              </w:rPr>
            </w:pPr>
            <w:r w:rsidRPr="002F4BA7">
              <w:rPr>
                <w:rFonts w:ascii="Arial" w:eastAsia="Times New Roman" w:hAnsi="Arial" w:cs="Arial"/>
                <w:sz w:val="28"/>
                <w:szCs w:val="28"/>
              </w:rPr>
              <w:t>0.14</w:t>
            </w:r>
          </w:p>
        </w:tc>
        <w:tc>
          <w:tcPr>
            <w:tcW w:w="1040" w:type="dxa"/>
            <w:tcBorders>
              <w:top w:val="nil"/>
              <w:left w:val="nil"/>
              <w:bottom w:val="single" w:sz="4" w:space="0" w:color="auto"/>
              <w:right w:val="single" w:sz="4" w:space="0" w:color="auto"/>
            </w:tcBorders>
            <w:shd w:val="clear" w:color="auto" w:fill="auto"/>
            <w:noWrap/>
            <w:vAlign w:val="bottom"/>
            <w:hideMark/>
          </w:tcPr>
          <w:p w:rsidR="002F4BA7" w:rsidRPr="002F4BA7" w:rsidRDefault="002F4BA7" w:rsidP="002F4BA7">
            <w:pPr>
              <w:spacing w:after="0" w:line="240" w:lineRule="auto"/>
              <w:jc w:val="center"/>
              <w:rPr>
                <w:rFonts w:ascii="Arial" w:eastAsia="Times New Roman" w:hAnsi="Arial" w:cs="Arial"/>
                <w:sz w:val="28"/>
                <w:szCs w:val="28"/>
              </w:rPr>
            </w:pPr>
            <w:r w:rsidRPr="002F4BA7">
              <w:rPr>
                <w:rFonts w:ascii="Arial" w:eastAsia="Times New Roman" w:hAnsi="Arial" w:cs="Arial"/>
                <w:sz w:val="28"/>
                <w:szCs w:val="28"/>
              </w:rPr>
              <w:t>0.089</w:t>
            </w:r>
          </w:p>
        </w:tc>
        <w:tc>
          <w:tcPr>
            <w:tcW w:w="1320" w:type="dxa"/>
            <w:tcBorders>
              <w:top w:val="nil"/>
              <w:left w:val="nil"/>
              <w:bottom w:val="single" w:sz="4" w:space="0" w:color="auto"/>
              <w:right w:val="single" w:sz="4" w:space="0" w:color="auto"/>
            </w:tcBorders>
            <w:shd w:val="clear" w:color="auto" w:fill="auto"/>
            <w:noWrap/>
            <w:vAlign w:val="bottom"/>
            <w:hideMark/>
          </w:tcPr>
          <w:p w:rsidR="002F4BA7" w:rsidRPr="002F4BA7" w:rsidRDefault="002F4BA7" w:rsidP="002F4BA7">
            <w:pPr>
              <w:spacing w:after="0" w:line="240" w:lineRule="auto"/>
              <w:jc w:val="center"/>
              <w:rPr>
                <w:rFonts w:ascii="Arial" w:eastAsia="Times New Roman" w:hAnsi="Arial" w:cs="Arial"/>
                <w:sz w:val="28"/>
                <w:szCs w:val="28"/>
              </w:rPr>
            </w:pPr>
            <w:r w:rsidRPr="002F4BA7">
              <w:rPr>
                <w:rFonts w:ascii="Arial" w:eastAsia="Times New Roman" w:hAnsi="Arial" w:cs="Arial"/>
                <w:sz w:val="28"/>
                <w:szCs w:val="28"/>
              </w:rPr>
              <w:t>0.0833</w:t>
            </w:r>
          </w:p>
        </w:tc>
        <w:tc>
          <w:tcPr>
            <w:tcW w:w="960" w:type="dxa"/>
            <w:tcBorders>
              <w:top w:val="nil"/>
              <w:left w:val="nil"/>
              <w:bottom w:val="single" w:sz="4" w:space="0" w:color="auto"/>
              <w:right w:val="single" w:sz="4" w:space="0" w:color="auto"/>
            </w:tcBorders>
            <w:shd w:val="clear" w:color="auto" w:fill="auto"/>
            <w:noWrap/>
            <w:vAlign w:val="bottom"/>
            <w:hideMark/>
          </w:tcPr>
          <w:p w:rsidR="002F4BA7" w:rsidRPr="002F4BA7" w:rsidRDefault="002F4BA7" w:rsidP="002F4BA7">
            <w:pPr>
              <w:spacing w:after="0" w:line="240" w:lineRule="auto"/>
              <w:jc w:val="center"/>
              <w:rPr>
                <w:rFonts w:ascii="Arial" w:eastAsia="Times New Roman" w:hAnsi="Arial" w:cs="Arial"/>
                <w:sz w:val="28"/>
                <w:szCs w:val="28"/>
              </w:rPr>
            </w:pPr>
            <w:r w:rsidRPr="002F4BA7">
              <w:rPr>
                <w:rFonts w:ascii="Arial" w:eastAsia="Times New Roman" w:hAnsi="Arial" w:cs="Arial"/>
                <w:sz w:val="28"/>
                <w:szCs w:val="28"/>
              </w:rPr>
              <w:t>0.155</w:t>
            </w:r>
          </w:p>
        </w:tc>
        <w:tc>
          <w:tcPr>
            <w:tcW w:w="960" w:type="dxa"/>
            <w:tcBorders>
              <w:top w:val="nil"/>
              <w:left w:val="nil"/>
              <w:bottom w:val="single" w:sz="4" w:space="0" w:color="auto"/>
              <w:right w:val="single" w:sz="4" w:space="0" w:color="auto"/>
            </w:tcBorders>
            <w:shd w:val="clear" w:color="auto" w:fill="auto"/>
            <w:noWrap/>
            <w:vAlign w:val="bottom"/>
            <w:hideMark/>
          </w:tcPr>
          <w:p w:rsidR="002F4BA7" w:rsidRPr="002F4BA7" w:rsidRDefault="002F4BA7" w:rsidP="002F4BA7">
            <w:pPr>
              <w:spacing w:after="0" w:line="240" w:lineRule="auto"/>
              <w:jc w:val="center"/>
              <w:rPr>
                <w:rFonts w:ascii="Arial" w:eastAsia="Times New Roman" w:hAnsi="Arial" w:cs="Arial"/>
                <w:sz w:val="28"/>
                <w:szCs w:val="28"/>
              </w:rPr>
            </w:pPr>
            <w:r w:rsidRPr="002F4BA7">
              <w:rPr>
                <w:rFonts w:ascii="Arial" w:eastAsia="Times New Roman" w:hAnsi="Arial" w:cs="Arial"/>
                <w:sz w:val="28"/>
                <w:szCs w:val="28"/>
              </w:rPr>
              <w:t>0.03</w:t>
            </w:r>
          </w:p>
        </w:tc>
        <w:tc>
          <w:tcPr>
            <w:tcW w:w="960" w:type="dxa"/>
            <w:tcBorders>
              <w:top w:val="nil"/>
              <w:left w:val="nil"/>
              <w:bottom w:val="single" w:sz="4" w:space="0" w:color="auto"/>
              <w:right w:val="single" w:sz="4" w:space="0" w:color="auto"/>
            </w:tcBorders>
            <w:shd w:val="clear" w:color="auto" w:fill="auto"/>
            <w:noWrap/>
            <w:vAlign w:val="bottom"/>
            <w:hideMark/>
          </w:tcPr>
          <w:p w:rsidR="002F4BA7" w:rsidRPr="002F4BA7" w:rsidRDefault="002F4BA7" w:rsidP="002F4BA7">
            <w:pPr>
              <w:spacing w:after="0" w:line="240" w:lineRule="auto"/>
              <w:jc w:val="center"/>
              <w:rPr>
                <w:rFonts w:ascii="Arial" w:eastAsia="Times New Roman" w:hAnsi="Arial" w:cs="Arial"/>
                <w:sz w:val="28"/>
                <w:szCs w:val="28"/>
              </w:rPr>
            </w:pPr>
            <w:r w:rsidRPr="002F4BA7">
              <w:rPr>
                <w:rFonts w:ascii="Arial" w:eastAsia="Times New Roman" w:hAnsi="Arial" w:cs="Arial"/>
                <w:sz w:val="28"/>
                <w:szCs w:val="28"/>
              </w:rPr>
              <w:t>0.481</w:t>
            </w:r>
          </w:p>
        </w:tc>
      </w:tr>
      <w:tr w:rsidR="002F4BA7" w:rsidRPr="002F4BA7" w:rsidTr="002F4BA7">
        <w:trPr>
          <w:trHeight w:val="36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rsidR="002F4BA7" w:rsidRPr="002F4BA7" w:rsidRDefault="002F4BA7" w:rsidP="002F4BA7">
            <w:pPr>
              <w:spacing w:after="0" w:line="240" w:lineRule="auto"/>
              <w:jc w:val="left"/>
              <w:rPr>
                <w:rFonts w:ascii="Arial" w:eastAsia="Times New Roman" w:hAnsi="Arial" w:cs="Arial"/>
                <w:b/>
                <w:bCs/>
                <w:sz w:val="24"/>
                <w:szCs w:val="24"/>
              </w:rPr>
            </w:pPr>
            <w:r w:rsidRPr="002F4BA7">
              <w:rPr>
                <w:rFonts w:ascii="Arial" w:eastAsia="Times New Roman" w:hAnsi="Arial" w:cs="Arial"/>
                <w:b/>
                <w:bCs/>
                <w:sz w:val="24"/>
                <w:szCs w:val="24"/>
              </w:rPr>
              <w:t>230  - 300</w:t>
            </w:r>
          </w:p>
        </w:tc>
        <w:tc>
          <w:tcPr>
            <w:tcW w:w="805" w:type="dxa"/>
            <w:tcBorders>
              <w:top w:val="nil"/>
              <w:left w:val="nil"/>
              <w:bottom w:val="single" w:sz="4" w:space="0" w:color="auto"/>
              <w:right w:val="single" w:sz="4" w:space="0" w:color="auto"/>
            </w:tcBorders>
            <w:shd w:val="clear" w:color="auto" w:fill="auto"/>
            <w:noWrap/>
            <w:vAlign w:val="bottom"/>
            <w:hideMark/>
          </w:tcPr>
          <w:p w:rsidR="002F4BA7" w:rsidRPr="002F4BA7" w:rsidRDefault="002F4BA7" w:rsidP="002F4BA7">
            <w:pPr>
              <w:spacing w:after="0" w:line="240" w:lineRule="auto"/>
              <w:jc w:val="center"/>
              <w:rPr>
                <w:rFonts w:ascii="Arial" w:eastAsia="Times New Roman" w:hAnsi="Arial" w:cs="Arial"/>
                <w:sz w:val="28"/>
                <w:szCs w:val="28"/>
              </w:rPr>
            </w:pPr>
            <w:r w:rsidRPr="002F4BA7">
              <w:rPr>
                <w:rFonts w:ascii="Arial" w:eastAsia="Times New Roman" w:hAnsi="Arial" w:cs="Arial"/>
                <w:sz w:val="28"/>
                <w:szCs w:val="28"/>
              </w:rPr>
              <w:t>0.2</w:t>
            </w:r>
          </w:p>
        </w:tc>
        <w:tc>
          <w:tcPr>
            <w:tcW w:w="1040" w:type="dxa"/>
            <w:tcBorders>
              <w:top w:val="nil"/>
              <w:left w:val="nil"/>
              <w:bottom w:val="single" w:sz="4" w:space="0" w:color="auto"/>
              <w:right w:val="single" w:sz="4" w:space="0" w:color="auto"/>
            </w:tcBorders>
            <w:shd w:val="clear" w:color="auto" w:fill="auto"/>
            <w:noWrap/>
            <w:vAlign w:val="bottom"/>
            <w:hideMark/>
          </w:tcPr>
          <w:p w:rsidR="002F4BA7" w:rsidRPr="002F4BA7" w:rsidRDefault="002F4BA7" w:rsidP="002F4BA7">
            <w:pPr>
              <w:spacing w:after="0" w:line="240" w:lineRule="auto"/>
              <w:jc w:val="center"/>
              <w:rPr>
                <w:rFonts w:ascii="Arial" w:eastAsia="Times New Roman" w:hAnsi="Arial" w:cs="Arial"/>
                <w:sz w:val="28"/>
                <w:szCs w:val="28"/>
              </w:rPr>
            </w:pPr>
            <w:r w:rsidRPr="002F4BA7">
              <w:rPr>
                <w:rFonts w:ascii="Arial" w:eastAsia="Times New Roman" w:hAnsi="Arial" w:cs="Arial"/>
                <w:sz w:val="28"/>
                <w:szCs w:val="28"/>
              </w:rPr>
              <w:t>0.15</w:t>
            </w:r>
          </w:p>
        </w:tc>
        <w:tc>
          <w:tcPr>
            <w:tcW w:w="1040" w:type="dxa"/>
            <w:tcBorders>
              <w:top w:val="nil"/>
              <w:left w:val="nil"/>
              <w:bottom w:val="single" w:sz="4" w:space="0" w:color="auto"/>
              <w:right w:val="single" w:sz="4" w:space="0" w:color="auto"/>
            </w:tcBorders>
            <w:shd w:val="clear" w:color="auto" w:fill="auto"/>
            <w:noWrap/>
            <w:vAlign w:val="bottom"/>
            <w:hideMark/>
          </w:tcPr>
          <w:p w:rsidR="002F4BA7" w:rsidRPr="002F4BA7" w:rsidRDefault="002F4BA7" w:rsidP="002F4BA7">
            <w:pPr>
              <w:spacing w:after="0" w:line="240" w:lineRule="auto"/>
              <w:jc w:val="center"/>
              <w:rPr>
                <w:rFonts w:ascii="Arial" w:eastAsia="Times New Roman" w:hAnsi="Arial" w:cs="Arial"/>
                <w:sz w:val="28"/>
                <w:szCs w:val="28"/>
              </w:rPr>
            </w:pPr>
            <w:r w:rsidRPr="002F4BA7">
              <w:rPr>
                <w:rFonts w:ascii="Arial" w:eastAsia="Times New Roman" w:hAnsi="Arial" w:cs="Arial"/>
                <w:sz w:val="28"/>
                <w:szCs w:val="28"/>
              </w:rPr>
              <w:t>0.089</w:t>
            </w:r>
          </w:p>
        </w:tc>
        <w:tc>
          <w:tcPr>
            <w:tcW w:w="1320" w:type="dxa"/>
            <w:tcBorders>
              <w:top w:val="nil"/>
              <w:left w:val="nil"/>
              <w:bottom w:val="single" w:sz="4" w:space="0" w:color="auto"/>
              <w:right w:val="single" w:sz="4" w:space="0" w:color="auto"/>
            </w:tcBorders>
            <w:shd w:val="clear" w:color="auto" w:fill="auto"/>
            <w:noWrap/>
            <w:vAlign w:val="bottom"/>
            <w:hideMark/>
          </w:tcPr>
          <w:p w:rsidR="002F4BA7" w:rsidRPr="002F4BA7" w:rsidRDefault="002F4BA7" w:rsidP="002F4BA7">
            <w:pPr>
              <w:spacing w:after="0" w:line="240" w:lineRule="auto"/>
              <w:jc w:val="center"/>
              <w:rPr>
                <w:rFonts w:ascii="Arial" w:eastAsia="Times New Roman" w:hAnsi="Arial" w:cs="Arial"/>
                <w:sz w:val="28"/>
                <w:szCs w:val="28"/>
              </w:rPr>
            </w:pPr>
            <w:r w:rsidRPr="002F4BA7">
              <w:rPr>
                <w:rFonts w:ascii="Arial" w:eastAsia="Times New Roman" w:hAnsi="Arial" w:cs="Arial"/>
                <w:sz w:val="28"/>
                <w:szCs w:val="28"/>
              </w:rPr>
              <w:t>0.0680</w:t>
            </w:r>
          </w:p>
        </w:tc>
        <w:tc>
          <w:tcPr>
            <w:tcW w:w="960" w:type="dxa"/>
            <w:tcBorders>
              <w:top w:val="nil"/>
              <w:left w:val="nil"/>
              <w:bottom w:val="single" w:sz="4" w:space="0" w:color="auto"/>
              <w:right w:val="single" w:sz="4" w:space="0" w:color="auto"/>
            </w:tcBorders>
            <w:shd w:val="clear" w:color="auto" w:fill="auto"/>
            <w:noWrap/>
            <w:vAlign w:val="bottom"/>
            <w:hideMark/>
          </w:tcPr>
          <w:p w:rsidR="002F4BA7" w:rsidRPr="002F4BA7" w:rsidRDefault="002F4BA7" w:rsidP="002F4BA7">
            <w:pPr>
              <w:spacing w:after="0" w:line="240" w:lineRule="auto"/>
              <w:jc w:val="center"/>
              <w:rPr>
                <w:rFonts w:ascii="Arial" w:eastAsia="Times New Roman" w:hAnsi="Arial" w:cs="Arial"/>
                <w:sz w:val="28"/>
                <w:szCs w:val="28"/>
              </w:rPr>
            </w:pPr>
            <w:r w:rsidRPr="002F4BA7">
              <w:rPr>
                <w:rFonts w:ascii="Arial" w:eastAsia="Times New Roman" w:hAnsi="Arial" w:cs="Arial"/>
                <w:sz w:val="28"/>
                <w:szCs w:val="28"/>
              </w:rPr>
              <w:t>0.133</w:t>
            </w:r>
          </w:p>
        </w:tc>
        <w:tc>
          <w:tcPr>
            <w:tcW w:w="960" w:type="dxa"/>
            <w:tcBorders>
              <w:top w:val="nil"/>
              <w:left w:val="nil"/>
              <w:bottom w:val="single" w:sz="4" w:space="0" w:color="auto"/>
              <w:right w:val="single" w:sz="4" w:space="0" w:color="auto"/>
            </w:tcBorders>
            <w:shd w:val="clear" w:color="auto" w:fill="auto"/>
            <w:noWrap/>
            <w:vAlign w:val="bottom"/>
            <w:hideMark/>
          </w:tcPr>
          <w:p w:rsidR="002F4BA7" w:rsidRPr="002F4BA7" w:rsidRDefault="002F4BA7" w:rsidP="002F4BA7">
            <w:pPr>
              <w:spacing w:after="0" w:line="240" w:lineRule="auto"/>
              <w:jc w:val="center"/>
              <w:rPr>
                <w:rFonts w:ascii="Arial" w:eastAsia="Times New Roman" w:hAnsi="Arial" w:cs="Arial"/>
                <w:sz w:val="28"/>
                <w:szCs w:val="28"/>
              </w:rPr>
            </w:pPr>
            <w:r w:rsidRPr="002F4BA7">
              <w:rPr>
                <w:rFonts w:ascii="Arial" w:eastAsia="Times New Roman" w:hAnsi="Arial" w:cs="Arial"/>
                <w:sz w:val="28"/>
                <w:szCs w:val="28"/>
              </w:rPr>
              <w:t>0.03</w:t>
            </w:r>
          </w:p>
        </w:tc>
        <w:tc>
          <w:tcPr>
            <w:tcW w:w="960" w:type="dxa"/>
            <w:tcBorders>
              <w:top w:val="nil"/>
              <w:left w:val="nil"/>
              <w:bottom w:val="single" w:sz="4" w:space="0" w:color="auto"/>
              <w:right w:val="single" w:sz="4" w:space="0" w:color="auto"/>
            </w:tcBorders>
            <w:shd w:val="clear" w:color="auto" w:fill="auto"/>
            <w:noWrap/>
            <w:vAlign w:val="bottom"/>
            <w:hideMark/>
          </w:tcPr>
          <w:p w:rsidR="002F4BA7" w:rsidRPr="002F4BA7" w:rsidRDefault="002F4BA7" w:rsidP="002F4BA7">
            <w:pPr>
              <w:spacing w:after="0" w:line="240" w:lineRule="auto"/>
              <w:jc w:val="center"/>
              <w:rPr>
                <w:rFonts w:ascii="Arial" w:eastAsia="Times New Roman" w:hAnsi="Arial" w:cs="Arial"/>
                <w:sz w:val="28"/>
                <w:szCs w:val="28"/>
              </w:rPr>
            </w:pPr>
            <w:r w:rsidRPr="002F4BA7">
              <w:rPr>
                <w:rFonts w:ascii="Arial" w:eastAsia="Times New Roman" w:hAnsi="Arial" w:cs="Arial"/>
                <w:sz w:val="28"/>
                <w:szCs w:val="28"/>
              </w:rPr>
              <w:t>0.508</w:t>
            </w:r>
          </w:p>
        </w:tc>
      </w:tr>
      <w:tr w:rsidR="002F4BA7" w:rsidRPr="002F4BA7" w:rsidTr="002F4BA7">
        <w:trPr>
          <w:trHeight w:val="36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rsidR="002F4BA7" w:rsidRPr="002F4BA7" w:rsidRDefault="002F4BA7" w:rsidP="002F4BA7">
            <w:pPr>
              <w:spacing w:after="0" w:line="240" w:lineRule="auto"/>
              <w:jc w:val="left"/>
              <w:rPr>
                <w:rFonts w:ascii="Arial" w:eastAsia="Times New Roman" w:hAnsi="Arial" w:cs="Arial"/>
                <w:b/>
                <w:bCs/>
                <w:sz w:val="24"/>
                <w:szCs w:val="24"/>
              </w:rPr>
            </w:pPr>
            <w:r w:rsidRPr="002F4BA7">
              <w:rPr>
                <w:rFonts w:ascii="Arial" w:eastAsia="Times New Roman" w:hAnsi="Arial" w:cs="Arial"/>
                <w:b/>
                <w:bCs/>
                <w:sz w:val="24"/>
                <w:szCs w:val="24"/>
              </w:rPr>
              <w:t>300-480</w:t>
            </w:r>
          </w:p>
        </w:tc>
        <w:tc>
          <w:tcPr>
            <w:tcW w:w="805" w:type="dxa"/>
            <w:tcBorders>
              <w:top w:val="nil"/>
              <w:left w:val="nil"/>
              <w:bottom w:val="single" w:sz="4" w:space="0" w:color="auto"/>
              <w:right w:val="single" w:sz="4" w:space="0" w:color="auto"/>
            </w:tcBorders>
            <w:shd w:val="clear" w:color="auto" w:fill="auto"/>
            <w:noWrap/>
            <w:vAlign w:val="bottom"/>
            <w:hideMark/>
          </w:tcPr>
          <w:p w:rsidR="002F4BA7" w:rsidRPr="002F4BA7" w:rsidRDefault="002F4BA7" w:rsidP="002F4BA7">
            <w:pPr>
              <w:spacing w:after="0" w:line="240" w:lineRule="auto"/>
              <w:jc w:val="center"/>
              <w:rPr>
                <w:rFonts w:ascii="Arial" w:eastAsia="Times New Roman" w:hAnsi="Arial" w:cs="Arial"/>
                <w:sz w:val="28"/>
                <w:szCs w:val="28"/>
              </w:rPr>
            </w:pPr>
            <w:r w:rsidRPr="002F4BA7">
              <w:rPr>
                <w:rFonts w:ascii="Arial" w:eastAsia="Times New Roman" w:hAnsi="Arial" w:cs="Arial"/>
                <w:sz w:val="28"/>
                <w:szCs w:val="28"/>
              </w:rPr>
              <w:t>0.35</w:t>
            </w:r>
          </w:p>
        </w:tc>
        <w:tc>
          <w:tcPr>
            <w:tcW w:w="1040" w:type="dxa"/>
            <w:tcBorders>
              <w:top w:val="nil"/>
              <w:left w:val="nil"/>
              <w:bottom w:val="single" w:sz="4" w:space="0" w:color="auto"/>
              <w:right w:val="single" w:sz="4" w:space="0" w:color="auto"/>
            </w:tcBorders>
            <w:shd w:val="clear" w:color="auto" w:fill="auto"/>
            <w:noWrap/>
            <w:vAlign w:val="bottom"/>
            <w:hideMark/>
          </w:tcPr>
          <w:p w:rsidR="002F4BA7" w:rsidRPr="002F4BA7" w:rsidRDefault="002F4BA7" w:rsidP="002F4BA7">
            <w:pPr>
              <w:spacing w:after="0" w:line="240" w:lineRule="auto"/>
              <w:jc w:val="center"/>
              <w:rPr>
                <w:rFonts w:ascii="Arial" w:eastAsia="Times New Roman" w:hAnsi="Arial" w:cs="Arial"/>
                <w:sz w:val="28"/>
                <w:szCs w:val="28"/>
              </w:rPr>
            </w:pPr>
            <w:r w:rsidRPr="002F4BA7">
              <w:rPr>
                <w:rFonts w:ascii="Arial" w:eastAsia="Times New Roman" w:hAnsi="Arial" w:cs="Arial"/>
                <w:sz w:val="28"/>
                <w:szCs w:val="28"/>
              </w:rPr>
              <w:t>0.128</w:t>
            </w:r>
          </w:p>
        </w:tc>
        <w:tc>
          <w:tcPr>
            <w:tcW w:w="1040" w:type="dxa"/>
            <w:tcBorders>
              <w:top w:val="nil"/>
              <w:left w:val="nil"/>
              <w:bottom w:val="single" w:sz="4" w:space="0" w:color="auto"/>
              <w:right w:val="single" w:sz="4" w:space="0" w:color="auto"/>
            </w:tcBorders>
            <w:shd w:val="clear" w:color="auto" w:fill="auto"/>
            <w:noWrap/>
            <w:vAlign w:val="bottom"/>
            <w:hideMark/>
          </w:tcPr>
          <w:p w:rsidR="002F4BA7" w:rsidRPr="002F4BA7" w:rsidRDefault="002F4BA7" w:rsidP="002F4BA7">
            <w:pPr>
              <w:spacing w:after="0" w:line="240" w:lineRule="auto"/>
              <w:jc w:val="center"/>
              <w:rPr>
                <w:rFonts w:ascii="Arial" w:eastAsia="Times New Roman" w:hAnsi="Arial" w:cs="Arial"/>
                <w:sz w:val="28"/>
                <w:szCs w:val="28"/>
              </w:rPr>
            </w:pPr>
            <w:r w:rsidRPr="002F4BA7">
              <w:rPr>
                <w:rFonts w:ascii="Arial" w:eastAsia="Times New Roman" w:hAnsi="Arial" w:cs="Arial"/>
                <w:sz w:val="28"/>
                <w:szCs w:val="28"/>
              </w:rPr>
              <w:t>0.089</w:t>
            </w:r>
          </w:p>
        </w:tc>
        <w:tc>
          <w:tcPr>
            <w:tcW w:w="1320" w:type="dxa"/>
            <w:tcBorders>
              <w:top w:val="nil"/>
              <w:left w:val="nil"/>
              <w:bottom w:val="single" w:sz="4" w:space="0" w:color="auto"/>
              <w:right w:val="single" w:sz="4" w:space="0" w:color="auto"/>
            </w:tcBorders>
            <w:shd w:val="clear" w:color="auto" w:fill="auto"/>
            <w:noWrap/>
            <w:vAlign w:val="bottom"/>
            <w:hideMark/>
          </w:tcPr>
          <w:p w:rsidR="002F4BA7" w:rsidRPr="002F4BA7" w:rsidRDefault="002F4BA7" w:rsidP="002F4BA7">
            <w:pPr>
              <w:spacing w:after="0" w:line="240" w:lineRule="auto"/>
              <w:jc w:val="center"/>
              <w:rPr>
                <w:rFonts w:ascii="Arial" w:eastAsia="Times New Roman" w:hAnsi="Arial" w:cs="Arial"/>
                <w:sz w:val="28"/>
                <w:szCs w:val="28"/>
              </w:rPr>
            </w:pPr>
            <w:r w:rsidRPr="002F4BA7">
              <w:rPr>
                <w:rFonts w:ascii="Arial" w:eastAsia="Times New Roman" w:hAnsi="Arial" w:cs="Arial"/>
                <w:sz w:val="28"/>
                <w:szCs w:val="28"/>
              </w:rPr>
              <w:t>0.0250</w:t>
            </w:r>
          </w:p>
        </w:tc>
        <w:tc>
          <w:tcPr>
            <w:tcW w:w="960" w:type="dxa"/>
            <w:tcBorders>
              <w:top w:val="nil"/>
              <w:left w:val="nil"/>
              <w:bottom w:val="single" w:sz="4" w:space="0" w:color="auto"/>
              <w:right w:val="single" w:sz="4" w:space="0" w:color="auto"/>
            </w:tcBorders>
            <w:shd w:val="clear" w:color="auto" w:fill="auto"/>
            <w:noWrap/>
            <w:vAlign w:val="bottom"/>
            <w:hideMark/>
          </w:tcPr>
          <w:p w:rsidR="002F4BA7" w:rsidRPr="002F4BA7" w:rsidRDefault="002F4BA7" w:rsidP="002F4BA7">
            <w:pPr>
              <w:spacing w:after="0" w:line="240" w:lineRule="auto"/>
              <w:jc w:val="center"/>
              <w:rPr>
                <w:rFonts w:ascii="Arial" w:eastAsia="Times New Roman" w:hAnsi="Arial" w:cs="Arial"/>
                <w:sz w:val="28"/>
                <w:szCs w:val="28"/>
              </w:rPr>
            </w:pPr>
            <w:r w:rsidRPr="002F4BA7">
              <w:rPr>
                <w:rFonts w:ascii="Arial" w:eastAsia="Times New Roman" w:hAnsi="Arial" w:cs="Arial"/>
                <w:sz w:val="28"/>
                <w:szCs w:val="28"/>
              </w:rPr>
              <w:t>0.063</w:t>
            </w:r>
          </w:p>
        </w:tc>
        <w:tc>
          <w:tcPr>
            <w:tcW w:w="960" w:type="dxa"/>
            <w:tcBorders>
              <w:top w:val="nil"/>
              <w:left w:val="nil"/>
              <w:bottom w:val="single" w:sz="4" w:space="0" w:color="auto"/>
              <w:right w:val="single" w:sz="4" w:space="0" w:color="auto"/>
            </w:tcBorders>
            <w:shd w:val="clear" w:color="auto" w:fill="auto"/>
            <w:noWrap/>
            <w:vAlign w:val="bottom"/>
            <w:hideMark/>
          </w:tcPr>
          <w:p w:rsidR="002F4BA7" w:rsidRPr="002F4BA7" w:rsidRDefault="002F4BA7" w:rsidP="002F4BA7">
            <w:pPr>
              <w:spacing w:after="0" w:line="240" w:lineRule="auto"/>
              <w:jc w:val="center"/>
              <w:rPr>
                <w:rFonts w:ascii="Arial" w:eastAsia="Times New Roman" w:hAnsi="Arial" w:cs="Arial"/>
                <w:sz w:val="28"/>
                <w:szCs w:val="28"/>
              </w:rPr>
            </w:pPr>
            <w:r w:rsidRPr="002F4BA7">
              <w:rPr>
                <w:rFonts w:ascii="Arial" w:eastAsia="Times New Roman" w:hAnsi="Arial" w:cs="Arial"/>
                <w:sz w:val="28"/>
                <w:szCs w:val="28"/>
              </w:rPr>
              <w:t>0.04</w:t>
            </w:r>
          </w:p>
        </w:tc>
        <w:tc>
          <w:tcPr>
            <w:tcW w:w="960" w:type="dxa"/>
            <w:tcBorders>
              <w:top w:val="nil"/>
              <w:left w:val="nil"/>
              <w:bottom w:val="single" w:sz="4" w:space="0" w:color="auto"/>
              <w:right w:val="single" w:sz="4" w:space="0" w:color="auto"/>
            </w:tcBorders>
            <w:shd w:val="clear" w:color="auto" w:fill="auto"/>
            <w:noWrap/>
            <w:vAlign w:val="bottom"/>
            <w:hideMark/>
          </w:tcPr>
          <w:p w:rsidR="002F4BA7" w:rsidRPr="002F4BA7" w:rsidRDefault="002F4BA7" w:rsidP="002F4BA7">
            <w:pPr>
              <w:spacing w:after="0" w:line="240" w:lineRule="auto"/>
              <w:jc w:val="center"/>
              <w:rPr>
                <w:rFonts w:ascii="Arial" w:eastAsia="Times New Roman" w:hAnsi="Arial" w:cs="Arial"/>
                <w:sz w:val="28"/>
                <w:szCs w:val="28"/>
              </w:rPr>
            </w:pPr>
            <w:r w:rsidRPr="002F4BA7">
              <w:rPr>
                <w:rFonts w:ascii="Arial" w:eastAsia="Times New Roman" w:hAnsi="Arial" w:cs="Arial"/>
                <w:sz w:val="28"/>
                <w:szCs w:val="28"/>
              </w:rPr>
              <w:t>0.606</w:t>
            </w:r>
          </w:p>
        </w:tc>
      </w:tr>
    </w:tbl>
    <w:p w:rsidR="002F4BA7" w:rsidRDefault="002F4BA7" w:rsidP="00D5136A">
      <w:pPr>
        <w:spacing w:after="0" w:line="240" w:lineRule="auto"/>
        <w:ind w:left="1296"/>
        <w:rPr>
          <w:rFonts w:asciiTheme="majorHAnsi" w:eastAsia="Times New Roman" w:hAnsiTheme="majorHAnsi" w:cstheme="majorHAnsi"/>
          <w:b/>
          <w:bCs/>
          <w:sz w:val="24"/>
          <w:szCs w:val="24"/>
        </w:rPr>
      </w:pPr>
    </w:p>
    <w:tbl>
      <w:tblPr>
        <w:tblW w:w="6900" w:type="dxa"/>
        <w:tblInd w:w="103" w:type="dxa"/>
        <w:tblLook w:val="04A0"/>
      </w:tblPr>
      <w:tblGrid>
        <w:gridCol w:w="1328"/>
        <w:gridCol w:w="960"/>
        <w:gridCol w:w="960"/>
        <w:gridCol w:w="960"/>
        <w:gridCol w:w="960"/>
        <w:gridCol w:w="960"/>
        <w:gridCol w:w="960"/>
      </w:tblGrid>
      <w:tr w:rsidR="00B212AC" w:rsidRPr="00B212AC" w:rsidTr="00B212AC">
        <w:trPr>
          <w:trHeight w:val="300"/>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0"/>
                <w:szCs w:val="20"/>
              </w:rPr>
            </w:pPr>
            <w:r w:rsidRPr="00B212AC">
              <w:rPr>
                <w:rFonts w:ascii="Arial" w:eastAsia="Times New Roman" w:hAnsi="Arial" w:cs="Arial"/>
                <w:sz w:val="20"/>
                <w:szCs w:val="20"/>
              </w:rPr>
              <w:t>[n*Q/B*d]3/2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0"/>
                <w:szCs w:val="20"/>
              </w:rPr>
            </w:pPr>
            <w:r w:rsidRPr="00B212AC">
              <w:rPr>
                <w:rFonts w:ascii="Arial" w:eastAsia="Times New Roman" w:hAnsi="Arial" w:cs="Arial"/>
                <w:sz w:val="20"/>
                <w:szCs w:val="20"/>
              </w:rPr>
              <w:t>Left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0"/>
                <w:szCs w:val="20"/>
              </w:rPr>
            </w:pPr>
            <w:r w:rsidRPr="00B212AC">
              <w:rPr>
                <w:rFonts w:ascii="Arial" w:eastAsia="Times New Roman" w:hAnsi="Arial" w:cs="Arial"/>
                <w:sz w:val="20"/>
                <w:szCs w:val="20"/>
              </w:rPr>
              <w:t>Right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0"/>
                <w:szCs w:val="20"/>
              </w:rPr>
            </w:pPr>
            <w:r w:rsidRPr="00B212AC">
              <w:rPr>
                <w:rFonts w:ascii="Arial" w:eastAsia="Times New Roman" w:hAnsi="Arial" w:cs="Arial"/>
                <w:sz w:val="20"/>
                <w:szCs w:val="20"/>
              </w:rPr>
              <w:t>fb</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0"/>
                <w:szCs w:val="20"/>
              </w:rPr>
            </w:pPr>
            <w:r w:rsidRPr="00B212AC">
              <w:rPr>
                <w:rFonts w:ascii="Arial" w:eastAsia="Times New Roman" w:hAnsi="Arial" w:cs="Arial"/>
                <w:sz w:val="20"/>
                <w:szCs w:val="20"/>
              </w:rPr>
              <w:t>D (m)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0"/>
                <w:szCs w:val="20"/>
              </w:rPr>
            </w:pPr>
            <w:r w:rsidRPr="00B212AC">
              <w:rPr>
                <w:rFonts w:ascii="Arial" w:eastAsia="Times New Roman" w:hAnsi="Arial" w:cs="Arial"/>
                <w:sz w:val="20"/>
                <w:szCs w:val="20"/>
              </w:rPr>
              <w:t>V (m/sec)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Remark</w:t>
            </w:r>
          </w:p>
        </w:tc>
      </w:tr>
      <w:tr w:rsidR="00B212AC" w:rsidRPr="00B212AC" w:rsidTr="00B212AC">
        <w:trPr>
          <w:trHeight w:val="36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0.0093</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8"/>
                <w:szCs w:val="28"/>
              </w:rPr>
            </w:pPr>
            <w:r w:rsidRPr="00B212AC">
              <w:rPr>
                <w:rFonts w:ascii="Arial" w:eastAsia="Times New Roman" w:hAnsi="Arial" w:cs="Arial"/>
                <w:sz w:val="28"/>
                <w:szCs w:val="28"/>
              </w:rPr>
              <w:t>0.058</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0.060</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0.32</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0.46</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b/>
                <w:bCs/>
                <w:sz w:val="24"/>
                <w:szCs w:val="24"/>
              </w:rPr>
            </w:pPr>
            <w:r w:rsidRPr="00B212AC">
              <w:rPr>
                <w:rFonts w:ascii="Arial" w:eastAsia="Times New Roman" w:hAnsi="Arial" w:cs="Arial"/>
                <w:b/>
                <w:bCs/>
                <w:sz w:val="24"/>
                <w:szCs w:val="24"/>
              </w:rPr>
              <w:t>3.1622</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chut no-1</w:t>
            </w:r>
          </w:p>
        </w:tc>
      </w:tr>
      <w:tr w:rsidR="00B212AC" w:rsidRPr="00B212AC" w:rsidTr="00B212AC">
        <w:trPr>
          <w:trHeight w:val="36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0.0081</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8"/>
                <w:szCs w:val="28"/>
              </w:rPr>
            </w:pPr>
            <w:r w:rsidRPr="00B212AC">
              <w:rPr>
                <w:rFonts w:ascii="Arial" w:eastAsia="Times New Roman" w:hAnsi="Arial" w:cs="Arial"/>
                <w:sz w:val="28"/>
                <w:szCs w:val="28"/>
              </w:rPr>
              <w:t>0.061</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0.061</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0.32</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0.47</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b/>
                <w:bCs/>
                <w:sz w:val="24"/>
                <w:szCs w:val="24"/>
              </w:rPr>
            </w:pPr>
            <w:r w:rsidRPr="00B212AC">
              <w:rPr>
                <w:rFonts w:ascii="Arial" w:eastAsia="Times New Roman" w:hAnsi="Arial" w:cs="Arial"/>
                <w:b/>
                <w:bCs/>
                <w:sz w:val="24"/>
                <w:szCs w:val="24"/>
              </w:rPr>
              <w:t>2.8831</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chut no-2</w:t>
            </w:r>
          </w:p>
        </w:tc>
      </w:tr>
      <w:tr w:rsidR="00B212AC" w:rsidRPr="00B212AC" w:rsidTr="00B212AC">
        <w:trPr>
          <w:trHeight w:val="36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0.0046</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8"/>
                <w:szCs w:val="28"/>
              </w:rPr>
            </w:pPr>
            <w:r w:rsidRPr="00B212AC">
              <w:rPr>
                <w:rFonts w:ascii="Arial" w:eastAsia="Times New Roman" w:hAnsi="Arial" w:cs="Arial"/>
                <w:sz w:val="28"/>
                <w:szCs w:val="28"/>
              </w:rPr>
              <w:t>0.074</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0.07</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0.32</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0.45</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b/>
                <w:bCs/>
                <w:sz w:val="24"/>
                <w:szCs w:val="24"/>
              </w:rPr>
            </w:pPr>
            <w:r w:rsidRPr="00B212AC">
              <w:rPr>
                <w:rFonts w:ascii="Arial" w:eastAsia="Times New Roman" w:hAnsi="Arial" w:cs="Arial"/>
                <w:b/>
                <w:bCs/>
                <w:sz w:val="24"/>
                <w:szCs w:val="24"/>
              </w:rPr>
              <w:t>1.9821</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 </w:t>
            </w:r>
          </w:p>
        </w:tc>
      </w:tr>
    </w:tbl>
    <w:p w:rsidR="002F4BA7" w:rsidRDefault="002F4BA7" w:rsidP="00D5136A">
      <w:pPr>
        <w:spacing w:after="0" w:line="240" w:lineRule="auto"/>
        <w:ind w:left="1296"/>
        <w:rPr>
          <w:rFonts w:asciiTheme="majorHAnsi" w:eastAsia="Times New Roman" w:hAnsiTheme="majorHAnsi" w:cstheme="majorHAnsi"/>
          <w:b/>
          <w:bCs/>
          <w:sz w:val="24"/>
          <w:szCs w:val="24"/>
        </w:rPr>
      </w:pPr>
    </w:p>
    <w:p w:rsidR="002F4BA7" w:rsidRDefault="00B212AC" w:rsidP="00D5136A">
      <w:pPr>
        <w:spacing w:after="0" w:line="240" w:lineRule="auto"/>
        <w:ind w:left="1296"/>
        <w:rPr>
          <w:rFonts w:asciiTheme="majorHAnsi" w:eastAsia="Times New Roman" w:hAnsiTheme="majorHAnsi" w:cstheme="majorHAnsi"/>
          <w:b/>
          <w:bCs/>
          <w:sz w:val="24"/>
          <w:szCs w:val="24"/>
        </w:rPr>
      </w:pPr>
      <w:r>
        <w:rPr>
          <w:rFonts w:asciiTheme="majorHAnsi" w:eastAsia="Times New Roman" w:hAnsiTheme="majorHAnsi" w:cstheme="majorHAnsi"/>
          <w:b/>
          <w:bCs/>
          <w:sz w:val="24"/>
          <w:szCs w:val="24"/>
        </w:rPr>
        <w:t>Canal chute part</w:t>
      </w:r>
    </w:p>
    <w:p w:rsidR="002F4BA7" w:rsidRDefault="002F4BA7" w:rsidP="00D5136A">
      <w:pPr>
        <w:spacing w:after="0" w:line="240" w:lineRule="auto"/>
        <w:ind w:left="1296"/>
        <w:rPr>
          <w:rFonts w:asciiTheme="majorHAnsi" w:eastAsia="Times New Roman" w:hAnsiTheme="majorHAnsi" w:cstheme="majorHAnsi"/>
          <w:b/>
          <w:bCs/>
          <w:sz w:val="24"/>
          <w:szCs w:val="24"/>
        </w:rPr>
      </w:pPr>
    </w:p>
    <w:tbl>
      <w:tblPr>
        <w:tblW w:w="9760" w:type="dxa"/>
        <w:tblInd w:w="103" w:type="dxa"/>
        <w:tblLook w:val="04A0"/>
      </w:tblPr>
      <w:tblGrid>
        <w:gridCol w:w="1535"/>
        <w:gridCol w:w="917"/>
        <w:gridCol w:w="1040"/>
        <w:gridCol w:w="1040"/>
        <w:gridCol w:w="1320"/>
        <w:gridCol w:w="960"/>
        <w:gridCol w:w="960"/>
        <w:gridCol w:w="960"/>
        <w:gridCol w:w="1140"/>
      </w:tblGrid>
      <w:tr w:rsidR="00B212AC" w:rsidRPr="00B212AC" w:rsidTr="00B212AC">
        <w:trPr>
          <w:trHeight w:val="300"/>
        </w:trPr>
        <w:tc>
          <w:tcPr>
            <w:tcW w:w="1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4"/>
                <w:szCs w:val="24"/>
              </w:rPr>
            </w:pPr>
            <w:r w:rsidRPr="00B212AC">
              <w:rPr>
                <w:rFonts w:ascii="Arial" w:eastAsia="Times New Roman" w:hAnsi="Arial" w:cs="Arial"/>
                <w:sz w:val="24"/>
                <w:szCs w:val="24"/>
              </w:rPr>
              <w:t>chainage</w:t>
            </w:r>
          </w:p>
        </w:tc>
        <w:tc>
          <w:tcPr>
            <w:tcW w:w="805"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Q</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d</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bc (m)</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dc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fb</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Dc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Ac</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Vc</w:t>
            </w:r>
          </w:p>
        </w:tc>
      </w:tr>
      <w:tr w:rsidR="00B212AC" w:rsidRPr="00B212AC" w:rsidTr="00B212AC">
        <w:trPr>
          <w:trHeight w:val="36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b/>
                <w:bCs/>
                <w:sz w:val="24"/>
                <w:szCs w:val="24"/>
              </w:rPr>
            </w:pPr>
            <w:r w:rsidRPr="00B212AC">
              <w:rPr>
                <w:rFonts w:ascii="Arial" w:eastAsia="Times New Roman" w:hAnsi="Arial" w:cs="Arial"/>
                <w:b/>
                <w:bCs/>
                <w:sz w:val="24"/>
                <w:szCs w:val="24"/>
              </w:rPr>
              <w:t>780-860</w:t>
            </w:r>
          </w:p>
        </w:tc>
        <w:tc>
          <w:tcPr>
            <w:tcW w:w="805"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0.08</w:t>
            </w:r>
            <w:r w:rsidR="00916AB8">
              <w:rPr>
                <w:rFonts w:ascii="Arial" w:eastAsia="Times New Roman" w:hAnsi="Arial" w:cs="Arial"/>
                <w:sz w:val="28"/>
                <w:szCs w:val="28"/>
              </w:rPr>
              <w:t>6</w:t>
            </w:r>
          </w:p>
        </w:tc>
        <w:tc>
          <w:tcPr>
            <w:tcW w:w="104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0.45</w:t>
            </w:r>
          </w:p>
        </w:tc>
        <w:tc>
          <w:tcPr>
            <w:tcW w:w="104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0.22</w:t>
            </w:r>
          </w:p>
        </w:tc>
        <w:tc>
          <w:tcPr>
            <w:tcW w:w="132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0.26</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0.16</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0.42</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0.06</w:t>
            </w:r>
          </w:p>
        </w:tc>
        <w:tc>
          <w:tcPr>
            <w:tcW w:w="114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1.59</w:t>
            </w:r>
          </w:p>
        </w:tc>
      </w:tr>
      <w:tr w:rsidR="00B212AC" w:rsidRPr="00B212AC" w:rsidTr="00B212AC">
        <w:trPr>
          <w:trHeight w:val="36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b/>
                <w:bCs/>
                <w:sz w:val="24"/>
                <w:szCs w:val="24"/>
              </w:rPr>
            </w:pPr>
            <w:r w:rsidRPr="00B212AC">
              <w:rPr>
                <w:rFonts w:ascii="Arial" w:eastAsia="Times New Roman" w:hAnsi="Arial" w:cs="Arial"/>
                <w:b/>
                <w:bCs/>
                <w:sz w:val="24"/>
                <w:szCs w:val="24"/>
              </w:rPr>
              <w:t>230  - 300</w:t>
            </w:r>
          </w:p>
        </w:tc>
        <w:tc>
          <w:tcPr>
            <w:tcW w:w="805"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0.08</w:t>
            </w:r>
            <w:r w:rsidR="00916AB8">
              <w:rPr>
                <w:rFonts w:ascii="Arial" w:eastAsia="Times New Roman" w:hAnsi="Arial" w:cs="Arial"/>
                <w:sz w:val="28"/>
                <w:szCs w:val="28"/>
              </w:rPr>
              <w:t>6</w:t>
            </w:r>
          </w:p>
        </w:tc>
        <w:tc>
          <w:tcPr>
            <w:tcW w:w="104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0.45</w:t>
            </w:r>
          </w:p>
        </w:tc>
        <w:tc>
          <w:tcPr>
            <w:tcW w:w="104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0.22</w:t>
            </w:r>
          </w:p>
        </w:tc>
        <w:tc>
          <w:tcPr>
            <w:tcW w:w="132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0.26</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0.16</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0.42</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0.06</w:t>
            </w:r>
          </w:p>
        </w:tc>
        <w:tc>
          <w:tcPr>
            <w:tcW w:w="114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1.59</w:t>
            </w:r>
          </w:p>
        </w:tc>
      </w:tr>
      <w:tr w:rsidR="00B212AC" w:rsidRPr="00B212AC" w:rsidTr="00B212AC">
        <w:trPr>
          <w:trHeight w:val="36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b/>
                <w:bCs/>
                <w:sz w:val="24"/>
                <w:szCs w:val="24"/>
              </w:rPr>
            </w:pPr>
            <w:r w:rsidRPr="00B212AC">
              <w:rPr>
                <w:rFonts w:ascii="Arial" w:eastAsia="Times New Roman" w:hAnsi="Arial" w:cs="Arial"/>
                <w:b/>
                <w:bCs/>
                <w:sz w:val="24"/>
                <w:szCs w:val="24"/>
              </w:rPr>
              <w:t>300-480</w:t>
            </w:r>
          </w:p>
        </w:tc>
        <w:tc>
          <w:tcPr>
            <w:tcW w:w="805"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0.08</w:t>
            </w:r>
            <w:r w:rsidR="00916AB8">
              <w:rPr>
                <w:rFonts w:ascii="Arial" w:eastAsia="Times New Roman" w:hAnsi="Arial" w:cs="Arial"/>
                <w:sz w:val="28"/>
                <w:szCs w:val="28"/>
              </w:rPr>
              <w:t>6</w:t>
            </w:r>
          </w:p>
        </w:tc>
        <w:tc>
          <w:tcPr>
            <w:tcW w:w="104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0.45</w:t>
            </w:r>
          </w:p>
        </w:tc>
        <w:tc>
          <w:tcPr>
            <w:tcW w:w="104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0.22</w:t>
            </w:r>
          </w:p>
        </w:tc>
        <w:tc>
          <w:tcPr>
            <w:tcW w:w="132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0.26</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0.18</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0.44</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0.06</w:t>
            </w:r>
          </w:p>
        </w:tc>
        <w:tc>
          <w:tcPr>
            <w:tcW w:w="114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1.59</w:t>
            </w:r>
          </w:p>
        </w:tc>
      </w:tr>
    </w:tbl>
    <w:p w:rsidR="002F4BA7" w:rsidRDefault="002F4BA7" w:rsidP="00D5136A">
      <w:pPr>
        <w:spacing w:after="0" w:line="240" w:lineRule="auto"/>
        <w:ind w:left="1296"/>
        <w:rPr>
          <w:rFonts w:asciiTheme="majorHAnsi" w:eastAsia="Times New Roman" w:hAnsiTheme="majorHAnsi" w:cstheme="majorHAnsi"/>
          <w:b/>
          <w:bCs/>
          <w:sz w:val="24"/>
          <w:szCs w:val="24"/>
        </w:rPr>
      </w:pPr>
    </w:p>
    <w:tbl>
      <w:tblPr>
        <w:tblW w:w="6720" w:type="dxa"/>
        <w:tblInd w:w="103" w:type="dxa"/>
        <w:tblLook w:val="04A0"/>
      </w:tblPr>
      <w:tblGrid>
        <w:gridCol w:w="960"/>
        <w:gridCol w:w="960"/>
        <w:gridCol w:w="960"/>
        <w:gridCol w:w="960"/>
        <w:gridCol w:w="960"/>
        <w:gridCol w:w="960"/>
        <w:gridCol w:w="1051"/>
      </w:tblGrid>
      <w:tr w:rsidR="00B212AC" w:rsidRPr="00B212AC" w:rsidTr="00B212AC">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Hvc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Pc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Rc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Ic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Z (m)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L(m)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sc</w:t>
            </w:r>
          </w:p>
        </w:tc>
      </w:tr>
      <w:tr w:rsidR="00B212AC" w:rsidRPr="00B212AC" w:rsidTr="00B212AC">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0.129</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0.73</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0.08</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0.0154</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6.664</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80</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0.015392</w:t>
            </w:r>
          </w:p>
        </w:tc>
      </w:tr>
      <w:tr w:rsidR="00B212AC" w:rsidRPr="00B212AC" w:rsidTr="00B212AC">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0.129</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0.73</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0.08</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0.0154</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4.76</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70</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0.015392</w:t>
            </w:r>
          </w:p>
        </w:tc>
      </w:tr>
      <w:tr w:rsidR="00B212AC" w:rsidRPr="00B212AC" w:rsidTr="00B212AC">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0.129</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0.73</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0.08</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0.0154</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4.5</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180</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0.015392</w:t>
            </w:r>
          </w:p>
        </w:tc>
      </w:tr>
    </w:tbl>
    <w:p w:rsidR="002F4BA7" w:rsidRDefault="002F4BA7" w:rsidP="00D5136A">
      <w:pPr>
        <w:spacing w:after="0" w:line="240" w:lineRule="auto"/>
        <w:ind w:left="1296"/>
        <w:rPr>
          <w:rFonts w:asciiTheme="majorHAnsi" w:eastAsia="Times New Roman" w:hAnsiTheme="majorHAnsi" w:cstheme="majorHAnsi"/>
          <w:b/>
          <w:bCs/>
          <w:sz w:val="24"/>
          <w:szCs w:val="24"/>
        </w:rPr>
      </w:pPr>
    </w:p>
    <w:tbl>
      <w:tblPr>
        <w:tblW w:w="10445" w:type="dxa"/>
        <w:tblInd w:w="103" w:type="dxa"/>
        <w:tblLook w:val="04A0"/>
      </w:tblPr>
      <w:tblGrid>
        <w:gridCol w:w="1355"/>
        <w:gridCol w:w="985"/>
        <w:gridCol w:w="1040"/>
        <w:gridCol w:w="1040"/>
        <w:gridCol w:w="1320"/>
        <w:gridCol w:w="960"/>
        <w:gridCol w:w="685"/>
        <w:gridCol w:w="1235"/>
        <w:gridCol w:w="1140"/>
        <w:gridCol w:w="685"/>
      </w:tblGrid>
      <w:tr w:rsidR="00B212AC" w:rsidRPr="00B212AC" w:rsidTr="00B212AC">
        <w:trPr>
          <w:trHeight w:val="300"/>
        </w:trPr>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4"/>
                <w:szCs w:val="24"/>
              </w:rPr>
            </w:pPr>
            <w:r w:rsidRPr="00B212AC">
              <w:rPr>
                <w:rFonts w:ascii="Arial" w:eastAsia="Times New Roman" w:hAnsi="Arial" w:cs="Arial"/>
                <w:sz w:val="24"/>
                <w:szCs w:val="24"/>
              </w:rPr>
              <w:t>chainage</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Qsp</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Ec</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d1</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b1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A1</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V1</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Hv1</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P1</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R1</w:t>
            </w:r>
          </w:p>
        </w:tc>
      </w:tr>
      <w:tr w:rsidR="00B212AC" w:rsidRPr="00B212AC" w:rsidTr="00B212AC">
        <w:trPr>
          <w:trHeight w:val="36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b/>
                <w:bCs/>
                <w:sz w:val="24"/>
                <w:szCs w:val="24"/>
              </w:rPr>
            </w:pPr>
            <w:r w:rsidRPr="00B212AC">
              <w:rPr>
                <w:rFonts w:ascii="Arial" w:eastAsia="Times New Roman" w:hAnsi="Arial" w:cs="Arial"/>
                <w:b/>
                <w:bCs/>
                <w:sz w:val="24"/>
                <w:szCs w:val="24"/>
              </w:rPr>
              <w:t>780-860</w:t>
            </w:r>
          </w:p>
        </w:tc>
        <w:tc>
          <w:tcPr>
            <w:tcW w:w="985"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0.08</w:t>
            </w:r>
            <w:r w:rsidR="00916AB8">
              <w:rPr>
                <w:rFonts w:ascii="Arial" w:eastAsia="Times New Roman" w:hAnsi="Arial" w:cs="Arial"/>
                <w:sz w:val="28"/>
                <w:szCs w:val="28"/>
              </w:rPr>
              <w:t>6</w:t>
            </w:r>
          </w:p>
        </w:tc>
        <w:tc>
          <w:tcPr>
            <w:tcW w:w="104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7.05</w:t>
            </w:r>
          </w:p>
        </w:tc>
        <w:tc>
          <w:tcPr>
            <w:tcW w:w="1040" w:type="dxa"/>
            <w:tcBorders>
              <w:top w:val="nil"/>
              <w:left w:val="nil"/>
              <w:bottom w:val="single" w:sz="4" w:space="0" w:color="auto"/>
              <w:right w:val="single" w:sz="4" w:space="0" w:color="auto"/>
            </w:tcBorders>
            <w:shd w:val="clear" w:color="000000" w:fill="FFFFFF"/>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0.108</w:t>
            </w:r>
          </w:p>
        </w:tc>
        <w:tc>
          <w:tcPr>
            <w:tcW w:w="132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0.22</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0.023</w:t>
            </w:r>
          </w:p>
        </w:tc>
        <w:tc>
          <w:tcPr>
            <w:tcW w:w="685"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3.81</w:t>
            </w:r>
          </w:p>
        </w:tc>
        <w:tc>
          <w:tcPr>
            <w:tcW w:w="1235"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0.74</w:t>
            </w:r>
          </w:p>
        </w:tc>
        <w:tc>
          <w:tcPr>
            <w:tcW w:w="114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0.43</w:t>
            </w:r>
          </w:p>
        </w:tc>
        <w:tc>
          <w:tcPr>
            <w:tcW w:w="685"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0.05</w:t>
            </w:r>
          </w:p>
        </w:tc>
      </w:tr>
      <w:tr w:rsidR="00B212AC" w:rsidRPr="00B212AC" w:rsidTr="00B212AC">
        <w:trPr>
          <w:trHeight w:val="36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b/>
                <w:bCs/>
                <w:sz w:val="24"/>
                <w:szCs w:val="24"/>
              </w:rPr>
            </w:pPr>
            <w:r w:rsidRPr="00B212AC">
              <w:rPr>
                <w:rFonts w:ascii="Arial" w:eastAsia="Times New Roman" w:hAnsi="Arial" w:cs="Arial"/>
                <w:b/>
                <w:bCs/>
                <w:sz w:val="24"/>
                <w:szCs w:val="24"/>
              </w:rPr>
              <w:t>230  - 300</w:t>
            </w:r>
          </w:p>
        </w:tc>
        <w:tc>
          <w:tcPr>
            <w:tcW w:w="985"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0.08</w:t>
            </w:r>
            <w:r w:rsidR="00916AB8">
              <w:rPr>
                <w:rFonts w:ascii="Arial" w:eastAsia="Times New Roman" w:hAnsi="Arial" w:cs="Arial"/>
                <w:sz w:val="28"/>
                <w:szCs w:val="28"/>
              </w:rPr>
              <w:t>6</w:t>
            </w:r>
          </w:p>
        </w:tc>
        <w:tc>
          <w:tcPr>
            <w:tcW w:w="104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5.15</w:t>
            </w:r>
          </w:p>
        </w:tc>
        <w:tc>
          <w:tcPr>
            <w:tcW w:w="104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0.117</w:t>
            </w:r>
          </w:p>
        </w:tc>
        <w:tc>
          <w:tcPr>
            <w:tcW w:w="132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0.22</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0.025</w:t>
            </w:r>
          </w:p>
        </w:tc>
        <w:tc>
          <w:tcPr>
            <w:tcW w:w="685"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3.50</w:t>
            </w:r>
          </w:p>
        </w:tc>
        <w:tc>
          <w:tcPr>
            <w:tcW w:w="1235"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0.63</w:t>
            </w:r>
          </w:p>
        </w:tc>
        <w:tc>
          <w:tcPr>
            <w:tcW w:w="114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0.45</w:t>
            </w:r>
          </w:p>
        </w:tc>
        <w:tc>
          <w:tcPr>
            <w:tcW w:w="685"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0.06</w:t>
            </w:r>
          </w:p>
        </w:tc>
      </w:tr>
      <w:tr w:rsidR="00B212AC" w:rsidRPr="00B212AC" w:rsidTr="00B212AC">
        <w:trPr>
          <w:trHeight w:val="36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b/>
                <w:bCs/>
                <w:sz w:val="24"/>
                <w:szCs w:val="24"/>
              </w:rPr>
            </w:pPr>
            <w:r w:rsidRPr="00B212AC">
              <w:rPr>
                <w:rFonts w:ascii="Arial" w:eastAsia="Times New Roman" w:hAnsi="Arial" w:cs="Arial"/>
                <w:b/>
                <w:bCs/>
                <w:sz w:val="24"/>
                <w:szCs w:val="24"/>
              </w:rPr>
              <w:t>300-480</w:t>
            </w:r>
          </w:p>
        </w:tc>
        <w:tc>
          <w:tcPr>
            <w:tcW w:w="985"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0.08</w:t>
            </w:r>
            <w:r w:rsidR="00916AB8">
              <w:rPr>
                <w:rFonts w:ascii="Arial" w:eastAsia="Times New Roman" w:hAnsi="Arial" w:cs="Arial"/>
                <w:sz w:val="28"/>
                <w:szCs w:val="28"/>
              </w:rPr>
              <w:t>6</w:t>
            </w:r>
          </w:p>
        </w:tc>
        <w:tc>
          <w:tcPr>
            <w:tcW w:w="104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4.89</w:t>
            </w:r>
          </w:p>
        </w:tc>
        <w:tc>
          <w:tcPr>
            <w:tcW w:w="104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0.187</w:t>
            </w:r>
          </w:p>
        </w:tc>
        <w:tc>
          <w:tcPr>
            <w:tcW w:w="132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0.22</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0.040</w:t>
            </w:r>
          </w:p>
        </w:tc>
        <w:tc>
          <w:tcPr>
            <w:tcW w:w="685"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2.20</w:t>
            </w:r>
          </w:p>
        </w:tc>
        <w:tc>
          <w:tcPr>
            <w:tcW w:w="1235"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0.25</w:t>
            </w:r>
          </w:p>
        </w:tc>
        <w:tc>
          <w:tcPr>
            <w:tcW w:w="114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0.59</w:t>
            </w:r>
          </w:p>
        </w:tc>
        <w:tc>
          <w:tcPr>
            <w:tcW w:w="685"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0.07</w:t>
            </w:r>
          </w:p>
        </w:tc>
      </w:tr>
    </w:tbl>
    <w:p w:rsidR="00B212AC" w:rsidRDefault="00B212AC" w:rsidP="00D5136A">
      <w:pPr>
        <w:spacing w:after="0" w:line="240" w:lineRule="auto"/>
        <w:ind w:left="1296"/>
        <w:rPr>
          <w:rFonts w:asciiTheme="majorHAnsi" w:eastAsia="Times New Roman" w:hAnsiTheme="majorHAnsi" w:cstheme="majorHAnsi"/>
          <w:b/>
          <w:bCs/>
          <w:sz w:val="24"/>
          <w:szCs w:val="24"/>
        </w:rPr>
      </w:pPr>
    </w:p>
    <w:tbl>
      <w:tblPr>
        <w:tblW w:w="8640" w:type="dxa"/>
        <w:tblInd w:w="103" w:type="dxa"/>
        <w:tblLook w:val="04A0"/>
      </w:tblPr>
      <w:tblGrid>
        <w:gridCol w:w="960"/>
        <w:gridCol w:w="960"/>
        <w:gridCol w:w="960"/>
        <w:gridCol w:w="960"/>
        <w:gridCol w:w="960"/>
        <w:gridCol w:w="960"/>
        <w:gridCol w:w="960"/>
        <w:gridCol w:w="960"/>
        <w:gridCol w:w="960"/>
      </w:tblGrid>
      <w:tr w:rsidR="00B212AC" w:rsidRPr="00B212AC" w:rsidTr="00B212AC">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I1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Im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hf1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E1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d2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Lb</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Bb</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a</w:t>
            </w:r>
          </w:p>
        </w:tc>
      </w:tr>
      <w:tr w:rsidR="00B212AC" w:rsidRPr="00B212AC" w:rsidTr="00B212AC">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0.14</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0.077</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6.19</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7.03</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3.70</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0.51</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2.7</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1.5</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0.1</w:t>
            </w:r>
          </w:p>
        </w:tc>
      </w:tr>
      <w:tr w:rsidR="00B212AC" w:rsidRPr="00B212AC" w:rsidTr="00B212AC">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lastRenderedPageBreak/>
              <w:t>0.11</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0.064</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4.45</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5.19</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3.26</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0.49</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1.5</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0.1</w:t>
            </w:r>
          </w:p>
        </w:tc>
      </w:tr>
      <w:tr w:rsidR="00B212AC" w:rsidRPr="00B212AC" w:rsidTr="00B212AC">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0.03</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0.025</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4.43</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4.87</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1.62</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0.35</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1.8</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0.1</w:t>
            </w:r>
          </w:p>
        </w:tc>
      </w:tr>
    </w:tbl>
    <w:p w:rsidR="002F4BA7" w:rsidRDefault="002F4BA7" w:rsidP="00D5136A">
      <w:pPr>
        <w:spacing w:after="0" w:line="240" w:lineRule="auto"/>
        <w:ind w:left="1296"/>
        <w:rPr>
          <w:rFonts w:asciiTheme="majorHAnsi" w:eastAsia="Times New Roman" w:hAnsiTheme="majorHAnsi" w:cstheme="majorHAnsi"/>
          <w:b/>
          <w:bCs/>
          <w:sz w:val="24"/>
          <w:szCs w:val="24"/>
        </w:rPr>
      </w:pPr>
    </w:p>
    <w:p w:rsidR="002F4BA7" w:rsidRDefault="00B212AC" w:rsidP="00D5136A">
      <w:pPr>
        <w:spacing w:after="0" w:line="240" w:lineRule="auto"/>
        <w:ind w:left="1296"/>
        <w:rPr>
          <w:rFonts w:asciiTheme="majorHAnsi" w:eastAsia="Times New Roman" w:hAnsiTheme="majorHAnsi" w:cstheme="majorHAnsi"/>
          <w:b/>
          <w:bCs/>
          <w:sz w:val="24"/>
          <w:szCs w:val="24"/>
        </w:rPr>
      </w:pPr>
      <w:r>
        <w:rPr>
          <w:rFonts w:asciiTheme="majorHAnsi" w:eastAsia="Times New Roman" w:hAnsiTheme="majorHAnsi" w:cstheme="majorHAnsi"/>
          <w:b/>
          <w:bCs/>
          <w:sz w:val="24"/>
          <w:szCs w:val="24"/>
        </w:rPr>
        <w:t>T</w:t>
      </w:r>
      <w:r w:rsidRPr="00B212AC">
        <w:rPr>
          <w:rFonts w:asciiTheme="majorHAnsi" w:eastAsia="Times New Roman" w:hAnsiTheme="majorHAnsi" w:cstheme="majorHAnsi"/>
          <w:b/>
          <w:bCs/>
          <w:sz w:val="24"/>
          <w:szCs w:val="24"/>
        </w:rPr>
        <w:t xml:space="preserve">able 8-3 Hydraulics Design </w:t>
      </w:r>
      <w:r w:rsidR="00E621F7" w:rsidRPr="00B212AC">
        <w:rPr>
          <w:rFonts w:asciiTheme="majorHAnsi" w:eastAsia="Times New Roman" w:hAnsiTheme="majorHAnsi" w:cstheme="majorHAnsi"/>
          <w:b/>
          <w:bCs/>
          <w:sz w:val="24"/>
          <w:szCs w:val="24"/>
        </w:rPr>
        <w:t>of chute</w:t>
      </w:r>
      <w:r w:rsidRPr="00B212AC">
        <w:rPr>
          <w:rFonts w:asciiTheme="majorHAnsi" w:eastAsia="Times New Roman" w:hAnsiTheme="majorHAnsi" w:cstheme="majorHAnsi"/>
          <w:b/>
          <w:bCs/>
          <w:sz w:val="24"/>
          <w:szCs w:val="24"/>
        </w:rPr>
        <w:t xml:space="preserve"> on Main Canal -2 Right</w:t>
      </w:r>
    </w:p>
    <w:p w:rsidR="00B212AC" w:rsidRDefault="00B212AC" w:rsidP="00B212AC">
      <w:pPr>
        <w:spacing w:after="0" w:line="240" w:lineRule="auto"/>
        <w:rPr>
          <w:rFonts w:asciiTheme="majorHAnsi" w:eastAsia="Times New Roman" w:hAnsiTheme="majorHAnsi" w:cstheme="majorHAnsi"/>
          <w:b/>
          <w:bCs/>
          <w:sz w:val="24"/>
          <w:szCs w:val="24"/>
        </w:rPr>
      </w:pPr>
    </w:p>
    <w:tbl>
      <w:tblPr>
        <w:tblW w:w="7911" w:type="dxa"/>
        <w:tblInd w:w="93" w:type="dxa"/>
        <w:tblLook w:val="04A0"/>
      </w:tblPr>
      <w:tblGrid>
        <w:gridCol w:w="1725"/>
        <w:gridCol w:w="917"/>
        <w:gridCol w:w="960"/>
        <w:gridCol w:w="960"/>
        <w:gridCol w:w="960"/>
        <w:gridCol w:w="960"/>
        <w:gridCol w:w="960"/>
        <w:gridCol w:w="960"/>
      </w:tblGrid>
      <w:tr w:rsidR="00B212AC" w:rsidRPr="00B212AC" w:rsidTr="00B212AC">
        <w:trPr>
          <w:trHeight w:val="300"/>
        </w:trPr>
        <w:tc>
          <w:tcPr>
            <w:tcW w:w="1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4"/>
                <w:szCs w:val="24"/>
              </w:rPr>
            </w:pPr>
            <w:r w:rsidRPr="00B212AC">
              <w:rPr>
                <w:rFonts w:ascii="Arial" w:eastAsia="Times New Roman" w:hAnsi="Arial" w:cs="Arial"/>
                <w:sz w:val="24"/>
                <w:szCs w:val="24"/>
              </w:rPr>
              <w:t>chainage</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0"/>
                <w:szCs w:val="20"/>
              </w:rPr>
            </w:pPr>
            <w:r w:rsidRPr="00B212AC">
              <w:rPr>
                <w:rFonts w:ascii="Arial" w:eastAsia="Times New Roman" w:hAnsi="Arial" w:cs="Arial"/>
                <w:sz w:val="20"/>
                <w:szCs w:val="20"/>
              </w:rPr>
              <w:t>B(m)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0"/>
                <w:szCs w:val="20"/>
              </w:rPr>
            </w:pPr>
            <w:r w:rsidRPr="00B212AC">
              <w:rPr>
                <w:rFonts w:ascii="Arial" w:eastAsia="Times New Roman" w:hAnsi="Arial" w:cs="Arial"/>
                <w:sz w:val="20"/>
                <w:szCs w:val="20"/>
              </w:rPr>
              <w:t>d(m)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0"/>
                <w:szCs w:val="20"/>
              </w:rPr>
            </w:pPr>
            <w:r w:rsidRPr="00B212AC">
              <w:rPr>
                <w:rFonts w:ascii="Arial" w:eastAsia="Times New Roman" w:hAnsi="Arial" w:cs="Arial"/>
                <w:sz w:val="20"/>
                <w:szCs w:val="20"/>
              </w:rPr>
              <w:t>Q(m3/s)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0"/>
                <w:szCs w:val="20"/>
              </w:rPr>
            </w:pPr>
            <w:r w:rsidRPr="00B212AC">
              <w:rPr>
                <w:rFonts w:ascii="Arial" w:eastAsia="Times New Roman" w:hAnsi="Arial" w:cs="Arial"/>
                <w:sz w:val="20"/>
                <w:szCs w:val="20"/>
              </w:rPr>
              <w:t>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0"/>
                <w:szCs w:val="20"/>
              </w:rPr>
            </w:pPr>
            <w:r w:rsidRPr="00B212AC">
              <w:rPr>
                <w:rFonts w:ascii="Arial" w:eastAsia="Times New Roman" w:hAnsi="Arial" w:cs="Arial"/>
                <w:sz w:val="20"/>
                <w:szCs w:val="20"/>
              </w:rPr>
              <w:t>S3/4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0"/>
                <w:szCs w:val="20"/>
              </w:rPr>
            </w:pPr>
            <w:r w:rsidRPr="00B212AC">
              <w:rPr>
                <w:rFonts w:ascii="Arial" w:eastAsia="Times New Roman" w:hAnsi="Arial" w:cs="Arial"/>
                <w:sz w:val="20"/>
                <w:szCs w:val="20"/>
              </w:rPr>
              <w:t>B*d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0"/>
                <w:szCs w:val="20"/>
              </w:rPr>
            </w:pPr>
            <w:r w:rsidRPr="00B212AC">
              <w:rPr>
                <w:rFonts w:ascii="Arial" w:eastAsia="Times New Roman" w:hAnsi="Arial" w:cs="Arial"/>
                <w:sz w:val="20"/>
                <w:szCs w:val="20"/>
              </w:rPr>
              <w:t>B+2d</w:t>
            </w:r>
          </w:p>
        </w:tc>
      </w:tr>
      <w:tr w:rsidR="00B212AC" w:rsidRPr="00B212AC" w:rsidTr="00B212AC">
        <w:trPr>
          <w:trHeight w:val="360"/>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b/>
                <w:bCs/>
                <w:sz w:val="24"/>
                <w:szCs w:val="24"/>
              </w:rPr>
            </w:pPr>
            <w:r w:rsidRPr="00B212AC">
              <w:rPr>
                <w:rFonts w:ascii="Arial" w:eastAsia="Times New Roman" w:hAnsi="Arial" w:cs="Arial"/>
                <w:b/>
                <w:bCs/>
                <w:sz w:val="24"/>
                <w:szCs w:val="24"/>
              </w:rPr>
              <w:t>00+10-30</w:t>
            </w:r>
          </w:p>
        </w:tc>
        <w:tc>
          <w:tcPr>
            <w:tcW w:w="426" w:type="dxa"/>
            <w:tcBorders>
              <w:top w:val="nil"/>
              <w:left w:val="nil"/>
              <w:bottom w:val="single" w:sz="4" w:space="0" w:color="auto"/>
              <w:right w:val="single" w:sz="4" w:space="0" w:color="auto"/>
            </w:tcBorders>
            <w:shd w:val="clear" w:color="000000" w:fill="C0C0C0"/>
            <w:noWrap/>
            <w:vAlign w:val="center"/>
            <w:hideMark/>
          </w:tcPr>
          <w:p w:rsidR="00B212AC" w:rsidRPr="00B212AC" w:rsidRDefault="00B212AC" w:rsidP="00B212AC">
            <w:pPr>
              <w:spacing w:after="0" w:line="240" w:lineRule="auto"/>
              <w:jc w:val="center"/>
              <w:rPr>
                <w:rFonts w:ascii="Arial" w:eastAsia="Times New Roman" w:hAnsi="Arial" w:cs="Arial"/>
                <w:color w:val="FF0000"/>
              </w:rPr>
            </w:pPr>
            <w:r w:rsidRPr="00B212AC">
              <w:rPr>
                <w:rFonts w:ascii="Arial" w:eastAsia="Times New Roman" w:hAnsi="Arial" w:cs="Arial"/>
                <w:color w:val="FF0000"/>
              </w:rPr>
              <w:t>0.35</w:t>
            </w:r>
          </w:p>
        </w:tc>
        <w:tc>
          <w:tcPr>
            <w:tcW w:w="960" w:type="dxa"/>
            <w:tcBorders>
              <w:top w:val="nil"/>
              <w:left w:val="nil"/>
              <w:bottom w:val="single" w:sz="4" w:space="0" w:color="auto"/>
              <w:right w:val="single" w:sz="4" w:space="0" w:color="auto"/>
            </w:tcBorders>
            <w:shd w:val="clear" w:color="000000" w:fill="C0C0C0"/>
            <w:noWrap/>
            <w:vAlign w:val="center"/>
            <w:hideMark/>
          </w:tcPr>
          <w:p w:rsidR="00B212AC" w:rsidRPr="00B212AC" w:rsidRDefault="00B212AC" w:rsidP="00B212AC">
            <w:pPr>
              <w:spacing w:after="0" w:line="240" w:lineRule="auto"/>
              <w:jc w:val="center"/>
              <w:rPr>
                <w:rFonts w:ascii="Arial" w:eastAsia="Times New Roman" w:hAnsi="Arial" w:cs="Arial"/>
              </w:rPr>
            </w:pPr>
            <w:r w:rsidRPr="00B212AC">
              <w:rPr>
                <w:rFonts w:ascii="Arial" w:eastAsia="Times New Roman" w:hAnsi="Arial" w:cs="Arial"/>
              </w:rPr>
              <w:t>0.19</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0.108</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0.183</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0.279</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0.02</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0.488</w:t>
            </w:r>
          </w:p>
        </w:tc>
      </w:tr>
      <w:tr w:rsidR="00B212AC" w:rsidRPr="00B212AC" w:rsidTr="00B212AC">
        <w:trPr>
          <w:trHeight w:val="360"/>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b/>
                <w:bCs/>
                <w:sz w:val="24"/>
                <w:szCs w:val="24"/>
              </w:rPr>
            </w:pPr>
            <w:r w:rsidRPr="00B212AC">
              <w:rPr>
                <w:rFonts w:ascii="Arial" w:eastAsia="Times New Roman" w:hAnsi="Arial" w:cs="Arial"/>
                <w:b/>
                <w:bCs/>
                <w:sz w:val="24"/>
                <w:szCs w:val="24"/>
              </w:rPr>
              <w:t>00+30-90</w:t>
            </w:r>
          </w:p>
        </w:tc>
        <w:tc>
          <w:tcPr>
            <w:tcW w:w="426" w:type="dxa"/>
            <w:tcBorders>
              <w:top w:val="nil"/>
              <w:left w:val="nil"/>
              <w:bottom w:val="single" w:sz="4" w:space="0" w:color="auto"/>
              <w:right w:val="single" w:sz="4" w:space="0" w:color="auto"/>
            </w:tcBorders>
            <w:shd w:val="clear" w:color="auto" w:fill="auto"/>
            <w:noWrap/>
            <w:vAlign w:val="center"/>
            <w:hideMark/>
          </w:tcPr>
          <w:p w:rsidR="00B212AC" w:rsidRPr="00B212AC" w:rsidRDefault="00B212AC" w:rsidP="00B212AC">
            <w:pPr>
              <w:spacing w:after="0" w:line="240" w:lineRule="auto"/>
              <w:jc w:val="center"/>
              <w:rPr>
                <w:rFonts w:ascii="Arial" w:eastAsia="Times New Roman" w:hAnsi="Arial" w:cs="Arial"/>
                <w:color w:val="FF0000"/>
              </w:rPr>
            </w:pPr>
            <w:r w:rsidRPr="00B212AC">
              <w:rPr>
                <w:rFonts w:ascii="Arial" w:eastAsia="Times New Roman" w:hAnsi="Arial" w:cs="Arial"/>
                <w:color w:val="FF0000"/>
              </w:rPr>
              <w:t>0.325</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0.17</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0.108</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0.022</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0.057</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0.06</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0.665</w:t>
            </w:r>
          </w:p>
        </w:tc>
      </w:tr>
      <w:tr w:rsidR="00B212AC" w:rsidRPr="00B212AC" w:rsidTr="00B212AC">
        <w:trPr>
          <w:trHeight w:val="360"/>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b/>
                <w:bCs/>
                <w:sz w:val="24"/>
                <w:szCs w:val="24"/>
              </w:rPr>
            </w:pPr>
            <w:r w:rsidRPr="00B212AC">
              <w:rPr>
                <w:rFonts w:ascii="Arial" w:eastAsia="Times New Roman" w:hAnsi="Arial" w:cs="Arial"/>
                <w:b/>
                <w:bCs/>
                <w:sz w:val="24"/>
                <w:szCs w:val="24"/>
              </w:rPr>
              <w:t>520-580</w:t>
            </w:r>
          </w:p>
        </w:tc>
        <w:tc>
          <w:tcPr>
            <w:tcW w:w="426" w:type="dxa"/>
            <w:tcBorders>
              <w:top w:val="nil"/>
              <w:left w:val="nil"/>
              <w:bottom w:val="single" w:sz="4" w:space="0" w:color="auto"/>
              <w:right w:val="single" w:sz="4" w:space="0" w:color="auto"/>
            </w:tcBorders>
            <w:shd w:val="clear" w:color="auto" w:fill="auto"/>
            <w:noWrap/>
            <w:vAlign w:val="center"/>
            <w:hideMark/>
          </w:tcPr>
          <w:p w:rsidR="00B212AC" w:rsidRPr="00B212AC" w:rsidRDefault="00B212AC" w:rsidP="00B212AC">
            <w:pPr>
              <w:spacing w:after="0" w:line="240" w:lineRule="auto"/>
              <w:jc w:val="center"/>
              <w:rPr>
                <w:rFonts w:ascii="Arial" w:eastAsia="Times New Roman" w:hAnsi="Arial" w:cs="Arial"/>
                <w:color w:val="FF0000"/>
              </w:rPr>
            </w:pPr>
            <w:r w:rsidRPr="00B212AC">
              <w:rPr>
                <w:rFonts w:ascii="Arial" w:eastAsia="Times New Roman" w:hAnsi="Arial" w:cs="Arial"/>
                <w:color w:val="FF0000"/>
              </w:rPr>
              <w:t>0.325</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0.11</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0.108</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0.066</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0.131</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0.04</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0.545</w:t>
            </w:r>
          </w:p>
        </w:tc>
      </w:tr>
      <w:tr w:rsidR="00B212AC" w:rsidRPr="00B212AC" w:rsidTr="00B212AC">
        <w:trPr>
          <w:trHeight w:val="360"/>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b/>
                <w:bCs/>
                <w:sz w:val="24"/>
                <w:szCs w:val="24"/>
              </w:rPr>
            </w:pPr>
            <w:r w:rsidRPr="00B212AC">
              <w:rPr>
                <w:rFonts w:ascii="Arial" w:eastAsia="Times New Roman" w:hAnsi="Arial" w:cs="Arial"/>
                <w:b/>
                <w:bCs/>
                <w:sz w:val="24"/>
                <w:szCs w:val="24"/>
              </w:rPr>
              <w:t>580-680</w:t>
            </w:r>
          </w:p>
        </w:tc>
        <w:tc>
          <w:tcPr>
            <w:tcW w:w="426" w:type="dxa"/>
            <w:tcBorders>
              <w:top w:val="nil"/>
              <w:left w:val="nil"/>
              <w:bottom w:val="single" w:sz="4" w:space="0" w:color="auto"/>
              <w:right w:val="single" w:sz="4" w:space="0" w:color="auto"/>
            </w:tcBorders>
            <w:shd w:val="clear" w:color="auto" w:fill="auto"/>
            <w:noWrap/>
            <w:vAlign w:val="center"/>
            <w:hideMark/>
          </w:tcPr>
          <w:p w:rsidR="00B212AC" w:rsidRPr="00B212AC" w:rsidRDefault="00B212AC" w:rsidP="00B212AC">
            <w:pPr>
              <w:spacing w:after="0" w:line="240" w:lineRule="auto"/>
              <w:jc w:val="center"/>
              <w:rPr>
                <w:rFonts w:ascii="Arial" w:eastAsia="Times New Roman" w:hAnsi="Arial" w:cs="Arial"/>
                <w:color w:val="FF0000"/>
              </w:rPr>
            </w:pPr>
            <w:r w:rsidRPr="00B212AC">
              <w:rPr>
                <w:rFonts w:ascii="Arial" w:eastAsia="Times New Roman" w:hAnsi="Arial" w:cs="Arial"/>
                <w:color w:val="FF0000"/>
              </w:rPr>
              <w:t>0.39</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0.16</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0.108</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0.015</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0.044</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0.06</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0.71</w:t>
            </w:r>
          </w:p>
        </w:tc>
      </w:tr>
      <w:tr w:rsidR="00B212AC" w:rsidRPr="00B212AC" w:rsidTr="00B212AC">
        <w:trPr>
          <w:trHeight w:val="360"/>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b/>
                <w:bCs/>
                <w:sz w:val="24"/>
                <w:szCs w:val="24"/>
              </w:rPr>
            </w:pPr>
            <w:r w:rsidRPr="00B212AC">
              <w:rPr>
                <w:rFonts w:ascii="Arial" w:eastAsia="Times New Roman" w:hAnsi="Arial" w:cs="Arial"/>
                <w:b/>
                <w:bCs/>
                <w:sz w:val="24"/>
                <w:szCs w:val="24"/>
              </w:rPr>
              <w:t>680-740</w:t>
            </w:r>
          </w:p>
        </w:tc>
        <w:tc>
          <w:tcPr>
            <w:tcW w:w="426" w:type="dxa"/>
            <w:tcBorders>
              <w:top w:val="nil"/>
              <w:left w:val="nil"/>
              <w:bottom w:val="single" w:sz="4" w:space="0" w:color="auto"/>
              <w:right w:val="single" w:sz="4" w:space="0" w:color="auto"/>
            </w:tcBorders>
            <w:shd w:val="clear" w:color="auto" w:fill="auto"/>
            <w:noWrap/>
            <w:vAlign w:val="center"/>
            <w:hideMark/>
          </w:tcPr>
          <w:p w:rsidR="00B212AC" w:rsidRPr="00B212AC" w:rsidRDefault="00B212AC" w:rsidP="00B212AC">
            <w:pPr>
              <w:spacing w:after="0" w:line="240" w:lineRule="auto"/>
              <w:jc w:val="center"/>
              <w:rPr>
                <w:rFonts w:ascii="Arial" w:eastAsia="Times New Roman" w:hAnsi="Arial" w:cs="Arial"/>
                <w:color w:val="FF0000"/>
              </w:rPr>
            </w:pPr>
            <w:r w:rsidRPr="00B212AC">
              <w:rPr>
                <w:rFonts w:ascii="Arial" w:eastAsia="Times New Roman" w:hAnsi="Arial" w:cs="Arial"/>
                <w:color w:val="FF0000"/>
              </w:rPr>
              <w:t>0.255</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0.15</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0.108</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0.06</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0.121</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0.04</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0.555</w:t>
            </w:r>
          </w:p>
        </w:tc>
      </w:tr>
      <w:tr w:rsidR="00B212AC" w:rsidRPr="00B212AC" w:rsidTr="00B212AC">
        <w:trPr>
          <w:trHeight w:val="300"/>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4"/>
                <w:szCs w:val="24"/>
              </w:rPr>
            </w:pPr>
            <w:r w:rsidRPr="00B212AC">
              <w:rPr>
                <w:rFonts w:ascii="Arial" w:eastAsia="Times New Roman" w:hAnsi="Arial" w:cs="Arial"/>
                <w:sz w:val="24"/>
                <w:szCs w:val="24"/>
              </w:rPr>
              <w:t>chainage</w:t>
            </w:r>
          </w:p>
        </w:tc>
        <w:tc>
          <w:tcPr>
            <w:tcW w:w="426"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Q</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d</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bc (m)</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dc</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fb</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Dc</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Ac</w:t>
            </w:r>
          </w:p>
        </w:tc>
      </w:tr>
      <w:tr w:rsidR="00B212AC" w:rsidRPr="00B212AC" w:rsidTr="00B212AC">
        <w:trPr>
          <w:trHeight w:val="360"/>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b/>
                <w:bCs/>
                <w:sz w:val="24"/>
                <w:szCs w:val="24"/>
              </w:rPr>
            </w:pPr>
            <w:r w:rsidRPr="00B212AC">
              <w:rPr>
                <w:rFonts w:ascii="Arial" w:eastAsia="Times New Roman" w:hAnsi="Arial" w:cs="Arial"/>
                <w:b/>
                <w:bCs/>
                <w:sz w:val="24"/>
                <w:szCs w:val="24"/>
              </w:rPr>
              <w:t>00+10-30</w:t>
            </w:r>
          </w:p>
        </w:tc>
        <w:tc>
          <w:tcPr>
            <w:tcW w:w="426"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0.108</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0.4</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0.31</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0.23</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0.16</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0.39</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0.07</w:t>
            </w:r>
          </w:p>
        </w:tc>
      </w:tr>
      <w:tr w:rsidR="00B212AC" w:rsidRPr="00B212AC" w:rsidTr="00B212AC">
        <w:trPr>
          <w:trHeight w:val="360"/>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b/>
                <w:bCs/>
                <w:sz w:val="24"/>
                <w:szCs w:val="24"/>
              </w:rPr>
            </w:pPr>
            <w:r w:rsidRPr="00B212AC">
              <w:rPr>
                <w:rFonts w:ascii="Arial" w:eastAsia="Times New Roman" w:hAnsi="Arial" w:cs="Arial"/>
                <w:b/>
                <w:bCs/>
                <w:sz w:val="24"/>
                <w:szCs w:val="24"/>
              </w:rPr>
              <w:t>00+30-90</w:t>
            </w:r>
          </w:p>
        </w:tc>
        <w:tc>
          <w:tcPr>
            <w:tcW w:w="426"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0.108</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0.29</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0.51</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0.17</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0.16</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0.33</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0.08</w:t>
            </w:r>
          </w:p>
        </w:tc>
      </w:tr>
      <w:tr w:rsidR="00B212AC" w:rsidRPr="00B212AC" w:rsidTr="00B212AC">
        <w:trPr>
          <w:trHeight w:val="360"/>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b/>
                <w:bCs/>
                <w:sz w:val="24"/>
                <w:szCs w:val="24"/>
              </w:rPr>
            </w:pPr>
            <w:r w:rsidRPr="00B212AC">
              <w:rPr>
                <w:rFonts w:ascii="Arial" w:eastAsia="Times New Roman" w:hAnsi="Arial" w:cs="Arial"/>
                <w:b/>
                <w:bCs/>
                <w:sz w:val="24"/>
                <w:szCs w:val="24"/>
              </w:rPr>
              <w:t>520-580</w:t>
            </w:r>
          </w:p>
        </w:tc>
        <w:tc>
          <w:tcPr>
            <w:tcW w:w="426"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0.108</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0.29</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0.51</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0.17</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0.18</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0.35</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0.08</w:t>
            </w:r>
          </w:p>
        </w:tc>
      </w:tr>
      <w:tr w:rsidR="00B212AC" w:rsidRPr="00B212AC" w:rsidTr="00B212AC">
        <w:trPr>
          <w:trHeight w:val="360"/>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b/>
                <w:bCs/>
                <w:sz w:val="24"/>
                <w:szCs w:val="24"/>
              </w:rPr>
            </w:pPr>
            <w:r w:rsidRPr="00B212AC">
              <w:rPr>
                <w:rFonts w:ascii="Arial" w:eastAsia="Times New Roman" w:hAnsi="Arial" w:cs="Arial"/>
                <w:b/>
                <w:bCs/>
                <w:sz w:val="24"/>
                <w:szCs w:val="24"/>
              </w:rPr>
              <w:t>580-680</w:t>
            </w:r>
          </w:p>
        </w:tc>
        <w:tc>
          <w:tcPr>
            <w:tcW w:w="426"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0.108</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0.29</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0.51</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0.17</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0.16</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0.33</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0.08</w:t>
            </w:r>
          </w:p>
        </w:tc>
      </w:tr>
      <w:tr w:rsidR="00B212AC" w:rsidRPr="00B212AC" w:rsidTr="00B212AC">
        <w:trPr>
          <w:trHeight w:val="360"/>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b/>
                <w:bCs/>
                <w:sz w:val="24"/>
                <w:szCs w:val="24"/>
              </w:rPr>
            </w:pPr>
            <w:r w:rsidRPr="00B212AC">
              <w:rPr>
                <w:rFonts w:ascii="Arial" w:eastAsia="Times New Roman" w:hAnsi="Arial" w:cs="Arial"/>
                <w:b/>
                <w:bCs/>
                <w:sz w:val="24"/>
                <w:szCs w:val="24"/>
              </w:rPr>
              <w:t>680-740</w:t>
            </w:r>
          </w:p>
        </w:tc>
        <w:tc>
          <w:tcPr>
            <w:tcW w:w="426"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0.108</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0.29</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0.51</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0.17</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0.14</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0.31</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0.08</w:t>
            </w:r>
          </w:p>
        </w:tc>
      </w:tr>
    </w:tbl>
    <w:p w:rsidR="002F4BA7" w:rsidRDefault="005160D5" w:rsidP="00D5136A">
      <w:pPr>
        <w:spacing w:after="0" w:line="240" w:lineRule="auto"/>
        <w:ind w:left="1296"/>
        <w:rPr>
          <w:rFonts w:asciiTheme="majorHAnsi" w:eastAsia="Times New Roman" w:hAnsiTheme="majorHAnsi" w:cstheme="majorHAnsi"/>
          <w:b/>
          <w:bCs/>
          <w:sz w:val="24"/>
          <w:szCs w:val="24"/>
        </w:rPr>
      </w:pPr>
      <w:r>
        <w:rPr>
          <w:rFonts w:asciiTheme="majorHAnsi" w:eastAsia="Times New Roman" w:hAnsiTheme="majorHAnsi" w:cstheme="majorHAnsi"/>
          <w:b/>
          <w:bCs/>
          <w:sz w:val="24"/>
          <w:szCs w:val="24"/>
        </w:rPr>
        <w:t>Canal part in chute</w:t>
      </w:r>
    </w:p>
    <w:tbl>
      <w:tblPr>
        <w:tblW w:w="7862" w:type="dxa"/>
        <w:tblInd w:w="93" w:type="dxa"/>
        <w:tblLook w:val="04A0"/>
      </w:tblPr>
      <w:tblGrid>
        <w:gridCol w:w="1328"/>
        <w:gridCol w:w="960"/>
        <w:gridCol w:w="960"/>
        <w:gridCol w:w="960"/>
        <w:gridCol w:w="960"/>
        <w:gridCol w:w="960"/>
        <w:gridCol w:w="960"/>
        <w:gridCol w:w="1051"/>
      </w:tblGrid>
      <w:tr w:rsidR="00B212AC" w:rsidRPr="00B212AC" w:rsidTr="00B212AC">
        <w:trPr>
          <w:trHeight w:val="300"/>
        </w:trPr>
        <w:tc>
          <w:tcPr>
            <w:tcW w:w="1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0"/>
                <w:szCs w:val="20"/>
              </w:rPr>
            </w:pPr>
            <w:r w:rsidRPr="00B212AC">
              <w:rPr>
                <w:rFonts w:ascii="Arial" w:eastAsia="Times New Roman" w:hAnsi="Arial" w:cs="Arial"/>
                <w:sz w:val="20"/>
                <w:szCs w:val="20"/>
              </w:rPr>
              <w:t>[n*Q/B*d]3/2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0"/>
                <w:szCs w:val="20"/>
              </w:rPr>
            </w:pPr>
            <w:r w:rsidRPr="00B212AC">
              <w:rPr>
                <w:rFonts w:ascii="Arial" w:eastAsia="Times New Roman" w:hAnsi="Arial" w:cs="Arial"/>
                <w:sz w:val="20"/>
                <w:szCs w:val="20"/>
              </w:rPr>
              <w:t>Left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0"/>
                <w:szCs w:val="20"/>
              </w:rPr>
            </w:pPr>
            <w:r w:rsidRPr="00B212AC">
              <w:rPr>
                <w:rFonts w:ascii="Arial" w:eastAsia="Times New Roman" w:hAnsi="Arial" w:cs="Arial"/>
                <w:sz w:val="20"/>
                <w:szCs w:val="20"/>
              </w:rPr>
              <w:t>Right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0"/>
                <w:szCs w:val="20"/>
              </w:rPr>
            </w:pPr>
            <w:r w:rsidRPr="00B212AC">
              <w:rPr>
                <w:rFonts w:ascii="Arial" w:eastAsia="Times New Roman" w:hAnsi="Arial" w:cs="Arial"/>
                <w:sz w:val="20"/>
                <w:szCs w:val="20"/>
              </w:rPr>
              <w:t>fb</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0"/>
                <w:szCs w:val="20"/>
              </w:rPr>
            </w:pPr>
            <w:r w:rsidRPr="00B212AC">
              <w:rPr>
                <w:rFonts w:ascii="Arial" w:eastAsia="Times New Roman" w:hAnsi="Arial" w:cs="Arial"/>
                <w:sz w:val="20"/>
                <w:szCs w:val="20"/>
              </w:rPr>
              <w:t>D (m)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0"/>
                <w:szCs w:val="20"/>
              </w:rPr>
            </w:pPr>
            <w:r w:rsidRPr="00B212AC">
              <w:rPr>
                <w:rFonts w:ascii="Arial" w:eastAsia="Times New Roman" w:hAnsi="Arial" w:cs="Arial"/>
                <w:sz w:val="20"/>
                <w:szCs w:val="20"/>
              </w:rPr>
              <w:t>V (m/sec)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Remark</w:t>
            </w:r>
          </w:p>
        </w:tc>
        <w:tc>
          <w:tcPr>
            <w:tcW w:w="960" w:type="dxa"/>
            <w:tcBorders>
              <w:top w:val="nil"/>
              <w:left w:val="nil"/>
              <w:bottom w:val="nil"/>
              <w:right w:val="nil"/>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p>
        </w:tc>
      </w:tr>
      <w:tr w:rsidR="00B212AC" w:rsidRPr="00B212AC" w:rsidTr="00B212AC">
        <w:trPr>
          <w:trHeight w:val="360"/>
        </w:trPr>
        <w:tc>
          <w:tcPr>
            <w:tcW w:w="1142"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0.117</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8"/>
                <w:szCs w:val="28"/>
              </w:rPr>
            </w:pPr>
            <w:r w:rsidRPr="00B212AC">
              <w:rPr>
                <w:rFonts w:ascii="Arial" w:eastAsia="Times New Roman" w:hAnsi="Arial" w:cs="Arial"/>
                <w:sz w:val="28"/>
                <w:szCs w:val="28"/>
              </w:rPr>
              <w:t>0.042</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0.42</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0.21</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0.4</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b/>
                <w:bCs/>
                <w:sz w:val="24"/>
                <w:szCs w:val="24"/>
              </w:rPr>
            </w:pPr>
            <w:r w:rsidRPr="00B212AC">
              <w:rPr>
                <w:rFonts w:ascii="Arial" w:eastAsia="Times New Roman" w:hAnsi="Arial" w:cs="Arial"/>
                <w:b/>
                <w:bCs/>
                <w:sz w:val="24"/>
                <w:szCs w:val="24"/>
              </w:rPr>
              <w:t>17.057</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p>
        </w:tc>
      </w:tr>
      <w:tr w:rsidR="00B212AC" w:rsidRPr="00B212AC" w:rsidTr="00B212AC">
        <w:trPr>
          <w:trHeight w:val="360"/>
        </w:trPr>
        <w:tc>
          <w:tcPr>
            <w:tcW w:w="1142"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0.005</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8"/>
                <w:szCs w:val="28"/>
              </w:rPr>
            </w:pPr>
            <w:r w:rsidRPr="00B212AC">
              <w:rPr>
                <w:rFonts w:ascii="Arial" w:eastAsia="Times New Roman" w:hAnsi="Arial" w:cs="Arial"/>
                <w:sz w:val="28"/>
                <w:szCs w:val="28"/>
              </w:rPr>
              <w:t>0.083</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0.08</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0.23</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0.4</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b/>
                <w:bCs/>
                <w:sz w:val="24"/>
                <w:szCs w:val="24"/>
              </w:rPr>
            </w:pPr>
            <w:r w:rsidRPr="00B212AC">
              <w:rPr>
                <w:rFonts w:ascii="Arial" w:eastAsia="Times New Roman" w:hAnsi="Arial" w:cs="Arial"/>
                <w:b/>
                <w:bCs/>
                <w:sz w:val="24"/>
                <w:szCs w:val="24"/>
              </w:rPr>
              <w:t>1.9559</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p>
        </w:tc>
      </w:tr>
      <w:tr w:rsidR="00B212AC" w:rsidRPr="00B212AC" w:rsidTr="00B212AC">
        <w:trPr>
          <w:trHeight w:val="360"/>
        </w:trPr>
        <w:tc>
          <w:tcPr>
            <w:tcW w:w="1142"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0.009</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8"/>
                <w:szCs w:val="28"/>
              </w:rPr>
            </w:pPr>
            <w:r w:rsidRPr="00B212AC">
              <w:rPr>
                <w:rFonts w:ascii="Arial" w:eastAsia="Times New Roman" w:hAnsi="Arial" w:cs="Arial"/>
                <w:sz w:val="28"/>
                <w:szCs w:val="28"/>
              </w:rPr>
              <w:t>0.066</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0.07</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0.24</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0.35</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b/>
                <w:bCs/>
                <w:sz w:val="24"/>
                <w:szCs w:val="24"/>
              </w:rPr>
            </w:pPr>
            <w:r w:rsidRPr="00B212AC">
              <w:rPr>
                <w:rFonts w:ascii="Arial" w:eastAsia="Times New Roman" w:hAnsi="Arial" w:cs="Arial"/>
                <w:b/>
                <w:bCs/>
                <w:sz w:val="24"/>
                <w:szCs w:val="24"/>
              </w:rPr>
              <w:t>3.0237</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p>
        </w:tc>
      </w:tr>
      <w:tr w:rsidR="00B212AC" w:rsidRPr="00B212AC" w:rsidTr="00B212AC">
        <w:trPr>
          <w:trHeight w:val="360"/>
        </w:trPr>
        <w:tc>
          <w:tcPr>
            <w:tcW w:w="1142"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0.004</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8"/>
                <w:szCs w:val="28"/>
              </w:rPr>
            </w:pPr>
            <w:r w:rsidRPr="00B212AC">
              <w:rPr>
                <w:rFonts w:ascii="Arial" w:eastAsia="Times New Roman" w:hAnsi="Arial" w:cs="Arial"/>
                <w:sz w:val="28"/>
                <w:szCs w:val="28"/>
              </w:rPr>
              <w:t>0.088</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0.09</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0.2</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0.36</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b/>
                <w:bCs/>
                <w:sz w:val="24"/>
                <w:szCs w:val="24"/>
              </w:rPr>
            </w:pPr>
            <w:r w:rsidRPr="00B212AC">
              <w:rPr>
                <w:rFonts w:ascii="Arial" w:eastAsia="Times New Roman" w:hAnsi="Arial" w:cs="Arial"/>
                <w:b/>
                <w:bCs/>
                <w:sz w:val="24"/>
                <w:szCs w:val="24"/>
              </w:rPr>
              <w:t>1.7329</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p>
        </w:tc>
      </w:tr>
      <w:tr w:rsidR="00B212AC" w:rsidRPr="00B212AC" w:rsidTr="00B212AC">
        <w:trPr>
          <w:trHeight w:val="360"/>
        </w:trPr>
        <w:tc>
          <w:tcPr>
            <w:tcW w:w="1142"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0.008</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8"/>
                <w:szCs w:val="28"/>
              </w:rPr>
            </w:pPr>
            <w:r w:rsidRPr="00B212AC">
              <w:rPr>
                <w:rFonts w:ascii="Arial" w:eastAsia="Times New Roman" w:hAnsi="Arial" w:cs="Arial"/>
                <w:sz w:val="28"/>
                <w:szCs w:val="28"/>
              </w:rPr>
              <w:t>0.069</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0.07</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0.2</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0.35</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b/>
                <w:bCs/>
                <w:sz w:val="24"/>
                <w:szCs w:val="24"/>
              </w:rPr>
            </w:pPr>
            <w:r w:rsidRPr="00B212AC">
              <w:rPr>
                <w:rFonts w:ascii="Arial" w:eastAsia="Times New Roman" w:hAnsi="Arial" w:cs="Arial"/>
                <w:b/>
                <w:bCs/>
                <w:sz w:val="24"/>
                <w:szCs w:val="24"/>
              </w:rPr>
              <w:t>2.8235</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 </w:t>
            </w:r>
          </w:p>
        </w:tc>
        <w:tc>
          <w:tcPr>
            <w:tcW w:w="960" w:type="dxa"/>
            <w:tcBorders>
              <w:top w:val="nil"/>
              <w:left w:val="nil"/>
              <w:bottom w:val="nil"/>
              <w:right w:val="nil"/>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p>
        </w:tc>
      </w:tr>
      <w:tr w:rsidR="00B212AC" w:rsidRPr="00B212AC" w:rsidTr="00B212AC">
        <w:trPr>
          <w:trHeight w:val="300"/>
        </w:trPr>
        <w:tc>
          <w:tcPr>
            <w:tcW w:w="1142"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Vc</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Hvc</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Pc</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Rc</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Ic</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Z (m)</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L(m)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sc</w:t>
            </w:r>
          </w:p>
        </w:tc>
      </w:tr>
      <w:tr w:rsidR="00B212AC" w:rsidRPr="00B212AC" w:rsidTr="00B212AC">
        <w:trPr>
          <w:trHeight w:val="360"/>
        </w:trPr>
        <w:tc>
          <w:tcPr>
            <w:tcW w:w="1142"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1.50</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0.115</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0.77</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0.09</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0.0105</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3.65</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20</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0.010459</w:t>
            </w:r>
          </w:p>
        </w:tc>
      </w:tr>
      <w:tr w:rsidR="00B212AC" w:rsidRPr="00B212AC" w:rsidTr="00B212AC">
        <w:trPr>
          <w:trHeight w:val="360"/>
        </w:trPr>
        <w:tc>
          <w:tcPr>
            <w:tcW w:w="1142"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1.28</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0.083</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0.84</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0.10</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0.0068</w:t>
            </w:r>
          </w:p>
        </w:tc>
        <w:tc>
          <w:tcPr>
            <w:tcW w:w="960" w:type="dxa"/>
            <w:tcBorders>
              <w:top w:val="nil"/>
              <w:left w:val="nil"/>
              <w:bottom w:val="nil"/>
              <w:right w:val="nil"/>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1.33</w:t>
            </w:r>
          </w:p>
        </w:tc>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60</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0.006848</w:t>
            </w:r>
          </w:p>
        </w:tc>
      </w:tr>
      <w:tr w:rsidR="00B212AC" w:rsidRPr="00B212AC" w:rsidTr="00B212AC">
        <w:trPr>
          <w:trHeight w:val="360"/>
        </w:trPr>
        <w:tc>
          <w:tcPr>
            <w:tcW w:w="1142"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1.28</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0.083</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0.84</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0.10</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0.0068</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3.98</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60</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0.006848</w:t>
            </w:r>
          </w:p>
        </w:tc>
      </w:tr>
      <w:tr w:rsidR="00B212AC" w:rsidRPr="00B212AC" w:rsidTr="00B212AC">
        <w:trPr>
          <w:trHeight w:val="360"/>
        </w:trPr>
        <w:tc>
          <w:tcPr>
            <w:tcW w:w="1142"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1.28</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0.083</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0.84</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0.10</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0.0068</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1.55</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100</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0.006848</w:t>
            </w:r>
          </w:p>
        </w:tc>
      </w:tr>
      <w:tr w:rsidR="00B212AC" w:rsidRPr="00B212AC" w:rsidTr="00B212AC">
        <w:trPr>
          <w:trHeight w:val="360"/>
        </w:trPr>
        <w:tc>
          <w:tcPr>
            <w:tcW w:w="1142" w:type="dxa"/>
            <w:tcBorders>
              <w:top w:val="nil"/>
              <w:left w:val="single" w:sz="4" w:space="0" w:color="auto"/>
              <w:bottom w:val="single" w:sz="4" w:space="0" w:color="auto"/>
              <w:right w:val="single" w:sz="4" w:space="0" w:color="auto"/>
            </w:tcBorders>
            <w:shd w:val="clear" w:color="000000" w:fill="FFFFFF"/>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1.28</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0.083</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0.84</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0.10</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0.0068</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3.576</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60</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0.006848</w:t>
            </w:r>
          </w:p>
        </w:tc>
      </w:tr>
    </w:tbl>
    <w:p w:rsidR="002F4BA7" w:rsidRDefault="002F4BA7" w:rsidP="00D5136A">
      <w:pPr>
        <w:spacing w:after="0" w:line="240" w:lineRule="auto"/>
        <w:ind w:left="1296"/>
        <w:rPr>
          <w:rFonts w:asciiTheme="majorHAnsi" w:eastAsia="Times New Roman" w:hAnsiTheme="majorHAnsi" w:cstheme="majorHAnsi"/>
          <w:b/>
          <w:bCs/>
          <w:sz w:val="24"/>
          <w:szCs w:val="24"/>
        </w:rPr>
      </w:pPr>
    </w:p>
    <w:p w:rsidR="00B212AC" w:rsidRDefault="00B212AC" w:rsidP="00D5136A">
      <w:pPr>
        <w:spacing w:after="0" w:line="240" w:lineRule="auto"/>
        <w:ind w:left="1296"/>
        <w:rPr>
          <w:rFonts w:asciiTheme="majorHAnsi" w:eastAsia="Times New Roman" w:hAnsiTheme="majorHAnsi" w:cstheme="majorHAnsi"/>
          <w:b/>
          <w:bCs/>
          <w:sz w:val="24"/>
          <w:szCs w:val="24"/>
        </w:rPr>
      </w:pPr>
    </w:p>
    <w:p w:rsidR="00B212AC" w:rsidRDefault="00B212AC" w:rsidP="00D5136A">
      <w:pPr>
        <w:spacing w:after="0" w:line="240" w:lineRule="auto"/>
        <w:ind w:left="1296"/>
        <w:rPr>
          <w:rFonts w:asciiTheme="majorHAnsi" w:eastAsia="Times New Roman" w:hAnsiTheme="majorHAnsi" w:cstheme="majorHAnsi"/>
          <w:b/>
          <w:bCs/>
          <w:sz w:val="24"/>
          <w:szCs w:val="24"/>
        </w:rPr>
      </w:pPr>
    </w:p>
    <w:p w:rsidR="00B212AC" w:rsidRDefault="00B212AC" w:rsidP="00D5136A">
      <w:pPr>
        <w:spacing w:after="0" w:line="240" w:lineRule="auto"/>
        <w:ind w:left="1296"/>
        <w:rPr>
          <w:rFonts w:asciiTheme="majorHAnsi" w:eastAsia="Times New Roman" w:hAnsiTheme="majorHAnsi" w:cstheme="majorHAnsi"/>
          <w:b/>
          <w:bCs/>
          <w:sz w:val="24"/>
          <w:szCs w:val="24"/>
        </w:rPr>
      </w:pPr>
    </w:p>
    <w:p w:rsidR="00B212AC" w:rsidRDefault="00B212AC" w:rsidP="00D5136A">
      <w:pPr>
        <w:spacing w:after="0" w:line="240" w:lineRule="auto"/>
        <w:ind w:left="1296"/>
        <w:rPr>
          <w:rFonts w:asciiTheme="majorHAnsi" w:eastAsia="Times New Roman" w:hAnsiTheme="majorHAnsi" w:cstheme="majorHAnsi"/>
          <w:b/>
          <w:bCs/>
          <w:sz w:val="24"/>
          <w:szCs w:val="24"/>
        </w:rPr>
      </w:pPr>
    </w:p>
    <w:p w:rsidR="00B212AC" w:rsidRDefault="00222F46" w:rsidP="00D5136A">
      <w:pPr>
        <w:spacing w:after="0" w:line="240" w:lineRule="auto"/>
        <w:ind w:left="1296"/>
        <w:rPr>
          <w:rFonts w:asciiTheme="majorHAnsi" w:eastAsia="Times New Roman" w:hAnsiTheme="majorHAnsi" w:cstheme="majorHAnsi"/>
          <w:b/>
          <w:bCs/>
          <w:sz w:val="24"/>
          <w:szCs w:val="24"/>
        </w:rPr>
      </w:pPr>
      <w:r>
        <w:rPr>
          <w:rFonts w:asciiTheme="majorHAnsi" w:eastAsia="Times New Roman" w:hAnsiTheme="majorHAnsi" w:cstheme="majorHAnsi"/>
          <w:b/>
          <w:bCs/>
          <w:sz w:val="24"/>
          <w:szCs w:val="24"/>
        </w:rPr>
        <w:lastRenderedPageBreak/>
        <w:t>Spill way for chute</w:t>
      </w:r>
    </w:p>
    <w:tbl>
      <w:tblPr>
        <w:tblW w:w="9831" w:type="dxa"/>
        <w:tblInd w:w="93" w:type="dxa"/>
        <w:tblLook w:val="04A0"/>
      </w:tblPr>
      <w:tblGrid>
        <w:gridCol w:w="1545"/>
        <w:gridCol w:w="917"/>
        <w:gridCol w:w="960"/>
        <w:gridCol w:w="960"/>
        <w:gridCol w:w="960"/>
        <w:gridCol w:w="960"/>
        <w:gridCol w:w="960"/>
        <w:gridCol w:w="960"/>
        <w:gridCol w:w="960"/>
        <w:gridCol w:w="960"/>
      </w:tblGrid>
      <w:tr w:rsidR="00B212AC" w:rsidRPr="00B212AC" w:rsidTr="00B212AC">
        <w:trPr>
          <w:trHeight w:val="300"/>
        </w:trPr>
        <w:tc>
          <w:tcPr>
            <w:tcW w:w="1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4"/>
                <w:szCs w:val="24"/>
              </w:rPr>
            </w:pPr>
            <w:r w:rsidRPr="00B212AC">
              <w:rPr>
                <w:rFonts w:ascii="Arial" w:eastAsia="Times New Roman" w:hAnsi="Arial" w:cs="Arial"/>
                <w:sz w:val="24"/>
                <w:szCs w:val="24"/>
              </w:rPr>
              <w:t>chainage</w:t>
            </w:r>
          </w:p>
        </w:tc>
        <w:tc>
          <w:tcPr>
            <w:tcW w:w="606"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Qsp</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Ec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d1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b1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A1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V1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Hv1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P1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R1</w:t>
            </w:r>
          </w:p>
        </w:tc>
      </w:tr>
      <w:tr w:rsidR="00B212AC" w:rsidRPr="00B212AC" w:rsidTr="00B212AC">
        <w:trPr>
          <w:trHeight w:val="360"/>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b/>
                <w:bCs/>
                <w:sz w:val="24"/>
                <w:szCs w:val="24"/>
              </w:rPr>
            </w:pPr>
            <w:r w:rsidRPr="00B212AC">
              <w:rPr>
                <w:rFonts w:ascii="Arial" w:eastAsia="Times New Roman" w:hAnsi="Arial" w:cs="Arial"/>
                <w:b/>
                <w:bCs/>
                <w:sz w:val="24"/>
                <w:szCs w:val="24"/>
              </w:rPr>
              <w:t>00+10-30</w:t>
            </w:r>
          </w:p>
        </w:tc>
        <w:tc>
          <w:tcPr>
            <w:tcW w:w="606"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0.108</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3.99</w:t>
            </w:r>
          </w:p>
        </w:tc>
        <w:tc>
          <w:tcPr>
            <w:tcW w:w="960" w:type="dxa"/>
            <w:tcBorders>
              <w:top w:val="nil"/>
              <w:left w:val="nil"/>
              <w:bottom w:val="single" w:sz="4" w:space="0" w:color="auto"/>
              <w:right w:val="single" w:sz="4" w:space="0" w:color="auto"/>
            </w:tcBorders>
            <w:shd w:val="clear" w:color="000000" w:fill="FFFFFF"/>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0.071</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0.31</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0.022</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4.87</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1.21</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0.45</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0.05</w:t>
            </w:r>
          </w:p>
        </w:tc>
      </w:tr>
      <w:tr w:rsidR="00B212AC" w:rsidRPr="00B212AC" w:rsidTr="00B212AC">
        <w:trPr>
          <w:trHeight w:val="360"/>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b/>
                <w:bCs/>
                <w:sz w:val="24"/>
                <w:szCs w:val="24"/>
              </w:rPr>
            </w:pPr>
            <w:r w:rsidRPr="00B212AC">
              <w:rPr>
                <w:rFonts w:ascii="Arial" w:eastAsia="Times New Roman" w:hAnsi="Arial" w:cs="Arial"/>
                <w:b/>
                <w:bCs/>
                <w:sz w:val="24"/>
                <w:szCs w:val="24"/>
              </w:rPr>
              <w:t>00+30-90</w:t>
            </w:r>
          </w:p>
        </w:tc>
        <w:tc>
          <w:tcPr>
            <w:tcW w:w="606"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0.108</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1.58</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0.096</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0.51</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0.049</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2.22</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0.25</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0.70</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0.07</w:t>
            </w:r>
          </w:p>
        </w:tc>
      </w:tr>
      <w:tr w:rsidR="00B212AC" w:rsidRPr="00B212AC" w:rsidTr="00B212AC">
        <w:trPr>
          <w:trHeight w:val="360"/>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b/>
                <w:bCs/>
                <w:sz w:val="24"/>
                <w:szCs w:val="24"/>
              </w:rPr>
            </w:pPr>
            <w:r w:rsidRPr="00B212AC">
              <w:rPr>
                <w:rFonts w:ascii="Arial" w:eastAsia="Times New Roman" w:hAnsi="Arial" w:cs="Arial"/>
                <w:b/>
                <w:bCs/>
                <w:sz w:val="24"/>
                <w:szCs w:val="24"/>
              </w:rPr>
              <w:t>520-580</w:t>
            </w:r>
          </w:p>
        </w:tc>
        <w:tc>
          <w:tcPr>
            <w:tcW w:w="606"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0.108</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4.23</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0.064</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0.51</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0.032</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3.32</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0.56</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0.64</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0.05</w:t>
            </w:r>
          </w:p>
        </w:tc>
      </w:tr>
      <w:tr w:rsidR="00B212AC" w:rsidRPr="00B212AC" w:rsidTr="00B212AC">
        <w:trPr>
          <w:trHeight w:val="360"/>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b/>
                <w:bCs/>
                <w:sz w:val="24"/>
                <w:szCs w:val="24"/>
              </w:rPr>
            </w:pPr>
            <w:r w:rsidRPr="00B212AC">
              <w:rPr>
                <w:rFonts w:ascii="Arial" w:eastAsia="Times New Roman" w:hAnsi="Arial" w:cs="Arial"/>
                <w:b/>
                <w:bCs/>
                <w:sz w:val="24"/>
                <w:szCs w:val="24"/>
              </w:rPr>
              <w:t>580-680</w:t>
            </w:r>
          </w:p>
        </w:tc>
        <w:tc>
          <w:tcPr>
            <w:tcW w:w="606"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0.108</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1.80</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0.109</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0.51</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0.055</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1.95</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0.19</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0.73</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0.08</w:t>
            </w:r>
          </w:p>
        </w:tc>
      </w:tr>
      <w:tr w:rsidR="00B212AC" w:rsidRPr="00B212AC" w:rsidTr="00B212AC">
        <w:trPr>
          <w:trHeight w:val="360"/>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b/>
                <w:bCs/>
                <w:sz w:val="24"/>
                <w:szCs w:val="24"/>
              </w:rPr>
            </w:pPr>
            <w:r w:rsidRPr="00B212AC">
              <w:rPr>
                <w:rFonts w:ascii="Arial" w:eastAsia="Times New Roman" w:hAnsi="Arial" w:cs="Arial"/>
                <w:b/>
                <w:bCs/>
                <w:sz w:val="24"/>
                <w:szCs w:val="24"/>
              </w:rPr>
              <w:t>680-740</w:t>
            </w:r>
          </w:p>
        </w:tc>
        <w:tc>
          <w:tcPr>
            <w:tcW w:w="606"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center"/>
              <w:rPr>
                <w:rFonts w:ascii="Arial" w:eastAsia="Times New Roman" w:hAnsi="Arial" w:cs="Arial"/>
                <w:sz w:val="28"/>
                <w:szCs w:val="28"/>
              </w:rPr>
            </w:pPr>
            <w:r w:rsidRPr="00B212AC">
              <w:rPr>
                <w:rFonts w:ascii="Arial" w:eastAsia="Times New Roman" w:hAnsi="Arial" w:cs="Arial"/>
                <w:sz w:val="28"/>
                <w:szCs w:val="28"/>
              </w:rPr>
              <w:t>0.108</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3.83</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0.067</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0.51</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0.034</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3.19</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0.52</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0.64</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0.05</w:t>
            </w:r>
          </w:p>
        </w:tc>
      </w:tr>
    </w:tbl>
    <w:p w:rsidR="00B212AC" w:rsidRDefault="00B212AC" w:rsidP="00D5136A">
      <w:pPr>
        <w:spacing w:after="0" w:line="240" w:lineRule="auto"/>
        <w:ind w:left="1296"/>
        <w:rPr>
          <w:rFonts w:asciiTheme="majorHAnsi" w:eastAsia="Times New Roman" w:hAnsiTheme="majorHAnsi" w:cstheme="majorHAnsi"/>
          <w:b/>
          <w:bCs/>
          <w:sz w:val="24"/>
          <w:szCs w:val="24"/>
        </w:rPr>
      </w:pPr>
    </w:p>
    <w:tbl>
      <w:tblPr>
        <w:tblW w:w="8640" w:type="dxa"/>
        <w:tblInd w:w="93" w:type="dxa"/>
        <w:tblLook w:val="04A0"/>
      </w:tblPr>
      <w:tblGrid>
        <w:gridCol w:w="960"/>
        <w:gridCol w:w="960"/>
        <w:gridCol w:w="960"/>
        <w:gridCol w:w="960"/>
        <w:gridCol w:w="960"/>
        <w:gridCol w:w="960"/>
        <w:gridCol w:w="960"/>
        <w:gridCol w:w="960"/>
        <w:gridCol w:w="960"/>
      </w:tblGrid>
      <w:tr w:rsidR="00B212AC" w:rsidRPr="00B212AC" w:rsidTr="00B212AC">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I1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Im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hf1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E1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Fr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d2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Lb</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Bb</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left"/>
              <w:rPr>
                <w:rFonts w:ascii="Arial" w:eastAsia="Times New Roman" w:hAnsi="Arial" w:cs="Arial"/>
                <w:sz w:val="20"/>
                <w:szCs w:val="20"/>
              </w:rPr>
            </w:pPr>
            <w:r w:rsidRPr="00B212AC">
              <w:rPr>
                <w:rFonts w:ascii="Arial" w:eastAsia="Times New Roman" w:hAnsi="Arial" w:cs="Arial"/>
                <w:sz w:val="20"/>
                <w:szCs w:val="20"/>
              </w:rPr>
              <w:t>a</w:t>
            </w:r>
          </w:p>
        </w:tc>
      </w:tr>
      <w:tr w:rsidR="00B212AC" w:rsidRPr="00B212AC" w:rsidTr="00B212AC">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0.26</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0.136</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2.71</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3.99</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5.84</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0.55</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2.2</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0.6</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0.1</w:t>
            </w:r>
          </w:p>
        </w:tc>
      </w:tr>
      <w:tr w:rsidR="00B212AC" w:rsidRPr="00B212AC" w:rsidTr="00B212AC">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0.03</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0.020</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1.21</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1.56</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2.28</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0.27</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1.1</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0.6</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w:t>
            </w:r>
          </w:p>
        </w:tc>
      </w:tr>
      <w:tr w:rsidR="00B212AC" w:rsidRPr="00B212AC" w:rsidTr="00B212AC">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0.11</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0.061</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3.63</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4.26</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4.20</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0.35</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1.4</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1.0</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0.1</w:t>
            </w:r>
          </w:p>
        </w:tc>
      </w:tr>
      <w:tr w:rsidR="00B212AC" w:rsidRPr="00B212AC" w:rsidTr="00B212AC">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0.02</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0.015</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1.49</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1.80</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1.89</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0.24</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1.0</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1.0</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w:t>
            </w:r>
          </w:p>
        </w:tc>
      </w:tr>
      <w:tr w:rsidR="00B212AC" w:rsidRPr="00B212AC" w:rsidTr="00B212AC">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0.10</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0.054</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3.22</w:t>
            </w:r>
          </w:p>
        </w:tc>
        <w:tc>
          <w:tcPr>
            <w:tcW w:w="960" w:type="dxa"/>
            <w:tcBorders>
              <w:top w:val="nil"/>
              <w:left w:val="nil"/>
              <w:bottom w:val="single" w:sz="4" w:space="0" w:color="auto"/>
              <w:right w:val="single" w:sz="4" w:space="0" w:color="auto"/>
            </w:tcBorders>
            <w:shd w:val="clear" w:color="000000" w:fill="FFFF00"/>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3.81</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3.94</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0.34</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1.4</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1.0</w:t>
            </w:r>
          </w:p>
        </w:tc>
        <w:tc>
          <w:tcPr>
            <w:tcW w:w="960" w:type="dxa"/>
            <w:tcBorders>
              <w:top w:val="nil"/>
              <w:left w:val="nil"/>
              <w:bottom w:val="single" w:sz="4" w:space="0" w:color="auto"/>
              <w:right w:val="single" w:sz="4" w:space="0" w:color="auto"/>
            </w:tcBorders>
            <w:shd w:val="clear" w:color="auto" w:fill="auto"/>
            <w:noWrap/>
            <w:vAlign w:val="bottom"/>
            <w:hideMark/>
          </w:tcPr>
          <w:p w:rsidR="00B212AC" w:rsidRPr="00B212AC" w:rsidRDefault="00B212AC" w:rsidP="00B212AC">
            <w:pPr>
              <w:spacing w:after="0" w:line="240" w:lineRule="auto"/>
              <w:jc w:val="right"/>
              <w:rPr>
                <w:rFonts w:ascii="Arial" w:eastAsia="Times New Roman" w:hAnsi="Arial" w:cs="Arial"/>
                <w:sz w:val="20"/>
                <w:szCs w:val="20"/>
              </w:rPr>
            </w:pPr>
            <w:r w:rsidRPr="00B212AC">
              <w:rPr>
                <w:rFonts w:ascii="Arial" w:eastAsia="Times New Roman" w:hAnsi="Arial" w:cs="Arial"/>
                <w:sz w:val="20"/>
                <w:szCs w:val="20"/>
              </w:rPr>
              <w:t>0.0</w:t>
            </w:r>
          </w:p>
        </w:tc>
      </w:tr>
    </w:tbl>
    <w:p w:rsidR="002F4BA7" w:rsidRDefault="002F4BA7" w:rsidP="00D5136A">
      <w:pPr>
        <w:spacing w:after="0" w:line="240" w:lineRule="auto"/>
        <w:ind w:left="1296"/>
        <w:rPr>
          <w:rFonts w:asciiTheme="majorHAnsi" w:eastAsia="Times New Roman" w:hAnsiTheme="majorHAnsi" w:cstheme="majorHAnsi"/>
          <w:b/>
          <w:bCs/>
          <w:sz w:val="24"/>
          <w:szCs w:val="24"/>
        </w:rPr>
      </w:pPr>
    </w:p>
    <w:p w:rsidR="002F4BA7" w:rsidRDefault="002F4BA7" w:rsidP="00D5136A">
      <w:pPr>
        <w:spacing w:after="0" w:line="240" w:lineRule="auto"/>
        <w:ind w:left="1296"/>
        <w:rPr>
          <w:rFonts w:asciiTheme="majorHAnsi" w:eastAsia="Times New Roman" w:hAnsiTheme="majorHAnsi" w:cstheme="majorHAnsi"/>
          <w:b/>
          <w:bCs/>
          <w:sz w:val="24"/>
          <w:szCs w:val="24"/>
        </w:rPr>
      </w:pPr>
    </w:p>
    <w:p w:rsidR="002F4BA7" w:rsidRDefault="002F4BA7" w:rsidP="00D5136A">
      <w:pPr>
        <w:spacing w:after="0" w:line="240" w:lineRule="auto"/>
        <w:ind w:left="1296"/>
        <w:rPr>
          <w:rFonts w:asciiTheme="majorHAnsi" w:eastAsia="Times New Roman" w:hAnsiTheme="majorHAnsi" w:cstheme="majorHAnsi"/>
          <w:b/>
          <w:bCs/>
          <w:sz w:val="24"/>
          <w:szCs w:val="24"/>
        </w:rPr>
      </w:pPr>
    </w:p>
    <w:p w:rsidR="002F4BA7" w:rsidRDefault="002F4BA7" w:rsidP="00D5136A">
      <w:pPr>
        <w:spacing w:after="0" w:line="240" w:lineRule="auto"/>
        <w:ind w:left="1296"/>
        <w:rPr>
          <w:rFonts w:asciiTheme="majorHAnsi" w:eastAsia="Times New Roman" w:hAnsiTheme="majorHAnsi" w:cstheme="majorHAnsi"/>
          <w:b/>
          <w:bCs/>
          <w:sz w:val="24"/>
          <w:szCs w:val="24"/>
        </w:rPr>
      </w:pPr>
    </w:p>
    <w:p w:rsidR="002F4BA7" w:rsidRDefault="002F4BA7" w:rsidP="00D5136A">
      <w:pPr>
        <w:spacing w:after="0" w:line="240" w:lineRule="auto"/>
        <w:ind w:left="1296"/>
        <w:rPr>
          <w:rFonts w:asciiTheme="majorHAnsi" w:eastAsia="Times New Roman" w:hAnsiTheme="majorHAnsi" w:cstheme="majorHAnsi"/>
          <w:b/>
          <w:bCs/>
          <w:sz w:val="24"/>
          <w:szCs w:val="24"/>
        </w:rPr>
      </w:pPr>
    </w:p>
    <w:p w:rsidR="002F4BA7" w:rsidRDefault="002F4BA7" w:rsidP="00D5136A">
      <w:pPr>
        <w:spacing w:after="0" w:line="240" w:lineRule="auto"/>
        <w:ind w:left="1296"/>
        <w:rPr>
          <w:rFonts w:asciiTheme="majorHAnsi" w:eastAsia="Times New Roman" w:hAnsiTheme="majorHAnsi" w:cstheme="majorHAnsi"/>
          <w:b/>
          <w:bCs/>
          <w:sz w:val="24"/>
          <w:szCs w:val="24"/>
        </w:rPr>
      </w:pPr>
    </w:p>
    <w:p w:rsidR="002F4BA7" w:rsidRDefault="002F4BA7" w:rsidP="00D5136A">
      <w:pPr>
        <w:spacing w:after="0" w:line="240" w:lineRule="auto"/>
        <w:ind w:left="1296"/>
        <w:rPr>
          <w:rFonts w:asciiTheme="majorHAnsi" w:eastAsia="Times New Roman" w:hAnsiTheme="majorHAnsi" w:cstheme="majorHAnsi"/>
          <w:b/>
          <w:bCs/>
          <w:sz w:val="24"/>
          <w:szCs w:val="24"/>
        </w:rPr>
      </w:pPr>
    </w:p>
    <w:p w:rsidR="002F4BA7" w:rsidRDefault="002F4BA7" w:rsidP="00D5136A">
      <w:pPr>
        <w:spacing w:after="0" w:line="240" w:lineRule="auto"/>
        <w:ind w:left="1296"/>
        <w:rPr>
          <w:rFonts w:asciiTheme="majorHAnsi" w:eastAsia="Times New Roman" w:hAnsiTheme="majorHAnsi" w:cstheme="majorHAnsi"/>
          <w:b/>
          <w:bCs/>
          <w:sz w:val="24"/>
          <w:szCs w:val="24"/>
        </w:rPr>
      </w:pPr>
    </w:p>
    <w:p w:rsidR="002F4BA7" w:rsidRDefault="002F4BA7" w:rsidP="00D5136A">
      <w:pPr>
        <w:spacing w:after="0" w:line="240" w:lineRule="auto"/>
        <w:ind w:left="1296"/>
        <w:rPr>
          <w:rFonts w:asciiTheme="majorHAnsi" w:eastAsia="Times New Roman" w:hAnsiTheme="majorHAnsi" w:cstheme="majorHAnsi"/>
          <w:b/>
          <w:bCs/>
          <w:sz w:val="24"/>
          <w:szCs w:val="24"/>
        </w:rPr>
      </w:pPr>
    </w:p>
    <w:p w:rsidR="002F4BA7" w:rsidRDefault="002F4BA7" w:rsidP="00D5136A">
      <w:pPr>
        <w:spacing w:after="0" w:line="240" w:lineRule="auto"/>
        <w:ind w:left="1296"/>
        <w:rPr>
          <w:rFonts w:asciiTheme="majorHAnsi" w:eastAsia="Times New Roman" w:hAnsiTheme="majorHAnsi" w:cstheme="majorHAnsi"/>
          <w:b/>
          <w:bCs/>
          <w:sz w:val="24"/>
          <w:szCs w:val="24"/>
        </w:rPr>
      </w:pPr>
    </w:p>
    <w:p w:rsidR="002F4BA7" w:rsidRDefault="002F4BA7" w:rsidP="00D5136A">
      <w:pPr>
        <w:spacing w:after="0" w:line="240" w:lineRule="auto"/>
        <w:ind w:left="1296"/>
        <w:rPr>
          <w:rFonts w:asciiTheme="majorHAnsi" w:eastAsia="Times New Roman" w:hAnsiTheme="majorHAnsi" w:cstheme="majorHAnsi"/>
          <w:b/>
          <w:bCs/>
          <w:sz w:val="24"/>
          <w:szCs w:val="24"/>
        </w:rPr>
      </w:pPr>
    </w:p>
    <w:p w:rsidR="002F4BA7" w:rsidRDefault="002F4BA7" w:rsidP="00D5136A">
      <w:pPr>
        <w:spacing w:after="0" w:line="240" w:lineRule="auto"/>
        <w:ind w:left="1296"/>
        <w:rPr>
          <w:rFonts w:asciiTheme="majorHAnsi" w:eastAsia="Times New Roman" w:hAnsiTheme="majorHAnsi" w:cstheme="majorHAnsi"/>
          <w:b/>
          <w:bCs/>
          <w:sz w:val="24"/>
          <w:szCs w:val="24"/>
        </w:rPr>
      </w:pPr>
    </w:p>
    <w:p w:rsidR="002F4BA7" w:rsidRDefault="002F4BA7" w:rsidP="00D5136A">
      <w:pPr>
        <w:spacing w:after="0" w:line="240" w:lineRule="auto"/>
        <w:ind w:left="1296"/>
        <w:rPr>
          <w:rFonts w:asciiTheme="majorHAnsi" w:eastAsia="Times New Roman" w:hAnsiTheme="majorHAnsi" w:cstheme="majorHAnsi"/>
          <w:b/>
          <w:bCs/>
          <w:sz w:val="24"/>
          <w:szCs w:val="24"/>
        </w:rPr>
      </w:pPr>
    </w:p>
    <w:p w:rsidR="002F4BA7" w:rsidRDefault="002F4BA7" w:rsidP="00D5136A">
      <w:pPr>
        <w:spacing w:after="0" w:line="240" w:lineRule="auto"/>
        <w:ind w:left="1296"/>
        <w:rPr>
          <w:rFonts w:asciiTheme="majorHAnsi" w:eastAsia="Times New Roman" w:hAnsiTheme="majorHAnsi" w:cstheme="majorHAnsi"/>
          <w:b/>
          <w:bCs/>
          <w:sz w:val="24"/>
          <w:szCs w:val="24"/>
        </w:rPr>
      </w:pPr>
    </w:p>
    <w:p w:rsidR="002F4BA7" w:rsidRDefault="002F4BA7" w:rsidP="00D5136A">
      <w:pPr>
        <w:spacing w:after="0" w:line="240" w:lineRule="auto"/>
        <w:ind w:left="1296"/>
        <w:rPr>
          <w:rFonts w:asciiTheme="majorHAnsi" w:eastAsia="Times New Roman" w:hAnsiTheme="majorHAnsi" w:cstheme="majorHAnsi"/>
          <w:b/>
          <w:bCs/>
          <w:sz w:val="24"/>
          <w:szCs w:val="24"/>
        </w:rPr>
      </w:pPr>
    </w:p>
    <w:p w:rsidR="002F4BA7" w:rsidRDefault="002F4BA7" w:rsidP="00D5136A">
      <w:pPr>
        <w:spacing w:after="0" w:line="240" w:lineRule="auto"/>
        <w:ind w:left="1296"/>
        <w:rPr>
          <w:rFonts w:asciiTheme="majorHAnsi" w:eastAsia="Times New Roman" w:hAnsiTheme="majorHAnsi" w:cstheme="majorHAnsi"/>
          <w:b/>
          <w:bCs/>
          <w:sz w:val="24"/>
          <w:szCs w:val="24"/>
        </w:rPr>
      </w:pPr>
    </w:p>
    <w:p w:rsidR="002F4BA7" w:rsidRDefault="002F4BA7" w:rsidP="00D5136A">
      <w:pPr>
        <w:spacing w:after="0" w:line="240" w:lineRule="auto"/>
        <w:ind w:left="1296"/>
        <w:rPr>
          <w:rFonts w:asciiTheme="majorHAnsi" w:eastAsia="Times New Roman" w:hAnsiTheme="majorHAnsi" w:cstheme="majorHAnsi"/>
          <w:b/>
          <w:bCs/>
          <w:sz w:val="24"/>
          <w:szCs w:val="24"/>
        </w:rPr>
      </w:pPr>
    </w:p>
    <w:p w:rsidR="002F4BA7" w:rsidRDefault="002F4BA7" w:rsidP="00D5136A">
      <w:pPr>
        <w:spacing w:after="0" w:line="240" w:lineRule="auto"/>
        <w:ind w:left="1296"/>
        <w:rPr>
          <w:rFonts w:asciiTheme="majorHAnsi" w:eastAsia="Times New Roman" w:hAnsiTheme="majorHAnsi" w:cstheme="majorHAnsi"/>
          <w:b/>
          <w:bCs/>
          <w:sz w:val="24"/>
          <w:szCs w:val="24"/>
        </w:rPr>
      </w:pPr>
    </w:p>
    <w:p w:rsidR="002F4BA7" w:rsidRDefault="002F4BA7" w:rsidP="00D5136A">
      <w:pPr>
        <w:spacing w:after="0" w:line="240" w:lineRule="auto"/>
        <w:ind w:left="1296"/>
        <w:rPr>
          <w:rFonts w:asciiTheme="majorHAnsi" w:eastAsia="Times New Roman" w:hAnsiTheme="majorHAnsi" w:cstheme="majorHAnsi"/>
          <w:b/>
          <w:bCs/>
          <w:sz w:val="24"/>
          <w:szCs w:val="24"/>
        </w:rPr>
      </w:pPr>
    </w:p>
    <w:p w:rsidR="002F4BA7" w:rsidRDefault="002F4BA7" w:rsidP="00D5136A">
      <w:pPr>
        <w:spacing w:after="0" w:line="240" w:lineRule="auto"/>
        <w:ind w:left="1296"/>
        <w:rPr>
          <w:rFonts w:asciiTheme="majorHAnsi" w:eastAsia="Times New Roman" w:hAnsiTheme="majorHAnsi" w:cstheme="majorHAnsi"/>
          <w:b/>
          <w:bCs/>
          <w:sz w:val="24"/>
          <w:szCs w:val="24"/>
        </w:rPr>
      </w:pPr>
    </w:p>
    <w:p w:rsidR="002F4BA7" w:rsidRDefault="002F4BA7" w:rsidP="00D5136A">
      <w:pPr>
        <w:spacing w:after="0" w:line="240" w:lineRule="auto"/>
        <w:ind w:left="1296"/>
        <w:rPr>
          <w:rFonts w:asciiTheme="majorHAnsi" w:eastAsia="Times New Roman" w:hAnsiTheme="majorHAnsi" w:cstheme="majorHAnsi"/>
          <w:b/>
          <w:bCs/>
          <w:sz w:val="24"/>
          <w:szCs w:val="24"/>
        </w:rPr>
      </w:pPr>
    </w:p>
    <w:p w:rsidR="002F4BA7" w:rsidRDefault="002F4BA7" w:rsidP="00557204">
      <w:pPr>
        <w:spacing w:after="0" w:line="240" w:lineRule="auto"/>
        <w:rPr>
          <w:rFonts w:asciiTheme="majorHAnsi" w:eastAsia="Times New Roman" w:hAnsiTheme="majorHAnsi" w:cstheme="majorHAnsi"/>
          <w:b/>
          <w:bCs/>
          <w:sz w:val="24"/>
          <w:szCs w:val="24"/>
        </w:rPr>
      </w:pPr>
    </w:p>
    <w:p w:rsidR="002F4BA7" w:rsidRDefault="002F4BA7" w:rsidP="00D5136A">
      <w:pPr>
        <w:spacing w:after="0" w:line="240" w:lineRule="auto"/>
        <w:ind w:left="1296"/>
        <w:rPr>
          <w:rFonts w:asciiTheme="majorHAnsi" w:eastAsia="Times New Roman" w:hAnsiTheme="majorHAnsi" w:cstheme="majorHAnsi"/>
          <w:b/>
          <w:bCs/>
          <w:sz w:val="24"/>
          <w:szCs w:val="24"/>
        </w:rPr>
      </w:pPr>
    </w:p>
    <w:p w:rsidR="002F4BA7" w:rsidRDefault="002F4BA7" w:rsidP="00D5136A">
      <w:pPr>
        <w:spacing w:after="0" w:line="240" w:lineRule="auto"/>
        <w:ind w:left="1296"/>
        <w:rPr>
          <w:rFonts w:asciiTheme="majorHAnsi" w:eastAsia="Times New Roman" w:hAnsiTheme="majorHAnsi" w:cstheme="majorHAnsi"/>
          <w:b/>
          <w:bCs/>
          <w:sz w:val="24"/>
          <w:szCs w:val="24"/>
        </w:rPr>
      </w:pPr>
    </w:p>
    <w:p w:rsidR="00557204" w:rsidRDefault="00557204" w:rsidP="00557204">
      <w:pPr>
        <w:spacing w:after="0" w:line="240" w:lineRule="auto"/>
        <w:rPr>
          <w:rFonts w:asciiTheme="majorHAnsi" w:eastAsia="Times New Roman" w:hAnsiTheme="majorHAnsi" w:cstheme="majorHAnsi"/>
          <w:b/>
          <w:bCs/>
          <w:sz w:val="24"/>
          <w:szCs w:val="24"/>
        </w:rPr>
      </w:pPr>
    </w:p>
    <w:p w:rsidR="00D5136A" w:rsidRPr="002932A5" w:rsidRDefault="00557204" w:rsidP="00557204">
      <w:pPr>
        <w:spacing w:after="0" w:line="240" w:lineRule="auto"/>
        <w:rPr>
          <w:rFonts w:asciiTheme="majorHAnsi" w:eastAsia="Times New Roman" w:hAnsiTheme="majorHAnsi" w:cstheme="majorHAnsi"/>
          <w:sz w:val="24"/>
          <w:szCs w:val="24"/>
        </w:rPr>
      </w:pPr>
      <w:r>
        <w:rPr>
          <w:rFonts w:asciiTheme="majorHAnsi" w:eastAsia="Times New Roman" w:hAnsiTheme="majorHAnsi" w:cstheme="majorHAnsi"/>
          <w:b/>
          <w:bCs/>
          <w:sz w:val="24"/>
          <w:szCs w:val="24"/>
        </w:rPr>
        <w:lastRenderedPageBreak/>
        <w:t xml:space="preserve">               </w:t>
      </w:r>
      <w:r w:rsidR="00D5136A" w:rsidRPr="002932A5">
        <w:rPr>
          <w:rFonts w:asciiTheme="majorHAnsi" w:eastAsia="Times New Roman" w:hAnsiTheme="majorHAnsi" w:cstheme="majorHAnsi"/>
          <w:b/>
          <w:bCs/>
          <w:sz w:val="24"/>
          <w:szCs w:val="24"/>
        </w:rPr>
        <w:t>Conclusion and Recommendations</w:t>
      </w:r>
      <w:bookmarkStart w:id="670" w:name="_Toc24349115"/>
      <w:bookmarkStart w:id="671" w:name="_Toc32569822"/>
      <w:bookmarkStart w:id="672" w:name="_Toc32570343"/>
      <w:bookmarkStart w:id="673" w:name="_Toc32570441"/>
      <w:bookmarkStart w:id="674" w:name="_Toc32665742"/>
      <w:bookmarkStart w:id="675" w:name="_Toc32666371"/>
      <w:bookmarkStart w:id="676" w:name="_Toc32666494"/>
      <w:bookmarkStart w:id="677" w:name="_Toc35070034"/>
      <w:bookmarkStart w:id="678" w:name="_Toc62455498"/>
      <w:bookmarkEnd w:id="668"/>
      <w:bookmarkEnd w:id="669"/>
    </w:p>
    <w:p w:rsidR="00D5136A" w:rsidRPr="002932A5" w:rsidRDefault="00D5136A" w:rsidP="00D5136A">
      <w:pPr>
        <w:spacing w:after="0" w:line="240" w:lineRule="auto"/>
        <w:rPr>
          <w:rFonts w:asciiTheme="majorHAnsi" w:eastAsia="Times New Roman" w:hAnsiTheme="majorHAnsi" w:cstheme="majorHAnsi"/>
          <w:b/>
          <w:bCs/>
          <w:sz w:val="24"/>
          <w:szCs w:val="24"/>
        </w:rPr>
      </w:pPr>
    </w:p>
    <w:p w:rsidR="00D5136A" w:rsidRPr="002932A5" w:rsidRDefault="000C0618" w:rsidP="00D5136A">
      <w:pPr>
        <w:spacing w:after="0" w:line="240" w:lineRule="auto"/>
        <w:rPr>
          <w:rFonts w:asciiTheme="majorHAnsi" w:eastAsia="Times New Roman" w:hAnsiTheme="majorHAnsi" w:cstheme="majorHAnsi"/>
          <w:b/>
          <w:bCs/>
          <w:i/>
          <w:iCs/>
          <w:sz w:val="24"/>
          <w:szCs w:val="24"/>
          <w:u w:val="single"/>
        </w:rPr>
      </w:pPr>
      <w:r w:rsidRPr="002932A5">
        <w:rPr>
          <w:rFonts w:asciiTheme="majorHAnsi" w:eastAsia="Times New Roman" w:hAnsiTheme="majorHAnsi" w:cstheme="majorHAnsi"/>
          <w:sz w:val="24"/>
          <w:szCs w:val="24"/>
        </w:rPr>
        <w:t>Balo abebe</w:t>
      </w:r>
      <w:r w:rsidR="00D5136A" w:rsidRPr="002932A5">
        <w:rPr>
          <w:rFonts w:asciiTheme="majorHAnsi" w:eastAsia="Times New Roman" w:hAnsiTheme="majorHAnsi" w:cstheme="majorHAnsi"/>
          <w:sz w:val="24"/>
          <w:szCs w:val="24"/>
        </w:rPr>
        <w:t xml:space="preserve"> SSIP, which covers </w:t>
      </w:r>
      <w:r w:rsidR="00916AB8">
        <w:rPr>
          <w:rFonts w:asciiTheme="majorHAnsi" w:eastAsia="Times New Roman" w:hAnsiTheme="majorHAnsi" w:cstheme="majorHAnsi"/>
          <w:b/>
          <w:sz w:val="24"/>
          <w:szCs w:val="24"/>
          <w:highlight w:val="yellow"/>
        </w:rPr>
        <w:t>65</w:t>
      </w:r>
      <w:r w:rsidR="00D5136A" w:rsidRPr="00D36F9F">
        <w:rPr>
          <w:rFonts w:asciiTheme="majorHAnsi" w:eastAsia="Times New Roman" w:hAnsiTheme="majorHAnsi" w:cstheme="majorHAnsi"/>
          <w:b/>
          <w:sz w:val="24"/>
          <w:szCs w:val="24"/>
          <w:highlight w:val="yellow"/>
        </w:rPr>
        <w:t>ha</w:t>
      </w:r>
      <w:r w:rsidR="00D5136A" w:rsidRPr="002932A5">
        <w:rPr>
          <w:rFonts w:asciiTheme="majorHAnsi" w:eastAsia="Times New Roman" w:hAnsiTheme="majorHAnsi" w:cstheme="majorHAnsi"/>
          <w:sz w:val="24"/>
          <w:szCs w:val="24"/>
        </w:rPr>
        <w:t xml:space="preserve"> of command land, is expected to benefit about </w:t>
      </w:r>
      <w:r w:rsidR="00916AB8">
        <w:rPr>
          <w:rFonts w:asciiTheme="majorHAnsi" w:eastAsia="Times New Roman" w:hAnsiTheme="majorHAnsi" w:cstheme="majorHAnsi"/>
          <w:b/>
          <w:sz w:val="24"/>
          <w:szCs w:val="24"/>
        </w:rPr>
        <w:t>130</w:t>
      </w:r>
      <w:r w:rsidR="00D5136A" w:rsidRPr="002932A5">
        <w:rPr>
          <w:rFonts w:asciiTheme="majorHAnsi" w:eastAsia="Times New Roman" w:hAnsiTheme="majorHAnsi" w:cstheme="majorHAnsi"/>
          <w:b/>
          <w:sz w:val="24"/>
          <w:szCs w:val="24"/>
        </w:rPr>
        <w:t>beneficiaries</w:t>
      </w:r>
      <w:r w:rsidR="00D5136A" w:rsidRPr="002932A5">
        <w:rPr>
          <w:rFonts w:asciiTheme="majorHAnsi" w:eastAsia="Times New Roman" w:hAnsiTheme="majorHAnsi" w:cstheme="majorHAnsi"/>
          <w:sz w:val="24"/>
          <w:szCs w:val="24"/>
        </w:rPr>
        <w:t xml:space="preserve"> assuming </w:t>
      </w:r>
      <w:r w:rsidR="00D5136A" w:rsidRPr="002932A5">
        <w:rPr>
          <w:rFonts w:asciiTheme="majorHAnsi" w:eastAsia="Times New Roman" w:hAnsiTheme="majorHAnsi" w:cstheme="majorHAnsi"/>
          <w:b/>
          <w:i/>
          <w:sz w:val="24"/>
          <w:szCs w:val="24"/>
        </w:rPr>
        <w:t>0.5 ha</w:t>
      </w:r>
      <w:r w:rsidR="00D5136A" w:rsidRPr="002932A5">
        <w:rPr>
          <w:rFonts w:asciiTheme="majorHAnsi" w:eastAsia="Times New Roman" w:hAnsiTheme="majorHAnsi" w:cstheme="majorHAnsi"/>
          <w:sz w:val="24"/>
          <w:szCs w:val="24"/>
        </w:rPr>
        <w:t xml:space="preserve"> per Family. </w:t>
      </w:r>
    </w:p>
    <w:p w:rsidR="00D5136A" w:rsidRPr="002932A5" w:rsidRDefault="000C0618" w:rsidP="00D5136A">
      <w:pPr>
        <w:spacing w:after="0"/>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For Project</w:t>
      </w:r>
      <w:r w:rsidR="00D5136A" w:rsidRPr="002932A5">
        <w:rPr>
          <w:rFonts w:asciiTheme="majorHAnsi" w:eastAsia="Times New Roman" w:hAnsiTheme="majorHAnsi" w:cstheme="majorHAnsi"/>
          <w:sz w:val="24"/>
          <w:szCs w:val="24"/>
        </w:rPr>
        <w:t xml:space="preserve"> sustainability, the following recommendations have to be considered.</w:t>
      </w:r>
    </w:p>
    <w:p w:rsidR="00D5136A" w:rsidRPr="002932A5" w:rsidRDefault="008A6709" w:rsidP="00D5136A">
      <w:pPr>
        <w:spacing w:after="0"/>
        <w:rPr>
          <w:rFonts w:asciiTheme="majorHAnsi" w:eastAsia="Times New Roman" w:hAnsiTheme="majorHAnsi" w:cstheme="majorHAnsi"/>
          <w:sz w:val="24"/>
          <w:szCs w:val="24"/>
        </w:rPr>
      </w:pPr>
      <w:bookmarkStart w:id="679" w:name="_Toc32569799"/>
      <w:bookmarkStart w:id="680" w:name="_Toc32570320"/>
      <w:bookmarkStart w:id="681" w:name="_Toc32570418"/>
      <w:bookmarkStart w:id="682" w:name="_Toc32665702"/>
      <w:bookmarkStart w:id="683" w:name="_Toc32666338"/>
      <w:bookmarkStart w:id="684" w:name="_Toc32666460"/>
      <w:bookmarkStart w:id="685" w:name="_Toc35070000"/>
      <w:bookmarkStart w:id="686" w:name="_Toc62455436"/>
      <w:bookmarkStart w:id="687" w:name="_Toc77636623"/>
      <w:bookmarkStart w:id="688" w:name="_Toc295074640"/>
      <w:bookmarkStart w:id="689" w:name="_Toc296986411"/>
      <w:bookmarkStart w:id="690" w:name="_Toc295074638"/>
      <w:bookmarkStart w:id="691" w:name="_Toc296986408"/>
      <w:r w:rsidRPr="008A6709">
        <w:rPr>
          <w:rFonts w:asciiTheme="majorHAnsi" w:eastAsia="Times New Roman" w:hAnsiTheme="majorHAnsi" w:cstheme="majorHAnsi"/>
          <w:noProof/>
          <w:sz w:val="28"/>
          <w:szCs w:val="24"/>
        </w:rPr>
        <w:pict>
          <v:shapetype id="_x0000_t202" coordsize="21600,21600" o:spt="202" path="m,l,21600r21600,l21600,xe">
            <v:stroke joinstyle="miter"/>
            <v:path gradientshapeok="t" o:connecttype="rect"/>
          </v:shapetype>
          <v:shape id="_x0000_s3751" type="#_x0000_t202" style="position:absolute;left:0;text-align:left;margin-left:536.25pt;margin-top:19.5pt;width:119.25pt;height:3.55pt;z-index:252642304" stroked="f">
            <v:textbox style="mso-next-textbox:#_x0000_s3751">
              <w:txbxContent>
                <w:p w:rsidR="00E447AF" w:rsidRDefault="00E447AF" w:rsidP="00D5136A">
                  <w:pPr>
                    <w:rPr>
                      <w:rFonts w:ascii="Castellar" w:hAnsi="Castellar"/>
                      <w:b/>
                      <w:sz w:val="96"/>
                      <w:szCs w:val="96"/>
                    </w:rPr>
                  </w:pPr>
                </w:p>
              </w:txbxContent>
            </v:textbox>
          </v:shape>
        </w:pict>
      </w:r>
      <w:bookmarkEnd w:id="679"/>
      <w:bookmarkEnd w:id="680"/>
      <w:bookmarkEnd w:id="681"/>
      <w:bookmarkEnd w:id="682"/>
      <w:bookmarkEnd w:id="683"/>
      <w:bookmarkEnd w:id="684"/>
      <w:bookmarkEnd w:id="685"/>
      <w:bookmarkEnd w:id="686"/>
      <w:bookmarkEnd w:id="687"/>
      <w:bookmarkEnd w:id="688"/>
      <w:bookmarkEnd w:id="689"/>
      <w:bookmarkEnd w:id="690"/>
      <w:bookmarkEnd w:id="691"/>
      <w:r w:rsidR="00D5136A" w:rsidRPr="002932A5">
        <w:rPr>
          <w:rFonts w:asciiTheme="majorHAnsi" w:eastAsia="Times New Roman" w:hAnsiTheme="majorHAnsi" w:cstheme="majorHAnsi"/>
          <w:sz w:val="24"/>
          <w:szCs w:val="24"/>
        </w:rPr>
        <w:t>-Water users associations should be established and an Irrigation</w:t>
      </w:r>
    </w:p>
    <w:p w:rsidR="00D5136A" w:rsidRPr="002932A5" w:rsidRDefault="00D5136A" w:rsidP="00D5136A">
      <w:pPr>
        <w:spacing w:after="0"/>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-Development agent should be assigned right befor</w:t>
      </w:r>
      <w:r w:rsidR="000C0618" w:rsidRPr="002932A5">
        <w:rPr>
          <w:rFonts w:asciiTheme="majorHAnsi" w:eastAsia="Times New Roman" w:hAnsiTheme="majorHAnsi" w:cstheme="majorHAnsi"/>
          <w:sz w:val="24"/>
          <w:szCs w:val="24"/>
        </w:rPr>
        <w:t>e</w:t>
      </w:r>
      <w:r w:rsidRPr="002932A5">
        <w:rPr>
          <w:rFonts w:asciiTheme="majorHAnsi" w:eastAsia="Times New Roman" w:hAnsiTheme="majorHAnsi" w:cstheme="majorHAnsi"/>
          <w:sz w:val="24"/>
          <w:szCs w:val="24"/>
        </w:rPr>
        <w:t xml:space="preserve"> project implementation</w:t>
      </w:r>
    </w:p>
    <w:p w:rsidR="00D5136A" w:rsidRPr="002932A5" w:rsidRDefault="00D5136A" w:rsidP="00D5136A">
      <w:pPr>
        <w:spacing w:after="0"/>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-Though the field ditches &amp; field drain collectors are designed in this booklet, the construction part is left for farmers as community   participation.</w:t>
      </w:r>
    </w:p>
    <w:p w:rsidR="00D5136A" w:rsidRPr="002932A5" w:rsidRDefault="00D5136A" w:rsidP="00D5136A">
      <w:pPr>
        <w:spacing w:after="0"/>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-There should be good water management as the main canal</w:t>
      </w:r>
      <w:r w:rsidR="000C0618" w:rsidRPr="002932A5">
        <w:rPr>
          <w:rFonts w:asciiTheme="majorHAnsi" w:eastAsia="Times New Roman" w:hAnsiTheme="majorHAnsi" w:cstheme="majorHAnsi"/>
          <w:sz w:val="24"/>
          <w:szCs w:val="24"/>
        </w:rPr>
        <w:t>sare</w:t>
      </w:r>
      <w:r w:rsidRPr="002932A5">
        <w:rPr>
          <w:rFonts w:asciiTheme="majorHAnsi" w:eastAsia="Times New Roman" w:hAnsiTheme="majorHAnsi" w:cstheme="majorHAnsi"/>
          <w:sz w:val="24"/>
          <w:szCs w:val="24"/>
        </w:rPr>
        <w:t xml:space="preserve"> too long and the command area itself again is wide </w:t>
      </w:r>
      <w:r w:rsidR="00D06450" w:rsidRPr="002932A5">
        <w:rPr>
          <w:rFonts w:asciiTheme="majorHAnsi" w:eastAsia="Times New Roman" w:hAnsiTheme="majorHAnsi" w:cstheme="majorHAnsi"/>
          <w:sz w:val="24"/>
          <w:szCs w:val="24"/>
        </w:rPr>
        <w:t xml:space="preserve">sloppy </w:t>
      </w:r>
      <w:r w:rsidRPr="002932A5">
        <w:rPr>
          <w:rFonts w:asciiTheme="majorHAnsi" w:eastAsia="Times New Roman" w:hAnsiTheme="majorHAnsi" w:cstheme="majorHAnsi"/>
          <w:sz w:val="24"/>
          <w:szCs w:val="24"/>
        </w:rPr>
        <w:t xml:space="preserve">and long too. </w:t>
      </w:r>
    </w:p>
    <w:p w:rsidR="00D5136A" w:rsidRPr="002932A5" w:rsidRDefault="00D5136A" w:rsidP="00E80E6D">
      <w:pPr>
        <w:spacing w:after="0"/>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 xml:space="preserve">- For future expansion of the project, big reservoir should be designed to solve the water shortage that will be encountered when the demand for irrigation is increased. </w:t>
      </w:r>
      <w:bookmarkStart w:id="692" w:name="_Toc295074656"/>
      <w:bookmarkStart w:id="693" w:name="_Toc296986427"/>
      <w:bookmarkStart w:id="694" w:name="_Toc73287024"/>
      <w:bookmarkStart w:id="695" w:name="_Toc109836189"/>
    </w:p>
    <w:p w:rsidR="00D5136A" w:rsidRPr="002932A5" w:rsidRDefault="00D5136A" w:rsidP="00D5136A">
      <w:pPr>
        <w:tabs>
          <w:tab w:val="right" w:leader="dot" w:pos="8630"/>
        </w:tabs>
        <w:spacing w:before="240" w:after="0"/>
        <w:rPr>
          <w:rFonts w:asciiTheme="majorHAnsi" w:eastAsia="Times New Roman" w:hAnsiTheme="majorHAnsi" w:cstheme="majorHAnsi"/>
          <w:bCs/>
          <w:noProof/>
          <w:sz w:val="24"/>
          <w:szCs w:val="24"/>
        </w:rPr>
      </w:pPr>
      <w:r w:rsidRPr="002932A5">
        <w:rPr>
          <w:rFonts w:asciiTheme="majorHAnsi" w:eastAsia="Times New Roman" w:hAnsiTheme="majorHAnsi" w:cstheme="majorHAnsi"/>
          <w:bCs/>
          <w:noProof/>
          <w:sz w:val="24"/>
          <w:szCs w:val="24"/>
        </w:rPr>
        <w:t>Annex</w:t>
      </w:r>
      <w:r w:rsidRPr="002932A5">
        <w:rPr>
          <w:rFonts w:asciiTheme="majorHAnsi" w:eastAsia="Times New Roman" w:hAnsiTheme="majorHAnsi" w:cstheme="majorHAnsi"/>
          <w:bCs/>
          <w:noProof/>
          <w:sz w:val="28"/>
          <w:szCs w:val="28"/>
        </w:rPr>
        <w:t xml:space="preserve"> 1</w:t>
      </w:r>
      <w:r w:rsidRPr="002932A5">
        <w:rPr>
          <w:rFonts w:asciiTheme="majorHAnsi" w:eastAsia="Times New Roman" w:hAnsiTheme="majorHAnsi" w:cstheme="majorHAnsi"/>
          <w:bCs/>
          <w:noProof/>
          <w:sz w:val="24"/>
          <w:szCs w:val="24"/>
        </w:rPr>
        <w:t>. Operation and Maintenance</w:t>
      </w:r>
      <w:bookmarkEnd w:id="670"/>
      <w:bookmarkEnd w:id="671"/>
      <w:bookmarkEnd w:id="672"/>
      <w:bookmarkEnd w:id="673"/>
      <w:bookmarkEnd w:id="674"/>
      <w:bookmarkEnd w:id="675"/>
      <w:bookmarkEnd w:id="676"/>
      <w:bookmarkEnd w:id="677"/>
      <w:bookmarkEnd w:id="678"/>
      <w:bookmarkEnd w:id="692"/>
      <w:bookmarkEnd w:id="693"/>
      <w:bookmarkEnd w:id="694"/>
      <w:bookmarkEnd w:id="695"/>
    </w:p>
    <w:p w:rsidR="00D5136A" w:rsidRPr="002932A5" w:rsidRDefault="00D5136A" w:rsidP="00D5136A">
      <w:p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bCs/>
          <w:sz w:val="24"/>
          <w:szCs w:val="24"/>
        </w:rPr>
        <w:t>Objective</w:t>
      </w:r>
      <w:r w:rsidRPr="002932A5">
        <w:rPr>
          <w:rFonts w:asciiTheme="majorHAnsi" w:eastAsia="Times New Roman" w:hAnsiTheme="majorHAnsi" w:cstheme="majorHAnsi"/>
          <w:b/>
          <w:bCs/>
          <w:sz w:val="24"/>
          <w:szCs w:val="24"/>
        </w:rPr>
        <w:t>:</w:t>
      </w:r>
      <w:r w:rsidRPr="002932A5">
        <w:rPr>
          <w:rFonts w:asciiTheme="majorHAnsi" w:eastAsia="Times New Roman" w:hAnsiTheme="majorHAnsi" w:cstheme="majorHAnsi"/>
          <w:sz w:val="24"/>
          <w:szCs w:val="24"/>
        </w:rPr>
        <w:t xml:space="preserve"> Timely and optimum delivery of water to farmers</w:t>
      </w:r>
    </w:p>
    <w:p w:rsidR="00D5136A" w:rsidRPr="002932A5" w:rsidRDefault="00D5136A" w:rsidP="00D5136A">
      <w:pPr>
        <w:spacing w:after="0" w:line="240" w:lineRule="auto"/>
        <w:rPr>
          <w:rFonts w:asciiTheme="majorHAnsi" w:eastAsia="Times New Roman" w:hAnsiTheme="majorHAnsi" w:cstheme="majorHAnsi"/>
          <w:b/>
          <w:sz w:val="24"/>
          <w:szCs w:val="24"/>
        </w:rPr>
      </w:pPr>
      <w:r w:rsidRPr="002932A5">
        <w:rPr>
          <w:rFonts w:asciiTheme="majorHAnsi" w:eastAsia="Times New Roman" w:hAnsiTheme="majorHAnsi" w:cstheme="majorHAnsi"/>
          <w:sz w:val="24"/>
          <w:szCs w:val="24"/>
        </w:rPr>
        <w:t xml:space="preserve">     -  Organizational setup of the scheme </w:t>
      </w:r>
    </w:p>
    <w:p w:rsidR="00D5136A" w:rsidRPr="002932A5" w:rsidRDefault="00D5136A" w:rsidP="00D5136A">
      <w:pPr>
        <w:spacing w:after="0" w:line="240" w:lineRule="auto"/>
        <w:rPr>
          <w:rFonts w:asciiTheme="majorHAnsi" w:eastAsia="Times New Roman" w:hAnsiTheme="majorHAnsi" w:cstheme="majorHAnsi"/>
          <w:b/>
          <w:bCs/>
          <w:sz w:val="24"/>
          <w:szCs w:val="24"/>
        </w:rPr>
      </w:pPr>
    </w:p>
    <w:p w:rsidR="00D5136A" w:rsidRPr="002932A5" w:rsidRDefault="00D5136A" w:rsidP="00D5136A">
      <w:pPr>
        <w:spacing w:after="0" w:line="240" w:lineRule="auto"/>
        <w:rPr>
          <w:rFonts w:asciiTheme="majorHAnsi" w:eastAsia="Times New Roman" w:hAnsiTheme="majorHAnsi" w:cstheme="majorHAnsi"/>
          <w:b/>
          <w:sz w:val="24"/>
          <w:szCs w:val="24"/>
        </w:rPr>
      </w:pPr>
      <w:r w:rsidRPr="002932A5">
        <w:rPr>
          <w:rFonts w:asciiTheme="majorHAnsi" w:eastAsia="Times New Roman" w:hAnsiTheme="majorHAnsi" w:cstheme="majorHAnsi"/>
          <w:b/>
          <w:bCs/>
          <w:sz w:val="24"/>
          <w:szCs w:val="24"/>
        </w:rPr>
        <w:t xml:space="preserve">       - </w:t>
      </w:r>
      <w:r w:rsidRPr="002932A5">
        <w:rPr>
          <w:rFonts w:asciiTheme="majorHAnsi" w:eastAsia="Times New Roman" w:hAnsiTheme="majorHAnsi" w:cstheme="majorHAnsi"/>
          <w:sz w:val="24"/>
          <w:szCs w:val="24"/>
        </w:rPr>
        <w:t>Water users Association</w:t>
      </w:r>
    </w:p>
    <w:p w:rsidR="00D5136A" w:rsidRPr="002932A5" w:rsidRDefault="00D5136A" w:rsidP="00D5136A">
      <w:pPr>
        <w:spacing w:after="0" w:line="240" w:lineRule="auto"/>
        <w:rPr>
          <w:rFonts w:asciiTheme="majorHAnsi" w:eastAsia="Times New Roman" w:hAnsiTheme="majorHAnsi" w:cstheme="majorHAnsi"/>
          <w:b/>
          <w:sz w:val="24"/>
          <w:szCs w:val="24"/>
        </w:rPr>
      </w:pPr>
    </w:p>
    <w:p w:rsidR="00D5136A" w:rsidRPr="002932A5" w:rsidRDefault="00D5136A" w:rsidP="00D5136A">
      <w:pPr>
        <w:spacing w:after="0"/>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 xml:space="preserve">       The Peasant association is responsible for overall administrative matters in the PA that is handle administration aspects including border conflicts, inheritance conflicts, etc and implements all government regulations at grass root level. The water users association is responsible to the regulation &amp; equitable distribution of water use, mobilization of the community to maintain irrigation system, resolving conflicts between their members, collecting fee and other activities.</w:t>
      </w:r>
    </w:p>
    <w:p w:rsidR="00D5136A" w:rsidRPr="002932A5" w:rsidRDefault="00D5136A" w:rsidP="00D5136A">
      <w:p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 xml:space="preserve">-Bale Zone </w:t>
      </w:r>
      <w:r w:rsidR="000C0618" w:rsidRPr="002932A5">
        <w:rPr>
          <w:rFonts w:asciiTheme="majorHAnsi" w:eastAsia="Times New Roman" w:hAnsiTheme="majorHAnsi" w:cstheme="majorHAnsi"/>
          <w:sz w:val="24"/>
          <w:szCs w:val="24"/>
        </w:rPr>
        <w:t>OIDA</w:t>
      </w:r>
      <w:r w:rsidRPr="002932A5">
        <w:rPr>
          <w:rFonts w:asciiTheme="majorHAnsi" w:eastAsia="Times New Roman" w:hAnsiTheme="majorHAnsi" w:cstheme="majorHAnsi"/>
          <w:sz w:val="24"/>
          <w:szCs w:val="24"/>
        </w:rPr>
        <w:t xml:space="preserve"> Office sector of Irrigation Development should provide technical support during its implementation. There should be follow up and evaluation coherently with other district departments for its completion and for the successful achievement of this project objective. In addition, the office will give technical training to district departments in implementing the effective water and soil management in addition to maintenance and operation practices, use of modern inputs and agricultural practices. This office also should give due attention in organizing and strengthening water users association in all aspects </w:t>
      </w:r>
    </w:p>
    <w:p w:rsidR="00C044F9" w:rsidRDefault="00C044F9" w:rsidP="00D5136A">
      <w:pPr>
        <w:spacing w:after="0" w:line="240" w:lineRule="auto"/>
        <w:rPr>
          <w:rFonts w:asciiTheme="majorHAnsi" w:eastAsia="Times New Roman" w:hAnsiTheme="majorHAnsi" w:cstheme="majorHAnsi"/>
          <w:sz w:val="24"/>
          <w:szCs w:val="24"/>
        </w:rPr>
      </w:pPr>
    </w:p>
    <w:p w:rsidR="00C044F9" w:rsidRDefault="00C044F9" w:rsidP="00D5136A">
      <w:pPr>
        <w:spacing w:after="0" w:line="240" w:lineRule="auto"/>
        <w:rPr>
          <w:rFonts w:asciiTheme="majorHAnsi" w:eastAsia="Times New Roman" w:hAnsiTheme="majorHAnsi" w:cstheme="majorHAnsi"/>
          <w:sz w:val="24"/>
          <w:szCs w:val="24"/>
        </w:rPr>
      </w:pPr>
    </w:p>
    <w:p w:rsidR="00340818" w:rsidRDefault="00D5136A" w:rsidP="00340818">
      <w:pPr>
        <w:pStyle w:val="Heading1"/>
        <w:rPr>
          <w:rFonts w:eastAsia="Times New Roman"/>
        </w:rPr>
      </w:pPr>
      <w:bookmarkStart w:id="696" w:name="_Toc425510863"/>
      <w:r w:rsidRPr="002932A5">
        <w:rPr>
          <w:rFonts w:eastAsia="Times New Roman"/>
        </w:rPr>
        <w:lastRenderedPageBreak/>
        <w:t xml:space="preserve">Operation of the Diversion </w:t>
      </w:r>
      <w:r w:rsidR="00E80E6D" w:rsidRPr="002932A5">
        <w:rPr>
          <w:rFonts w:eastAsia="Times New Roman"/>
        </w:rPr>
        <w:t>Guide wall</w:t>
      </w:r>
      <w:bookmarkEnd w:id="696"/>
    </w:p>
    <w:p w:rsidR="00D5136A" w:rsidRPr="00340818" w:rsidRDefault="00340818" w:rsidP="00811C14">
      <w:pPr>
        <w:pStyle w:val="ListParagraph"/>
        <w:numPr>
          <w:ilvl w:val="0"/>
          <w:numId w:val="54"/>
        </w:numPr>
        <w:spacing w:after="0" w:line="240" w:lineRule="auto"/>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The guide wall is gate controlled on both main canals intake and the gates are opened rotationally as per the water scheduling of the commands(left &amp; right) </w:t>
      </w:r>
    </w:p>
    <w:p w:rsidR="00D5136A" w:rsidRPr="002932A5" w:rsidRDefault="00D5136A" w:rsidP="00811C14">
      <w:pPr>
        <w:numPr>
          <w:ilvl w:val="0"/>
          <w:numId w:val="36"/>
        </w:num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Grasses should be grown on the banks of the river as well as the main canal to avoid serious erosion.</w:t>
      </w:r>
    </w:p>
    <w:p w:rsidR="00D5136A" w:rsidRPr="002932A5" w:rsidRDefault="00D5136A" w:rsidP="00811C14">
      <w:pPr>
        <w:numPr>
          <w:ilvl w:val="0"/>
          <w:numId w:val="34"/>
        </w:numPr>
        <w:spacing w:after="0" w:line="240" w:lineRule="auto"/>
        <w:rPr>
          <w:rFonts w:asciiTheme="majorHAnsi" w:eastAsia="Times New Roman" w:hAnsiTheme="majorHAnsi" w:cstheme="majorHAnsi"/>
          <w:b/>
          <w:bCs/>
          <w:sz w:val="24"/>
          <w:szCs w:val="24"/>
        </w:rPr>
      </w:pPr>
      <w:r w:rsidRPr="002932A5">
        <w:rPr>
          <w:rFonts w:asciiTheme="majorHAnsi" w:eastAsia="Times New Roman" w:hAnsiTheme="majorHAnsi" w:cstheme="majorHAnsi"/>
          <w:b/>
          <w:bCs/>
          <w:sz w:val="24"/>
          <w:szCs w:val="24"/>
        </w:rPr>
        <w:t xml:space="preserve">Operation of the irrigation system &amp; Drainage </w:t>
      </w:r>
    </w:p>
    <w:p w:rsidR="00D5136A" w:rsidRPr="002932A5" w:rsidRDefault="00D5136A" w:rsidP="00811C14">
      <w:pPr>
        <w:numPr>
          <w:ilvl w:val="0"/>
          <w:numId w:val="35"/>
        </w:num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 xml:space="preserve">Unless practically made by the farmer themselves (based on their need of irrigation time) the flow is made discontinuous, the design throughout </w:t>
      </w:r>
      <w:r w:rsidR="00E80E6D" w:rsidRPr="002932A5">
        <w:rPr>
          <w:rFonts w:asciiTheme="majorHAnsi" w:eastAsia="Times New Roman" w:hAnsiTheme="majorHAnsi" w:cstheme="majorHAnsi"/>
          <w:sz w:val="24"/>
          <w:szCs w:val="24"/>
        </w:rPr>
        <w:t>80</w:t>
      </w:r>
      <w:r w:rsidRPr="002932A5">
        <w:rPr>
          <w:rFonts w:asciiTheme="majorHAnsi" w:eastAsia="Times New Roman" w:hAnsiTheme="majorHAnsi" w:cstheme="majorHAnsi"/>
          <w:sz w:val="24"/>
          <w:szCs w:val="24"/>
        </w:rPr>
        <w:t xml:space="preserve"> ha of command area is assumed continuous flow over 12 hours of irrigation per day.</w:t>
      </w:r>
    </w:p>
    <w:p w:rsidR="00D5136A" w:rsidRPr="002932A5" w:rsidRDefault="00D5136A" w:rsidP="00811C14">
      <w:pPr>
        <w:numPr>
          <w:ilvl w:val="0"/>
          <w:numId w:val="35"/>
        </w:num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 xml:space="preserve">At every end of field ditches, the tail water is made to flow into the natural water way beneath the command area or to enter </w:t>
      </w:r>
      <w:r w:rsidR="00E80E6D" w:rsidRPr="002932A5">
        <w:rPr>
          <w:rFonts w:asciiTheme="majorHAnsi" w:eastAsia="Times New Roman" w:hAnsiTheme="majorHAnsi" w:cstheme="majorHAnsi"/>
          <w:sz w:val="24"/>
          <w:szCs w:val="24"/>
        </w:rPr>
        <w:t>the stream</w:t>
      </w:r>
      <w:r w:rsidRPr="002932A5">
        <w:rPr>
          <w:rFonts w:asciiTheme="majorHAnsi" w:eastAsia="Times New Roman" w:hAnsiTheme="majorHAnsi" w:cstheme="majorHAnsi"/>
          <w:sz w:val="24"/>
          <w:szCs w:val="24"/>
        </w:rPr>
        <w:t xml:space="preserve"> or simply drain to drainages that join the River. </w:t>
      </w:r>
    </w:p>
    <w:p w:rsidR="00D5136A" w:rsidRPr="002932A5" w:rsidRDefault="00D5136A" w:rsidP="00811C14">
      <w:pPr>
        <w:numPr>
          <w:ilvl w:val="0"/>
          <w:numId w:val="35"/>
        </w:num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 xml:space="preserve">The field off take is </w:t>
      </w:r>
      <w:r w:rsidR="00E80E6D" w:rsidRPr="002932A5">
        <w:rPr>
          <w:rFonts w:asciiTheme="majorHAnsi" w:eastAsia="Times New Roman" w:hAnsiTheme="majorHAnsi" w:cstheme="majorHAnsi"/>
          <w:sz w:val="24"/>
          <w:szCs w:val="24"/>
        </w:rPr>
        <w:t xml:space="preserve">simple open gate controlled box </w:t>
      </w:r>
      <w:r w:rsidRPr="002932A5">
        <w:rPr>
          <w:rFonts w:asciiTheme="majorHAnsi" w:eastAsia="Times New Roman" w:hAnsiTheme="majorHAnsi" w:cstheme="majorHAnsi"/>
          <w:sz w:val="24"/>
          <w:szCs w:val="24"/>
        </w:rPr>
        <w:t>safely designed &amp; they can give out water about the designed capacity for the determined hectares of command area. The water users association &amp; the irrigation DA may help the farms in rational distribution of water among each tertiary block.</w:t>
      </w:r>
    </w:p>
    <w:p w:rsidR="00D5136A" w:rsidRPr="002932A5" w:rsidRDefault="00D5136A" w:rsidP="00D5136A">
      <w:pPr>
        <w:spacing w:after="0" w:line="240" w:lineRule="auto"/>
        <w:ind w:left="360"/>
        <w:rPr>
          <w:rFonts w:asciiTheme="majorHAnsi" w:eastAsia="Times New Roman" w:hAnsiTheme="majorHAnsi" w:cstheme="majorHAnsi"/>
          <w:b/>
          <w:bCs/>
          <w:sz w:val="24"/>
          <w:szCs w:val="24"/>
        </w:rPr>
      </w:pPr>
      <w:r w:rsidRPr="002932A5">
        <w:rPr>
          <w:rFonts w:asciiTheme="majorHAnsi" w:eastAsia="Times New Roman" w:hAnsiTheme="majorHAnsi" w:cstheme="majorHAnsi"/>
          <w:b/>
          <w:bCs/>
          <w:sz w:val="24"/>
          <w:szCs w:val="24"/>
        </w:rPr>
        <w:t>Maintenance Activity</w:t>
      </w:r>
    </w:p>
    <w:p w:rsidR="00D5136A" w:rsidRPr="002932A5" w:rsidRDefault="00D5136A" w:rsidP="00811C14">
      <w:pPr>
        <w:numPr>
          <w:ilvl w:val="0"/>
          <w:numId w:val="35"/>
        </w:num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 xml:space="preserve">Structures &amp; canals are exposed to damage if not properly maintained. Frequent maintenance of irrigation system is needed to prolong the life of irrigation scheme. Problems such as the growth of weeds &amp; grasses, siltation may hinder the proper operation of irrigation scheme. Therefore, WUA committee must carry out timely inspection &amp; regular maintenance by taking any necessary technical assistance from the irrigation DA. </w:t>
      </w:r>
    </w:p>
    <w:p w:rsidR="00D5136A" w:rsidRPr="002932A5" w:rsidRDefault="00D5136A" w:rsidP="00D5136A">
      <w:pPr>
        <w:spacing w:after="0" w:line="240" w:lineRule="auto"/>
        <w:ind w:left="360"/>
        <w:rPr>
          <w:rFonts w:asciiTheme="majorHAnsi" w:eastAsia="Times New Roman" w:hAnsiTheme="majorHAnsi" w:cstheme="majorHAnsi"/>
          <w:b/>
          <w:bCs/>
          <w:sz w:val="24"/>
          <w:szCs w:val="24"/>
        </w:rPr>
      </w:pPr>
      <w:r w:rsidRPr="002932A5">
        <w:rPr>
          <w:rFonts w:asciiTheme="majorHAnsi" w:eastAsia="Times New Roman" w:hAnsiTheme="majorHAnsi" w:cstheme="majorHAnsi"/>
          <w:b/>
          <w:bCs/>
          <w:sz w:val="24"/>
          <w:szCs w:val="24"/>
        </w:rPr>
        <w:t xml:space="preserve">The major maintenance work on </w:t>
      </w:r>
      <w:r w:rsidR="000C0618" w:rsidRPr="002932A5">
        <w:rPr>
          <w:rFonts w:asciiTheme="majorHAnsi" w:eastAsia="Times New Roman" w:hAnsiTheme="majorHAnsi" w:cstheme="majorHAnsi"/>
          <w:b/>
          <w:bCs/>
          <w:sz w:val="24"/>
          <w:szCs w:val="24"/>
        </w:rPr>
        <w:t>Balo abebe</w:t>
      </w:r>
      <w:r w:rsidRPr="002932A5">
        <w:rPr>
          <w:rFonts w:asciiTheme="majorHAnsi" w:eastAsia="Times New Roman" w:hAnsiTheme="majorHAnsi" w:cstheme="majorHAnsi"/>
          <w:b/>
          <w:bCs/>
          <w:sz w:val="24"/>
          <w:szCs w:val="24"/>
        </w:rPr>
        <w:t xml:space="preserve"> SSIP</w:t>
      </w:r>
    </w:p>
    <w:p w:rsidR="00D5136A" w:rsidRPr="002932A5" w:rsidRDefault="00D5136A" w:rsidP="00811C14">
      <w:pPr>
        <w:numPr>
          <w:ilvl w:val="0"/>
          <w:numId w:val="35"/>
        </w:num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In Irrigation project, the canals embankment &amp; canals body might be damaged due to cattle over run. Therefore, care should be given to the construction of adequate farm bridges &amp; footbridges as per the design to avoid such problems.</w:t>
      </w:r>
    </w:p>
    <w:p w:rsidR="00D5136A" w:rsidRPr="002932A5" w:rsidRDefault="00D5136A" w:rsidP="00811C14">
      <w:pPr>
        <w:numPr>
          <w:ilvl w:val="0"/>
          <w:numId w:val="35"/>
        </w:num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Silt should be removed from the canals frequently.</w:t>
      </w:r>
    </w:p>
    <w:p w:rsidR="00D5136A" w:rsidRPr="002932A5" w:rsidRDefault="00D5136A" w:rsidP="00811C14">
      <w:pPr>
        <w:numPr>
          <w:ilvl w:val="0"/>
          <w:numId w:val="35"/>
        </w:num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The threads of all gates should regularly be greased.</w:t>
      </w:r>
    </w:p>
    <w:p w:rsidR="00D5136A" w:rsidRPr="002932A5" w:rsidRDefault="00D5136A" w:rsidP="00D5136A">
      <w:pPr>
        <w:spacing w:after="0" w:line="240" w:lineRule="auto"/>
        <w:rPr>
          <w:rFonts w:asciiTheme="majorHAnsi" w:eastAsia="Times New Roman" w:hAnsiTheme="majorHAnsi" w:cstheme="majorHAnsi"/>
          <w:b/>
          <w:bCs/>
          <w:sz w:val="24"/>
          <w:szCs w:val="24"/>
        </w:rPr>
      </w:pPr>
      <w:bookmarkStart w:id="697" w:name="_Toc24349112"/>
      <w:bookmarkStart w:id="698" w:name="_Toc32569819"/>
      <w:bookmarkStart w:id="699" w:name="_Toc32570340"/>
      <w:bookmarkStart w:id="700" w:name="_Toc32570438"/>
      <w:bookmarkStart w:id="701" w:name="_Toc32665739"/>
      <w:bookmarkStart w:id="702" w:name="_Toc32666368"/>
      <w:bookmarkStart w:id="703" w:name="_Toc32666491"/>
      <w:bookmarkStart w:id="704" w:name="_Toc35070031"/>
      <w:bookmarkStart w:id="705" w:name="_Toc62455495"/>
    </w:p>
    <w:p w:rsidR="00D5136A" w:rsidRPr="002932A5" w:rsidRDefault="00D5136A" w:rsidP="00D5136A">
      <w:pPr>
        <w:spacing w:after="0"/>
        <w:rPr>
          <w:rFonts w:asciiTheme="majorHAnsi" w:eastAsia="Times New Roman" w:hAnsiTheme="majorHAnsi" w:cstheme="majorHAnsi"/>
          <w:sz w:val="24"/>
          <w:szCs w:val="24"/>
        </w:rPr>
      </w:pPr>
      <w:r w:rsidRPr="002932A5">
        <w:rPr>
          <w:rFonts w:asciiTheme="majorHAnsi" w:eastAsia="Times New Roman" w:hAnsiTheme="majorHAnsi" w:cstheme="majorHAnsi"/>
          <w:b/>
          <w:bCs/>
          <w:sz w:val="24"/>
          <w:szCs w:val="24"/>
        </w:rPr>
        <w:t>Location</w:t>
      </w:r>
      <w:bookmarkEnd w:id="697"/>
      <w:bookmarkEnd w:id="698"/>
      <w:bookmarkEnd w:id="699"/>
      <w:bookmarkEnd w:id="700"/>
      <w:bookmarkEnd w:id="701"/>
      <w:bookmarkEnd w:id="702"/>
      <w:bookmarkEnd w:id="703"/>
      <w:bookmarkEnd w:id="704"/>
      <w:bookmarkEnd w:id="705"/>
      <w:r w:rsidRPr="002932A5">
        <w:rPr>
          <w:rFonts w:asciiTheme="majorHAnsi" w:eastAsia="Times New Roman" w:hAnsiTheme="majorHAnsi" w:cstheme="majorHAnsi"/>
          <w:sz w:val="24"/>
          <w:szCs w:val="24"/>
        </w:rPr>
        <w:t>, and  at an average altitude of 1</w:t>
      </w:r>
      <w:r w:rsidR="00096129" w:rsidRPr="002932A5">
        <w:rPr>
          <w:rFonts w:asciiTheme="majorHAnsi" w:eastAsia="Times New Roman" w:hAnsiTheme="majorHAnsi" w:cstheme="majorHAnsi"/>
          <w:sz w:val="24"/>
          <w:szCs w:val="24"/>
        </w:rPr>
        <w:t>701</w:t>
      </w:r>
      <w:r w:rsidRPr="002932A5">
        <w:rPr>
          <w:rFonts w:asciiTheme="majorHAnsi" w:eastAsia="Times New Roman" w:hAnsiTheme="majorHAnsi" w:cstheme="majorHAnsi"/>
          <w:sz w:val="24"/>
          <w:szCs w:val="24"/>
        </w:rPr>
        <w:t xml:space="preserve"> m a.s.l (</w:t>
      </w:r>
      <w:r w:rsidR="00096129" w:rsidRPr="002932A5">
        <w:rPr>
          <w:rFonts w:asciiTheme="majorHAnsi" w:eastAsia="Times New Roman" w:hAnsiTheme="majorHAnsi" w:cstheme="majorHAnsi"/>
          <w:sz w:val="24"/>
          <w:szCs w:val="24"/>
        </w:rPr>
        <w:t>GPS reading</w:t>
      </w:r>
      <w:r w:rsidRPr="002932A5">
        <w:rPr>
          <w:rFonts w:asciiTheme="majorHAnsi" w:eastAsia="Times New Roman" w:hAnsiTheme="majorHAnsi" w:cstheme="majorHAnsi"/>
          <w:sz w:val="24"/>
          <w:szCs w:val="24"/>
        </w:rPr>
        <w:t xml:space="preserve"> )</w:t>
      </w:r>
    </w:p>
    <w:p w:rsidR="00D5136A" w:rsidRPr="002932A5" w:rsidRDefault="000C0618" w:rsidP="00D5136A">
      <w:p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b/>
          <w:sz w:val="24"/>
          <w:szCs w:val="24"/>
        </w:rPr>
        <w:t>Balo abebe</w:t>
      </w:r>
      <w:r w:rsidR="00D5136A" w:rsidRPr="002932A5">
        <w:rPr>
          <w:rFonts w:asciiTheme="majorHAnsi" w:eastAsia="Times New Roman" w:hAnsiTheme="majorHAnsi" w:cstheme="majorHAnsi"/>
          <w:sz w:val="24"/>
          <w:szCs w:val="24"/>
        </w:rPr>
        <w:t xml:space="preserve"> small-scale project is located in </w:t>
      </w:r>
      <w:r w:rsidR="00D5136A" w:rsidRPr="002932A5">
        <w:rPr>
          <w:rFonts w:asciiTheme="majorHAnsi" w:eastAsia="Times New Roman" w:hAnsiTheme="majorHAnsi" w:cstheme="majorHAnsi"/>
          <w:b/>
          <w:sz w:val="24"/>
          <w:szCs w:val="24"/>
        </w:rPr>
        <w:t>Bale</w:t>
      </w:r>
      <w:r w:rsidR="00D5136A" w:rsidRPr="002932A5">
        <w:rPr>
          <w:rFonts w:asciiTheme="majorHAnsi" w:eastAsia="Times New Roman" w:hAnsiTheme="majorHAnsi" w:cstheme="majorHAnsi"/>
          <w:sz w:val="24"/>
          <w:szCs w:val="24"/>
        </w:rPr>
        <w:t xml:space="preserve"> Zone, </w:t>
      </w:r>
      <w:r w:rsidR="00096129" w:rsidRPr="002932A5">
        <w:rPr>
          <w:rFonts w:asciiTheme="majorHAnsi" w:eastAsia="Times New Roman" w:hAnsiTheme="majorHAnsi" w:cstheme="majorHAnsi"/>
          <w:b/>
          <w:sz w:val="24"/>
          <w:szCs w:val="24"/>
        </w:rPr>
        <w:t>Gasera</w:t>
      </w:r>
      <w:r w:rsidR="00096129" w:rsidRPr="002932A5">
        <w:rPr>
          <w:rFonts w:asciiTheme="majorHAnsi" w:eastAsia="Times New Roman" w:hAnsiTheme="majorHAnsi" w:cstheme="majorHAnsi"/>
          <w:sz w:val="24"/>
          <w:szCs w:val="24"/>
        </w:rPr>
        <w:t xml:space="preserve">district, in one </w:t>
      </w:r>
      <w:r w:rsidR="00D5136A" w:rsidRPr="002932A5">
        <w:rPr>
          <w:rFonts w:asciiTheme="majorHAnsi" w:eastAsia="Times New Roman" w:hAnsiTheme="majorHAnsi" w:cstheme="majorHAnsi"/>
          <w:sz w:val="24"/>
          <w:szCs w:val="24"/>
        </w:rPr>
        <w:t xml:space="preserve">peasant association namely </w:t>
      </w:r>
      <w:r w:rsidRPr="002932A5">
        <w:rPr>
          <w:rFonts w:asciiTheme="majorHAnsi" w:eastAsia="Times New Roman" w:hAnsiTheme="majorHAnsi" w:cstheme="majorHAnsi"/>
          <w:b/>
          <w:sz w:val="24"/>
          <w:szCs w:val="24"/>
        </w:rPr>
        <w:t>Balo abebe</w:t>
      </w:r>
      <w:r w:rsidR="00D5136A" w:rsidRPr="002932A5">
        <w:rPr>
          <w:rFonts w:asciiTheme="majorHAnsi" w:eastAsia="Times New Roman" w:hAnsiTheme="majorHAnsi" w:cstheme="majorHAnsi"/>
          <w:b/>
          <w:sz w:val="24"/>
          <w:szCs w:val="24"/>
        </w:rPr>
        <w:t>.</w:t>
      </w:r>
      <w:r w:rsidR="00D5136A" w:rsidRPr="002932A5">
        <w:rPr>
          <w:rFonts w:asciiTheme="majorHAnsi" w:eastAsia="Times New Roman" w:hAnsiTheme="majorHAnsi" w:cstheme="majorHAnsi"/>
          <w:sz w:val="24"/>
          <w:szCs w:val="24"/>
        </w:rPr>
        <w:t xml:space="preserve"> The scheme is located at06</w:t>
      </w:r>
      <w:r w:rsidR="00D5136A" w:rsidRPr="002932A5">
        <w:rPr>
          <w:rFonts w:asciiTheme="majorHAnsi" w:eastAsia="Times New Roman" w:hAnsiTheme="majorHAnsi" w:cstheme="majorHAnsi"/>
          <w:sz w:val="24"/>
          <w:szCs w:val="24"/>
          <w:vertAlign w:val="superscript"/>
        </w:rPr>
        <w:t>0</w:t>
      </w:r>
      <w:r w:rsidR="00D5136A" w:rsidRPr="002932A5">
        <w:rPr>
          <w:rFonts w:asciiTheme="majorHAnsi" w:eastAsia="Times New Roman" w:hAnsiTheme="majorHAnsi" w:cstheme="majorHAnsi"/>
          <w:sz w:val="24"/>
          <w:szCs w:val="24"/>
        </w:rPr>
        <w:t>42΄&amp; 06</w:t>
      </w:r>
      <w:r w:rsidR="00D5136A" w:rsidRPr="002932A5">
        <w:rPr>
          <w:rFonts w:asciiTheme="majorHAnsi" w:eastAsia="Times New Roman" w:hAnsiTheme="majorHAnsi" w:cstheme="majorHAnsi"/>
          <w:sz w:val="24"/>
          <w:szCs w:val="24"/>
          <w:vertAlign w:val="superscript"/>
        </w:rPr>
        <w:t>0</w:t>
      </w:r>
      <w:r w:rsidR="00D5136A" w:rsidRPr="002932A5">
        <w:rPr>
          <w:rFonts w:asciiTheme="majorHAnsi" w:eastAsia="Times New Roman" w:hAnsiTheme="majorHAnsi" w:cstheme="majorHAnsi"/>
          <w:sz w:val="24"/>
          <w:szCs w:val="24"/>
        </w:rPr>
        <w:t>55΄ N latitude and 40</w:t>
      </w:r>
      <w:r w:rsidR="00D5136A" w:rsidRPr="002932A5">
        <w:rPr>
          <w:rFonts w:asciiTheme="majorHAnsi" w:eastAsia="Times New Roman" w:hAnsiTheme="majorHAnsi" w:cstheme="majorHAnsi"/>
          <w:sz w:val="24"/>
          <w:szCs w:val="24"/>
          <w:vertAlign w:val="superscript"/>
        </w:rPr>
        <w:t>0</w:t>
      </w:r>
      <w:r w:rsidR="00D5136A" w:rsidRPr="002932A5">
        <w:rPr>
          <w:rFonts w:asciiTheme="majorHAnsi" w:eastAsia="Times New Roman" w:hAnsiTheme="majorHAnsi" w:cstheme="majorHAnsi"/>
          <w:sz w:val="24"/>
          <w:szCs w:val="24"/>
        </w:rPr>
        <w:t>38΄&amp;40</w:t>
      </w:r>
      <w:r w:rsidR="00D5136A" w:rsidRPr="002932A5">
        <w:rPr>
          <w:rFonts w:asciiTheme="majorHAnsi" w:eastAsia="Times New Roman" w:hAnsiTheme="majorHAnsi" w:cstheme="majorHAnsi"/>
          <w:sz w:val="24"/>
          <w:szCs w:val="24"/>
          <w:vertAlign w:val="superscript"/>
        </w:rPr>
        <w:t>0</w:t>
      </w:r>
      <w:r w:rsidR="00D5136A" w:rsidRPr="002932A5">
        <w:rPr>
          <w:rFonts w:asciiTheme="majorHAnsi" w:eastAsia="Times New Roman" w:hAnsiTheme="majorHAnsi" w:cstheme="majorHAnsi"/>
          <w:sz w:val="24"/>
          <w:szCs w:val="24"/>
        </w:rPr>
        <w:t>26E longitude</w:t>
      </w:r>
      <w:r w:rsidR="00D5136A" w:rsidRPr="002932A5">
        <w:rPr>
          <w:rFonts w:asciiTheme="majorHAnsi" w:eastAsia="Times New Roman" w:hAnsiTheme="majorHAnsi" w:cstheme="majorHAnsi"/>
          <w:b/>
          <w:bCs/>
          <w:sz w:val="24"/>
          <w:szCs w:val="24"/>
        </w:rPr>
        <w:t xml:space="preserve"> E</w:t>
      </w:r>
      <w:r w:rsidR="00D5136A" w:rsidRPr="002932A5">
        <w:rPr>
          <w:rFonts w:asciiTheme="majorHAnsi" w:eastAsia="Times New Roman" w:hAnsiTheme="majorHAnsi" w:cstheme="majorHAnsi"/>
          <w:bCs/>
          <w:sz w:val="24"/>
          <w:szCs w:val="24"/>
        </w:rPr>
        <w:t>.</w:t>
      </w:r>
      <w:r w:rsidR="00D5136A" w:rsidRPr="002932A5">
        <w:rPr>
          <w:rFonts w:asciiTheme="majorHAnsi" w:eastAsia="Times New Roman" w:hAnsiTheme="majorHAnsi" w:cstheme="majorHAnsi"/>
          <w:sz w:val="24"/>
          <w:szCs w:val="24"/>
        </w:rPr>
        <w:t xml:space="preserve">The project site is accessible at a distance </w:t>
      </w:r>
      <w:r w:rsidR="00D5136A" w:rsidRPr="002932A5">
        <w:rPr>
          <w:rFonts w:asciiTheme="majorHAnsi" w:eastAsia="Times New Roman" w:hAnsiTheme="majorHAnsi" w:cstheme="majorHAnsi"/>
          <w:b/>
          <w:sz w:val="24"/>
          <w:szCs w:val="24"/>
        </w:rPr>
        <w:t>6</w:t>
      </w:r>
      <w:r w:rsidR="00D5136A" w:rsidRPr="002932A5">
        <w:rPr>
          <w:rFonts w:asciiTheme="majorHAnsi" w:eastAsia="Times New Roman" w:hAnsiTheme="majorHAnsi" w:cstheme="majorHAnsi"/>
          <w:sz w:val="24"/>
          <w:szCs w:val="24"/>
        </w:rPr>
        <w:t xml:space="preserve">km from </w:t>
      </w:r>
      <w:r w:rsidR="00096129" w:rsidRPr="002932A5">
        <w:rPr>
          <w:rFonts w:asciiTheme="majorHAnsi" w:eastAsia="Times New Roman" w:hAnsiTheme="majorHAnsi" w:cstheme="majorHAnsi"/>
          <w:b/>
          <w:sz w:val="24"/>
          <w:szCs w:val="24"/>
        </w:rPr>
        <w:t>Gasera</w:t>
      </w:r>
      <w:r w:rsidR="00D5136A" w:rsidRPr="002932A5">
        <w:rPr>
          <w:rFonts w:asciiTheme="majorHAnsi" w:eastAsia="Times New Roman" w:hAnsiTheme="majorHAnsi" w:cstheme="majorHAnsi"/>
          <w:sz w:val="24"/>
          <w:szCs w:val="24"/>
        </w:rPr>
        <w:t xml:space="preserve">town to wards </w:t>
      </w:r>
      <w:r w:rsidR="00D25D3B" w:rsidRPr="002932A5">
        <w:rPr>
          <w:rFonts w:asciiTheme="majorHAnsi" w:eastAsia="Times New Roman" w:hAnsiTheme="majorHAnsi" w:cstheme="majorHAnsi"/>
          <w:sz w:val="24"/>
          <w:szCs w:val="24"/>
        </w:rPr>
        <w:t>Nor</w:t>
      </w:r>
      <w:r w:rsidR="00D5136A" w:rsidRPr="002932A5">
        <w:rPr>
          <w:rFonts w:asciiTheme="majorHAnsi" w:eastAsia="Times New Roman" w:hAnsiTheme="majorHAnsi" w:cstheme="majorHAnsi"/>
          <w:sz w:val="24"/>
          <w:szCs w:val="24"/>
        </w:rPr>
        <w:t xml:space="preserve">th </w:t>
      </w:r>
      <w:r w:rsidR="00D25D3B" w:rsidRPr="002932A5">
        <w:rPr>
          <w:rFonts w:asciiTheme="majorHAnsi" w:eastAsia="Times New Roman" w:hAnsiTheme="majorHAnsi" w:cstheme="majorHAnsi"/>
          <w:sz w:val="24"/>
          <w:szCs w:val="24"/>
        </w:rPr>
        <w:t xml:space="preserve">West </w:t>
      </w:r>
      <w:r w:rsidR="00D5136A" w:rsidRPr="002932A5">
        <w:rPr>
          <w:rFonts w:asciiTheme="majorHAnsi" w:eastAsia="Times New Roman" w:hAnsiTheme="majorHAnsi" w:cstheme="majorHAnsi"/>
          <w:sz w:val="24"/>
          <w:szCs w:val="24"/>
        </w:rPr>
        <w:t xml:space="preserve">direction on </w:t>
      </w:r>
      <w:r w:rsidR="00D25D3B" w:rsidRPr="002932A5">
        <w:rPr>
          <w:rFonts w:asciiTheme="majorHAnsi" w:eastAsia="Times New Roman" w:hAnsiTheme="majorHAnsi" w:cstheme="majorHAnsi"/>
          <w:sz w:val="24"/>
          <w:szCs w:val="24"/>
        </w:rPr>
        <w:t>all</w:t>
      </w:r>
      <w:r w:rsidR="00D5136A" w:rsidRPr="002932A5">
        <w:rPr>
          <w:rFonts w:asciiTheme="majorHAnsi" w:eastAsia="Times New Roman" w:hAnsiTheme="majorHAnsi" w:cstheme="majorHAnsi"/>
          <w:sz w:val="24"/>
          <w:szCs w:val="24"/>
        </w:rPr>
        <w:t xml:space="preserve"> weather road . There are four major potential markets near the project area namely: </w:t>
      </w:r>
      <w:r w:rsidR="00096129" w:rsidRPr="002932A5">
        <w:rPr>
          <w:rFonts w:asciiTheme="majorHAnsi" w:eastAsia="Times New Roman" w:hAnsiTheme="majorHAnsi" w:cstheme="majorHAnsi"/>
          <w:sz w:val="24"/>
          <w:szCs w:val="24"/>
        </w:rPr>
        <w:t>gasera</w:t>
      </w:r>
      <w:r w:rsidR="00D5136A" w:rsidRPr="002932A5">
        <w:rPr>
          <w:rFonts w:asciiTheme="majorHAnsi" w:eastAsia="Times New Roman" w:hAnsiTheme="majorHAnsi" w:cstheme="majorHAnsi"/>
          <w:sz w:val="24"/>
          <w:szCs w:val="24"/>
        </w:rPr>
        <w:t>,</w:t>
      </w:r>
      <w:r w:rsidR="00096129" w:rsidRPr="002932A5">
        <w:rPr>
          <w:rFonts w:asciiTheme="majorHAnsi" w:eastAsia="Times New Roman" w:hAnsiTheme="majorHAnsi" w:cstheme="majorHAnsi"/>
          <w:sz w:val="24"/>
          <w:szCs w:val="24"/>
        </w:rPr>
        <w:t xml:space="preserve">Danbal </w:t>
      </w:r>
      <w:r w:rsidR="00D5136A" w:rsidRPr="002932A5">
        <w:rPr>
          <w:rFonts w:asciiTheme="majorHAnsi" w:eastAsia="Times New Roman" w:hAnsiTheme="majorHAnsi" w:cstheme="majorHAnsi"/>
          <w:sz w:val="24"/>
          <w:szCs w:val="24"/>
        </w:rPr>
        <w:t xml:space="preserve"> and </w:t>
      </w:r>
      <w:r w:rsidR="00D25D3B" w:rsidRPr="002932A5">
        <w:rPr>
          <w:rFonts w:asciiTheme="majorHAnsi" w:eastAsia="Times New Roman" w:hAnsiTheme="majorHAnsi" w:cstheme="majorHAnsi"/>
          <w:sz w:val="24"/>
          <w:szCs w:val="24"/>
        </w:rPr>
        <w:t>Dalo sebro</w:t>
      </w:r>
      <w:r w:rsidR="00D5136A" w:rsidRPr="002932A5">
        <w:rPr>
          <w:rFonts w:asciiTheme="majorHAnsi" w:eastAsia="Times New Roman" w:hAnsiTheme="majorHAnsi" w:cstheme="majorHAnsi"/>
          <w:sz w:val="24"/>
          <w:szCs w:val="24"/>
        </w:rPr>
        <w:t xml:space="preserve"> towns.</w:t>
      </w:r>
    </w:p>
    <w:p w:rsidR="00D5136A" w:rsidRPr="002932A5" w:rsidRDefault="00D5136A" w:rsidP="00D5136A">
      <w:pPr>
        <w:keepNext/>
        <w:spacing w:after="0" w:line="240" w:lineRule="auto"/>
        <w:outlineLvl w:val="7"/>
        <w:rPr>
          <w:rFonts w:asciiTheme="majorHAnsi" w:eastAsia="Times New Roman" w:hAnsiTheme="majorHAnsi" w:cstheme="majorHAnsi"/>
          <w:sz w:val="24"/>
          <w:szCs w:val="24"/>
          <w:lang w:val="en-GB"/>
        </w:rPr>
      </w:pPr>
      <w:bookmarkStart w:id="706" w:name="_Toc23823538"/>
      <w:r w:rsidRPr="002932A5">
        <w:rPr>
          <w:rFonts w:asciiTheme="majorHAnsi" w:eastAsia="Times New Roman" w:hAnsiTheme="majorHAnsi" w:cstheme="majorHAnsi"/>
          <w:sz w:val="24"/>
          <w:szCs w:val="24"/>
          <w:lang w:val="en-GB"/>
        </w:rPr>
        <w:t xml:space="preserve">    Description of works</w:t>
      </w:r>
      <w:bookmarkEnd w:id="706"/>
    </w:p>
    <w:p w:rsidR="00D5136A" w:rsidRPr="002932A5" w:rsidRDefault="00D5136A" w:rsidP="00D5136A">
      <w:pPr>
        <w:spacing w:after="0" w:line="240" w:lineRule="auto"/>
        <w:rPr>
          <w:rFonts w:asciiTheme="majorHAnsi" w:eastAsia="Times New Roman" w:hAnsiTheme="majorHAnsi" w:cstheme="majorHAnsi"/>
          <w:b/>
          <w:bCs/>
          <w:i/>
          <w:iCs/>
          <w:sz w:val="24"/>
          <w:szCs w:val="26"/>
        </w:rPr>
      </w:pPr>
      <w:r w:rsidRPr="002932A5">
        <w:rPr>
          <w:rFonts w:asciiTheme="majorHAnsi" w:eastAsia="Times New Roman" w:hAnsiTheme="majorHAnsi" w:cstheme="majorHAnsi"/>
          <w:b/>
          <w:bCs/>
          <w:i/>
          <w:iCs/>
          <w:sz w:val="24"/>
          <w:szCs w:val="26"/>
        </w:rPr>
        <w:t>The works to be carried out include the following:</w:t>
      </w:r>
    </w:p>
    <w:p w:rsidR="00D5136A" w:rsidRPr="002932A5" w:rsidRDefault="00D5136A" w:rsidP="00811C14">
      <w:pPr>
        <w:numPr>
          <w:ilvl w:val="0"/>
          <w:numId w:val="36"/>
        </w:numPr>
        <w:spacing w:after="0" w:line="240" w:lineRule="auto"/>
        <w:rPr>
          <w:rFonts w:asciiTheme="majorHAnsi" w:eastAsia="Times New Roman" w:hAnsiTheme="majorHAnsi" w:cstheme="majorHAnsi"/>
          <w:sz w:val="24"/>
          <w:szCs w:val="26"/>
        </w:rPr>
      </w:pPr>
      <w:r w:rsidRPr="002932A5">
        <w:rPr>
          <w:rFonts w:asciiTheme="majorHAnsi" w:eastAsia="Times New Roman" w:hAnsiTheme="majorHAnsi" w:cstheme="majorHAnsi"/>
          <w:sz w:val="24"/>
          <w:szCs w:val="26"/>
        </w:rPr>
        <w:t xml:space="preserve">Guide Wall(one side collection chamber </w:t>
      </w:r>
    </w:p>
    <w:p w:rsidR="00D5136A" w:rsidRPr="002932A5" w:rsidRDefault="00D5136A" w:rsidP="00811C14">
      <w:pPr>
        <w:numPr>
          <w:ilvl w:val="0"/>
          <w:numId w:val="36"/>
        </w:numPr>
        <w:spacing w:after="0" w:line="240" w:lineRule="auto"/>
        <w:rPr>
          <w:rFonts w:asciiTheme="majorHAnsi" w:eastAsia="Times New Roman" w:hAnsiTheme="majorHAnsi" w:cstheme="majorHAnsi"/>
          <w:sz w:val="24"/>
          <w:szCs w:val="26"/>
        </w:rPr>
      </w:pPr>
      <w:r w:rsidRPr="002932A5">
        <w:rPr>
          <w:rFonts w:asciiTheme="majorHAnsi" w:eastAsia="Times New Roman" w:hAnsiTheme="majorHAnsi" w:cstheme="majorHAnsi"/>
          <w:sz w:val="24"/>
          <w:szCs w:val="26"/>
        </w:rPr>
        <w:t>Flumes</w:t>
      </w:r>
    </w:p>
    <w:p w:rsidR="00D5136A" w:rsidRPr="002932A5" w:rsidRDefault="00D5136A" w:rsidP="00811C14">
      <w:pPr>
        <w:numPr>
          <w:ilvl w:val="0"/>
          <w:numId w:val="36"/>
        </w:numPr>
        <w:spacing w:after="0" w:line="240" w:lineRule="auto"/>
        <w:rPr>
          <w:rFonts w:asciiTheme="majorHAnsi" w:eastAsia="Times New Roman" w:hAnsiTheme="majorHAnsi" w:cstheme="majorHAnsi"/>
          <w:sz w:val="24"/>
          <w:szCs w:val="26"/>
        </w:rPr>
      </w:pPr>
      <w:r w:rsidRPr="002932A5">
        <w:rPr>
          <w:rFonts w:asciiTheme="majorHAnsi" w:eastAsia="Times New Roman" w:hAnsiTheme="majorHAnsi" w:cstheme="majorHAnsi"/>
          <w:sz w:val="24"/>
          <w:szCs w:val="26"/>
        </w:rPr>
        <w:t>Chute</w:t>
      </w:r>
    </w:p>
    <w:p w:rsidR="00D5136A" w:rsidRPr="002932A5" w:rsidRDefault="00D5136A" w:rsidP="00811C14">
      <w:pPr>
        <w:numPr>
          <w:ilvl w:val="0"/>
          <w:numId w:val="36"/>
        </w:numPr>
        <w:spacing w:after="0" w:line="240" w:lineRule="auto"/>
        <w:rPr>
          <w:rFonts w:asciiTheme="majorHAnsi" w:eastAsia="Times New Roman" w:hAnsiTheme="majorHAnsi" w:cstheme="majorHAnsi"/>
          <w:sz w:val="24"/>
          <w:szCs w:val="26"/>
        </w:rPr>
      </w:pPr>
      <w:r w:rsidRPr="002932A5">
        <w:rPr>
          <w:rFonts w:asciiTheme="majorHAnsi" w:eastAsia="Times New Roman" w:hAnsiTheme="majorHAnsi" w:cstheme="majorHAnsi"/>
          <w:sz w:val="24"/>
          <w:szCs w:val="26"/>
        </w:rPr>
        <w:t xml:space="preserve">Canals System and structures net work </w:t>
      </w:r>
    </w:p>
    <w:p w:rsidR="00D5136A" w:rsidRPr="002932A5" w:rsidRDefault="00D5136A" w:rsidP="00811C14">
      <w:pPr>
        <w:numPr>
          <w:ilvl w:val="0"/>
          <w:numId w:val="36"/>
        </w:numPr>
        <w:spacing w:after="0" w:line="240" w:lineRule="auto"/>
        <w:rPr>
          <w:rFonts w:asciiTheme="majorHAnsi" w:eastAsia="Times New Roman" w:hAnsiTheme="majorHAnsi" w:cstheme="majorHAnsi"/>
          <w:sz w:val="24"/>
          <w:szCs w:val="26"/>
        </w:rPr>
      </w:pPr>
      <w:r w:rsidRPr="002932A5">
        <w:rPr>
          <w:rFonts w:asciiTheme="majorHAnsi" w:eastAsia="Times New Roman" w:hAnsiTheme="majorHAnsi" w:cstheme="majorHAnsi"/>
          <w:sz w:val="24"/>
          <w:szCs w:val="26"/>
        </w:rPr>
        <w:lastRenderedPageBreak/>
        <w:t xml:space="preserve">Minor Soil conservation works </w:t>
      </w:r>
    </w:p>
    <w:p w:rsidR="00F328B3" w:rsidRDefault="00F328B3" w:rsidP="00D5136A">
      <w:pPr>
        <w:keepNext/>
        <w:spacing w:after="0" w:line="240" w:lineRule="auto"/>
        <w:outlineLvl w:val="7"/>
        <w:rPr>
          <w:rFonts w:asciiTheme="majorHAnsi" w:eastAsia="Times New Roman" w:hAnsiTheme="majorHAnsi" w:cstheme="majorHAnsi"/>
          <w:b/>
          <w:bCs/>
          <w:sz w:val="24"/>
          <w:szCs w:val="24"/>
          <w:lang w:val="en-GB"/>
        </w:rPr>
      </w:pPr>
      <w:bookmarkStart w:id="707" w:name="_Toc24349113"/>
      <w:bookmarkStart w:id="708" w:name="_Toc32569820"/>
      <w:bookmarkStart w:id="709" w:name="_Toc32570341"/>
      <w:bookmarkStart w:id="710" w:name="_Toc32570439"/>
      <w:bookmarkStart w:id="711" w:name="_Toc32665740"/>
      <w:bookmarkStart w:id="712" w:name="_Toc32666369"/>
      <w:bookmarkStart w:id="713" w:name="_Toc32666492"/>
      <w:bookmarkStart w:id="714" w:name="_Toc35070032"/>
      <w:bookmarkStart w:id="715" w:name="_Toc62455496"/>
    </w:p>
    <w:p w:rsidR="00D5136A" w:rsidRDefault="00D5136A" w:rsidP="00D5136A">
      <w:pPr>
        <w:keepNext/>
        <w:spacing w:after="0" w:line="240" w:lineRule="auto"/>
        <w:outlineLvl w:val="7"/>
        <w:rPr>
          <w:rFonts w:asciiTheme="majorHAnsi" w:eastAsia="Times New Roman" w:hAnsiTheme="majorHAnsi" w:cstheme="majorHAnsi"/>
          <w:b/>
          <w:bCs/>
          <w:sz w:val="24"/>
          <w:szCs w:val="24"/>
          <w:lang w:val="en-GB"/>
        </w:rPr>
      </w:pPr>
      <w:r w:rsidRPr="002932A5">
        <w:rPr>
          <w:rFonts w:asciiTheme="majorHAnsi" w:eastAsia="Times New Roman" w:hAnsiTheme="majorHAnsi" w:cstheme="majorHAnsi"/>
          <w:b/>
          <w:bCs/>
          <w:sz w:val="24"/>
          <w:szCs w:val="24"/>
          <w:lang w:val="en-GB"/>
        </w:rPr>
        <w:t>Balo Abebe  Irrigation project List of drawings</w:t>
      </w:r>
    </w:p>
    <w:p w:rsidR="00F328B3" w:rsidRPr="002932A5" w:rsidRDefault="00F328B3" w:rsidP="00D5136A">
      <w:pPr>
        <w:keepNext/>
        <w:spacing w:after="0" w:line="240" w:lineRule="auto"/>
        <w:outlineLvl w:val="7"/>
        <w:rPr>
          <w:rFonts w:asciiTheme="majorHAnsi" w:eastAsia="Times New Roman" w:hAnsiTheme="majorHAnsi" w:cstheme="majorHAnsi"/>
          <w:b/>
          <w:bCs/>
          <w:sz w:val="24"/>
          <w:szCs w:val="24"/>
          <w:lang w:val="en-GB"/>
        </w:rPr>
      </w:pPr>
    </w:p>
    <w:p w:rsidR="00D5136A" w:rsidRPr="002932A5" w:rsidRDefault="00D5136A" w:rsidP="00D5136A">
      <w:pPr>
        <w:spacing w:after="0" w:line="240" w:lineRule="auto"/>
        <w:rPr>
          <w:rFonts w:asciiTheme="majorHAnsi" w:eastAsia="Times New Roman" w:hAnsiTheme="majorHAnsi" w:cstheme="majorHAnsi"/>
          <w:sz w:val="24"/>
          <w:szCs w:val="24"/>
        </w:rPr>
      </w:pPr>
    </w:p>
    <w:tbl>
      <w:tblPr>
        <w:tblW w:w="10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2"/>
        <w:gridCol w:w="94"/>
        <w:gridCol w:w="4338"/>
        <w:gridCol w:w="1344"/>
        <w:gridCol w:w="1220"/>
      </w:tblGrid>
      <w:tr w:rsidR="00D5136A" w:rsidRPr="002932A5" w:rsidTr="00AC006A">
        <w:trPr>
          <w:jc w:val="center"/>
        </w:trPr>
        <w:tc>
          <w:tcPr>
            <w:tcW w:w="3112" w:type="dxa"/>
          </w:tcPr>
          <w:p w:rsidR="00D5136A" w:rsidRPr="002932A5" w:rsidRDefault="00D5136A" w:rsidP="00D5136A">
            <w:pPr>
              <w:spacing w:after="0" w:line="240" w:lineRule="auto"/>
              <w:rPr>
                <w:rFonts w:asciiTheme="majorHAnsi" w:eastAsia="Times New Roman" w:hAnsiTheme="majorHAnsi" w:cstheme="majorHAnsi"/>
                <w:b/>
                <w:sz w:val="24"/>
                <w:szCs w:val="24"/>
              </w:rPr>
            </w:pPr>
          </w:p>
          <w:p w:rsidR="00D5136A" w:rsidRPr="002932A5" w:rsidRDefault="00D5136A" w:rsidP="00D5136A">
            <w:pPr>
              <w:spacing w:after="0" w:line="240" w:lineRule="auto"/>
              <w:rPr>
                <w:rFonts w:asciiTheme="majorHAnsi" w:eastAsia="Times New Roman" w:hAnsiTheme="majorHAnsi" w:cstheme="majorHAnsi"/>
                <w:b/>
                <w:sz w:val="24"/>
                <w:szCs w:val="24"/>
              </w:rPr>
            </w:pPr>
            <w:r w:rsidRPr="002932A5">
              <w:rPr>
                <w:rFonts w:asciiTheme="majorHAnsi" w:eastAsia="Times New Roman" w:hAnsiTheme="majorHAnsi" w:cstheme="majorHAnsi"/>
                <w:b/>
                <w:sz w:val="24"/>
                <w:szCs w:val="24"/>
              </w:rPr>
              <w:t>Item</w:t>
            </w:r>
          </w:p>
        </w:tc>
        <w:tc>
          <w:tcPr>
            <w:tcW w:w="4432" w:type="dxa"/>
            <w:gridSpan w:val="2"/>
          </w:tcPr>
          <w:p w:rsidR="00D5136A" w:rsidRPr="002932A5" w:rsidRDefault="00D5136A" w:rsidP="00D5136A">
            <w:pPr>
              <w:spacing w:after="0" w:line="240" w:lineRule="auto"/>
              <w:rPr>
                <w:rFonts w:asciiTheme="majorHAnsi" w:eastAsia="Times New Roman" w:hAnsiTheme="majorHAnsi" w:cstheme="majorHAnsi"/>
                <w:b/>
                <w:sz w:val="24"/>
                <w:szCs w:val="24"/>
              </w:rPr>
            </w:pPr>
          </w:p>
          <w:p w:rsidR="00D5136A" w:rsidRPr="002932A5" w:rsidRDefault="00D5136A" w:rsidP="00D5136A">
            <w:pPr>
              <w:spacing w:after="0" w:line="240" w:lineRule="auto"/>
              <w:rPr>
                <w:rFonts w:asciiTheme="majorHAnsi" w:eastAsia="Times New Roman" w:hAnsiTheme="majorHAnsi" w:cstheme="majorHAnsi"/>
                <w:b/>
                <w:sz w:val="24"/>
                <w:szCs w:val="24"/>
              </w:rPr>
            </w:pPr>
            <w:r w:rsidRPr="002932A5">
              <w:rPr>
                <w:rFonts w:asciiTheme="majorHAnsi" w:eastAsia="Times New Roman" w:hAnsiTheme="majorHAnsi" w:cstheme="majorHAnsi"/>
                <w:b/>
                <w:sz w:val="24"/>
                <w:szCs w:val="24"/>
              </w:rPr>
              <w:t>Title</w:t>
            </w:r>
          </w:p>
        </w:tc>
        <w:tc>
          <w:tcPr>
            <w:tcW w:w="1344" w:type="dxa"/>
          </w:tcPr>
          <w:p w:rsidR="00D5136A" w:rsidRPr="002932A5" w:rsidRDefault="00D5136A" w:rsidP="00D5136A">
            <w:pPr>
              <w:spacing w:after="0" w:line="240" w:lineRule="auto"/>
              <w:rPr>
                <w:rFonts w:asciiTheme="majorHAnsi" w:eastAsia="Times New Roman" w:hAnsiTheme="majorHAnsi" w:cstheme="majorHAnsi"/>
                <w:b/>
                <w:sz w:val="24"/>
                <w:szCs w:val="24"/>
              </w:rPr>
            </w:pPr>
            <w:r w:rsidRPr="002932A5">
              <w:rPr>
                <w:rFonts w:asciiTheme="majorHAnsi" w:eastAsia="Times New Roman" w:hAnsiTheme="majorHAnsi" w:cstheme="majorHAnsi"/>
                <w:b/>
                <w:sz w:val="24"/>
                <w:szCs w:val="24"/>
              </w:rPr>
              <w:t>Drawing</w:t>
            </w:r>
          </w:p>
          <w:p w:rsidR="00D5136A" w:rsidRPr="002932A5" w:rsidRDefault="00D5136A" w:rsidP="00D5136A">
            <w:pPr>
              <w:spacing w:after="0" w:line="240" w:lineRule="auto"/>
              <w:rPr>
                <w:rFonts w:asciiTheme="majorHAnsi" w:eastAsia="Times New Roman" w:hAnsiTheme="majorHAnsi" w:cstheme="majorHAnsi"/>
                <w:b/>
                <w:sz w:val="24"/>
                <w:szCs w:val="24"/>
              </w:rPr>
            </w:pPr>
            <w:r w:rsidRPr="002932A5">
              <w:rPr>
                <w:rFonts w:asciiTheme="majorHAnsi" w:eastAsia="Times New Roman" w:hAnsiTheme="majorHAnsi" w:cstheme="majorHAnsi"/>
                <w:b/>
                <w:sz w:val="24"/>
                <w:szCs w:val="24"/>
              </w:rPr>
              <w:t>No</w:t>
            </w:r>
          </w:p>
        </w:tc>
        <w:tc>
          <w:tcPr>
            <w:tcW w:w="1220" w:type="dxa"/>
          </w:tcPr>
          <w:p w:rsidR="00D5136A" w:rsidRPr="002932A5" w:rsidRDefault="00D5136A" w:rsidP="00D5136A">
            <w:pPr>
              <w:spacing w:after="0" w:line="240" w:lineRule="auto"/>
              <w:rPr>
                <w:rFonts w:asciiTheme="majorHAnsi" w:eastAsia="Times New Roman" w:hAnsiTheme="majorHAnsi" w:cstheme="majorHAnsi"/>
                <w:b/>
                <w:sz w:val="24"/>
                <w:szCs w:val="24"/>
              </w:rPr>
            </w:pPr>
            <w:r w:rsidRPr="002932A5">
              <w:rPr>
                <w:rFonts w:asciiTheme="majorHAnsi" w:eastAsia="Times New Roman" w:hAnsiTheme="majorHAnsi" w:cstheme="majorHAnsi"/>
                <w:b/>
                <w:sz w:val="24"/>
                <w:szCs w:val="24"/>
              </w:rPr>
              <w:t>No of Sheets</w:t>
            </w:r>
          </w:p>
        </w:tc>
      </w:tr>
      <w:tr w:rsidR="00D5136A" w:rsidRPr="002932A5" w:rsidTr="00AC006A">
        <w:trPr>
          <w:jc w:val="center"/>
        </w:trPr>
        <w:tc>
          <w:tcPr>
            <w:tcW w:w="3112" w:type="dxa"/>
          </w:tcPr>
          <w:p w:rsidR="00D5136A" w:rsidRPr="002932A5" w:rsidRDefault="00D5136A" w:rsidP="00D5136A">
            <w:p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 xml:space="preserve">Head Work (Guide wall) </w:t>
            </w:r>
          </w:p>
        </w:tc>
        <w:tc>
          <w:tcPr>
            <w:tcW w:w="4432" w:type="dxa"/>
            <w:gridSpan w:val="2"/>
          </w:tcPr>
          <w:p w:rsidR="00D5136A" w:rsidRPr="002932A5" w:rsidRDefault="00D5136A" w:rsidP="00D5136A">
            <w:p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One Side open collection chamber plan and sections   with</w:t>
            </w:r>
          </w:p>
          <w:p w:rsidR="00D5136A" w:rsidRPr="002932A5" w:rsidRDefault="00D5136A" w:rsidP="00D5136A">
            <w:p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Gate detail</w:t>
            </w:r>
          </w:p>
        </w:tc>
        <w:tc>
          <w:tcPr>
            <w:tcW w:w="1344" w:type="dxa"/>
          </w:tcPr>
          <w:p w:rsidR="00D5136A" w:rsidRPr="002932A5" w:rsidRDefault="00D5136A" w:rsidP="00D5136A">
            <w:p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1</w:t>
            </w:r>
          </w:p>
        </w:tc>
        <w:tc>
          <w:tcPr>
            <w:tcW w:w="1220" w:type="dxa"/>
          </w:tcPr>
          <w:p w:rsidR="00D5136A" w:rsidRPr="002932A5" w:rsidRDefault="00D5136A" w:rsidP="00D5136A">
            <w:p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3</w:t>
            </w:r>
          </w:p>
        </w:tc>
      </w:tr>
      <w:tr w:rsidR="00D5136A" w:rsidRPr="002932A5" w:rsidTr="00AC006A">
        <w:trPr>
          <w:jc w:val="center"/>
        </w:trPr>
        <w:tc>
          <w:tcPr>
            <w:tcW w:w="3112" w:type="dxa"/>
          </w:tcPr>
          <w:p w:rsidR="00D5136A" w:rsidRPr="002932A5" w:rsidRDefault="00D5136A" w:rsidP="00D5136A">
            <w:p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Flume plan &amp; sections</w:t>
            </w:r>
          </w:p>
        </w:tc>
        <w:tc>
          <w:tcPr>
            <w:tcW w:w="4432" w:type="dxa"/>
            <w:gridSpan w:val="2"/>
          </w:tcPr>
          <w:p w:rsidR="00D5136A" w:rsidRPr="002932A5" w:rsidRDefault="00D5136A" w:rsidP="00D5136A">
            <w:p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Flume plan &amp; sections</w:t>
            </w:r>
          </w:p>
        </w:tc>
        <w:tc>
          <w:tcPr>
            <w:tcW w:w="1344" w:type="dxa"/>
          </w:tcPr>
          <w:p w:rsidR="00D5136A" w:rsidRPr="002932A5" w:rsidRDefault="00D5136A" w:rsidP="00D5136A">
            <w:p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3</w:t>
            </w:r>
          </w:p>
        </w:tc>
        <w:tc>
          <w:tcPr>
            <w:tcW w:w="1220" w:type="dxa"/>
          </w:tcPr>
          <w:p w:rsidR="00D5136A" w:rsidRPr="002932A5" w:rsidRDefault="00D5136A" w:rsidP="00D5136A">
            <w:p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1</w:t>
            </w:r>
          </w:p>
        </w:tc>
      </w:tr>
      <w:tr w:rsidR="00D5136A" w:rsidRPr="002932A5" w:rsidTr="00AC006A">
        <w:trPr>
          <w:cantSplit/>
          <w:trHeight w:val="305"/>
          <w:jc w:val="center"/>
        </w:trPr>
        <w:tc>
          <w:tcPr>
            <w:tcW w:w="3112" w:type="dxa"/>
          </w:tcPr>
          <w:p w:rsidR="00D5136A" w:rsidRPr="002932A5" w:rsidRDefault="00D5136A" w:rsidP="00D5136A">
            <w:p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Chute and Drop</w:t>
            </w:r>
          </w:p>
        </w:tc>
        <w:tc>
          <w:tcPr>
            <w:tcW w:w="4432" w:type="dxa"/>
            <w:gridSpan w:val="2"/>
          </w:tcPr>
          <w:p w:rsidR="00D5136A" w:rsidRPr="002932A5" w:rsidRDefault="00D5136A" w:rsidP="00D5136A">
            <w:p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Plan and section of chute and drop</w:t>
            </w:r>
          </w:p>
        </w:tc>
        <w:tc>
          <w:tcPr>
            <w:tcW w:w="1344" w:type="dxa"/>
          </w:tcPr>
          <w:p w:rsidR="00D5136A" w:rsidRPr="002932A5" w:rsidRDefault="00D5136A" w:rsidP="00D5136A">
            <w:p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2</w:t>
            </w:r>
          </w:p>
        </w:tc>
        <w:tc>
          <w:tcPr>
            <w:tcW w:w="1220" w:type="dxa"/>
          </w:tcPr>
          <w:p w:rsidR="00D5136A" w:rsidRPr="002932A5" w:rsidRDefault="00D5136A" w:rsidP="00D5136A">
            <w:p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1</w:t>
            </w:r>
          </w:p>
        </w:tc>
      </w:tr>
      <w:tr w:rsidR="00D5136A" w:rsidRPr="002932A5" w:rsidTr="00AC006A">
        <w:trPr>
          <w:cantSplit/>
          <w:jc w:val="center"/>
        </w:trPr>
        <w:tc>
          <w:tcPr>
            <w:tcW w:w="3112" w:type="dxa"/>
          </w:tcPr>
          <w:p w:rsidR="00D5136A" w:rsidRPr="002932A5" w:rsidRDefault="00D5136A" w:rsidP="00D5136A">
            <w:p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Main canal profile</w:t>
            </w:r>
          </w:p>
        </w:tc>
        <w:tc>
          <w:tcPr>
            <w:tcW w:w="4432" w:type="dxa"/>
            <w:gridSpan w:val="2"/>
          </w:tcPr>
          <w:p w:rsidR="00D5136A" w:rsidRPr="002932A5" w:rsidRDefault="00D5136A" w:rsidP="00D5136A">
            <w:p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Main canal profile</w:t>
            </w:r>
          </w:p>
        </w:tc>
        <w:tc>
          <w:tcPr>
            <w:tcW w:w="1344" w:type="dxa"/>
          </w:tcPr>
          <w:p w:rsidR="00D5136A" w:rsidRPr="002932A5" w:rsidRDefault="00D5136A" w:rsidP="00D5136A">
            <w:p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w:t>
            </w:r>
          </w:p>
        </w:tc>
        <w:tc>
          <w:tcPr>
            <w:tcW w:w="1220" w:type="dxa"/>
          </w:tcPr>
          <w:p w:rsidR="00D5136A" w:rsidRPr="002932A5" w:rsidRDefault="00D5136A" w:rsidP="00D5136A">
            <w:p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7</w:t>
            </w:r>
          </w:p>
        </w:tc>
      </w:tr>
      <w:tr w:rsidR="00D5136A" w:rsidRPr="002932A5" w:rsidTr="00AC006A">
        <w:trPr>
          <w:cantSplit/>
          <w:trHeight w:val="225"/>
          <w:jc w:val="center"/>
        </w:trPr>
        <w:tc>
          <w:tcPr>
            <w:tcW w:w="7544" w:type="dxa"/>
            <w:gridSpan w:val="3"/>
          </w:tcPr>
          <w:p w:rsidR="00D5136A" w:rsidRPr="002932A5" w:rsidRDefault="00D5136A" w:rsidP="00D5136A">
            <w:p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Foot path &amp;section</w:t>
            </w:r>
          </w:p>
        </w:tc>
        <w:tc>
          <w:tcPr>
            <w:tcW w:w="1344" w:type="dxa"/>
          </w:tcPr>
          <w:p w:rsidR="00D5136A" w:rsidRPr="002932A5" w:rsidRDefault="00D5136A" w:rsidP="00D5136A">
            <w:p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1</w:t>
            </w:r>
          </w:p>
        </w:tc>
        <w:tc>
          <w:tcPr>
            <w:tcW w:w="1220" w:type="dxa"/>
          </w:tcPr>
          <w:p w:rsidR="00D5136A" w:rsidRPr="002932A5" w:rsidRDefault="00D5136A" w:rsidP="00D5136A">
            <w:pPr>
              <w:spacing w:after="0" w:line="240" w:lineRule="auto"/>
              <w:rPr>
                <w:rFonts w:asciiTheme="majorHAnsi" w:eastAsia="Times New Roman" w:hAnsiTheme="majorHAnsi" w:cstheme="majorHAnsi"/>
                <w:sz w:val="24"/>
                <w:szCs w:val="24"/>
              </w:rPr>
            </w:pPr>
          </w:p>
        </w:tc>
      </w:tr>
      <w:tr w:rsidR="00D5136A" w:rsidRPr="002932A5" w:rsidTr="00AC006A">
        <w:trPr>
          <w:trHeight w:val="338"/>
          <w:jc w:val="center"/>
        </w:trPr>
        <w:tc>
          <w:tcPr>
            <w:tcW w:w="3206" w:type="dxa"/>
            <w:gridSpan w:val="2"/>
          </w:tcPr>
          <w:p w:rsidR="00D5136A" w:rsidRPr="002932A5" w:rsidRDefault="00D5136A" w:rsidP="00D5136A">
            <w:pPr>
              <w:spacing w:after="0" w:line="240" w:lineRule="auto"/>
              <w:rPr>
                <w:rFonts w:asciiTheme="majorHAnsi" w:eastAsia="Times New Roman" w:hAnsiTheme="majorHAnsi" w:cstheme="majorHAnsi"/>
                <w:b/>
                <w:bCs/>
                <w:sz w:val="24"/>
                <w:szCs w:val="24"/>
              </w:rPr>
            </w:pPr>
            <w:r w:rsidRPr="002932A5">
              <w:rPr>
                <w:rFonts w:asciiTheme="majorHAnsi" w:eastAsia="Times New Roman" w:hAnsiTheme="majorHAnsi" w:cstheme="majorHAnsi"/>
                <w:b/>
                <w:bCs/>
                <w:sz w:val="24"/>
                <w:szCs w:val="24"/>
              </w:rPr>
              <w:t>Off-takes</w:t>
            </w:r>
          </w:p>
        </w:tc>
        <w:tc>
          <w:tcPr>
            <w:tcW w:w="4338" w:type="dxa"/>
          </w:tcPr>
          <w:p w:rsidR="00D5136A" w:rsidRPr="002932A5" w:rsidRDefault="00D5136A" w:rsidP="00D5136A">
            <w:pPr>
              <w:spacing w:after="0" w:line="240" w:lineRule="auto"/>
              <w:rPr>
                <w:rFonts w:asciiTheme="majorHAnsi" w:eastAsia="Times New Roman" w:hAnsiTheme="majorHAnsi" w:cstheme="majorHAnsi"/>
                <w:b/>
                <w:bCs/>
                <w:sz w:val="24"/>
                <w:szCs w:val="24"/>
              </w:rPr>
            </w:pPr>
            <w:r w:rsidRPr="002932A5">
              <w:rPr>
                <w:rFonts w:asciiTheme="majorHAnsi" w:eastAsia="Times New Roman" w:hAnsiTheme="majorHAnsi" w:cstheme="majorHAnsi"/>
                <w:b/>
                <w:bCs/>
                <w:sz w:val="24"/>
                <w:szCs w:val="24"/>
              </w:rPr>
              <w:t>Off-takes &amp; sections</w:t>
            </w:r>
          </w:p>
        </w:tc>
        <w:tc>
          <w:tcPr>
            <w:tcW w:w="1344" w:type="dxa"/>
          </w:tcPr>
          <w:p w:rsidR="00D5136A" w:rsidRPr="002932A5" w:rsidRDefault="00D5136A" w:rsidP="00D5136A">
            <w:pPr>
              <w:spacing w:after="0" w:line="240" w:lineRule="auto"/>
              <w:rPr>
                <w:rFonts w:asciiTheme="majorHAnsi" w:eastAsia="Times New Roman" w:hAnsiTheme="majorHAnsi" w:cstheme="majorHAnsi"/>
                <w:b/>
                <w:bCs/>
                <w:sz w:val="24"/>
                <w:szCs w:val="24"/>
              </w:rPr>
            </w:pPr>
            <w:r w:rsidRPr="002932A5">
              <w:rPr>
                <w:rFonts w:asciiTheme="majorHAnsi" w:eastAsia="Times New Roman" w:hAnsiTheme="majorHAnsi" w:cstheme="majorHAnsi"/>
                <w:b/>
                <w:bCs/>
                <w:sz w:val="24"/>
                <w:szCs w:val="24"/>
              </w:rPr>
              <w:t>2</w:t>
            </w:r>
          </w:p>
        </w:tc>
        <w:tc>
          <w:tcPr>
            <w:tcW w:w="1220" w:type="dxa"/>
          </w:tcPr>
          <w:p w:rsidR="00D5136A" w:rsidRPr="002932A5" w:rsidRDefault="00D5136A" w:rsidP="00D5136A">
            <w:pPr>
              <w:spacing w:after="0" w:line="240" w:lineRule="auto"/>
              <w:rPr>
                <w:rFonts w:asciiTheme="majorHAnsi" w:eastAsia="Times New Roman" w:hAnsiTheme="majorHAnsi" w:cstheme="majorHAnsi"/>
                <w:b/>
                <w:bCs/>
                <w:sz w:val="24"/>
                <w:szCs w:val="24"/>
              </w:rPr>
            </w:pPr>
          </w:p>
        </w:tc>
      </w:tr>
      <w:tr w:rsidR="00D5136A" w:rsidRPr="002932A5" w:rsidTr="00AC006A">
        <w:trPr>
          <w:trHeight w:val="376"/>
          <w:jc w:val="center"/>
        </w:trPr>
        <w:tc>
          <w:tcPr>
            <w:tcW w:w="3206" w:type="dxa"/>
            <w:gridSpan w:val="2"/>
          </w:tcPr>
          <w:p w:rsidR="00D5136A" w:rsidRPr="002932A5" w:rsidRDefault="00D5136A" w:rsidP="00D5136A">
            <w:pPr>
              <w:spacing w:after="0" w:line="240" w:lineRule="auto"/>
              <w:rPr>
                <w:rFonts w:asciiTheme="majorHAnsi" w:eastAsia="Times New Roman" w:hAnsiTheme="majorHAnsi" w:cstheme="majorHAnsi"/>
                <w:b/>
                <w:bCs/>
                <w:sz w:val="24"/>
                <w:szCs w:val="24"/>
              </w:rPr>
            </w:pPr>
            <w:r w:rsidRPr="002932A5">
              <w:rPr>
                <w:rFonts w:asciiTheme="majorHAnsi" w:eastAsia="Times New Roman" w:hAnsiTheme="majorHAnsi" w:cstheme="majorHAnsi"/>
                <w:b/>
                <w:bCs/>
                <w:sz w:val="24"/>
                <w:szCs w:val="24"/>
              </w:rPr>
              <w:t xml:space="preserve"> Project Topo</w:t>
            </w:r>
          </w:p>
        </w:tc>
        <w:tc>
          <w:tcPr>
            <w:tcW w:w="6902" w:type="dxa"/>
            <w:gridSpan w:val="3"/>
          </w:tcPr>
          <w:p w:rsidR="00D5136A" w:rsidRPr="002932A5" w:rsidRDefault="00D5136A" w:rsidP="00D5136A">
            <w:pPr>
              <w:tabs>
                <w:tab w:val="left" w:pos="4660"/>
              </w:tabs>
              <w:spacing w:after="0" w:line="240" w:lineRule="auto"/>
              <w:rPr>
                <w:rFonts w:asciiTheme="majorHAnsi" w:eastAsia="Times New Roman" w:hAnsiTheme="majorHAnsi" w:cstheme="majorHAnsi"/>
                <w:b/>
                <w:bCs/>
                <w:sz w:val="24"/>
                <w:szCs w:val="24"/>
              </w:rPr>
            </w:pPr>
            <w:r w:rsidRPr="002932A5">
              <w:rPr>
                <w:rFonts w:asciiTheme="majorHAnsi" w:eastAsia="Times New Roman" w:hAnsiTheme="majorHAnsi" w:cstheme="majorHAnsi"/>
                <w:b/>
                <w:bCs/>
                <w:sz w:val="24"/>
                <w:szCs w:val="24"/>
              </w:rPr>
              <w:t>Com</w:t>
            </w:r>
            <w:r w:rsidR="00852FD7">
              <w:rPr>
                <w:rFonts w:asciiTheme="majorHAnsi" w:eastAsia="Times New Roman" w:hAnsiTheme="majorHAnsi" w:cstheme="majorHAnsi"/>
                <w:b/>
                <w:bCs/>
                <w:sz w:val="24"/>
                <w:szCs w:val="24"/>
              </w:rPr>
              <w:t>m</w:t>
            </w:r>
            <w:r w:rsidRPr="002932A5">
              <w:rPr>
                <w:rFonts w:asciiTheme="majorHAnsi" w:eastAsia="Times New Roman" w:hAnsiTheme="majorHAnsi" w:cstheme="majorHAnsi"/>
                <w:b/>
                <w:bCs/>
                <w:sz w:val="24"/>
                <w:szCs w:val="24"/>
              </w:rPr>
              <w:t>and topo</w:t>
            </w:r>
            <w:r w:rsidR="00852FD7">
              <w:rPr>
                <w:rFonts w:asciiTheme="majorHAnsi" w:eastAsia="Times New Roman" w:hAnsiTheme="majorHAnsi" w:cstheme="majorHAnsi"/>
                <w:b/>
                <w:bCs/>
                <w:sz w:val="24"/>
                <w:szCs w:val="24"/>
              </w:rPr>
              <w:t>map</w:t>
            </w:r>
            <w:r w:rsidRPr="002932A5">
              <w:rPr>
                <w:rFonts w:asciiTheme="majorHAnsi" w:eastAsia="Times New Roman" w:hAnsiTheme="majorHAnsi" w:cstheme="majorHAnsi"/>
                <w:b/>
                <w:bCs/>
                <w:sz w:val="24"/>
                <w:szCs w:val="24"/>
              </w:rPr>
              <w:tab/>
              <w:t>1</w:t>
            </w:r>
          </w:p>
        </w:tc>
      </w:tr>
      <w:tr w:rsidR="002D754D" w:rsidRPr="002932A5" w:rsidTr="00AC006A">
        <w:trPr>
          <w:trHeight w:val="376"/>
          <w:jc w:val="center"/>
        </w:trPr>
        <w:tc>
          <w:tcPr>
            <w:tcW w:w="3206" w:type="dxa"/>
            <w:gridSpan w:val="2"/>
          </w:tcPr>
          <w:p w:rsidR="002D754D" w:rsidRPr="002932A5" w:rsidRDefault="002D754D" w:rsidP="00D5136A">
            <w:pPr>
              <w:spacing w:after="0" w:line="240" w:lineRule="auto"/>
              <w:rPr>
                <w:rFonts w:asciiTheme="majorHAnsi" w:eastAsia="Times New Roman" w:hAnsiTheme="majorHAnsi" w:cstheme="majorHAnsi"/>
                <w:b/>
                <w:bCs/>
                <w:sz w:val="24"/>
                <w:szCs w:val="24"/>
              </w:rPr>
            </w:pPr>
            <w:r>
              <w:rPr>
                <w:rFonts w:asciiTheme="majorHAnsi" w:eastAsia="Times New Roman" w:hAnsiTheme="majorHAnsi" w:cstheme="majorHAnsi"/>
                <w:b/>
                <w:bCs/>
                <w:sz w:val="24"/>
                <w:szCs w:val="24"/>
              </w:rPr>
              <w:t>Division box</w:t>
            </w:r>
          </w:p>
        </w:tc>
        <w:tc>
          <w:tcPr>
            <w:tcW w:w="6902" w:type="dxa"/>
            <w:gridSpan w:val="3"/>
          </w:tcPr>
          <w:p w:rsidR="002D754D" w:rsidRPr="002932A5" w:rsidRDefault="002D754D" w:rsidP="00D5136A">
            <w:pPr>
              <w:tabs>
                <w:tab w:val="left" w:pos="4660"/>
              </w:tabs>
              <w:spacing w:after="0" w:line="240" w:lineRule="auto"/>
              <w:rPr>
                <w:rFonts w:asciiTheme="majorHAnsi" w:eastAsia="Times New Roman" w:hAnsiTheme="majorHAnsi" w:cstheme="majorHAnsi"/>
                <w:b/>
                <w:bCs/>
                <w:sz w:val="24"/>
                <w:szCs w:val="24"/>
              </w:rPr>
            </w:pPr>
          </w:p>
        </w:tc>
      </w:tr>
      <w:tr w:rsidR="00D5136A" w:rsidRPr="002932A5" w:rsidTr="00AC006A">
        <w:trPr>
          <w:trHeight w:val="401"/>
          <w:jc w:val="center"/>
        </w:trPr>
        <w:tc>
          <w:tcPr>
            <w:tcW w:w="10108" w:type="dxa"/>
            <w:gridSpan w:val="5"/>
          </w:tcPr>
          <w:p w:rsidR="00D5136A" w:rsidRPr="002932A5" w:rsidRDefault="00D5136A" w:rsidP="00D5136A">
            <w:pPr>
              <w:spacing w:after="0" w:line="240" w:lineRule="auto"/>
              <w:rPr>
                <w:rFonts w:asciiTheme="majorHAnsi" w:eastAsia="Times New Roman" w:hAnsiTheme="majorHAnsi" w:cstheme="majorHAnsi"/>
                <w:b/>
                <w:bCs/>
                <w:sz w:val="24"/>
                <w:szCs w:val="24"/>
              </w:rPr>
            </w:pPr>
            <w:r w:rsidRPr="002932A5">
              <w:rPr>
                <w:rFonts w:asciiTheme="majorHAnsi" w:eastAsia="Times New Roman" w:hAnsiTheme="majorHAnsi" w:cstheme="majorHAnsi"/>
                <w:sz w:val="24"/>
                <w:szCs w:val="24"/>
              </w:rPr>
              <w:t>Total</w:t>
            </w:r>
            <w:r w:rsidRPr="002932A5">
              <w:rPr>
                <w:rFonts w:asciiTheme="majorHAnsi" w:eastAsia="Times New Roman" w:hAnsiTheme="majorHAnsi" w:cstheme="majorHAnsi"/>
                <w:sz w:val="24"/>
                <w:szCs w:val="24"/>
              </w:rPr>
              <w:sym w:font="Symbol" w:char="F040"/>
            </w:r>
          </w:p>
        </w:tc>
      </w:tr>
    </w:tbl>
    <w:p w:rsidR="00D5136A" w:rsidRPr="002932A5" w:rsidRDefault="00D5136A" w:rsidP="00D5136A">
      <w:pPr>
        <w:spacing w:after="0" w:line="240" w:lineRule="auto"/>
        <w:rPr>
          <w:rFonts w:asciiTheme="majorHAnsi" w:eastAsia="Times New Roman" w:hAnsiTheme="majorHAnsi" w:cstheme="majorHAnsi"/>
          <w:b/>
          <w:bCs/>
          <w:sz w:val="24"/>
          <w:szCs w:val="24"/>
        </w:rPr>
      </w:pPr>
    </w:p>
    <w:p w:rsidR="00D5136A" w:rsidRPr="002932A5" w:rsidRDefault="00D5136A" w:rsidP="00C044F9">
      <w:pPr>
        <w:pStyle w:val="Heading1"/>
        <w:rPr>
          <w:rFonts w:eastAsia="Times New Roman"/>
        </w:rPr>
      </w:pPr>
      <w:bookmarkStart w:id="716" w:name="_Toc295074658"/>
      <w:bookmarkStart w:id="717" w:name="_Toc296986429"/>
      <w:bookmarkStart w:id="718" w:name="_Toc73287025"/>
      <w:bookmarkStart w:id="719" w:name="_Toc109836190"/>
      <w:bookmarkStart w:id="720" w:name="_Toc425510864"/>
      <w:r w:rsidRPr="002932A5">
        <w:rPr>
          <w:rFonts w:eastAsia="Times New Roman"/>
        </w:rPr>
        <w:t>Annex 2. SPECIFICATION</w:t>
      </w:r>
      <w:bookmarkEnd w:id="716"/>
      <w:bookmarkEnd w:id="717"/>
      <w:bookmarkEnd w:id="718"/>
      <w:bookmarkEnd w:id="719"/>
      <w:bookmarkEnd w:id="720"/>
    </w:p>
    <w:p w:rsidR="00D5136A" w:rsidRPr="002932A5" w:rsidRDefault="00D5136A" w:rsidP="00D5136A">
      <w:pPr>
        <w:spacing w:after="0" w:line="240" w:lineRule="auto"/>
        <w:rPr>
          <w:rFonts w:asciiTheme="majorHAnsi" w:eastAsia="Times New Roman" w:hAnsiTheme="majorHAnsi" w:cstheme="majorHAnsi"/>
          <w:b/>
          <w:bCs/>
          <w:sz w:val="24"/>
          <w:szCs w:val="24"/>
        </w:rPr>
      </w:pPr>
      <w:r w:rsidRPr="002932A5">
        <w:rPr>
          <w:rFonts w:asciiTheme="majorHAnsi" w:eastAsia="Times New Roman" w:hAnsiTheme="majorHAnsi" w:cstheme="majorHAnsi"/>
          <w:b/>
          <w:bCs/>
          <w:sz w:val="24"/>
          <w:szCs w:val="24"/>
        </w:rPr>
        <w:t>MATERIAL</w:t>
      </w:r>
      <w:bookmarkEnd w:id="707"/>
      <w:bookmarkEnd w:id="708"/>
      <w:bookmarkEnd w:id="709"/>
      <w:bookmarkEnd w:id="710"/>
      <w:bookmarkEnd w:id="711"/>
      <w:bookmarkEnd w:id="712"/>
      <w:bookmarkEnd w:id="713"/>
      <w:bookmarkEnd w:id="714"/>
      <w:bookmarkEnd w:id="715"/>
    </w:p>
    <w:p w:rsidR="00D5136A" w:rsidRPr="002932A5" w:rsidRDefault="00D5136A" w:rsidP="00D5136A">
      <w:pPr>
        <w:spacing w:after="0" w:line="240" w:lineRule="auto"/>
        <w:rPr>
          <w:rFonts w:asciiTheme="majorHAnsi" w:eastAsia="Times New Roman" w:hAnsiTheme="majorHAnsi" w:cstheme="majorHAnsi"/>
          <w:b/>
          <w:bCs/>
          <w:sz w:val="24"/>
        </w:rPr>
      </w:pPr>
      <w:r w:rsidRPr="002932A5">
        <w:rPr>
          <w:rFonts w:asciiTheme="majorHAnsi" w:eastAsia="Times New Roman" w:hAnsiTheme="majorHAnsi" w:cstheme="majorHAnsi"/>
          <w:b/>
          <w:bCs/>
          <w:sz w:val="24"/>
        </w:rPr>
        <w:t>General</w:t>
      </w:r>
    </w:p>
    <w:p w:rsidR="00D5136A" w:rsidRPr="002932A5" w:rsidRDefault="00D5136A" w:rsidP="00D5136A">
      <w:pPr>
        <w:spacing w:after="0" w:line="240" w:lineRule="auto"/>
        <w:rPr>
          <w:rFonts w:asciiTheme="majorHAnsi" w:eastAsia="Times New Roman" w:hAnsiTheme="majorHAnsi" w:cstheme="majorHAnsi"/>
          <w:sz w:val="24"/>
          <w:szCs w:val="26"/>
        </w:rPr>
      </w:pPr>
    </w:p>
    <w:p w:rsidR="00D5136A" w:rsidRPr="002932A5" w:rsidRDefault="00D5136A" w:rsidP="00D5136A">
      <w:pPr>
        <w:spacing w:after="0" w:line="240" w:lineRule="auto"/>
        <w:rPr>
          <w:rFonts w:asciiTheme="majorHAnsi" w:eastAsia="Times New Roman" w:hAnsiTheme="majorHAnsi" w:cstheme="majorHAnsi"/>
          <w:sz w:val="24"/>
        </w:rPr>
      </w:pPr>
      <w:r w:rsidRPr="002932A5">
        <w:rPr>
          <w:rFonts w:asciiTheme="majorHAnsi" w:eastAsia="Times New Roman" w:hAnsiTheme="majorHAnsi" w:cstheme="majorHAnsi"/>
          <w:sz w:val="24"/>
        </w:rPr>
        <w:t xml:space="preserve">    All materials to be used in the work shall </w:t>
      </w:r>
      <w:r w:rsidR="00852FD7" w:rsidRPr="002932A5">
        <w:rPr>
          <w:rFonts w:asciiTheme="majorHAnsi" w:eastAsia="Times New Roman" w:hAnsiTheme="majorHAnsi" w:cstheme="majorHAnsi"/>
          <w:sz w:val="24"/>
        </w:rPr>
        <w:t>be confirmed</w:t>
      </w:r>
      <w:r w:rsidRPr="002932A5">
        <w:rPr>
          <w:rFonts w:asciiTheme="majorHAnsi" w:eastAsia="Times New Roman" w:hAnsiTheme="majorHAnsi" w:cstheme="majorHAnsi"/>
          <w:sz w:val="24"/>
        </w:rPr>
        <w:t xml:space="preserve"> with the requirement laid down in this chapter. If any special material not covered here is required to be used, it shall be confirmed or specified by the construction Engineer or Supervision Engineer.</w:t>
      </w:r>
    </w:p>
    <w:p w:rsidR="00D5136A" w:rsidRPr="002932A5" w:rsidRDefault="00D5136A" w:rsidP="00D5136A">
      <w:pPr>
        <w:spacing w:after="0" w:line="240" w:lineRule="auto"/>
        <w:ind w:left="360"/>
        <w:rPr>
          <w:rFonts w:asciiTheme="majorHAnsi" w:eastAsia="Times New Roman" w:hAnsiTheme="majorHAnsi" w:cstheme="majorHAnsi"/>
          <w:sz w:val="24"/>
          <w:szCs w:val="24"/>
        </w:rPr>
      </w:pPr>
      <w:r w:rsidRPr="002932A5">
        <w:rPr>
          <w:rFonts w:asciiTheme="majorHAnsi" w:eastAsia="Times New Roman" w:hAnsiTheme="majorHAnsi" w:cstheme="majorHAnsi"/>
          <w:b/>
          <w:bCs/>
          <w:sz w:val="24"/>
          <w:szCs w:val="24"/>
        </w:rPr>
        <w:t xml:space="preserve">1. Cement </w:t>
      </w:r>
      <w:r w:rsidRPr="002932A5">
        <w:rPr>
          <w:rFonts w:asciiTheme="majorHAnsi" w:eastAsia="Times New Roman" w:hAnsiTheme="majorHAnsi" w:cstheme="majorHAnsi"/>
          <w:sz w:val="24"/>
          <w:szCs w:val="24"/>
        </w:rPr>
        <w:t xml:space="preserve">is transported directly from Adama to </w:t>
      </w:r>
      <w:r w:rsidR="00D25D3B" w:rsidRPr="002932A5">
        <w:rPr>
          <w:rFonts w:asciiTheme="majorHAnsi" w:eastAsia="Times New Roman" w:hAnsiTheme="majorHAnsi" w:cstheme="majorHAnsi"/>
          <w:sz w:val="24"/>
          <w:szCs w:val="24"/>
        </w:rPr>
        <w:t>Gasera</w:t>
      </w:r>
      <w:r w:rsidRPr="002932A5">
        <w:rPr>
          <w:rFonts w:asciiTheme="majorHAnsi" w:eastAsia="Times New Roman" w:hAnsiTheme="majorHAnsi" w:cstheme="majorHAnsi"/>
          <w:sz w:val="24"/>
          <w:szCs w:val="24"/>
        </w:rPr>
        <w:t xml:space="preserve"> site storage. Care should be given while transportation. That is it should be transported under complete damp proof covers and stored in damp proof storage in which it can be stored about 1.0m high from the ground and not grater than 2.5 staking height. During allowable storing time (maximum 6 months), the cement should be kept away from moisture.</w:t>
      </w:r>
    </w:p>
    <w:p w:rsidR="00D5136A" w:rsidRPr="002932A5" w:rsidRDefault="00D5136A" w:rsidP="00D5136A">
      <w:pPr>
        <w:spacing w:after="0" w:line="240" w:lineRule="auto"/>
        <w:ind w:left="360"/>
        <w:rPr>
          <w:rFonts w:asciiTheme="majorHAnsi" w:eastAsia="Times New Roman" w:hAnsiTheme="majorHAnsi" w:cstheme="majorHAnsi"/>
          <w:sz w:val="24"/>
          <w:szCs w:val="24"/>
        </w:rPr>
      </w:pPr>
    </w:p>
    <w:p w:rsidR="00D5136A" w:rsidRPr="002932A5" w:rsidRDefault="00D5136A" w:rsidP="00811C14">
      <w:pPr>
        <w:numPr>
          <w:ilvl w:val="0"/>
          <w:numId w:val="40"/>
        </w:num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b/>
          <w:bCs/>
          <w:sz w:val="24"/>
          <w:szCs w:val="24"/>
        </w:rPr>
        <w:t>Aggregate</w:t>
      </w:r>
      <w:r w:rsidRPr="002932A5">
        <w:rPr>
          <w:rFonts w:asciiTheme="majorHAnsi" w:eastAsia="Times New Roman" w:hAnsiTheme="majorHAnsi" w:cstheme="majorHAnsi"/>
          <w:sz w:val="24"/>
          <w:szCs w:val="24"/>
        </w:rPr>
        <w:t>- should be a crushed stone from quality quarry or buying the aggregate from other places.</w:t>
      </w:r>
    </w:p>
    <w:p w:rsidR="00D5136A" w:rsidRPr="002932A5" w:rsidRDefault="00D5136A" w:rsidP="00811C14">
      <w:pPr>
        <w:numPr>
          <w:ilvl w:val="1"/>
          <w:numId w:val="37"/>
        </w:num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Size: 20 mm to 40 mm &amp;Shape: cubical</w:t>
      </w:r>
    </w:p>
    <w:p w:rsidR="00D5136A" w:rsidRPr="002932A5" w:rsidRDefault="00D5136A" w:rsidP="00811C14">
      <w:pPr>
        <w:numPr>
          <w:ilvl w:val="1"/>
          <w:numId w:val="37"/>
        </w:num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Location: 10-15km from the site (maximum distance, as indicated in unit rate analysis and construction material location map in geology part)</w:t>
      </w:r>
    </w:p>
    <w:p w:rsidR="00D5136A" w:rsidRPr="002932A5" w:rsidRDefault="00D5136A" w:rsidP="00D5136A">
      <w:pPr>
        <w:spacing w:after="0" w:line="240" w:lineRule="auto"/>
        <w:ind w:left="1080"/>
        <w:rPr>
          <w:rFonts w:asciiTheme="majorHAnsi" w:eastAsia="Times New Roman" w:hAnsiTheme="majorHAnsi" w:cstheme="majorHAnsi"/>
          <w:sz w:val="24"/>
          <w:szCs w:val="24"/>
        </w:rPr>
      </w:pPr>
    </w:p>
    <w:p w:rsidR="00D5136A" w:rsidRPr="002932A5" w:rsidRDefault="00D5136A" w:rsidP="00811C14">
      <w:pPr>
        <w:numPr>
          <w:ilvl w:val="0"/>
          <w:numId w:val="39"/>
        </w:num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b/>
          <w:bCs/>
          <w:sz w:val="24"/>
          <w:szCs w:val="24"/>
        </w:rPr>
        <w:lastRenderedPageBreak/>
        <w:t>Sand</w:t>
      </w:r>
      <w:r w:rsidRPr="002932A5">
        <w:rPr>
          <w:rFonts w:asciiTheme="majorHAnsi" w:eastAsia="Times New Roman" w:hAnsiTheme="majorHAnsi" w:cstheme="majorHAnsi"/>
          <w:sz w:val="24"/>
          <w:szCs w:val="24"/>
        </w:rPr>
        <w:t xml:space="preserve">:  quality sand (clean, hard, strong, durable, uncoated, free from injurious) should be transported from sand quarry. </w:t>
      </w:r>
    </w:p>
    <w:p w:rsidR="00D5136A" w:rsidRPr="002932A5" w:rsidRDefault="00D5136A" w:rsidP="00811C14">
      <w:pPr>
        <w:numPr>
          <w:ilvl w:val="1"/>
          <w:numId w:val="39"/>
        </w:num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Size ranges between 0.2mm to 5mm in diameter.</w:t>
      </w:r>
    </w:p>
    <w:p w:rsidR="00D5136A" w:rsidRPr="002932A5" w:rsidRDefault="00D5136A" w:rsidP="00811C14">
      <w:pPr>
        <w:numPr>
          <w:ilvl w:val="1"/>
          <w:numId w:val="39"/>
        </w:num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Allowable impurity = 5% (shale, clay, humus, mica, silt etc)</w:t>
      </w:r>
    </w:p>
    <w:p w:rsidR="00D5136A" w:rsidRPr="002932A5" w:rsidRDefault="00D5136A" w:rsidP="00D5136A">
      <w:pPr>
        <w:spacing w:after="0" w:line="240" w:lineRule="auto"/>
        <w:ind w:left="1080"/>
        <w:rPr>
          <w:rFonts w:asciiTheme="majorHAnsi" w:eastAsia="Times New Roman" w:hAnsiTheme="majorHAnsi" w:cstheme="majorHAnsi"/>
          <w:sz w:val="24"/>
          <w:szCs w:val="24"/>
        </w:rPr>
      </w:pPr>
    </w:p>
    <w:p w:rsidR="00D5136A" w:rsidRPr="002932A5" w:rsidRDefault="00D5136A" w:rsidP="00D5136A">
      <w:p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b/>
          <w:sz w:val="24"/>
          <w:szCs w:val="24"/>
        </w:rPr>
        <w:t xml:space="preserve">   4</w:t>
      </w:r>
      <w:r w:rsidRPr="002932A5">
        <w:rPr>
          <w:rFonts w:asciiTheme="majorHAnsi" w:eastAsia="Times New Roman" w:hAnsiTheme="majorHAnsi" w:cstheme="majorHAnsi"/>
          <w:sz w:val="24"/>
          <w:szCs w:val="24"/>
        </w:rPr>
        <w:t xml:space="preserve">. </w:t>
      </w:r>
      <w:r w:rsidRPr="002932A5">
        <w:rPr>
          <w:rFonts w:asciiTheme="majorHAnsi" w:eastAsia="Times New Roman" w:hAnsiTheme="majorHAnsi" w:cstheme="majorHAnsi"/>
          <w:b/>
          <w:bCs/>
          <w:sz w:val="24"/>
          <w:szCs w:val="24"/>
        </w:rPr>
        <w:t>Reinforcement</w:t>
      </w:r>
      <w:r w:rsidRPr="002932A5">
        <w:rPr>
          <w:rFonts w:asciiTheme="majorHAnsi" w:eastAsia="Times New Roman" w:hAnsiTheme="majorHAnsi" w:cstheme="majorHAnsi"/>
          <w:sz w:val="24"/>
          <w:szCs w:val="24"/>
        </w:rPr>
        <w:t xml:space="preserve"> bar (steel)- A clean steel ba</w:t>
      </w:r>
      <w:r w:rsidR="00340818">
        <w:rPr>
          <w:rFonts w:asciiTheme="majorHAnsi" w:eastAsia="Times New Roman" w:hAnsiTheme="majorHAnsi" w:cstheme="majorHAnsi"/>
          <w:sz w:val="24"/>
          <w:szCs w:val="24"/>
        </w:rPr>
        <w:t xml:space="preserve">r as confirmed by ASTMA-15-65, </w:t>
      </w:r>
      <w:r w:rsidRPr="002932A5">
        <w:rPr>
          <w:rFonts w:asciiTheme="majorHAnsi" w:eastAsia="Times New Roman" w:hAnsiTheme="majorHAnsi" w:cstheme="majorHAnsi"/>
          <w:sz w:val="24"/>
          <w:szCs w:val="24"/>
        </w:rPr>
        <w:t>and free from rust is transported from F</w:t>
      </w:r>
      <w:r w:rsidR="00340818">
        <w:rPr>
          <w:rFonts w:asciiTheme="majorHAnsi" w:eastAsia="Times New Roman" w:hAnsiTheme="majorHAnsi" w:cstheme="majorHAnsi"/>
          <w:sz w:val="24"/>
          <w:szCs w:val="24"/>
        </w:rPr>
        <w:t xml:space="preserve">infinne/Adama or other near by </w:t>
      </w:r>
      <w:r w:rsidRPr="002932A5">
        <w:rPr>
          <w:rFonts w:asciiTheme="majorHAnsi" w:eastAsia="Times New Roman" w:hAnsiTheme="majorHAnsi" w:cstheme="majorHAnsi"/>
          <w:sz w:val="24"/>
          <w:szCs w:val="24"/>
        </w:rPr>
        <w:t xml:space="preserve">towns (if any) to </w:t>
      </w:r>
      <w:r w:rsidR="00D25D3B" w:rsidRPr="002932A5">
        <w:rPr>
          <w:rFonts w:asciiTheme="majorHAnsi" w:eastAsia="Times New Roman" w:hAnsiTheme="majorHAnsi" w:cstheme="majorHAnsi"/>
          <w:sz w:val="24"/>
          <w:szCs w:val="24"/>
        </w:rPr>
        <w:t>Gasera</w:t>
      </w:r>
      <w:r w:rsidRPr="002932A5">
        <w:rPr>
          <w:rFonts w:asciiTheme="majorHAnsi" w:eastAsia="Times New Roman" w:hAnsiTheme="majorHAnsi" w:cstheme="majorHAnsi"/>
          <w:sz w:val="24"/>
          <w:szCs w:val="24"/>
        </w:rPr>
        <w:t xml:space="preserve">. On the site, </w:t>
      </w:r>
      <w:r w:rsidR="00340818">
        <w:rPr>
          <w:rFonts w:asciiTheme="majorHAnsi" w:eastAsia="Times New Roman" w:hAnsiTheme="majorHAnsi" w:cstheme="majorHAnsi"/>
          <w:sz w:val="24"/>
          <w:szCs w:val="24"/>
        </w:rPr>
        <w:t xml:space="preserve">the bars are made bent cold as </w:t>
      </w:r>
      <w:r w:rsidRPr="002932A5">
        <w:rPr>
          <w:rFonts w:asciiTheme="majorHAnsi" w:eastAsia="Times New Roman" w:hAnsiTheme="majorHAnsi" w:cstheme="majorHAnsi"/>
          <w:sz w:val="24"/>
          <w:szCs w:val="24"/>
        </w:rPr>
        <w:t xml:space="preserve"> indicated in the design. Weight per meter of steel bar is equal to square of the bar diameter in mm </w:t>
      </w:r>
      <w:r w:rsidR="00340818" w:rsidRPr="002932A5">
        <w:rPr>
          <w:rFonts w:asciiTheme="majorHAnsi" w:eastAsia="Times New Roman" w:hAnsiTheme="majorHAnsi" w:cstheme="majorHAnsi"/>
          <w:sz w:val="24"/>
          <w:szCs w:val="24"/>
        </w:rPr>
        <w:t>times 0.006165</w:t>
      </w:r>
      <w:r w:rsidRPr="002932A5">
        <w:rPr>
          <w:rFonts w:asciiTheme="majorHAnsi" w:eastAsia="Times New Roman" w:hAnsiTheme="majorHAnsi" w:cstheme="majorHAnsi"/>
          <w:sz w:val="24"/>
          <w:szCs w:val="24"/>
        </w:rPr>
        <w:t xml:space="preserve"> in kg.</w:t>
      </w:r>
    </w:p>
    <w:p w:rsidR="00D5136A" w:rsidRPr="002932A5" w:rsidRDefault="00D5136A" w:rsidP="00D5136A">
      <w:pPr>
        <w:spacing w:after="0" w:line="240" w:lineRule="auto"/>
        <w:rPr>
          <w:rFonts w:asciiTheme="majorHAnsi" w:eastAsia="Times New Roman" w:hAnsiTheme="majorHAnsi" w:cstheme="majorHAnsi"/>
          <w:sz w:val="24"/>
          <w:szCs w:val="24"/>
        </w:rPr>
      </w:pPr>
    </w:p>
    <w:p w:rsidR="00D5136A" w:rsidRPr="002932A5" w:rsidRDefault="00D5136A" w:rsidP="00D5136A">
      <w:p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b/>
          <w:bCs/>
          <w:sz w:val="24"/>
          <w:szCs w:val="24"/>
        </w:rPr>
        <w:t>5. Water</w:t>
      </w:r>
      <w:r w:rsidRPr="002932A5">
        <w:rPr>
          <w:rFonts w:asciiTheme="majorHAnsi" w:eastAsia="Times New Roman" w:hAnsiTheme="majorHAnsi" w:cstheme="majorHAnsi"/>
          <w:sz w:val="24"/>
          <w:szCs w:val="24"/>
        </w:rPr>
        <w:t>- the water that can be used for concrete &amp; mortar should be free   from                  organic matters, oils, acids, bases and salts etc</w:t>
      </w:r>
    </w:p>
    <w:p w:rsidR="00D5136A" w:rsidRPr="002932A5" w:rsidRDefault="00D5136A" w:rsidP="00D5136A">
      <w:pPr>
        <w:spacing w:after="0" w:line="240" w:lineRule="auto"/>
        <w:rPr>
          <w:rFonts w:asciiTheme="majorHAnsi" w:eastAsia="Times New Roman" w:hAnsiTheme="majorHAnsi" w:cstheme="majorHAnsi"/>
          <w:sz w:val="24"/>
          <w:szCs w:val="24"/>
        </w:rPr>
      </w:pPr>
    </w:p>
    <w:p w:rsidR="00D5136A" w:rsidRPr="002932A5" w:rsidRDefault="00D5136A" w:rsidP="00D5136A">
      <w:pPr>
        <w:spacing w:after="0" w:line="240" w:lineRule="auto"/>
        <w:ind w:left="1080"/>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-Use potable water (that used for drinking) for concrete &amp; mortar mixing</w:t>
      </w:r>
    </w:p>
    <w:p w:rsidR="00D5136A" w:rsidRPr="002932A5" w:rsidRDefault="00D5136A" w:rsidP="00D5136A">
      <w:pPr>
        <w:spacing w:after="0" w:line="240" w:lineRule="auto"/>
        <w:ind w:left="1080"/>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-The turbidity of water for such purpose should not exceed 1000 ppm (of suspended solid)</w:t>
      </w:r>
    </w:p>
    <w:p w:rsidR="00D5136A" w:rsidRPr="002932A5" w:rsidRDefault="00D5136A" w:rsidP="00D5136A">
      <w:pPr>
        <w:spacing w:after="0" w:line="240" w:lineRule="auto"/>
        <w:ind w:left="1080"/>
        <w:rPr>
          <w:rFonts w:asciiTheme="majorHAnsi" w:eastAsia="Times New Roman" w:hAnsiTheme="majorHAnsi" w:cstheme="majorHAnsi"/>
          <w:sz w:val="24"/>
          <w:szCs w:val="24"/>
        </w:rPr>
      </w:pPr>
    </w:p>
    <w:p w:rsidR="00D5136A" w:rsidRPr="002932A5" w:rsidRDefault="00D5136A" w:rsidP="00D5136A">
      <w:p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b/>
          <w:bCs/>
          <w:sz w:val="24"/>
          <w:szCs w:val="24"/>
        </w:rPr>
        <w:t>6</w:t>
      </w:r>
      <w:r w:rsidRPr="00577ADE">
        <w:rPr>
          <w:rFonts w:asciiTheme="majorHAnsi" w:eastAsia="Times New Roman" w:hAnsiTheme="majorHAnsi" w:cstheme="majorHAnsi"/>
          <w:bCs/>
          <w:sz w:val="24"/>
          <w:szCs w:val="24"/>
        </w:rPr>
        <w:t>. Boulder or rubble stone</w:t>
      </w:r>
      <w:r w:rsidRPr="002932A5">
        <w:rPr>
          <w:rFonts w:asciiTheme="majorHAnsi" w:eastAsia="Times New Roman" w:hAnsiTheme="majorHAnsi" w:cstheme="majorHAnsi"/>
          <w:sz w:val="24"/>
          <w:szCs w:val="24"/>
        </w:rPr>
        <w:t xml:space="preserve"> – can be granite &amp; basalt of high quality</w:t>
      </w:r>
    </w:p>
    <w:p w:rsidR="00D5136A" w:rsidRPr="002932A5" w:rsidRDefault="00D5136A" w:rsidP="00D5136A">
      <w:pPr>
        <w:spacing w:after="0" w:line="240" w:lineRule="auto"/>
        <w:ind w:left="1080"/>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 xml:space="preserve">-Size length to width ratio should not exceed 2 </w:t>
      </w:r>
    </w:p>
    <w:p w:rsidR="00D5136A" w:rsidRPr="002932A5" w:rsidRDefault="00D5136A" w:rsidP="00D5136A">
      <w:pPr>
        <w:spacing w:after="0" w:line="240" w:lineRule="auto"/>
        <w:ind w:left="1080"/>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-Volume size 30 cm by 15 cm by 10 cm with allowable variation of 10% on either side.</w:t>
      </w:r>
    </w:p>
    <w:p w:rsidR="00D5136A" w:rsidRPr="002932A5" w:rsidRDefault="00D5136A" w:rsidP="00D5136A">
      <w:pPr>
        <w:spacing w:after="0" w:line="240" w:lineRule="auto"/>
        <w:ind w:left="1080"/>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-The quality of stone – free from defects like cracks, holes, flows, veins, patches etc</w:t>
      </w:r>
    </w:p>
    <w:p w:rsidR="00D5136A" w:rsidRPr="002932A5" w:rsidRDefault="00D5136A" w:rsidP="00D5136A">
      <w:pPr>
        <w:spacing w:after="0" w:line="240" w:lineRule="auto"/>
        <w:ind w:left="1440"/>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-Allowable water absorption percentage =5%</w:t>
      </w:r>
    </w:p>
    <w:p w:rsidR="00D5136A" w:rsidRPr="002932A5" w:rsidRDefault="00D5136A" w:rsidP="00D5136A">
      <w:pPr>
        <w:spacing w:after="0" w:line="240" w:lineRule="auto"/>
        <w:ind w:left="1440"/>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-Free from crystalline silicon &amp; mica</w:t>
      </w:r>
    </w:p>
    <w:p w:rsidR="00D5136A" w:rsidRPr="002932A5" w:rsidRDefault="00D5136A" w:rsidP="00D5136A">
      <w:pPr>
        <w:spacing w:after="0" w:line="240" w:lineRule="auto"/>
        <w:ind w:left="1440"/>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-Minimum crushing strength should not be less than 100 kg/m</w:t>
      </w:r>
      <w:r w:rsidRPr="002932A5">
        <w:rPr>
          <w:rFonts w:asciiTheme="majorHAnsi" w:eastAsia="Times New Roman" w:hAnsiTheme="majorHAnsi" w:cstheme="majorHAnsi"/>
          <w:sz w:val="24"/>
          <w:szCs w:val="24"/>
          <w:vertAlign w:val="superscript"/>
        </w:rPr>
        <w:t>2</w:t>
      </w:r>
      <w:r w:rsidRPr="002932A5">
        <w:rPr>
          <w:rFonts w:asciiTheme="majorHAnsi" w:eastAsia="Times New Roman" w:hAnsiTheme="majorHAnsi" w:cstheme="majorHAnsi"/>
          <w:sz w:val="24"/>
          <w:szCs w:val="24"/>
        </w:rPr>
        <w:t xml:space="preserve"> and 400 kg / cm</w:t>
      </w:r>
      <w:r w:rsidRPr="002932A5">
        <w:rPr>
          <w:rFonts w:asciiTheme="majorHAnsi" w:eastAsia="Times New Roman" w:hAnsiTheme="majorHAnsi" w:cstheme="majorHAnsi"/>
          <w:sz w:val="24"/>
          <w:szCs w:val="24"/>
          <w:vertAlign w:val="superscript"/>
        </w:rPr>
        <w:t>2</w:t>
      </w:r>
      <w:r w:rsidRPr="002932A5">
        <w:rPr>
          <w:rFonts w:asciiTheme="majorHAnsi" w:eastAsia="Times New Roman" w:hAnsiTheme="majorHAnsi" w:cstheme="majorHAnsi"/>
          <w:sz w:val="24"/>
          <w:szCs w:val="24"/>
        </w:rPr>
        <w:t xml:space="preserve"> for granite &amp; basalt respectively</w:t>
      </w:r>
    </w:p>
    <w:p w:rsidR="00D5136A" w:rsidRPr="002932A5" w:rsidRDefault="00D5136A" w:rsidP="00D5136A">
      <w:pPr>
        <w:spacing w:after="0" w:line="240" w:lineRule="auto"/>
        <w:ind w:left="1440"/>
        <w:rPr>
          <w:rFonts w:asciiTheme="majorHAnsi" w:eastAsia="Times New Roman" w:hAnsiTheme="majorHAnsi" w:cstheme="majorHAnsi"/>
          <w:sz w:val="24"/>
          <w:szCs w:val="24"/>
        </w:rPr>
      </w:pPr>
    </w:p>
    <w:p w:rsidR="00D5136A" w:rsidRPr="002932A5" w:rsidRDefault="00D5136A" w:rsidP="00811C14">
      <w:pPr>
        <w:numPr>
          <w:ilvl w:val="0"/>
          <w:numId w:val="41"/>
        </w:numPr>
        <w:spacing w:after="0" w:line="240" w:lineRule="auto"/>
        <w:rPr>
          <w:rFonts w:asciiTheme="majorHAnsi" w:eastAsia="Times New Roman" w:hAnsiTheme="majorHAnsi" w:cstheme="majorHAnsi"/>
          <w:b/>
          <w:bCs/>
          <w:sz w:val="24"/>
          <w:szCs w:val="24"/>
        </w:rPr>
      </w:pPr>
      <w:r w:rsidRPr="00577ADE">
        <w:rPr>
          <w:rFonts w:asciiTheme="majorHAnsi" w:eastAsia="Times New Roman" w:hAnsiTheme="majorHAnsi" w:cstheme="majorHAnsi"/>
          <w:bCs/>
        </w:rPr>
        <w:t>Compacted fill &amp;back fill</w:t>
      </w:r>
      <w:r w:rsidRPr="00577ADE">
        <w:rPr>
          <w:rFonts w:asciiTheme="majorHAnsi" w:eastAsia="Times New Roman" w:hAnsiTheme="majorHAnsi" w:cstheme="majorHAnsi"/>
        </w:rPr>
        <w:t>-The canals body and other structures should be well</w:t>
      </w:r>
      <w:r w:rsidRPr="002932A5">
        <w:rPr>
          <w:rFonts w:asciiTheme="majorHAnsi" w:eastAsia="Times New Roman" w:hAnsiTheme="majorHAnsi" w:cstheme="majorHAnsi"/>
          <w:sz w:val="24"/>
          <w:szCs w:val="24"/>
        </w:rPr>
        <w:t xml:space="preserve"> compacted and filled with the clay material, which probably excavated from the mother canal. The efficiency of compaction shall not be less than 130%. </w:t>
      </w:r>
    </w:p>
    <w:p w:rsidR="00D5136A" w:rsidRPr="002932A5" w:rsidRDefault="00D5136A" w:rsidP="00D5136A">
      <w:pPr>
        <w:spacing w:after="0" w:line="240" w:lineRule="auto"/>
        <w:ind w:left="360"/>
        <w:rPr>
          <w:rFonts w:asciiTheme="majorHAnsi" w:eastAsia="Times New Roman" w:hAnsiTheme="majorHAnsi" w:cstheme="majorHAnsi"/>
          <w:b/>
          <w:bCs/>
          <w:sz w:val="24"/>
          <w:szCs w:val="24"/>
        </w:rPr>
      </w:pPr>
    </w:p>
    <w:p w:rsidR="00D5136A" w:rsidRPr="00577ADE" w:rsidRDefault="00D5136A" w:rsidP="00340818">
      <w:pPr>
        <w:pStyle w:val="Heading1"/>
        <w:rPr>
          <w:rFonts w:eastAsia="Times New Roman"/>
          <w:b w:val="0"/>
          <w:sz w:val="22"/>
          <w:szCs w:val="22"/>
        </w:rPr>
      </w:pPr>
      <w:bookmarkStart w:id="721" w:name="_Toc425510865"/>
      <w:r w:rsidRPr="00577ADE">
        <w:rPr>
          <w:rFonts w:eastAsia="Times New Roman"/>
          <w:b w:val="0"/>
          <w:sz w:val="22"/>
          <w:szCs w:val="22"/>
        </w:rPr>
        <w:t>8. Earth work-</w:t>
      </w:r>
      <w:bookmarkEnd w:id="721"/>
    </w:p>
    <w:p w:rsidR="00D5136A" w:rsidRPr="002932A5" w:rsidRDefault="00D5136A" w:rsidP="00D5136A">
      <w:pPr>
        <w:spacing w:after="0" w:line="240" w:lineRule="auto"/>
        <w:rPr>
          <w:rFonts w:asciiTheme="majorHAnsi" w:eastAsia="Times New Roman" w:hAnsiTheme="majorHAnsi" w:cstheme="majorHAnsi"/>
          <w:b/>
          <w:bCs/>
          <w:sz w:val="24"/>
          <w:szCs w:val="24"/>
        </w:rPr>
      </w:pPr>
    </w:p>
    <w:p w:rsidR="00D5136A" w:rsidRPr="002932A5" w:rsidRDefault="00D5136A" w:rsidP="00D5136A">
      <w:pPr>
        <w:spacing w:after="0" w:line="240" w:lineRule="auto"/>
        <w:rPr>
          <w:rFonts w:asciiTheme="majorHAnsi" w:eastAsia="Times New Roman" w:hAnsiTheme="majorHAnsi" w:cstheme="majorHAnsi"/>
          <w:b/>
          <w:bCs/>
          <w:sz w:val="24"/>
          <w:szCs w:val="24"/>
        </w:rPr>
      </w:pPr>
      <w:r w:rsidRPr="002932A5">
        <w:rPr>
          <w:rFonts w:asciiTheme="majorHAnsi" w:eastAsia="Times New Roman" w:hAnsiTheme="majorHAnsi" w:cstheme="majorHAnsi"/>
          <w:b/>
          <w:bCs/>
          <w:sz w:val="24"/>
          <w:szCs w:val="24"/>
        </w:rPr>
        <w:t>8.1. Excavation</w:t>
      </w:r>
    </w:p>
    <w:p w:rsidR="00D5136A" w:rsidRPr="002932A5" w:rsidRDefault="00D5136A" w:rsidP="00D5136A">
      <w:pPr>
        <w:spacing w:after="0" w:line="240" w:lineRule="auto"/>
        <w:rPr>
          <w:rFonts w:asciiTheme="majorHAnsi" w:eastAsia="Times New Roman" w:hAnsiTheme="majorHAnsi" w:cstheme="majorHAnsi"/>
          <w:b/>
          <w:bCs/>
          <w:sz w:val="24"/>
          <w:szCs w:val="24"/>
        </w:rPr>
      </w:pPr>
    </w:p>
    <w:p w:rsidR="00D5136A" w:rsidRPr="002932A5" w:rsidRDefault="00D5136A" w:rsidP="00D5136A">
      <w:pPr>
        <w:tabs>
          <w:tab w:val="left" w:pos="2520"/>
          <w:tab w:val="num" w:pos="3960"/>
        </w:tabs>
        <w:spacing w:after="0"/>
        <w:ind w:left="720"/>
        <w:rPr>
          <w:rFonts w:asciiTheme="majorHAnsi" w:eastAsia="Times New Roman" w:hAnsiTheme="majorHAnsi" w:cstheme="majorHAnsi"/>
          <w:sz w:val="23"/>
          <w:szCs w:val="23"/>
        </w:rPr>
      </w:pPr>
      <w:r w:rsidRPr="002932A5">
        <w:rPr>
          <w:rFonts w:asciiTheme="majorHAnsi" w:eastAsia="Times New Roman" w:hAnsiTheme="majorHAnsi" w:cstheme="majorHAnsi"/>
          <w:b/>
          <w:bCs/>
          <w:i/>
          <w:iCs/>
          <w:sz w:val="23"/>
          <w:szCs w:val="23"/>
        </w:rPr>
        <w:t>Canals</w:t>
      </w:r>
      <w:r w:rsidRPr="002932A5">
        <w:rPr>
          <w:rFonts w:asciiTheme="majorHAnsi" w:eastAsia="Times New Roman" w:hAnsiTheme="majorHAnsi" w:cstheme="majorHAnsi"/>
          <w:sz w:val="23"/>
          <w:szCs w:val="23"/>
        </w:rPr>
        <w:t>- The center line and the top width (considering berms) of the canal is marked on the ground at interval of 10m in straight reach &amp; 10m on curves.</w:t>
      </w:r>
    </w:p>
    <w:p w:rsidR="00D5136A" w:rsidRPr="002932A5" w:rsidRDefault="00D5136A" w:rsidP="00D5136A">
      <w:pPr>
        <w:tabs>
          <w:tab w:val="left" w:pos="2520"/>
        </w:tabs>
        <w:spacing w:after="0"/>
        <w:ind w:left="720"/>
        <w:rPr>
          <w:rFonts w:asciiTheme="majorHAnsi" w:eastAsia="Times New Roman" w:hAnsiTheme="majorHAnsi" w:cstheme="majorHAnsi"/>
          <w:sz w:val="23"/>
          <w:szCs w:val="23"/>
        </w:rPr>
      </w:pPr>
      <w:r w:rsidRPr="002932A5">
        <w:rPr>
          <w:rFonts w:asciiTheme="majorHAnsi" w:eastAsia="Times New Roman" w:hAnsiTheme="majorHAnsi" w:cstheme="majorHAnsi"/>
          <w:sz w:val="23"/>
          <w:szCs w:val="23"/>
        </w:rPr>
        <w:t xml:space="preserve">    The excavated soil should carefully make a bit away from the most top periphery of the canal at OGL. This is because, to avoid the excavated soil not to slid in to the canal again.</w:t>
      </w:r>
    </w:p>
    <w:p w:rsidR="00D5136A" w:rsidRPr="002932A5" w:rsidRDefault="00D5136A" w:rsidP="00D5136A">
      <w:pPr>
        <w:tabs>
          <w:tab w:val="left" w:pos="2520"/>
        </w:tabs>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b/>
          <w:bCs/>
          <w:sz w:val="24"/>
          <w:szCs w:val="24"/>
        </w:rPr>
        <w:t>8.2 Backfill</w:t>
      </w:r>
      <w:r w:rsidRPr="002932A5">
        <w:rPr>
          <w:rFonts w:asciiTheme="majorHAnsi" w:eastAsia="Times New Roman" w:hAnsiTheme="majorHAnsi" w:cstheme="majorHAnsi"/>
          <w:sz w:val="24"/>
          <w:szCs w:val="24"/>
        </w:rPr>
        <w:t>:</w:t>
      </w:r>
    </w:p>
    <w:p w:rsidR="00D5136A" w:rsidRPr="002932A5" w:rsidRDefault="00D5136A" w:rsidP="00D5136A">
      <w:pPr>
        <w:tabs>
          <w:tab w:val="left" w:pos="2520"/>
        </w:tabs>
        <w:spacing w:after="0" w:line="240" w:lineRule="auto"/>
        <w:rPr>
          <w:rFonts w:asciiTheme="majorHAnsi" w:eastAsia="Times New Roman" w:hAnsiTheme="majorHAnsi" w:cstheme="majorHAnsi"/>
          <w:sz w:val="24"/>
          <w:szCs w:val="24"/>
        </w:rPr>
      </w:pPr>
    </w:p>
    <w:p w:rsidR="00D5136A" w:rsidRPr="002932A5" w:rsidRDefault="00D5136A" w:rsidP="00D5136A">
      <w:pPr>
        <w:tabs>
          <w:tab w:val="left" w:pos="2520"/>
        </w:tabs>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 a back fill soil should be free from rocks, boulders, roots etc</w:t>
      </w:r>
    </w:p>
    <w:p w:rsidR="00D5136A" w:rsidRPr="002932A5" w:rsidRDefault="00D5136A" w:rsidP="00D5136A">
      <w:pPr>
        <w:tabs>
          <w:tab w:val="left" w:pos="2520"/>
        </w:tabs>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 xml:space="preserve">-In </w:t>
      </w:r>
      <w:r w:rsidR="00096129" w:rsidRPr="002932A5">
        <w:rPr>
          <w:rFonts w:asciiTheme="majorHAnsi" w:eastAsia="Times New Roman" w:hAnsiTheme="majorHAnsi" w:cstheme="majorHAnsi"/>
          <w:b/>
          <w:sz w:val="24"/>
          <w:szCs w:val="24"/>
        </w:rPr>
        <w:t>Balo Abebe</w:t>
      </w:r>
      <w:r w:rsidRPr="002932A5">
        <w:rPr>
          <w:rFonts w:asciiTheme="majorHAnsi" w:eastAsia="Times New Roman" w:hAnsiTheme="majorHAnsi" w:cstheme="majorHAnsi"/>
          <w:sz w:val="24"/>
          <w:szCs w:val="24"/>
        </w:rPr>
        <w:t xml:space="preserve"> irrigation, the soil used for back fill can be brought from that carted away from canal shaping and structures foundation excavation. Hence, no needs of borrow area for back fill materials.</w:t>
      </w:r>
    </w:p>
    <w:p w:rsidR="00D5136A" w:rsidRPr="002932A5" w:rsidRDefault="00D5136A" w:rsidP="00D5136A">
      <w:pPr>
        <w:tabs>
          <w:tab w:val="left" w:pos="2520"/>
        </w:tabs>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 xml:space="preserve"> -The depth of the back fill varies from structure to structure. </w:t>
      </w:r>
    </w:p>
    <w:p w:rsidR="00D5136A" w:rsidRPr="002932A5" w:rsidRDefault="00D5136A" w:rsidP="00D5136A">
      <w:pPr>
        <w:tabs>
          <w:tab w:val="left" w:pos="2520"/>
        </w:tabs>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 xml:space="preserve">-During compacted earth fill main canal &amp; all </w:t>
      </w:r>
      <w:r w:rsidR="00671D51" w:rsidRPr="002932A5">
        <w:rPr>
          <w:rFonts w:asciiTheme="majorHAnsi" w:eastAsia="Times New Roman" w:hAnsiTheme="majorHAnsi" w:cstheme="majorHAnsi"/>
          <w:sz w:val="24"/>
          <w:szCs w:val="24"/>
        </w:rPr>
        <w:t>structures</w:t>
      </w:r>
      <w:r w:rsidRPr="002932A5">
        <w:rPr>
          <w:rFonts w:asciiTheme="majorHAnsi" w:eastAsia="Times New Roman" w:hAnsiTheme="majorHAnsi" w:cstheme="majorHAnsi"/>
          <w:sz w:val="24"/>
          <w:szCs w:val="24"/>
        </w:rPr>
        <w:t xml:space="preserve"> the compaction efficiency is not less than 130%</w:t>
      </w:r>
    </w:p>
    <w:p w:rsidR="00D5136A" w:rsidRPr="002932A5" w:rsidRDefault="00D5136A" w:rsidP="00D5136A">
      <w:pPr>
        <w:tabs>
          <w:tab w:val="left" w:pos="2520"/>
        </w:tabs>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-Finally, on the embankment that resulted from compacted fill, soil should be placed on it to a thickness of about 15 to 20 cm &amp; grass (artificial) should made to be grown on it to make the embankment very stable.</w:t>
      </w:r>
    </w:p>
    <w:p w:rsidR="00D5136A" w:rsidRPr="002932A5" w:rsidRDefault="00D5136A" w:rsidP="00D5136A">
      <w:pPr>
        <w:tabs>
          <w:tab w:val="left" w:pos="2520"/>
        </w:tabs>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 xml:space="preserve">-Earth fill material should be within optimum moisture content of  ± 2 to 1 % before compaction </w:t>
      </w:r>
    </w:p>
    <w:p w:rsidR="00D5136A" w:rsidRPr="002932A5" w:rsidRDefault="00D5136A" w:rsidP="00D5136A">
      <w:pPr>
        <w:tabs>
          <w:tab w:val="left" w:pos="2520"/>
        </w:tabs>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-Then tamping can be used as a temporary solution.</w:t>
      </w:r>
    </w:p>
    <w:p w:rsidR="00D5136A" w:rsidRPr="002932A5" w:rsidRDefault="00D5136A" w:rsidP="00D5136A">
      <w:pPr>
        <w:tabs>
          <w:tab w:val="left" w:pos="2520"/>
        </w:tabs>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-For mechanical fills a 2% height must be left for settlement.</w:t>
      </w:r>
    </w:p>
    <w:p w:rsidR="00D5136A" w:rsidRPr="002932A5" w:rsidRDefault="00D5136A" w:rsidP="00D5136A">
      <w:pPr>
        <w:tabs>
          <w:tab w:val="left" w:pos="2520"/>
        </w:tabs>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b/>
          <w:bCs/>
          <w:sz w:val="24"/>
          <w:szCs w:val="24"/>
        </w:rPr>
        <w:t>9. Stone pitching</w:t>
      </w:r>
      <w:r w:rsidRPr="002932A5">
        <w:rPr>
          <w:rFonts w:asciiTheme="majorHAnsi" w:eastAsia="Times New Roman" w:hAnsiTheme="majorHAnsi" w:cstheme="majorHAnsi"/>
          <w:sz w:val="24"/>
          <w:szCs w:val="24"/>
        </w:rPr>
        <w:t xml:space="preserve"> – this is used at  farm structures &amp; canals where necessary.</w:t>
      </w:r>
    </w:p>
    <w:p w:rsidR="00D5136A" w:rsidRPr="002932A5" w:rsidRDefault="00D5136A" w:rsidP="00D5136A">
      <w:pPr>
        <w:tabs>
          <w:tab w:val="left" w:pos="1440"/>
        </w:tabs>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  Pitching should have average thickness = 20cm</w:t>
      </w:r>
    </w:p>
    <w:p w:rsidR="00D5136A" w:rsidRPr="002932A5" w:rsidRDefault="00D5136A" w:rsidP="00D5136A">
      <w:pPr>
        <w:tabs>
          <w:tab w:val="left" w:pos="2520"/>
        </w:tabs>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It should be bedded in 7.5cm in depth on 2.5cm aggregate.</w:t>
      </w:r>
    </w:p>
    <w:p w:rsidR="00D5136A" w:rsidRPr="002932A5" w:rsidRDefault="00D5136A" w:rsidP="00D5136A">
      <w:pPr>
        <w:tabs>
          <w:tab w:val="left" w:pos="2520"/>
        </w:tabs>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It should be made from rough dressed durable stones.</w:t>
      </w:r>
    </w:p>
    <w:p w:rsidR="00D5136A" w:rsidRPr="002932A5" w:rsidRDefault="00D5136A" w:rsidP="00D5136A">
      <w:pPr>
        <w:tabs>
          <w:tab w:val="left" w:pos="2520"/>
        </w:tabs>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Mortar grouting should be applied between the stones as indicated on the drawing.</w:t>
      </w:r>
    </w:p>
    <w:p w:rsidR="00D5136A" w:rsidRPr="002932A5" w:rsidRDefault="00D5136A" w:rsidP="00D5136A">
      <w:pPr>
        <w:tabs>
          <w:tab w:val="left" w:pos="2520"/>
        </w:tabs>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Then the pitched stone is to be cured starting from 24 hr after completion up to at least for consecutive 14 days.</w:t>
      </w:r>
    </w:p>
    <w:p w:rsidR="00D5136A" w:rsidRPr="002932A5" w:rsidRDefault="00D5136A" w:rsidP="00D5136A">
      <w:pPr>
        <w:tabs>
          <w:tab w:val="left" w:pos="2520"/>
        </w:tabs>
        <w:spacing w:after="0" w:line="240" w:lineRule="auto"/>
        <w:rPr>
          <w:rFonts w:asciiTheme="majorHAnsi" w:eastAsia="Times New Roman" w:hAnsiTheme="majorHAnsi" w:cstheme="majorHAnsi"/>
          <w:sz w:val="24"/>
          <w:szCs w:val="24"/>
        </w:rPr>
      </w:pPr>
    </w:p>
    <w:p w:rsidR="00D5136A" w:rsidRPr="002932A5" w:rsidRDefault="00D5136A" w:rsidP="00D5136A">
      <w:pPr>
        <w:tabs>
          <w:tab w:val="left" w:pos="2520"/>
        </w:tabs>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b/>
          <w:bCs/>
          <w:sz w:val="24"/>
          <w:szCs w:val="24"/>
        </w:rPr>
        <w:t>10. Plastering</w:t>
      </w:r>
      <w:r w:rsidRPr="002932A5">
        <w:rPr>
          <w:rFonts w:asciiTheme="majorHAnsi" w:eastAsia="Times New Roman" w:hAnsiTheme="majorHAnsi" w:cstheme="majorHAnsi"/>
          <w:sz w:val="24"/>
          <w:szCs w:val="24"/>
        </w:rPr>
        <w:t xml:space="preserve"> – plastering work has to be done in two phases. The first coat (1.5cm thick) is with mortar ratio of 1:3 and the final finish work is with mortar ratio of 1:2 (1.5 cm thick) of plastering.</w:t>
      </w:r>
    </w:p>
    <w:p w:rsidR="00D5136A" w:rsidRPr="002932A5" w:rsidRDefault="00D5136A" w:rsidP="00D5136A">
      <w:pPr>
        <w:tabs>
          <w:tab w:val="left" w:pos="2520"/>
        </w:tabs>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-On all structures, where the water is expected to reach (water depth plus free board) should be plastered.</w:t>
      </w:r>
    </w:p>
    <w:p w:rsidR="00671D51" w:rsidRPr="002932A5" w:rsidRDefault="00671D51" w:rsidP="00D5136A">
      <w:pPr>
        <w:tabs>
          <w:tab w:val="left" w:pos="2520"/>
        </w:tabs>
        <w:spacing w:after="0" w:line="240" w:lineRule="auto"/>
        <w:rPr>
          <w:rFonts w:asciiTheme="majorHAnsi" w:eastAsia="Times New Roman" w:hAnsiTheme="majorHAnsi" w:cstheme="majorHAnsi"/>
          <w:b/>
          <w:bCs/>
          <w:sz w:val="24"/>
          <w:szCs w:val="24"/>
        </w:rPr>
      </w:pPr>
    </w:p>
    <w:p w:rsidR="00D5136A" w:rsidRPr="002932A5" w:rsidRDefault="00D5136A" w:rsidP="00D5136A">
      <w:pPr>
        <w:tabs>
          <w:tab w:val="left" w:pos="2520"/>
        </w:tabs>
        <w:spacing w:after="0" w:line="240" w:lineRule="auto"/>
        <w:rPr>
          <w:rFonts w:asciiTheme="majorHAnsi" w:eastAsia="Times New Roman" w:hAnsiTheme="majorHAnsi" w:cstheme="majorHAnsi"/>
          <w:b/>
          <w:bCs/>
          <w:sz w:val="24"/>
          <w:szCs w:val="24"/>
        </w:rPr>
      </w:pPr>
      <w:r w:rsidRPr="002932A5">
        <w:rPr>
          <w:rFonts w:asciiTheme="majorHAnsi" w:eastAsia="Times New Roman" w:hAnsiTheme="majorHAnsi" w:cstheme="majorHAnsi"/>
          <w:b/>
          <w:bCs/>
          <w:sz w:val="24"/>
          <w:szCs w:val="24"/>
        </w:rPr>
        <w:t>11. Concrete</w:t>
      </w:r>
    </w:p>
    <w:p w:rsidR="00D5136A" w:rsidRPr="002932A5" w:rsidRDefault="00D5136A" w:rsidP="00D5136A">
      <w:pPr>
        <w:tabs>
          <w:tab w:val="left" w:pos="2520"/>
        </w:tabs>
        <w:spacing w:after="0" w:line="240" w:lineRule="auto"/>
        <w:rPr>
          <w:rFonts w:asciiTheme="majorHAnsi" w:eastAsia="Times New Roman" w:hAnsiTheme="majorHAnsi" w:cstheme="majorHAnsi"/>
          <w:b/>
          <w:bCs/>
          <w:sz w:val="24"/>
          <w:szCs w:val="24"/>
        </w:rPr>
      </w:pPr>
    </w:p>
    <w:p w:rsidR="00D5136A" w:rsidRPr="002932A5" w:rsidRDefault="00D5136A" w:rsidP="00D5136A">
      <w:pPr>
        <w:tabs>
          <w:tab w:val="left" w:pos="2520"/>
        </w:tabs>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 xml:space="preserve">In </w:t>
      </w:r>
      <w:r w:rsidR="000C0618" w:rsidRPr="002932A5">
        <w:rPr>
          <w:rFonts w:asciiTheme="majorHAnsi" w:eastAsia="Times New Roman" w:hAnsiTheme="majorHAnsi" w:cstheme="majorHAnsi"/>
          <w:b/>
          <w:sz w:val="24"/>
          <w:szCs w:val="24"/>
        </w:rPr>
        <w:t>Balo abebe</w:t>
      </w:r>
      <w:r w:rsidRPr="002932A5">
        <w:rPr>
          <w:rFonts w:asciiTheme="majorHAnsi" w:eastAsia="Times New Roman" w:hAnsiTheme="majorHAnsi" w:cstheme="majorHAnsi"/>
          <w:sz w:val="24"/>
          <w:szCs w:val="24"/>
        </w:rPr>
        <w:t xml:space="preserve"> irrigation project, the class of concrete used is C-15 chutes &amp;C-20 for Flumes.</w:t>
      </w:r>
    </w:p>
    <w:p w:rsidR="00D5136A" w:rsidRPr="002932A5" w:rsidRDefault="00D5136A" w:rsidP="00D5136A">
      <w:pPr>
        <w:tabs>
          <w:tab w:val="left" w:pos="2520"/>
        </w:tabs>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 xml:space="preserve">Either type of mixing concrete is possible, but as </w:t>
      </w:r>
      <w:r w:rsidR="00096129" w:rsidRPr="002932A5">
        <w:rPr>
          <w:rFonts w:asciiTheme="majorHAnsi" w:eastAsia="Times New Roman" w:hAnsiTheme="majorHAnsi" w:cstheme="majorHAnsi"/>
          <w:sz w:val="24"/>
          <w:szCs w:val="24"/>
        </w:rPr>
        <w:t>Balo Abebe</w:t>
      </w:r>
      <w:r w:rsidRPr="002932A5">
        <w:rPr>
          <w:rFonts w:asciiTheme="majorHAnsi" w:eastAsia="Times New Roman" w:hAnsiTheme="majorHAnsi" w:cstheme="majorHAnsi"/>
          <w:sz w:val="24"/>
          <w:szCs w:val="24"/>
        </w:rPr>
        <w:t xml:space="preserve"> site is concerned, a mixer machine can be used. After placing the concrete in appropriate place as per the design (drawings), it should be compacted thoroughly and uniformly.</w:t>
      </w:r>
    </w:p>
    <w:p w:rsidR="00D5136A" w:rsidRPr="002932A5" w:rsidRDefault="00D5136A" w:rsidP="00D5136A">
      <w:pPr>
        <w:tabs>
          <w:tab w:val="left" w:pos="2520"/>
        </w:tabs>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At the surface of the concrete, sufficient mortar should be available for finishing work. The concrete should be cured for at least 21 days after 24 hrs from placing</w:t>
      </w:r>
    </w:p>
    <w:p w:rsidR="00D5136A" w:rsidRPr="002932A5" w:rsidRDefault="00D5136A" w:rsidP="00D5136A">
      <w:pPr>
        <w:tabs>
          <w:tab w:val="left" w:pos="2520"/>
        </w:tabs>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Before placing new concrete over the old one, the previous concrete should be chiseled &amp; the surface should be washed and construction joints should be, kept wet for at least 27 hours before placing new concrete. Strong (un deflectable) form-work should be used to support concrete moreover, the form-work should be flat, clean, tight &amp; smooth on the side placed to the concrete face.</w:t>
      </w:r>
    </w:p>
    <w:p w:rsidR="00D5136A" w:rsidRPr="002932A5" w:rsidRDefault="00D5136A" w:rsidP="00D5136A">
      <w:pPr>
        <w:tabs>
          <w:tab w:val="left" w:pos="2520"/>
        </w:tabs>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After concrete work is accomplished, the work area must be well cleaned</w:t>
      </w:r>
    </w:p>
    <w:p w:rsidR="00D5136A" w:rsidRPr="002932A5" w:rsidRDefault="00D5136A" w:rsidP="00D5136A">
      <w:pPr>
        <w:tabs>
          <w:tab w:val="left" w:pos="2520"/>
        </w:tabs>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All places or structures required to be concrete are clearly indicated on all drawings.</w:t>
      </w:r>
    </w:p>
    <w:p w:rsidR="00D5136A" w:rsidRPr="002932A5" w:rsidRDefault="00D5136A" w:rsidP="00D5136A">
      <w:pPr>
        <w:tabs>
          <w:tab w:val="left" w:pos="2520"/>
        </w:tabs>
        <w:spacing w:after="0" w:line="240" w:lineRule="auto"/>
        <w:rPr>
          <w:rFonts w:asciiTheme="majorHAnsi" w:eastAsia="Times New Roman" w:hAnsiTheme="majorHAnsi" w:cstheme="majorHAnsi"/>
          <w:sz w:val="24"/>
          <w:szCs w:val="24"/>
        </w:rPr>
      </w:pPr>
    </w:p>
    <w:p w:rsidR="00D5136A" w:rsidRPr="002932A5" w:rsidRDefault="00D5136A" w:rsidP="00D5136A">
      <w:pPr>
        <w:tabs>
          <w:tab w:val="left" w:pos="2520"/>
        </w:tabs>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b/>
          <w:bCs/>
          <w:sz w:val="24"/>
          <w:szCs w:val="24"/>
        </w:rPr>
        <w:t>12. Mortar</w:t>
      </w:r>
      <w:r w:rsidRPr="002932A5">
        <w:rPr>
          <w:rFonts w:asciiTheme="majorHAnsi" w:eastAsia="Times New Roman" w:hAnsiTheme="majorHAnsi" w:cstheme="majorHAnsi"/>
          <w:sz w:val="24"/>
          <w:szCs w:val="24"/>
        </w:rPr>
        <w:t xml:space="preserve"> -the ratio used is 1:3; the allowable moisture of sand is 20 to 27 %</w:t>
      </w:r>
    </w:p>
    <w:p w:rsidR="00D5136A" w:rsidRPr="002932A5" w:rsidRDefault="00D5136A" w:rsidP="00D5136A">
      <w:pPr>
        <w:tabs>
          <w:tab w:val="left" w:pos="2520"/>
        </w:tabs>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-No need of using mortars that stayed a long since mixed</w:t>
      </w:r>
    </w:p>
    <w:p w:rsidR="00D5136A" w:rsidRPr="002932A5" w:rsidRDefault="00D5136A" w:rsidP="00D5136A">
      <w:pPr>
        <w:tabs>
          <w:tab w:val="left" w:pos="2520"/>
        </w:tabs>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-Cement sand mortared masonry should be watered frequently for at least a week after 24 hr of construction</w:t>
      </w:r>
    </w:p>
    <w:p w:rsidR="00D5136A" w:rsidRPr="002932A5" w:rsidRDefault="00D5136A" w:rsidP="00D5136A">
      <w:pPr>
        <w:tabs>
          <w:tab w:val="left" w:pos="2520"/>
        </w:tabs>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b/>
          <w:bCs/>
          <w:sz w:val="24"/>
          <w:szCs w:val="24"/>
        </w:rPr>
        <w:t>13. Masonry</w:t>
      </w:r>
      <w:r w:rsidRPr="002932A5">
        <w:rPr>
          <w:rFonts w:asciiTheme="majorHAnsi" w:eastAsia="Times New Roman" w:hAnsiTheme="majorHAnsi" w:cstheme="majorHAnsi"/>
          <w:sz w:val="24"/>
          <w:szCs w:val="24"/>
        </w:rPr>
        <w:t>- stone used for masonry should be from quality quarry</w:t>
      </w:r>
    </w:p>
    <w:p w:rsidR="00D5136A" w:rsidRPr="002932A5" w:rsidRDefault="00D5136A" w:rsidP="00D5136A">
      <w:pPr>
        <w:tabs>
          <w:tab w:val="left" w:pos="2520"/>
        </w:tabs>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-It should be well jointed</w:t>
      </w:r>
    </w:p>
    <w:p w:rsidR="00D5136A" w:rsidRPr="002932A5" w:rsidRDefault="00D5136A" w:rsidP="00D5136A">
      <w:pPr>
        <w:tabs>
          <w:tab w:val="left" w:pos="2520"/>
        </w:tabs>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 xml:space="preserve">-Where needed, it should be well back filled </w:t>
      </w:r>
    </w:p>
    <w:p w:rsidR="00D5136A" w:rsidRPr="002932A5" w:rsidRDefault="00D5136A" w:rsidP="00D5136A">
      <w:pPr>
        <w:tabs>
          <w:tab w:val="left" w:pos="2520"/>
        </w:tabs>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-All structures need to be masonry is clearly shown on all drawings.</w:t>
      </w:r>
    </w:p>
    <w:p w:rsidR="00D5136A" w:rsidRPr="002932A5" w:rsidRDefault="00D5136A" w:rsidP="00D5136A">
      <w:pPr>
        <w:tabs>
          <w:tab w:val="left" w:pos="2520"/>
        </w:tabs>
        <w:spacing w:after="0" w:line="240" w:lineRule="auto"/>
        <w:rPr>
          <w:rFonts w:asciiTheme="majorHAnsi" w:eastAsia="Times New Roman" w:hAnsiTheme="majorHAnsi" w:cstheme="majorHAnsi"/>
          <w:sz w:val="24"/>
          <w:szCs w:val="24"/>
        </w:rPr>
      </w:pPr>
    </w:p>
    <w:p w:rsidR="00316F3A" w:rsidRPr="002932A5" w:rsidRDefault="00D5136A" w:rsidP="00D5136A">
      <w:pPr>
        <w:tabs>
          <w:tab w:val="left" w:pos="2520"/>
        </w:tabs>
        <w:spacing w:after="0" w:line="240" w:lineRule="auto"/>
        <w:rPr>
          <w:rFonts w:asciiTheme="majorHAnsi" w:eastAsia="Times New Roman" w:hAnsiTheme="majorHAnsi" w:cstheme="majorHAnsi"/>
          <w:b/>
          <w:bCs/>
          <w:sz w:val="24"/>
          <w:szCs w:val="24"/>
        </w:rPr>
      </w:pPr>
      <w:r w:rsidRPr="002932A5">
        <w:rPr>
          <w:rFonts w:asciiTheme="majorHAnsi" w:eastAsia="Times New Roman" w:hAnsiTheme="majorHAnsi" w:cstheme="majorHAnsi"/>
          <w:b/>
          <w:bCs/>
          <w:sz w:val="24"/>
          <w:szCs w:val="24"/>
        </w:rPr>
        <w:t>1</w:t>
      </w:r>
      <w:r w:rsidR="00671D51" w:rsidRPr="002932A5">
        <w:rPr>
          <w:rFonts w:asciiTheme="majorHAnsi" w:eastAsia="Times New Roman" w:hAnsiTheme="majorHAnsi" w:cstheme="majorHAnsi"/>
          <w:b/>
          <w:bCs/>
          <w:sz w:val="24"/>
          <w:szCs w:val="24"/>
        </w:rPr>
        <w:t>4</w:t>
      </w:r>
    </w:p>
    <w:p w:rsidR="00D5136A" w:rsidRPr="002932A5" w:rsidRDefault="00D5136A" w:rsidP="00D5136A">
      <w:pPr>
        <w:tabs>
          <w:tab w:val="left" w:pos="2520"/>
        </w:tabs>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b/>
          <w:bCs/>
          <w:sz w:val="24"/>
          <w:szCs w:val="24"/>
        </w:rPr>
        <w:t>.Gates</w:t>
      </w:r>
      <w:r w:rsidRPr="002932A5">
        <w:rPr>
          <w:rFonts w:asciiTheme="majorHAnsi" w:eastAsia="Times New Roman" w:hAnsiTheme="majorHAnsi" w:cstheme="majorHAnsi"/>
          <w:sz w:val="24"/>
          <w:szCs w:val="24"/>
        </w:rPr>
        <w:t xml:space="preserve"> – Gates are required at turn outs, off takes in different thickness of sheet metals.</w:t>
      </w:r>
    </w:p>
    <w:p w:rsidR="00D5136A" w:rsidRPr="002932A5" w:rsidRDefault="00D5136A" w:rsidP="00D5136A">
      <w:pPr>
        <w:tabs>
          <w:tab w:val="left" w:pos="2520"/>
        </w:tabs>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The gates of turn outs &amp; off takes have to be provided with a chain &amp; water regulation holes at different heights. The gates should be welded &amp; prepared as per the IDD design. The gates have to have a lock</w:t>
      </w:r>
    </w:p>
    <w:p w:rsidR="00D5136A" w:rsidRPr="002932A5" w:rsidRDefault="00D5136A" w:rsidP="00D5136A">
      <w:pPr>
        <w:spacing w:after="0" w:line="240" w:lineRule="auto"/>
        <w:rPr>
          <w:rFonts w:asciiTheme="majorHAnsi" w:eastAsia="Times New Roman" w:hAnsiTheme="majorHAnsi" w:cstheme="majorHAnsi"/>
          <w:b/>
          <w:sz w:val="24"/>
          <w:szCs w:val="24"/>
        </w:rPr>
      </w:pPr>
      <w:bookmarkStart w:id="722" w:name="_Toc24349114"/>
      <w:bookmarkStart w:id="723" w:name="_Toc32569821"/>
      <w:bookmarkStart w:id="724" w:name="_Toc32570342"/>
      <w:bookmarkStart w:id="725" w:name="_Toc32570440"/>
      <w:bookmarkStart w:id="726" w:name="_Toc32665741"/>
      <w:bookmarkStart w:id="727" w:name="_Toc32666370"/>
      <w:bookmarkStart w:id="728" w:name="_Toc32666493"/>
      <w:bookmarkStart w:id="729" w:name="_Toc35070033"/>
      <w:bookmarkStart w:id="730" w:name="_Toc62455497"/>
    </w:p>
    <w:p w:rsidR="00D5136A" w:rsidRPr="002932A5" w:rsidRDefault="00D5136A" w:rsidP="00D5136A">
      <w:pPr>
        <w:spacing w:after="0" w:line="240" w:lineRule="auto"/>
        <w:rPr>
          <w:rFonts w:asciiTheme="majorHAnsi" w:eastAsia="Times New Roman" w:hAnsiTheme="majorHAnsi" w:cstheme="majorHAnsi"/>
          <w:b/>
          <w:sz w:val="24"/>
          <w:szCs w:val="24"/>
        </w:rPr>
      </w:pPr>
      <w:r w:rsidRPr="002932A5">
        <w:rPr>
          <w:rFonts w:asciiTheme="majorHAnsi" w:eastAsia="Times New Roman" w:hAnsiTheme="majorHAnsi" w:cstheme="majorHAnsi"/>
          <w:b/>
          <w:sz w:val="24"/>
          <w:szCs w:val="24"/>
        </w:rPr>
        <w:t>Box Specification</w:t>
      </w:r>
      <w:bookmarkEnd w:id="722"/>
      <w:bookmarkEnd w:id="723"/>
      <w:bookmarkEnd w:id="724"/>
      <w:bookmarkEnd w:id="725"/>
      <w:bookmarkEnd w:id="726"/>
      <w:bookmarkEnd w:id="727"/>
      <w:bookmarkEnd w:id="728"/>
      <w:bookmarkEnd w:id="729"/>
      <w:bookmarkEnd w:id="730"/>
    </w:p>
    <w:p w:rsidR="00D5136A" w:rsidRPr="002932A5" w:rsidRDefault="00D5136A" w:rsidP="00D5136A">
      <w:pPr>
        <w:tabs>
          <w:tab w:val="left" w:pos="2520"/>
          <w:tab w:val="num" w:pos="3240"/>
        </w:tabs>
        <w:spacing w:after="0" w:line="240" w:lineRule="auto"/>
        <w:ind w:left="720"/>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1. To produce a 1:3 cement: sand mortar mix, a one bag Portland cement (0.035m</w:t>
      </w:r>
      <w:r w:rsidRPr="002932A5">
        <w:rPr>
          <w:rFonts w:asciiTheme="majorHAnsi" w:eastAsia="Times New Roman" w:hAnsiTheme="majorHAnsi" w:cstheme="majorHAnsi"/>
          <w:sz w:val="24"/>
          <w:szCs w:val="24"/>
          <w:vertAlign w:val="superscript"/>
        </w:rPr>
        <w:t>3</w:t>
      </w:r>
      <w:r w:rsidRPr="002932A5">
        <w:rPr>
          <w:rFonts w:asciiTheme="majorHAnsi" w:eastAsia="Times New Roman" w:hAnsiTheme="majorHAnsi" w:cstheme="majorHAnsi"/>
          <w:sz w:val="24"/>
          <w:szCs w:val="24"/>
        </w:rPr>
        <w:t>) is used with one box (0.40x0.30 m x 0.30 m) sand i.e. 1 bag: 3 box</w:t>
      </w:r>
    </w:p>
    <w:p w:rsidR="00D5136A" w:rsidRPr="002932A5" w:rsidRDefault="00D5136A" w:rsidP="00D5136A">
      <w:pPr>
        <w:tabs>
          <w:tab w:val="left" w:pos="1080"/>
        </w:tabs>
        <w:spacing w:after="0" w:line="240" w:lineRule="auto"/>
        <w:ind w:left="720"/>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2. To produce a 1:3:6 cement: sand: aggregate class 10 concrete mix, a one bag Portland cement (0.035m3) is used with three box (0.40 m x 0.30 m x 0.30 m) sand &amp; with six boxes (0.40 m x 0.30 m x 0.30 m each) aggregate i.e. 1 bag: 3 box: 6 boxes</w:t>
      </w:r>
    </w:p>
    <w:p w:rsidR="00D5136A" w:rsidRPr="002932A5" w:rsidRDefault="00D5136A" w:rsidP="00811C14">
      <w:pPr>
        <w:numPr>
          <w:ilvl w:val="0"/>
          <w:numId w:val="38"/>
        </w:num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 xml:space="preserve">To produce a 1:2:4 cement sand aggregate class – 15 concrete mix, a one bag Portland cement (0.035m3) is used with two box (0.40 m x 0.30 m x 0.30 m) sand and four (0.40m x 0.30 m x 0.30 m) box aggregate </w:t>
      </w:r>
    </w:p>
    <w:p w:rsidR="00D5136A" w:rsidRPr="002932A5" w:rsidRDefault="00D5136A" w:rsidP="00811C14">
      <w:pPr>
        <w:numPr>
          <w:ilvl w:val="0"/>
          <w:numId w:val="38"/>
        </w:numPr>
        <w:spacing w:after="0" w:line="240" w:lineRule="auto"/>
        <w:rPr>
          <w:rFonts w:asciiTheme="majorHAnsi" w:eastAsia="Times New Roman" w:hAnsiTheme="majorHAnsi" w:cstheme="majorHAnsi"/>
          <w:sz w:val="24"/>
          <w:szCs w:val="24"/>
        </w:rPr>
      </w:pPr>
      <w:r w:rsidRPr="002932A5">
        <w:rPr>
          <w:rFonts w:asciiTheme="majorHAnsi" w:eastAsia="Times New Roman" w:hAnsiTheme="majorHAnsi" w:cstheme="majorHAnsi"/>
          <w:sz w:val="24"/>
          <w:szCs w:val="24"/>
        </w:rPr>
        <w:t>To produce a 1:2:3 cement sand aggregate class – 25 concrete mix reinforced with 2% of its volume, one bag Portland cement is used with two box (0.40 m x 0.30 m x 0.30 m) sand and three boxes (0.40 m x 0.30 m x0.30 m) aggregate etc.</w:t>
      </w:r>
    </w:p>
    <w:p w:rsidR="00D5136A" w:rsidRPr="005C3D9B" w:rsidRDefault="00D5136A" w:rsidP="008F4785">
      <w:pPr>
        <w:rPr>
          <w:rFonts w:asciiTheme="majorHAnsi" w:hAnsiTheme="majorHAnsi" w:cstheme="majorHAnsi"/>
          <w:bCs/>
        </w:rPr>
      </w:pPr>
    </w:p>
    <w:p w:rsidR="00B311D4" w:rsidRPr="005C3D9B" w:rsidRDefault="00B311D4" w:rsidP="00340818">
      <w:pPr>
        <w:pStyle w:val="Heading1"/>
        <w:rPr>
          <w:rFonts w:eastAsia="Times New Roman"/>
        </w:rPr>
      </w:pPr>
      <w:bookmarkStart w:id="731" w:name="_Toc425510866"/>
      <w:r w:rsidRPr="005C3D9B">
        <w:rPr>
          <w:rFonts w:eastAsia="Times New Roman"/>
        </w:rPr>
        <w:t>Annex 3. Unit Rate Analysis</w:t>
      </w:r>
      <w:bookmarkEnd w:id="731"/>
    </w:p>
    <w:p w:rsidR="00B311D4" w:rsidRPr="005C3D9B" w:rsidRDefault="00B311D4" w:rsidP="00B311D4">
      <w:pPr>
        <w:spacing w:after="0" w:line="240" w:lineRule="auto"/>
        <w:rPr>
          <w:rFonts w:asciiTheme="majorHAnsi" w:eastAsia="Times New Roman" w:hAnsiTheme="majorHAnsi" w:cstheme="majorHAnsi"/>
          <w:sz w:val="24"/>
          <w:szCs w:val="24"/>
        </w:rPr>
      </w:pPr>
    </w:p>
    <w:p w:rsidR="00B311D4" w:rsidRPr="005C3D9B" w:rsidRDefault="00B311D4" w:rsidP="00B311D4">
      <w:pPr>
        <w:spacing w:after="0" w:line="240" w:lineRule="auto"/>
        <w:rPr>
          <w:rFonts w:asciiTheme="majorHAnsi" w:eastAsia="Times New Roman" w:hAnsiTheme="majorHAnsi" w:cstheme="majorHAnsi"/>
          <w:sz w:val="24"/>
          <w:szCs w:val="24"/>
        </w:rPr>
      </w:pPr>
      <w:r w:rsidRPr="005C3D9B">
        <w:rPr>
          <w:rFonts w:asciiTheme="majorHAnsi" w:eastAsia="Times New Roman" w:hAnsiTheme="majorHAnsi" w:cstheme="majorHAnsi"/>
          <w:sz w:val="24"/>
          <w:szCs w:val="24"/>
        </w:rPr>
        <w:t>Unit rate analysis is a base for project cost analysis.</w:t>
      </w:r>
    </w:p>
    <w:p w:rsidR="00B311D4" w:rsidRPr="005C3D9B" w:rsidRDefault="00B311D4" w:rsidP="00B311D4">
      <w:pPr>
        <w:spacing w:after="0" w:line="240" w:lineRule="auto"/>
        <w:rPr>
          <w:rFonts w:asciiTheme="majorHAnsi" w:eastAsia="Times New Roman" w:hAnsiTheme="majorHAnsi" w:cstheme="majorHAnsi"/>
          <w:sz w:val="24"/>
          <w:szCs w:val="24"/>
        </w:rPr>
      </w:pPr>
      <w:r w:rsidRPr="005C3D9B">
        <w:rPr>
          <w:rFonts w:asciiTheme="majorHAnsi" w:eastAsia="Times New Roman" w:hAnsiTheme="majorHAnsi" w:cstheme="majorHAnsi"/>
          <w:sz w:val="24"/>
          <w:szCs w:val="24"/>
        </w:rPr>
        <w:t xml:space="preserve">After the quantities of each engineering work of the project are determined in quantity take off sheet, it is to be multiplied by a unit cost of quantity to estimate the price of the quantified activity.The unit costs adjusted to the current prevailing market situation &amp; activity ratings are shown. </w:t>
      </w:r>
    </w:p>
    <w:p w:rsidR="004F162D" w:rsidRPr="005C3D9B" w:rsidRDefault="00D5136A" w:rsidP="00B311D4">
      <w:pPr>
        <w:rPr>
          <w:rFonts w:asciiTheme="majorHAnsi" w:hAnsiTheme="majorHAnsi" w:cstheme="majorHAnsi"/>
          <w:bCs/>
        </w:rPr>
      </w:pPr>
      <w:r w:rsidRPr="005C3D9B">
        <w:rPr>
          <w:rFonts w:asciiTheme="majorHAnsi" w:hAnsiTheme="majorHAnsi" w:cstheme="majorHAnsi"/>
          <w:bCs/>
        </w:rPr>
        <w:br w:type="page"/>
      </w:r>
    </w:p>
    <w:p w:rsidR="008F4785" w:rsidRPr="005C3D9B" w:rsidRDefault="007A06FC" w:rsidP="008F4785">
      <w:pPr>
        <w:pStyle w:val="Heading3"/>
        <w:rPr>
          <w:rFonts w:cstheme="majorHAnsi"/>
        </w:rPr>
      </w:pPr>
      <w:bookmarkStart w:id="732" w:name="_Toc281431121"/>
      <w:bookmarkStart w:id="733" w:name="_Toc423585158"/>
      <w:bookmarkStart w:id="734" w:name="_Toc423866566"/>
      <w:bookmarkStart w:id="735" w:name="_Toc425510867"/>
      <w:r w:rsidRPr="005C3D9B">
        <w:rPr>
          <w:rFonts w:cstheme="majorHAnsi"/>
        </w:rPr>
        <w:lastRenderedPageBreak/>
        <w:t>8</w:t>
      </w:r>
      <w:r w:rsidR="008F4785" w:rsidRPr="005C3D9B">
        <w:rPr>
          <w:rFonts w:cstheme="majorHAnsi"/>
        </w:rPr>
        <w:t>.7  Unit Rate Calculation for the project.</w:t>
      </w:r>
      <w:bookmarkEnd w:id="732"/>
      <w:bookmarkEnd w:id="733"/>
      <w:bookmarkEnd w:id="734"/>
      <w:bookmarkEnd w:id="7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8208"/>
        <w:gridCol w:w="21"/>
      </w:tblGrid>
      <w:tr w:rsidR="008F4785" w:rsidRPr="005C3D9B" w:rsidTr="0081347D">
        <w:trPr>
          <w:jc w:val="center"/>
        </w:trPr>
        <w:tc>
          <w:tcPr>
            <w:tcW w:w="720" w:type="dxa"/>
          </w:tcPr>
          <w:p w:rsidR="008F4785" w:rsidRPr="005C3D9B" w:rsidRDefault="008F4785" w:rsidP="0081347D">
            <w:pPr>
              <w:rPr>
                <w:rFonts w:asciiTheme="majorHAnsi" w:hAnsiTheme="majorHAnsi" w:cstheme="majorHAnsi"/>
                <w:sz w:val="24"/>
                <w:szCs w:val="24"/>
              </w:rPr>
            </w:pPr>
            <w:r w:rsidRPr="005C3D9B">
              <w:rPr>
                <w:rFonts w:asciiTheme="majorHAnsi" w:hAnsiTheme="majorHAnsi" w:cstheme="majorHAnsi"/>
                <w:sz w:val="24"/>
                <w:szCs w:val="24"/>
              </w:rPr>
              <w:t>No</w:t>
            </w:r>
          </w:p>
        </w:tc>
        <w:tc>
          <w:tcPr>
            <w:tcW w:w="8229" w:type="dxa"/>
            <w:gridSpan w:val="2"/>
          </w:tcPr>
          <w:p w:rsidR="008F4785" w:rsidRPr="005C3D9B" w:rsidRDefault="008F4785" w:rsidP="0081347D">
            <w:pPr>
              <w:rPr>
                <w:rFonts w:asciiTheme="majorHAnsi" w:hAnsiTheme="majorHAnsi" w:cstheme="majorHAnsi"/>
                <w:sz w:val="24"/>
                <w:szCs w:val="24"/>
              </w:rPr>
            </w:pPr>
            <w:r w:rsidRPr="005C3D9B">
              <w:rPr>
                <w:rFonts w:asciiTheme="majorHAnsi" w:hAnsiTheme="majorHAnsi" w:cstheme="majorHAnsi"/>
                <w:sz w:val="24"/>
                <w:szCs w:val="24"/>
              </w:rPr>
              <w:t>Approach to the computation</w:t>
            </w:r>
          </w:p>
        </w:tc>
      </w:tr>
      <w:tr w:rsidR="008F4785" w:rsidRPr="005C3D9B" w:rsidTr="0081347D">
        <w:trPr>
          <w:jc w:val="center"/>
        </w:trPr>
        <w:tc>
          <w:tcPr>
            <w:tcW w:w="720" w:type="dxa"/>
          </w:tcPr>
          <w:p w:rsidR="008F4785" w:rsidRPr="005C3D9B" w:rsidRDefault="008F4785" w:rsidP="0081347D">
            <w:pPr>
              <w:rPr>
                <w:rFonts w:asciiTheme="majorHAnsi" w:hAnsiTheme="majorHAnsi" w:cstheme="majorHAnsi"/>
                <w:bCs/>
                <w:sz w:val="24"/>
                <w:szCs w:val="24"/>
              </w:rPr>
            </w:pPr>
            <w:r w:rsidRPr="005C3D9B">
              <w:rPr>
                <w:rFonts w:asciiTheme="majorHAnsi" w:hAnsiTheme="majorHAnsi" w:cstheme="majorHAnsi"/>
                <w:bCs/>
                <w:sz w:val="24"/>
                <w:szCs w:val="24"/>
              </w:rPr>
              <w:t>I</w:t>
            </w:r>
          </w:p>
        </w:tc>
        <w:tc>
          <w:tcPr>
            <w:tcW w:w="8229" w:type="dxa"/>
            <w:gridSpan w:val="2"/>
          </w:tcPr>
          <w:p w:rsidR="008F4785" w:rsidRPr="005C3D9B" w:rsidRDefault="008F4785" w:rsidP="0081347D">
            <w:pPr>
              <w:rPr>
                <w:rFonts w:asciiTheme="majorHAnsi" w:hAnsiTheme="majorHAnsi" w:cstheme="majorHAnsi"/>
                <w:bCs/>
                <w:sz w:val="24"/>
                <w:szCs w:val="24"/>
              </w:rPr>
            </w:pPr>
            <w:r w:rsidRPr="005C3D9B">
              <w:rPr>
                <w:rFonts w:asciiTheme="majorHAnsi" w:hAnsiTheme="majorHAnsi" w:cstheme="majorHAnsi"/>
                <w:bCs/>
                <w:sz w:val="24"/>
                <w:szCs w:val="24"/>
              </w:rPr>
              <w:t>Material cost</w:t>
            </w:r>
          </w:p>
        </w:tc>
      </w:tr>
      <w:tr w:rsidR="008F4785" w:rsidRPr="005C3D9B" w:rsidTr="0081347D">
        <w:trPr>
          <w:jc w:val="center"/>
        </w:trPr>
        <w:tc>
          <w:tcPr>
            <w:tcW w:w="720" w:type="dxa"/>
          </w:tcPr>
          <w:p w:rsidR="008F4785" w:rsidRPr="005C3D9B" w:rsidRDefault="008F4785" w:rsidP="0081347D">
            <w:pPr>
              <w:rPr>
                <w:rFonts w:asciiTheme="majorHAnsi" w:hAnsiTheme="majorHAnsi" w:cstheme="majorHAnsi"/>
                <w:sz w:val="24"/>
                <w:szCs w:val="24"/>
              </w:rPr>
            </w:pPr>
            <w:r w:rsidRPr="005C3D9B">
              <w:rPr>
                <w:rFonts w:asciiTheme="majorHAnsi" w:hAnsiTheme="majorHAnsi" w:cstheme="majorHAnsi"/>
                <w:sz w:val="24"/>
                <w:szCs w:val="24"/>
              </w:rPr>
              <w:t>1</w:t>
            </w:r>
          </w:p>
        </w:tc>
        <w:tc>
          <w:tcPr>
            <w:tcW w:w="8229" w:type="dxa"/>
            <w:gridSpan w:val="2"/>
          </w:tcPr>
          <w:p w:rsidR="008F4785" w:rsidRPr="005C3D9B" w:rsidRDefault="008F4785" w:rsidP="0081347D">
            <w:pPr>
              <w:rPr>
                <w:rFonts w:asciiTheme="majorHAnsi" w:hAnsiTheme="majorHAnsi" w:cstheme="majorHAnsi"/>
                <w:sz w:val="24"/>
                <w:szCs w:val="24"/>
              </w:rPr>
            </w:pPr>
            <w:r w:rsidRPr="005C3D9B">
              <w:rPr>
                <w:rFonts w:asciiTheme="majorHAnsi" w:hAnsiTheme="majorHAnsi" w:cstheme="majorHAnsi"/>
                <w:sz w:val="24"/>
                <w:szCs w:val="24"/>
              </w:rPr>
              <w:t>Sand (1m3)</w:t>
            </w:r>
          </w:p>
        </w:tc>
      </w:tr>
      <w:tr w:rsidR="008F4785" w:rsidRPr="005C3D9B" w:rsidTr="0081347D">
        <w:trPr>
          <w:jc w:val="center"/>
        </w:trPr>
        <w:tc>
          <w:tcPr>
            <w:tcW w:w="720" w:type="dxa"/>
          </w:tcPr>
          <w:p w:rsidR="008F4785" w:rsidRPr="005C3D9B" w:rsidRDefault="008F4785" w:rsidP="0081347D">
            <w:pPr>
              <w:rPr>
                <w:rFonts w:asciiTheme="majorHAnsi" w:hAnsiTheme="majorHAnsi" w:cstheme="majorHAnsi"/>
                <w:sz w:val="24"/>
                <w:szCs w:val="24"/>
              </w:rPr>
            </w:pPr>
            <w:r w:rsidRPr="005C3D9B">
              <w:rPr>
                <w:rFonts w:asciiTheme="majorHAnsi" w:hAnsiTheme="majorHAnsi" w:cstheme="majorHAnsi"/>
                <w:sz w:val="24"/>
                <w:szCs w:val="24"/>
              </w:rPr>
              <w:t>1.1</w:t>
            </w:r>
          </w:p>
        </w:tc>
        <w:tc>
          <w:tcPr>
            <w:tcW w:w="8229" w:type="dxa"/>
            <w:gridSpan w:val="2"/>
          </w:tcPr>
          <w:p w:rsidR="008F4785" w:rsidRPr="005C3D9B" w:rsidRDefault="008F4785" w:rsidP="004F162D">
            <w:pPr>
              <w:rPr>
                <w:rFonts w:asciiTheme="majorHAnsi" w:hAnsiTheme="majorHAnsi" w:cstheme="majorHAnsi"/>
                <w:sz w:val="24"/>
                <w:szCs w:val="24"/>
              </w:rPr>
            </w:pPr>
            <w:r w:rsidRPr="005C3D9B">
              <w:rPr>
                <w:rFonts w:asciiTheme="majorHAnsi" w:hAnsiTheme="majorHAnsi" w:cstheme="majorHAnsi"/>
                <w:sz w:val="24"/>
                <w:szCs w:val="24"/>
              </w:rPr>
              <w:t xml:space="preserve">Quarry distance   </w:t>
            </w:r>
            <w:r w:rsidR="004F162D" w:rsidRPr="005C3D9B">
              <w:rPr>
                <w:rFonts w:asciiTheme="majorHAnsi" w:hAnsiTheme="majorHAnsi" w:cstheme="majorHAnsi"/>
                <w:sz w:val="24"/>
                <w:szCs w:val="24"/>
              </w:rPr>
              <w:t>Chalchal Malka Oda</w:t>
            </w:r>
            <w:r w:rsidRPr="005C3D9B">
              <w:rPr>
                <w:rFonts w:asciiTheme="majorHAnsi" w:hAnsiTheme="majorHAnsi" w:cstheme="majorHAnsi"/>
                <w:sz w:val="24"/>
                <w:szCs w:val="24"/>
              </w:rPr>
              <w:t xml:space="preserve">) about </w:t>
            </w:r>
            <w:r w:rsidR="004F162D" w:rsidRPr="005C3D9B">
              <w:rPr>
                <w:rFonts w:asciiTheme="majorHAnsi" w:hAnsiTheme="majorHAnsi" w:cstheme="majorHAnsi"/>
                <w:sz w:val="24"/>
                <w:szCs w:val="24"/>
              </w:rPr>
              <w:t>100</w:t>
            </w:r>
            <w:r w:rsidRPr="005C3D9B">
              <w:rPr>
                <w:rFonts w:asciiTheme="majorHAnsi" w:hAnsiTheme="majorHAnsi" w:cstheme="majorHAnsi"/>
                <w:sz w:val="24"/>
                <w:szCs w:val="24"/>
              </w:rPr>
              <w:t xml:space="preserve"> km from the site</w:t>
            </w:r>
          </w:p>
        </w:tc>
      </w:tr>
      <w:tr w:rsidR="008F4785" w:rsidRPr="005C3D9B" w:rsidTr="0081347D">
        <w:trPr>
          <w:jc w:val="center"/>
        </w:trPr>
        <w:tc>
          <w:tcPr>
            <w:tcW w:w="720" w:type="dxa"/>
          </w:tcPr>
          <w:p w:rsidR="008F4785" w:rsidRPr="005C3D9B" w:rsidRDefault="008F4785" w:rsidP="0081347D">
            <w:pPr>
              <w:rPr>
                <w:rFonts w:asciiTheme="majorHAnsi" w:hAnsiTheme="majorHAnsi" w:cstheme="majorHAnsi"/>
                <w:sz w:val="24"/>
                <w:szCs w:val="24"/>
              </w:rPr>
            </w:pPr>
            <w:r w:rsidRPr="005C3D9B">
              <w:rPr>
                <w:rFonts w:asciiTheme="majorHAnsi" w:hAnsiTheme="majorHAnsi" w:cstheme="majorHAnsi"/>
                <w:sz w:val="24"/>
                <w:szCs w:val="24"/>
              </w:rPr>
              <w:t>1.2</w:t>
            </w:r>
          </w:p>
        </w:tc>
        <w:tc>
          <w:tcPr>
            <w:tcW w:w="8229" w:type="dxa"/>
            <w:gridSpan w:val="2"/>
          </w:tcPr>
          <w:p w:rsidR="008F4785" w:rsidRPr="005C3D9B" w:rsidRDefault="008F4785" w:rsidP="0081347D">
            <w:pPr>
              <w:rPr>
                <w:rFonts w:asciiTheme="majorHAnsi" w:hAnsiTheme="majorHAnsi" w:cstheme="majorHAnsi"/>
                <w:sz w:val="24"/>
                <w:szCs w:val="24"/>
              </w:rPr>
            </w:pPr>
            <w:r w:rsidRPr="005C3D9B">
              <w:rPr>
                <w:rFonts w:asciiTheme="majorHAnsi" w:hAnsiTheme="majorHAnsi" w:cstheme="majorHAnsi"/>
                <w:sz w:val="24"/>
                <w:szCs w:val="24"/>
              </w:rPr>
              <w:t>Truck Capacity   = 8m</w:t>
            </w:r>
            <w:r w:rsidRPr="005C3D9B">
              <w:rPr>
                <w:rFonts w:asciiTheme="majorHAnsi" w:hAnsiTheme="majorHAnsi" w:cstheme="majorHAnsi"/>
                <w:sz w:val="24"/>
                <w:szCs w:val="24"/>
                <w:vertAlign w:val="superscript"/>
              </w:rPr>
              <w:t>3</w:t>
            </w:r>
          </w:p>
        </w:tc>
      </w:tr>
      <w:tr w:rsidR="008F4785" w:rsidRPr="005C3D9B" w:rsidTr="0081347D">
        <w:trPr>
          <w:jc w:val="center"/>
        </w:trPr>
        <w:tc>
          <w:tcPr>
            <w:tcW w:w="720" w:type="dxa"/>
          </w:tcPr>
          <w:p w:rsidR="008F4785" w:rsidRPr="005C3D9B" w:rsidRDefault="008F4785" w:rsidP="0081347D">
            <w:pPr>
              <w:rPr>
                <w:rFonts w:asciiTheme="majorHAnsi" w:hAnsiTheme="majorHAnsi" w:cstheme="majorHAnsi"/>
                <w:sz w:val="24"/>
                <w:szCs w:val="24"/>
              </w:rPr>
            </w:pPr>
            <w:r w:rsidRPr="005C3D9B">
              <w:rPr>
                <w:rFonts w:asciiTheme="majorHAnsi" w:hAnsiTheme="majorHAnsi" w:cstheme="majorHAnsi"/>
                <w:sz w:val="24"/>
                <w:szCs w:val="24"/>
              </w:rPr>
              <w:t>1.3</w:t>
            </w:r>
          </w:p>
        </w:tc>
        <w:tc>
          <w:tcPr>
            <w:tcW w:w="8229" w:type="dxa"/>
            <w:gridSpan w:val="2"/>
          </w:tcPr>
          <w:p w:rsidR="008F4785" w:rsidRPr="005C3D9B" w:rsidRDefault="008F4785" w:rsidP="00EB7364">
            <w:pPr>
              <w:rPr>
                <w:rFonts w:asciiTheme="majorHAnsi" w:hAnsiTheme="majorHAnsi" w:cstheme="majorHAnsi"/>
                <w:sz w:val="24"/>
                <w:szCs w:val="24"/>
              </w:rPr>
            </w:pPr>
            <w:r w:rsidRPr="005C3D9B">
              <w:rPr>
                <w:rFonts w:asciiTheme="majorHAnsi" w:hAnsiTheme="majorHAnsi" w:cstheme="majorHAnsi"/>
                <w:sz w:val="24"/>
                <w:szCs w:val="24"/>
              </w:rPr>
              <w:t xml:space="preserve">Cost of 8 m3  at quarry  =  </w:t>
            </w:r>
            <w:r w:rsidR="004F162D" w:rsidRPr="005C3D9B">
              <w:rPr>
                <w:rFonts w:asciiTheme="majorHAnsi" w:hAnsiTheme="majorHAnsi" w:cstheme="majorHAnsi"/>
                <w:sz w:val="24"/>
                <w:szCs w:val="24"/>
              </w:rPr>
              <w:t>1</w:t>
            </w:r>
            <w:r w:rsidR="00EB7364" w:rsidRPr="005C3D9B">
              <w:rPr>
                <w:rFonts w:asciiTheme="majorHAnsi" w:hAnsiTheme="majorHAnsi" w:cstheme="majorHAnsi"/>
                <w:sz w:val="24"/>
                <w:szCs w:val="24"/>
              </w:rPr>
              <w:t>6</w:t>
            </w:r>
            <w:r w:rsidRPr="005C3D9B">
              <w:rPr>
                <w:rFonts w:asciiTheme="majorHAnsi" w:hAnsiTheme="majorHAnsi" w:cstheme="majorHAnsi"/>
                <w:sz w:val="24"/>
                <w:szCs w:val="24"/>
              </w:rPr>
              <w:t xml:space="preserve">00 Birr including loading </w:t>
            </w:r>
          </w:p>
        </w:tc>
      </w:tr>
      <w:tr w:rsidR="008F4785" w:rsidRPr="005C3D9B" w:rsidTr="0081347D">
        <w:trPr>
          <w:jc w:val="center"/>
        </w:trPr>
        <w:tc>
          <w:tcPr>
            <w:tcW w:w="720" w:type="dxa"/>
          </w:tcPr>
          <w:p w:rsidR="008F4785" w:rsidRPr="005C3D9B" w:rsidRDefault="008F4785" w:rsidP="0081347D">
            <w:pPr>
              <w:rPr>
                <w:rFonts w:asciiTheme="majorHAnsi" w:hAnsiTheme="majorHAnsi" w:cstheme="majorHAnsi"/>
                <w:sz w:val="24"/>
                <w:szCs w:val="24"/>
              </w:rPr>
            </w:pPr>
            <w:r w:rsidRPr="005C3D9B">
              <w:rPr>
                <w:rFonts w:asciiTheme="majorHAnsi" w:hAnsiTheme="majorHAnsi" w:cstheme="majorHAnsi"/>
                <w:sz w:val="24"/>
                <w:szCs w:val="24"/>
              </w:rPr>
              <w:t>1.4</w:t>
            </w:r>
          </w:p>
        </w:tc>
        <w:tc>
          <w:tcPr>
            <w:tcW w:w="8229" w:type="dxa"/>
            <w:gridSpan w:val="2"/>
          </w:tcPr>
          <w:p w:rsidR="008F4785" w:rsidRPr="005C3D9B" w:rsidRDefault="008F4785" w:rsidP="0081347D">
            <w:pPr>
              <w:rPr>
                <w:rFonts w:asciiTheme="majorHAnsi" w:hAnsiTheme="majorHAnsi" w:cstheme="majorHAnsi"/>
                <w:sz w:val="24"/>
                <w:szCs w:val="24"/>
              </w:rPr>
            </w:pPr>
            <w:r w:rsidRPr="005C3D9B">
              <w:rPr>
                <w:rFonts w:asciiTheme="majorHAnsi" w:hAnsiTheme="majorHAnsi" w:cstheme="majorHAnsi"/>
                <w:sz w:val="24"/>
                <w:szCs w:val="24"/>
              </w:rPr>
              <w:t>Fuel consumption of truck 1.5 km /lt</w:t>
            </w:r>
          </w:p>
        </w:tc>
      </w:tr>
      <w:tr w:rsidR="008F4785" w:rsidRPr="005C3D9B" w:rsidTr="0081347D">
        <w:trPr>
          <w:jc w:val="center"/>
        </w:trPr>
        <w:tc>
          <w:tcPr>
            <w:tcW w:w="720" w:type="dxa"/>
          </w:tcPr>
          <w:p w:rsidR="008F4785" w:rsidRPr="005C3D9B" w:rsidRDefault="008F4785" w:rsidP="0081347D">
            <w:pPr>
              <w:rPr>
                <w:rFonts w:asciiTheme="majorHAnsi" w:hAnsiTheme="majorHAnsi" w:cstheme="majorHAnsi"/>
                <w:sz w:val="24"/>
                <w:szCs w:val="24"/>
              </w:rPr>
            </w:pPr>
            <w:r w:rsidRPr="005C3D9B">
              <w:rPr>
                <w:rFonts w:asciiTheme="majorHAnsi" w:hAnsiTheme="majorHAnsi" w:cstheme="majorHAnsi"/>
                <w:sz w:val="24"/>
                <w:szCs w:val="24"/>
              </w:rPr>
              <w:t>1.5</w:t>
            </w:r>
          </w:p>
        </w:tc>
        <w:tc>
          <w:tcPr>
            <w:tcW w:w="8229" w:type="dxa"/>
            <w:gridSpan w:val="2"/>
          </w:tcPr>
          <w:p w:rsidR="008F4785" w:rsidRPr="005C3D9B" w:rsidRDefault="008F4785" w:rsidP="004F162D">
            <w:pPr>
              <w:rPr>
                <w:rFonts w:asciiTheme="majorHAnsi" w:hAnsiTheme="majorHAnsi" w:cstheme="majorHAnsi"/>
                <w:sz w:val="24"/>
                <w:szCs w:val="24"/>
              </w:rPr>
            </w:pPr>
            <w:r w:rsidRPr="005C3D9B">
              <w:rPr>
                <w:rFonts w:asciiTheme="majorHAnsi" w:hAnsiTheme="majorHAnsi" w:cstheme="majorHAnsi"/>
                <w:sz w:val="24"/>
                <w:szCs w:val="24"/>
              </w:rPr>
              <w:t>One trip dumping  - 2*</w:t>
            </w:r>
            <w:r w:rsidR="004F162D" w:rsidRPr="005C3D9B">
              <w:rPr>
                <w:rFonts w:asciiTheme="majorHAnsi" w:hAnsiTheme="majorHAnsi" w:cstheme="majorHAnsi"/>
                <w:sz w:val="24"/>
                <w:szCs w:val="24"/>
              </w:rPr>
              <w:t>10</w:t>
            </w:r>
            <w:r w:rsidRPr="005C3D9B">
              <w:rPr>
                <w:rFonts w:asciiTheme="majorHAnsi" w:hAnsiTheme="majorHAnsi" w:cstheme="majorHAnsi"/>
                <w:sz w:val="24"/>
                <w:szCs w:val="24"/>
              </w:rPr>
              <w:t>0 km /1.5 km/lt = 1</w:t>
            </w:r>
            <w:r w:rsidR="004F162D" w:rsidRPr="005C3D9B">
              <w:rPr>
                <w:rFonts w:asciiTheme="majorHAnsi" w:hAnsiTheme="majorHAnsi" w:cstheme="majorHAnsi"/>
                <w:sz w:val="24"/>
                <w:szCs w:val="24"/>
              </w:rPr>
              <w:t>33</w:t>
            </w:r>
            <w:r w:rsidRPr="005C3D9B">
              <w:rPr>
                <w:rFonts w:asciiTheme="majorHAnsi" w:hAnsiTheme="majorHAnsi" w:cstheme="majorHAnsi"/>
                <w:sz w:val="24"/>
                <w:szCs w:val="24"/>
              </w:rPr>
              <w:t xml:space="preserve"> lt</w:t>
            </w:r>
          </w:p>
        </w:tc>
      </w:tr>
      <w:tr w:rsidR="008F4785" w:rsidRPr="005C3D9B" w:rsidTr="0081347D">
        <w:trPr>
          <w:jc w:val="center"/>
        </w:trPr>
        <w:tc>
          <w:tcPr>
            <w:tcW w:w="720" w:type="dxa"/>
          </w:tcPr>
          <w:p w:rsidR="008F4785" w:rsidRPr="005C3D9B" w:rsidRDefault="008F4785" w:rsidP="0081347D">
            <w:pPr>
              <w:rPr>
                <w:rFonts w:asciiTheme="majorHAnsi" w:hAnsiTheme="majorHAnsi" w:cstheme="majorHAnsi"/>
                <w:sz w:val="24"/>
                <w:szCs w:val="24"/>
              </w:rPr>
            </w:pPr>
            <w:r w:rsidRPr="005C3D9B">
              <w:rPr>
                <w:rFonts w:asciiTheme="majorHAnsi" w:hAnsiTheme="majorHAnsi" w:cstheme="majorHAnsi"/>
                <w:sz w:val="24"/>
                <w:szCs w:val="24"/>
              </w:rPr>
              <w:t>1.6</w:t>
            </w:r>
          </w:p>
        </w:tc>
        <w:tc>
          <w:tcPr>
            <w:tcW w:w="8229" w:type="dxa"/>
            <w:gridSpan w:val="2"/>
          </w:tcPr>
          <w:p w:rsidR="008F4785" w:rsidRPr="005C3D9B" w:rsidRDefault="008F4785" w:rsidP="004F162D">
            <w:pPr>
              <w:rPr>
                <w:rFonts w:asciiTheme="majorHAnsi" w:hAnsiTheme="majorHAnsi" w:cstheme="majorHAnsi"/>
                <w:sz w:val="24"/>
                <w:szCs w:val="24"/>
              </w:rPr>
            </w:pPr>
            <w:r w:rsidRPr="005C3D9B">
              <w:rPr>
                <w:rFonts w:asciiTheme="majorHAnsi" w:hAnsiTheme="majorHAnsi" w:cstheme="majorHAnsi"/>
                <w:sz w:val="24"/>
                <w:szCs w:val="24"/>
              </w:rPr>
              <w:t xml:space="preserve">Time needed for one tripe  =   </w:t>
            </w:r>
            <w:r w:rsidR="004F162D" w:rsidRPr="005C3D9B">
              <w:rPr>
                <w:rFonts w:asciiTheme="majorHAnsi" w:hAnsiTheme="majorHAnsi" w:cstheme="majorHAnsi"/>
                <w:sz w:val="24"/>
                <w:szCs w:val="24"/>
              </w:rPr>
              <w:t>1.5</w:t>
            </w:r>
            <w:r w:rsidRPr="005C3D9B">
              <w:rPr>
                <w:rFonts w:asciiTheme="majorHAnsi" w:hAnsiTheme="majorHAnsi" w:cstheme="majorHAnsi"/>
                <w:sz w:val="24"/>
                <w:szCs w:val="24"/>
              </w:rPr>
              <w:t xml:space="preserve"> day</w:t>
            </w:r>
          </w:p>
        </w:tc>
      </w:tr>
      <w:tr w:rsidR="008F4785" w:rsidRPr="005C3D9B" w:rsidTr="0081347D">
        <w:trPr>
          <w:jc w:val="center"/>
        </w:trPr>
        <w:tc>
          <w:tcPr>
            <w:tcW w:w="720" w:type="dxa"/>
          </w:tcPr>
          <w:p w:rsidR="008F4785" w:rsidRPr="005C3D9B" w:rsidRDefault="008F4785" w:rsidP="0081347D">
            <w:pPr>
              <w:rPr>
                <w:rFonts w:asciiTheme="majorHAnsi" w:hAnsiTheme="majorHAnsi" w:cstheme="majorHAnsi"/>
                <w:sz w:val="24"/>
                <w:szCs w:val="24"/>
              </w:rPr>
            </w:pPr>
            <w:r w:rsidRPr="005C3D9B">
              <w:rPr>
                <w:rFonts w:asciiTheme="majorHAnsi" w:hAnsiTheme="majorHAnsi" w:cstheme="majorHAnsi"/>
                <w:sz w:val="24"/>
                <w:szCs w:val="24"/>
              </w:rPr>
              <w:t>1.7</w:t>
            </w:r>
          </w:p>
        </w:tc>
        <w:tc>
          <w:tcPr>
            <w:tcW w:w="8229" w:type="dxa"/>
            <w:gridSpan w:val="2"/>
          </w:tcPr>
          <w:p w:rsidR="008F4785" w:rsidRPr="005C3D9B" w:rsidRDefault="008F4785" w:rsidP="006A1ACE">
            <w:pPr>
              <w:rPr>
                <w:rFonts w:asciiTheme="majorHAnsi" w:hAnsiTheme="majorHAnsi" w:cstheme="majorHAnsi"/>
                <w:sz w:val="24"/>
                <w:szCs w:val="24"/>
              </w:rPr>
            </w:pPr>
            <w:r w:rsidRPr="005C3D9B">
              <w:rPr>
                <w:rFonts w:asciiTheme="majorHAnsi" w:hAnsiTheme="majorHAnsi" w:cstheme="majorHAnsi"/>
                <w:sz w:val="24"/>
                <w:szCs w:val="24"/>
              </w:rPr>
              <w:t>Perdium expense  2(</w:t>
            </w:r>
            <w:r w:rsidR="004F162D" w:rsidRPr="005C3D9B">
              <w:rPr>
                <w:rFonts w:asciiTheme="majorHAnsi" w:hAnsiTheme="majorHAnsi" w:cstheme="majorHAnsi"/>
                <w:sz w:val="24"/>
                <w:szCs w:val="24"/>
              </w:rPr>
              <w:t>145</w:t>
            </w:r>
            <w:r w:rsidRPr="005C3D9B">
              <w:rPr>
                <w:rFonts w:asciiTheme="majorHAnsi" w:hAnsiTheme="majorHAnsi" w:cstheme="majorHAnsi"/>
                <w:sz w:val="24"/>
                <w:szCs w:val="24"/>
              </w:rPr>
              <w:t xml:space="preserve"> +</w:t>
            </w:r>
            <w:r w:rsidR="004F162D" w:rsidRPr="005C3D9B">
              <w:rPr>
                <w:rFonts w:asciiTheme="majorHAnsi" w:hAnsiTheme="majorHAnsi" w:cstheme="majorHAnsi"/>
                <w:sz w:val="24"/>
                <w:szCs w:val="24"/>
              </w:rPr>
              <w:t>96</w:t>
            </w:r>
            <w:r w:rsidRPr="005C3D9B">
              <w:rPr>
                <w:rFonts w:asciiTheme="majorHAnsi" w:hAnsiTheme="majorHAnsi" w:cstheme="majorHAnsi"/>
                <w:sz w:val="24"/>
                <w:szCs w:val="24"/>
              </w:rPr>
              <w:t xml:space="preserve"> )  =</w:t>
            </w:r>
            <w:r w:rsidR="006A1ACE" w:rsidRPr="005C3D9B">
              <w:rPr>
                <w:rFonts w:asciiTheme="majorHAnsi" w:hAnsiTheme="majorHAnsi" w:cstheme="majorHAnsi"/>
                <w:sz w:val="24"/>
                <w:szCs w:val="24"/>
              </w:rPr>
              <w:t>511</w:t>
            </w:r>
            <w:r w:rsidRPr="005C3D9B">
              <w:rPr>
                <w:rFonts w:asciiTheme="majorHAnsi" w:hAnsiTheme="majorHAnsi" w:cstheme="majorHAnsi"/>
                <w:sz w:val="24"/>
                <w:szCs w:val="24"/>
              </w:rPr>
              <w:t>$ including assistance</w:t>
            </w:r>
          </w:p>
        </w:tc>
      </w:tr>
      <w:tr w:rsidR="008F4785" w:rsidRPr="005C3D9B" w:rsidTr="0081347D">
        <w:trPr>
          <w:jc w:val="center"/>
        </w:trPr>
        <w:tc>
          <w:tcPr>
            <w:tcW w:w="720" w:type="dxa"/>
          </w:tcPr>
          <w:p w:rsidR="008F4785" w:rsidRPr="005C3D9B" w:rsidRDefault="008F4785" w:rsidP="0081347D">
            <w:pPr>
              <w:rPr>
                <w:rFonts w:asciiTheme="majorHAnsi" w:hAnsiTheme="majorHAnsi" w:cstheme="majorHAnsi"/>
                <w:sz w:val="24"/>
                <w:szCs w:val="24"/>
              </w:rPr>
            </w:pPr>
            <w:r w:rsidRPr="005C3D9B">
              <w:rPr>
                <w:rFonts w:asciiTheme="majorHAnsi" w:hAnsiTheme="majorHAnsi" w:cstheme="majorHAnsi"/>
                <w:sz w:val="24"/>
                <w:szCs w:val="24"/>
              </w:rPr>
              <w:t>1.8</w:t>
            </w:r>
          </w:p>
        </w:tc>
        <w:tc>
          <w:tcPr>
            <w:tcW w:w="8229" w:type="dxa"/>
            <w:gridSpan w:val="2"/>
          </w:tcPr>
          <w:p w:rsidR="008F4785" w:rsidRPr="005C3D9B" w:rsidRDefault="008F4785" w:rsidP="0038015E">
            <w:pPr>
              <w:rPr>
                <w:rFonts w:asciiTheme="majorHAnsi" w:hAnsiTheme="majorHAnsi" w:cstheme="majorHAnsi"/>
                <w:sz w:val="24"/>
                <w:szCs w:val="24"/>
              </w:rPr>
            </w:pPr>
            <w:r w:rsidRPr="005C3D9B">
              <w:rPr>
                <w:rFonts w:asciiTheme="majorHAnsi" w:hAnsiTheme="majorHAnsi" w:cstheme="majorHAnsi"/>
                <w:sz w:val="24"/>
                <w:szCs w:val="24"/>
              </w:rPr>
              <w:t>Cost of 1lt  fuel = 1</w:t>
            </w:r>
            <w:r w:rsidR="0038015E" w:rsidRPr="005C3D9B">
              <w:rPr>
                <w:rFonts w:asciiTheme="majorHAnsi" w:hAnsiTheme="majorHAnsi" w:cstheme="majorHAnsi"/>
                <w:sz w:val="24"/>
                <w:szCs w:val="24"/>
              </w:rPr>
              <w:t>6</w:t>
            </w:r>
            <w:r w:rsidRPr="005C3D9B">
              <w:rPr>
                <w:rFonts w:asciiTheme="majorHAnsi" w:hAnsiTheme="majorHAnsi" w:cstheme="majorHAnsi"/>
                <w:sz w:val="24"/>
                <w:szCs w:val="24"/>
              </w:rPr>
              <w:t>.</w:t>
            </w:r>
            <w:r w:rsidR="0038015E" w:rsidRPr="005C3D9B">
              <w:rPr>
                <w:rFonts w:asciiTheme="majorHAnsi" w:hAnsiTheme="majorHAnsi" w:cstheme="majorHAnsi"/>
                <w:sz w:val="24"/>
                <w:szCs w:val="24"/>
              </w:rPr>
              <w:t>3</w:t>
            </w:r>
            <w:r w:rsidRPr="005C3D9B">
              <w:rPr>
                <w:rFonts w:asciiTheme="majorHAnsi" w:hAnsiTheme="majorHAnsi" w:cstheme="majorHAnsi"/>
                <w:sz w:val="24"/>
                <w:szCs w:val="24"/>
              </w:rPr>
              <w:t>70 Birr =  fuel cost = 1</w:t>
            </w:r>
            <w:r w:rsidR="0038015E" w:rsidRPr="005C3D9B">
              <w:rPr>
                <w:rFonts w:asciiTheme="majorHAnsi" w:hAnsiTheme="majorHAnsi" w:cstheme="majorHAnsi"/>
                <w:sz w:val="24"/>
                <w:szCs w:val="24"/>
              </w:rPr>
              <w:t>33.3</w:t>
            </w:r>
            <w:r w:rsidRPr="005C3D9B">
              <w:rPr>
                <w:rFonts w:asciiTheme="majorHAnsi" w:hAnsiTheme="majorHAnsi" w:cstheme="majorHAnsi"/>
                <w:sz w:val="24"/>
                <w:szCs w:val="24"/>
              </w:rPr>
              <w:t>*1</w:t>
            </w:r>
            <w:r w:rsidR="0038015E" w:rsidRPr="005C3D9B">
              <w:rPr>
                <w:rFonts w:asciiTheme="majorHAnsi" w:hAnsiTheme="majorHAnsi" w:cstheme="majorHAnsi"/>
                <w:sz w:val="24"/>
                <w:szCs w:val="24"/>
              </w:rPr>
              <w:t>6</w:t>
            </w:r>
            <w:r w:rsidRPr="005C3D9B">
              <w:rPr>
                <w:rFonts w:asciiTheme="majorHAnsi" w:hAnsiTheme="majorHAnsi" w:cstheme="majorHAnsi"/>
                <w:sz w:val="24"/>
                <w:szCs w:val="24"/>
              </w:rPr>
              <w:t>.</w:t>
            </w:r>
            <w:r w:rsidR="0038015E" w:rsidRPr="005C3D9B">
              <w:rPr>
                <w:rFonts w:asciiTheme="majorHAnsi" w:hAnsiTheme="majorHAnsi" w:cstheme="majorHAnsi"/>
                <w:sz w:val="24"/>
                <w:szCs w:val="24"/>
              </w:rPr>
              <w:t>370 =</w:t>
            </w:r>
            <w:r w:rsidRPr="005C3D9B">
              <w:rPr>
                <w:rFonts w:asciiTheme="majorHAnsi" w:hAnsiTheme="majorHAnsi" w:cstheme="majorHAnsi"/>
                <w:sz w:val="24"/>
                <w:szCs w:val="24"/>
              </w:rPr>
              <w:t>2</w:t>
            </w:r>
            <w:r w:rsidR="0038015E" w:rsidRPr="005C3D9B">
              <w:rPr>
                <w:rFonts w:asciiTheme="majorHAnsi" w:hAnsiTheme="majorHAnsi" w:cstheme="majorHAnsi"/>
                <w:sz w:val="24"/>
                <w:szCs w:val="24"/>
              </w:rPr>
              <w:t>1</w:t>
            </w:r>
            <w:r w:rsidRPr="005C3D9B">
              <w:rPr>
                <w:rFonts w:asciiTheme="majorHAnsi" w:hAnsiTheme="majorHAnsi" w:cstheme="majorHAnsi"/>
                <w:sz w:val="24"/>
                <w:szCs w:val="24"/>
              </w:rPr>
              <w:t>8</w:t>
            </w:r>
            <w:r w:rsidR="0038015E" w:rsidRPr="005C3D9B">
              <w:rPr>
                <w:rFonts w:asciiTheme="majorHAnsi" w:hAnsiTheme="majorHAnsi" w:cstheme="majorHAnsi"/>
                <w:sz w:val="24"/>
                <w:szCs w:val="24"/>
              </w:rPr>
              <w:t>2</w:t>
            </w:r>
            <w:r w:rsidRPr="005C3D9B">
              <w:rPr>
                <w:rFonts w:asciiTheme="majorHAnsi" w:hAnsiTheme="majorHAnsi" w:cstheme="majorHAnsi"/>
                <w:sz w:val="24"/>
                <w:szCs w:val="24"/>
              </w:rPr>
              <w:t>Birr</w:t>
            </w:r>
          </w:p>
        </w:tc>
      </w:tr>
      <w:tr w:rsidR="008F4785" w:rsidRPr="005C3D9B" w:rsidTr="0081347D">
        <w:trPr>
          <w:jc w:val="center"/>
        </w:trPr>
        <w:tc>
          <w:tcPr>
            <w:tcW w:w="720" w:type="dxa"/>
          </w:tcPr>
          <w:p w:rsidR="008F4785" w:rsidRPr="005C3D9B" w:rsidRDefault="008F4785" w:rsidP="0081347D">
            <w:pPr>
              <w:rPr>
                <w:rFonts w:asciiTheme="majorHAnsi" w:hAnsiTheme="majorHAnsi" w:cstheme="majorHAnsi"/>
                <w:sz w:val="24"/>
                <w:szCs w:val="24"/>
              </w:rPr>
            </w:pPr>
            <w:r w:rsidRPr="005C3D9B">
              <w:rPr>
                <w:rFonts w:asciiTheme="majorHAnsi" w:hAnsiTheme="majorHAnsi" w:cstheme="majorHAnsi"/>
                <w:sz w:val="24"/>
                <w:szCs w:val="24"/>
              </w:rPr>
              <w:t>1.9</w:t>
            </w:r>
          </w:p>
        </w:tc>
        <w:tc>
          <w:tcPr>
            <w:tcW w:w="8229" w:type="dxa"/>
            <w:gridSpan w:val="2"/>
          </w:tcPr>
          <w:p w:rsidR="008F4785" w:rsidRPr="005C3D9B" w:rsidRDefault="008F4785" w:rsidP="0038015E">
            <w:pPr>
              <w:rPr>
                <w:rFonts w:asciiTheme="majorHAnsi" w:hAnsiTheme="majorHAnsi" w:cstheme="majorHAnsi"/>
                <w:sz w:val="24"/>
                <w:szCs w:val="24"/>
              </w:rPr>
            </w:pPr>
            <w:r w:rsidRPr="005C3D9B">
              <w:rPr>
                <w:rFonts w:asciiTheme="majorHAnsi" w:hAnsiTheme="majorHAnsi" w:cstheme="majorHAnsi"/>
                <w:sz w:val="24"/>
                <w:szCs w:val="24"/>
              </w:rPr>
              <w:t xml:space="preserve">Oil , Lubricant simple maintenance  = </w:t>
            </w:r>
            <w:r w:rsidR="0038015E" w:rsidRPr="005C3D9B">
              <w:rPr>
                <w:rFonts w:asciiTheme="majorHAnsi" w:hAnsiTheme="majorHAnsi" w:cstheme="majorHAnsi"/>
                <w:sz w:val="24"/>
                <w:szCs w:val="24"/>
              </w:rPr>
              <w:t>20</w:t>
            </w:r>
            <w:r w:rsidRPr="005C3D9B">
              <w:rPr>
                <w:rFonts w:asciiTheme="majorHAnsi" w:hAnsiTheme="majorHAnsi" w:cstheme="majorHAnsi"/>
                <w:sz w:val="24"/>
                <w:szCs w:val="24"/>
              </w:rPr>
              <w:t xml:space="preserve">% fuel cost = </w:t>
            </w:r>
            <w:r w:rsidR="0038015E" w:rsidRPr="005C3D9B">
              <w:rPr>
                <w:rFonts w:asciiTheme="majorHAnsi" w:hAnsiTheme="majorHAnsi" w:cstheme="majorHAnsi"/>
                <w:sz w:val="24"/>
                <w:szCs w:val="24"/>
              </w:rPr>
              <w:t>436.40</w:t>
            </w:r>
            <w:r w:rsidRPr="005C3D9B">
              <w:rPr>
                <w:rFonts w:asciiTheme="majorHAnsi" w:hAnsiTheme="majorHAnsi" w:cstheme="majorHAnsi"/>
                <w:sz w:val="24"/>
                <w:szCs w:val="24"/>
              </w:rPr>
              <w:t xml:space="preserve"> Birr</w:t>
            </w:r>
          </w:p>
        </w:tc>
      </w:tr>
      <w:tr w:rsidR="008F4785" w:rsidRPr="005C3D9B" w:rsidTr="0081347D">
        <w:trPr>
          <w:jc w:val="center"/>
        </w:trPr>
        <w:tc>
          <w:tcPr>
            <w:tcW w:w="720" w:type="dxa"/>
          </w:tcPr>
          <w:p w:rsidR="008F4785" w:rsidRPr="005C3D9B" w:rsidRDefault="008F4785" w:rsidP="0081347D">
            <w:pPr>
              <w:rPr>
                <w:rFonts w:asciiTheme="majorHAnsi" w:hAnsiTheme="majorHAnsi" w:cstheme="majorHAnsi"/>
                <w:sz w:val="24"/>
                <w:szCs w:val="24"/>
              </w:rPr>
            </w:pPr>
            <w:r w:rsidRPr="005C3D9B">
              <w:rPr>
                <w:rFonts w:asciiTheme="majorHAnsi" w:hAnsiTheme="majorHAnsi" w:cstheme="majorHAnsi"/>
                <w:sz w:val="24"/>
                <w:szCs w:val="24"/>
              </w:rPr>
              <w:t>1.10</w:t>
            </w:r>
          </w:p>
        </w:tc>
        <w:tc>
          <w:tcPr>
            <w:tcW w:w="8229" w:type="dxa"/>
            <w:gridSpan w:val="2"/>
          </w:tcPr>
          <w:p w:rsidR="008F4785" w:rsidRPr="005C3D9B" w:rsidRDefault="008F4785" w:rsidP="0038015E">
            <w:pPr>
              <w:rPr>
                <w:rFonts w:asciiTheme="majorHAnsi" w:hAnsiTheme="majorHAnsi" w:cstheme="majorHAnsi"/>
                <w:sz w:val="24"/>
                <w:szCs w:val="24"/>
              </w:rPr>
            </w:pPr>
            <w:r w:rsidRPr="005C3D9B">
              <w:rPr>
                <w:rFonts w:asciiTheme="majorHAnsi" w:hAnsiTheme="majorHAnsi" w:cstheme="majorHAnsi"/>
                <w:sz w:val="24"/>
                <w:szCs w:val="24"/>
              </w:rPr>
              <w:t xml:space="preserve">Tire and  other simple maintenance  = </w:t>
            </w:r>
            <w:r w:rsidR="0038015E" w:rsidRPr="005C3D9B">
              <w:rPr>
                <w:rFonts w:asciiTheme="majorHAnsi" w:hAnsiTheme="majorHAnsi" w:cstheme="majorHAnsi"/>
                <w:sz w:val="24"/>
                <w:szCs w:val="24"/>
              </w:rPr>
              <w:t>5</w:t>
            </w:r>
            <w:r w:rsidRPr="005C3D9B">
              <w:rPr>
                <w:rFonts w:asciiTheme="majorHAnsi" w:hAnsiTheme="majorHAnsi" w:cstheme="majorHAnsi"/>
                <w:sz w:val="24"/>
                <w:szCs w:val="24"/>
              </w:rPr>
              <w:t>00 Birr per tripe</w:t>
            </w:r>
          </w:p>
        </w:tc>
      </w:tr>
      <w:tr w:rsidR="008F4785" w:rsidRPr="005C3D9B" w:rsidTr="0081347D">
        <w:trPr>
          <w:jc w:val="center"/>
        </w:trPr>
        <w:tc>
          <w:tcPr>
            <w:tcW w:w="720" w:type="dxa"/>
          </w:tcPr>
          <w:p w:rsidR="008F4785" w:rsidRPr="005C3D9B" w:rsidRDefault="008F4785" w:rsidP="0081347D">
            <w:pPr>
              <w:rPr>
                <w:rFonts w:asciiTheme="majorHAnsi" w:hAnsiTheme="majorHAnsi" w:cstheme="majorHAnsi"/>
                <w:sz w:val="24"/>
                <w:szCs w:val="24"/>
              </w:rPr>
            </w:pPr>
            <w:r w:rsidRPr="005C3D9B">
              <w:rPr>
                <w:rFonts w:asciiTheme="majorHAnsi" w:hAnsiTheme="majorHAnsi" w:cstheme="majorHAnsi"/>
                <w:sz w:val="24"/>
                <w:szCs w:val="24"/>
              </w:rPr>
              <w:t>1.11</w:t>
            </w:r>
          </w:p>
        </w:tc>
        <w:tc>
          <w:tcPr>
            <w:tcW w:w="8229" w:type="dxa"/>
            <w:gridSpan w:val="2"/>
          </w:tcPr>
          <w:p w:rsidR="008F4785" w:rsidRPr="005C3D9B" w:rsidRDefault="008F4785" w:rsidP="00EB7364">
            <w:pPr>
              <w:rPr>
                <w:rFonts w:asciiTheme="majorHAnsi" w:hAnsiTheme="majorHAnsi" w:cstheme="majorHAnsi"/>
                <w:sz w:val="24"/>
                <w:szCs w:val="24"/>
              </w:rPr>
            </w:pPr>
            <w:r w:rsidRPr="005C3D9B">
              <w:rPr>
                <w:rFonts w:asciiTheme="majorHAnsi" w:hAnsiTheme="majorHAnsi" w:cstheme="majorHAnsi"/>
                <w:sz w:val="24"/>
                <w:szCs w:val="24"/>
              </w:rPr>
              <w:t>Total cost of 8m</w:t>
            </w:r>
            <w:r w:rsidRPr="005C3D9B">
              <w:rPr>
                <w:rFonts w:asciiTheme="majorHAnsi" w:hAnsiTheme="majorHAnsi" w:cstheme="majorHAnsi"/>
                <w:sz w:val="24"/>
                <w:szCs w:val="24"/>
                <w:vertAlign w:val="superscript"/>
              </w:rPr>
              <w:t>3</w:t>
            </w:r>
            <w:r w:rsidRPr="005C3D9B">
              <w:rPr>
                <w:rFonts w:asciiTheme="majorHAnsi" w:hAnsiTheme="majorHAnsi" w:cstheme="majorHAnsi"/>
                <w:sz w:val="24"/>
                <w:szCs w:val="24"/>
              </w:rPr>
              <w:t xml:space="preserve"> sand  at project site  = </w:t>
            </w:r>
            <w:r w:rsidR="00EB7364" w:rsidRPr="005C3D9B">
              <w:rPr>
                <w:rFonts w:asciiTheme="majorHAnsi" w:hAnsiTheme="majorHAnsi" w:cstheme="majorHAnsi"/>
                <w:sz w:val="24"/>
                <w:szCs w:val="24"/>
              </w:rPr>
              <w:t>4718</w:t>
            </w:r>
            <w:r w:rsidR="006A1ACE" w:rsidRPr="005C3D9B">
              <w:rPr>
                <w:rFonts w:asciiTheme="majorHAnsi" w:hAnsiTheme="majorHAnsi" w:cstheme="majorHAnsi"/>
                <w:sz w:val="24"/>
                <w:szCs w:val="24"/>
              </w:rPr>
              <w:t>.5</w:t>
            </w:r>
            <w:r w:rsidRPr="005C3D9B">
              <w:rPr>
                <w:rFonts w:asciiTheme="majorHAnsi" w:hAnsiTheme="majorHAnsi" w:cstheme="majorHAnsi"/>
                <w:sz w:val="24"/>
                <w:szCs w:val="24"/>
              </w:rPr>
              <w:t xml:space="preserve"> Birr</w:t>
            </w:r>
          </w:p>
        </w:tc>
      </w:tr>
      <w:tr w:rsidR="008F4785" w:rsidRPr="005C3D9B" w:rsidTr="00455B5D">
        <w:trPr>
          <w:gridAfter w:val="1"/>
          <w:wAfter w:w="21" w:type="dxa"/>
          <w:trHeight w:val="20"/>
          <w:jc w:val="center"/>
        </w:trPr>
        <w:tc>
          <w:tcPr>
            <w:tcW w:w="720" w:type="dxa"/>
          </w:tcPr>
          <w:p w:rsidR="008F4785" w:rsidRPr="005C3D9B" w:rsidRDefault="008F4785" w:rsidP="00EF3B47">
            <w:pPr>
              <w:jc w:val="center"/>
              <w:rPr>
                <w:rFonts w:asciiTheme="majorHAnsi" w:hAnsiTheme="majorHAnsi" w:cstheme="majorHAnsi"/>
                <w:sz w:val="24"/>
                <w:szCs w:val="24"/>
              </w:rPr>
            </w:pPr>
            <w:r w:rsidRPr="005C3D9B">
              <w:rPr>
                <w:rFonts w:asciiTheme="majorHAnsi" w:hAnsiTheme="majorHAnsi" w:cstheme="majorHAnsi"/>
                <w:sz w:val="24"/>
                <w:szCs w:val="24"/>
              </w:rPr>
              <w:t>1.12</w:t>
            </w:r>
          </w:p>
        </w:tc>
        <w:tc>
          <w:tcPr>
            <w:tcW w:w="8208" w:type="dxa"/>
          </w:tcPr>
          <w:p w:rsidR="008F4785" w:rsidRPr="005C3D9B" w:rsidRDefault="008F4785" w:rsidP="00455B5D">
            <w:pPr>
              <w:rPr>
                <w:rFonts w:asciiTheme="majorHAnsi" w:hAnsiTheme="majorHAnsi" w:cstheme="majorHAnsi"/>
                <w:sz w:val="24"/>
                <w:szCs w:val="24"/>
              </w:rPr>
            </w:pPr>
            <w:r w:rsidRPr="005C3D9B">
              <w:rPr>
                <w:rFonts w:asciiTheme="majorHAnsi" w:hAnsiTheme="majorHAnsi" w:cstheme="majorHAnsi"/>
                <w:sz w:val="24"/>
                <w:szCs w:val="24"/>
              </w:rPr>
              <w:t xml:space="preserve">Cost of 1m3 of sand at the site </w:t>
            </w:r>
            <w:r w:rsidR="0038015E" w:rsidRPr="005C3D9B">
              <w:rPr>
                <w:rFonts w:asciiTheme="majorHAnsi" w:hAnsiTheme="majorHAnsi" w:cstheme="majorHAnsi"/>
                <w:sz w:val="24"/>
                <w:szCs w:val="24"/>
                <w:u w:val="single"/>
              </w:rPr>
              <w:t>3359.50</w:t>
            </w:r>
            <w:r w:rsidRPr="005C3D9B">
              <w:rPr>
                <w:rFonts w:asciiTheme="majorHAnsi" w:hAnsiTheme="majorHAnsi" w:cstheme="majorHAnsi"/>
                <w:sz w:val="24"/>
                <w:szCs w:val="24"/>
              </w:rPr>
              <w:t xml:space="preserve"> Birr = </w:t>
            </w:r>
            <w:r w:rsidR="00EB7364" w:rsidRPr="005C3D9B">
              <w:rPr>
                <w:rFonts w:asciiTheme="majorHAnsi" w:hAnsiTheme="majorHAnsi" w:cstheme="majorHAnsi"/>
                <w:sz w:val="24"/>
                <w:szCs w:val="24"/>
              </w:rPr>
              <w:t>589</w:t>
            </w:r>
            <w:r w:rsidR="0038015E" w:rsidRPr="005C3D9B">
              <w:rPr>
                <w:rFonts w:asciiTheme="majorHAnsi" w:hAnsiTheme="majorHAnsi" w:cstheme="majorHAnsi"/>
                <w:sz w:val="24"/>
                <w:szCs w:val="24"/>
              </w:rPr>
              <w:t>.</w:t>
            </w:r>
            <w:r w:rsidR="00EB7364" w:rsidRPr="005C3D9B">
              <w:rPr>
                <w:rFonts w:asciiTheme="majorHAnsi" w:hAnsiTheme="majorHAnsi" w:cstheme="majorHAnsi"/>
                <w:sz w:val="24"/>
                <w:szCs w:val="24"/>
              </w:rPr>
              <w:t>82</w:t>
            </w:r>
            <w:r w:rsidR="0038015E" w:rsidRPr="005C3D9B">
              <w:rPr>
                <w:rFonts w:asciiTheme="majorHAnsi" w:hAnsiTheme="majorHAnsi" w:cstheme="majorHAnsi"/>
                <w:sz w:val="24"/>
                <w:szCs w:val="24"/>
              </w:rPr>
              <w:t xml:space="preserve"> Birr</w:t>
            </w:r>
          </w:p>
          <w:p w:rsidR="008F4785" w:rsidRPr="005C3D9B" w:rsidRDefault="008F4785" w:rsidP="00455B5D">
            <w:pPr>
              <w:rPr>
                <w:rFonts w:asciiTheme="majorHAnsi" w:hAnsiTheme="majorHAnsi" w:cstheme="majorHAnsi"/>
                <w:sz w:val="24"/>
                <w:szCs w:val="24"/>
              </w:rPr>
            </w:pPr>
            <w:r w:rsidRPr="005C3D9B">
              <w:rPr>
                <w:rFonts w:asciiTheme="majorHAnsi" w:hAnsiTheme="majorHAnsi" w:cstheme="majorHAnsi"/>
                <w:sz w:val="24"/>
                <w:szCs w:val="24"/>
              </w:rPr>
              <w:t>8</w:t>
            </w:r>
          </w:p>
          <w:p w:rsidR="008F4785" w:rsidRPr="005C3D9B" w:rsidRDefault="008F4785" w:rsidP="00455B5D">
            <w:pPr>
              <w:tabs>
                <w:tab w:val="left" w:pos="5420"/>
              </w:tabs>
              <w:rPr>
                <w:rFonts w:asciiTheme="majorHAnsi" w:hAnsiTheme="majorHAnsi" w:cstheme="majorHAnsi"/>
                <w:sz w:val="24"/>
                <w:szCs w:val="24"/>
              </w:rPr>
            </w:pPr>
          </w:p>
        </w:tc>
      </w:tr>
      <w:tr w:rsidR="008F4785" w:rsidRPr="005C3D9B" w:rsidTr="0081347D">
        <w:trPr>
          <w:jc w:val="center"/>
        </w:trPr>
        <w:tc>
          <w:tcPr>
            <w:tcW w:w="720" w:type="dxa"/>
          </w:tcPr>
          <w:p w:rsidR="008F4785" w:rsidRPr="005C3D9B" w:rsidRDefault="008F4785" w:rsidP="0081347D">
            <w:pPr>
              <w:rPr>
                <w:rFonts w:asciiTheme="majorHAnsi" w:hAnsiTheme="majorHAnsi" w:cstheme="majorHAnsi"/>
                <w:bCs/>
                <w:sz w:val="24"/>
                <w:szCs w:val="24"/>
              </w:rPr>
            </w:pPr>
            <w:r w:rsidRPr="005C3D9B">
              <w:rPr>
                <w:rFonts w:asciiTheme="majorHAnsi" w:hAnsiTheme="majorHAnsi" w:cstheme="majorHAnsi"/>
                <w:bCs/>
                <w:sz w:val="24"/>
                <w:szCs w:val="24"/>
              </w:rPr>
              <w:t>2</w:t>
            </w:r>
          </w:p>
        </w:tc>
        <w:tc>
          <w:tcPr>
            <w:tcW w:w="8229" w:type="dxa"/>
            <w:gridSpan w:val="2"/>
          </w:tcPr>
          <w:p w:rsidR="008F4785" w:rsidRPr="005C3D9B" w:rsidRDefault="008F4785" w:rsidP="0081347D">
            <w:pPr>
              <w:rPr>
                <w:rFonts w:asciiTheme="majorHAnsi" w:hAnsiTheme="majorHAnsi" w:cstheme="majorHAnsi"/>
                <w:bCs/>
                <w:sz w:val="24"/>
                <w:szCs w:val="24"/>
              </w:rPr>
            </w:pPr>
            <w:r w:rsidRPr="005C3D9B">
              <w:rPr>
                <w:rFonts w:asciiTheme="majorHAnsi" w:hAnsiTheme="majorHAnsi" w:cstheme="majorHAnsi"/>
                <w:bCs/>
                <w:sz w:val="24"/>
                <w:szCs w:val="24"/>
              </w:rPr>
              <w:t>CEMEMT (1 bag)</w:t>
            </w:r>
          </w:p>
        </w:tc>
      </w:tr>
      <w:tr w:rsidR="008F4785" w:rsidRPr="005C3D9B" w:rsidTr="0081347D">
        <w:trPr>
          <w:jc w:val="center"/>
        </w:trPr>
        <w:tc>
          <w:tcPr>
            <w:tcW w:w="720" w:type="dxa"/>
          </w:tcPr>
          <w:p w:rsidR="008F4785" w:rsidRPr="005C3D9B" w:rsidRDefault="008F4785" w:rsidP="0081347D">
            <w:pPr>
              <w:rPr>
                <w:rFonts w:asciiTheme="majorHAnsi" w:hAnsiTheme="majorHAnsi" w:cstheme="majorHAnsi"/>
                <w:sz w:val="24"/>
                <w:szCs w:val="24"/>
              </w:rPr>
            </w:pPr>
            <w:r w:rsidRPr="005C3D9B">
              <w:rPr>
                <w:rFonts w:asciiTheme="majorHAnsi" w:hAnsiTheme="majorHAnsi" w:cstheme="majorHAnsi"/>
                <w:sz w:val="24"/>
                <w:szCs w:val="24"/>
              </w:rPr>
              <w:t>2.1</w:t>
            </w:r>
          </w:p>
        </w:tc>
        <w:tc>
          <w:tcPr>
            <w:tcW w:w="8229" w:type="dxa"/>
            <w:gridSpan w:val="2"/>
          </w:tcPr>
          <w:p w:rsidR="008F4785" w:rsidRPr="005C3D9B" w:rsidRDefault="008F4785" w:rsidP="0038015E">
            <w:pPr>
              <w:rPr>
                <w:rFonts w:asciiTheme="majorHAnsi" w:hAnsiTheme="majorHAnsi" w:cstheme="majorHAnsi"/>
                <w:sz w:val="24"/>
                <w:szCs w:val="24"/>
              </w:rPr>
            </w:pPr>
            <w:r w:rsidRPr="005C3D9B">
              <w:rPr>
                <w:rFonts w:asciiTheme="majorHAnsi" w:hAnsiTheme="majorHAnsi" w:cstheme="majorHAnsi"/>
                <w:sz w:val="24"/>
                <w:szCs w:val="24"/>
              </w:rPr>
              <w:t>Distance from Robe  =</w:t>
            </w:r>
            <w:r w:rsidR="0038015E" w:rsidRPr="005C3D9B">
              <w:rPr>
                <w:rFonts w:asciiTheme="majorHAnsi" w:hAnsiTheme="majorHAnsi" w:cstheme="majorHAnsi"/>
                <w:sz w:val="24"/>
                <w:szCs w:val="24"/>
              </w:rPr>
              <w:t>65</w:t>
            </w:r>
            <w:r w:rsidRPr="005C3D9B">
              <w:rPr>
                <w:rFonts w:asciiTheme="majorHAnsi" w:hAnsiTheme="majorHAnsi" w:cstheme="majorHAnsi"/>
                <w:sz w:val="24"/>
                <w:szCs w:val="24"/>
              </w:rPr>
              <w:t>km</w:t>
            </w:r>
          </w:p>
        </w:tc>
      </w:tr>
      <w:tr w:rsidR="008F4785" w:rsidRPr="005C3D9B" w:rsidTr="0081347D">
        <w:trPr>
          <w:jc w:val="center"/>
        </w:trPr>
        <w:tc>
          <w:tcPr>
            <w:tcW w:w="720" w:type="dxa"/>
          </w:tcPr>
          <w:p w:rsidR="008F4785" w:rsidRPr="005C3D9B" w:rsidRDefault="008F4785" w:rsidP="0081347D">
            <w:pPr>
              <w:rPr>
                <w:rFonts w:asciiTheme="majorHAnsi" w:hAnsiTheme="majorHAnsi" w:cstheme="majorHAnsi"/>
                <w:sz w:val="24"/>
                <w:szCs w:val="24"/>
              </w:rPr>
            </w:pPr>
            <w:r w:rsidRPr="005C3D9B">
              <w:rPr>
                <w:rFonts w:asciiTheme="majorHAnsi" w:hAnsiTheme="majorHAnsi" w:cstheme="majorHAnsi"/>
                <w:sz w:val="24"/>
                <w:szCs w:val="24"/>
              </w:rPr>
              <w:t>2.2</w:t>
            </w:r>
          </w:p>
        </w:tc>
        <w:tc>
          <w:tcPr>
            <w:tcW w:w="8229" w:type="dxa"/>
            <w:gridSpan w:val="2"/>
          </w:tcPr>
          <w:p w:rsidR="008F4785" w:rsidRPr="005C3D9B" w:rsidRDefault="008F4785" w:rsidP="0081347D">
            <w:pPr>
              <w:rPr>
                <w:rFonts w:asciiTheme="majorHAnsi" w:hAnsiTheme="majorHAnsi" w:cstheme="majorHAnsi"/>
                <w:sz w:val="24"/>
                <w:szCs w:val="24"/>
              </w:rPr>
            </w:pPr>
            <w:r w:rsidRPr="005C3D9B">
              <w:rPr>
                <w:rFonts w:asciiTheme="majorHAnsi" w:hAnsiTheme="majorHAnsi" w:cstheme="majorHAnsi"/>
                <w:sz w:val="24"/>
                <w:szCs w:val="24"/>
              </w:rPr>
              <w:t>Truck capacity  = 150 quintals</w:t>
            </w:r>
          </w:p>
        </w:tc>
      </w:tr>
      <w:tr w:rsidR="008F4785" w:rsidRPr="005C3D9B" w:rsidTr="0081347D">
        <w:trPr>
          <w:jc w:val="center"/>
        </w:trPr>
        <w:tc>
          <w:tcPr>
            <w:tcW w:w="720" w:type="dxa"/>
          </w:tcPr>
          <w:p w:rsidR="008F4785" w:rsidRPr="005C3D9B" w:rsidRDefault="008F4785" w:rsidP="0081347D">
            <w:pPr>
              <w:rPr>
                <w:rFonts w:asciiTheme="majorHAnsi" w:hAnsiTheme="majorHAnsi" w:cstheme="majorHAnsi"/>
                <w:sz w:val="24"/>
                <w:szCs w:val="24"/>
              </w:rPr>
            </w:pPr>
            <w:r w:rsidRPr="005C3D9B">
              <w:rPr>
                <w:rFonts w:asciiTheme="majorHAnsi" w:hAnsiTheme="majorHAnsi" w:cstheme="majorHAnsi"/>
                <w:sz w:val="24"/>
                <w:szCs w:val="24"/>
              </w:rPr>
              <w:t>2.3</w:t>
            </w:r>
          </w:p>
        </w:tc>
        <w:tc>
          <w:tcPr>
            <w:tcW w:w="8229" w:type="dxa"/>
            <w:gridSpan w:val="2"/>
          </w:tcPr>
          <w:p w:rsidR="008F4785" w:rsidRPr="005C3D9B" w:rsidRDefault="008F4785" w:rsidP="0081347D">
            <w:pPr>
              <w:rPr>
                <w:rFonts w:asciiTheme="majorHAnsi" w:hAnsiTheme="majorHAnsi" w:cstheme="majorHAnsi"/>
                <w:sz w:val="24"/>
                <w:szCs w:val="24"/>
              </w:rPr>
            </w:pPr>
            <w:r w:rsidRPr="005C3D9B">
              <w:rPr>
                <w:rFonts w:asciiTheme="majorHAnsi" w:hAnsiTheme="majorHAnsi" w:cstheme="majorHAnsi"/>
                <w:sz w:val="24"/>
                <w:szCs w:val="24"/>
              </w:rPr>
              <w:t xml:space="preserve">One tripe dumping fuel cost  = </w:t>
            </w:r>
            <w:r w:rsidRPr="005C3D9B">
              <w:rPr>
                <w:rFonts w:asciiTheme="majorHAnsi" w:hAnsiTheme="majorHAnsi" w:cstheme="majorHAnsi"/>
                <w:sz w:val="24"/>
                <w:szCs w:val="24"/>
                <w:u w:val="single"/>
              </w:rPr>
              <w:t>(2*</w:t>
            </w:r>
            <w:r w:rsidR="004A0B06" w:rsidRPr="005C3D9B">
              <w:rPr>
                <w:rFonts w:asciiTheme="majorHAnsi" w:hAnsiTheme="majorHAnsi" w:cstheme="majorHAnsi"/>
                <w:sz w:val="24"/>
                <w:szCs w:val="24"/>
                <w:u w:val="single"/>
              </w:rPr>
              <w:t>65</w:t>
            </w:r>
            <w:r w:rsidRPr="005C3D9B">
              <w:rPr>
                <w:rFonts w:asciiTheme="majorHAnsi" w:hAnsiTheme="majorHAnsi" w:cstheme="majorHAnsi"/>
                <w:sz w:val="24"/>
                <w:szCs w:val="24"/>
                <w:u w:val="single"/>
              </w:rPr>
              <w:t>km</w:t>
            </w:r>
            <w:r w:rsidRPr="005C3D9B">
              <w:rPr>
                <w:rFonts w:asciiTheme="majorHAnsi" w:hAnsiTheme="majorHAnsi" w:cstheme="majorHAnsi"/>
                <w:sz w:val="24"/>
                <w:szCs w:val="24"/>
              </w:rPr>
              <w:t xml:space="preserve"> ) 1</w:t>
            </w:r>
            <w:r w:rsidR="004A0B06" w:rsidRPr="005C3D9B">
              <w:rPr>
                <w:rFonts w:asciiTheme="majorHAnsi" w:hAnsiTheme="majorHAnsi" w:cstheme="majorHAnsi"/>
                <w:sz w:val="24"/>
                <w:szCs w:val="24"/>
              </w:rPr>
              <w:t>6.37</w:t>
            </w:r>
            <w:r w:rsidRPr="005C3D9B">
              <w:rPr>
                <w:rFonts w:asciiTheme="majorHAnsi" w:hAnsiTheme="majorHAnsi" w:cstheme="majorHAnsi"/>
                <w:sz w:val="24"/>
                <w:szCs w:val="24"/>
              </w:rPr>
              <w:t xml:space="preserve"> Birr /lt =</w:t>
            </w:r>
            <w:r w:rsidR="00EB7364" w:rsidRPr="005C3D9B">
              <w:rPr>
                <w:rFonts w:asciiTheme="majorHAnsi" w:hAnsiTheme="majorHAnsi" w:cstheme="majorHAnsi"/>
                <w:sz w:val="24"/>
                <w:szCs w:val="24"/>
              </w:rPr>
              <w:t>1418</w:t>
            </w:r>
            <w:r w:rsidR="006A1ACE" w:rsidRPr="005C3D9B">
              <w:rPr>
                <w:rFonts w:asciiTheme="majorHAnsi" w:hAnsiTheme="majorHAnsi" w:cstheme="majorHAnsi"/>
                <w:sz w:val="24"/>
                <w:szCs w:val="24"/>
              </w:rPr>
              <w:t>.75</w:t>
            </w:r>
            <w:r w:rsidRPr="005C3D9B">
              <w:rPr>
                <w:rFonts w:asciiTheme="majorHAnsi" w:hAnsiTheme="majorHAnsi" w:cstheme="majorHAnsi"/>
                <w:sz w:val="24"/>
                <w:szCs w:val="24"/>
              </w:rPr>
              <w:t>$</w:t>
            </w:r>
          </w:p>
          <w:p w:rsidR="008F4785" w:rsidRPr="005C3D9B" w:rsidRDefault="008F4785" w:rsidP="0081347D">
            <w:pPr>
              <w:rPr>
                <w:rFonts w:asciiTheme="majorHAnsi" w:hAnsiTheme="majorHAnsi" w:cstheme="majorHAnsi"/>
                <w:sz w:val="24"/>
                <w:szCs w:val="24"/>
              </w:rPr>
            </w:pPr>
            <w:r w:rsidRPr="005C3D9B">
              <w:rPr>
                <w:rFonts w:asciiTheme="majorHAnsi" w:hAnsiTheme="majorHAnsi" w:cstheme="majorHAnsi"/>
                <w:sz w:val="24"/>
                <w:szCs w:val="24"/>
              </w:rPr>
              <w:lastRenderedPageBreak/>
              <w:t xml:space="preserve">                                                     1.5km/lt</w:t>
            </w:r>
          </w:p>
        </w:tc>
      </w:tr>
      <w:tr w:rsidR="008F4785" w:rsidRPr="005C3D9B" w:rsidTr="0081347D">
        <w:trPr>
          <w:jc w:val="center"/>
        </w:trPr>
        <w:tc>
          <w:tcPr>
            <w:tcW w:w="720" w:type="dxa"/>
          </w:tcPr>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lastRenderedPageBreak/>
              <w:t>2.4</w:t>
            </w:r>
          </w:p>
        </w:tc>
        <w:tc>
          <w:tcPr>
            <w:tcW w:w="8229" w:type="dxa"/>
            <w:gridSpan w:val="2"/>
          </w:tcPr>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Time needed  for  1 tripe  = 1 days</w:t>
            </w:r>
          </w:p>
        </w:tc>
      </w:tr>
      <w:tr w:rsidR="008F4785" w:rsidRPr="005C3D9B" w:rsidTr="0081347D">
        <w:trPr>
          <w:jc w:val="center"/>
        </w:trPr>
        <w:tc>
          <w:tcPr>
            <w:tcW w:w="720" w:type="dxa"/>
          </w:tcPr>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2.5</w:t>
            </w:r>
          </w:p>
        </w:tc>
        <w:tc>
          <w:tcPr>
            <w:tcW w:w="8229" w:type="dxa"/>
            <w:gridSpan w:val="2"/>
          </w:tcPr>
          <w:p w:rsidR="008F4785" w:rsidRPr="005C3D9B" w:rsidRDefault="008F4785" w:rsidP="006A1ACE">
            <w:pPr>
              <w:jc w:val="center"/>
              <w:rPr>
                <w:rFonts w:asciiTheme="majorHAnsi" w:hAnsiTheme="majorHAnsi" w:cstheme="majorHAnsi"/>
                <w:sz w:val="24"/>
                <w:szCs w:val="24"/>
              </w:rPr>
            </w:pPr>
            <w:r w:rsidRPr="005C3D9B">
              <w:rPr>
                <w:rFonts w:asciiTheme="majorHAnsi" w:hAnsiTheme="majorHAnsi" w:cstheme="majorHAnsi"/>
                <w:sz w:val="24"/>
                <w:szCs w:val="24"/>
              </w:rPr>
              <w:t>Perdium expense = 1* 1</w:t>
            </w:r>
            <w:r w:rsidR="006A1ACE" w:rsidRPr="005C3D9B">
              <w:rPr>
                <w:rFonts w:asciiTheme="majorHAnsi" w:hAnsiTheme="majorHAnsi" w:cstheme="majorHAnsi"/>
                <w:sz w:val="24"/>
                <w:szCs w:val="24"/>
              </w:rPr>
              <w:t>45+96</w:t>
            </w:r>
            <w:r w:rsidRPr="005C3D9B">
              <w:rPr>
                <w:rFonts w:asciiTheme="majorHAnsi" w:hAnsiTheme="majorHAnsi" w:cstheme="majorHAnsi"/>
                <w:sz w:val="24"/>
                <w:szCs w:val="24"/>
              </w:rPr>
              <w:t xml:space="preserve">  = </w:t>
            </w:r>
            <w:r w:rsidR="006A1ACE" w:rsidRPr="005C3D9B">
              <w:rPr>
                <w:rFonts w:asciiTheme="majorHAnsi" w:hAnsiTheme="majorHAnsi" w:cstheme="majorHAnsi"/>
                <w:sz w:val="24"/>
                <w:szCs w:val="24"/>
              </w:rPr>
              <w:t>241</w:t>
            </w:r>
            <w:r w:rsidRPr="005C3D9B">
              <w:rPr>
                <w:rFonts w:asciiTheme="majorHAnsi" w:hAnsiTheme="majorHAnsi" w:cstheme="majorHAnsi"/>
                <w:sz w:val="24"/>
                <w:szCs w:val="24"/>
              </w:rPr>
              <w:t xml:space="preserve"> Birr (including  Assis )</w:t>
            </w:r>
          </w:p>
        </w:tc>
      </w:tr>
      <w:tr w:rsidR="008F4785" w:rsidRPr="005C3D9B" w:rsidTr="0081347D">
        <w:trPr>
          <w:jc w:val="center"/>
        </w:trPr>
        <w:tc>
          <w:tcPr>
            <w:tcW w:w="720" w:type="dxa"/>
          </w:tcPr>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2.6</w:t>
            </w:r>
          </w:p>
        </w:tc>
        <w:tc>
          <w:tcPr>
            <w:tcW w:w="8229" w:type="dxa"/>
            <w:gridSpan w:val="2"/>
          </w:tcPr>
          <w:p w:rsidR="008F4785" w:rsidRPr="005C3D9B" w:rsidRDefault="008F4785" w:rsidP="00EB7364">
            <w:pPr>
              <w:jc w:val="center"/>
              <w:rPr>
                <w:rFonts w:asciiTheme="majorHAnsi" w:hAnsiTheme="majorHAnsi" w:cstheme="majorHAnsi"/>
                <w:sz w:val="24"/>
                <w:szCs w:val="24"/>
              </w:rPr>
            </w:pPr>
            <w:r w:rsidRPr="005C3D9B">
              <w:rPr>
                <w:rFonts w:asciiTheme="majorHAnsi" w:hAnsiTheme="majorHAnsi" w:cstheme="majorHAnsi"/>
                <w:sz w:val="24"/>
                <w:szCs w:val="24"/>
              </w:rPr>
              <w:t xml:space="preserve">Oil , Lub &amp; simple repair   = 20 % of fuel cost  = </w:t>
            </w:r>
            <w:r w:rsidR="00EB7364" w:rsidRPr="005C3D9B">
              <w:rPr>
                <w:rFonts w:asciiTheme="majorHAnsi" w:hAnsiTheme="majorHAnsi" w:cstheme="majorHAnsi"/>
                <w:sz w:val="24"/>
                <w:szCs w:val="24"/>
              </w:rPr>
              <w:t>283.75</w:t>
            </w:r>
            <w:r w:rsidRPr="005C3D9B">
              <w:rPr>
                <w:rFonts w:asciiTheme="majorHAnsi" w:hAnsiTheme="majorHAnsi" w:cstheme="majorHAnsi"/>
                <w:sz w:val="24"/>
                <w:szCs w:val="24"/>
              </w:rPr>
              <w:t xml:space="preserve"> birr</w:t>
            </w:r>
          </w:p>
        </w:tc>
      </w:tr>
      <w:tr w:rsidR="008F4785" w:rsidRPr="005C3D9B" w:rsidTr="0081347D">
        <w:trPr>
          <w:jc w:val="center"/>
        </w:trPr>
        <w:tc>
          <w:tcPr>
            <w:tcW w:w="720" w:type="dxa"/>
          </w:tcPr>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2.7</w:t>
            </w:r>
          </w:p>
        </w:tc>
        <w:tc>
          <w:tcPr>
            <w:tcW w:w="8229" w:type="dxa"/>
            <w:gridSpan w:val="2"/>
          </w:tcPr>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Tire &amp; other  spare part =</w:t>
            </w:r>
            <w:r w:rsidR="00EB7364" w:rsidRPr="005C3D9B">
              <w:rPr>
                <w:rFonts w:asciiTheme="majorHAnsi" w:hAnsiTheme="majorHAnsi" w:cstheme="majorHAnsi"/>
                <w:sz w:val="24"/>
                <w:szCs w:val="24"/>
              </w:rPr>
              <w:t>2</w:t>
            </w:r>
            <w:r w:rsidRPr="005C3D9B">
              <w:rPr>
                <w:rFonts w:asciiTheme="majorHAnsi" w:hAnsiTheme="majorHAnsi" w:cstheme="majorHAnsi"/>
                <w:sz w:val="24"/>
                <w:szCs w:val="24"/>
              </w:rPr>
              <w:t>75 Birr</w:t>
            </w:r>
          </w:p>
        </w:tc>
      </w:tr>
      <w:tr w:rsidR="008F4785" w:rsidRPr="005C3D9B" w:rsidTr="0081347D">
        <w:trPr>
          <w:jc w:val="center"/>
        </w:trPr>
        <w:tc>
          <w:tcPr>
            <w:tcW w:w="720" w:type="dxa"/>
          </w:tcPr>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2.8</w:t>
            </w:r>
          </w:p>
        </w:tc>
        <w:tc>
          <w:tcPr>
            <w:tcW w:w="8229" w:type="dxa"/>
            <w:gridSpan w:val="2"/>
          </w:tcPr>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cost of 150 quintal at the Robe = 150 * 350$ = 52500 birr</w:t>
            </w:r>
          </w:p>
        </w:tc>
      </w:tr>
      <w:tr w:rsidR="008F4785" w:rsidRPr="005C3D9B" w:rsidTr="0081347D">
        <w:trPr>
          <w:jc w:val="center"/>
        </w:trPr>
        <w:tc>
          <w:tcPr>
            <w:tcW w:w="720" w:type="dxa"/>
          </w:tcPr>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2.9</w:t>
            </w:r>
          </w:p>
        </w:tc>
        <w:tc>
          <w:tcPr>
            <w:tcW w:w="8229" w:type="dxa"/>
            <w:gridSpan w:val="2"/>
          </w:tcPr>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Un loading  &amp;loading cost = 600 birr</w:t>
            </w:r>
          </w:p>
        </w:tc>
      </w:tr>
      <w:tr w:rsidR="008F4785" w:rsidRPr="005C3D9B" w:rsidTr="0081347D">
        <w:trPr>
          <w:jc w:val="center"/>
        </w:trPr>
        <w:tc>
          <w:tcPr>
            <w:tcW w:w="720" w:type="dxa"/>
          </w:tcPr>
          <w:p w:rsidR="008F4785" w:rsidRPr="005C3D9B" w:rsidRDefault="008F4785" w:rsidP="0081347D">
            <w:pPr>
              <w:jc w:val="center"/>
              <w:rPr>
                <w:rFonts w:asciiTheme="majorHAnsi" w:hAnsiTheme="majorHAnsi" w:cstheme="majorHAnsi"/>
                <w:sz w:val="24"/>
                <w:szCs w:val="24"/>
              </w:rPr>
            </w:pPr>
          </w:p>
        </w:tc>
        <w:tc>
          <w:tcPr>
            <w:tcW w:w="8229" w:type="dxa"/>
            <w:gridSpan w:val="2"/>
          </w:tcPr>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 xml:space="preserve">Total cost of 150 quintal cement at project site  = </w:t>
            </w:r>
            <w:r w:rsidR="00EB7364" w:rsidRPr="005C3D9B">
              <w:rPr>
                <w:rFonts w:asciiTheme="majorHAnsi" w:hAnsiTheme="majorHAnsi" w:cstheme="majorHAnsi"/>
                <w:sz w:val="24"/>
                <w:szCs w:val="24"/>
              </w:rPr>
              <w:t>55318</w:t>
            </w:r>
            <w:r w:rsidRPr="005C3D9B">
              <w:rPr>
                <w:rFonts w:asciiTheme="majorHAnsi" w:hAnsiTheme="majorHAnsi" w:cstheme="majorHAnsi"/>
                <w:sz w:val="24"/>
                <w:szCs w:val="24"/>
              </w:rPr>
              <w:t>.</w:t>
            </w:r>
            <w:r w:rsidR="00EB7364" w:rsidRPr="005C3D9B">
              <w:rPr>
                <w:rFonts w:asciiTheme="majorHAnsi" w:hAnsiTheme="majorHAnsi" w:cstheme="majorHAnsi"/>
                <w:sz w:val="24"/>
                <w:szCs w:val="24"/>
              </w:rPr>
              <w:t>5</w:t>
            </w:r>
            <w:r w:rsidRPr="005C3D9B">
              <w:rPr>
                <w:rFonts w:asciiTheme="majorHAnsi" w:hAnsiTheme="majorHAnsi" w:cstheme="majorHAnsi"/>
                <w:sz w:val="24"/>
                <w:szCs w:val="24"/>
              </w:rPr>
              <w:t>0</w:t>
            </w:r>
          </w:p>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 xml:space="preserve">Cost of 1 quintal of cement                                   </w:t>
            </w:r>
            <w:r w:rsidR="00EB7364" w:rsidRPr="005C3D9B">
              <w:rPr>
                <w:rFonts w:asciiTheme="majorHAnsi" w:hAnsiTheme="majorHAnsi" w:cstheme="majorHAnsi"/>
                <w:sz w:val="24"/>
                <w:szCs w:val="24"/>
              </w:rPr>
              <w:t>= 368.79</w:t>
            </w:r>
            <w:r w:rsidRPr="005C3D9B">
              <w:rPr>
                <w:rFonts w:asciiTheme="majorHAnsi" w:hAnsiTheme="majorHAnsi" w:cstheme="majorHAnsi"/>
                <w:sz w:val="24"/>
                <w:szCs w:val="24"/>
              </w:rPr>
              <w:t xml:space="preserve"> Birr</w:t>
            </w:r>
          </w:p>
          <w:p w:rsidR="008F4785" w:rsidRPr="005C3D9B" w:rsidRDefault="008F4785" w:rsidP="00EB7364">
            <w:pPr>
              <w:jc w:val="center"/>
              <w:rPr>
                <w:rFonts w:asciiTheme="majorHAnsi" w:hAnsiTheme="majorHAnsi" w:cstheme="majorHAnsi"/>
                <w:sz w:val="24"/>
                <w:szCs w:val="24"/>
              </w:rPr>
            </w:pPr>
            <w:r w:rsidRPr="005C3D9B">
              <w:rPr>
                <w:rFonts w:asciiTheme="majorHAnsi" w:hAnsiTheme="majorHAnsi" w:cstheme="majorHAnsi"/>
                <w:sz w:val="24"/>
                <w:szCs w:val="24"/>
              </w:rPr>
              <w:t>Cost of 1 bag of cement                                          = 18</w:t>
            </w:r>
            <w:r w:rsidR="00EB7364" w:rsidRPr="005C3D9B">
              <w:rPr>
                <w:rFonts w:asciiTheme="majorHAnsi" w:hAnsiTheme="majorHAnsi" w:cstheme="majorHAnsi"/>
                <w:sz w:val="24"/>
                <w:szCs w:val="24"/>
              </w:rPr>
              <w:t>4</w:t>
            </w:r>
            <w:r w:rsidRPr="005C3D9B">
              <w:rPr>
                <w:rFonts w:asciiTheme="majorHAnsi" w:hAnsiTheme="majorHAnsi" w:cstheme="majorHAnsi"/>
                <w:sz w:val="24"/>
                <w:szCs w:val="24"/>
              </w:rPr>
              <w:t>.50 birr</w:t>
            </w:r>
          </w:p>
        </w:tc>
      </w:tr>
      <w:tr w:rsidR="008F4785" w:rsidRPr="005C3D9B" w:rsidTr="0081347D">
        <w:trPr>
          <w:trHeight w:val="272"/>
          <w:jc w:val="center"/>
        </w:trPr>
        <w:tc>
          <w:tcPr>
            <w:tcW w:w="720" w:type="dxa"/>
          </w:tcPr>
          <w:p w:rsidR="008F4785" w:rsidRPr="005C3D9B" w:rsidRDefault="008F4785" w:rsidP="0081347D">
            <w:pPr>
              <w:jc w:val="center"/>
              <w:rPr>
                <w:rFonts w:asciiTheme="majorHAnsi" w:hAnsiTheme="majorHAnsi" w:cstheme="majorHAnsi"/>
                <w:bCs/>
                <w:sz w:val="24"/>
                <w:szCs w:val="24"/>
              </w:rPr>
            </w:pPr>
            <w:r w:rsidRPr="005C3D9B">
              <w:rPr>
                <w:rFonts w:asciiTheme="majorHAnsi" w:hAnsiTheme="majorHAnsi" w:cstheme="majorHAnsi"/>
                <w:bCs/>
                <w:sz w:val="24"/>
                <w:szCs w:val="24"/>
              </w:rPr>
              <w:t>3</w:t>
            </w:r>
          </w:p>
        </w:tc>
        <w:tc>
          <w:tcPr>
            <w:tcW w:w="8229" w:type="dxa"/>
            <w:gridSpan w:val="2"/>
          </w:tcPr>
          <w:p w:rsidR="008F4785" w:rsidRPr="005C3D9B" w:rsidRDefault="008F4785" w:rsidP="0081347D">
            <w:pPr>
              <w:jc w:val="center"/>
              <w:rPr>
                <w:rFonts w:asciiTheme="majorHAnsi" w:hAnsiTheme="majorHAnsi" w:cstheme="majorHAnsi"/>
                <w:bCs/>
                <w:sz w:val="24"/>
                <w:szCs w:val="24"/>
              </w:rPr>
            </w:pPr>
            <w:r w:rsidRPr="005C3D9B">
              <w:rPr>
                <w:rFonts w:asciiTheme="majorHAnsi" w:hAnsiTheme="majorHAnsi" w:cstheme="majorHAnsi"/>
                <w:bCs/>
                <w:sz w:val="24"/>
                <w:szCs w:val="24"/>
              </w:rPr>
              <w:t>Stone (1m3)</w:t>
            </w:r>
          </w:p>
        </w:tc>
      </w:tr>
      <w:tr w:rsidR="008F4785" w:rsidRPr="005C3D9B" w:rsidTr="0081347D">
        <w:trPr>
          <w:trHeight w:val="423"/>
          <w:jc w:val="center"/>
        </w:trPr>
        <w:tc>
          <w:tcPr>
            <w:tcW w:w="720" w:type="dxa"/>
          </w:tcPr>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3.1</w:t>
            </w:r>
          </w:p>
        </w:tc>
        <w:tc>
          <w:tcPr>
            <w:tcW w:w="8229" w:type="dxa"/>
            <w:gridSpan w:val="2"/>
          </w:tcPr>
          <w:p w:rsidR="008F4785" w:rsidRPr="005C3D9B" w:rsidRDefault="002B2FF4" w:rsidP="002B2FF4">
            <w:pPr>
              <w:jc w:val="center"/>
              <w:rPr>
                <w:rFonts w:asciiTheme="majorHAnsi" w:hAnsiTheme="majorHAnsi" w:cstheme="majorHAnsi"/>
                <w:sz w:val="24"/>
                <w:szCs w:val="24"/>
              </w:rPr>
            </w:pPr>
            <w:r w:rsidRPr="005C3D9B">
              <w:rPr>
                <w:rFonts w:asciiTheme="majorHAnsi" w:hAnsiTheme="majorHAnsi" w:cstheme="majorHAnsi"/>
                <w:sz w:val="24"/>
                <w:szCs w:val="24"/>
              </w:rPr>
              <w:t>Distance from quarry  = 7</w:t>
            </w:r>
            <w:r w:rsidR="008F4785" w:rsidRPr="005C3D9B">
              <w:rPr>
                <w:rFonts w:asciiTheme="majorHAnsi" w:hAnsiTheme="majorHAnsi" w:cstheme="majorHAnsi"/>
                <w:sz w:val="24"/>
                <w:szCs w:val="24"/>
              </w:rPr>
              <w:t>km(radius)</w:t>
            </w:r>
          </w:p>
        </w:tc>
      </w:tr>
      <w:tr w:rsidR="008F4785" w:rsidRPr="005C3D9B" w:rsidTr="0081347D">
        <w:trPr>
          <w:trHeight w:val="423"/>
          <w:jc w:val="center"/>
        </w:trPr>
        <w:tc>
          <w:tcPr>
            <w:tcW w:w="720" w:type="dxa"/>
          </w:tcPr>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3.2</w:t>
            </w:r>
          </w:p>
        </w:tc>
        <w:tc>
          <w:tcPr>
            <w:tcW w:w="8229" w:type="dxa"/>
            <w:gridSpan w:val="2"/>
          </w:tcPr>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Truck capacity  = 7m</w:t>
            </w:r>
            <w:r w:rsidRPr="005C3D9B">
              <w:rPr>
                <w:rFonts w:asciiTheme="majorHAnsi" w:hAnsiTheme="majorHAnsi" w:cstheme="majorHAnsi"/>
                <w:sz w:val="24"/>
                <w:szCs w:val="24"/>
                <w:vertAlign w:val="superscript"/>
              </w:rPr>
              <w:t>3</w:t>
            </w:r>
          </w:p>
        </w:tc>
      </w:tr>
      <w:tr w:rsidR="008F4785" w:rsidRPr="005C3D9B" w:rsidTr="0081347D">
        <w:trPr>
          <w:trHeight w:val="408"/>
          <w:jc w:val="center"/>
        </w:trPr>
        <w:tc>
          <w:tcPr>
            <w:tcW w:w="720" w:type="dxa"/>
          </w:tcPr>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3.3</w:t>
            </w:r>
          </w:p>
        </w:tc>
        <w:tc>
          <w:tcPr>
            <w:tcW w:w="8229" w:type="dxa"/>
            <w:gridSpan w:val="2"/>
          </w:tcPr>
          <w:p w:rsidR="008F4785" w:rsidRPr="005C3D9B" w:rsidRDefault="008F4785" w:rsidP="002B2FF4">
            <w:pPr>
              <w:jc w:val="center"/>
              <w:rPr>
                <w:rFonts w:asciiTheme="majorHAnsi" w:hAnsiTheme="majorHAnsi" w:cstheme="majorHAnsi"/>
                <w:sz w:val="24"/>
                <w:szCs w:val="24"/>
              </w:rPr>
            </w:pPr>
            <w:r w:rsidRPr="005C3D9B">
              <w:rPr>
                <w:rFonts w:asciiTheme="majorHAnsi" w:hAnsiTheme="majorHAnsi" w:cstheme="majorHAnsi"/>
                <w:sz w:val="24"/>
                <w:szCs w:val="24"/>
              </w:rPr>
              <w:t xml:space="preserve">Cost of 7m3 stone at quarry  = </w:t>
            </w:r>
            <w:r w:rsidR="002B2FF4" w:rsidRPr="005C3D9B">
              <w:rPr>
                <w:rFonts w:asciiTheme="majorHAnsi" w:hAnsiTheme="majorHAnsi" w:cstheme="majorHAnsi"/>
                <w:sz w:val="24"/>
                <w:szCs w:val="24"/>
              </w:rPr>
              <w:t>140</w:t>
            </w:r>
            <w:r w:rsidRPr="005C3D9B">
              <w:rPr>
                <w:rFonts w:asciiTheme="majorHAnsi" w:hAnsiTheme="majorHAnsi" w:cstheme="majorHAnsi"/>
                <w:sz w:val="24"/>
                <w:szCs w:val="24"/>
              </w:rPr>
              <w:t>0 birr (in cluding loading)</w:t>
            </w:r>
          </w:p>
        </w:tc>
      </w:tr>
      <w:tr w:rsidR="008F4785" w:rsidRPr="005C3D9B" w:rsidTr="0081347D">
        <w:trPr>
          <w:trHeight w:val="525"/>
          <w:jc w:val="center"/>
        </w:trPr>
        <w:tc>
          <w:tcPr>
            <w:tcW w:w="720" w:type="dxa"/>
          </w:tcPr>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3.4</w:t>
            </w:r>
          </w:p>
        </w:tc>
        <w:tc>
          <w:tcPr>
            <w:tcW w:w="8229" w:type="dxa"/>
            <w:gridSpan w:val="2"/>
          </w:tcPr>
          <w:p w:rsidR="008F4785" w:rsidRPr="005C3D9B" w:rsidRDefault="002B2FF4" w:rsidP="0081347D">
            <w:pPr>
              <w:jc w:val="center"/>
              <w:rPr>
                <w:rFonts w:asciiTheme="majorHAnsi" w:hAnsiTheme="majorHAnsi" w:cstheme="majorHAnsi"/>
                <w:sz w:val="24"/>
                <w:szCs w:val="24"/>
              </w:rPr>
            </w:pPr>
            <w:r w:rsidRPr="005C3D9B">
              <w:rPr>
                <w:rFonts w:asciiTheme="majorHAnsi" w:hAnsiTheme="majorHAnsi" w:cstheme="majorHAnsi"/>
                <w:sz w:val="24"/>
                <w:szCs w:val="24"/>
              </w:rPr>
              <w:t>Fuel consumption  = 2 * 7</w:t>
            </w:r>
            <w:r w:rsidR="008F4785" w:rsidRPr="005C3D9B">
              <w:rPr>
                <w:rFonts w:asciiTheme="majorHAnsi" w:hAnsiTheme="majorHAnsi" w:cstheme="majorHAnsi"/>
                <w:sz w:val="24"/>
                <w:szCs w:val="24"/>
                <w:u w:val="single"/>
              </w:rPr>
              <w:t xml:space="preserve">km </w:t>
            </w:r>
            <w:r w:rsidRPr="005C3D9B">
              <w:rPr>
                <w:rFonts w:asciiTheme="majorHAnsi" w:hAnsiTheme="majorHAnsi" w:cstheme="majorHAnsi"/>
                <w:sz w:val="24"/>
                <w:szCs w:val="24"/>
              </w:rPr>
              <w:t>*  16</w:t>
            </w:r>
            <w:r w:rsidR="008F4785" w:rsidRPr="005C3D9B">
              <w:rPr>
                <w:rFonts w:asciiTheme="majorHAnsi" w:hAnsiTheme="majorHAnsi" w:cstheme="majorHAnsi"/>
                <w:sz w:val="24"/>
                <w:szCs w:val="24"/>
              </w:rPr>
              <w:t>.</w:t>
            </w:r>
            <w:r w:rsidRPr="005C3D9B">
              <w:rPr>
                <w:rFonts w:asciiTheme="majorHAnsi" w:hAnsiTheme="majorHAnsi" w:cstheme="majorHAnsi"/>
                <w:sz w:val="24"/>
                <w:szCs w:val="24"/>
              </w:rPr>
              <w:t>37</w:t>
            </w:r>
            <w:r w:rsidR="008F4785" w:rsidRPr="005C3D9B">
              <w:rPr>
                <w:rFonts w:asciiTheme="majorHAnsi" w:hAnsiTheme="majorHAnsi" w:cstheme="majorHAnsi"/>
                <w:sz w:val="24"/>
                <w:szCs w:val="24"/>
              </w:rPr>
              <w:t xml:space="preserve"> =214 birr</w:t>
            </w:r>
          </w:p>
          <w:p w:rsidR="008F4785" w:rsidRPr="005C3D9B" w:rsidRDefault="008F4785" w:rsidP="00697717">
            <w:pPr>
              <w:jc w:val="center"/>
              <w:rPr>
                <w:rFonts w:asciiTheme="majorHAnsi" w:hAnsiTheme="majorHAnsi" w:cstheme="majorHAnsi"/>
                <w:sz w:val="24"/>
                <w:szCs w:val="24"/>
              </w:rPr>
            </w:pPr>
            <w:r w:rsidRPr="005C3D9B">
              <w:rPr>
                <w:rFonts w:asciiTheme="majorHAnsi" w:hAnsiTheme="majorHAnsi" w:cstheme="majorHAnsi"/>
                <w:sz w:val="24"/>
                <w:szCs w:val="24"/>
              </w:rPr>
              <w:t>1.5km/lt</w:t>
            </w:r>
          </w:p>
        </w:tc>
      </w:tr>
      <w:tr w:rsidR="008F4785" w:rsidRPr="005C3D9B" w:rsidTr="0081347D">
        <w:trPr>
          <w:trHeight w:val="353"/>
          <w:jc w:val="center"/>
        </w:trPr>
        <w:tc>
          <w:tcPr>
            <w:tcW w:w="720" w:type="dxa"/>
          </w:tcPr>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3.5</w:t>
            </w:r>
          </w:p>
        </w:tc>
        <w:tc>
          <w:tcPr>
            <w:tcW w:w="8229" w:type="dxa"/>
            <w:gridSpan w:val="2"/>
          </w:tcPr>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Time required  = ½  day</w:t>
            </w:r>
          </w:p>
        </w:tc>
      </w:tr>
      <w:tr w:rsidR="008F4785" w:rsidRPr="005C3D9B" w:rsidTr="0081347D">
        <w:trPr>
          <w:trHeight w:val="272"/>
          <w:jc w:val="center"/>
        </w:trPr>
        <w:tc>
          <w:tcPr>
            <w:tcW w:w="720" w:type="dxa"/>
          </w:tcPr>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3.6</w:t>
            </w:r>
          </w:p>
        </w:tc>
        <w:tc>
          <w:tcPr>
            <w:tcW w:w="8229" w:type="dxa"/>
            <w:gridSpan w:val="2"/>
          </w:tcPr>
          <w:p w:rsidR="008F4785" w:rsidRPr="005C3D9B" w:rsidRDefault="008F4785" w:rsidP="002B2FF4">
            <w:pPr>
              <w:jc w:val="center"/>
              <w:rPr>
                <w:rFonts w:asciiTheme="majorHAnsi" w:hAnsiTheme="majorHAnsi" w:cstheme="majorHAnsi"/>
                <w:sz w:val="24"/>
                <w:szCs w:val="24"/>
              </w:rPr>
            </w:pPr>
            <w:r w:rsidRPr="005C3D9B">
              <w:rPr>
                <w:rFonts w:asciiTheme="majorHAnsi" w:hAnsiTheme="majorHAnsi" w:cstheme="majorHAnsi"/>
                <w:sz w:val="24"/>
                <w:szCs w:val="24"/>
              </w:rPr>
              <w:t>Perdium  cost   =  ½  (</w:t>
            </w:r>
            <w:r w:rsidR="002B2FF4" w:rsidRPr="005C3D9B">
              <w:rPr>
                <w:rFonts w:asciiTheme="majorHAnsi" w:hAnsiTheme="majorHAnsi" w:cstheme="majorHAnsi"/>
                <w:sz w:val="24"/>
                <w:szCs w:val="24"/>
              </w:rPr>
              <w:t>145</w:t>
            </w:r>
            <w:r w:rsidRPr="005C3D9B">
              <w:rPr>
                <w:rFonts w:asciiTheme="majorHAnsi" w:hAnsiTheme="majorHAnsi" w:cstheme="majorHAnsi"/>
                <w:sz w:val="24"/>
                <w:szCs w:val="24"/>
              </w:rPr>
              <w:t xml:space="preserve"> +</w:t>
            </w:r>
            <w:r w:rsidR="002B2FF4" w:rsidRPr="005C3D9B">
              <w:rPr>
                <w:rFonts w:asciiTheme="majorHAnsi" w:hAnsiTheme="majorHAnsi" w:cstheme="majorHAnsi"/>
                <w:sz w:val="24"/>
                <w:szCs w:val="24"/>
              </w:rPr>
              <w:t>96</w:t>
            </w:r>
            <w:r w:rsidRPr="005C3D9B">
              <w:rPr>
                <w:rFonts w:asciiTheme="majorHAnsi" w:hAnsiTheme="majorHAnsi" w:cstheme="majorHAnsi"/>
                <w:sz w:val="24"/>
                <w:szCs w:val="24"/>
              </w:rPr>
              <w:t xml:space="preserve"> )  =</w:t>
            </w:r>
            <w:r w:rsidR="002B2FF4" w:rsidRPr="005C3D9B">
              <w:rPr>
                <w:rFonts w:asciiTheme="majorHAnsi" w:hAnsiTheme="majorHAnsi" w:cstheme="majorHAnsi"/>
                <w:sz w:val="24"/>
                <w:szCs w:val="24"/>
              </w:rPr>
              <w:t>1</w:t>
            </w:r>
            <w:r w:rsidRPr="005C3D9B">
              <w:rPr>
                <w:rFonts w:asciiTheme="majorHAnsi" w:hAnsiTheme="majorHAnsi" w:cstheme="majorHAnsi"/>
                <w:sz w:val="24"/>
                <w:szCs w:val="24"/>
              </w:rPr>
              <w:t>50 birr</w:t>
            </w:r>
          </w:p>
        </w:tc>
      </w:tr>
      <w:tr w:rsidR="008F4785" w:rsidRPr="005C3D9B" w:rsidTr="0081347D">
        <w:trPr>
          <w:trHeight w:val="287"/>
          <w:jc w:val="center"/>
        </w:trPr>
        <w:tc>
          <w:tcPr>
            <w:tcW w:w="720" w:type="dxa"/>
          </w:tcPr>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3.7</w:t>
            </w:r>
          </w:p>
        </w:tc>
        <w:tc>
          <w:tcPr>
            <w:tcW w:w="8229" w:type="dxa"/>
            <w:gridSpan w:val="2"/>
          </w:tcPr>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 xml:space="preserve">Oil, Lub . &amp;  simple repair  = </w:t>
            </w:r>
            <w:r w:rsidR="002B2FF4" w:rsidRPr="005C3D9B">
              <w:rPr>
                <w:rFonts w:asciiTheme="majorHAnsi" w:hAnsiTheme="majorHAnsi" w:cstheme="majorHAnsi"/>
                <w:sz w:val="24"/>
                <w:szCs w:val="24"/>
              </w:rPr>
              <w:t>1</w:t>
            </w:r>
            <w:r w:rsidRPr="005C3D9B">
              <w:rPr>
                <w:rFonts w:asciiTheme="majorHAnsi" w:hAnsiTheme="majorHAnsi" w:cstheme="majorHAnsi"/>
                <w:sz w:val="24"/>
                <w:szCs w:val="24"/>
              </w:rPr>
              <w:t>50 birr</w:t>
            </w:r>
          </w:p>
        </w:tc>
      </w:tr>
      <w:tr w:rsidR="008F4785" w:rsidRPr="005C3D9B" w:rsidTr="0081347D">
        <w:trPr>
          <w:trHeight w:val="272"/>
          <w:jc w:val="center"/>
        </w:trPr>
        <w:tc>
          <w:tcPr>
            <w:tcW w:w="720" w:type="dxa"/>
          </w:tcPr>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3.8</w:t>
            </w:r>
          </w:p>
        </w:tc>
        <w:tc>
          <w:tcPr>
            <w:tcW w:w="8229" w:type="dxa"/>
            <w:gridSpan w:val="2"/>
          </w:tcPr>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 xml:space="preserve">Tire &amp;  other repair cost = </w:t>
            </w:r>
            <w:r w:rsidR="002B2FF4" w:rsidRPr="005C3D9B">
              <w:rPr>
                <w:rFonts w:asciiTheme="majorHAnsi" w:hAnsiTheme="majorHAnsi" w:cstheme="majorHAnsi"/>
                <w:sz w:val="24"/>
                <w:szCs w:val="24"/>
              </w:rPr>
              <w:t>1</w:t>
            </w:r>
            <w:r w:rsidRPr="005C3D9B">
              <w:rPr>
                <w:rFonts w:asciiTheme="majorHAnsi" w:hAnsiTheme="majorHAnsi" w:cstheme="majorHAnsi"/>
                <w:sz w:val="24"/>
                <w:szCs w:val="24"/>
              </w:rPr>
              <w:t xml:space="preserve">25 birr / trip = </w:t>
            </w:r>
            <w:r w:rsidR="002B2FF4" w:rsidRPr="005C3D9B">
              <w:rPr>
                <w:rFonts w:asciiTheme="majorHAnsi" w:hAnsiTheme="majorHAnsi" w:cstheme="majorHAnsi"/>
                <w:sz w:val="24"/>
                <w:szCs w:val="24"/>
              </w:rPr>
              <w:t>1</w:t>
            </w:r>
            <w:r w:rsidRPr="005C3D9B">
              <w:rPr>
                <w:rFonts w:asciiTheme="majorHAnsi" w:hAnsiTheme="majorHAnsi" w:cstheme="majorHAnsi"/>
                <w:sz w:val="24"/>
                <w:szCs w:val="24"/>
              </w:rPr>
              <w:t>25 birr</w:t>
            </w:r>
          </w:p>
        </w:tc>
      </w:tr>
      <w:tr w:rsidR="008F4785" w:rsidRPr="005C3D9B" w:rsidTr="0081347D">
        <w:trPr>
          <w:trHeight w:val="272"/>
          <w:jc w:val="center"/>
        </w:trPr>
        <w:tc>
          <w:tcPr>
            <w:tcW w:w="720" w:type="dxa"/>
          </w:tcPr>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3.9</w:t>
            </w:r>
          </w:p>
        </w:tc>
        <w:tc>
          <w:tcPr>
            <w:tcW w:w="8229" w:type="dxa"/>
            <w:gridSpan w:val="2"/>
          </w:tcPr>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 xml:space="preserve">Total cost </w:t>
            </w:r>
            <w:r w:rsidR="00A26318" w:rsidRPr="005C3D9B">
              <w:rPr>
                <w:rFonts w:asciiTheme="majorHAnsi" w:hAnsiTheme="majorHAnsi" w:cstheme="majorHAnsi"/>
                <w:sz w:val="24"/>
                <w:szCs w:val="24"/>
              </w:rPr>
              <w:t>of 7m3 stone  at the site  = 2039</w:t>
            </w:r>
            <w:r w:rsidRPr="005C3D9B">
              <w:rPr>
                <w:rFonts w:asciiTheme="majorHAnsi" w:hAnsiTheme="majorHAnsi" w:cstheme="majorHAnsi"/>
                <w:sz w:val="24"/>
                <w:szCs w:val="24"/>
              </w:rPr>
              <w:t xml:space="preserve"> birr</w:t>
            </w:r>
          </w:p>
        </w:tc>
      </w:tr>
      <w:tr w:rsidR="008F4785" w:rsidRPr="005C3D9B" w:rsidTr="0081347D">
        <w:trPr>
          <w:trHeight w:val="272"/>
          <w:jc w:val="center"/>
        </w:trPr>
        <w:tc>
          <w:tcPr>
            <w:tcW w:w="720" w:type="dxa"/>
          </w:tcPr>
          <w:p w:rsidR="008F4785" w:rsidRPr="005C3D9B" w:rsidRDefault="008F4785" w:rsidP="0081347D">
            <w:pPr>
              <w:jc w:val="center"/>
              <w:rPr>
                <w:rFonts w:asciiTheme="majorHAnsi" w:hAnsiTheme="majorHAnsi" w:cstheme="majorHAnsi"/>
                <w:sz w:val="24"/>
                <w:szCs w:val="24"/>
              </w:rPr>
            </w:pPr>
          </w:p>
        </w:tc>
        <w:tc>
          <w:tcPr>
            <w:tcW w:w="8229" w:type="dxa"/>
            <w:gridSpan w:val="2"/>
          </w:tcPr>
          <w:p w:rsidR="008F4785" w:rsidRPr="005C3D9B" w:rsidRDefault="008F4785" w:rsidP="00A26318">
            <w:pPr>
              <w:jc w:val="center"/>
              <w:rPr>
                <w:rFonts w:asciiTheme="majorHAnsi" w:hAnsiTheme="majorHAnsi" w:cstheme="majorHAnsi"/>
                <w:sz w:val="24"/>
                <w:szCs w:val="24"/>
              </w:rPr>
            </w:pPr>
            <w:r w:rsidRPr="005C3D9B">
              <w:rPr>
                <w:rFonts w:asciiTheme="majorHAnsi" w:hAnsiTheme="majorHAnsi" w:cstheme="majorHAnsi"/>
                <w:sz w:val="24"/>
                <w:szCs w:val="24"/>
              </w:rPr>
              <w:t>Cost of 1m</w:t>
            </w:r>
            <w:r w:rsidRPr="005C3D9B">
              <w:rPr>
                <w:rFonts w:asciiTheme="majorHAnsi" w:hAnsiTheme="majorHAnsi" w:cstheme="majorHAnsi"/>
                <w:sz w:val="24"/>
                <w:szCs w:val="24"/>
                <w:vertAlign w:val="superscript"/>
              </w:rPr>
              <w:t>3</w:t>
            </w:r>
            <w:r w:rsidRPr="005C3D9B">
              <w:rPr>
                <w:rFonts w:asciiTheme="majorHAnsi" w:hAnsiTheme="majorHAnsi" w:cstheme="majorHAnsi"/>
                <w:sz w:val="24"/>
                <w:szCs w:val="24"/>
              </w:rPr>
              <w:t xml:space="preserve"> of stone  at site  = </w:t>
            </w:r>
            <w:r w:rsidR="00A26318" w:rsidRPr="005C3D9B">
              <w:rPr>
                <w:rFonts w:asciiTheme="majorHAnsi" w:hAnsiTheme="majorHAnsi" w:cstheme="majorHAnsi"/>
                <w:sz w:val="24"/>
                <w:szCs w:val="24"/>
              </w:rPr>
              <w:t>291.30</w:t>
            </w:r>
            <w:r w:rsidRPr="005C3D9B">
              <w:rPr>
                <w:rFonts w:asciiTheme="majorHAnsi" w:hAnsiTheme="majorHAnsi" w:cstheme="majorHAnsi"/>
                <w:sz w:val="24"/>
                <w:szCs w:val="24"/>
              </w:rPr>
              <w:t xml:space="preserve"> .0 birr</w:t>
            </w:r>
          </w:p>
        </w:tc>
      </w:tr>
      <w:tr w:rsidR="008F4785" w:rsidRPr="005C3D9B" w:rsidTr="0081347D">
        <w:trPr>
          <w:trHeight w:val="287"/>
          <w:jc w:val="center"/>
        </w:trPr>
        <w:tc>
          <w:tcPr>
            <w:tcW w:w="720" w:type="dxa"/>
          </w:tcPr>
          <w:p w:rsidR="008F4785" w:rsidRPr="005C3D9B" w:rsidRDefault="008F4785" w:rsidP="0081347D">
            <w:pPr>
              <w:jc w:val="center"/>
              <w:rPr>
                <w:rFonts w:asciiTheme="majorHAnsi" w:hAnsiTheme="majorHAnsi" w:cstheme="majorHAnsi"/>
                <w:bCs/>
                <w:sz w:val="24"/>
                <w:szCs w:val="24"/>
              </w:rPr>
            </w:pPr>
            <w:r w:rsidRPr="005C3D9B">
              <w:rPr>
                <w:rFonts w:asciiTheme="majorHAnsi" w:hAnsiTheme="majorHAnsi" w:cstheme="majorHAnsi"/>
                <w:bCs/>
                <w:sz w:val="24"/>
                <w:szCs w:val="24"/>
              </w:rPr>
              <w:lastRenderedPageBreak/>
              <w:t>4</w:t>
            </w:r>
          </w:p>
        </w:tc>
        <w:tc>
          <w:tcPr>
            <w:tcW w:w="8229" w:type="dxa"/>
            <w:gridSpan w:val="2"/>
          </w:tcPr>
          <w:p w:rsidR="008F4785" w:rsidRPr="005C3D9B" w:rsidRDefault="008F4785" w:rsidP="0081347D">
            <w:pPr>
              <w:jc w:val="center"/>
              <w:rPr>
                <w:rFonts w:asciiTheme="majorHAnsi" w:hAnsiTheme="majorHAnsi" w:cstheme="majorHAnsi"/>
                <w:bCs/>
                <w:sz w:val="24"/>
                <w:szCs w:val="24"/>
              </w:rPr>
            </w:pPr>
            <w:r w:rsidRPr="005C3D9B">
              <w:rPr>
                <w:rFonts w:asciiTheme="majorHAnsi" w:hAnsiTheme="majorHAnsi" w:cstheme="majorHAnsi"/>
                <w:bCs/>
                <w:sz w:val="24"/>
                <w:szCs w:val="24"/>
              </w:rPr>
              <w:t>Aggregated (gravel)</w:t>
            </w:r>
          </w:p>
        </w:tc>
      </w:tr>
      <w:tr w:rsidR="008F4785" w:rsidRPr="005C3D9B" w:rsidTr="0081347D">
        <w:trPr>
          <w:trHeight w:val="272"/>
          <w:jc w:val="center"/>
        </w:trPr>
        <w:tc>
          <w:tcPr>
            <w:tcW w:w="720" w:type="dxa"/>
          </w:tcPr>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4.1</w:t>
            </w:r>
          </w:p>
        </w:tc>
        <w:tc>
          <w:tcPr>
            <w:tcW w:w="8229" w:type="dxa"/>
            <w:gridSpan w:val="2"/>
          </w:tcPr>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Distance =70 km (from ROBE ) to site</w:t>
            </w:r>
          </w:p>
        </w:tc>
      </w:tr>
      <w:tr w:rsidR="008F4785" w:rsidRPr="005C3D9B" w:rsidTr="0081347D">
        <w:trPr>
          <w:trHeight w:val="453"/>
          <w:jc w:val="center"/>
        </w:trPr>
        <w:tc>
          <w:tcPr>
            <w:tcW w:w="720" w:type="dxa"/>
          </w:tcPr>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4.2</w:t>
            </w:r>
          </w:p>
        </w:tc>
        <w:tc>
          <w:tcPr>
            <w:tcW w:w="8229" w:type="dxa"/>
            <w:gridSpan w:val="2"/>
          </w:tcPr>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Truck capacity = 8m3</w:t>
            </w:r>
          </w:p>
        </w:tc>
      </w:tr>
      <w:tr w:rsidR="008F4785" w:rsidRPr="005C3D9B" w:rsidTr="0081347D">
        <w:trPr>
          <w:trHeight w:val="272"/>
          <w:jc w:val="center"/>
        </w:trPr>
        <w:tc>
          <w:tcPr>
            <w:tcW w:w="720" w:type="dxa"/>
          </w:tcPr>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4.3</w:t>
            </w:r>
          </w:p>
        </w:tc>
        <w:tc>
          <w:tcPr>
            <w:tcW w:w="8229" w:type="dxa"/>
            <w:gridSpan w:val="2"/>
          </w:tcPr>
          <w:p w:rsidR="008F4785" w:rsidRPr="005C3D9B" w:rsidRDefault="00A26318" w:rsidP="0081347D">
            <w:pPr>
              <w:jc w:val="center"/>
              <w:rPr>
                <w:rFonts w:asciiTheme="majorHAnsi" w:hAnsiTheme="majorHAnsi" w:cstheme="majorHAnsi"/>
                <w:sz w:val="24"/>
                <w:szCs w:val="24"/>
              </w:rPr>
            </w:pPr>
            <w:r w:rsidRPr="005C3D9B">
              <w:rPr>
                <w:rFonts w:asciiTheme="majorHAnsi" w:hAnsiTheme="majorHAnsi" w:cstheme="majorHAnsi"/>
                <w:sz w:val="24"/>
                <w:szCs w:val="24"/>
              </w:rPr>
              <w:t>Cost  of 8m3 Aggregate = 3</w:t>
            </w:r>
            <w:r w:rsidR="008F4785" w:rsidRPr="005C3D9B">
              <w:rPr>
                <w:rFonts w:asciiTheme="majorHAnsi" w:hAnsiTheme="majorHAnsi" w:cstheme="majorHAnsi"/>
                <w:sz w:val="24"/>
                <w:szCs w:val="24"/>
              </w:rPr>
              <w:t>000birr</w:t>
            </w:r>
          </w:p>
        </w:tc>
      </w:tr>
      <w:tr w:rsidR="008F4785" w:rsidRPr="005C3D9B" w:rsidTr="0081347D">
        <w:trPr>
          <w:trHeight w:val="613"/>
          <w:jc w:val="center"/>
        </w:trPr>
        <w:tc>
          <w:tcPr>
            <w:tcW w:w="720" w:type="dxa"/>
          </w:tcPr>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4.4</w:t>
            </w:r>
          </w:p>
        </w:tc>
        <w:tc>
          <w:tcPr>
            <w:tcW w:w="8229" w:type="dxa"/>
            <w:gridSpan w:val="2"/>
          </w:tcPr>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 xml:space="preserve">Fuel  consumption  = 2 * 70 </w:t>
            </w:r>
            <w:r w:rsidRPr="005C3D9B">
              <w:rPr>
                <w:rFonts w:asciiTheme="majorHAnsi" w:hAnsiTheme="majorHAnsi" w:cstheme="majorHAnsi"/>
                <w:sz w:val="24"/>
                <w:szCs w:val="24"/>
                <w:u w:val="single"/>
              </w:rPr>
              <w:t>km</w:t>
            </w:r>
            <w:r w:rsidRPr="005C3D9B">
              <w:rPr>
                <w:rFonts w:asciiTheme="majorHAnsi" w:hAnsiTheme="majorHAnsi" w:cstheme="majorHAnsi"/>
                <w:sz w:val="24"/>
                <w:szCs w:val="24"/>
              </w:rPr>
              <w:t xml:space="preserve">   * 1</w:t>
            </w:r>
            <w:r w:rsidR="00A26318" w:rsidRPr="005C3D9B">
              <w:rPr>
                <w:rFonts w:asciiTheme="majorHAnsi" w:hAnsiTheme="majorHAnsi" w:cstheme="majorHAnsi"/>
                <w:sz w:val="24"/>
                <w:szCs w:val="24"/>
              </w:rPr>
              <w:t>6</w:t>
            </w:r>
            <w:r w:rsidRPr="005C3D9B">
              <w:rPr>
                <w:rFonts w:asciiTheme="majorHAnsi" w:hAnsiTheme="majorHAnsi" w:cstheme="majorHAnsi"/>
                <w:sz w:val="24"/>
                <w:szCs w:val="24"/>
              </w:rPr>
              <w:t>.</w:t>
            </w:r>
            <w:r w:rsidR="00A26318" w:rsidRPr="005C3D9B">
              <w:rPr>
                <w:rFonts w:asciiTheme="majorHAnsi" w:hAnsiTheme="majorHAnsi" w:cstheme="majorHAnsi"/>
                <w:sz w:val="24"/>
                <w:szCs w:val="24"/>
              </w:rPr>
              <w:t>3</w:t>
            </w:r>
            <w:r w:rsidRPr="005C3D9B">
              <w:rPr>
                <w:rFonts w:asciiTheme="majorHAnsi" w:hAnsiTheme="majorHAnsi" w:cstheme="majorHAnsi"/>
                <w:sz w:val="24"/>
                <w:szCs w:val="24"/>
              </w:rPr>
              <w:t xml:space="preserve">70 birr / lt = </w:t>
            </w:r>
            <w:r w:rsidR="00A26318" w:rsidRPr="005C3D9B">
              <w:rPr>
                <w:rFonts w:asciiTheme="majorHAnsi" w:hAnsiTheme="majorHAnsi" w:cstheme="majorHAnsi"/>
                <w:sz w:val="24"/>
                <w:szCs w:val="24"/>
              </w:rPr>
              <w:t>1527.87</w:t>
            </w:r>
            <w:r w:rsidRPr="005C3D9B">
              <w:rPr>
                <w:rFonts w:asciiTheme="majorHAnsi" w:hAnsiTheme="majorHAnsi" w:cstheme="majorHAnsi"/>
                <w:sz w:val="24"/>
                <w:szCs w:val="24"/>
              </w:rPr>
              <w:t xml:space="preserve"> birr</w:t>
            </w:r>
          </w:p>
          <w:p w:rsidR="008F4785" w:rsidRPr="005C3D9B" w:rsidRDefault="008F4785" w:rsidP="00697717">
            <w:pPr>
              <w:jc w:val="center"/>
              <w:rPr>
                <w:rFonts w:asciiTheme="majorHAnsi" w:hAnsiTheme="majorHAnsi" w:cstheme="majorHAnsi"/>
                <w:sz w:val="24"/>
                <w:szCs w:val="24"/>
              </w:rPr>
            </w:pPr>
            <w:r w:rsidRPr="005C3D9B">
              <w:rPr>
                <w:rFonts w:asciiTheme="majorHAnsi" w:hAnsiTheme="majorHAnsi" w:cstheme="majorHAnsi"/>
                <w:sz w:val="24"/>
                <w:szCs w:val="24"/>
              </w:rPr>
              <w:t>1.5 km/lt</w:t>
            </w:r>
          </w:p>
        </w:tc>
      </w:tr>
      <w:tr w:rsidR="008F4785" w:rsidRPr="005C3D9B" w:rsidTr="0081347D">
        <w:trPr>
          <w:trHeight w:val="362"/>
          <w:jc w:val="center"/>
        </w:trPr>
        <w:tc>
          <w:tcPr>
            <w:tcW w:w="720" w:type="dxa"/>
          </w:tcPr>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4.5</w:t>
            </w:r>
          </w:p>
        </w:tc>
        <w:tc>
          <w:tcPr>
            <w:tcW w:w="8229" w:type="dxa"/>
            <w:gridSpan w:val="2"/>
          </w:tcPr>
          <w:p w:rsidR="008F4785" w:rsidRPr="005C3D9B" w:rsidRDefault="008F4785" w:rsidP="00A26318">
            <w:pPr>
              <w:jc w:val="center"/>
              <w:rPr>
                <w:rFonts w:asciiTheme="majorHAnsi" w:hAnsiTheme="majorHAnsi" w:cstheme="majorHAnsi"/>
                <w:sz w:val="24"/>
                <w:szCs w:val="24"/>
              </w:rPr>
            </w:pPr>
            <w:r w:rsidRPr="005C3D9B">
              <w:rPr>
                <w:rFonts w:asciiTheme="majorHAnsi" w:hAnsiTheme="majorHAnsi" w:cstheme="majorHAnsi"/>
                <w:sz w:val="24"/>
                <w:szCs w:val="24"/>
              </w:rPr>
              <w:t>Oil &amp; Lub &amp; simple mainten</w:t>
            </w:r>
            <w:r w:rsidR="00A26318" w:rsidRPr="005C3D9B">
              <w:rPr>
                <w:rFonts w:asciiTheme="majorHAnsi" w:hAnsiTheme="majorHAnsi" w:cstheme="majorHAnsi"/>
                <w:sz w:val="24"/>
                <w:szCs w:val="24"/>
              </w:rPr>
              <w:t>an</w:t>
            </w:r>
            <w:r w:rsidRPr="005C3D9B">
              <w:rPr>
                <w:rFonts w:asciiTheme="majorHAnsi" w:hAnsiTheme="majorHAnsi" w:cstheme="majorHAnsi"/>
                <w:sz w:val="24"/>
                <w:szCs w:val="24"/>
              </w:rPr>
              <w:t xml:space="preserve">ce cost = 20% of fuel = </w:t>
            </w:r>
            <w:r w:rsidR="00A26318" w:rsidRPr="005C3D9B">
              <w:rPr>
                <w:rFonts w:asciiTheme="majorHAnsi" w:hAnsiTheme="majorHAnsi" w:cstheme="majorHAnsi"/>
                <w:sz w:val="24"/>
                <w:szCs w:val="24"/>
              </w:rPr>
              <w:t>305.57</w:t>
            </w:r>
          </w:p>
        </w:tc>
      </w:tr>
      <w:tr w:rsidR="008F4785" w:rsidRPr="005C3D9B" w:rsidTr="0081347D">
        <w:trPr>
          <w:trHeight w:val="344"/>
          <w:jc w:val="center"/>
        </w:trPr>
        <w:tc>
          <w:tcPr>
            <w:tcW w:w="720" w:type="dxa"/>
          </w:tcPr>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4.6</w:t>
            </w:r>
          </w:p>
        </w:tc>
        <w:tc>
          <w:tcPr>
            <w:tcW w:w="8229" w:type="dxa"/>
            <w:gridSpan w:val="2"/>
          </w:tcPr>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Time needed  = 1 Day</w:t>
            </w:r>
          </w:p>
        </w:tc>
      </w:tr>
      <w:tr w:rsidR="008F4785" w:rsidRPr="005C3D9B" w:rsidTr="0081347D">
        <w:trPr>
          <w:trHeight w:val="287"/>
          <w:jc w:val="center"/>
        </w:trPr>
        <w:tc>
          <w:tcPr>
            <w:tcW w:w="720" w:type="dxa"/>
          </w:tcPr>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4.7</w:t>
            </w:r>
          </w:p>
        </w:tc>
        <w:tc>
          <w:tcPr>
            <w:tcW w:w="8229" w:type="dxa"/>
            <w:gridSpan w:val="2"/>
          </w:tcPr>
          <w:p w:rsidR="008F4785" w:rsidRPr="005C3D9B" w:rsidRDefault="008F4785" w:rsidP="00A26318">
            <w:pPr>
              <w:jc w:val="center"/>
              <w:rPr>
                <w:rFonts w:asciiTheme="majorHAnsi" w:hAnsiTheme="majorHAnsi" w:cstheme="majorHAnsi"/>
                <w:sz w:val="24"/>
                <w:szCs w:val="24"/>
              </w:rPr>
            </w:pPr>
            <w:r w:rsidRPr="005C3D9B">
              <w:rPr>
                <w:rFonts w:asciiTheme="majorHAnsi" w:hAnsiTheme="majorHAnsi" w:cstheme="majorHAnsi"/>
                <w:sz w:val="24"/>
                <w:szCs w:val="24"/>
              </w:rPr>
              <w:t>Perduim  cost = 1* (</w:t>
            </w:r>
            <w:r w:rsidR="00A26318" w:rsidRPr="005C3D9B">
              <w:rPr>
                <w:rFonts w:asciiTheme="majorHAnsi" w:hAnsiTheme="majorHAnsi" w:cstheme="majorHAnsi"/>
                <w:sz w:val="24"/>
                <w:szCs w:val="24"/>
              </w:rPr>
              <w:t>145</w:t>
            </w:r>
            <w:r w:rsidRPr="005C3D9B">
              <w:rPr>
                <w:rFonts w:asciiTheme="majorHAnsi" w:hAnsiTheme="majorHAnsi" w:cstheme="majorHAnsi"/>
                <w:sz w:val="24"/>
                <w:szCs w:val="24"/>
              </w:rPr>
              <w:t>+</w:t>
            </w:r>
            <w:r w:rsidR="00A26318" w:rsidRPr="005C3D9B">
              <w:rPr>
                <w:rFonts w:asciiTheme="majorHAnsi" w:hAnsiTheme="majorHAnsi" w:cstheme="majorHAnsi"/>
                <w:sz w:val="24"/>
                <w:szCs w:val="24"/>
              </w:rPr>
              <w:t>96</w:t>
            </w:r>
            <w:r w:rsidRPr="005C3D9B">
              <w:rPr>
                <w:rFonts w:asciiTheme="majorHAnsi" w:hAnsiTheme="majorHAnsi" w:cstheme="majorHAnsi"/>
                <w:sz w:val="24"/>
                <w:szCs w:val="24"/>
              </w:rPr>
              <w:t xml:space="preserve"> )  =  </w:t>
            </w:r>
            <w:r w:rsidR="00A26318" w:rsidRPr="005C3D9B">
              <w:rPr>
                <w:rFonts w:asciiTheme="majorHAnsi" w:hAnsiTheme="majorHAnsi" w:cstheme="majorHAnsi"/>
                <w:sz w:val="24"/>
                <w:szCs w:val="24"/>
              </w:rPr>
              <w:t>24</w:t>
            </w:r>
            <w:r w:rsidRPr="005C3D9B">
              <w:rPr>
                <w:rFonts w:asciiTheme="majorHAnsi" w:hAnsiTheme="majorHAnsi" w:cstheme="majorHAnsi"/>
                <w:sz w:val="24"/>
                <w:szCs w:val="24"/>
              </w:rPr>
              <w:t>1 birr</w:t>
            </w:r>
          </w:p>
        </w:tc>
      </w:tr>
      <w:tr w:rsidR="008F4785" w:rsidRPr="005C3D9B" w:rsidTr="0081347D">
        <w:trPr>
          <w:trHeight w:val="870"/>
          <w:jc w:val="center"/>
        </w:trPr>
        <w:tc>
          <w:tcPr>
            <w:tcW w:w="720" w:type="dxa"/>
          </w:tcPr>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4.8</w:t>
            </w:r>
          </w:p>
        </w:tc>
        <w:tc>
          <w:tcPr>
            <w:tcW w:w="8229" w:type="dxa"/>
            <w:gridSpan w:val="2"/>
          </w:tcPr>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 xml:space="preserve">Tyre &amp; simple spare part  = </w:t>
            </w:r>
            <w:r w:rsidR="005C6C29" w:rsidRPr="005C3D9B">
              <w:rPr>
                <w:rFonts w:asciiTheme="majorHAnsi" w:hAnsiTheme="majorHAnsi" w:cstheme="majorHAnsi"/>
                <w:sz w:val="24"/>
                <w:szCs w:val="24"/>
              </w:rPr>
              <w:t>250</w:t>
            </w:r>
            <w:r w:rsidRPr="005C3D9B">
              <w:rPr>
                <w:rFonts w:asciiTheme="majorHAnsi" w:hAnsiTheme="majorHAnsi" w:cstheme="majorHAnsi"/>
                <w:sz w:val="24"/>
                <w:szCs w:val="24"/>
              </w:rPr>
              <w:t xml:space="preserve"> / tripe</w:t>
            </w:r>
          </w:p>
          <w:p w:rsidR="008F4785" w:rsidRPr="005C3D9B" w:rsidRDefault="008F4785" w:rsidP="0081347D">
            <w:pPr>
              <w:jc w:val="center"/>
              <w:rPr>
                <w:rFonts w:asciiTheme="majorHAnsi" w:hAnsiTheme="majorHAnsi" w:cstheme="majorHAnsi"/>
                <w:sz w:val="24"/>
                <w:szCs w:val="24"/>
              </w:rPr>
            </w:pPr>
            <w:r w:rsidRPr="005C3D9B">
              <w:rPr>
                <w:rFonts w:asciiTheme="majorHAnsi" w:hAnsiTheme="majorHAnsi" w:cstheme="majorHAnsi"/>
                <w:sz w:val="24"/>
                <w:szCs w:val="24"/>
              </w:rPr>
              <w:t>Total cost of 8m</w:t>
            </w:r>
            <w:r w:rsidRPr="005C3D9B">
              <w:rPr>
                <w:rFonts w:asciiTheme="majorHAnsi" w:hAnsiTheme="majorHAnsi" w:cstheme="majorHAnsi"/>
                <w:sz w:val="24"/>
                <w:szCs w:val="24"/>
                <w:vertAlign w:val="superscript"/>
              </w:rPr>
              <w:t>3</w:t>
            </w:r>
            <w:r w:rsidRPr="005C3D9B">
              <w:rPr>
                <w:rFonts w:asciiTheme="majorHAnsi" w:hAnsiTheme="majorHAnsi" w:cstheme="majorHAnsi"/>
                <w:sz w:val="24"/>
                <w:szCs w:val="24"/>
              </w:rPr>
              <w:t xml:space="preserve"> Aggregate at  site  =</w:t>
            </w:r>
            <w:r w:rsidR="005C6C29" w:rsidRPr="005C3D9B">
              <w:rPr>
                <w:rFonts w:asciiTheme="majorHAnsi" w:hAnsiTheme="majorHAnsi" w:cstheme="majorHAnsi"/>
                <w:sz w:val="24"/>
                <w:szCs w:val="24"/>
              </w:rPr>
              <w:t>5</w:t>
            </w:r>
            <w:r w:rsidRPr="005C3D9B">
              <w:rPr>
                <w:rFonts w:asciiTheme="majorHAnsi" w:hAnsiTheme="majorHAnsi" w:cstheme="majorHAnsi"/>
                <w:sz w:val="24"/>
                <w:szCs w:val="24"/>
              </w:rPr>
              <w:t>3</w:t>
            </w:r>
            <w:r w:rsidR="005C6C29" w:rsidRPr="005C3D9B">
              <w:rPr>
                <w:rFonts w:asciiTheme="majorHAnsi" w:hAnsiTheme="majorHAnsi" w:cstheme="majorHAnsi"/>
                <w:sz w:val="24"/>
                <w:szCs w:val="24"/>
              </w:rPr>
              <w:t>60.14</w:t>
            </w:r>
            <w:r w:rsidRPr="005C3D9B">
              <w:rPr>
                <w:rFonts w:asciiTheme="majorHAnsi" w:hAnsiTheme="majorHAnsi" w:cstheme="majorHAnsi"/>
                <w:sz w:val="24"/>
                <w:szCs w:val="24"/>
              </w:rPr>
              <w:t xml:space="preserve"> birr</w:t>
            </w:r>
          </w:p>
          <w:p w:rsidR="008F4785" w:rsidRPr="005C3D9B" w:rsidRDefault="008F4785" w:rsidP="005C6C29">
            <w:pPr>
              <w:jc w:val="center"/>
              <w:rPr>
                <w:rFonts w:asciiTheme="majorHAnsi" w:hAnsiTheme="majorHAnsi" w:cstheme="majorHAnsi"/>
                <w:sz w:val="24"/>
                <w:szCs w:val="24"/>
              </w:rPr>
            </w:pPr>
            <w:r w:rsidRPr="005C3D9B">
              <w:rPr>
                <w:rFonts w:asciiTheme="majorHAnsi" w:hAnsiTheme="majorHAnsi" w:cstheme="majorHAnsi"/>
                <w:sz w:val="24"/>
                <w:szCs w:val="24"/>
              </w:rPr>
              <w:t>Cost of 1m</w:t>
            </w:r>
            <w:r w:rsidRPr="005C3D9B">
              <w:rPr>
                <w:rFonts w:asciiTheme="majorHAnsi" w:hAnsiTheme="majorHAnsi" w:cstheme="majorHAnsi"/>
                <w:sz w:val="24"/>
                <w:szCs w:val="24"/>
                <w:vertAlign w:val="superscript"/>
              </w:rPr>
              <w:t>3</w:t>
            </w:r>
            <w:r w:rsidRPr="005C3D9B">
              <w:rPr>
                <w:rFonts w:asciiTheme="majorHAnsi" w:hAnsiTheme="majorHAnsi" w:cstheme="majorHAnsi"/>
                <w:sz w:val="24"/>
                <w:szCs w:val="24"/>
              </w:rPr>
              <w:t xml:space="preserve">  aggregate at project site  = </w:t>
            </w:r>
            <w:r w:rsidR="005C6C29" w:rsidRPr="005C3D9B">
              <w:rPr>
                <w:rFonts w:asciiTheme="majorHAnsi" w:hAnsiTheme="majorHAnsi" w:cstheme="majorHAnsi"/>
                <w:sz w:val="24"/>
                <w:szCs w:val="24"/>
              </w:rPr>
              <w:t>670.01</w:t>
            </w:r>
            <w:r w:rsidRPr="005C3D9B">
              <w:rPr>
                <w:rFonts w:asciiTheme="majorHAnsi" w:hAnsiTheme="majorHAnsi" w:cstheme="majorHAnsi"/>
                <w:sz w:val="24"/>
                <w:szCs w:val="24"/>
              </w:rPr>
              <w:t xml:space="preserve"> birr</w:t>
            </w:r>
          </w:p>
        </w:tc>
      </w:tr>
      <w:tr w:rsidR="002E7844" w:rsidRPr="005C3D9B" w:rsidTr="0081347D">
        <w:trPr>
          <w:trHeight w:val="870"/>
          <w:jc w:val="center"/>
        </w:trPr>
        <w:tc>
          <w:tcPr>
            <w:tcW w:w="720" w:type="dxa"/>
          </w:tcPr>
          <w:p w:rsidR="002E7844" w:rsidRPr="005C3D9B" w:rsidRDefault="002E7844" w:rsidP="0081347D">
            <w:pPr>
              <w:jc w:val="center"/>
              <w:rPr>
                <w:rFonts w:asciiTheme="majorHAnsi" w:hAnsiTheme="majorHAnsi" w:cstheme="majorHAnsi"/>
                <w:sz w:val="20"/>
                <w:szCs w:val="20"/>
              </w:rPr>
            </w:pPr>
          </w:p>
        </w:tc>
        <w:tc>
          <w:tcPr>
            <w:tcW w:w="8229" w:type="dxa"/>
            <w:gridSpan w:val="2"/>
          </w:tcPr>
          <w:p w:rsidR="002E7844" w:rsidRPr="005C3D9B" w:rsidRDefault="002E7844" w:rsidP="0081347D">
            <w:pPr>
              <w:jc w:val="center"/>
              <w:rPr>
                <w:rFonts w:asciiTheme="majorHAnsi" w:hAnsiTheme="majorHAnsi" w:cstheme="majorHAnsi"/>
                <w:sz w:val="20"/>
                <w:szCs w:val="20"/>
              </w:rPr>
            </w:pPr>
          </w:p>
        </w:tc>
      </w:tr>
    </w:tbl>
    <w:p w:rsidR="005C6C29" w:rsidRPr="005C3D9B" w:rsidRDefault="005C6C29" w:rsidP="008F4785">
      <w:pPr>
        <w:pStyle w:val="Heading8"/>
        <w:rPr>
          <w:rFonts w:asciiTheme="majorHAnsi" w:hAnsiTheme="majorHAnsi" w:cstheme="majorHAnsi"/>
        </w:rPr>
      </w:pPr>
    </w:p>
    <w:p w:rsidR="005C6C29" w:rsidRPr="005C3D9B" w:rsidRDefault="005C6C29" w:rsidP="00B311D4">
      <w:pPr>
        <w:pStyle w:val="Heading8"/>
        <w:spacing w:line="276" w:lineRule="auto"/>
        <w:rPr>
          <w:rFonts w:asciiTheme="majorHAnsi" w:hAnsiTheme="majorHAnsi" w:cstheme="majorHAnsi"/>
        </w:rPr>
      </w:pPr>
    </w:p>
    <w:p w:rsidR="008F4785" w:rsidRPr="005C3D9B" w:rsidRDefault="008F4785" w:rsidP="00B311D4">
      <w:pPr>
        <w:pStyle w:val="Heading8"/>
        <w:spacing w:line="276" w:lineRule="auto"/>
        <w:rPr>
          <w:rFonts w:asciiTheme="majorHAnsi" w:hAnsiTheme="majorHAnsi" w:cstheme="majorHAnsi"/>
          <w:b w:val="0"/>
          <w:sz w:val="24"/>
          <w:szCs w:val="24"/>
        </w:rPr>
      </w:pPr>
      <w:r w:rsidRPr="005C3D9B">
        <w:rPr>
          <w:rFonts w:asciiTheme="majorHAnsi" w:hAnsiTheme="majorHAnsi" w:cstheme="majorHAnsi"/>
          <w:b w:val="0"/>
          <w:sz w:val="24"/>
          <w:szCs w:val="24"/>
        </w:rPr>
        <w:t xml:space="preserve">II </w:t>
      </w:r>
      <w:r w:rsidR="006F2765" w:rsidRPr="005C3D9B">
        <w:rPr>
          <w:rFonts w:asciiTheme="majorHAnsi" w:hAnsiTheme="majorHAnsi" w:cstheme="majorHAnsi"/>
          <w:b w:val="0"/>
          <w:sz w:val="24"/>
          <w:szCs w:val="24"/>
        </w:rPr>
        <w:t>Material &amp;Labor Requirement</w:t>
      </w:r>
    </w:p>
    <w:p w:rsidR="008F4785" w:rsidRPr="005C3D9B" w:rsidRDefault="008F4785" w:rsidP="00B311D4">
      <w:pPr>
        <w:rPr>
          <w:rFonts w:asciiTheme="majorHAnsi" w:hAnsiTheme="majorHAnsi" w:cstheme="majorHAnsi"/>
        </w:rPr>
      </w:pPr>
    </w:p>
    <w:p w:rsidR="008F4785" w:rsidRPr="005C3D9B" w:rsidRDefault="008F4785" w:rsidP="00B311D4">
      <w:pPr>
        <w:rPr>
          <w:rFonts w:asciiTheme="majorHAnsi" w:hAnsiTheme="majorHAnsi" w:cstheme="majorHAnsi"/>
        </w:rPr>
      </w:pPr>
      <w:r w:rsidRPr="005C3D9B">
        <w:rPr>
          <w:rFonts w:asciiTheme="majorHAnsi" w:hAnsiTheme="majorHAnsi" w:cstheme="majorHAnsi"/>
        </w:rPr>
        <w:t>1) For wet masonry (1:3) ratio of mortar.</w:t>
      </w:r>
      <w:r w:rsidR="00CB7762" w:rsidRPr="005C3D9B">
        <w:rPr>
          <w:rFonts w:asciiTheme="majorHAnsi" w:hAnsiTheme="majorHAnsi" w:cstheme="majorHAnsi"/>
        </w:rPr>
        <w:t xml:space="preserve">Per </w:t>
      </w:r>
      <w:r w:rsidR="005C6C29" w:rsidRPr="005C3D9B">
        <w:rPr>
          <w:rFonts w:asciiTheme="majorHAnsi" w:hAnsiTheme="majorHAnsi" w:cstheme="majorHAnsi"/>
        </w:rPr>
        <w:t>1m</w:t>
      </w:r>
      <w:r w:rsidR="005C6C29" w:rsidRPr="005C3D9B">
        <w:rPr>
          <w:rFonts w:asciiTheme="majorHAnsi" w:hAnsiTheme="majorHAnsi" w:cstheme="majorHAnsi"/>
          <w:vertAlign w:val="superscript"/>
        </w:rPr>
        <w:t>3</w:t>
      </w:r>
    </w:p>
    <w:p w:rsidR="008F4785" w:rsidRPr="005C3D9B" w:rsidRDefault="008F4785" w:rsidP="00B311D4">
      <w:pPr>
        <w:rPr>
          <w:rFonts w:asciiTheme="majorHAnsi" w:hAnsiTheme="majorHAnsi" w:cstheme="majorHAnsi"/>
        </w:rPr>
      </w:pPr>
    </w:p>
    <w:p w:rsidR="008F4785" w:rsidRPr="005C3D9B" w:rsidRDefault="008F4785" w:rsidP="00B311D4">
      <w:pPr>
        <w:rPr>
          <w:rFonts w:asciiTheme="majorHAnsi" w:hAnsiTheme="majorHAnsi" w:cstheme="majorHAnsi"/>
        </w:rPr>
      </w:pPr>
      <w:r w:rsidRPr="005C3D9B">
        <w:rPr>
          <w:rFonts w:asciiTheme="majorHAnsi" w:hAnsiTheme="majorHAnsi" w:cstheme="majorHAnsi"/>
        </w:rPr>
        <w:t>a) Stone   ………………………………………………….1.</w:t>
      </w:r>
      <w:r w:rsidR="00EF3B47" w:rsidRPr="005C3D9B">
        <w:rPr>
          <w:rFonts w:asciiTheme="majorHAnsi" w:hAnsiTheme="majorHAnsi" w:cstheme="majorHAnsi"/>
        </w:rPr>
        <w:t>5</w:t>
      </w:r>
      <w:r w:rsidRPr="005C3D9B">
        <w:rPr>
          <w:rFonts w:asciiTheme="majorHAnsi" w:hAnsiTheme="majorHAnsi" w:cstheme="majorHAnsi"/>
        </w:rPr>
        <w:t xml:space="preserve"> m3</w:t>
      </w:r>
    </w:p>
    <w:p w:rsidR="008F4785" w:rsidRPr="005C3D9B" w:rsidRDefault="008F4785" w:rsidP="00B311D4">
      <w:pPr>
        <w:rPr>
          <w:rFonts w:asciiTheme="majorHAnsi" w:hAnsiTheme="majorHAnsi" w:cstheme="majorHAnsi"/>
        </w:rPr>
      </w:pPr>
    </w:p>
    <w:p w:rsidR="008F4785" w:rsidRPr="005C3D9B" w:rsidRDefault="008F4785" w:rsidP="00B311D4">
      <w:pPr>
        <w:rPr>
          <w:rFonts w:asciiTheme="majorHAnsi" w:hAnsiTheme="majorHAnsi" w:cstheme="majorHAnsi"/>
        </w:rPr>
      </w:pPr>
      <w:r w:rsidRPr="005C3D9B">
        <w:rPr>
          <w:rFonts w:asciiTheme="majorHAnsi" w:hAnsiTheme="majorHAnsi" w:cstheme="majorHAnsi"/>
        </w:rPr>
        <w:t>b) Cement …………………………………………………2.2 (bags)</w:t>
      </w:r>
    </w:p>
    <w:p w:rsidR="008F4785" w:rsidRPr="005C3D9B" w:rsidRDefault="008F4785" w:rsidP="00B311D4">
      <w:pPr>
        <w:rPr>
          <w:rFonts w:asciiTheme="majorHAnsi" w:hAnsiTheme="majorHAnsi" w:cstheme="majorHAnsi"/>
        </w:rPr>
      </w:pPr>
    </w:p>
    <w:p w:rsidR="008F4785" w:rsidRPr="005C3D9B" w:rsidRDefault="008F4785" w:rsidP="00B311D4">
      <w:pPr>
        <w:rPr>
          <w:rFonts w:asciiTheme="majorHAnsi" w:hAnsiTheme="majorHAnsi" w:cstheme="majorHAnsi"/>
          <w:vertAlign w:val="superscript"/>
        </w:rPr>
      </w:pPr>
      <w:r w:rsidRPr="005C3D9B">
        <w:rPr>
          <w:rFonts w:asciiTheme="majorHAnsi" w:hAnsiTheme="majorHAnsi" w:cstheme="majorHAnsi"/>
        </w:rPr>
        <w:lastRenderedPageBreak/>
        <w:t>c) Sand …………………………………………………….0.42m</w:t>
      </w:r>
      <w:r w:rsidRPr="005C3D9B">
        <w:rPr>
          <w:rFonts w:asciiTheme="majorHAnsi" w:hAnsiTheme="majorHAnsi" w:cstheme="majorHAnsi"/>
          <w:vertAlign w:val="superscript"/>
        </w:rPr>
        <w:t>3</w:t>
      </w:r>
    </w:p>
    <w:p w:rsidR="008F4785" w:rsidRPr="005C3D9B" w:rsidRDefault="008F4785" w:rsidP="00B311D4">
      <w:pPr>
        <w:rPr>
          <w:rFonts w:asciiTheme="majorHAnsi" w:hAnsiTheme="majorHAnsi" w:cstheme="majorHAnsi"/>
          <w:vertAlign w:val="superscript"/>
        </w:rPr>
      </w:pPr>
    </w:p>
    <w:p w:rsidR="008F4785" w:rsidRPr="005C3D9B" w:rsidRDefault="008F4785" w:rsidP="00B311D4">
      <w:pPr>
        <w:rPr>
          <w:rFonts w:asciiTheme="majorHAnsi" w:hAnsiTheme="majorHAnsi" w:cstheme="majorHAnsi"/>
        </w:rPr>
      </w:pPr>
      <w:r w:rsidRPr="005C3D9B">
        <w:rPr>
          <w:rFonts w:asciiTheme="majorHAnsi" w:hAnsiTheme="majorHAnsi" w:cstheme="majorHAnsi"/>
        </w:rPr>
        <w:t>d) Mason Labor ………………………………………….1.5 man days</w:t>
      </w:r>
    </w:p>
    <w:p w:rsidR="008F4785" w:rsidRPr="005C3D9B" w:rsidRDefault="008F4785" w:rsidP="00B311D4">
      <w:pPr>
        <w:rPr>
          <w:rFonts w:asciiTheme="majorHAnsi" w:hAnsiTheme="majorHAnsi" w:cstheme="majorHAnsi"/>
        </w:rPr>
      </w:pPr>
    </w:p>
    <w:p w:rsidR="008F4785" w:rsidRPr="005C3D9B" w:rsidRDefault="008F4785" w:rsidP="00B311D4">
      <w:pPr>
        <w:rPr>
          <w:rFonts w:asciiTheme="majorHAnsi" w:hAnsiTheme="majorHAnsi" w:cstheme="majorHAnsi"/>
        </w:rPr>
      </w:pPr>
      <w:r w:rsidRPr="005C3D9B">
        <w:rPr>
          <w:rFonts w:asciiTheme="majorHAnsi" w:hAnsiTheme="majorHAnsi" w:cstheme="majorHAnsi"/>
        </w:rPr>
        <w:t xml:space="preserve">e) Daily (unskilled labor …………………………………2.8 </w:t>
      </w:r>
      <w:r w:rsidR="006F2765" w:rsidRPr="005C3D9B">
        <w:rPr>
          <w:rFonts w:asciiTheme="majorHAnsi" w:hAnsiTheme="majorHAnsi" w:cstheme="majorHAnsi"/>
        </w:rPr>
        <w:t>man-days</w:t>
      </w:r>
    </w:p>
    <w:p w:rsidR="008F4785" w:rsidRPr="005C3D9B" w:rsidRDefault="008F4785" w:rsidP="00B311D4">
      <w:pPr>
        <w:rPr>
          <w:rFonts w:asciiTheme="majorHAnsi" w:hAnsiTheme="majorHAnsi" w:cstheme="majorHAnsi"/>
        </w:rPr>
      </w:pPr>
      <w:r w:rsidRPr="005C3D9B">
        <w:rPr>
          <w:rFonts w:asciiTheme="majorHAnsi" w:hAnsiTheme="majorHAnsi" w:cstheme="majorHAnsi"/>
        </w:rPr>
        <w:t>The following co-efficient are used in quantity estimation – considering shrinkage &amp; wastage.</w:t>
      </w:r>
    </w:p>
    <w:p w:rsidR="008F4785" w:rsidRPr="005C3D9B" w:rsidRDefault="008F4785" w:rsidP="00B311D4">
      <w:pPr>
        <w:rPr>
          <w:rFonts w:asciiTheme="majorHAnsi" w:hAnsiTheme="majorHAnsi" w:cstheme="majorHAnsi"/>
        </w:rPr>
      </w:pPr>
      <w:r w:rsidRPr="005C3D9B">
        <w:rPr>
          <w:rFonts w:asciiTheme="majorHAnsi" w:hAnsiTheme="majorHAnsi" w:cstheme="majorHAnsi"/>
        </w:rPr>
        <w:t>Stone …………………1.73</w:t>
      </w:r>
    </w:p>
    <w:p w:rsidR="008F4785" w:rsidRPr="005C3D9B" w:rsidRDefault="008F4785" w:rsidP="00B311D4">
      <w:pPr>
        <w:rPr>
          <w:rFonts w:asciiTheme="majorHAnsi" w:hAnsiTheme="majorHAnsi" w:cstheme="majorHAnsi"/>
        </w:rPr>
      </w:pPr>
      <w:r w:rsidRPr="005C3D9B">
        <w:rPr>
          <w:rFonts w:asciiTheme="majorHAnsi" w:hAnsiTheme="majorHAnsi" w:cstheme="majorHAnsi"/>
        </w:rPr>
        <w:t>Sand………………….. 1.63</w:t>
      </w:r>
    </w:p>
    <w:p w:rsidR="008F4785" w:rsidRPr="005C3D9B" w:rsidRDefault="008F4785" w:rsidP="00B311D4">
      <w:pPr>
        <w:rPr>
          <w:rFonts w:asciiTheme="majorHAnsi" w:hAnsiTheme="majorHAnsi" w:cstheme="majorHAnsi"/>
        </w:rPr>
      </w:pPr>
      <w:r w:rsidRPr="005C3D9B">
        <w:rPr>
          <w:rFonts w:asciiTheme="majorHAnsi" w:hAnsiTheme="majorHAnsi" w:cstheme="majorHAnsi"/>
        </w:rPr>
        <w:t>Cement ……………….1.51</w:t>
      </w:r>
    </w:p>
    <w:p w:rsidR="008F4785" w:rsidRPr="005C3D9B" w:rsidRDefault="008F4785" w:rsidP="00B311D4">
      <w:pPr>
        <w:rPr>
          <w:rFonts w:asciiTheme="majorHAnsi" w:hAnsiTheme="majorHAnsi" w:cstheme="majorHAnsi"/>
        </w:rPr>
      </w:pPr>
      <w:r w:rsidRPr="005C3D9B">
        <w:rPr>
          <w:rFonts w:asciiTheme="majorHAnsi" w:hAnsiTheme="majorHAnsi" w:cstheme="majorHAnsi"/>
        </w:rPr>
        <w:t>Aggregate……………..1.63</w:t>
      </w:r>
    </w:p>
    <w:p w:rsidR="008F4785" w:rsidRPr="005C3D9B" w:rsidRDefault="008F4785" w:rsidP="00B311D4">
      <w:pPr>
        <w:rPr>
          <w:rFonts w:asciiTheme="majorHAnsi" w:hAnsiTheme="majorHAnsi" w:cstheme="majorHAnsi"/>
        </w:rPr>
      </w:pPr>
    </w:p>
    <w:p w:rsidR="008F4785" w:rsidRPr="005C3D9B" w:rsidRDefault="008F4785" w:rsidP="00B311D4">
      <w:pPr>
        <w:rPr>
          <w:rFonts w:asciiTheme="majorHAnsi" w:hAnsiTheme="majorHAnsi" w:cstheme="majorHAnsi"/>
        </w:rPr>
      </w:pPr>
      <w:r w:rsidRPr="005C3D9B">
        <w:rPr>
          <w:rFonts w:asciiTheme="majorHAnsi" w:hAnsiTheme="majorHAnsi" w:cstheme="majorHAnsi"/>
        </w:rPr>
        <w:t>2) Lean concrete (1:2:4)……………………</w:t>
      </w:r>
      <w:r w:rsidR="006F2765" w:rsidRPr="005C3D9B">
        <w:rPr>
          <w:rFonts w:asciiTheme="majorHAnsi" w:hAnsiTheme="majorHAnsi" w:cstheme="majorHAnsi"/>
        </w:rPr>
        <w:t>per 1m3</w:t>
      </w:r>
    </w:p>
    <w:p w:rsidR="008F4785" w:rsidRPr="005C3D9B" w:rsidRDefault="008F4785" w:rsidP="00B311D4">
      <w:pPr>
        <w:rPr>
          <w:rFonts w:asciiTheme="majorHAnsi" w:hAnsiTheme="majorHAnsi" w:cstheme="majorHAnsi"/>
        </w:rPr>
      </w:pPr>
      <w:r w:rsidRPr="005C3D9B">
        <w:rPr>
          <w:rFonts w:asciiTheme="majorHAnsi" w:hAnsiTheme="majorHAnsi" w:cstheme="majorHAnsi"/>
        </w:rPr>
        <w:t xml:space="preserve">b) </w:t>
      </w:r>
      <w:r w:rsidR="006F2765" w:rsidRPr="005C3D9B">
        <w:rPr>
          <w:rFonts w:asciiTheme="majorHAnsi" w:hAnsiTheme="majorHAnsi" w:cstheme="majorHAnsi"/>
        </w:rPr>
        <w:t>Sand</w:t>
      </w:r>
      <w:r w:rsidRPr="005C3D9B">
        <w:rPr>
          <w:rFonts w:asciiTheme="majorHAnsi" w:hAnsiTheme="majorHAnsi" w:cstheme="majorHAnsi"/>
        </w:rPr>
        <w:t xml:space="preserve"> ………………………………………0.98m3</w:t>
      </w:r>
    </w:p>
    <w:p w:rsidR="008F4785" w:rsidRPr="005C3D9B" w:rsidRDefault="008F4785" w:rsidP="00B311D4">
      <w:pPr>
        <w:rPr>
          <w:rFonts w:asciiTheme="majorHAnsi" w:hAnsiTheme="majorHAnsi" w:cstheme="majorHAnsi"/>
        </w:rPr>
      </w:pPr>
      <w:r w:rsidRPr="005C3D9B">
        <w:rPr>
          <w:rFonts w:asciiTheme="majorHAnsi" w:hAnsiTheme="majorHAnsi" w:cstheme="majorHAnsi"/>
        </w:rPr>
        <w:t>c) Cement …………………………………...0.22m3 = 6(bags)</w:t>
      </w:r>
    </w:p>
    <w:p w:rsidR="008F4785" w:rsidRPr="005C3D9B" w:rsidRDefault="008F4785" w:rsidP="00B311D4">
      <w:pPr>
        <w:rPr>
          <w:rFonts w:asciiTheme="majorHAnsi" w:hAnsiTheme="majorHAnsi" w:cstheme="majorHAnsi"/>
        </w:rPr>
      </w:pPr>
      <w:r w:rsidRPr="005C3D9B">
        <w:rPr>
          <w:rFonts w:asciiTheme="majorHAnsi" w:hAnsiTheme="majorHAnsi" w:cstheme="majorHAnsi"/>
        </w:rPr>
        <w:t>d) Mason……………………………………..1.1 man-day</w:t>
      </w:r>
    </w:p>
    <w:p w:rsidR="008F4785" w:rsidRPr="005C3D9B" w:rsidRDefault="008F4785" w:rsidP="00B311D4">
      <w:pPr>
        <w:rPr>
          <w:rFonts w:asciiTheme="majorHAnsi" w:hAnsiTheme="majorHAnsi" w:cstheme="majorHAnsi"/>
        </w:rPr>
      </w:pPr>
      <w:r w:rsidRPr="005C3D9B">
        <w:rPr>
          <w:rFonts w:asciiTheme="majorHAnsi" w:hAnsiTheme="majorHAnsi" w:cstheme="majorHAnsi"/>
        </w:rPr>
        <w:t>e) Daily (</w:t>
      </w:r>
      <w:r w:rsidR="006F2765" w:rsidRPr="005C3D9B">
        <w:rPr>
          <w:rFonts w:asciiTheme="majorHAnsi" w:hAnsiTheme="majorHAnsi" w:cstheme="majorHAnsi"/>
        </w:rPr>
        <w:t>unskilled)</w:t>
      </w:r>
      <w:r w:rsidRPr="005C3D9B">
        <w:rPr>
          <w:rFonts w:asciiTheme="majorHAnsi" w:hAnsiTheme="majorHAnsi" w:cstheme="majorHAnsi"/>
        </w:rPr>
        <w:t xml:space="preserve"> lab </w:t>
      </w:r>
      <w:r w:rsidR="006F2765" w:rsidRPr="005C3D9B">
        <w:rPr>
          <w:rFonts w:asciiTheme="majorHAnsi" w:hAnsiTheme="majorHAnsi" w:cstheme="majorHAnsi"/>
        </w:rPr>
        <w:t>our …</w:t>
      </w:r>
      <w:r w:rsidRPr="005C3D9B">
        <w:rPr>
          <w:rFonts w:asciiTheme="majorHAnsi" w:hAnsiTheme="majorHAnsi" w:cstheme="majorHAnsi"/>
        </w:rPr>
        <w:t>…………….4.0 man-day</w:t>
      </w:r>
    </w:p>
    <w:p w:rsidR="008F4785" w:rsidRPr="005C3D9B" w:rsidRDefault="008F4785" w:rsidP="00B311D4">
      <w:pPr>
        <w:rPr>
          <w:rFonts w:asciiTheme="majorHAnsi" w:hAnsiTheme="majorHAnsi" w:cstheme="majorHAnsi"/>
        </w:rPr>
      </w:pPr>
      <w:r w:rsidRPr="005C3D9B">
        <w:rPr>
          <w:rFonts w:asciiTheme="majorHAnsi" w:hAnsiTheme="majorHAnsi" w:cstheme="majorHAnsi"/>
        </w:rPr>
        <w:t>3)  RCC (</w:t>
      </w:r>
      <w:r w:rsidR="006F2765" w:rsidRPr="005C3D9B">
        <w:rPr>
          <w:rFonts w:asciiTheme="majorHAnsi" w:hAnsiTheme="majorHAnsi" w:cstheme="majorHAnsi"/>
        </w:rPr>
        <w:t>1:2:4)</w:t>
      </w:r>
      <w:r w:rsidRPr="005C3D9B">
        <w:rPr>
          <w:rFonts w:asciiTheme="majorHAnsi" w:hAnsiTheme="majorHAnsi" w:cstheme="majorHAnsi"/>
        </w:rPr>
        <w:t xml:space="preserve">  ……………………………per 1m</w:t>
      </w:r>
      <w:r w:rsidRPr="005C3D9B">
        <w:rPr>
          <w:rFonts w:asciiTheme="majorHAnsi" w:hAnsiTheme="majorHAnsi" w:cstheme="majorHAnsi"/>
          <w:vertAlign w:val="superscript"/>
        </w:rPr>
        <w:t>3</w:t>
      </w:r>
    </w:p>
    <w:p w:rsidR="008F4785" w:rsidRPr="005C3D9B" w:rsidRDefault="008F4785" w:rsidP="00B311D4">
      <w:pPr>
        <w:rPr>
          <w:rFonts w:asciiTheme="majorHAnsi" w:hAnsiTheme="majorHAnsi" w:cstheme="majorHAnsi"/>
        </w:rPr>
      </w:pPr>
      <w:r w:rsidRPr="005C3D9B">
        <w:rPr>
          <w:rFonts w:asciiTheme="majorHAnsi" w:hAnsiTheme="majorHAnsi" w:cstheme="majorHAnsi"/>
        </w:rPr>
        <w:t>a) Aggregate ……………………………….. 0.98m</w:t>
      </w:r>
      <w:r w:rsidRPr="005C3D9B">
        <w:rPr>
          <w:rFonts w:asciiTheme="majorHAnsi" w:hAnsiTheme="majorHAnsi" w:cstheme="majorHAnsi"/>
          <w:vertAlign w:val="superscript"/>
        </w:rPr>
        <w:t>3</w:t>
      </w:r>
    </w:p>
    <w:p w:rsidR="008F4785" w:rsidRPr="005C3D9B" w:rsidRDefault="008F4785" w:rsidP="00B311D4">
      <w:pPr>
        <w:rPr>
          <w:rFonts w:asciiTheme="majorHAnsi" w:hAnsiTheme="majorHAnsi" w:cstheme="majorHAnsi"/>
        </w:rPr>
      </w:pPr>
      <w:r w:rsidRPr="005C3D9B">
        <w:rPr>
          <w:rFonts w:asciiTheme="majorHAnsi" w:hAnsiTheme="majorHAnsi" w:cstheme="majorHAnsi"/>
        </w:rPr>
        <w:t>b) Sand …………………………………….. .0.47m</w:t>
      </w:r>
      <w:r w:rsidRPr="005C3D9B">
        <w:rPr>
          <w:rFonts w:asciiTheme="majorHAnsi" w:hAnsiTheme="majorHAnsi" w:cstheme="majorHAnsi"/>
          <w:vertAlign w:val="superscript"/>
        </w:rPr>
        <w:t>3</w:t>
      </w:r>
    </w:p>
    <w:p w:rsidR="008F4785" w:rsidRPr="005C3D9B" w:rsidRDefault="008F4785" w:rsidP="00B311D4">
      <w:pPr>
        <w:rPr>
          <w:rFonts w:asciiTheme="majorHAnsi" w:hAnsiTheme="majorHAnsi" w:cstheme="majorHAnsi"/>
        </w:rPr>
      </w:pPr>
      <w:r w:rsidRPr="005C3D9B">
        <w:rPr>
          <w:rFonts w:asciiTheme="majorHAnsi" w:hAnsiTheme="majorHAnsi" w:cstheme="majorHAnsi"/>
        </w:rPr>
        <w:t xml:space="preserve">c) Cement …………………………………... 6 </w:t>
      </w:r>
      <w:r w:rsidR="009771A8" w:rsidRPr="005C3D9B">
        <w:rPr>
          <w:rFonts w:asciiTheme="majorHAnsi" w:hAnsiTheme="majorHAnsi" w:cstheme="majorHAnsi"/>
        </w:rPr>
        <w:t>bag</w:t>
      </w:r>
      <w:r w:rsidR="00AA6847" w:rsidRPr="005C3D9B">
        <w:rPr>
          <w:rFonts w:asciiTheme="majorHAnsi" w:hAnsiTheme="majorHAnsi" w:cstheme="majorHAnsi"/>
        </w:rPr>
        <w:t>s</w:t>
      </w:r>
    </w:p>
    <w:p w:rsidR="008F4785" w:rsidRPr="005C3D9B" w:rsidRDefault="008F4785" w:rsidP="00B311D4">
      <w:pPr>
        <w:rPr>
          <w:rFonts w:asciiTheme="majorHAnsi" w:hAnsiTheme="majorHAnsi" w:cstheme="majorHAnsi"/>
        </w:rPr>
      </w:pPr>
      <w:r w:rsidRPr="005C3D9B">
        <w:rPr>
          <w:rFonts w:asciiTheme="majorHAnsi" w:hAnsiTheme="majorHAnsi" w:cstheme="majorHAnsi"/>
        </w:rPr>
        <w:t>d)</w:t>
      </w:r>
      <w:r w:rsidR="00AA6847" w:rsidRPr="005C3D9B">
        <w:rPr>
          <w:rFonts w:asciiTheme="majorHAnsi" w:hAnsiTheme="majorHAnsi" w:cstheme="majorHAnsi"/>
        </w:rPr>
        <w:t xml:space="preserve"> Reinforcement</w:t>
      </w:r>
      <w:r w:rsidRPr="005C3D9B">
        <w:rPr>
          <w:rFonts w:asciiTheme="majorHAnsi" w:hAnsiTheme="majorHAnsi" w:cstheme="majorHAnsi"/>
        </w:rPr>
        <w:t xml:space="preserve"> ……………………………. 156.6 kg</w:t>
      </w:r>
    </w:p>
    <w:p w:rsidR="008F4785" w:rsidRPr="005C3D9B" w:rsidRDefault="008F4785" w:rsidP="00B311D4">
      <w:pPr>
        <w:rPr>
          <w:rFonts w:asciiTheme="majorHAnsi" w:hAnsiTheme="majorHAnsi" w:cstheme="majorHAnsi"/>
        </w:rPr>
      </w:pPr>
      <w:r w:rsidRPr="005C3D9B">
        <w:rPr>
          <w:rFonts w:asciiTheme="majorHAnsi" w:hAnsiTheme="majorHAnsi" w:cstheme="majorHAnsi"/>
        </w:rPr>
        <w:t>e) Form work ………………………………. 4.0m</w:t>
      </w:r>
      <w:r w:rsidRPr="005C3D9B">
        <w:rPr>
          <w:rFonts w:asciiTheme="majorHAnsi" w:hAnsiTheme="majorHAnsi" w:cstheme="majorHAnsi"/>
          <w:vertAlign w:val="superscript"/>
        </w:rPr>
        <w:t>3</w:t>
      </w:r>
    </w:p>
    <w:p w:rsidR="008F4785" w:rsidRPr="005C3D9B" w:rsidRDefault="008F4785" w:rsidP="00B311D4">
      <w:pPr>
        <w:rPr>
          <w:rFonts w:asciiTheme="majorHAnsi" w:hAnsiTheme="majorHAnsi" w:cstheme="majorHAnsi"/>
        </w:rPr>
      </w:pPr>
      <w:r w:rsidRPr="005C3D9B">
        <w:rPr>
          <w:rFonts w:asciiTheme="majorHAnsi" w:hAnsiTheme="majorHAnsi" w:cstheme="majorHAnsi"/>
        </w:rPr>
        <w:t>f) Mason ……………………………………. 2 man-day</w:t>
      </w:r>
    </w:p>
    <w:p w:rsidR="008F4785" w:rsidRPr="005C3D9B" w:rsidRDefault="008F4785" w:rsidP="00B311D4">
      <w:pPr>
        <w:rPr>
          <w:rFonts w:asciiTheme="majorHAnsi" w:hAnsiTheme="majorHAnsi" w:cstheme="majorHAnsi"/>
        </w:rPr>
      </w:pPr>
      <w:r w:rsidRPr="005C3D9B">
        <w:rPr>
          <w:rFonts w:asciiTheme="majorHAnsi" w:hAnsiTheme="majorHAnsi" w:cstheme="majorHAnsi"/>
        </w:rPr>
        <w:t>g) Daily (</w:t>
      </w:r>
      <w:r w:rsidR="00CB7762" w:rsidRPr="005C3D9B">
        <w:rPr>
          <w:rFonts w:asciiTheme="majorHAnsi" w:hAnsiTheme="majorHAnsi" w:cstheme="majorHAnsi"/>
        </w:rPr>
        <w:t>unskilled)</w:t>
      </w:r>
      <w:r w:rsidRPr="005C3D9B">
        <w:rPr>
          <w:rFonts w:asciiTheme="majorHAnsi" w:hAnsiTheme="majorHAnsi" w:cstheme="majorHAnsi"/>
        </w:rPr>
        <w:t xml:space="preserve"> labo</w:t>
      </w:r>
      <w:r w:rsidR="00CB7762" w:rsidRPr="005C3D9B">
        <w:rPr>
          <w:rFonts w:asciiTheme="majorHAnsi" w:hAnsiTheme="majorHAnsi" w:cstheme="majorHAnsi"/>
        </w:rPr>
        <w:t>r …………….. …5 man-day</w:t>
      </w:r>
    </w:p>
    <w:p w:rsidR="008F4785" w:rsidRPr="005C3D9B" w:rsidRDefault="008F4785" w:rsidP="00B311D4">
      <w:pPr>
        <w:ind w:left="270"/>
        <w:rPr>
          <w:rFonts w:asciiTheme="majorHAnsi" w:hAnsiTheme="majorHAnsi" w:cstheme="majorHAnsi"/>
          <w:i/>
        </w:rPr>
      </w:pPr>
      <w:r w:rsidRPr="005C3D9B">
        <w:rPr>
          <w:rFonts w:asciiTheme="majorHAnsi" w:hAnsiTheme="majorHAnsi" w:cstheme="majorHAnsi"/>
        </w:rPr>
        <w:lastRenderedPageBreak/>
        <w:t>4</w:t>
      </w:r>
      <w:r w:rsidRPr="005C3D9B">
        <w:rPr>
          <w:rFonts w:asciiTheme="majorHAnsi" w:hAnsiTheme="majorHAnsi" w:cstheme="majorHAnsi"/>
          <w:i/>
        </w:rPr>
        <w:t xml:space="preserve">) Hard Coring (stone pitching) </w:t>
      </w:r>
      <w:r w:rsidR="006F2765" w:rsidRPr="005C3D9B">
        <w:rPr>
          <w:rFonts w:asciiTheme="majorHAnsi" w:hAnsiTheme="majorHAnsi" w:cstheme="majorHAnsi"/>
          <w:i/>
        </w:rPr>
        <w:t>(1:3</w:t>
      </w:r>
      <w:r w:rsidRPr="005C3D9B">
        <w:rPr>
          <w:rFonts w:asciiTheme="majorHAnsi" w:hAnsiTheme="majorHAnsi" w:cstheme="majorHAnsi"/>
          <w:i/>
        </w:rPr>
        <w:t xml:space="preserve"> mortar</w:t>
      </w:r>
      <w:r w:rsidR="00AA6847" w:rsidRPr="005C3D9B">
        <w:rPr>
          <w:rFonts w:asciiTheme="majorHAnsi" w:hAnsiTheme="majorHAnsi" w:cstheme="majorHAnsi"/>
          <w:i/>
        </w:rPr>
        <w:t>per</w:t>
      </w:r>
      <w:r w:rsidRPr="005C3D9B">
        <w:rPr>
          <w:rFonts w:asciiTheme="majorHAnsi" w:hAnsiTheme="majorHAnsi" w:cstheme="majorHAnsi"/>
          <w:i/>
        </w:rPr>
        <w:t xml:space="preserve"> 1m</w:t>
      </w:r>
      <w:r w:rsidRPr="005C3D9B">
        <w:rPr>
          <w:rFonts w:asciiTheme="majorHAnsi" w:hAnsiTheme="majorHAnsi" w:cstheme="majorHAnsi"/>
          <w:i/>
          <w:vertAlign w:val="superscript"/>
        </w:rPr>
        <w:t>3</w:t>
      </w:r>
    </w:p>
    <w:p w:rsidR="008F4785" w:rsidRPr="005C3D9B" w:rsidRDefault="008F4785" w:rsidP="00B311D4">
      <w:pPr>
        <w:numPr>
          <w:ilvl w:val="0"/>
          <w:numId w:val="5"/>
        </w:numPr>
        <w:spacing w:after="0"/>
        <w:rPr>
          <w:rFonts w:asciiTheme="majorHAnsi" w:hAnsiTheme="majorHAnsi" w:cstheme="majorHAnsi"/>
        </w:rPr>
      </w:pPr>
      <w:r w:rsidRPr="005C3D9B">
        <w:rPr>
          <w:rFonts w:asciiTheme="majorHAnsi" w:hAnsiTheme="majorHAnsi" w:cstheme="majorHAnsi"/>
          <w:i/>
        </w:rPr>
        <w:t>Stone ……………………………………..</w:t>
      </w:r>
      <w:r w:rsidRPr="005C3D9B">
        <w:rPr>
          <w:rFonts w:asciiTheme="majorHAnsi" w:hAnsiTheme="majorHAnsi" w:cstheme="majorHAnsi"/>
        </w:rPr>
        <w:t>1.50m</w:t>
      </w:r>
      <w:r w:rsidR="00142F84" w:rsidRPr="005C3D9B">
        <w:rPr>
          <w:rFonts w:asciiTheme="majorHAnsi" w:hAnsiTheme="majorHAnsi" w:cstheme="majorHAnsi"/>
          <w:vertAlign w:val="superscript"/>
        </w:rPr>
        <w:t>3</w:t>
      </w:r>
    </w:p>
    <w:p w:rsidR="008F4785" w:rsidRPr="005C3D9B" w:rsidRDefault="008F4785" w:rsidP="00B311D4">
      <w:pPr>
        <w:numPr>
          <w:ilvl w:val="0"/>
          <w:numId w:val="5"/>
        </w:numPr>
        <w:spacing w:after="0"/>
        <w:rPr>
          <w:rFonts w:asciiTheme="majorHAnsi" w:hAnsiTheme="majorHAnsi" w:cstheme="majorHAnsi"/>
        </w:rPr>
      </w:pPr>
      <w:r w:rsidRPr="005C3D9B">
        <w:rPr>
          <w:rFonts w:asciiTheme="majorHAnsi" w:hAnsiTheme="majorHAnsi" w:cstheme="majorHAnsi"/>
        </w:rPr>
        <w:t>Sand ……………………………………...0.02m</w:t>
      </w:r>
      <w:r w:rsidRPr="005C3D9B">
        <w:rPr>
          <w:rFonts w:asciiTheme="majorHAnsi" w:hAnsiTheme="majorHAnsi" w:cstheme="majorHAnsi"/>
          <w:vertAlign w:val="superscript"/>
        </w:rPr>
        <w:t>3</w:t>
      </w:r>
    </w:p>
    <w:p w:rsidR="008F4785" w:rsidRPr="005C3D9B" w:rsidRDefault="008F4785" w:rsidP="00B311D4">
      <w:pPr>
        <w:numPr>
          <w:ilvl w:val="0"/>
          <w:numId w:val="5"/>
        </w:numPr>
        <w:spacing w:after="0"/>
        <w:rPr>
          <w:rFonts w:asciiTheme="majorHAnsi" w:hAnsiTheme="majorHAnsi" w:cstheme="majorHAnsi"/>
        </w:rPr>
      </w:pPr>
      <w:r w:rsidRPr="005C3D9B">
        <w:rPr>
          <w:rFonts w:asciiTheme="majorHAnsi" w:hAnsiTheme="majorHAnsi" w:cstheme="majorHAnsi"/>
        </w:rPr>
        <w:t>Cement …………………………………...0.15 bags</w:t>
      </w:r>
    </w:p>
    <w:p w:rsidR="008F4785" w:rsidRPr="005C3D9B" w:rsidRDefault="008F4785" w:rsidP="00B311D4">
      <w:pPr>
        <w:numPr>
          <w:ilvl w:val="0"/>
          <w:numId w:val="5"/>
        </w:numPr>
        <w:spacing w:after="0"/>
        <w:rPr>
          <w:rFonts w:asciiTheme="majorHAnsi" w:hAnsiTheme="majorHAnsi" w:cstheme="majorHAnsi"/>
        </w:rPr>
      </w:pPr>
      <w:r w:rsidRPr="005C3D9B">
        <w:rPr>
          <w:rFonts w:asciiTheme="majorHAnsi" w:hAnsiTheme="majorHAnsi" w:cstheme="majorHAnsi"/>
        </w:rPr>
        <w:t>Mason …………………………………….1 Man-day</w:t>
      </w:r>
    </w:p>
    <w:p w:rsidR="008F4785" w:rsidRPr="005C3D9B" w:rsidRDefault="008F4785" w:rsidP="00B311D4">
      <w:pPr>
        <w:numPr>
          <w:ilvl w:val="0"/>
          <w:numId w:val="5"/>
        </w:numPr>
        <w:spacing w:after="0"/>
        <w:rPr>
          <w:rFonts w:asciiTheme="majorHAnsi" w:hAnsiTheme="majorHAnsi" w:cstheme="majorHAnsi"/>
        </w:rPr>
      </w:pPr>
      <w:r w:rsidRPr="005C3D9B">
        <w:rPr>
          <w:rFonts w:asciiTheme="majorHAnsi" w:hAnsiTheme="majorHAnsi" w:cstheme="majorHAnsi"/>
        </w:rPr>
        <w:t>Unskilled labor…………………………..2 man-day</w:t>
      </w:r>
    </w:p>
    <w:p w:rsidR="008F4785" w:rsidRPr="005C3D9B" w:rsidRDefault="008F4785" w:rsidP="00B311D4">
      <w:pPr>
        <w:rPr>
          <w:rFonts w:asciiTheme="majorHAnsi" w:hAnsiTheme="majorHAnsi" w:cstheme="majorHAnsi"/>
        </w:rPr>
      </w:pPr>
      <w:r w:rsidRPr="005C3D9B">
        <w:rPr>
          <w:rFonts w:asciiTheme="majorHAnsi" w:hAnsiTheme="majorHAnsi" w:cstheme="majorHAnsi"/>
        </w:rPr>
        <w:t xml:space="preserve">5) Plastering (1:3 </w:t>
      </w:r>
      <w:r w:rsidR="006F2765" w:rsidRPr="005C3D9B">
        <w:rPr>
          <w:rFonts w:asciiTheme="majorHAnsi" w:hAnsiTheme="majorHAnsi" w:cstheme="majorHAnsi"/>
        </w:rPr>
        <w:t>mortar)</w:t>
      </w:r>
      <w:r w:rsidRPr="005C3D9B">
        <w:rPr>
          <w:rFonts w:asciiTheme="majorHAnsi" w:hAnsiTheme="majorHAnsi" w:cstheme="majorHAnsi"/>
        </w:rPr>
        <w:t xml:space="preserve"> 0.25cm thick     …    per 1m</w:t>
      </w:r>
      <w:r w:rsidRPr="005C3D9B">
        <w:rPr>
          <w:rFonts w:asciiTheme="majorHAnsi" w:hAnsiTheme="majorHAnsi" w:cstheme="majorHAnsi"/>
          <w:vertAlign w:val="superscript"/>
        </w:rPr>
        <w:t>2</w:t>
      </w:r>
    </w:p>
    <w:p w:rsidR="008F4785" w:rsidRPr="005C3D9B" w:rsidRDefault="008F4785" w:rsidP="00B311D4">
      <w:pPr>
        <w:numPr>
          <w:ilvl w:val="0"/>
          <w:numId w:val="6"/>
        </w:numPr>
        <w:spacing w:after="0"/>
        <w:rPr>
          <w:rFonts w:asciiTheme="majorHAnsi" w:hAnsiTheme="majorHAnsi" w:cstheme="majorHAnsi"/>
        </w:rPr>
      </w:pPr>
      <w:r w:rsidRPr="005C3D9B">
        <w:rPr>
          <w:rFonts w:asciiTheme="majorHAnsi" w:hAnsiTheme="majorHAnsi" w:cstheme="majorHAnsi"/>
        </w:rPr>
        <w:t>Sand ………………………………………0.037m</w:t>
      </w:r>
      <w:r w:rsidRPr="005C3D9B">
        <w:rPr>
          <w:rFonts w:asciiTheme="majorHAnsi" w:hAnsiTheme="majorHAnsi" w:cstheme="majorHAnsi"/>
          <w:vertAlign w:val="superscript"/>
        </w:rPr>
        <w:t>3</w:t>
      </w:r>
    </w:p>
    <w:p w:rsidR="008F4785" w:rsidRPr="005C3D9B" w:rsidRDefault="008F4785" w:rsidP="00B311D4">
      <w:pPr>
        <w:numPr>
          <w:ilvl w:val="0"/>
          <w:numId w:val="6"/>
        </w:numPr>
        <w:spacing w:after="0"/>
        <w:rPr>
          <w:rFonts w:asciiTheme="majorHAnsi" w:hAnsiTheme="majorHAnsi" w:cstheme="majorHAnsi"/>
        </w:rPr>
      </w:pPr>
      <w:r w:rsidRPr="005C3D9B">
        <w:rPr>
          <w:rFonts w:asciiTheme="majorHAnsi" w:hAnsiTheme="majorHAnsi" w:cstheme="majorHAnsi"/>
        </w:rPr>
        <w:t>Cement ……………………………………0.27 bags</w:t>
      </w:r>
    </w:p>
    <w:p w:rsidR="008F4785" w:rsidRPr="005C3D9B" w:rsidRDefault="008F4785" w:rsidP="00B311D4">
      <w:pPr>
        <w:numPr>
          <w:ilvl w:val="0"/>
          <w:numId w:val="6"/>
        </w:numPr>
        <w:spacing w:after="0"/>
        <w:rPr>
          <w:rFonts w:asciiTheme="majorHAnsi" w:hAnsiTheme="majorHAnsi" w:cstheme="majorHAnsi"/>
        </w:rPr>
      </w:pPr>
      <w:r w:rsidRPr="005C3D9B">
        <w:rPr>
          <w:rFonts w:asciiTheme="majorHAnsi" w:hAnsiTheme="majorHAnsi" w:cstheme="majorHAnsi"/>
        </w:rPr>
        <w:t>Mason …………………………………….0.14 man-day</w:t>
      </w:r>
    </w:p>
    <w:p w:rsidR="008F4785" w:rsidRPr="005C3D9B" w:rsidRDefault="008F4785" w:rsidP="00B311D4">
      <w:pPr>
        <w:numPr>
          <w:ilvl w:val="0"/>
          <w:numId w:val="6"/>
        </w:numPr>
        <w:spacing w:after="0"/>
        <w:rPr>
          <w:rFonts w:asciiTheme="majorHAnsi" w:hAnsiTheme="majorHAnsi" w:cstheme="majorHAnsi"/>
        </w:rPr>
      </w:pPr>
      <w:r w:rsidRPr="005C3D9B">
        <w:rPr>
          <w:rFonts w:asciiTheme="majorHAnsi" w:hAnsiTheme="majorHAnsi" w:cstheme="majorHAnsi"/>
        </w:rPr>
        <w:t>Unskilled labor………………………</w:t>
      </w:r>
      <w:r w:rsidR="006F2765" w:rsidRPr="005C3D9B">
        <w:rPr>
          <w:rFonts w:asciiTheme="majorHAnsi" w:hAnsiTheme="majorHAnsi" w:cstheme="majorHAnsi"/>
        </w:rPr>
        <w:t xml:space="preserve">... </w:t>
      </w:r>
      <w:r w:rsidRPr="005C3D9B">
        <w:rPr>
          <w:rFonts w:asciiTheme="majorHAnsi" w:hAnsiTheme="majorHAnsi" w:cstheme="majorHAnsi"/>
        </w:rPr>
        <w:t>0.22 man-day</w:t>
      </w:r>
    </w:p>
    <w:p w:rsidR="008F4785" w:rsidRPr="005C3D9B" w:rsidRDefault="008F4785" w:rsidP="00B311D4">
      <w:pPr>
        <w:rPr>
          <w:rFonts w:asciiTheme="majorHAnsi" w:hAnsiTheme="majorHAnsi" w:cstheme="majorHAnsi"/>
        </w:rPr>
      </w:pPr>
      <w:r w:rsidRPr="005C3D9B">
        <w:rPr>
          <w:rFonts w:asciiTheme="majorHAnsi" w:hAnsiTheme="majorHAnsi" w:cstheme="majorHAnsi"/>
        </w:rPr>
        <w:t xml:space="preserve">6) </w:t>
      </w:r>
      <w:r w:rsidR="00CB7762" w:rsidRPr="005C3D9B">
        <w:rPr>
          <w:rFonts w:asciiTheme="majorHAnsi" w:hAnsiTheme="majorHAnsi" w:cstheme="majorHAnsi"/>
        </w:rPr>
        <w:t>Site clearing</w:t>
      </w:r>
      <w:r w:rsidRPr="005C3D9B">
        <w:rPr>
          <w:rFonts w:asciiTheme="majorHAnsi" w:hAnsiTheme="majorHAnsi" w:cstheme="majorHAnsi"/>
        </w:rPr>
        <w:t xml:space="preserve"> ……………………………….. ..</w:t>
      </w:r>
      <w:r w:rsidR="006F2765" w:rsidRPr="005C3D9B">
        <w:rPr>
          <w:rFonts w:asciiTheme="majorHAnsi" w:hAnsiTheme="majorHAnsi" w:cstheme="majorHAnsi"/>
        </w:rPr>
        <w:t>Per</w:t>
      </w:r>
      <w:r w:rsidR="00CB7762" w:rsidRPr="005C3D9B">
        <w:rPr>
          <w:rFonts w:asciiTheme="majorHAnsi" w:hAnsiTheme="majorHAnsi" w:cstheme="majorHAnsi"/>
        </w:rPr>
        <w:t xml:space="preserve"> 1m</w:t>
      </w:r>
      <w:r w:rsidR="00CB7762" w:rsidRPr="005C3D9B">
        <w:rPr>
          <w:rFonts w:asciiTheme="majorHAnsi" w:hAnsiTheme="majorHAnsi" w:cstheme="majorHAnsi"/>
          <w:vertAlign w:val="superscript"/>
        </w:rPr>
        <w:t>2</w:t>
      </w:r>
    </w:p>
    <w:p w:rsidR="008F4785" w:rsidRPr="005C3D9B" w:rsidRDefault="008F4785" w:rsidP="00B311D4">
      <w:pPr>
        <w:numPr>
          <w:ilvl w:val="0"/>
          <w:numId w:val="7"/>
        </w:numPr>
        <w:spacing w:after="0"/>
        <w:rPr>
          <w:rFonts w:asciiTheme="majorHAnsi" w:hAnsiTheme="majorHAnsi" w:cstheme="majorHAnsi"/>
        </w:rPr>
      </w:pPr>
      <w:r w:rsidRPr="005C3D9B">
        <w:rPr>
          <w:rFonts w:asciiTheme="majorHAnsi" w:hAnsiTheme="majorHAnsi" w:cstheme="majorHAnsi"/>
        </w:rPr>
        <w:t>Unskilled labor………………………….0.45 man-day</w:t>
      </w:r>
    </w:p>
    <w:p w:rsidR="008F4785" w:rsidRPr="005C3D9B" w:rsidRDefault="008F4785" w:rsidP="00B311D4">
      <w:pPr>
        <w:rPr>
          <w:rFonts w:asciiTheme="majorHAnsi" w:hAnsiTheme="majorHAnsi" w:cstheme="majorHAnsi"/>
        </w:rPr>
      </w:pPr>
      <w:r w:rsidRPr="005C3D9B">
        <w:rPr>
          <w:rFonts w:asciiTheme="majorHAnsi" w:hAnsiTheme="majorHAnsi" w:cstheme="majorHAnsi"/>
        </w:rPr>
        <w:t xml:space="preserve">7)  Excavation …………………………………..  </w:t>
      </w:r>
      <w:r w:rsidR="00CB7762" w:rsidRPr="005C3D9B">
        <w:rPr>
          <w:rFonts w:asciiTheme="majorHAnsi" w:hAnsiTheme="majorHAnsi" w:cstheme="majorHAnsi"/>
        </w:rPr>
        <w:t>per 1m</w:t>
      </w:r>
      <w:r w:rsidR="00CB7762" w:rsidRPr="005C3D9B">
        <w:rPr>
          <w:rFonts w:asciiTheme="majorHAnsi" w:hAnsiTheme="majorHAnsi" w:cstheme="majorHAnsi"/>
          <w:vertAlign w:val="superscript"/>
        </w:rPr>
        <w:t>2</w:t>
      </w:r>
    </w:p>
    <w:p w:rsidR="008F4785" w:rsidRPr="005C3D9B" w:rsidRDefault="008F4785" w:rsidP="00B311D4">
      <w:pPr>
        <w:rPr>
          <w:rFonts w:asciiTheme="majorHAnsi" w:hAnsiTheme="majorHAnsi" w:cstheme="majorHAnsi"/>
        </w:rPr>
      </w:pPr>
      <w:r w:rsidRPr="005C3D9B">
        <w:rPr>
          <w:rFonts w:asciiTheme="majorHAnsi" w:hAnsiTheme="majorHAnsi" w:cstheme="majorHAnsi"/>
        </w:rPr>
        <w:t>a) Unskilled labor                               medium soil = 1.</w:t>
      </w:r>
      <w:r w:rsidR="00CB7762" w:rsidRPr="005C3D9B">
        <w:rPr>
          <w:rFonts w:asciiTheme="majorHAnsi" w:hAnsiTheme="majorHAnsi" w:cstheme="majorHAnsi"/>
        </w:rPr>
        <w:t>5</w:t>
      </w:r>
      <w:r w:rsidRPr="005C3D9B">
        <w:rPr>
          <w:rFonts w:asciiTheme="majorHAnsi" w:hAnsiTheme="majorHAnsi" w:cstheme="majorHAnsi"/>
        </w:rPr>
        <w:t>manday</w:t>
      </w:r>
    </w:p>
    <w:p w:rsidR="008F4785" w:rsidRPr="005C3D9B" w:rsidRDefault="008F4785" w:rsidP="00B311D4">
      <w:pPr>
        <w:rPr>
          <w:rFonts w:asciiTheme="majorHAnsi" w:hAnsiTheme="majorHAnsi" w:cstheme="majorHAnsi"/>
        </w:rPr>
      </w:pPr>
      <w:r w:rsidRPr="005C3D9B">
        <w:rPr>
          <w:rFonts w:asciiTheme="majorHAnsi" w:hAnsiTheme="majorHAnsi" w:cstheme="majorHAnsi"/>
        </w:rPr>
        <w:t xml:space="preserve">                                                                          Soft soil = 1. man-day</w:t>
      </w:r>
    </w:p>
    <w:p w:rsidR="008F4785" w:rsidRPr="005C3D9B" w:rsidRDefault="008F4785" w:rsidP="00B311D4">
      <w:pPr>
        <w:rPr>
          <w:rFonts w:asciiTheme="majorHAnsi" w:hAnsiTheme="majorHAnsi" w:cstheme="majorHAnsi"/>
        </w:rPr>
      </w:pPr>
      <w:r w:rsidRPr="005C3D9B">
        <w:rPr>
          <w:rFonts w:asciiTheme="majorHAnsi" w:hAnsiTheme="majorHAnsi" w:cstheme="majorHAnsi"/>
        </w:rPr>
        <w:t xml:space="preserve">                                                                           Rocky har</w:t>
      </w:r>
      <w:r w:rsidR="00E0350D" w:rsidRPr="005C3D9B">
        <w:rPr>
          <w:rFonts w:asciiTheme="majorHAnsi" w:hAnsiTheme="majorHAnsi" w:cstheme="majorHAnsi"/>
        </w:rPr>
        <w:t xml:space="preserve">d </w:t>
      </w:r>
      <w:r w:rsidR="006F2765" w:rsidRPr="005C3D9B">
        <w:rPr>
          <w:rFonts w:asciiTheme="majorHAnsi" w:hAnsiTheme="majorHAnsi" w:cstheme="majorHAnsi"/>
        </w:rPr>
        <w:t>soil =</w:t>
      </w:r>
      <w:r w:rsidRPr="005C3D9B">
        <w:rPr>
          <w:rFonts w:asciiTheme="majorHAnsi" w:hAnsiTheme="majorHAnsi" w:cstheme="majorHAnsi"/>
        </w:rPr>
        <w:t xml:space="preserve"> 2.5 man-day</w:t>
      </w:r>
    </w:p>
    <w:p w:rsidR="008F4785" w:rsidRPr="005C3D9B" w:rsidRDefault="008F4785" w:rsidP="00B311D4">
      <w:pPr>
        <w:rPr>
          <w:rFonts w:asciiTheme="majorHAnsi" w:hAnsiTheme="majorHAnsi" w:cstheme="majorHAnsi"/>
        </w:rPr>
      </w:pPr>
      <w:r w:rsidRPr="005C3D9B">
        <w:rPr>
          <w:rFonts w:asciiTheme="majorHAnsi" w:hAnsiTheme="majorHAnsi" w:cstheme="majorHAnsi"/>
        </w:rPr>
        <w:t xml:space="preserve">8) </w:t>
      </w:r>
      <w:r w:rsidR="00E0350D" w:rsidRPr="005C3D9B">
        <w:rPr>
          <w:rFonts w:asciiTheme="majorHAnsi" w:hAnsiTheme="majorHAnsi" w:cstheme="majorHAnsi"/>
        </w:rPr>
        <w:t>Backfill &amp;</w:t>
      </w:r>
      <w:r w:rsidRPr="005C3D9B">
        <w:rPr>
          <w:rFonts w:asciiTheme="majorHAnsi" w:hAnsiTheme="majorHAnsi" w:cstheme="majorHAnsi"/>
        </w:rPr>
        <w:t xml:space="preserve"> compaction …………………… … Per 1m</w:t>
      </w:r>
      <w:r w:rsidRPr="005C3D9B">
        <w:rPr>
          <w:rFonts w:asciiTheme="majorHAnsi" w:hAnsiTheme="majorHAnsi" w:cstheme="majorHAnsi"/>
          <w:vertAlign w:val="superscript"/>
        </w:rPr>
        <w:t>3</w:t>
      </w:r>
    </w:p>
    <w:p w:rsidR="008F4785" w:rsidRPr="005C3D9B" w:rsidRDefault="008F4785" w:rsidP="00B311D4">
      <w:pPr>
        <w:numPr>
          <w:ilvl w:val="0"/>
          <w:numId w:val="8"/>
        </w:numPr>
        <w:spacing w:after="0"/>
        <w:rPr>
          <w:rFonts w:asciiTheme="majorHAnsi" w:hAnsiTheme="majorHAnsi" w:cstheme="majorHAnsi"/>
        </w:rPr>
      </w:pPr>
      <w:r w:rsidRPr="005C3D9B">
        <w:rPr>
          <w:rFonts w:asciiTheme="majorHAnsi" w:hAnsiTheme="majorHAnsi" w:cstheme="majorHAnsi"/>
        </w:rPr>
        <w:t>Unskilled labor …………………………1.5 man-day</w:t>
      </w:r>
    </w:p>
    <w:p w:rsidR="008F4785" w:rsidRPr="005C3D9B" w:rsidRDefault="008F4785" w:rsidP="00B311D4">
      <w:pPr>
        <w:numPr>
          <w:ilvl w:val="0"/>
          <w:numId w:val="8"/>
        </w:numPr>
        <w:spacing w:after="0"/>
        <w:rPr>
          <w:rFonts w:asciiTheme="majorHAnsi" w:hAnsiTheme="majorHAnsi" w:cstheme="majorHAnsi"/>
        </w:rPr>
      </w:pPr>
      <w:r w:rsidRPr="005C3D9B">
        <w:rPr>
          <w:rFonts w:asciiTheme="majorHAnsi" w:hAnsiTheme="majorHAnsi" w:cstheme="majorHAnsi"/>
        </w:rPr>
        <w:t>Unskilled lab……………………………</w:t>
      </w:r>
      <w:r w:rsidR="006F2765" w:rsidRPr="005C3D9B">
        <w:rPr>
          <w:rFonts w:asciiTheme="majorHAnsi" w:hAnsiTheme="majorHAnsi" w:cstheme="majorHAnsi"/>
        </w:rPr>
        <w:t>….</w:t>
      </w:r>
      <w:r w:rsidRPr="005C3D9B">
        <w:rPr>
          <w:rFonts w:asciiTheme="majorHAnsi" w:hAnsiTheme="majorHAnsi" w:cstheme="majorHAnsi"/>
        </w:rPr>
        <w:t>1 man-day</w:t>
      </w:r>
    </w:p>
    <w:p w:rsidR="008F4785" w:rsidRPr="005C3D9B" w:rsidRDefault="008F4785" w:rsidP="00B311D4">
      <w:pPr>
        <w:rPr>
          <w:rFonts w:asciiTheme="majorHAnsi" w:hAnsiTheme="majorHAnsi" w:cstheme="majorHAnsi"/>
        </w:rPr>
      </w:pPr>
      <w:r w:rsidRPr="005C3D9B">
        <w:rPr>
          <w:rFonts w:asciiTheme="majorHAnsi" w:hAnsiTheme="majorHAnsi" w:cstheme="majorHAnsi"/>
        </w:rPr>
        <w:t>9) Rip-rap ……………………………………….  .per –1m</w:t>
      </w:r>
      <w:r w:rsidRPr="005C3D9B">
        <w:rPr>
          <w:rFonts w:asciiTheme="majorHAnsi" w:hAnsiTheme="majorHAnsi" w:cstheme="majorHAnsi"/>
          <w:vertAlign w:val="superscript"/>
        </w:rPr>
        <w:t>2</w:t>
      </w:r>
    </w:p>
    <w:p w:rsidR="008F4785" w:rsidRPr="005C3D9B" w:rsidRDefault="008F4785" w:rsidP="00B311D4">
      <w:pPr>
        <w:numPr>
          <w:ilvl w:val="0"/>
          <w:numId w:val="9"/>
        </w:numPr>
        <w:spacing w:after="0"/>
        <w:rPr>
          <w:rFonts w:asciiTheme="majorHAnsi" w:hAnsiTheme="majorHAnsi" w:cstheme="majorHAnsi"/>
        </w:rPr>
      </w:pPr>
      <w:r w:rsidRPr="005C3D9B">
        <w:rPr>
          <w:rFonts w:asciiTheme="majorHAnsi" w:hAnsiTheme="majorHAnsi" w:cstheme="majorHAnsi"/>
        </w:rPr>
        <w:t>Stone …………………………………… ..0.46m</w:t>
      </w:r>
      <w:r w:rsidRPr="005C3D9B">
        <w:rPr>
          <w:rFonts w:asciiTheme="majorHAnsi" w:hAnsiTheme="majorHAnsi" w:cstheme="majorHAnsi"/>
          <w:vertAlign w:val="superscript"/>
        </w:rPr>
        <w:t>3</w:t>
      </w:r>
    </w:p>
    <w:p w:rsidR="008F4785" w:rsidRPr="005C3D9B" w:rsidRDefault="008F4785" w:rsidP="00B311D4">
      <w:pPr>
        <w:numPr>
          <w:ilvl w:val="0"/>
          <w:numId w:val="9"/>
        </w:numPr>
        <w:spacing w:after="0"/>
        <w:rPr>
          <w:rFonts w:asciiTheme="majorHAnsi" w:hAnsiTheme="majorHAnsi" w:cstheme="majorHAnsi"/>
        </w:rPr>
      </w:pPr>
      <w:r w:rsidRPr="005C3D9B">
        <w:rPr>
          <w:rFonts w:asciiTheme="majorHAnsi" w:hAnsiTheme="majorHAnsi" w:cstheme="majorHAnsi"/>
        </w:rPr>
        <w:t>Mason …………………………………… 0.25manday</w:t>
      </w:r>
    </w:p>
    <w:p w:rsidR="008F4785" w:rsidRPr="005C3D9B" w:rsidRDefault="008F4785" w:rsidP="00B311D4">
      <w:pPr>
        <w:numPr>
          <w:ilvl w:val="0"/>
          <w:numId w:val="9"/>
        </w:numPr>
        <w:spacing w:after="0"/>
        <w:rPr>
          <w:rFonts w:asciiTheme="majorHAnsi" w:hAnsiTheme="majorHAnsi" w:cstheme="majorHAnsi"/>
        </w:rPr>
      </w:pPr>
      <w:r w:rsidRPr="005C3D9B">
        <w:rPr>
          <w:rFonts w:asciiTheme="majorHAnsi" w:hAnsiTheme="majorHAnsi" w:cstheme="majorHAnsi"/>
        </w:rPr>
        <w:t>Unskilled lab</w:t>
      </w:r>
      <w:r w:rsidR="00AC0799" w:rsidRPr="005C3D9B">
        <w:rPr>
          <w:rFonts w:asciiTheme="majorHAnsi" w:hAnsiTheme="majorHAnsi" w:cstheme="majorHAnsi"/>
        </w:rPr>
        <w:t>or</w:t>
      </w:r>
      <w:r w:rsidRPr="005C3D9B">
        <w:rPr>
          <w:rFonts w:asciiTheme="majorHAnsi" w:hAnsiTheme="majorHAnsi" w:cstheme="majorHAnsi"/>
        </w:rPr>
        <w:t xml:space="preserve"> ……………………………  0.5 man-day</w:t>
      </w:r>
    </w:p>
    <w:p w:rsidR="008F4785" w:rsidRPr="005C3D9B" w:rsidRDefault="008F4785" w:rsidP="00B311D4">
      <w:pPr>
        <w:rPr>
          <w:rFonts w:asciiTheme="majorHAnsi" w:hAnsiTheme="majorHAnsi" w:cstheme="majorHAnsi"/>
        </w:rPr>
      </w:pPr>
      <w:r w:rsidRPr="005C3D9B">
        <w:rPr>
          <w:rFonts w:asciiTheme="majorHAnsi" w:hAnsiTheme="majorHAnsi" w:cstheme="majorHAnsi"/>
        </w:rPr>
        <w:t>10) Car</w:t>
      </w:r>
      <w:r w:rsidR="00142F84" w:rsidRPr="005C3D9B">
        <w:rPr>
          <w:rFonts w:asciiTheme="majorHAnsi" w:hAnsiTheme="majorHAnsi" w:cstheme="majorHAnsi"/>
        </w:rPr>
        <w:t xml:space="preserve">t </w:t>
      </w:r>
      <w:r w:rsidRPr="005C3D9B">
        <w:rPr>
          <w:rFonts w:asciiTheme="majorHAnsi" w:hAnsiTheme="majorHAnsi" w:cstheme="majorHAnsi"/>
        </w:rPr>
        <w:t>away ……………………………………...per 1m</w:t>
      </w:r>
      <w:r w:rsidRPr="005C3D9B">
        <w:rPr>
          <w:rFonts w:asciiTheme="majorHAnsi" w:hAnsiTheme="majorHAnsi" w:cstheme="majorHAnsi"/>
          <w:vertAlign w:val="superscript"/>
        </w:rPr>
        <w:t>3</w:t>
      </w:r>
    </w:p>
    <w:p w:rsidR="008F4785" w:rsidRPr="005C3D9B" w:rsidRDefault="007A06FC" w:rsidP="00B311D4">
      <w:pPr>
        <w:rPr>
          <w:rFonts w:asciiTheme="majorHAnsi" w:hAnsiTheme="majorHAnsi" w:cstheme="majorHAnsi"/>
        </w:rPr>
      </w:pPr>
      <w:r w:rsidRPr="005C3D9B">
        <w:rPr>
          <w:rFonts w:asciiTheme="majorHAnsi" w:hAnsiTheme="majorHAnsi" w:cstheme="majorHAnsi"/>
        </w:rPr>
        <w:t>Unskilled</w:t>
      </w:r>
      <w:r w:rsidR="00AC0799" w:rsidRPr="005C3D9B">
        <w:rPr>
          <w:rFonts w:asciiTheme="majorHAnsi" w:hAnsiTheme="majorHAnsi" w:cstheme="majorHAnsi"/>
        </w:rPr>
        <w:t>labor</w:t>
      </w:r>
      <w:r w:rsidR="008F4785" w:rsidRPr="005C3D9B">
        <w:rPr>
          <w:rFonts w:asciiTheme="majorHAnsi" w:hAnsiTheme="majorHAnsi" w:cstheme="majorHAnsi"/>
        </w:rPr>
        <w:t xml:space="preserve"> 0.96 man-day</w:t>
      </w:r>
    </w:p>
    <w:p w:rsidR="008F4785" w:rsidRPr="005C3D9B" w:rsidRDefault="008F4785" w:rsidP="00B311D4">
      <w:pPr>
        <w:rPr>
          <w:rFonts w:asciiTheme="majorHAnsi" w:hAnsiTheme="majorHAnsi" w:cstheme="majorHAnsi"/>
        </w:rPr>
      </w:pPr>
      <w:r w:rsidRPr="005C3D9B">
        <w:rPr>
          <w:rFonts w:asciiTheme="majorHAnsi" w:hAnsiTheme="majorHAnsi" w:cstheme="majorHAnsi"/>
        </w:rPr>
        <w:t>Salary of Mason ………………………. ………</w:t>
      </w:r>
      <w:r w:rsidR="00A97B10" w:rsidRPr="005C3D9B">
        <w:rPr>
          <w:rFonts w:asciiTheme="majorHAnsi" w:hAnsiTheme="majorHAnsi" w:cstheme="majorHAnsi"/>
        </w:rPr>
        <w:t>1</w:t>
      </w:r>
      <w:r w:rsidR="006F2765" w:rsidRPr="005C3D9B">
        <w:rPr>
          <w:rFonts w:asciiTheme="majorHAnsi" w:hAnsiTheme="majorHAnsi" w:cstheme="majorHAnsi"/>
        </w:rPr>
        <w:t>7</w:t>
      </w:r>
      <w:r w:rsidRPr="005C3D9B">
        <w:rPr>
          <w:rFonts w:asciiTheme="majorHAnsi" w:hAnsiTheme="majorHAnsi" w:cstheme="majorHAnsi"/>
        </w:rPr>
        <w:t>5 birr</w:t>
      </w:r>
    </w:p>
    <w:p w:rsidR="008F4785" w:rsidRPr="005C3D9B" w:rsidRDefault="008F4785" w:rsidP="00B311D4">
      <w:pPr>
        <w:rPr>
          <w:rFonts w:asciiTheme="majorHAnsi" w:hAnsiTheme="majorHAnsi" w:cstheme="majorHAnsi"/>
        </w:rPr>
      </w:pPr>
      <w:r w:rsidRPr="005C3D9B">
        <w:rPr>
          <w:rFonts w:asciiTheme="majorHAnsi" w:hAnsiTheme="majorHAnsi" w:cstheme="majorHAnsi"/>
        </w:rPr>
        <w:t>Salary of daily lab ………………………………</w:t>
      </w:r>
      <w:r w:rsidR="00A97B10" w:rsidRPr="005C3D9B">
        <w:rPr>
          <w:rFonts w:asciiTheme="majorHAnsi" w:hAnsiTheme="majorHAnsi" w:cstheme="majorHAnsi"/>
        </w:rPr>
        <w:t>7</w:t>
      </w:r>
      <w:r w:rsidRPr="005C3D9B">
        <w:rPr>
          <w:rFonts w:asciiTheme="majorHAnsi" w:hAnsiTheme="majorHAnsi" w:cstheme="majorHAnsi"/>
        </w:rPr>
        <w:t>5 birr</w:t>
      </w:r>
    </w:p>
    <w:p w:rsidR="008F4785" w:rsidRPr="005C3D9B" w:rsidRDefault="00AC0799" w:rsidP="00B311D4">
      <w:pPr>
        <w:rPr>
          <w:rFonts w:asciiTheme="majorHAnsi" w:hAnsiTheme="majorHAnsi" w:cstheme="majorHAnsi"/>
        </w:rPr>
        <w:sectPr w:rsidR="008F4785" w:rsidRPr="005C3D9B" w:rsidSect="00CB7762">
          <w:pgSz w:w="12240" w:h="15840"/>
          <w:pgMar w:top="1987" w:right="1440" w:bottom="1800" w:left="1440" w:header="288" w:footer="576" w:gutter="0"/>
          <w:cols w:space="720"/>
          <w:docGrid w:linePitch="360"/>
        </w:sectPr>
      </w:pPr>
      <w:r w:rsidRPr="005C3D9B">
        <w:rPr>
          <w:rFonts w:asciiTheme="majorHAnsi" w:hAnsiTheme="majorHAnsi" w:cstheme="majorHAnsi"/>
        </w:rPr>
        <w:lastRenderedPageBreak/>
        <w:t>Overhead</w:t>
      </w:r>
      <w:r w:rsidR="008F4785" w:rsidRPr="005C3D9B">
        <w:rPr>
          <w:rFonts w:asciiTheme="majorHAnsi" w:hAnsiTheme="majorHAnsi" w:cstheme="majorHAnsi"/>
        </w:rPr>
        <w:t xml:space="preserve"> cost………………………………….30% of total labor cost</w:t>
      </w:r>
    </w:p>
    <w:p w:rsidR="004D1FBD" w:rsidRDefault="004D1FBD" w:rsidP="00A97B10">
      <w:pPr>
        <w:spacing w:after="0"/>
      </w:pPr>
      <w:bookmarkStart w:id="736" w:name="_Toc281431123"/>
    </w:p>
    <w:p w:rsidR="00A97B10" w:rsidRPr="00A97B10" w:rsidRDefault="00A97B10" w:rsidP="00A97B10">
      <w:pPr>
        <w:spacing w:after="0"/>
        <w:rPr>
          <w:rFonts w:ascii="Times New Roman" w:eastAsia="Times New Roman" w:hAnsi="Times New Roman" w:cs="Times New Roman"/>
          <w:b/>
          <w:bCs/>
          <w:iCs/>
          <w:caps/>
          <w:szCs w:val="24"/>
          <w:lang w:val="en-GB"/>
        </w:rPr>
      </w:pPr>
      <w:bookmarkStart w:id="737" w:name="_Toc297860994"/>
      <w:r w:rsidRPr="00A97B10">
        <w:rPr>
          <w:rFonts w:ascii="Times New Roman" w:eastAsia="Times New Roman" w:hAnsi="Times New Roman" w:cs="Times New Roman"/>
          <w:b/>
          <w:bCs/>
          <w:iCs/>
          <w:caps/>
          <w:szCs w:val="24"/>
          <w:lang w:val="en-GB"/>
        </w:rPr>
        <w:t>Table 1-3 Unit Rate for both Material and Labour</w:t>
      </w:r>
      <w:bookmarkEnd w:id="737"/>
    </w:p>
    <w:tbl>
      <w:tblPr>
        <w:tblW w:w="11790" w:type="dxa"/>
        <w:tblInd w:w="-72" w:type="dxa"/>
        <w:tblLayout w:type="fixed"/>
        <w:tblLook w:val="0000"/>
      </w:tblPr>
      <w:tblGrid>
        <w:gridCol w:w="653"/>
        <w:gridCol w:w="2407"/>
        <w:gridCol w:w="2520"/>
        <w:gridCol w:w="900"/>
        <w:gridCol w:w="1260"/>
        <w:gridCol w:w="1080"/>
        <w:gridCol w:w="1080"/>
        <w:gridCol w:w="900"/>
        <w:gridCol w:w="990"/>
      </w:tblGrid>
      <w:tr w:rsidR="00A97B10" w:rsidRPr="007A06FC" w:rsidTr="00D55F70">
        <w:trPr>
          <w:trHeight w:val="375"/>
        </w:trPr>
        <w:tc>
          <w:tcPr>
            <w:tcW w:w="11790"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tcPr>
          <w:p w:rsidR="00A97B10" w:rsidRPr="007A06FC" w:rsidRDefault="00A97B10" w:rsidP="007A06FC">
            <w:pPr>
              <w:spacing w:after="0" w:line="240" w:lineRule="auto"/>
              <w:jc w:val="center"/>
              <w:rPr>
                <w:rFonts w:asciiTheme="majorHAnsi" w:eastAsia="Times New Roman" w:hAnsiTheme="majorHAnsi" w:cstheme="majorHAnsi"/>
                <w:b/>
                <w:bCs/>
                <w:sz w:val="24"/>
                <w:szCs w:val="24"/>
              </w:rPr>
            </w:pPr>
            <w:r w:rsidRPr="007A06FC">
              <w:rPr>
                <w:rFonts w:asciiTheme="majorHAnsi" w:eastAsia="Times New Roman" w:hAnsiTheme="majorHAnsi" w:cstheme="majorHAnsi"/>
                <w:b/>
                <w:bCs/>
                <w:sz w:val="24"/>
                <w:szCs w:val="24"/>
              </w:rPr>
              <w:t xml:space="preserve">  Total Unit Rate (Material + Labor costs) for B</w:t>
            </w:r>
            <w:r w:rsidR="00413C33" w:rsidRPr="007A06FC">
              <w:rPr>
                <w:rFonts w:asciiTheme="majorHAnsi" w:eastAsia="Times New Roman" w:hAnsiTheme="majorHAnsi" w:cstheme="majorHAnsi"/>
                <w:b/>
                <w:bCs/>
                <w:sz w:val="24"/>
                <w:szCs w:val="24"/>
              </w:rPr>
              <w:t>al</w:t>
            </w:r>
            <w:r w:rsidRPr="007A06FC">
              <w:rPr>
                <w:rFonts w:asciiTheme="majorHAnsi" w:eastAsia="Times New Roman" w:hAnsiTheme="majorHAnsi" w:cstheme="majorHAnsi"/>
                <w:b/>
                <w:bCs/>
                <w:sz w:val="24"/>
                <w:szCs w:val="24"/>
              </w:rPr>
              <w:t xml:space="preserve">o </w:t>
            </w:r>
            <w:r w:rsidR="00413C33" w:rsidRPr="007A06FC">
              <w:rPr>
                <w:rFonts w:asciiTheme="majorHAnsi" w:eastAsia="Times New Roman" w:hAnsiTheme="majorHAnsi" w:cstheme="majorHAnsi"/>
                <w:b/>
                <w:bCs/>
                <w:sz w:val="24"/>
                <w:szCs w:val="24"/>
              </w:rPr>
              <w:t>abebe</w:t>
            </w:r>
            <w:r w:rsidR="007A06FC">
              <w:rPr>
                <w:rFonts w:asciiTheme="majorHAnsi" w:eastAsia="Times New Roman" w:hAnsiTheme="majorHAnsi" w:cstheme="majorHAnsi"/>
                <w:b/>
                <w:bCs/>
                <w:sz w:val="24"/>
                <w:szCs w:val="24"/>
              </w:rPr>
              <w:t xml:space="preserve"> SSIP</w:t>
            </w:r>
          </w:p>
        </w:tc>
      </w:tr>
      <w:tr w:rsidR="00A97B10" w:rsidRPr="00A97B10" w:rsidTr="00D55F70">
        <w:trPr>
          <w:trHeight w:val="255"/>
        </w:trPr>
        <w:tc>
          <w:tcPr>
            <w:tcW w:w="653" w:type="dxa"/>
            <w:vMerge w:val="restart"/>
            <w:tcBorders>
              <w:top w:val="nil"/>
              <w:left w:val="single" w:sz="4" w:space="0" w:color="auto"/>
              <w:bottom w:val="single" w:sz="4" w:space="0" w:color="auto"/>
              <w:right w:val="single" w:sz="4" w:space="0" w:color="auto"/>
            </w:tcBorders>
            <w:shd w:val="clear" w:color="auto" w:fill="auto"/>
            <w:noWrap/>
            <w:vAlign w:val="center"/>
          </w:tcPr>
          <w:p w:rsidR="00A97B10" w:rsidRPr="00A97B10" w:rsidRDefault="00A97B10" w:rsidP="00A97B10">
            <w:pPr>
              <w:spacing w:after="0" w:line="240" w:lineRule="auto"/>
              <w:jc w:val="center"/>
              <w:rPr>
                <w:rFonts w:ascii="Arial" w:eastAsia="Times New Roman" w:hAnsi="Arial" w:cs="Arial"/>
                <w:b/>
                <w:bCs/>
                <w:i/>
                <w:iCs/>
                <w:sz w:val="20"/>
                <w:szCs w:val="20"/>
              </w:rPr>
            </w:pPr>
            <w:r w:rsidRPr="00A97B10">
              <w:rPr>
                <w:rFonts w:ascii="Arial" w:eastAsia="Times New Roman" w:hAnsi="Arial" w:cs="Arial"/>
                <w:b/>
                <w:bCs/>
                <w:i/>
                <w:iCs/>
                <w:sz w:val="20"/>
                <w:szCs w:val="20"/>
              </w:rPr>
              <w:t>No</w:t>
            </w:r>
          </w:p>
        </w:tc>
        <w:tc>
          <w:tcPr>
            <w:tcW w:w="2407" w:type="dxa"/>
            <w:vMerge w:val="restart"/>
            <w:tcBorders>
              <w:top w:val="nil"/>
              <w:left w:val="single" w:sz="4" w:space="0" w:color="auto"/>
              <w:bottom w:val="single" w:sz="4" w:space="0" w:color="auto"/>
              <w:right w:val="single" w:sz="4" w:space="0" w:color="auto"/>
            </w:tcBorders>
            <w:shd w:val="clear" w:color="auto" w:fill="auto"/>
            <w:noWrap/>
            <w:vAlign w:val="center"/>
          </w:tcPr>
          <w:p w:rsidR="00A97B10" w:rsidRPr="00A97B10" w:rsidRDefault="00A97B10" w:rsidP="00A97B10">
            <w:pPr>
              <w:spacing w:after="0" w:line="240" w:lineRule="auto"/>
              <w:jc w:val="center"/>
              <w:rPr>
                <w:rFonts w:ascii="Arial" w:eastAsia="Times New Roman" w:hAnsi="Arial" w:cs="Arial"/>
                <w:b/>
                <w:bCs/>
                <w:i/>
                <w:iCs/>
                <w:sz w:val="20"/>
                <w:szCs w:val="20"/>
              </w:rPr>
            </w:pPr>
            <w:r w:rsidRPr="00A97B10">
              <w:rPr>
                <w:rFonts w:ascii="Arial" w:eastAsia="Times New Roman" w:hAnsi="Arial" w:cs="Arial"/>
                <w:b/>
                <w:bCs/>
                <w:i/>
                <w:iCs/>
                <w:sz w:val="20"/>
                <w:szCs w:val="20"/>
              </w:rPr>
              <w:t>Activities</w:t>
            </w:r>
          </w:p>
        </w:tc>
        <w:tc>
          <w:tcPr>
            <w:tcW w:w="2520" w:type="dxa"/>
            <w:vMerge w:val="restart"/>
            <w:tcBorders>
              <w:top w:val="nil"/>
              <w:left w:val="single" w:sz="4" w:space="0" w:color="auto"/>
              <w:bottom w:val="single" w:sz="4" w:space="0" w:color="auto"/>
              <w:right w:val="single" w:sz="4" w:space="0" w:color="auto"/>
            </w:tcBorders>
            <w:shd w:val="clear" w:color="auto" w:fill="auto"/>
            <w:noWrap/>
            <w:vAlign w:val="center"/>
          </w:tcPr>
          <w:p w:rsidR="00A97B10" w:rsidRPr="00A97B10" w:rsidRDefault="00A97B10" w:rsidP="00A97B10">
            <w:pPr>
              <w:spacing w:after="0" w:line="240" w:lineRule="auto"/>
              <w:jc w:val="center"/>
              <w:rPr>
                <w:rFonts w:ascii="Arial" w:eastAsia="Times New Roman" w:hAnsi="Arial" w:cs="Arial"/>
                <w:b/>
                <w:bCs/>
                <w:i/>
                <w:iCs/>
                <w:sz w:val="20"/>
                <w:szCs w:val="20"/>
              </w:rPr>
            </w:pPr>
            <w:r w:rsidRPr="00A97B10">
              <w:rPr>
                <w:rFonts w:ascii="Arial" w:eastAsia="Times New Roman" w:hAnsi="Arial" w:cs="Arial"/>
                <w:b/>
                <w:bCs/>
                <w:i/>
                <w:iCs/>
                <w:sz w:val="20"/>
                <w:szCs w:val="20"/>
              </w:rPr>
              <w:t>Materials</w:t>
            </w:r>
          </w:p>
        </w:tc>
        <w:tc>
          <w:tcPr>
            <w:tcW w:w="900" w:type="dxa"/>
            <w:vMerge w:val="restart"/>
            <w:tcBorders>
              <w:top w:val="nil"/>
              <w:left w:val="single" w:sz="4" w:space="0" w:color="auto"/>
              <w:bottom w:val="single" w:sz="4" w:space="0" w:color="auto"/>
              <w:right w:val="single" w:sz="4" w:space="0" w:color="auto"/>
            </w:tcBorders>
            <w:shd w:val="clear" w:color="auto" w:fill="auto"/>
            <w:noWrap/>
            <w:vAlign w:val="center"/>
          </w:tcPr>
          <w:p w:rsidR="00A97B10" w:rsidRPr="00A97B10" w:rsidRDefault="00A97B10" w:rsidP="00A97B10">
            <w:pPr>
              <w:spacing w:after="0" w:line="240" w:lineRule="auto"/>
              <w:jc w:val="center"/>
              <w:rPr>
                <w:rFonts w:ascii="Arial" w:eastAsia="Times New Roman" w:hAnsi="Arial" w:cs="Arial"/>
                <w:b/>
                <w:bCs/>
                <w:i/>
                <w:iCs/>
                <w:sz w:val="20"/>
                <w:szCs w:val="20"/>
              </w:rPr>
            </w:pPr>
            <w:r w:rsidRPr="00A97B10">
              <w:rPr>
                <w:rFonts w:ascii="Arial" w:eastAsia="Times New Roman" w:hAnsi="Arial" w:cs="Arial"/>
                <w:b/>
                <w:bCs/>
                <w:i/>
                <w:iCs/>
                <w:sz w:val="20"/>
                <w:szCs w:val="20"/>
              </w:rPr>
              <w:t>Unit</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tcPr>
          <w:p w:rsidR="00A97B10" w:rsidRPr="00A97B10" w:rsidRDefault="00A97B10" w:rsidP="00A97B10">
            <w:pPr>
              <w:spacing w:after="0" w:line="240" w:lineRule="auto"/>
              <w:jc w:val="center"/>
              <w:rPr>
                <w:rFonts w:ascii="Arial" w:eastAsia="Times New Roman" w:hAnsi="Arial" w:cs="Arial"/>
                <w:b/>
                <w:bCs/>
                <w:i/>
                <w:iCs/>
                <w:sz w:val="20"/>
                <w:szCs w:val="20"/>
              </w:rPr>
            </w:pPr>
            <w:r w:rsidRPr="00A97B10">
              <w:rPr>
                <w:rFonts w:ascii="Arial" w:eastAsia="Times New Roman" w:hAnsi="Arial" w:cs="Arial"/>
                <w:b/>
                <w:bCs/>
                <w:i/>
                <w:iCs/>
                <w:sz w:val="20"/>
                <w:szCs w:val="20"/>
              </w:rPr>
              <w:t>Quantity</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rsidR="00A97B10" w:rsidRPr="00A97B10" w:rsidRDefault="00A97B10" w:rsidP="00A97B10">
            <w:pPr>
              <w:spacing w:after="0" w:line="240" w:lineRule="auto"/>
              <w:jc w:val="center"/>
              <w:rPr>
                <w:rFonts w:ascii="Arial" w:eastAsia="Times New Roman" w:hAnsi="Arial" w:cs="Arial"/>
                <w:b/>
                <w:bCs/>
                <w:i/>
                <w:iCs/>
                <w:sz w:val="20"/>
                <w:szCs w:val="20"/>
              </w:rPr>
            </w:pPr>
            <w:r w:rsidRPr="00A97B10">
              <w:rPr>
                <w:rFonts w:ascii="Arial" w:eastAsia="Times New Roman" w:hAnsi="Arial" w:cs="Arial"/>
                <w:b/>
                <w:bCs/>
                <w:i/>
                <w:iCs/>
                <w:sz w:val="20"/>
                <w:szCs w:val="20"/>
              </w:rPr>
              <w:t>Unit cost</w:t>
            </w:r>
          </w:p>
        </w:tc>
        <w:tc>
          <w:tcPr>
            <w:tcW w:w="1080" w:type="dxa"/>
            <w:vMerge w:val="restart"/>
            <w:tcBorders>
              <w:top w:val="nil"/>
              <w:left w:val="single" w:sz="4" w:space="0" w:color="auto"/>
              <w:bottom w:val="single" w:sz="4" w:space="0" w:color="auto"/>
              <w:right w:val="single" w:sz="4" w:space="0" w:color="auto"/>
            </w:tcBorders>
            <w:shd w:val="clear" w:color="auto" w:fill="auto"/>
            <w:vAlign w:val="bottom"/>
          </w:tcPr>
          <w:p w:rsidR="00A97B10" w:rsidRPr="00A97B10" w:rsidRDefault="00A97B10" w:rsidP="00A97B10">
            <w:pPr>
              <w:spacing w:after="0" w:line="240" w:lineRule="auto"/>
              <w:jc w:val="center"/>
              <w:rPr>
                <w:rFonts w:ascii="Arial" w:eastAsia="Times New Roman" w:hAnsi="Arial" w:cs="Arial"/>
                <w:b/>
                <w:bCs/>
                <w:i/>
                <w:iCs/>
                <w:sz w:val="20"/>
                <w:szCs w:val="20"/>
              </w:rPr>
            </w:pPr>
            <w:r w:rsidRPr="00A97B10">
              <w:rPr>
                <w:rFonts w:ascii="Arial" w:eastAsia="Times New Roman" w:hAnsi="Arial" w:cs="Arial"/>
                <w:b/>
                <w:bCs/>
                <w:i/>
                <w:iCs/>
                <w:sz w:val="20"/>
                <w:szCs w:val="20"/>
              </w:rPr>
              <w:t>Total Material cost (Birr/U)</w:t>
            </w:r>
          </w:p>
        </w:tc>
        <w:tc>
          <w:tcPr>
            <w:tcW w:w="900" w:type="dxa"/>
            <w:vMerge w:val="restart"/>
            <w:tcBorders>
              <w:top w:val="nil"/>
              <w:left w:val="single" w:sz="4" w:space="0" w:color="auto"/>
              <w:bottom w:val="single" w:sz="4" w:space="0" w:color="auto"/>
              <w:right w:val="single" w:sz="4" w:space="0" w:color="auto"/>
            </w:tcBorders>
            <w:shd w:val="clear" w:color="auto" w:fill="auto"/>
            <w:vAlign w:val="bottom"/>
          </w:tcPr>
          <w:p w:rsidR="00A97B10" w:rsidRPr="00A97B10" w:rsidRDefault="00A97B10" w:rsidP="00A97B10">
            <w:pPr>
              <w:spacing w:after="0" w:line="240" w:lineRule="auto"/>
              <w:jc w:val="center"/>
              <w:rPr>
                <w:rFonts w:ascii="Arial" w:eastAsia="Times New Roman" w:hAnsi="Arial" w:cs="Arial"/>
                <w:b/>
                <w:bCs/>
                <w:i/>
                <w:iCs/>
                <w:sz w:val="20"/>
                <w:szCs w:val="20"/>
              </w:rPr>
            </w:pPr>
            <w:r w:rsidRPr="00A97B10">
              <w:rPr>
                <w:rFonts w:ascii="Arial" w:eastAsia="Times New Roman" w:hAnsi="Arial" w:cs="Arial"/>
                <w:b/>
                <w:bCs/>
                <w:i/>
                <w:iCs/>
                <w:sz w:val="20"/>
                <w:szCs w:val="20"/>
              </w:rPr>
              <w:t>Labour cost (Birr/U)</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tcPr>
          <w:p w:rsidR="00A97B10" w:rsidRPr="00A97B10" w:rsidRDefault="00A97B10" w:rsidP="00A97B10">
            <w:pPr>
              <w:spacing w:after="0" w:line="240" w:lineRule="auto"/>
              <w:jc w:val="center"/>
              <w:rPr>
                <w:rFonts w:ascii="Arial" w:eastAsia="Times New Roman" w:hAnsi="Arial" w:cs="Arial"/>
                <w:b/>
                <w:bCs/>
                <w:i/>
                <w:iCs/>
                <w:sz w:val="20"/>
                <w:szCs w:val="20"/>
              </w:rPr>
            </w:pPr>
            <w:r w:rsidRPr="00A97B10">
              <w:rPr>
                <w:rFonts w:ascii="Arial" w:eastAsia="Times New Roman" w:hAnsi="Arial" w:cs="Arial"/>
                <w:b/>
                <w:bCs/>
                <w:i/>
                <w:iCs/>
                <w:sz w:val="20"/>
                <w:szCs w:val="20"/>
              </w:rPr>
              <w:t>Total cost (Birr/U)</w:t>
            </w:r>
          </w:p>
        </w:tc>
      </w:tr>
      <w:tr w:rsidR="00A97B10" w:rsidRPr="00A97B10" w:rsidTr="00D55F70">
        <w:trPr>
          <w:trHeight w:val="255"/>
        </w:trPr>
        <w:tc>
          <w:tcPr>
            <w:tcW w:w="653" w:type="dxa"/>
            <w:vMerge/>
            <w:tcBorders>
              <w:top w:val="nil"/>
              <w:left w:val="single" w:sz="4" w:space="0" w:color="auto"/>
              <w:bottom w:val="single" w:sz="4" w:space="0" w:color="auto"/>
              <w:right w:val="single" w:sz="4" w:space="0" w:color="auto"/>
            </w:tcBorders>
            <w:vAlign w:val="center"/>
          </w:tcPr>
          <w:p w:rsidR="00A97B10" w:rsidRPr="00A97B10" w:rsidRDefault="00A97B10" w:rsidP="00A97B10">
            <w:pPr>
              <w:spacing w:after="0" w:line="240" w:lineRule="auto"/>
              <w:rPr>
                <w:rFonts w:ascii="Arial" w:eastAsia="Times New Roman" w:hAnsi="Arial" w:cs="Arial"/>
                <w:b/>
                <w:bCs/>
                <w:i/>
                <w:iCs/>
                <w:sz w:val="20"/>
                <w:szCs w:val="20"/>
              </w:rPr>
            </w:pPr>
          </w:p>
        </w:tc>
        <w:tc>
          <w:tcPr>
            <w:tcW w:w="2407" w:type="dxa"/>
            <w:vMerge/>
            <w:tcBorders>
              <w:top w:val="nil"/>
              <w:left w:val="single" w:sz="4" w:space="0" w:color="auto"/>
              <w:bottom w:val="single" w:sz="4" w:space="0" w:color="auto"/>
              <w:right w:val="single" w:sz="4" w:space="0" w:color="auto"/>
            </w:tcBorders>
            <w:vAlign w:val="center"/>
          </w:tcPr>
          <w:p w:rsidR="00A97B10" w:rsidRPr="00A97B10" w:rsidRDefault="00A97B10" w:rsidP="00A97B10">
            <w:pPr>
              <w:spacing w:after="0" w:line="240" w:lineRule="auto"/>
              <w:rPr>
                <w:rFonts w:ascii="Arial" w:eastAsia="Times New Roman" w:hAnsi="Arial" w:cs="Arial"/>
                <w:b/>
                <w:bCs/>
                <w:i/>
                <w:iCs/>
                <w:sz w:val="20"/>
                <w:szCs w:val="20"/>
              </w:rPr>
            </w:pPr>
          </w:p>
        </w:tc>
        <w:tc>
          <w:tcPr>
            <w:tcW w:w="2520" w:type="dxa"/>
            <w:vMerge/>
            <w:tcBorders>
              <w:top w:val="nil"/>
              <w:left w:val="single" w:sz="4" w:space="0" w:color="auto"/>
              <w:bottom w:val="single" w:sz="4" w:space="0" w:color="auto"/>
              <w:right w:val="single" w:sz="4" w:space="0" w:color="auto"/>
            </w:tcBorders>
            <w:vAlign w:val="center"/>
          </w:tcPr>
          <w:p w:rsidR="00A97B10" w:rsidRPr="00A97B10" w:rsidRDefault="00A97B10" w:rsidP="00A97B10">
            <w:pPr>
              <w:spacing w:after="0" w:line="240" w:lineRule="auto"/>
              <w:rPr>
                <w:rFonts w:ascii="Arial" w:eastAsia="Times New Roman" w:hAnsi="Arial" w:cs="Arial"/>
                <w:b/>
                <w:bCs/>
                <w:i/>
                <w:iCs/>
                <w:sz w:val="20"/>
                <w:szCs w:val="20"/>
              </w:rPr>
            </w:pPr>
          </w:p>
        </w:tc>
        <w:tc>
          <w:tcPr>
            <w:tcW w:w="900" w:type="dxa"/>
            <w:vMerge/>
            <w:tcBorders>
              <w:top w:val="nil"/>
              <w:left w:val="single" w:sz="4" w:space="0" w:color="auto"/>
              <w:bottom w:val="single" w:sz="4" w:space="0" w:color="auto"/>
              <w:right w:val="single" w:sz="4" w:space="0" w:color="auto"/>
            </w:tcBorders>
            <w:vAlign w:val="center"/>
          </w:tcPr>
          <w:p w:rsidR="00A97B10" w:rsidRPr="00A97B10" w:rsidRDefault="00A97B10" w:rsidP="00A97B10">
            <w:pPr>
              <w:spacing w:after="0" w:line="240" w:lineRule="auto"/>
              <w:rPr>
                <w:rFonts w:ascii="Arial" w:eastAsia="Times New Roman" w:hAnsi="Arial" w:cs="Arial"/>
                <w:b/>
                <w:bCs/>
                <w:i/>
                <w:iCs/>
                <w:sz w:val="20"/>
                <w:szCs w:val="20"/>
              </w:rPr>
            </w:pPr>
          </w:p>
        </w:tc>
        <w:tc>
          <w:tcPr>
            <w:tcW w:w="1260" w:type="dxa"/>
            <w:vMerge/>
            <w:tcBorders>
              <w:top w:val="nil"/>
              <w:left w:val="single" w:sz="4" w:space="0" w:color="auto"/>
              <w:bottom w:val="single" w:sz="4" w:space="0" w:color="auto"/>
              <w:right w:val="single" w:sz="4" w:space="0" w:color="auto"/>
            </w:tcBorders>
            <w:vAlign w:val="center"/>
          </w:tcPr>
          <w:p w:rsidR="00A97B10" w:rsidRPr="00A97B10" w:rsidRDefault="00A97B10" w:rsidP="00A97B10">
            <w:pPr>
              <w:spacing w:after="0" w:line="240" w:lineRule="auto"/>
              <w:rPr>
                <w:rFonts w:ascii="Arial" w:eastAsia="Times New Roman" w:hAnsi="Arial" w:cs="Arial"/>
                <w:b/>
                <w:bCs/>
                <w:i/>
                <w:iCs/>
                <w:sz w:val="20"/>
                <w:szCs w:val="20"/>
              </w:rPr>
            </w:pPr>
          </w:p>
        </w:tc>
        <w:tc>
          <w:tcPr>
            <w:tcW w:w="1080" w:type="dxa"/>
            <w:vMerge/>
            <w:tcBorders>
              <w:top w:val="nil"/>
              <w:left w:val="single" w:sz="4" w:space="0" w:color="auto"/>
              <w:bottom w:val="single" w:sz="4" w:space="0" w:color="auto"/>
              <w:right w:val="single" w:sz="4" w:space="0" w:color="auto"/>
            </w:tcBorders>
            <w:vAlign w:val="center"/>
          </w:tcPr>
          <w:p w:rsidR="00A97B10" w:rsidRPr="00A97B10" w:rsidRDefault="00A97B10" w:rsidP="00A97B10">
            <w:pPr>
              <w:spacing w:after="0" w:line="240" w:lineRule="auto"/>
              <w:rPr>
                <w:rFonts w:ascii="Arial" w:eastAsia="Times New Roman" w:hAnsi="Arial" w:cs="Arial"/>
                <w:b/>
                <w:bCs/>
                <w:i/>
                <w:iCs/>
                <w:sz w:val="20"/>
                <w:szCs w:val="20"/>
              </w:rPr>
            </w:pPr>
          </w:p>
        </w:tc>
        <w:tc>
          <w:tcPr>
            <w:tcW w:w="1080" w:type="dxa"/>
            <w:vMerge/>
            <w:tcBorders>
              <w:top w:val="nil"/>
              <w:left w:val="single" w:sz="4" w:space="0" w:color="auto"/>
              <w:bottom w:val="single" w:sz="4" w:space="0" w:color="auto"/>
              <w:right w:val="single" w:sz="4" w:space="0" w:color="auto"/>
            </w:tcBorders>
            <w:vAlign w:val="center"/>
          </w:tcPr>
          <w:p w:rsidR="00A97B10" w:rsidRPr="00A97B10" w:rsidRDefault="00A97B10" w:rsidP="00A97B10">
            <w:pPr>
              <w:spacing w:after="0" w:line="240" w:lineRule="auto"/>
              <w:rPr>
                <w:rFonts w:ascii="Arial" w:eastAsia="Times New Roman" w:hAnsi="Arial" w:cs="Arial"/>
                <w:b/>
                <w:bCs/>
                <w:i/>
                <w:iCs/>
                <w:sz w:val="20"/>
                <w:szCs w:val="20"/>
              </w:rPr>
            </w:pPr>
          </w:p>
        </w:tc>
        <w:tc>
          <w:tcPr>
            <w:tcW w:w="900" w:type="dxa"/>
            <w:vMerge/>
            <w:tcBorders>
              <w:top w:val="nil"/>
              <w:left w:val="single" w:sz="4" w:space="0" w:color="auto"/>
              <w:bottom w:val="single" w:sz="4" w:space="0" w:color="auto"/>
              <w:right w:val="single" w:sz="4" w:space="0" w:color="auto"/>
            </w:tcBorders>
            <w:vAlign w:val="center"/>
          </w:tcPr>
          <w:p w:rsidR="00A97B10" w:rsidRPr="00A97B10" w:rsidRDefault="00A97B10" w:rsidP="00A97B10">
            <w:pPr>
              <w:spacing w:after="0" w:line="240" w:lineRule="auto"/>
              <w:rPr>
                <w:rFonts w:ascii="Arial" w:eastAsia="Times New Roman" w:hAnsi="Arial" w:cs="Arial"/>
                <w:b/>
                <w:bCs/>
                <w:i/>
                <w:iCs/>
                <w:sz w:val="20"/>
                <w:szCs w:val="20"/>
              </w:rPr>
            </w:pPr>
          </w:p>
        </w:tc>
        <w:tc>
          <w:tcPr>
            <w:tcW w:w="990" w:type="dxa"/>
            <w:vMerge/>
            <w:tcBorders>
              <w:top w:val="nil"/>
              <w:left w:val="single" w:sz="4" w:space="0" w:color="auto"/>
              <w:bottom w:val="single" w:sz="4" w:space="0" w:color="auto"/>
              <w:right w:val="single" w:sz="4" w:space="0" w:color="auto"/>
            </w:tcBorders>
            <w:vAlign w:val="center"/>
          </w:tcPr>
          <w:p w:rsidR="00A97B10" w:rsidRPr="00A97B10" w:rsidRDefault="00A97B10" w:rsidP="00A97B10">
            <w:pPr>
              <w:spacing w:after="0" w:line="240" w:lineRule="auto"/>
              <w:rPr>
                <w:rFonts w:ascii="Arial" w:eastAsia="Times New Roman" w:hAnsi="Arial" w:cs="Arial"/>
                <w:b/>
                <w:bCs/>
                <w:i/>
                <w:iCs/>
                <w:sz w:val="20"/>
                <w:szCs w:val="20"/>
              </w:rPr>
            </w:pPr>
          </w:p>
        </w:tc>
      </w:tr>
      <w:tr w:rsidR="00A97B10" w:rsidRPr="00A97B10" w:rsidTr="00D55F70">
        <w:trPr>
          <w:trHeight w:val="285"/>
        </w:trPr>
        <w:tc>
          <w:tcPr>
            <w:tcW w:w="653" w:type="dxa"/>
            <w:tcBorders>
              <w:top w:val="nil"/>
              <w:left w:val="single" w:sz="4" w:space="0" w:color="auto"/>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1</w:t>
            </w:r>
          </w:p>
        </w:tc>
        <w:tc>
          <w:tcPr>
            <w:tcW w:w="2407"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Arial" w:eastAsia="Times New Roman" w:hAnsi="Arial" w:cs="Arial"/>
                <w:b/>
                <w:bCs/>
                <w:sz w:val="20"/>
                <w:szCs w:val="20"/>
              </w:rPr>
            </w:pPr>
            <w:r w:rsidRPr="00A97B10">
              <w:rPr>
                <w:rFonts w:ascii="Arial" w:eastAsia="Times New Roman" w:hAnsi="Arial" w:cs="Arial"/>
                <w:b/>
                <w:bCs/>
                <w:sz w:val="20"/>
                <w:szCs w:val="20"/>
              </w:rPr>
              <w:t>2</w:t>
            </w:r>
          </w:p>
        </w:tc>
        <w:tc>
          <w:tcPr>
            <w:tcW w:w="252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Arial" w:eastAsia="Times New Roman" w:hAnsi="Arial" w:cs="Arial"/>
                <w:b/>
                <w:bCs/>
                <w:sz w:val="20"/>
                <w:szCs w:val="20"/>
              </w:rPr>
            </w:pPr>
            <w:r w:rsidRPr="00A97B10">
              <w:rPr>
                <w:rFonts w:ascii="Arial" w:eastAsia="Times New Roman" w:hAnsi="Arial" w:cs="Arial"/>
                <w:b/>
                <w:bCs/>
                <w:sz w:val="20"/>
                <w:szCs w:val="20"/>
              </w:rPr>
              <w:t>3</w:t>
            </w:r>
          </w:p>
        </w:tc>
        <w:tc>
          <w:tcPr>
            <w:tcW w:w="90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Arial" w:eastAsia="Times New Roman" w:hAnsi="Arial" w:cs="Arial"/>
                <w:b/>
                <w:bCs/>
                <w:sz w:val="20"/>
                <w:szCs w:val="20"/>
              </w:rPr>
            </w:pPr>
            <w:r w:rsidRPr="00A97B10">
              <w:rPr>
                <w:rFonts w:ascii="Arial" w:eastAsia="Times New Roman" w:hAnsi="Arial" w:cs="Arial"/>
                <w:b/>
                <w:bCs/>
                <w:sz w:val="20"/>
                <w:szCs w:val="20"/>
              </w:rPr>
              <w:t>4</w:t>
            </w:r>
          </w:p>
        </w:tc>
        <w:tc>
          <w:tcPr>
            <w:tcW w:w="126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Arial" w:eastAsia="Times New Roman" w:hAnsi="Arial" w:cs="Arial"/>
                <w:b/>
                <w:bCs/>
                <w:sz w:val="20"/>
                <w:szCs w:val="20"/>
              </w:rPr>
            </w:pPr>
            <w:r w:rsidRPr="00A97B10">
              <w:rPr>
                <w:rFonts w:ascii="Arial" w:eastAsia="Times New Roman" w:hAnsi="Arial" w:cs="Arial"/>
                <w:b/>
                <w:bCs/>
                <w:sz w:val="20"/>
                <w:szCs w:val="20"/>
              </w:rPr>
              <w:t>5</w:t>
            </w:r>
          </w:p>
        </w:tc>
        <w:tc>
          <w:tcPr>
            <w:tcW w:w="108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Arial" w:eastAsia="Times New Roman" w:hAnsi="Arial" w:cs="Arial"/>
                <w:b/>
                <w:bCs/>
                <w:sz w:val="20"/>
                <w:szCs w:val="20"/>
              </w:rPr>
            </w:pPr>
            <w:r w:rsidRPr="00A97B10">
              <w:rPr>
                <w:rFonts w:ascii="Arial" w:eastAsia="Times New Roman" w:hAnsi="Arial" w:cs="Arial"/>
                <w:b/>
                <w:bCs/>
                <w:sz w:val="20"/>
                <w:szCs w:val="20"/>
              </w:rPr>
              <w:t>6</w:t>
            </w:r>
          </w:p>
        </w:tc>
        <w:tc>
          <w:tcPr>
            <w:tcW w:w="108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Arial" w:eastAsia="Times New Roman" w:hAnsi="Arial" w:cs="Arial"/>
                <w:b/>
                <w:bCs/>
                <w:sz w:val="20"/>
                <w:szCs w:val="20"/>
              </w:rPr>
            </w:pPr>
            <w:r w:rsidRPr="00A97B10">
              <w:rPr>
                <w:rFonts w:ascii="Arial" w:eastAsia="Times New Roman" w:hAnsi="Arial" w:cs="Arial"/>
                <w:b/>
                <w:bCs/>
                <w:sz w:val="20"/>
                <w:szCs w:val="20"/>
              </w:rPr>
              <w:t>7</w:t>
            </w:r>
          </w:p>
        </w:tc>
        <w:tc>
          <w:tcPr>
            <w:tcW w:w="90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Arial" w:eastAsia="Times New Roman" w:hAnsi="Arial" w:cs="Arial"/>
                <w:b/>
                <w:bCs/>
                <w:sz w:val="20"/>
                <w:szCs w:val="20"/>
              </w:rPr>
            </w:pPr>
            <w:r w:rsidRPr="00A97B10">
              <w:rPr>
                <w:rFonts w:ascii="Arial" w:eastAsia="Times New Roman" w:hAnsi="Arial" w:cs="Arial"/>
                <w:b/>
                <w:bCs/>
                <w:sz w:val="20"/>
                <w:szCs w:val="20"/>
              </w:rPr>
              <w:t>8</w:t>
            </w:r>
          </w:p>
        </w:tc>
        <w:tc>
          <w:tcPr>
            <w:tcW w:w="99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Arial" w:eastAsia="Times New Roman" w:hAnsi="Arial" w:cs="Arial"/>
                <w:b/>
                <w:bCs/>
                <w:sz w:val="20"/>
                <w:szCs w:val="20"/>
              </w:rPr>
            </w:pPr>
            <w:r w:rsidRPr="00A97B10">
              <w:rPr>
                <w:rFonts w:ascii="Arial" w:eastAsia="Times New Roman" w:hAnsi="Arial" w:cs="Arial"/>
                <w:b/>
                <w:bCs/>
                <w:sz w:val="20"/>
                <w:szCs w:val="20"/>
              </w:rPr>
              <w:t>9</w:t>
            </w:r>
          </w:p>
        </w:tc>
      </w:tr>
      <w:tr w:rsidR="00A97B10" w:rsidRPr="00A97B10" w:rsidTr="00D55F70">
        <w:trPr>
          <w:trHeight w:val="300"/>
        </w:trPr>
        <w:tc>
          <w:tcPr>
            <w:tcW w:w="653" w:type="dxa"/>
            <w:vMerge w:val="restart"/>
            <w:tcBorders>
              <w:top w:val="nil"/>
              <w:left w:val="single" w:sz="4" w:space="0" w:color="auto"/>
              <w:bottom w:val="single" w:sz="4" w:space="0" w:color="000000"/>
              <w:right w:val="single" w:sz="4" w:space="0" w:color="auto"/>
            </w:tcBorders>
            <w:shd w:val="clear" w:color="auto" w:fill="auto"/>
            <w:noWrap/>
            <w:vAlign w:val="center"/>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1</w:t>
            </w:r>
          </w:p>
        </w:tc>
        <w:tc>
          <w:tcPr>
            <w:tcW w:w="2407" w:type="dxa"/>
            <w:vMerge w:val="restart"/>
            <w:tcBorders>
              <w:top w:val="nil"/>
              <w:left w:val="single" w:sz="4" w:space="0" w:color="auto"/>
              <w:bottom w:val="single" w:sz="4" w:space="0" w:color="000000"/>
              <w:right w:val="single" w:sz="4" w:space="0" w:color="auto"/>
            </w:tcBorders>
            <w:shd w:val="clear" w:color="auto" w:fill="auto"/>
            <w:noWrap/>
            <w:vAlign w:val="center"/>
          </w:tcPr>
          <w:p w:rsidR="00A97B10" w:rsidRPr="00A97B10" w:rsidRDefault="00A97B10" w:rsidP="00A97B10">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Site clearing</w:t>
            </w:r>
          </w:p>
        </w:tc>
        <w:tc>
          <w:tcPr>
            <w:tcW w:w="252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Soil</w:t>
            </w:r>
          </w:p>
        </w:tc>
        <w:tc>
          <w:tcPr>
            <w:tcW w:w="90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m2</w:t>
            </w:r>
          </w:p>
        </w:tc>
        <w:tc>
          <w:tcPr>
            <w:tcW w:w="126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1.00</w:t>
            </w:r>
          </w:p>
        </w:tc>
        <w:tc>
          <w:tcPr>
            <w:tcW w:w="108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0.00</w:t>
            </w:r>
          </w:p>
        </w:tc>
        <w:tc>
          <w:tcPr>
            <w:tcW w:w="108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0.00</w:t>
            </w:r>
          </w:p>
        </w:tc>
        <w:tc>
          <w:tcPr>
            <w:tcW w:w="900" w:type="dxa"/>
            <w:tcBorders>
              <w:top w:val="nil"/>
              <w:left w:val="nil"/>
              <w:bottom w:val="single" w:sz="4" w:space="0" w:color="auto"/>
              <w:right w:val="single" w:sz="4" w:space="0" w:color="auto"/>
            </w:tcBorders>
            <w:shd w:val="clear" w:color="auto" w:fill="auto"/>
            <w:noWrap/>
            <w:vAlign w:val="bottom"/>
          </w:tcPr>
          <w:p w:rsidR="00A97B10" w:rsidRPr="00A97B10" w:rsidRDefault="00413C33" w:rsidP="00DC5E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r w:rsidR="00DC5EB2">
              <w:rPr>
                <w:rFonts w:ascii="Times New Roman" w:eastAsia="Times New Roman" w:hAnsi="Times New Roman" w:cs="Times New Roman"/>
              </w:rPr>
              <w:t>8</w:t>
            </w:r>
            <w:r w:rsidR="00A97B10" w:rsidRPr="00A97B10">
              <w:rPr>
                <w:rFonts w:ascii="Times New Roman" w:eastAsia="Times New Roman" w:hAnsi="Times New Roman" w:cs="Times New Roman"/>
              </w:rPr>
              <w:t>.</w:t>
            </w:r>
            <w:r w:rsidR="00DC5EB2">
              <w:rPr>
                <w:rFonts w:ascii="Times New Roman" w:eastAsia="Times New Roman" w:hAnsi="Times New Roman" w:cs="Times New Roman"/>
              </w:rPr>
              <w:t>7</w:t>
            </w:r>
            <w:r w:rsidR="00A97B10" w:rsidRPr="00A97B10">
              <w:rPr>
                <w:rFonts w:ascii="Times New Roman" w:eastAsia="Times New Roman" w:hAnsi="Times New Roman" w:cs="Times New Roman"/>
              </w:rPr>
              <w:t>5</w:t>
            </w:r>
          </w:p>
        </w:tc>
        <w:tc>
          <w:tcPr>
            <w:tcW w:w="990" w:type="dxa"/>
            <w:tcBorders>
              <w:top w:val="nil"/>
              <w:left w:val="nil"/>
              <w:bottom w:val="single" w:sz="4" w:space="0" w:color="auto"/>
              <w:right w:val="single" w:sz="4" w:space="0" w:color="auto"/>
            </w:tcBorders>
            <w:shd w:val="clear" w:color="auto" w:fill="auto"/>
            <w:noWrap/>
            <w:vAlign w:val="bottom"/>
          </w:tcPr>
          <w:p w:rsidR="00A97B10" w:rsidRPr="00A97B10" w:rsidRDefault="00413C33" w:rsidP="00DC5EB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r w:rsidR="00DC5EB2">
              <w:rPr>
                <w:rFonts w:ascii="Times New Roman" w:eastAsia="Times New Roman" w:hAnsi="Times New Roman" w:cs="Times New Roman"/>
              </w:rPr>
              <w:t>8</w:t>
            </w:r>
            <w:r w:rsidR="00A97B10" w:rsidRPr="00A97B10">
              <w:rPr>
                <w:rFonts w:ascii="Times New Roman" w:eastAsia="Times New Roman" w:hAnsi="Times New Roman" w:cs="Times New Roman"/>
              </w:rPr>
              <w:t>.</w:t>
            </w:r>
            <w:r w:rsidR="00DC5EB2">
              <w:rPr>
                <w:rFonts w:ascii="Times New Roman" w:eastAsia="Times New Roman" w:hAnsi="Times New Roman" w:cs="Times New Roman"/>
              </w:rPr>
              <w:t>7</w:t>
            </w:r>
            <w:r w:rsidR="00A97B10" w:rsidRPr="00A97B10">
              <w:rPr>
                <w:rFonts w:ascii="Times New Roman" w:eastAsia="Times New Roman" w:hAnsi="Times New Roman" w:cs="Times New Roman"/>
              </w:rPr>
              <w:t>5</w:t>
            </w:r>
          </w:p>
        </w:tc>
      </w:tr>
      <w:tr w:rsidR="00A97B10" w:rsidRPr="00A97B10" w:rsidTr="00D55F70">
        <w:trPr>
          <w:trHeight w:val="300"/>
        </w:trPr>
        <w:tc>
          <w:tcPr>
            <w:tcW w:w="653" w:type="dxa"/>
            <w:vMerge/>
            <w:tcBorders>
              <w:top w:val="nil"/>
              <w:left w:val="single" w:sz="4" w:space="0" w:color="auto"/>
              <w:bottom w:val="single" w:sz="4" w:space="0" w:color="000000"/>
              <w:right w:val="single" w:sz="4" w:space="0" w:color="auto"/>
            </w:tcBorders>
            <w:vAlign w:val="center"/>
          </w:tcPr>
          <w:p w:rsidR="00A97B10" w:rsidRPr="00A97B10" w:rsidRDefault="00A97B10" w:rsidP="00A97B10">
            <w:pPr>
              <w:spacing w:after="0" w:line="240" w:lineRule="auto"/>
              <w:rPr>
                <w:rFonts w:ascii="Times New Roman" w:eastAsia="Times New Roman" w:hAnsi="Times New Roman" w:cs="Times New Roman"/>
              </w:rPr>
            </w:pPr>
          </w:p>
        </w:tc>
        <w:tc>
          <w:tcPr>
            <w:tcW w:w="2407" w:type="dxa"/>
            <w:vMerge/>
            <w:tcBorders>
              <w:top w:val="nil"/>
              <w:left w:val="single" w:sz="4" w:space="0" w:color="auto"/>
              <w:bottom w:val="single" w:sz="4" w:space="0" w:color="000000"/>
              <w:right w:val="single" w:sz="4" w:space="0" w:color="auto"/>
            </w:tcBorders>
            <w:vAlign w:val="center"/>
          </w:tcPr>
          <w:p w:rsidR="00A97B10" w:rsidRPr="00A97B10" w:rsidRDefault="00A97B10" w:rsidP="00A97B10">
            <w:pPr>
              <w:spacing w:after="0" w:line="240" w:lineRule="auto"/>
              <w:rPr>
                <w:rFonts w:ascii="Times New Roman" w:eastAsia="Times New Roman" w:hAnsi="Times New Roman" w:cs="Times New Roman"/>
              </w:rPr>
            </w:pPr>
          </w:p>
        </w:tc>
        <w:tc>
          <w:tcPr>
            <w:tcW w:w="252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Total</w:t>
            </w:r>
          </w:p>
        </w:tc>
        <w:tc>
          <w:tcPr>
            <w:tcW w:w="90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26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08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0.00</w:t>
            </w:r>
          </w:p>
        </w:tc>
        <w:tc>
          <w:tcPr>
            <w:tcW w:w="108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0.00</w:t>
            </w:r>
          </w:p>
        </w:tc>
        <w:tc>
          <w:tcPr>
            <w:tcW w:w="900" w:type="dxa"/>
            <w:tcBorders>
              <w:top w:val="nil"/>
              <w:left w:val="nil"/>
              <w:bottom w:val="single" w:sz="4" w:space="0" w:color="auto"/>
              <w:right w:val="single" w:sz="4" w:space="0" w:color="auto"/>
            </w:tcBorders>
            <w:shd w:val="clear" w:color="auto" w:fill="auto"/>
            <w:noWrap/>
            <w:vAlign w:val="bottom"/>
          </w:tcPr>
          <w:p w:rsidR="00A97B10" w:rsidRPr="00A97B10" w:rsidRDefault="00413C33" w:rsidP="00DC5EB2">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1</w:t>
            </w:r>
            <w:r w:rsidR="00DC5EB2">
              <w:rPr>
                <w:rFonts w:ascii="Times New Roman" w:eastAsia="Times New Roman" w:hAnsi="Times New Roman" w:cs="Times New Roman"/>
                <w:b/>
                <w:bCs/>
              </w:rPr>
              <w:t>8.</w:t>
            </w:r>
            <w:r w:rsidR="00A97B10" w:rsidRPr="00A97B10">
              <w:rPr>
                <w:rFonts w:ascii="Times New Roman" w:eastAsia="Times New Roman" w:hAnsi="Times New Roman" w:cs="Times New Roman"/>
                <w:b/>
                <w:bCs/>
              </w:rPr>
              <w:t>45</w:t>
            </w:r>
          </w:p>
        </w:tc>
        <w:tc>
          <w:tcPr>
            <w:tcW w:w="990" w:type="dxa"/>
            <w:tcBorders>
              <w:top w:val="nil"/>
              <w:left w:val="nil"/>
              <w:bottom w:val="single" w:sz="4" w:space="0" w:color="auto"/>
              <w:right w:val="single" w:sz="4" w:space="0" w:color="auto"/>
            </w:tcBorders>
            <w:shd w:val="clear" w:color="auto" w:fill="auto"/>
            <w:noWrap/>
            <w:vAlign w:val="bottom"/>
          </w:tcPr>
          <w:p w:rsidR="00A97B10" w:rsidRPr="00A97B10" w:rsidRDefault="00413C33" w:rsidP="000B37BF">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1</w:t>
            </w:r>
            <w:r w:rsidR="00DC5EB2">
              <w:rPr>
                <w:rFonts w:ascii="Times New Roman" w:eastAsia="Times New Roman" w:hAnsi="Times New Roman" w:cs="Times New Roman"/>
                <w:b/>
                <w:bCs/>
              </w:rPr>
              <w:t>8.7</w:t>
            </w:r>
            <w:r w:rsidR="000B37BF">
              <w:rPr>
                <w:rFonts w:ascii="Times New Roman" w:eastAsia="Times New Roman" w:hAnsi="Times New Roman" w:cs="Times New Roman"/>
                <w:b/>
                <w:bCs/>
              </w:rPr>
              <w:t>5</w:t>
            </w:r>
          </w:p>
        </w:tc>
      </w:tr>
      <w:tr w:rsidR="00A97B10" w:rsidRPr="00A97B10" w:rsidTr="00D55F70">
        <w:trPr>
          <w:trHeight w:val="300"/>
        </w:trPr>
        <w:tc>
          <w:tcPr>
            <w:tcW w:w="653" w:type="dxa"/>
            <w:vMerge w:val="restart"/>
            <w:tcBorders>
              <w:top w:val="nil"/>
              <w:left w:val="single" w:sz="4" w:space="0" w:color="auto"/>
              <w:bottom w:val="nil"/>
              <w:right w:val="single" w:sz="4" w:space="0" w:color="auto"/>
            </w:tcBorders>
            <w:shd w:val="clear" w:color="auto" w:fill="auto"/>
            <w:noWrap/>
            <w:vAlign w:val="center"/>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2</w:t>
            </w:r>
          </w:p>
        </w:tc>
        <w:tc>
          <w:tcPr>
            <w:tcW w:w="2407" w:type="dxa"/>
            <w:vMerge w:val="restart"/>
            <w:tcBorders>
              <w:top w:val="nil"/>
              <w:left w:val="single" w:sz="4" w:space="0" w:color="auto"/>
              <w:bottom w:val="single" w:sz="4" w:space="0" w:color="000000"/>
              <w:right w:val="single" w:sz="4" w:space="0" w:color="auto"/>
            </w:tcBorders>
            <w:shd w:val="clear" w:color="auto" w:fill="auto"/>
            <w:noWrap/>
            <w:vAlign w:val="center"/>
          </w:tcPr>
          <w:p w:rsidR="00A97B10" w:rsidRPr="00A97B10" w:rsidRDefault="00A97B10" w:rsidP="00A97B10">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Soil Excavation</w:t>
            </w:r>
          </w:p>
        </w:tc>
        <w:tc>
          <w:tcPr>
            <w:tcW w:w="252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Soil</w:t>
            </w:r>
          </w:p>
        </w:tc>
        <w:tc>
          <w:tcPr>
            <w:tcW w:w="90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m3</w:t>
            </w:r>
          </w:p>
        </w:tc>
        <w:tc>
          <w:tcPr>
            <w:tcW w:w="126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1.00</w:t>
            </w:r>
          </w:p>
        </w:tc>
        <w:tc>
          <w:tcPr>
            <w:tcW w:w="108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0.00</w:t>
            </w:r>
          </w:p>
        </w:tc>
        <w:tc>
          <w:tcPr>
            <w:tcW w:w="108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0.00</w:t>
            </w:r>
          </w:p>
        </w:tc>
        <w:tc>
          <w:tcPr>
            <w:tcW w:w="900" w:type="dxa"/>
            <w:tcBorders>
              <w:top w:val="nil"/>
              <w:left w:val="nil"/>
              <w:bottom w:val="single" w:sz="4" w:space="0" w:color="auto"/>
              <w:right w:val="single" w:sz="4" w:space="0" w:color="auto"/>
            </w:tcBorders>
            <w:shd w:val="clear" w:color="auto" w:fill="auto"/>
            <w:noWrap/>
            <w:vAlign w:val="bottom"/>
          </w:tcPr>
          <w:p w:rsidR="00A97B10" w:rsidRPr="00A97B10" w:rsidRDefault="000B37BF" w:rsidP="00A97B1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r w:rsidR="00A97B10" w:rsidRPr="00A97B10">
              <w:rPr>
                <w:rFonts w:ascii="Times New Roman" w:eastAsia="Times New Roman" w:hAnsi="Times New Roman" w:cs="Times New Roman"/>
              </w:rPr>
              <w:t>5</w:t>
            </w:r>
          </w:p>
        </w:tc>
        <w:tc>
          <w:tcPr>
            <w:tcW w:w="990" w:type="dxa"/>
            <w:tcBorders>
              <w:top w:val="nil"/>
              <w:left w:val="nil"/>
              <w:bottom w:val="single" w:sz="4" w:space="0" w:color="auto"/>
              <w:right w:val="single" w:sz="4" w:space="0" w:color="auto"/>
            </w:tcBorders>
            <w:shd w:val="clear" w:color="auto" w:fill="auto"/>
            <w:noWrap/>
            <w:vAlign w:val="bottom"/>
          </w:tcPr>
          <w:p w:rsidR="00A97B10" w:rsidRPr="00A97B10" w:rsidRDefault="000B37BF" w:rsidP="00A97B1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r w:rsidR="00A97B10" w:rsidRPr="00A97B10">
              <w:rPr>
                <w:rFonts w:ascii="Times New Roman" w:eastAsia="Times New Roman" w:hAnsi="Times New Roman" w:cs="Times New Roman"/>
              </w:rPr>
              <w:t>5</w:t>
            </w:r>
          </w:p>
        </w:tc>
      </w:tr>
      <w:tr w:rsidR="00A97B10" w:rsidRPr="00A97B10" w:rsidTr="00D55F70">
        <w:trPr>
          <w:trHeight w:val="300"/>
        </w:trPr>
        <w:tc>
          <w:tcPr>
            <w:tcW w:w="653" w:type="dxa"/>
            <w:vMerge/>
            <w:tcBorders>
              <w:top w:val="nil"/>
              <w:left w:val="single" w:sz="4" w:space="0" w:color="auto"/>
              <w:bottom w:val="nil"/>
              <w:right w:val="single" w:sz="4" w:space="0" w:color="auto"/>
            </w:tcBorders>
            <w:vAlign w:val="center"/>
          </w:tcPr>
          <w:p w:rsidR="00A97B10" w:rsidRPr="00A97B10" w:rsidRDefault="00A97B10" w:rsidP="00A97B10">
            <w:pPr>
              <w:spacing w:after="0" w:line="240" w:lineRule="auto"/>
              <w:rPr>
                <w:rFonts w:ascii="Times New Roman" w:eastAsia="Times New Roman" w:hAnsi="Times New Roman" w:cs="Times New Roman"/>
              </w:rPr>
            </w:pPr>
          </w:p>
        </w:tc>
        <w:tc>
          <w:tcPr>
            <w:tcW w:w="2407" w:type="dxa"/>
            <w:vMerge/>
            <w:tcBorders>
              <w:top w:val="nil"/>
              <w:left w:val="single" w:sz="4" w:space="0" w:color="auto"/>
              <w:bottom w:val="single" w:sz="4" w:space="0" w:color="000000"/>
              <w:right w:val="single" w:sz="4" w:space="0" w:color="auto"/>
            </w:tcBorders>
            <w:vAlign w:val="center"/>
          </w:tcPr>
          <w:p w:rsidR="00A97B10" w:rsidRPr="00A97B10" w:rsidRDefault="00A97B10" w:rsidP="00A97B10">
            <w:pPr>
              <w:spacing w:after="0" w:line="240" w:lineRule="auto"/>
              <w:rPr>
                <w:rFonts w:ascii="Times New Roman" w:eastAsia="Times New Roman" w:hAnsi="Times New Roman" w:cs="Times New Roman"/>
              </w:rPr>
            </w:pPr>
          </w:p>
        </w:tc>
        <w:tc>
          <w:tcPr>
            <w:tcW w:w="252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Total</w:t>
            </w:r>
          </w:p>
        </w:tc>
        <w:tc>
          <w:tcPr>
            <w:tcW w:w="90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26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08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0.00</w:t>
            </w:r>
          </w:p>
        </w:tc>
        <w:tc>
          <w:tcPr>
            <w:tcW w:w="108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0.00</w:t>
            </w:r>
          </w:p>
        </w:tc>
        <w:tc>
          <w:tcPr>
            <w:tcW w:w="900" w:type="dxa"/>
            <w:tcBorders>
              <w:top w:val="nil"/>
              <w:left w:val="nil"/>
              <w:bottom w:val="single" w:sz="4" w:space="0" w:color="auto"/>
              <w:right w:val="single" w:sz="4" w:space="0" w:color="auto"/>
            </w:tcBorders>
            <w:shd w:val="clear" w:color="auto" w:fill="auto"/>
            <w:noWrap/>
            <w:vAlign w:val="bottom"/>
          </w:tcPr>
          <w:p w:rsidR="00A97B10" w:rsidRPr="00A97B10" w:rsidRDefault="000B37BF" w:rsidP="00A97B1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7</w:t>
            </w:r>
            <w:r w:rsidR="00A97B10" w:rsidRPr="00A97B10">
              <w:rPr>
                <w:rFonts w:ascii="Times New Roman" w:eastAsia="Times New Roman" w:hAnsi="Times New Roman" w:cs="Times New Roman"/>
                <w:b/>
                <w:bCs/>
              </w:rPr>
              <w:t>5</w:t>
            </w:r>
          </w:p>
        </w:tc>
        <w:tc>
          <w:tcPr>
            <w:tcW w:w="990" w:type="dxa"/>
            <w:tcBorders>
              <w:top w:val="nil"/>
              <w:left w:val="nil"/>
              <w:bottom w:val="single" w:sz="4" w:space="0" w:color="auto"/>
              <w:right w:val="single" w:sz="4" w:space="0" w:color="auto"/>
            </w:tcBorders>
            <w:shd w:val="clear" w:color="auto" w:fill="auto"/>
            <w:noWrap/>
            <w:vAlign w:val="bottom"/>
          </w:tcPr>
          <w:p w:rsidR="00A97B10" w:rsidRPr="00A97B10" w:rsidRDefault="000B37BF" w:rsidP="00A97B1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7</w:t>
            </w:r>
            <w:r w:rsidR="00A97B10" w:rsidRPr="00A97B10">
              <w:rPr>
                <w:rFonts w:ascii="Times New Roman" w:eastAsia="Times New Roman" w:hAnsi="Times New Roman" w:cs="Times New Roman"/>
                <w:b/>
                <w:bCs/>
              </w:rPr>
              <w:t>5</w:t>
            </w:r>
          </w:p>
        </w:tc>
      </w:tr>
      <w:tr w:rsidR="00A97B10" w:rsidRPr="00A97B10" w:rsidTr="00D55F70">
        <w:trPr>
          <w:trHeight w:val="300"/>
        </w:trPr>
        <w:tc>
          <w:tcPr>
            <w:tcW w:w="653" w:type="dxa"/>
            <w:vMerge w:val="restart"/>
            <w:tcBorders>
              <w:top w:val="single" w:sz="4" w:space="0" w:color="auto"/>
              <w:left w:val="single" w:sz="4" w:space="0" w:color="auto"/>
              <w:bottom w:val="nil"/>
              <w:right w:val="single" w:sz="4" w:space="0" w:color="auto"/>
            </w:tcBorders>
            <w:shd w:val="clear" w:color="auto" w:fill="auto"/>
            <w:noWrap/>
            <w:vAlign w:val="center"/>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3</w:t>
            </w:r>
          </w:p>
        </w:tc>
        <w:tc>
          <w:tcPr>
            <w:tcW w:w="2407" w:type="dxa"/>
            <w:vMerge w:val="restart"/>
            <w:tcBorders>
              <w:top w:val="nil"/>
              <w:left w:val="single" w:sz="4" w:space="0" w:color="auto"/>
              <w:bottom w:val="single" w:sz="4" w:space="0" w:color="000000"/>
              <w:right w:val="single" w:sz="4" w:space="0" w:color="auto"/>
            </w:tcBorders>
            <w:shd w:val="clear" w:color="auto" w:fill="auto"/>
            <w:noWrap/>
            <w:vAlign w:val="center"/>
          </w:tcPr>
          <w:p w:rsidR="00A97B10" w:rsidRPr="00A97B10" w:rsidRDefault="00A97B10" w:rsidP="00A97B10">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Soft rock Excavation</w:t>
            </w:r>
          </w:p>
        </w:tc>
        <w:tc>
          <w:tcPr>
            <w:tcW w:w="252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Soft rock</w:t>
            </w:r>
          </w:p>
        </w:tc>
        <w:tc>
          <w:tcPr>
            <w:tcW w:w="90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m3</w:t>
            </w:r>
          </w:p>
        </w:tc>
        <w:tc>
          <w:tcPr>
            <w:tcW w:w="126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1.00</w:t>
            </w:r>
          </w:p>
        </w:tc>
        <w:tc>
          <w:tcPr>
            <w:tcW w:w="108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0.00</w:t>
            </w:r>
          </w:p>
        </w:tc>
        <w:tc>
          <w:tcPr>
            <w:tcW w:w="108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0.00</w:t>
            </w:r>
          </w:p>
        </w:tc>
        <w:tc>
          <w:tcPr>
            <w:tcW w:w="900" w:type="dxa"/>
            <w:tcBorders>
              <w:top w:val="nil"/>
              <w:left w:val="nil"/>
              <w:bottom w:val="single" w:sz="4" w:space="0" w:color="auto"/>
              <w:right w:val="single" w:sz="4" w:space="0" w:color="auto"/>
            </w:tcBorders>
            <w:shd w:val="clear" w:color="auto" w:fill="auto"/>
            <w:noWrap/>
            <w:vAlign w:val="bottom"/>
          </w:tcPr>
          <w:p w:rsidR="00A97B10" w:rsidRPr="00A97B10" w:rsidRDefault="00413C33" w:rsidP="00A97B1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250</w:t>
            </w:r>
            <w:r w:rsidR="00A97B10" w:rsidRPr="00A97B10">
              <w:rPr>
                <w:rFonts w:ascii="Times New Roman" w:eastAsia="Times New Roman" w:hAnsi="Times New Roman" w:cs="Times New Roman"/>
              </w:rPr>
              <w:t>.25</w:t>
            </w:r>
          </w:p>
        </w:tc>
        <w:tc>
          <w:tcPr>
            <w:tcW w:w="990" w:type="dxa"/>
            <w:tcBorders>
              <w:top w:val="nil"/>
              <w:left w:val="nil"/>
              <w:bottom w:val="single" w:sz="4" w:space="0" w:color="auto"/>
              <w:right w:val="single" w:sz="4" w:space="0" w:color="auto"/>
            </w:tcBorders>
            <w:shd w:val="clear" w:color="auto" w:fill="auto"/>
            <w:noWrap/>
            <w:vAlign w:val="bottom"/>
          </w:tcPr>
          <w:p w:rsidR="00A97B10" w:rsidRPr="00A97B10" w:rsidRDefault="00413C33" w:rsidP="00A97B1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250</w:t>
            </w:r>
            <w:r w:rsidR="00A97B10" w:rsidRPr="00A97B10">
              <w:rPr>
                <w:rFonts w:ascii="Times New Roman" w:eastAsia="Times New Roman" w:hAnsi="Times New Roman" w:cs="Times New Roman"/>
              </w:rPr>
              <w:t>.25</w:t>
            </w:r>
          </w:p>
        </w:tc>
      </w:tr>
      <w:tr w:rsidR="00A97B10" w:rsidRPr="00A97B10" w:rsidTr="00D55F70">
        <w:trPr>
          <w:trHeight w:val="300"/>
        </w:trPr>
        <w:tc>
          <w:tcPr>
            <w:tcW w:w="653" w:type="dxa"/>
            <w:vMerge/>
            <w:tcBorders>
              <w:top w:val="single" w:sz="4" w:space="0" w:color="auto"/>
              <w:left w:val="single" w:sz="4" w:space="0" w:color="auto"/>
              <w:bottom w:val="nil"/>
              <w:right w:val="single" w:sz="4" w:space="0" w:color="auto"/>
            </w:tcBorders>
            <w:vAlign w:val="center"/>
          </w:tcPr>
          <w:p w:rsidR="00A97B10" w:rsidRPr="00A97B10" w:rsidRDefault="00A97B10" w:rsidP="00A97B10">
            <w:pPr>
              <w:spacing w:after="0" w:line="240" w:lineRule="auto"/>
              <w:rPr>
                <w:rFonts w:ascii="Times New Roman" w:eastAsia="Times New Roman" w:hAnsi="Times New Roman" w:cs="Times New Roman"/>
              </w:rPr>
            </w:pPr>
          </w:p>
        </w:tc>
        <w:tc>
          <w:tcPr>
            <w:tcW w:w="2407" w:type="dxa"/>
            <w:vMerge/>
            <w:tcBorders>
              <w:top w:val="nil"/>
              <w:left w:val="single" w:sz="4" w:space="0" w:color="auto"/>
              <w:bottom w:val="single" w:sz="4" w:space="0" w:color="000000"/>
              <w:right w:val="single" w:sz="4" w:space="0" w:color="auto"/>
            </w:tcBorders>
            <w:vAlign w:val="center"/>
          </w:tcPr>
          <w:p w:rsidR="00A97B10" w:rsidRPr="00A97B10" w:rsidRDefault="00A97B10" w:rsidP="00A97B10">
            <w:pPr>
              <w:spacing w:after="0" w:line="240" w:lineRule="auto"/>
              <w:rPr>
                <w:rFonts w:ascii="Times New Roman" w:eastAsia="Times New Roman" w:hAnsi="Times New Roman" w:cs="Times New Roman"/>
              </w:rPr>
            </w:pPr>
          </w:p>
        </w:tc>
        <w:tc>
          <w:tcPr>
            <w:tcW w:w="252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Total</w:t>
            </w:r>
          </w:p>
        </w:tc>
        <w:tc>
          <w:tcPr>
            <w:tcW w:w="90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26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08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0.00</w:t>
            </w:r>
          </w:p>
        </w:tc>
        <w:tc>
          <w:tcPr>
            <w:tcW w:w="108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0.00</w:t>
            </w:r>
          </w:p>
        </w:tc>
        <w:tc>
          <w:tcPr>
            <w:tcW w:w="900" w:type="dxa"/>
            <w:tcBorders>
              <w:top w:val="nil"/>
              <w:left w:val="nil"/>
              <w:bottom w:val="single" w:sz="4" w:space="0" w:color="auto"/>
              <w:right w:val="single" w:sz="4" w:space="0" w:color="auto"/>
            </w:tcBorders>
            <w:shd w:val="clear" w:color="auto" w:fill="auto"/>
            <w:noWrap/>
            <w:vAlign w:val="bottom"/>
          </w:tcPr>
          <w:p w:rsidR="00A97B10" w:rsidRPr="00A97B10" w:rsidRDefault="000B37BF" w:rsidP="00A97B1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250.25</w:t>
            </w:r>
          </w:p>
        </w:tc>
        <w:tc>
          <w:tcPr>
            <w:tcW w:w="990" w:type="dxa"/>
            <w:tcBorders>
              <w:top w:val="nil"/>
              <w:left w:val="nil"/>
              <w:bottom w:val="single" w:sz="4" w:space="0" w:color="auto"/>
              <w:right w:val="single" w:sz="4" w:space="0" w:color="auto"/>
            </w:tcBorders>
            <w:shd w:val="clear" w:color="auto" w:fill="auto"/>
            <w:noWrap/>
            <w:vAlign w:val="bottom"/>
          </w:tcPr>
          <w:p w:rsidR="00A97B10" w:rsidRPr="00A97B10" w:rsidRDefault="000B37BF" w:rsidP="00A97B1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250.25</w:t>
            </w:r>
          </w:p>
        </w:tc>
      </w:tr>
      <w:tr w:rsidR="00A97B10" w:rsidRPr="00A97B10" w:rsidTr="00D55F70">
        <w:trPr>
          <w:trHeight w:val="300"/>
        </w:trPr>
        <w:tc>
          <w:tcPr>
            <w:tcW w:w="653" w:type="dxa"/>
            <w:vMerge w:val="restart"/>
            <w:tcBorders>
              <w:top w:val="single" w:sz="4" w:space="0" w:color="auto"/>
              <w:left w:val="single" w:sz="4" w:space="0" w:color="auto"/>
              <w:bottom w:val="nil"/>
              <w:right w:val="single" w:sz="4" w:space="0" w:color="auto"/>
            </w:tcBorders>
            <w:shd w:val="clear" w:color="auto" w:fill="auto"/>
            <w:noWrap/>
            <w:vAlign w:val="center"/>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4</w:t>
            </w:r>
          </w:p>
        </w:tc>
        <w:tc>
          <w:tcPr>
            <w:tcW w:w="2407" w:type="dxa"/>
            <w:vMerge w:val="restart"/>
            <w:tcBorders>
              <w:top w:val="nil"/>
              <w:left w:val="single" w:sz="4" w:space="0" w:color="auto"/>
              <w:bottom w:val="single" w:sz="4" w:space="0" w:color="000000"/>
              <w:right w:val="single" w:sz="4" w:space="0" w:color="auto"/>
            </w:tcBorders>
            <w:shd w:val="clear" w:color="auto" w:fill="auto"/>
            <w:noWrap/>
            <w:vAlign w:val="center"/>
          </w:tcPr>
          <w:p w:rsidR="00A97B10" w:rsidRPr="00A97B10" w:rsidRDefault="00A97B10" w:rsidP="00A97B10">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Hard rock Excavation</w:t>
            </w:r>
          </w:p>
        </w:tc>
        <w:tc>
          <w:tcPr>
            <w:tcW w:w="252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0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m3</w:t>
            </w:r>
          </w:p>
        </w:tc>
        <w:tc>
          <w:tcPr>
            <w:tcW w:w="126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1.00</w:t>
            </w:r>
          </w:p>
        </w:tc>
        <w:tc>
          <w:tcPr>
            <w:tcW w:w="108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0.00</w:t>
            </w:r>
          </w:p>
        </w:tc>
        <w:tc>
          <w:tcPr>
            <w:tcW w:w="108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0.00</w:t>
            </w:r>
          </w:p>
        </w:tc>
        <w:tc>
          <w:tcPr>
            <w:tcW w:w="900" w:type="dxa"/>
            <w:tcBorders>
              <w:top w:val="nil"/>
              <w:left w:val="nil"/>
              <w:bottom w:val="single" w:sz="4" w:space="0" w:color="auto"/>
              <w:right w:val="single" w:sz="4" w:space="0" w:color="auto"/>
            </w:tcBorders>
            <w:shd w:val="clear" w:color="auto" w:fill="auto"/>
            <w:noWrap/>
            <w:vAlign w:val="bottom"/>
          </w:tcPr>
          <w:p w:rsidR="00A97B10" w:rsidRPr="00A97B10" w:rsidRDefault="00A97B10" w:rsidP="00413C33">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32</w:t>
            </w:r>
            <w:r w:rsidR="00413C33">
              <w:rPr>
                <w:rFonts w:ascii="Times New Roman" w:eastAsia="Times New Roman" w:hAnsi="Times New Roman" w:cs="Times New Roman"/>
              </w:rPr>
              <w:t>5</w:t>
            </w:r>
            <w:r w:rsidRPr="00A97B10">
              <w:rPr>
                <w:rFonts w:ascii="Times New Roman" w:eastAsia="Times New Roman" w:hAnsi="Times New Roman" w:cs="Times New Roman"/>
              </w:rPr>
              <w:t>.00</w:t>
            </w:r>
          </w:p>
        </w:tc>
        <w:tc>
          <w:tcPr>
            <w:tcW w:w="990" w:type="dxa"/>
            <w:tcBorders>
              <w:top w:val="nil"/>
              <w:left w:val="nil"/>
              <w:bottom w:val="single" w:sz="4" w:space="0" w:color="auto"/>
              <w:right w:val="single" w:sz="4" w:space="0" w:color="auto"/>
            </w:tcBorders>
            <w:shd w:val="clear" w:color="auto" w:fill="auto"/>
            <w:noWrap/>
            <w:vAlign w:val="bottom"/>
          </w:tcPr>
          <w:p w:rsidR="00A97B10" w:rsidRPr="00A97B10" w:rsidRDefault="00A97B10" w:rsidP="00413C33">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32</w:t>
            </w:r>
            <w:r w:rsidR="00413C33">
              <w:rPr>
                <w:rFonts w:ascii="Times New Roman" w:eastAsia="Times New Roman" w:hAnsi="Times New Roman" w:cs="Times New Roman"/>
              </w:rPr>
              <w:t>5</w:t>
            </w:r>
            <w:r w:rsidRPr="00A97B10">
              <w:rPr>
                <w:rFonts w:ascii="Times New Roman" w:eastAsia="Times New Roman" w:hAnsi="Times New Roman" w:cs="Times New Roman"/>
              </w:rPr>
              <w:t>.00</w:t>
            </w:r>
          </w:p>
        </w:tc>
      </w:tr>
      <w:tr w:rsidR="00A97B10" w:rsidRPr="00A97B10" w:rsidTr="00D55F70">
        <w:trPr>
          <w:trHeight w:val="300"/>
        </w:trPr>
        <w:tc>
          <w:tcPr>
            <w:tcW w:w="653" w:type="dxa"/>
            <w:vMerge/>
            <w:tcBorders>
              <w:top w:val="single" w:sz="4" w:space="0" w:color="auto"/>
              <w:left w:val="single" w:sz="4" w:space="0" w:color="auto"/>
              <w:bottom w:val="nil"/>
              <w:right w:val="single" w:sz="4" w:space="0" w:color="auto"/>
            </w:tcBorders>
            <w:vAlign w:val="center"/>
          </w:tcPr>
          <w:p w:rsidR="00A97B10" w:rsidRPr="00A97B10" w:rsidRDefault="00A97B10" w:rsidP="00A97B10">
            <w:pPr>
              <w:spacing w:after="0" w:line="240" w:lineRule="auto"/>
              <w:rPr>
                <w:rFonts w:ascii="Times New Roman" w:eastAsia="Times New Roman" w:hAnsi="Times New Roman" w:cs="Times New Roman"/>
              </w:rPr>
            </w:pPr>
          </w:p>
        </w:tc>
        <w:tc>
          <w:tcPr>
            <w:tcW w:w="2407" w:type="dxa"/>
            <w:vMerge/>
            <w:tcBorders>
              <w:top w:val="nil"/>
              <w:left w:val="single" w:sz="4" w:space="0" w:color="auto"/>
              <w:bottom w:val="single" w:sz="4" w:space="0" w:color="000000"/>
              <w:right w:val="single" w:sz="4" w:space="0" w:color="auto"/>
            </w:tcBorders>
            <w:vAlign w:val="center"/>
          </w:tcPr>
          <w:p w:rsidR="00A97B10" w:rsidRPr="00A97B10" w:rsidRDefault="00A97B10" w:rsidP="00A97B10">
            <w:pPr>
              <w:spacing w:after="0" w:line="240" w:lineRule="auto"/>
              <w:rPr>
                <w:rFonts w:ascii="Times New Roman" w:eastAsia="Times New Roman" w:hAnsi="Times New Roman" w:cs="Times New Roman"/>
              </w:rPr>
            </w:pPr>
          </w:p>
        </w:tc>
        <w:tc>
          <w:tcPr>
            <w:tcW w:w="252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 </w:t>
            </w:r>
          </w:p>
        </w:tc>
        <w:tc>
          <w:tcPr>
            <w:tcW w:w="90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26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08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0.00</w:t>
            </w:r>
          </w:p>
        </w:tc>
        <w:tc>
          <w:tcPr>
            <w:tcW w:w="108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0.00</w:t>
            </w:r>
          </w:p>
        </w:tc>
        <w:tc>
          <w:tcPr>
            <w:tcW w:w="900" w:type="dxa"/>
            <w:tcBorders>
              <w:top w:val="nil"/>
              <w:left w:val="nil"/>
              <w:bottom w:val="single" w:sz="4" w:space="0" w:color="auto"/>
              <w:right w:val="single" w:sz="4" w:space="0" w:color="auto"/>
            </w:tcBorders>
            <w:shd w:val="clear" w:color="auto" w:fill="auto"/>
            <w:noWrap/>
            <w:vAlign w:val="bottom"/>
          </w:tcPr>
          <w:p w:rsidR="00A97B10" w:rsidRPr="00A97B10" w:rsidRDefault="00A97B10" w:rsidP="00413C33">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32</w:t>
            </w:r>
            <w:r w:rsidR="00413C33">
              <w:rPr>
                <w:rFonts w:ascii="Times New Roman" w:eastAsia="Times New Roman" w:hAnsi="Times New Roman" w:cs="Times New Roman"/>
                <w:b/>
                <w:bCs/>
              </w:rPr>
              <w:t>5</w:t>
            </w:r>
            <w:r w:rsidRPr="00A97B10">
              <w:rPr>
                <w:rFonts w:ascii="Times New Roman" w:eastAsia="Times New Roman" w:hAnsi="Times New Roman" w:cs="Times New Roman"/>
                <w:b/>
                <w:bCs/>
              </w:rPr>
              <w:t>.00</w:t>
            </w:r>
          </w:p>
        </w:tc>
        <w:tc>
          <w:tcPr>
            <w:tcW w:w="990" w:type="dxa"/>
            <w:tcBorders>
              <w:top w:val="nil"/>
              <w:left w:val="nil"/>
              <w:bottom w:val="single" w:sz="4" w:space="0" w:color="auto"/>
              <w:right w:val="single" w:sz="4" w:space="0" w:color="auto"/>
            </w:tcBorders>
            <w:shd w:val="clear" w:color="auto" w:fill="auto"/>
            <w:noWrap/>
            <w:vAlign w:val="bottom"/>
          </w:tcPr>
          <w:p w:rsidR="00A97B10" w:rsidRPr="00A97B10" w:rsidRDefault="00A97B10" w:rsidP="00413C33">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32</w:t>
            </w:r>
            <w:r w:rsidR="00413C33">
              <w:rPr>
                <w:rFonts w:ascii="Times New Roman" w:eastAsia="Times New Roman" w:hAnsi="Times New Roman" w:cs="Times New Roman"/>
                <w:b/>
                <w:bCs/>
              </w:rPr>
              <w:t>5</w:t>
            </w:r>
            <w:r w:rsidRPr="00A97B10">
              <w:rPr>
                <w:rFonts w:ascii="Times New Roman" w:eastAsia="Times New Roman" w:hAnsi="Times New Roman" w:cs="Times New Roman"/>
                <w:b/>
                <w:bCs/>
              </w:rPr>
              <w:t>.00</w:t>
            </w:r>
          </w:p>
        </w:tc>
      </w:tr>
      <w:tr w:rsidR="00A97B10" w:rsidRPr="00A97B10" w:rsidTr="00D55F70">
        <w:trPr>
          <w:trHeight w:val="255"/>
        </w:trPr>
        <w:tc>
          <w:tcPr>
            <w:tcW w:w="653" w:type="dxa"/>
            <w:vMerge w:val="restart"/>
            <w:tcBorders>
              <w:top w:val="single" w:sz="4" w:space="0" w:color="auto"/>
              <w:left w:val="single" w:sz="4" w:space="0" w:color="auto"/>
              <w:bottom w:val="nil"/>
              <w:right w:val="single" w:sz="4" w:space="0" w:color="auto"/>
            </w:tcBorders>
            <w:shd w:val="clear" w:color="auto" w:fill="auto"/>
            <w:noWrap/>
            <w:vAlign w:val="center"/>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5</w:t>
            </w:r>
          </w:p>
        </w:tc>
        <w:tc>
          <w:tcPr>
            <w:tcW w:w="2407" w:type="dxa"/>
            <w:vMerge w:val="restart"/>
            <w:tcBorders>
              <w:top w:val="nil"/>
              <w:left w:val="single" w:sz="4" w:space="0" w:color="auto"/>
              <w:bottom w:val="single" w:sz="4" w:space="0" w:color="000000"/>
              <w:right w:val="single" w:sz="4" w:space="0" w:color="auto"/>
            </w:tcBorders>
            <w:shd w:val="clear" w:color="auto" w:fill="auto"/>
            <w:vAlign w:val="center"/>
          </w:tcPr>
          <w:p w:rsidR="00A97B10" w:rsidRPr="00A97B10" w:rsidRDefault="00A97B10" w:rsidP="00A97B10">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 xml:space="preserve">Compacted fill </w:t>
            </w:r>
            <w:r w:rsidRPr="00A97B10">
              <w:rPr>
                <w:rFonts w:ascii="Times New Roman" w:eastAsia="Times New Roman" w:hAnsi="Times New Roman" w:cs="Times New Roman"/>
              </w:rPr>
              <w:br/>
              <w:t xml:space="preserve">( Local Soil) </w:t>
            </w:r>
          </w:p>
        </w:tc>
        <w:tc>
          <w:tcPr>
            <w:tcW w:w="2520" w:type="dxa"/>
            <w:vMerge w:val="restart"/>
            <w:tcBorders>
              <w:top w:val="nil"/>
              <w:left w:val="single" w:sz="4" w:space="0" w:color="auto"/>
              <w:bottom w:val="single" w:sz="4" w:space="0" w:color="000000"/>
              <w:right w:val="single" w:sz="4" w:space="0" w:color="auto"/>
            </w:tcBorders>
            <w:shd w:val="clear" w:color="auto" w:fill="auto"/>
            <w:vAlign w:val="bottom"/>
          </w:tcPr>
          <w:p w:rsidR="00A97B10" w:rsidRPr="00A97B10" w:rsidRDefault="00A97B10" w:rsidP="00A97B10">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Soil(Clay</w:t>
            </w:r>
            <w:r w:rsidRPr="00A97B10">
              <w:rPr>
                <w:rFonts w:ascii="Times New Roman" w:eastAsia="Times New Roman" w:hAnsi="Times New Roman" w:cs="Times New Roman"/>
              </w:rPr>
              <w:br/>
              <w:t xml:space="preserve"> loam &amp; Clay)</w:t>
            </w:r>
          </w:p>
        </w:tc>
        <w:tc>
          <w:tcPr>
            <w:tcW w:w="900" w:type="dxa"/>
            <w:vMerge w:val="restart"/>
            <w:tcBorders>
              <w:top w:val="nil"/>
              <w:left w:val="single" w:sz="4" w:space="0" w:color="auto"/>
              <w:bottom w:val="single" w:sz="4" w:space="0" w:color="000000"/>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m3</w:t>
            </w:r>
          </w:p>
        </w:tc>
        <w:tc>
          <w:tcPr>
            <w:tcW w:w="1260" w:type="dxa"/>
            <w:vMerge w:val="restart"/>
            <w:tcBorders>
              <w:top w:val="nil"/>
              <w:left w:val="single" w:sz="4" w:space="0" w:color="auto"/>
              <w:bottom w:val="single" w:sz="4" w:space="0" w:color="000000"/>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1.00</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0.00</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0.00</w:t>
            </w:r>
          </w:p>
        </w:tc>
        <w:tc>
          <w:tcPr>
            <w:tcW w:w="900" w:type="dxa"/>
            <w:vMerge w:val="restart"/>
            <w:tcBorders>
              <w:top w:val="nil"/>
              <w:left w:val="single" w:sz="4" w:space="0" w:color="auto"/>
              <w:bottom w:val="single" w:sz="4" w:space="0" w:color="000000"/>
              <w:right w:val="single" w:sz="4" w:space="0" w:color="auto"/>
            </w:tcBorders>
            <w:shd w:val="clear" w:color="auto" w:fill="auto"/>
            <w:noWrap/>
            <w:vAlign w:val="bottom"/>
          </w:tcPr>
          <w:p w:rsidR="00A97B10" w:rsidRPr="00A97B10" w:rsidRDefault="000B37BF" w:rsidP="000B37BF">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75</w:t>
            </w:r>
          </w:p>
        </w:tc>
        <w:tc>
          <w:tcPr>
            <w:tcW w:w="990" w:type="dxa"/>
            <w:vMerge w:val="restart"/>
            <w:tcBorders>
              <w:top w:val="nil"/>
              <w:left w:val="single" w:sz="4" w:space="0" w:color="auto"/>
              <w:bottom w:val="single" w:sz="4" w:space="0" w:color="000000"/>
              <w:right w:val="single" w:sz="4" w:space="0" w:color="auto"/>
            </w:tcBorders>
            <w:shd w:val="clear" w:color="auto" w:fill="auto"/>
            <w:noWrap/>
            <w:vAlign w:val="bottom"/>
          </w:tcPr>
          <w:p w:rsidR="00A97B10" w:rsidRPr="00A97B10" w:rsidRDefault="000B37BF" w:rsidP="000B37BF">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75</w:t>
            </w:r>
          </w:p>
        </w:tc>
      </w:tr>
      <w:tr w:rsidR="00A97B10" w:rsidRPr="00A97B10" w:rsidTr="00D55F70">
        <w:trPr>
          <w:trHeight w:val="315"/>
        </w:trPr>
        <w:tc>
          <w:tcPr>
            <w:tcW w:w="653" w:type="dxa"/>
            <w:vMerge/>
            <w:tcBorders>
              <w:top w:val="single" w:sz="4" w:space="0" w:color="auto"/>
              <w:left w:val="single" w:sz="4" w:space="0" w:color="auto"/>
              <w:bottom w:val="nil"/>
              <w:right w:val="single" w:sz="4" w:space="0" w:color="auto"/>
            </w:tcBorders>
            <w:vAlign w:val="center"/>
          </w:tcPr>
          <w:p w:rsidR="00A97B10" w:rsidRPr="00A97B10" w:rsidRDefault="00A97B10" w:rsidP="00A97B10">
            <w:pPr>
              <w:spacing w:after="0" w:line="240" w:lineRule="auto"/>
              <w:rPr>
                <w:rFonts w:ascii="Times New Roman" w:eastAsia="Times New Roman" w:hAnsi="Times New Roman" w:cs="Times New Roman"/>
              </w:rPr>
            </w:pPr>
          </w:p>
        </w:tc>
        <w:tc>
          <w:tcPr>
            <w:tcW w:w="2407" w:type="dxa"/>
            <w:vMerge/>
            <w:tcBorders>
              <w:top w:val="nil"/>
              <w:left w:val="single" w:sz="4" w:space="0" w:color="auto"/>
              <w:bottom w:val="single" w:sz="4" w:space="0" w:color="000000"/>
              <w:right w:val="single" w:sz="4" w:space="0" w:color="auto"/>
            </w:tcBorders>
            <w:vAlign w:val="center"/>
          </w:tcPr>
          <w:p w:rsidR="00A97B10" w:rsidRPr="00A97B10" w:rsidRDefault="00A97B10" w:rsidP="00A97B10">
            <w:pPr>
              <w:spacing w:after="0" w:line="240" w:lineRule="auto"/>
              <w:rPr>
                <w:rFonts w:ascii="Times New Roman" w:eastAsia="Times New Roman" w:hAnsi="Times New Roman" w:cs="Times New Roman"/>
              </w:rPr>
            </w:pPr>
          </w:p>
        </w:tc>
        <w:tc>
          <w:tcPr>
            <w:tcW w:w="2520" w:type="dxa"/>
            <w:vMerge/>
            <w:tcBorders>
              <w:top w:val="nil"/>
              <w:left w:val="single" w:sz="4" w:space="0" w:color="auto"/>
              <w:bottom w:val="single" w:sz="4" w:space="0" w:color="000000"/>
              <w:right w:val="single" w:sz="4" w:space="0" w:color="auto"/>
            </w:tcBorders>
            <w:vAlign w:val="center"/>
          </w:tcPr>
          <w:p w:rsidR="00A97B10" w:rsidRPr="00A97B10" w:rsidRDefault="00A97B10" w:rsidP="00A97B10">
            <w:pPr>
              <w:spacing w:after="0" w:line="240" w:lineRule="auto"/>
              <w:rPr>
                <w:rFonts w:ascii="Times New Roman" w:eastAsia="Times New Roman" w:hAnsi="Times New Roman" w:cs="Times New Roman"/>
              </w:rPr>
            </w:pPr>
          </w:p>
        </w:tc>
        <w:tc>
          <w:tcPr>
            <w:tcW w:w="900" w:type="dxa"/>
            <w:vMerge/>
            <w:tcBorders>
              <w:top w:val="nil"/>
              <w:left w:val="single" w:sz="4" w:space="0" w:color="auto"/>
              <w:bottom w:val="single" w:sz="4" w:space="0" w:color="000000"/>
              <w:right w:val="single" w:sz="4" w:space="0" w:color="auto"/>
            </w:tcBorders>
            <w:vAlign w:val="center"/>
          </w:tcPr>
          <w:p w:rsidR="00A97B10" w:rsidRPr="00A97B10" w:rsidRDefault="00A97B10" w:rsidP="00A97B10">
            <w:pPr>
              <w:spacing w:after="0" w:line="240" w:lineRule="auto"/>
              <w:rPr>
                <w:rFonts w:ascii="Times New Roman" w:eastAsia="Times New Roman" w:hAnsi="Times New Roman" w:cs="Times New Roman"/>
              </w:rPr>
            </w:pPr>
          </w:p>
        </w:tc>
        <w:tc>
          <w:tcPr>
            <w:tcW w:w="1260" w:type="dxa"/>
            <w:vMerge/>
            <w:tcBorders>
              <w:top w:val="nil"/>
              <w:left w:val="single" w:sz="4" w:space="0" w:color="auto"/>
              <w:bottom w:val="single" w:sz="4" w:space="0" w:color="000000"/>
              <w:right w:val="single" w:sz="4" w:space="0" w:color="auto"/>
            </w:tcBorders>
            <w:vAlign w:val="center"/>
          </w:tcPr>
          <w:p w:rsidR="00A97B10" w:rsidRPr="00A97B10" w:rsidRDefault="00A97B10" w:rsidP="00A97B10">
            <w:pPr>
              <w:spacing w:after="0" w:line="240" w:lineRule="auto"/>
              <w:rPr>
                <w:rFonts w:ascii="Times New Roman" w:eastAsia="Times New Roman" w:hAnsi="Times New Roman" w:cs="Times New Roman"/>
              </w:rPr>
            </w:pPr>
          </w:p>
        </w:tc>
        <w:tc>
          <w:tcPr>
            <w:tcW w:w="1080" w:type="dxa"/>
            <w:vMerge/>
            <w:tcBorders>
              <w:top w:val="nil"/>
              <w:left w:val="single" w:sz="4" w:space="0" w:color="auto"/>
              <w:bottom w:val="single" w:sz="4" w:space="0" w:color="000000"/>
              <w:right w:val="single" w:sz="4" w:space="0" w:color="auto"/>
            </w:tcBorders>
            <w:vAlign w:val="center"/>
          </w:tcPr>
          <w:p w:rsidR="00A97B10" w:rsidRPr="00A97B10" w:rsidRDefault="00A97B10" w:rsidP="00A97B10">
            <w:pPr>
              <w:spacing w:after="0" w:line="240" w:lineRule="auto"/>
              <w:rPr>
                <w:rFonts w:ascii="Times New Roman" w:eastAsia="Times New Roman" w:hAnsi="Times New Roman" w:cs="Times New Roman"/>
              </w:rPr>
            </w:pPr>
          </w:p>
        </w:tc>
        <w:tc>
          <w:tcPr>
            <w:tcW w:w="1080" w:type="dxa"/>
            <w:vMerge/>
            <w:tcBorders>
              <w:top w:val="nil"/>
              <w:left w:val="single" w:sz="4" w:space="0" w:color="auto"/>
              <w:bottom w:val="single" w:sz="4" w:space="0" w:color="000000"/>
              <w:right w:val="single" w:sz="4" w:space="0" w:color="auto"/>
            </w:tcBorders>
            <w:vAlign w:val="center"/>
          </w:tcPr>
          <w:p w:rsidR="00A97B10" w:rsidRPr="00A97B10" w:rsidRDefault="00A97B10" w:rsidP="00A97B10">
            <w:pPr>
              <w:spacing w:after="0" w:line="240" w:lineRule="auto"/>
              <w:rPr>
                <w:rFonts w:ascii="Times New Roman" w:eastAsia="Times New Roman" w:hAnsi="Times New Roman" w:cs="Times New Roman"/>
              </w:rPr>
            </w:pPr>
          </w:p>
        </w:tc>
        <w:tc>
          <w:tcPr>
            <w:tcW w:w="900" w:type="dxa"/>
            <w:vMerge/>
            <w:tcBorders>
              <w:top w:val="nil"/>
              <w:left w:val="single" w:sz="4" w:space="0" w:color="auto"/>
              <w:bottom w:val="single" w:sz="4" w:space="0" w:color="000000"/>
              <w:right w:val="single" w:sz="4" w:space="0" w:color="auto"/>
            </w:tcBorders>
            <w:vAlign w:val="center"/>
          </w:tcPr>
          <w:p w:rsidR="00A97B10" w:rsidRPr="00A97B10" w:rsidRDefault="00A97B10" w:rsidP="00A97B10">
            <w:pPr>
              <w:spacing w:after="0" w:line="240" w:lineRule="auto"/>
              <w:rPr>
                <w:rFonts w:ascii="Times New Roman" w:eastAsia="Times New Roman" w:hAnsi="Times New Roman" w:cs="Times New Roman"/>
                <w:b/>
                <w:bCs/>
              </w:rPr>
            </w:pPr>
          </w:p>
        </w:tc>
        <w:tc>
          <w:tcPr>
            <w:tcW w:w="990" w:type="dxa"/>
            <w:vMerge/>
            <w:tcBorders>
              <w:top w:val="nil"/>
              <w:left w:val="single" w:sz="4" w:space="0" w:color="auto"/>
              <w:bottom w:val="single" w:sz="4" w:space="0" w:color="000000"/>
              <w:right w:val="single" w:sz="4" w:space="0" w:color="auto"/>
            </w:tcBorders>
            <w:vAlign w:val="center"/>
          </w:tcPr>
          <w:p w:rsidR="00A97B10" w:rsidRPr="00A97B10" w:rsidRDefault="00A97B10" w:rsidP="00A97B10">
            <w:pPr>
              <w:spacing w:after="0" w:line="240" w:lineRule="auto"/>
              <w:rPr>
                <w:rFonts w:ascii="Times New Roman" w:eastAsia="Times New Roman" w:hAnsi="Times New Roman" w:cs="Times New Roman"/>
                <w:b/>
                <w:bCs/>
              </w:rPr>
            </w:pPr>
          </w:p>
        </w:tc>
      </w:tr>
      <w:tr w:rsidR="00A97B10" w:rsidRPr="00A97B10" w:rsidTr="00981E7A">
        <w:trPr>
          <w:trHeight w:val="315"/>
        </w:trPr>
        <w:tc>
          <w:tcPr>
            <w:tcW w:w="653" w:type="dxa"/>
            <w:vMerge w:val="restart"/>
            <w:tcBorders>
              <w:top w:val="single" w:sz="4" w:space="0" w:color="auto"/>
              <w:left w:val="single" w:sz="4" w:space="0" w:color="auto"/>
              <w:bottom w:val="nil"/>
              <w:right w:val="single" w:sz="4" w:space="0" w:color="auto"/>
            </w:tcBorders>
            <w:shd w:val="clear" w:color="auto" w:fill="auto"/>
            <w:noWrap/>
            <w:vAlign w:val="center"/>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6</w:t>
            </w:r>
          </w:p>
        </w:tc>
        <w:tc>
          <w:tcPr>
            <w:tcW w:w="240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97B10" w:rsidRPr="00A97B10" w:rsidRDefault="00A97B10" w:rsidP="00A97B10">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 xml:space="preserve"> Transporting &amp;Compacted fill   </w:t>
            </w:r>
            <w:r w:rsidRPr="00A97B10">
              <w:rPr>
                <w:rFonts w:ascii="Times New Roman" w:eastAsia="Times New Roman" w:hAnsi="Times New Roman" w:cs="Times New Roman"/>
              </w:rPr>
              <w:br/>
              <w:t xml:space="preserve"> of ( Local Soil near the project) </w:t>
            </w:r>
          </w:p>
        </w:tc>
        <w:tc>
          <w:tcPr>
            <w:tcW w:w="252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rsidR="00A97B10" w:rsidRPr="00A97B10" w:rsidRDefault="00A97B10" w:rsidP="00A97B10">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Soil(Clay</w:t>
            </w:r>
            <w:r w:rsidRPr="00A97B10">
              <w:rPr>
                <w:rFonts w:ascii="Times New Roman" w:eastAsia="Times New Roman" w:hAnsi="Times New Roman" w:cs="Times New Roman"/>
              </w:rPr>
              <w:br/>
              <w:t xml:space="preserve"> loam &amp; Clay)</w:t>
            </w:r>
          </w:p>
        </w:tc>
        <w:tc>
          <w:tcPr>
            <w:tcW w:w="90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m3</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1.00</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156.90</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156.90</w:t>
            </w:r>
          </w:p>
        </w:tc>
        <w:tc>
          <w:tcPr>
            <w:tcW w:w="90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57.50</w:t>
            </w:r>
          </w:p>
        </w:tc>
        <w:tc>
          <w:tcPr>
            <w:tcW w:w="99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214.40</w:t>
            </w:r>
          </w:p>
        </w:tc>
      </w:tr>
      <w:tr w:rsidR="00A97B10" w:rsidRPr="00A97B10" w:rsidTr="00D55F70">
        <w:trPr>
          <w:trHeight w:val="255"/>
        </w:trPr>
        <w:tc>
          <w:tcPr>
            <w:tcW w:w="653" w:type="dxa"/>
            <w:vMerge/>
            <w:tcBorders>
              <w:top w:val="single" w:sz="4" w:space="0" w:color="auto"/>
              <w:left w:val="single" w:sz="4" w:space="0" w:color="auto"/>
              <w:bottom w:val="nil"/>
              <w:right w:val="single" w:sz="4" w:space="0" w:color="auto"/>
            </w:tcBorders>
            <w:vAlign w:val="center"/>
          </w:tcPr>
          <w:p w:rsidR="00A97B10" w:rsidRPr="00A97B10" w:rsidRDefault="00A97B10" w:rsidP="00A97B10">
            <w:pPr>
              <w:spacing w:after="0" w:line="240" w:lineRule="auto"/>
              <w:rPr>
                <w:rFonts w:ascii="Times New Roman" w:eastAsia="Times New Roman" w:hAnsi="Times New Roman" w:cs="Times New Roman"/>
              </w:rPr>
            </w:pPr>
          </w:p>
        </w:tc>
        <w:tc>
          <w:tcPr>
            <w:tcW w:w="2407" w:type="dxa"/>
            <w:vMerge/>
            <w:tcBorders>
              <w:top w:val="nil"/>
              <w:left w:val="single" w:sz="4" w:space="0" w:color="auto"/>
              <w:bottom w:val="single" w:sz="4" w:space="0" w:color="000000"/>
              <w:right w:val="single" w:sz="4" w:space="0" w:color="auto"/>
            </w:tcBorders>
            <w:vAlign w:val="center"/>
          </w:tcPr>
          <w:p w:rsidR="00A97B10" w:rsidRPr="00A97B10" w:rsidRDefault="00A97B10" w:rsidP="00A97B10">
            <w:pPr>
              <w:spacing w:after="0" w:line="240" w:lineRule="auto"/>
              <w:rPr>
                <w:rFonts w:ascii="Times New Roman" w:eastAsia="Times New Roman" w:hAnsi="Times New Roman" w:cs="Times New Roman"/>
              </w:rPr>
            </w:pPr>
          </w:p>
        </w:tc>
        <w:tc>
          <w:tcPr>
            <w:tcW w:w="2520" w:type="dxa"/>
            <w:vMerge/>
            <w:tcBorders>
              <w:top w:val="nil"/>
              <w:left w:val="single" w:sz="4" w:space="0" w:color="auto"/>
              <w:bottom w:val="single" w:sz="4" w:space="0" w:color="000000"/>
              <w:right w:val="single" w:sz="4" w:space="0" w:color="auto"/>
            </w:tcBorders>
            <w:vAlign w:val="center"/>
          </w:tcPr>
          <w:p w:rsidR="00A97B10" w:rsidRPr="00A97B10" w:rsidRDefault="00A97B10" w:rsidP="00A97B10">
            <w:pPr>
              <w:spacing w:after="0" w:line="240" w:lineRule="auto"/>
              <w:rPr>
                <w:rFonts w:ascii="Times New Roman" w:eastAsia="Times New Roman" w:hAnsi="Times New Roman" w:cs="Times New Roman"/>
              </w:rPr>
            </w:pPr>
          </w:p>
        </w:tc>
        <w:tc>
          <w:tcPr>
            <w:tcW w:w="900" w:type="dxa"/>
            <w:vMerge/>
            <w:tcBorders>
              <w:top w:val="nil"/>
              <w:left w:val="single" w:sz="4" w:space="0" w:color="auto"/>
              <w:bottom w:val="single" w:sz="4" w:space="0" w:color="000000"/>
              <w:right w:val="single" w:sz="4" w:space="0" w:color="auto"/>
            </w:tcBorders>
            <w:vAlign w:val="center"/>
          </w:tcPr>
          <w:p w:rsidR="00A97B10" w:rsidRPr="00A97B10" w:rsidRDefault="00A97B10" w:rsidP="00A97B10">
            <w:pPr>
              <w:spacing w:after="0" w:line="240" w:lineRule="auto"/>
              <w:rPr>
                <w:rFonts w:ascii="Times New Roman" w:eastAsia="Times New Roman" w:hAnsi="Times New Roman" w:cs="Times New Roman"/>
              </w:rPr>
            </w:pPr>
          </w:p>
        </w:tc>
        <w:tc>
          <w:tcPr>
            <w:tcW w:w="1260" w:type="dxa"/>
            <w:vMerge/>
            <w:tcBorders>
              <w:top w:val="nil"/>
              <w:left w:val="single" w:sz="4" w:space="0" w:color="auto"/>
              <w:bottom w:val="single" w:sz="4" w:space="0" w:color="000000"/>
              <w:right w:val="single" w:sz="4" w:space="0" w:color="auto"/>
            </w:tcBorders>
            <w:vAlign w:val="center"/>
          </w:tcPr>
          <w:p w:rsidR="00A97B10" w:rsidRPr="00A97B10" w:rsidRDefault="00A97B10" w:rsidP="00A97B10">
            <w:pPr>
              <w:spacing w:after="0" w:line="240" w:lineRule="auto"/>
              <w:rPr>
                <w:rFonts w:ascii="Times New Roman" w:eastAsia="Times New Roman" w:hAnsi="Times New Roman" w:cs="Times New Roman"/>
              </w:rPr>
            </w:pPr>
          </w:p>
        </w:tc>
        <w:tc>
          <w:tcPr>
            <w:tcW w:w="1080" w:type="dxa"/>
            <w:vMerge/>
            <w:tcBorders>
              <w:top w:val="nil"/>
              <w:left w:val="single" w:sz="4" w:space="0" w:color="auto"/>
              <w:bottom w:val="single" w:sz="4" w:space="0" w:color="000000"/>
              <w:right w:val="single" w:sz="4" w:space="0" w:color="auto"/>
            </w:tcBorders>
            <w:vAlign w:val="center"/>
          </w:tcPr>
          <w:p w:rsidR="00A97B10" w:rsidRPr="00A97B10" w:rsidRDefault="00A97B10" w:rsidP="00A97B10">
            <w:pPr>
              <w:spacing w:after="0" w:line="240" w:lineRule="auto"/>
              <w:rPr>
                <w:rFonts w:ascii="Times New Roman" w:eastAsia="Times New Roman" w:hAnsi="Times New Roman" w:cs="Times New Roman"/>
              </w:rPr>
            </w:pPr>
          </w:p>
        </w:tc>
        <w:tc>
          <w:tcPr>
            <w:tcW w:w="1080" w:type="dxa"/>
            <w:vMerge/>
            <w:tcBorders>
              <w:top w:val="nil"/>
              <w:left w:val="single" w:sz="4" w:space="0" w:color="auto"/>
              <w:bottom w:val="single" w:sz="4" w:space="0" w:color="000000"/>
              <w:right w:val="single" w:sz="4" w:space="0" w:color="auto"/>
            </w:tcBorders>
            <w:vAlign w:val="center"/>
          </w:tcPr>
          <w:p w:rsidR="00A97B10" w:rsidRPr="00A97B10" w:rsidRDefault="00A97B10" w:rsidP="00A97B10">
            <w:pPr>
              <w:spacing w:after="0" w:line="240" w:lineRule="auto"/>
              <w:rPr>
                <w:rFonts w:ascii="Times New Roman" w:eastAsia="Times New Roman" w:hAnsi="Times New Roman" w:cs="Times New Roman"/>
              </w:rPr>
            </w:pPr>
          </w:p>
        </w:tc>
        <w:tc>
          <w:tcPr>
            <w:tcW w:w="900" w:type="dxa"/>
            <w:vMerge/>
            <w:tcBorders>
              <w:top w:val="nil"/>
              <w:left w:val="single" w:sz="4" w:space="0" w:color="auto"/>
              <w:bottom w:val="single" w:sz="4" w:space="0" w:color="000000"/>
              <w:right w:val="single" w:sz="4" w:space="0" w:color="auto"/>
            </w:tcBorders>
            <w:vAlign w:val="center"/>
          </w:tcPr>
          <w:p w:rsidR="00A97B10" w:rsidRPr="00A97B10" w:rsidRDefault="00A97B10" w:rsidP="00A97B10">
            <w:pPr>
              <w:spacing w:after="0" w:line="240" w:lineRule="auto"/>
              <w:rPr>
                <w:rFonts w:ascii="Times New Roman" w:eastAsia="Times New Roman" w:hAnsi="Times New Roman" w:cs="Times New Roman"/>
                <w:b/>
                <w:bCs/>
              </w:rPr>
            </w:pPr>
          </w:p>
        </w:tc>
        <w:tc>
          <w:tcPr>
            <w:tcW w:w="990" w:type="dxa"/>
            <w:vMerge/>
            <w:tcBorders>
              <w:top w:val="nil"/>
              <w:left w:val="single" w:sz="4" w:space="0" w:color="auto"/>
              <w:bottom w:val="single" w:sz="4" w:space="0" w:color="000000"/>
              <w:right w:val="single" w:sz="4" w:space="0" w:color="auto"/>
            </w:tcBorders>
            <w:vAlign w:val="center"/>
          </w:tcPr>
          <w:p w:rsidR="00A97B10" w:rsidRPr="00A97B10" w:rsidRDefault="00A97B10" w:rsidP="00A97B10">
            <w:pPr>
              <w:spacing w:after="0" w:line="240" w:lineRule="auto"/>
              <w:rPr>
                <w:rFonts w:ascii="Times New Roman" w:eastAsia="Times New Roman" w:hAnsi="Times New Roman" w:cs="Times New Roman"/>
                <w:b/>
                <w:bCs/>
              </w:rPr>
            </w:pPr>
          </w:p>
        </w:tc>
      </w:tr>
      <w:tr w:rsidR="00A97B10" w:rsidRPr="00A97B10" w:rsidTr="00D55F70">
        <w:trPr>
          <w:trHeight w:val="600"/>
        </w:trPr>
        <w:tc>
          <w:tcPr>
            <w:tcW w:w="653" w:type="dxa"/>
            <w:tcBorders>
              <w:top w:val="single" w:sz="4" w:space="0" w:color="auto"/>
              <w:left w:val="single" w:sz="4" w:space="0" w:color="auto"/>
              <w:bottom w:val="nil"/>
              <w:right w:val="single" w:sz="4" w:space="0" w:color="auto"/>
            </w:tcBorders>
            <w:shd w:val="clear" w:color="auto" w:fill="auto"/>
            <w:noWrap/>
            <w:vAlign w:val="center"/>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7</w:t>
            </w:r>
          </w:p>
        </w:tc>
        <w:tc>
          <w:tcPr>
            <w:tcW w:w="2407" w:type="dxa"/>
            <w:tcBorders>
              <w:top w:val="nil"/>
              <w:left w:val="nil"/>
              <w:bottom w:val="nil"/>
              <w:right w:val="single" w:sz="4" w:space="0" w:color="auto"/>
            </w:tcBorders>
            <w:shd w:val="clear" w:color="auto" w:fill="auto"/>
            <w:vAlign w:val="center"/>
          </w:tcPr>
          <w:p w:rsidR="00A97B10" w:rsidRPr="00A97B10" w:rsidRDefault="00A97B10" w:rsidP="00A97B10">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 xml:space="preserve">Cart away </w:t>
            </w:r>
          </w:p>
        </w:tc>
        <w:tc>
          <w:tcPr>
            <w:tcW w:w="2520" w:type="dxa"/>
            <w:tcBorders>
              <w:top w:val="nil"/>
              <w:left w:val="nil"/>
              <w:bottom w:val="single" w:sz="4" w:space="0" w:color="auto"/>
              <w:right w:val="single" w:sz="4" w:space="0" w:color="auto"/>
            </w:tcBorders>
            <w:shd w:val="clear" w:color="auto" w:fill="auto"/>
            <w:vAlign w:val="bottom"/>
          </w:tcPr>
          <w:p w:rsidR="00A97B10" w:rsidRPr="00A97B10" w:rsidRDefault="00A97B10" w:rsidP="00A97B10">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excavated</w:t>
            </w:r>
            <w:r w:rsidRPr="00A97B10">
              <w:rPr>
                <w:rFonts w:ascii="Times New Roman" w:eastAsia="Times New Roman" w:hAnsi="Times New Roman" w:cs="Times New Roman"/>
              </w:rPr>
              <w:br/>
              <w:t xml:space="preserve"> Material</w:t>
            </w:r>
          </w:p>
        </w:tc>
        <w:tc>
          <w:tcPr>
            <w:tcW w:w="90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m3</w:t>
            </w:r>
          </w:p>
        </w:tc>
        <w:tc>
          <w:tcPr>
            <w:tcW w:w="126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1.00</w:t>
            </w:r>
          </w:p>
        </w:tc>
        <w:tc>
          <w:tcPr>
            <w:tcW w:w="108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08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b/>
                <w:bCs/>
                <w:color w:val="FF0000"/>
              </w:rPr>
            </w:pPr>
            <w:r w:rsidRPr="00A97B10">
              <w:rPr>
                <w:rFonts w:ascii="Times New Roman" w:eastAsia="Times New Roman" w:hAnsi="Times New Roman" w:cs="Times New Roman"/>
                <w:b/>
                <w:bCs/>
                <w:color w:val="FF0000"/>
              </w:rPr>
              <w:t> </w:t>
            </w:r>
            <w:r w:rsidR="00981E7A">
              <w:rPr>
                <w:rFonts w:ascii="Times New Roman" w:eastAsia="Times New Roman" w:hAnsi="Times New Roman" w:cs="Times New Roman"/>
                <w:b/>
                <w:bCs/>
                <w:color w:val="FF0000"/>
              </w:rPr>
              <w:t>`</w:t>
            </w:r>
          </w:p>
        </w:tc>
        <w:tc>
          <w:tcPr>
            <w:tcW w:w="90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62.25</w:t>
            </w:r>
          </w:p>
        </w:tc>
        <w:tc>
          <w:tcPr>
            <w:tcW w:w="99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62.25</w:t>
            </w:r>
          </w:p>
        </w:tc>
      </w:tr>
      <w:tr w:rsidR="00A97B10" w:rsidRPr="00A97B10" w:rsidTr="00D55F70">
        <w:trPr>
          <w:trHeight w:val="300"/>
        </w:trPr>
        <w:tc>
          <w:tcPr>
            <w:tcW w:w="653" w:type="dxa"/>
            <w:vMerge w:val="restart"/>
            <w:tcBorders>
              <w:top w:val="single" w:sz="4" w:space="0" w:color="auto"/>
              <w:left w:val="single" w:sz="4" w:space="0" w:color="auto"/>
              <w:bottom w:val="nil"/>
              <w:right w:val="single" w:sz="4" w:space="0" w:color="auto"/>
            </w:tcBorders>
            <w:shd w:val="clear" w:color="auto" w:fill="auto"/>
            <w:noWrap/>
            <w:vAlign w:val="center"/>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8</w:t>
            </w:r>
          </w:p>
        </w:tc>
        <w:tc>
          <w:tcPr>
            <w:tcW w:w="2407" w:type="dxa"/>
            <w:vMerge w:val="restart"/>
            <w:tcBorders>
              <w:top w:val="single" w:sz="4" w:space="0" w:color="auto"/>
              <w:left w:val="single" w:sz="4" w:space="0" w:color="auto"/>
              <w:bottom w:val="nil"/>
              <w:right w:val="single" w:sz="4" w:space="0" w:color="auto"/>
            </w:tcBorders>
            <w:shd w:val="clear" w:color="auto" w:fill="auto"/>
            <w:noWrap/>
            <w:vAlign w:val="center"/>
          </w:tcPr>
          <w:p w:rsidR="00A97B10" w:rsidRPr="00A97B10" w:rsidRDefault="00A97B10" w:rsidP="00A97B10">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Masonry</w:t>
            </w:r>
          </w:p>
        </w:tc>
        <w:tc>
          <w:tcPr>
            <w:tcW w:w="252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Cement</w:t>
            </w:r>
          </w:p>
        </w:tc>
        <w:tc>
          <w:tcPr>
            <w:tcW w:w="90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Quint</w:t>
            </w:r>
          </w:p>
        </w:tc>
        <w:tc>
          <w:tcPr>
            <w:tcW w:w="126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1.30</w:t>
            </w:r>
          </w:p>
        </w:tc>
        <w:tc>
          <w:tcPr>
            <w:tcW w:w="108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466.83</w:t>
            </w:r>
          </w:p>
        </w:tc>
        <w:tc>
          <w:tcPr>
            <w:tcW w:w="108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606.88</w:t>
            </w:r>
          </w:p>
        </w:tc>
        <w:tc>
          <w:tcPr>
            <w:tcW w:w="90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A97B10" w:rsidRPr="00A97B10" w:rsidTr="00D55F70">
        <w:trPr>
          <w:trHeight w:val="300"/>
        </w:trPr>
        <w:tc>
          <w:tcPr>
            <w:tcW w:w="653" w:type="dxa"/>
            <w:vMerge/>
            <w:tcBorders>
              <w:top w:val="single" w:sz="4" w:space="0" w:color="auto"/>
              <w:left w:val="single" w:sz="4" w:space="0" w:color="auto"/>
              <w:bottom w:val="nil"/>
              <w:right w:val="single" w:sz="4" w:space="0" w:color="auto"/>
            </w:tcBorders>
            <w:vAlign w:val="center"/>
          </w:tcPr>
          <w:p w:rsidR="00A97B10" w:rsidRPr="00A97B10" w:rsidRDefault="00A97B10" w:rsidP="00A97B10">
            <w:pPr>
              <w:spacing w:after="0" w:line="240" w:lineRule="auto"/>
              <w:rPr>
                <w:rFonts w:ascii="Times New Roman" w:eastAsia="Times New Roman" w:hAnsi="Times New Roman" w:cs="Times New Roman"/>
              </w:rPr>
            </w:pPr>
          </w:p>
        </w:tc>
        <w:tc>
          <w:tcPr>
            <w:tcW w:w="2407" w:type="dxa"/>
            <w:vMerge/>
            <w:tcBorders>
              <w:top w:val="single" w:sz="4" w:space="0" w:color="auto"/>
              <w:left w:val="single" w:sz="4" w:space="0" w:color="auto"/>
              <w:bottom w:val="nil"/>
              <w:right w:val="single" w:sz="4" w:space="0" w:color="auto"/>
            </w:tcBorders>
            <w:vAlign w:val="center"/>
          </w:tcPr>
          <w:p w:rsidR="00A97B10" w:rsidRPr="00A97B10" w:rsidRDefault="00A97B10" w:rsidP="00A97B10">
            <w:pPr>
              <w:spacing w:after="0" w:line="240" w:lineRule="auto"/>
              <w:rPr>
                <w:rFonts w:ascii="Times New Roman" w:eastAsia="Times New Roman" w:hAnsi="Times New Roman" w:cs="Times New Roman"/>
              </w:rPr>
            </w:pPr>
          </w:p>
        </w:tc>
        <w:tc>
          <w:tcPr>
            <w:tcW w:w="252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sand</w:t>
            </w:r>
          </w:p>
        </w:tc>
        <w:tc>
          <w:tcPr>
            <w:tcW w:w="90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m3</w:t>
            </w:r>
          </w:p>
        </w:tc>
        <w:tc>
          <w:tcPr>
            <w:tcW w:w="126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0.30</w:t>
            </w:r>
          </w:p>
        </w:tc>
        <w:tc>
          <w:tcPr>
            <w:tcW w:w="1080" w:type="dxa"/>
            <w:tcBorders>
              <w:top w:val="nil"/>
              <w:left w:val="nil"/>
              <w:bottom w:val="single" w:sz="4" w:space="0" w:color="auto"/>
              <w:right w:val="single" w:sz="4" w:space="0" w:color="auto"/>
            </w:tcBorders>
            <w:shd w:val="clear" w:color="auto" w:fill="auto"/>
            <w:noWrap/>
            <w:vAlign w:val="bottom"/>
          </w:tcPr>
          <w:p w:rsidR="00A97B10" w:rsidRPr="00A97B10" w:rsidRDefault="001355B9" w:rsidP="00A97B1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666.70</w:t>
            </w:r>
          </w:p>
        </w:tc>
        <w:tc>
          <w:tcPr>
            <w:tcW w:w="1080" w:type="dxa"/>
            <w:tcBorders>
              <w:top w:val="nil"/>
              <w:left w:val="nil"/>
              <w:bottom w:val="single" w:sz="4" w:space="0" w:color="auto"/>
              <w:right w:val="single" w:sz="4" w:space="0" w:color="auto"/>
            </w:tcBorders>
            <w:shd w:val="clear" w:color="auto" w:fill="auto"/>
            <w:noWrap/>
            <w:vAlign w:val="bottom"/>
          </w:tcPr>
          <w:p w:rsidR="00A97B10" w:rsidRPr="00A97B10" w:rsidRDefault="00D55F70" w:rsidP="00D55F7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233.30</w:t>
            </w:r>
          </w:p>
        </w:tc>
        <w:tc>
          <w:tcPr>
            <w:tcW w:w="90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A97B10" w:rsidRPr="00A97B10" w:rsidTr="00D55F70">
        <w:trPr>
          <w:trHeight w:val="300"/>
        </w:trPr>
        <w:tc>
          <w:tcPr>
            <w:tcW w:w="653" w:type="dxa"/>
            <w:vMerge/>
            <w:tcBorders>
              <w:top w:val="single" w:sz="4" w:space="0" w:color="auto"/>
              <w:left w:val="single" w:sz="4" w:space="0" w:color="auto"/>
              <w:bottom w:val="nil"/>
              <w:right w:val="single" w:sz="4" w:space="0" w:color="auto"/>
            </w:tcBorders>
            <w:vAlign w:val="center"/>
          </w:tcPr>
          <w:p w:rsidR="00A97B10" w:rsidRPr="00A97B10" w:rsidRDefault="00A97B10" w:rsidP="00A97B10">
            <w:pPr>
              <w:spacing w:after="0" w:line="240" w:lineRule="auto"/>
              <w:rPr>
                <w:rFonts w:ascii="Times New Roman" w:eastAsia="Times New Roman" w:hAnsi="Times New Roman" w:cs="Times New Roman"/>
              </w:rPr>
            </w:pPr>
          </w:p>
        </w:tc>
        <w:tc>
          <w:tcPr>
            <w:tcW w:w="2407" w:type="dxa"/>
            <w:vMerge/>
            <w:tcBorders>
              <w:top w:val="single" w:sz="4" w:space="0" w:color="auto"/>
              <w:left w:val="single" w:sz="4" w:space="0" w:color="auto"/>
              <w:bottom w:val="nil"/>
              <w:right w:val="single" w:sz="4" w:space="0" w:color="auto"/>
            </w:tcBorders>
            <w:vAlign w:val="center"/>
          </w:tcPr>
          <w:p w:rsidR="00A97B10" w:rsidRPr="00A97B10" w:rsidRDefault="00A97B10" w:rsidP="00A97B10">
            <w:pPr>
              <w:spacing w:after="0" w:line="240" w:lineRule="auto"/>
              <w:rPr>
                <w:rFonts w:ascii="Times New Roman" w:eastAsia="Times New Roman" w:hAnsi="Times New Roman" w:cs="Times New Roman"/>
              </w:rPr>
            </w:pPr>
          </w:p>
        </w:tc>
        <w:tc>
          <w:tcPr>
            <w:tcW w:w="252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stone</w:t>
            </w:r>
          </w:p>
        </w:tc>
        <w:tc>
          <w:tcPr>
            <w:tcW w:w="90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m3</w:t>
            </w:r>
          </w:p>
        </w:tc>
        <w:tc>
          <w:tcPr>
            <w:tcW w:w="126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1.20</w:t>
            </w:r>
          </w:p>
        </w:tc>
        <w:tc>
          <w:tcPr>
            <w:tcW w:w="108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222.40</w:t>
            </w:r>
          </w:p>
        </w:tc>
        <w:tc>
          <w:tcPr>
            <w:tcW w:w="108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266.88</w:t>
            </w:r>
          </w:p>
        </w:tc>
        <w:tc>
          <w:tcPr>
            <w:tcW w:w="90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A97B10" w:rsidRPr="00A97B10" w:rsidTr="00D55F70">
        <w:trPr>
          <w:trHeight w:val="300"/>
        </w:trPr>
        <w:tc>
          <w:tcPr>
            <w:tcW w:w="653" w:type="dxa"/>
            <w:vMerge/>
            <w:tcBorders>
              <w:top w:val="single" w:sz="4" w:space="0" w:color="auto"/>
              <w:left w:val="single" w:sz="4" w:space="0" w:color="auto"/>
              <w:bottom w:val="nil"/>
              <w:right w:val="single" w:sz="4" w:space="0" w:color="auto"/>
            </w:tcBorders>
            <w:vAlign w:val="center"/>
          </w:tcPr>
          <w:p w:rsidR="00A97B10" w:rsidRPr="00A97B10" w:rsidRDefault="00A97B10" w:rsidP="00A97B10">
            <w:pPr>
              <w:spacing w:after="0" w:line="240" w:lineRule="auto"/>
              <w:rPr>
                <w:rFonts w:ascii="Times New Roman" w:eastAsia="Times New Roman" w:hAnsi="Times New Roman" w:cs="Times New Roman"/>
              </w:rPr>
            </w:pPr>
          </w:p>
        </w:tc>
        <w:tc>
          <w:tcPr>
            <w:tcW w:w="2407" w:type="dxa"/>
            <w:vMerge/>
            <w:tcBorders>
              <w:top w:val="single" w:sz="4" w:space="0" w:color="auto"/>
              <w:left w:val="single" w:sz="4" w:space="0" w:color="auto"/>
              <w:bottom w:val="nil"/>
              <w:right w:val="single" w:sz="4" w:space="0" w:color="auto"/>
            </w:tcBorders>
            <w:vAlign w:val="center"/>
          </w:tcPr>
          <w:p w:rsidR="00A97B10" w:rsidRPr="00A97B10" w:rsidRDefault="00A97B10" w:rsidP="00A97B10">
            <w:pPr>
              <w:spacing w:after="0" w:line="240" w:lineRule="auto"/>
              <w:rPr>
                <w:rFonts w:ascii="Times New Roman" w:eastAsia="Times New Roman" w:hAnsi="Times New Roman" w:cs="Times New Roman"/>
              </w:rPr>
            </w:pPr>
          </w:p>
        </w:tc>
        <w:tc>
          <w:tcPr>
            <w:tcW w:w="2520" w:type="dxa"/>
            <w:tcBorders>
              <w:top w:val="nil"/>
              <w:left w:val="nil"/>
              <w:bottom w:val="nil"/>
              <w:right w:val="single" w:sz="4" w:space="0" w:color="auto"/>
            </w:tcBorders>
            <w:shd w:val="clear" w:color="auto" w:fill="auto"/>
            <w:noWrap/>
            <w:vAlign w:val="bottom"/>
          </w:tcPr>
          <w:p w:rsidR="00A97B10" w:rsidRPr="00A97B10" w:rsidRDefault="00A97B10" w:rsidP="00A97B10">
            <w:pPr>
              <w:spacing w:after="0" w:line="240" w:lineRule="auto"/>
              <w:rPr>
                <w:rFonts w:ascii="Times New Roman" w:eastAsia="Times New Roman" w:hAnsi="Times New Roman" w:cs="Times New Roman"/>
                <w:b/>
                <w:bCs/>
              </w:rPr>
            </w:pPr>
            <w:r w:rsidRPr="00A97B10">
              <w:rPr>
                <w:rFonts w:ascii="Times New Roman" w:eastAsia="Times New Roman" w:hAnsi="Times New Roman" w:cs="Times New Roman"/>
                <w:b/>
                <w:bCs/>
              </w:rPr>
              <w:t>Total</w:t>
            </w:r>
          </w:p>
        </w:tc>
        <w:tc>
          <w:tcPr>
            <w:tcW w:w="900" w:type="dxa"/>
            <w:tcBorders>
              <w:top w:val="nil"/>
              <w:left w:val="nil"/>
              <w:bottom w:val="nil"/>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260" w:type="dxa"/>
            <w:tcBorders>
              <w:top w:val="nil"/>
              <w:left w:val="nil"/>
              <w:bottom w:val="nil"/>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080" w:type="dxa"/>
            <w:tcBorders>
              <w:top w:val="nil"/>
              <w:left w:val="nil"/>
              <w:bottom w:val="nil"/>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080" w:type="dxa"/>
            <w:tcBorders>
              <w:top w:val="nil"/>
              <w:left w:val="nil"/>
              <w:bottom w:val="single" w:sz="4" w:space="0" w:color="auto"/>
              <w:right w:val="single" w:sz="4" w:space="0" w:color="auto"/>
            </w:tcBorders>
            <w:shd w:val="clear" w:color="auto" w:fill="auto"/>
            <w:noWrap/>
            <w:vAlign w:val="bottom"/>
          </w:tcPr>
          <w:p w:rsidR="00A97B10" w:rsidRPr="00A97B10" w:rsidRDefault="008A6709" w:rsidP="00A97B1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fldChar w:fldCharType="begin"/>
            </w:r>
            <w:r w:rsidR="00D55F70">
              <w:rPr>
                <w:rFonts w:ascii="Times New Roman" w:eastAsia="Times New Roman" w:hAnsi="Times New Roman" w:cs="Times New Roman"/>
                <w:b/>
                <w:bCs/>
              </w:rPr>
              <w:instrText xml:space="preserve"> =SUM(ABOVE) </w:instrText>
            </w:r>
            <w:r>
              <w:rPr>
                <w:rFonts w:ascii="Times New Roman" w:eastAsia="Times New Roman" w:hAnsi="Times New Roman" w:cs="Times New Roman"/>
                <w:b/>
                <w:bCs/>
              </w:rPr>
              <w:fldChar w:fldCharType="separate"/>
            </w:r>
            <w:r w:rsidR="00D55F70">
              <w:rPr>
                <w:rFonts w:ascii="Times New Roman" w:eastAsia="Times New Roman" w:hAnsi="Times New Roman" w:cs="Times New Roman"/>
                <w:b/>
                <w:bCs/>
                <w:noProof/>
              </w:rPr>
              <w:t>1107.06</w:t>
            </w:r>
            <w:r>
              <w:rPr>
                <w:rFonts w:ascii="Times New Roman" w:eastAsia="Times New Roman" w:hAnsi="Times New Roman" w:cs="Times New Roman"/>
                <w:b/>
                <w:bCs/>
              </w:rPr>
              <w:fldChar w:fldCharType="end"/>
            </w:r>
          </w:p>
        </w:tc>
        <w:tc>
          <w:tcPr>
            <w:tcW w:w="900" w:type="dxa"/>
            <w:tcBorders>
              <w:top w:val="nil"/>
              <w:left w:val="nil"/>
              <w:bottom w:val="nil"/>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456.50</w:t>
            </w:r>
          </w:p>
        </w:tc>
        <w:tc>
          <w:tcPr>
            <w:tcW w:w="990" w:type="dxa"/>
            <w:tcBorders>
              <w:top w:val="nil"/>
              <w:left w:val="nil"/>
              <w:bottom w:val="nil"/>
              <w:right w:val="single" w:sz="4" w:space="0" w:color="auto"/>
            </w:tcBorders>
            <w:shd w:val="clear" w:color="auto" w:fill="auto"/>
            <w:noWrap/>
            <w:vAlign w:val="bottom"/>
          </w:tcPr>
          <w:p w:rsidR="00A97B10" w:rsidRPr="00A97B10" w:rsidRDefault="008A6709" w:rsidP="00A97B1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fldChar w:fldCharType="begin"/>
            </w:r>
            <w:r w:rsidR="00D55F70">
              <w:rPr>
                <w:rFonts w:ascii="Times New Roman" w:eastAsia="Times New Roman" w:hAnsi="Times New Roman" w:cs="Times New Roman"/>
                <w:b/>
                <w:bCs/>
              </w:rPr>
              <w:instrText xml:space="preserve"> =SUM(LEFT) </w:instrText>
            </w:r>
            <w:r>
              <w:rPr>
                <w:rFonts w:ascii="Times New Roman" w:eastAsia="Times New Roman" w:hAnsi="Times New Roman" w:cs="Times New Roman"/>
                <w:b/>
                <w:bCs/>
              </w:rPr>
              <w:fldChar w:fldCharType="separate"/>
            </w:r>
            <w:r w:rsidR="00D55F70">
              <w:rPr>
                <w:rFonts w:ascii="Times New Roman" w:eastAsia="Times New Roman" w:hAnsi="Times New Roman" w:cs="Times New Roman"/>
                <w:b/>
                <w:bCs/>
                <w:noProof/>
              </w:rPr>
              <w:t>1563.56</w:t>
            </w:r>
            <w:r>
              <w:rPr>
                <w:rFonts w:ascii="Times New Roman" w:eastAsia="Times New Roman" w:hAnsi="Times New Roman" w:cs="Times New Roman"/>
                <w:b/>
                <w:bCs/>
              </w:rPr>
              <w:fldChar w:fldCharType="end"/>
            </w:r>
          </w:p>
        </w:tc>
      </w:tr>
      <w:tr w:rsidR="00A97B10" w:rsidRPr="00A97B10" w:rsidTr="00D55F70">
        <w:trPr>
          <w:trHeight w:val="300"/>
        </w:trPr>
        <w:tc>
          <w:tcPr>
            <w:tcW w:w="6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lastRenderedPageBreak/>
              <w:t>9</w:t>
            </w:r>
          </w:p>
        </w:tc>
        <w:tc>
          <w:tcPr>
            <w:tcW w:w="24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A97B10" w:rsidRPr="00A97B10" w:rsidRDefault="00A97B10" w:rsidP="00A97B10">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Concrete (1:2:4)</w:t>
            </w:r>
          </w:p>
        </w:tc>
        <w:tc>
          <w:tcPr>
            <w:tcW w:w="2520" w:type="dxa"/>
            <w:tcBorders>
              <w:top w:val="single" w:sz="4" w:space="0" w:color="auto"/>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Cement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Quint</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2.65</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466.83</w:t>
            </w:r>
          </w:p>
        </w:tc>
        <w:tc>
          <w:tcPr>
            <w:tcW w:w="108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1237.10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A97B10" w:rsidRPr="00A97B10" w:rsidTr="00D55F70">
        <w:trPr>
          <w:trHeight w:val="300"/>
        </w:trPr>
        <w:tc>
          <w:tcPr>
            <w:tcW w:w="653" w:type="dxa"/>
            <w:vMerge/>
            <w:tcBorders>
              <w:top w:val="single" w:sz="4" w:space="0" w:color="auto"/>
              <w:left w:val="single" w:sz="4" w:space="0" w:color="auto"/>
              <w:bottom w:val="single" w:sz="4" w:space="0" w:color="auto"/>
              <w:right w:val="single" w:sz="4" w:space="0" w:color="auto"/>
            </w:tcBorders>
            <w:vAlign w:val="center"/>
          </w:tcPr>
          <w:p w:rsidR="00A97B10" w:rsidRPr="00A97B10" w:rsidRDefault="00A97B10" w:rsidP="00A97B10">
            <w:pPr>
              <w:spacing w:after="0" w:line="240" w:lineRule="auto"/>
              <w:rPr>
                <w:rFonts w:ascii="Times New Roman" w:eastAsia="Times New Roman" w:hAnsi="Times New Roman" w:cs="Times New Roman"/>
              </w:rPr>
            </w:pPr>
          </w:p>
        </w:tc>
        <w:tc>
          <w:tcPr>
            <w:tcW w:w="2407" w:type="dxa"/>
            <w:vMerge/>
            <w:tcBorders>
              <w:top w:val="single" w:sz="4" w:space="0" w:color="auto"/>
              <w:left w:val="single" w:sz="4" w:space="0" w:color="auto"/>
              <w:bottom w:val="single" w:sz="4" w:space="0" w:color="auto"/>
              <w:right w:val="single" w:sz="4" w:space="0" w:color="auto"/>
            </w:tcBorders>
            <w:vAlign w:val="center"/>
          </w:tcPr>
          <w:p w:rsidR="00A97B10" w:rsidRPr="00A97B10" w:rsidRDefault="00A97B10" w:rsidP="00A97B10">
            <w:pPr>
              <w:spacing w:after="0" w:line="240" w:lineRule="auto"/>
              <w:rPr>
                <w:rFonts w:ascii="Times New Roman" w:eastAsia="Times New Roman" w:hAnsi="Times New Roman" w:cs="Times New Roman"/>
              </w:rPr>
            </w:pPr>
          </w:p>
        </w:tc>
        <w:tc>
          <w:tcPr>
            <w:tcW w:w="252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sand</w:t>
            </w:r>
          </w:p>
        </w:tc>
        <w:tc>
          <w:tcPr>
            <w:tcW w:w="90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m3</w:t>
            </w:r>
          </w:p>
        </w:tc>
        <w:tc>
          <w:tcPr>
            <w:tcW w:w="126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0.40</w:t>
            </w:r>
          </w:p>
        </w:tc>
        <w:tc>
          <w:tcPr>
            <w:tcW w:w="1080" w:type="dxa"/>
            <w:tcBorders>
              <w:top w:val="nil"/>
              <w:left w:val="nil"/>
              <w:bottom w:val="single" w:sz="4" w:space="0" w:color="auto"/>
              <w:right w:val="single" w:sz="4" w:space="0" w:color="auto"/>
            </w:tcBorders>
            <w:shd w:val="clear" w:color="auto" w:fill="auto"/>
            <w:noWrap/>
            <w:vAlign w:val="bottom"/>
          </w:tcPr>
          <w:p w:rsidR="00A97B10" w:rsidRPr="00A97B10" w:rsidRDefault="00D55F70" w:rsidP="00A97B1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666.70</w:t>
            </w:r>
          </w:p>
        </w:tc>
        <w:tc>
          <w:tcPr>
            <w:tcW w:w="1080" w:type="dxa"/>
            <w:tcBorders>
              <w:top w:val="nil"/>
              <w:left w:val="nil"/>
              <w:bottom w:val="single" w:sz="4" w:space="0" w:color="auto"/>
              <w:right w:val="single" w:sz="4" w:space="0" w:color="auto"/>
            </w:tcBorders>
            <w:shd w:val="clear" w:color="auto" w:fill="auto"/>
            <w:noWrap/>
            <w:vAlign w:val="bottom"/>
          </w:tcPr>
          <w:p w:rsidR="00A97B10" w:rsidRPr="00A97B10" w:rsidRDefault="008A6709" w:rsidP="00A97B1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fldChar w:fldCharType="begin"/>
            </w:r>
            <w:r w:rsidR="00D55F70">
              <w:rPr>
                <w:rFonts w:ascii="Times New Roman" w:eastAsia="Times New Roman" w:hAnsi="Times New Roman" w:cs="Times New Roman"/>
              </w:rPr>
              <w:instrText xml:space="preserve"> =product(LEFT) </w:instrText>
            </w:r>
            <w:r>
              <w:rPr>
                <w:rFonts w:ascii="Times New Roman" w:eastAsia="Times New Roman" w:hAnsi="Times New Roman" w:cs="Times New Roman"/>
              </w:rPr>
              <w:fldChar w:fldCharType="separate"/>
            </w:r>
            <w:r w:rsidR="00D55F70">
              <w:rPr>
                <w:rFonts w:ascii="Times New Roman" w:eastAsia="Times New Roman" w:hAnsi="Times New Roman" w:cs="Times New Roman"/>
                <w:noProof/>
              </w:rPr>
              <w:t>266.68</w:t>
            </w:r>
            <w:r>
              <w:rPr>
                <w:rFonts w:ascii="Times New Roman" w:eastAsia="Times New Roman" w:hAnsi="Times New Roman" w:cs="Times New Roman"/>
              </w:rPr>
              <w:fldChar w:fldCharType="end"/>
            </w:r>
          </w:p>
        </w:tc>
        <w:tc>
          <w:tcPr>
            <w:tcW w:w="90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A97B10" w:rsidRPr="00A97B10" w:rsidTr="00D55F70">
        <w:trPr>
          <w:trHeight w:val="300"/>
        </w:trPr>
        <w:tc>
          <w:tcPr>
            <w:tcW w:w="653" w:type="dxa"/>
            <w:vMerge/>
            <w:tcBorders>
              <w:top w:val="single" w:sz="4" w:space="0" w:color="auto"/>
              <w:left w:val="single" w:sz="4" w:space="0" w:color="auto"/>
              <w:bottom w:val="single" w:sz="4" w:space="0" w:color="auto"/>
              <w:right w:val="single" w:sz="4" w:space="0" w:color="auto"/>
            </w:tcBorders>
            <w:vAlign w:val="center"/>
          </w:tcPr>
          <w:p w:rsidR="00A97B10" w:rsidRPr="00A97B10" w:rsidRDefault="00A97B10" w:rsidP="00A97B10">
            <w:pPr>
              <w:spacing w:after="0" w:line="240" w:lineRule="auto"/>
              <w:rPr>
                <w:rFonts w:ascii="Times New Roman" w:eastAsia="Times New Roman" w:hAnsi="Times New Roman" w:cs="Times New Roman"/>
              </w:rPr>
            </w:pPr>
          </w:p>
        </w:tc>
        <w:tc>
          <w:tcPr>
            <w:tcW w:w="2407" w:type="dxa"/>
            <w:vMerge/>
            <w:tcBorders>
              <w:top w:val="single" w:sz="4" w:space="0" w:color="auto"/>
              <w:left w:val="single" w:sz="4" w:space="0" w:color="auto"/>
              <w:bottom w:val="single" w:sz="4" w:space="0" w:color="auto"/>
              <w:right w:val="single" w:sz="4" w:space="0" w:color="auto"/>
            </w:tcBorders>
            <w:vAlign w:val="center"/>
          </w:tcPr>
          <w:p w:rsidR="00A97B10" w:rsidRPr="00A97B10" w:rsidRDefault="00A97B10" w:rsidP="00A97B10">
            <w:pPr>
              <w:spacing w:after="0" w:line="240" w:lineRule="auto"/>
              <w:rPr>
                <w:rFonts w:ascii="Times New Roman" w:eastAsia="Times New Roman" w:hAnsi="Times New Roman" w:cs="Times New Roman"/>
              </w:rPr>
            </w:pPr>
          </w:p>
        </w:tc>
        <w:tc>
          <w:tcPr>
            <w:tcW w:w="252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Aggregate</w:t>
            </w:r>
          </w:p>
        </w:tc>
        <w:tc>
          <w:tcPr>
            <w:tcW w:w="90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m3</w:t>
            </w:r>
          </w:p>
        </w:tc>
        <w:tc>
          <w:tcPr>
            <w:tcW w:w="126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0.86</w:t>
            </w:r>
          </w:p>
        </w:tc>
        <w:tc>
          <w:tcPr>
            <w:tcW w:w="108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389.29</w:t>
            </w:r>
          </w:p>
        </w:tc>
        <w:tc>
          <w:tcPr>
            <w:tcW w:w="108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334.79</w:t>
            </w:r>
          </w:p>
        </w:tc>
        <w:tc>
          <w:tcPr>
            <w:tcW w:w="90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A97B10" w:rsidRPr="00A97B10" w:rsidTr="00D55F70">
        <w:trPr>
          <w:trHeight w:val="285"/>
        </w:trPr>
        <w:tc>
          <w:tcPr>
            <w:tcW w:w="653" w:type="dxa"/>
            <w:vMerge/>
            <w:tcBorders>
              <w:top w:val="single" w:sz="4" w:space="0" w:color="auto"/>
              <w:left w:val="single" w:sz="4" w:space="0" w:color="auto"/>
              <w:bottom w:val="single" w:sz="4" w:space="0" w:color="auto"/>
              <w:right w:val="single" w:sz="4" w:space="0" w:color="auto"/>
            </w:tcBorders>
            <w:vAlign w:val="center"/>
          </w:tcPr>
          <w:p w:rsidR="00A97B10" w:rsidRPr="00A97B10" w:rsidRDefault="00A97B10" w:rsidP="00A97B10">
            <w:pPr>
              <w:spacing w:after="0" w:line="240" w:lineRule="auto"/>
              <w:rPr>
                <w:rFonts w:ascii="Times New Roman" w:eastAsia="Times New Roman" w:hAnsi="Times New Roman" w:cs="Times New Roman"/>
              </w:rPr>
            </w:pPr>
          </w:p>
        </w:tc>
        <w:tc>
          <w:tcPr>
            <w:tcW w:w="2407" w:type="dxa"/>
            <w:vMerge/>
            <w:tcBorders>
              <w:top w:val="single" w:sz="4" w:space="0" w:color="auto"/>
              <w:left w:val="single" w:sz="4" w:space="0" w:color="auto"/>
              <w:bottom w:val="single" w:sz="4" w:space="0" w:color="auto"/>
              <w:right w:val="single" w:sz="4" w:space="0" w:color="auto"/>
            </w:tcBorders>
            <w:vAlign w:val="center"/>
          </w:tcPr>
          <w:p w:rsidR="00A97B10" w:rsidRPr="00A97B10" w:rsidRDefault="00A97B10" w:rsidP="00A97B10">
            <w:pPr>
              <w:spacing w:after="0" w:line="240" w:lineRule="auto"/>
              <w:rPr>
                <w:rFonts w:ascii="Times New Roman" w:eastAsia="Times New Roman" w:hAnsi="Times New Roman" w:cs="Times New Roman"/>
              </w:rPr>
            </w:pPr>
          </w:p>
        </w:tc>
        <w:tc>
          <w:tcPr>
            <w:tcW w:w="252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rPr>
                <w:rFonts w:ascii="Times New Roman" w:eastAsia="Times New Roman" w:hAnsi="Times New Roman" w:cs="Times New Roman"/>
                <w:b/>
                <w:bCs/>
              </w:rPr>
            </w:pPr>
            <w:r w:rsidRPr="00A97B10">
              <w:rPr>
                <w:rFonts w:ascii="Times New Roman" w:eastAsia="Times New Roman" w:hAnsi="Times New Roman" w:cs="Times New Roman"/>
                <w:b/>
                <w:bCs/>
              </w:rPr>
              <w:t>Total</w:t>
            </w:r>
          </w:p>
        </w:tc>
        <w:tc>
          <w:tcPr>
            <w:tcW w:w="90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 </w:t>
            </w:r>
          </w:p>
        </w:tc>
        <w:tc>
          <w:tcPr>
            <w:tcW w:w="126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 </w:t>
            </w:r>
          </w:p>
        </w:tc>
        <w:tc>
          <w:tcPr>
            <w:tcW w:w="108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 </w:t>
            </w:r>
          </w:p>
        </w:tc>
        <w:tc>
          <w:tcPr>
            <w:tcW w:w="1080" w:type="dxa"/>
            <w:tcBorders>
              <w:top w:val="nil"/>
              <w:left w:val="nil"/>
              <w:bottom w:val="single" w:sz="4" w:space="0" w:color="auto"/>
              <w:right w:val="single" w:sz="4" w:space="0" w:color="auto"/>
            </w:tcBorders>
            <w:shd w:val="clear" w:color="auto" w:fill="auto"/>
            <w:noWrap/>
            <w:vAlign w:val="bottom"/>
          </w:tcPr>
          <w:p w:rsidR="00A97B10" w:rsidRPr="00A97B10" w:rsidRDefault="008A6709" w:rsidP="00A97B1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fldChar w:fldCharType="begin"/>
            </w:r>
            <w:r w:rsidR="00D55F70">
              <w:rPr>
                <w:rFonts w:ascii="Times New Roman" w:eastAsia="Times New Roman" w:hAnsi="Times New Roman" w:cs="Times New Roman"/>
                <w:b/>
                <w:bCs/>
              </w:rPr>
              <w:instrText xml:space="preserve"> =SUM(ABOVE) </w:instrText>
            </w:r>
            <w:r>
              <w:rPr>
                <w:rFonts w:ascii="Times New Roman" w:eastAsia="Times New Roman" w:hAnsi="Times New Roman" w:cs="Times New Roman"/>
                <w:b/>
                <w:bCs/>
              </w:rPr>
              <w:fldChar w:fldCharType="separate"/>
            </w:r>
            <w:r w:rsidR="00D55F70">
              <w:rPr>
                <w:rFonts w:ascii="Times New Roman" w:eastAsia="Times New Roman" w:hAnsi="Times New Roman" w:cs="Times New Roman"/>
                <w:b/>
                <w:bCs/>
                <w:noProof/>
              </w:rPr>
              <w:t>1838.57</w:t>
            </w:r>
            <w:r>
              <w:rPr>
                <w:rFonts w:ascii="Times New Roman" w:eastAsia="Times New Roman" w:hAnsi="Times New Roman" w:cs="Times New Roman"/>
                <w:b/>
                <w:bCs/>
              </w:rPr>
              <w:fldChar w:fldCharType="end"/>
            </w:r>
          </w:p>
        </w:tc>
        <w:tc>
          <w:tcPr>
            <w:tcW w:w="900" w:type="dxa"/>
            <w:tcBorders>
              <w:top w:val="nil"/>
              <w:left w:val="nil"/>
              <w:bottom w:val="single" w:sz="4" w:space="0" w:color="auto"/>
              <w:right w:val="single" w:sz="4" w:space="0" w:color="auto"/>
            </w:tcBorders>
            <w:shd w:val="clear" w:color="auto" w:fill="auto"/>
            <w:noWrap/>
            <w:vAlign w:val="bottom"/>
          </w:tcPr>
          <w:p w:rsidR="00A97B10" w:rsidRPr="00A97B10" w:rsidRDefault="00A97B10" w:rsidP="00A97B10">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510</w:t>
            </w:r>
          </w:p>
        </w:tc>
        <w:tc>
          <w:tcPr>
            <w:tcW w:w="990" w:type="dxa"/>
            <w:tcBorders>
              <w:top w:val="nil"/>
              <w:left w:val="nil"/>
              <w:bottom w:val="single" w:sz="4" w:space="0" w:color="auto"/>
              <w:right w:val="single" w:sz="4" w:space="0" w:color="auto"/>
            </w:tcBorders>
            <w:shd w:val="clear" w:color="auto" w:fill="auto"/>
            <w:noWrap/>
            <w:vAlign w:val="bottom"/>
          </w:tcPr>
          <w:p w:rsidR="00A97B10" w:rsidRPr="00A97B10" w:rsidRDefault="008A6709" w:rsidP="00A97B10">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fldChar w:fldCharType="begin"/>
            </w:r>
            <w:r w:rsidR="00D55F70">
              <w:rPr>
                <w:rFonts w:ascii="Times New Roman" w:eastAsia="Times New Roman" w:hAnsi="Times New Roman" w:cs="Times New Roman"/>
                <w:b/>
                <w:bCs/>
              </w:rPr>
              <w:instrText xml:space="preserve"> =SUM(LEFT) </w:instrText>
            </w:r>
            <w:r>
              <w:rPr>
                <w:rFonts w:ascii="Times New Roman" w:eastAsia="Times New Roman" w:hAnsi="Times New Roman" w:cs="Times New Roman"/>
                <w:b/>
                <w:bCs/>
              </w:rPr>
              <w:fldChar w:fldCharType="separate"/>
            </w:r>
            <w:r w:rsidR="00D55F70">
              <w:rPr>
                <w:rFonts w:ascii="Times New Roman" w:eastAsia="Times New Roman" w:hAnsi="Times New Roman" w:cs="Times New Roman"/>
                <w:b/>
                <w:bCs/>
                <w:noProof/>
              </w:rPr>
              <w:t>2348.57</w:t>
            </w:r>
            <w:r>
              <w:rPr>
                <w:rFonts w:ascii="Times New Roman" w:eastAsia="Times New Roman" w:hAnsi="Times New Roman" w:cs="Times New Roman"/>
                <w:b/>
                <w:bCs/>
              </w:rPr>
              <w:fldChar w:fldCharType="end"/>
            </w:r>
          </w:p>
        </w:tc>
      </w:tr>
      <w:tr w:rsidR="00CD2369" w:rsidRPr="00A97B10" w:rsidTr="001B0027">
        <w:trPr>
          <w:trHeight w:val="300"/>
        </w:trPr>
        <w:tc>
          <w:tcPr>
            <w:tcW w:w="653" w:type="dxa"/>
            <w:vMerge w:val="restart"/>
            <w:tcBorders>
              <w:top w:val="nil"/>
              <w:left w:val="single" w:sz="4" w:space="0" w:color="auto"/>
              <w:bottom w:val="single" w:sz="4" w:space="0" w:color="000000"/>
              <w:right w:val="single" w:sz="4" w:space="0" w:color="auto"/>
            </w:tcBorders>
            <w:shd w:val="clear" w:color="auto" w:fill="auto"/>
            <w:noWrap/>
            <w:vAlign w:val="center"/>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10</w:t>
            </w:r>
          </w:p>
        </w:tc>
        <w:tc>
          <w:tcPr>
            <w:tcW w:w="2407" w:type="dxa"/>
            <w:vMerge w:val="restart"/>
            <w:tcBorders>
              <w:top w:val="nil"/>
              <w:left w:val="single" w:sz="4" w:space="0" w:color="auto"/>
              <w:bottom w:val="single" w:sz="4" w:space="0" w:color="000000"/>
              <w:right w:val="single" w:sz="4" w:space="0" w:color="auto"/>
            </w:tcBorders>
            <w:shd w:val="clear" w:color="auto" w:fill="auto"/>
            <w:noWrap/>
            <w:vAlign w:val="center"/>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Concrete (1:3:6)</w:t>
            </w:r>
          </w:p>
        </w:tc>
        <w:tc>
          <w:tcPr>
            <w:tcW w:w="252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Cement</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3C1347" w:rsidP="003C1347">
            <w:pPr>
              <w:spacing w:after="0" w:line="240" w:lineRule="auto"/>
              <w:rPr>
                <w:rFonts w:ascii="Times New Roman" w:eastAsia="Times New Roman" w:hAnsi="Times New Roman" w:cs="Times New Roman"/>
              </w:rPr>
            </w:pPr>
            <w:r>
              <w:rPr>
                <w:rFonts w:ascii="Times New Roman" w:eastAsia="Times New Roman" w:hAnsi="Times New Roman" w:cs="Times New Roman"/>
              </w:rPr>
              <w:t>bags</w:t>
            </w:r>
          </w:p>
        </w:tc>
        <w:tc>
          <w:tcPr>
            <w:tcW w:w="126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6</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D2369" w:rsidRPr="00B311D4" w:rsidRDefault="003C1347" w:rsidP="00CD2369">
            <w:pPr>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184.6</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3C1347" w:rsidP="00CD236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1107.6</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CD2369" w:rsidRPr="00A97B10" w:rsidTr="001B0027">
        <w:trPr>
          <w:trHeight w:val="300"/>
        </w:trPr>
        <w:tc>
          <w:tcPr>
            <w:tcW w:w="653" w:type="dxa"/>
            <w:vMerge/>
            <w:tcBorders>
              <w:top w:val="nil"/>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407" w:type="dxa"/>
            <w:vMerge/>
            <w:tcBorders>
              <w:top w:val="nil"/>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52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sand</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m3</w:t>
            </w:r>
          </w:p>
        </w:tc>
        <w:tc>
          <w:tcPr>
            <w:tcW w:w="126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0.42</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D2369" w:rsidRPr="00B311D4" w:rsidRDefault="00CD2369" w:rsidP="00CD2369">
            <w:pPr>
              <w:jc w:val="center"/>
              <w:rPr>
                <w:rFonts w:ascii="Times New Roman" w:eastAsia="MS Mincho" w:hAnsi="Times New Roman" w:cs="Times New Roman"/>
                <w:sz w:val="24"/>
                <w:szCs w:val="24"/>
                <w:lang w:eastAsia="ja-JP"/>
              </w:rPr>
            </w:pPr>
            <w:r w:rsidRPr="00B311D4">
              <w:rPr>
                <w:rFonts w:ascii="Times New Roman" w:eastAsia="MS Mincho" w:hAnsi="Times New Roman" w:cs="Times New Roman"/>
                <w:sz w:val="24"/>
                <w:szCs w:val="24"/>
                <w:lang w:eastAsia="ja-JP"/>
              </w:rPr>
              <w:t>589.82</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3C1347" w:rsidP="00CD236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247.72</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CD2369" w:rsidRPr="00A97B10" w:rsidTr="001B0027">
        <w:trPr>
          <w:trHeight w:val="300"/>
        </w:trPr>
        <w:tc>
          <w:tcPr>
            <w:tcW w:w="653" w:type="dxa"/>
            <w:vMerge/>
            <w:tcBorders>
              <w:top w:val="nil"/>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407" w:type="dxa"/>
            <w:vMerge/>
            <w:tcBorders>
              <w:top w:val="nil"/>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52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Aggregate</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m3</w:t>
            </w:r>
          </w:p>
        </w:tc>
        <w:tc>
          <w:tcPr>
            <w:tcW w:w="126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0.90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D2369" w:rsidRPr="00B311D4" w:rsidRDefault="003C1347" w:rsidP="003C1347">
            <w:pPr>
              <w:jc w:val="center"/>
              <w:rPr>
                <w:rFonts w:ascii="Times New Roman" w:eastAsia="MS Mincho" w:hAnsi="Times New Roman" w:cs="Times New Roman"/>
                <w:sz w:val="24"/>
                <w:szCs w:val="24"/>
                <w:lang w:eastAsia="ja-JP"/>
              </w:rPr>
            </w:pPr>
            <w:r w:rsidRPr="00B311D4">
              <w:rPr>
                <w:rFonts w:ascii="Times New Roman" w:eastAsia="MS Mincho" w:hAnsi="Times New Roman" w:cs="Times New Roman"/>
                <w:sz w:val="24"/>
                <w:szCs w:val="24"/>
                <w:lang w:eastAsia="ja-JP"/>
              </w:rPr>
              <w:t>670</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8A6709" w:rsidP="00CD236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fldChar w:fldCharType="begin"/>
            </w:r>
            <w:r w:rsidR="003C1347">
              <w:rPr>
                <w:rFonts w:ascii="Times New Roman" w:eastAsia="Times New Roman" w:hAnsi="Times New Roman" w:cs="Times New Roman"/>
              </w:rPr>
              <w:instrText xml:space="preserve"> =product(left) </w:instrText>
            </w:r>
            <w:r>
              <w:rPr>
                <w:rFonts w:ascii="Times New Roman" w:eastAsia="Times New Roman" w:hAnsi="Times New Roman" w:cs="Times New Roman"/>
              </w:rPr>
              <w:fldChar w:fldCharType="separate"/>
            </w:r>
            <w:r w:rsidR="003C1347">
              <w:rPr>
                <w:rFonts w:ascii="Times New Roman" w:eastAsia="Times New Roman" w:hAnsi="Times New Roman" w:cs="Times New Roman"/>
                <w:noProof/>
              </w:rPr>
              <w:t>603</w:t>
            </w:r>
            <w:r>
              <w:rPr>
                <w:rFonts w:ascii="Times New Roman" w:eastAsia="Times New Roman" w:hAnsi="Times New Roman" w:cs="Times New Roman"/>
              </w:rPr>
              <w:fldChar w:fldCharType="end"/>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CD2369" w:rsidRPr="00A97B10" w:rsidTr="00D55F70">
        <w:trPr>
          <w:trHeight w:val="300"/>
        </w:trPr>
        <w:tc>
          <w:tcPr>
            <w:tcW w:w="653" w:type="dxa"/>
            <w:vMerge/>
            <w:tcBorders>
              <w:top w:val="nil"/>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407" w:type="dxa"/>
            <w:vMerge/>
            <w:tcBorders>
              <w:top w:val="nil"/>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52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rPr>
                <w:rFonts w:ascii="Times New Roman" w:eastAsia="Times New Roman" w:hAnsi="Times New Roman" w:cs="Times New Roman"/>
                <w:b/>
                <w:bCs/>
              </w:rPr>
            </w:pPr>
            <w:r w:rsidRPr="00A97B10">
              <w:rPr>
                <w:rFonts w:ascii="Times New Roman" w:eastAsia="Times New Roman" w:hAnsi="Times New Roman" w:cs="Times New Roman"/>
                <w:b/>
                <w:bCs/>
              </w:rPr>
              <w:t>Total</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26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3C1347" w:rsidP="00CD236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1958.32</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456.50</w:t>
            </w:r>
          </w:p>
        </w:tc>
        <w:tc>
          <w:tcPr>
            <w:tcW w:w="990" w:type="dxa"/>
            <w:tcBorders>
              <w:top w:val="nil"/>
              <w:left w:val="nil"/>
              <w:bottom w:val="single" w:sz="4" w:space="0" w:color="auto"/>
              <w:right w:val="single" w:sz="4" w:space="0" w:color="auto"/>
            </w:tcBorders>
            <w:shd w:val="clear" w:color="auto" w:fill="auto"/>
            <w:noWrap/>
            <w:vAlign w:val="bottom"/>
          </w:tcPr>
          <w:p w:rsidR="00CD2369" w:rsidRPr="00A97B10" w:rsidRDefault="008A6709" w:rsidP="00CD236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fldChar w:fldCharType="begin"/>
            </w:r>
            <w:r w:rsidR="00CD2369">
              <w:rPr>
                <w:rFonts w:ascii="Times New Roman" w:eastAsia="Times New Roman" w:hAnsi="Times New Roman" w:cs="Times New Roman"/>
                <w:b/>
                <w:bCs/>
              </w:rPr>
              <w:instrText xml:space="preserve"> =SUM(LEFT) </w:instrText>
            </w:r>
            <w:r>
              <w:rPr>
                <w:rFonts w:ascii="Times New Roman" w:eastAsia="Times New Roman" w:hAnsi="Times New Roman" w:cs="Times New Roman"/>
                <w:b/>
                <w:bCs/>
              </w:rPr>
              <w:fldChar w:fldCharType="separate"/>
            </w:r>
            <w:r w:rsidR="00CD2369">
              <w:rPr>
                <w:rFonts w:ascii="Times New Roman" w:eastAsia="Times New Roman" w:hAnsi="Times New Roman" w:cs="Times New Roman"/>
                <w:b/>
                <w:bCs/>
                <w:noProof/>
              </w:rPr>
              <w:t>1955.17</w:t>
            </w:r>
            <w:r>
              <w:rPr>
                <w:rFonts w:ascii="Times New Roman" w:eastAsia="Times New Roman" w:hAnsi="Times New Roman" w:cs="Times New Roman"/>
                <w:b/>
                <w:bCs/>
              </w:rPr>
              <w:fldChar w:fldCharType="end"/>
            </w:r>
          </w:p>
        </w:tc>
      </w:tr>
      <w:tr w:rsidR="00CD2369" w:rsidRPr="00A97B10" w:rsidTr="00D55F70">
        <w:trPr>
          <w:trHeight w:val="300"/>
        </w:trPr>
        <w:tc>
          <w:tcPr>
            <w:tcW w:w="653" w:type="dxa"/>
            <w:vMerge w:val="restart"/>
            <w:tcBorders>
              <w:top w:val="nil"/>
              <w:left w:val="single" w:sz="4" w:space="0" w:color="auto"/>
              <w:bottom w:val="single" w:sz="4" w:space="0" w:color="000000"/>
              <w:right w:val="single" w:sz="4" w:space="0" w:color="auto"/>
            </w:tcBorders>
            <w:shd w:val="clear" w:color="auto" w:fill="auto"/>
            <w:noWrap/>
            <w:vAlign w:val="center"/>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11</w:t>
            </w:r>
          </w:p>
        </w:tc>
        <w:tc>
          <w:tcPr>
            <w:tcW w:w="2407" w:type="dxa"/>
            <w:vMerge w:val="restart"/>
            <w:tcBorders>
              <w:top w:val="nil"/>
              <w:left w:val="single" w:sz="4" w:space="0" w:color="auto"/>
              <w:bottom w:val="single" w:sz="4" w:space="0" w:color="000000"/>
              <w:right w:val="single" w:sz="4" w:space="0" w:color="auto"/>
            </w:tcBorders>
            <w:shd w:val="clear" w:color="auto" w:fill="auto"/>
            <w:noWrap/>
            <w:vAlign w:val="center"/>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Rei</w:t>
            </w:r>
            <w:r>
              <w:rPr>
                <w:rFonts w:ascii="Times New Roman" w:eastAsia="Times New Roman" w:hAnsi="Times New Roman" w:cs="Times New Roman"/>
              </w:rPr>
              <w:t>n</w:t>
            </w:r>
            <w:r w:rsidRPr="00A97B10">
              <w:rPr>
                <w:rFonts w:ascii="Times New Roman" w:eastAsia="Times New Roman" w:hAnsi="Times New Roman" w:cs="Times New Roman"/>
              </w:rPr>
              <w:t>forced Concrete(1:2:4)</w:t>
            </w:r>
          </w:p>
        </w:tc>
        <w:tc>
          <w:tcPr>
            <w:tcW w:w="252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Cement</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Quint</w:t>
            </w:r>
          </w:p>
        </w:tc>
        <w:tc>
          <w:tcPr>
            <w:tcW w:w="126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2.65</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466.83</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1237.10</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CD2369" w:rsidRPr="00A97B10" w:rsidTr="00D55F70">
        <w:trPr>
          <w:trHeight w:val="300"/>
        </w:trPr>
        <w:tc>
          <w:tcPr>
            <w:tcW w:w="653" w:type="dxa"/>
            <w:vMerge/>
            <w:tcBorders>
              <w:top w:val="nil"/>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407" w:type="dxa"/>
            <w:vMerge/>
            <w:tcBorders>
              <w:top w:val="nil"/>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52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sand</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m3</w:t>
            </w:r>
          </w:p>
        </w:tc>
        <w:tc>
          <w:tcPr>
            <w:tcW w:w="126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0.40</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159.64</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63.86</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CD2369" w:rsidRPr="00A97B10" w:rsidTr="00D55F70">
        <w:trPr>
          <w:trHeight w:val="300"/>
        </w:trPr>
        <w:tc>
          <w:tcPr>
            <w:tcW w:w="653" w:type="dxa"/>
            <w:vMerge/>
            <w:tcBorders>
              <w:top w:val="nil"/>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407" w:type="dxa"/>
            <w:vMerge/>
            <w:tcBorders>
              <w:top w:val="nil"/>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52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Aggregate</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m3</w:t>
            </w:r>
          </w:p>
        </w:tc>
        <w:tc>
          <w:tcPr>
            <w:tcW w:w="126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0.86</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389.29</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334.79</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CD2369" w:rsidRPr="00A97B10" w:rsidTr="00D55F70">
        <w:trPr>
          <w:trHeight w:val="300"/>
        </w:trPr>
        <w:tc>
          <w:tcPr>
            <w:tcW w:w="653" w:type="dxa"/>
            <w:vMerge/>
            <w:tcBorders>
              <w:top w:val="nil"/>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407" w:type="dxa"/>
            <w:vMerge/>
            <w:tcBorders>
              <w:top w:val="nil"/>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52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Steel bar</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Kg</w:t>
            </w:r>
          </w:p>
        </w:tc>
        <w:tc>
          <w:tcPr>
            <w:tcW w:w="126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175.00</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r w:rsidRPr="00A97B10">
              <w:rPr>
                <w:rFonts w:ascii="Times New Roman" w:eastAsia="Times New Roman" w:hAnsi="Times New Roman" w:cs="Times New Roman"/>
                <w:color w:val="000000"/>
              </w:rPr>
              <w:t>.</w:t>
            </w:r>
            <w:r>
              <w:rPr>
                <w:rFonts w:ascii="Times New Roman" w:eastAsia="Times New Roman" w:hAnsi="Times New Roman" w:cs="Times New Roman"/>
                <w:color w:val="000000"/>
              </w:rPr>
              <w:t>75</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8A6709" w:rsidP="00CD236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fldChar w:fldCharType="begin"/>
            </w:r>
            <w:r w:rsidR="00CD2369">
              <w:rPr>
                <w:rFonts w:ascii="Times New Roman" w:eastAsia="Times New Roman" w:hAnsi="Times New Roman" w:cs="Times New Roman"/>
              </w:rPr>
              <w:instrText xml:space="preserve"> =product(lEft) </w:instrText>
            </w:r>
            <w:r>
              <w:rPr>
                <w:rFonts w:ascii="Times New Roman" w:eastAsia="Times New Roman" w:hAnsi="Times New Roman" w:cs="Times New Roman"/>
              </w:rPr>
              <w:fldChar w:fldCharType="separate"/>
            </w:r>
            <w:r w:rsidR="00CD2369">
              <w:rPr>
                <w:rFonts w:ascii="Times New Roman" w:eastAsia="Times New Roman" w:hAnsi="Times New Roman" w:cs="Times New Roman"/>
                <w:noProof/>
              </w:rPr>
              <w:t>3456.25</w:t>
            </w:r>
            <w:r>
              <w:rPr>
                <w:rFonts w:ascii="Times New Roman" w:eastAsia="Times New Roman" w:hAnsi="Times New Roman" w:cs="Times New Roman"/>
              </w:rPr>
              <w:fldChar w:fldCharType="end"/>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CD2369" w:rsidRPr="00A97B10" w:rsidTr="00D55F70">
        <w:trPr>
          <w:trHeight w:val="300"/>
        </w:trPr>
        <w:tc>
          <w:tcPr>
            <w:tcW w:w="653" w:type="dxa"/>
            <w:vMerge/>
            <w:tcBorders>
              <w:top w:val="nil"/>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407" w:type="dxa"/>
            <w:vMerge/>
            <w:tcBorders>
              <w:top w:val="nil"/>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52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Form work</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m2</w:t>
            </w:r>
          </w:p>
        </w:tc>
        <w:tc>
          <w:tcPr>
            <w:tcW w:w="126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4.00</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136.97</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547.88</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CD2369" w:rsidRPr="00A97B10" w:rsidTr="00D55F70">
        <w:trPr>
          <w:trHeight w:val="300"/>
        </w:trPr>
        <w:tc>
          <w:tcPr>
            <w:tcW w:w="653" w:type="dxa"/>
            <w:vMerge/>
            <w:tcBorders>
              <w:top w:val="nil"/>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407" w:type="dxa"/>
            <w:vMerge/>
            <w:tcBorders>
              <w:top w:val="nil"/>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52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rPr>
                <w:rFonts w:ascii="Times New Roman" w:eastAsia="Times New Roman" w:hAnsi="Times New Roman" w:cs="Times New Roman"/>
                <w:b/>
                <w:bCs/>
              </w:rPr>
            </w:pPr>
            <w:r w:rsidRPr="00A97B10">
              <w:rPr>
                <w:rFonts w:ascii="Times New Roman" w:eastAsia="Times New Roman" w:hAnsi="Times New Roman" w:cs="Times New Roman"/>
                <w:b/>
                <w:bCs/>
              </w:rPr>
              <w:t>Total</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26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8A6709" w:rsidP="00CD236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fldChar w:fldCharType="begin"/>
            </w:r>
            <w:r w:rsidR="00CD2369">
              <w:rPr>
                <w:rFonts w:ascii="Times New Roman" w:eastAsia="Times New Roman" w:hAnsi="Times New Roman" w:cs="Times New Roman"/>
                <w:b/>
                <w:bCs/>
              </w:rPr>
              <w:instrText xml:space="preserve"> =SUM(ABOVE) </w:instrText>
            </w:r>
            <w:r>
              <w:rPr>
                <w:rFonts w:ascii="Times New Roman" w:eastAsia="Times New Roman" w:hAnsi="Times New Roman" w:cs="Times New Roman"/>
                <w:b/>
                <w:bCs/>
              </w:rPr>
              <w:fldChar w:fldCharType="separate"/>
            </w:r>
            <w:r w:rsidR="00CD2369">
              <w:rPr>
                <w:rFonts w:ascii="Times New Roman" w:eastAsia="Times New Roman" w:hAnsi="Times New Roman" w:cs="Times New Roman"/>
                <w:b/>
                <w:bCs/>
                <w:noProof/>
              </w:rPr>
              <w:t>5639.88</w:t>
            </w:r>
            <w:r>
              <w:rPr>
                <w:rFonts w:ascii="Times New Roman" w:eastAsia="Times New Roman" w:hAnsi="Times New Roman" w:cs="Times New Roman"/>
                <w:b/>
                <w:bCs/>
              </w:rPr>
              <w:fldChar w:fldCharType="end"/>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472.50</w:t>
            </w:r>
          </w:p>
        </w:tc>
        <w:tc>
          <w:tcPr>
            <w:tcW w:w="990" w:type="dxa"/>
            <w:tcBorders>
              <w:top w:val="nil"/>
              <w:left w:val="nil"/>
              <w:bottom w:val="single" w:sz="4" w:space="0" w:color="auto"/>
              <w:right w:val="single" w:sz="4" w:space="0" w:color="auto"/>
            </w:tcBorders>
            <w:shd w:val="clear" w:color="auto" w:fill="auto"/>
            <w:noWrap/>
            <w:vAlign w:val="bottom"/>
          </w:tcPr>
          <w:p w:rsidR="00CD2369" w:rsidRPr="00A97B10" w:rsidRDefault="008A6709" w:rsidP="00CD236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fldChar w:fldCharType="begin"/>
            </w:r>
            <w:r w:rsidR="00CD2369">
              <w:rPr>
                <w:rFonts w:ascii="Times New Roman" w:eastAsia="Times New Roman" w:hAnsi="Times New Roman" w:cs="Times New Roman"/>
                <w:b/>
                <w:bCs/>
              </w:rPr>
              <w:instrText xml:space="preserve"> =SUM(LEFT) </w:instrText>
            </w:r>
            <w:r>
              <w:rPr>
                <w:rFonts w:ascii="Times New Roman" w:eastAsia="Times New Roman" w:hAnsi="Times New Roman" w:cs="Times New Roman"/>
                <w:b/>
                <w:bCs/>
              </w:rPr>
              <w:fldChar w:fldCharType="separate"/>
            </w:r>
            <w:r w:rsidR="00CD2369">
              <w:rPr>
                <w:rFonts w:ascii="Times New Roman" w:eastAsia="Times New Roman" w:hAnsi="Times New Roman" w:cs="Times New Roman"/>
                <w:b/>
                <w:bCs/>
                <w:noProof/>
              </w:rPr>
              <w:t>6112.38</w:t>
            </w:r>
            <w:r>
              <w:rPr>
                <w:rFonts w:ascii="Times New Roman" w:eastAsia="Times New Roman" w:hAnsi="Times New Roman" w:cs="Times New Roman"/>
                <w:b/>
                <w:bCs/>
              </w:rPr>
              <w:fldChar w:fldCharType="end"/>
            </w:r>
          </w:p>
        </w:tc>
      </w:tr>
      <w:tr w:rsidR="00CD2369" w:rsidRPr="00A97B10" w:rsidTr="00D55F70">
        <w:trPr>
          <w:trHeight w:val="300"/>
        </w:trPr>
        <w:tc>
          <w:tcPr>
            <w:tcW w:w="653" w:type="dxa"/>
            <w:vMerge w:val="restart"/>
            <w:tcBorders>
              <w:top w:val="nil"/>
              <w:left w:val="single" w:sz="4" w:space="0" w:color="auto"/>
              <w:bottom w:val="single" w:sz="4" w:space="0" w:color="000000"/>
              <w:right w:val="single" w:sz="4" w:space="0" w:color="auto"/>
            </w:tcBorders>
            <w:shd w:val="clear" w:color="auto" w:fill="auto"/>
            <w:noWrap/>
            <w:vAlign w:val="center"/>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12</w:t>
            </w:r>
          </w:p>
        </w:tc>
        <w:tc>
          <w:tcPr>
            <w:tcW w:w="2407" w:type="dxa"/>
            <w:vMerge w:val="restart"/>
            <w:tcBorders>
              <w:top w:val="nil"/>
              <w:left w:val="single" w:sz="4" w:space="0" w:color="auto"/>
              <w:bottom w:val="single" w:sz="4" w:space="0" w:color="000000"/>
              <w:right w:val="single" w:sz="4" w:space="0" w:color="auto"/>
            </w:tcBorders>
            <w:shd w:val="clear" w:color="auto" w:fill="auto"/>
            <w:noWrap/>
            <w:vAlign w:val="center"/>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Hard coring</w:t>
            </w:r>
          </w:p>
        </w:tc>
        <w:tc>
          <w:tcPr>
            <w:tcW w:w="252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Cement</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Quint</w:t>
            </w:r>
          </w:p>
        </w:tc>
        <w:tc>
          <w:tcPr>
            <w:tcW w:w="126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0.77</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466.83</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359.46</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CD2369" w:rsidRPr="00A97B10" w:rsidTr="00D55F70">
        <w:trPr>
          <w:trHeight w:val="300"/>
        </w:trPr>
        <w:tc>
          <w:tcPr>
            <w:tcW w:w="653" w:type="dxa"/>
            <w:vMerge/>
            <w:tcBorders>
              <w:top w:val="nil"/>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407" w:type="dxa"/>
            <w:vMerge/>
            <w:tcBorders>
              <w:top w:val="nil"/>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52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sand</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m3</w:t>
            </w:r>
          </w:p>
        </w:tc>
        <w:tc>
          <w:tcPr>
            <w:tcW w:w="126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0.18</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159.64</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28.74</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CD2369" w:rsidRPr="00A97B10" w:rsidTr="00D55F70">
        <w:trPr>
          <w:trHeight w:val="300"/>
        </w:trPr>
        <w:tc>
          <w:tcPr>
            <w:tcW w:w="653" w:type="dxa"/>
            <w:vMerge/>
            <w:tcBorders>
              <w:top w:val="nil"/>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407" w:type="dxa"/>
            <w:vMerge/>
            <w:tcBorders>
              <w:top w:val="nil"/>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52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stone</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m3</w:t>
            </w:r>
          </w:p>
        </w:tc>
        <w:tc>
          <w:tcPr>
            <w:tcW w:w="126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1.42</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222.40</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315.81</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CD2369" w:rsidRPr="00A97B10" w:rsidTr="00D55F70">
        <w:trPr>
          <w:trHeight w:val="300"/>
        </w:trPr>
        <w:tc>
          <w:tcPr>
            <w:tcW w:w="653" w:type="dxa"/>
            <w:vMerge/>
            <w:tcBorders>
              <w:top w:val="nil"/>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407" w:type="dxa"/>
            <w:vMerge/>
            <w:tcBorders>
              <w:top w:val="nil"/>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52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rPr>
                <w:rFonts w:ascii="Times New Roman" w:eastAsia="Times New Roman" w:hAnsi="Times New Roman" w:cs="Times New Roman"/>
                <w:b/>
                <w:bCs/>
              </w:rPr>
            </w:pPr>
            <w:r w:rsidRPr="00A97B10">
              <w:rPr>
                <w:rFonts w:ascii="Times New Roman" w:eastAsia="Times New Roman" w:hAnsi="Times New Roman" w:cs="Times New Roman"/>
                <w:b/>
                <w:bCs/>
              </w:rPr>
              <w:t>Total</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26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704.00</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194.40</w:t>
            </w:r>
          </w:p>
        </w:tc>
        <w:tc>
          <w:tcPr>
            <w:tcW w:w="99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898.4</w:t>
            </w:r>
          </w:p>
        </w:tc>
      </w:tr>
      <w:tr w:rsidR="00CD2369" w:rsidRPr="00A97B10" w:rsidTr="005105FB">
        <w:trPr>
          <w:trHeight w:val="300"/>
        </w:trPr>
        <w:tc>
          <w:tcPr>
            <w:tcW w:w="65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13</w:t>
            </w:r>
          </w:p>
        </w:tc>
        <w:tc>
          <w:tcPr>
            <w:tcW w:w="240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 xml:space="preserve">Plastering(1:3  &amp; 1:2 mortar in </w:t>
            </w:r>
            <w:r w:rsidRPr="00A97B10">
              <w:rPr>
                <w:rFonts w:ascii="Times New Roman" w:eastAsia="Times New Roman" w:hAnsi="Times New Roman" w:cs="Times New Roman"/>
              </w:rPr>
              <w:br/>
              <w:t xml:space="preserve">2cm &amp; 1cm first and last </w:t>
            </w:r>
            <w:r w:rsidRPr="00A97B10">
              <w:rPr>
                <w:rFonts w:ascii="Times New Roman" w:eastAsia="Times New Roman" w:hAnsi="Times New Roman" w:cs="Times New Roman"/>
              </w:rPr>
              <w:br/>
              <w:t xml:space="preserve">coats respectively) </w:t>
            </w:r>
          </w:p>
        </w:tc>
        <w:tc>
          <w:tcPr>
            <w:tcW w:w="2520" w:type="dxa"/>
            <w:tcBorders>
              <w:top w:val="single" w:sz="4" w:space="0" w:color="auto"/>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Cement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Quint</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0.15</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466.83</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70.72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CD2369" w:rsidRPr="00A97B10" w:rsidTr="00D55F70">
        <w:trPr>
          <w:trHeight w:val="300"/>
        </w:trPr>
        <w:tc>
          <w:tcPr>
            <w:tcW w:w="653" w:type="dxa"/>
            <w:vMerge/>
            <w:tcBorders>
              <w:top w:val="nil"/>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407" w:type="dxa"/>
            <w:vMerge/>
            <w:tcBorders>
              <w:top w:val="nil"/>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52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sand</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m3</w:t>
            </w:r>
          </w:p>
        </w:tc>
        <w:tc>
          <w:tcPr>
            <w:tcW w:w="126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0.03</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BD72F9">
              <w:rPr>
                <w:rFonts w:ascii="Times New Roman" w:eastAsia="Times New Roman" w:hAnsi="Times New Roman" w:cs="Times New Roman"/>
              </w:rPr>
              <w:t>666.70</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8A6709" w:rsidP="00CD236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fldChar w:fldCharType="begin"/>
            </w:r>
            <w:r w:rsidR="00CD2369">
              <w:rPr>
                <w:rFonts w:ascii="Times New Roman" w:eastAsia="Times New Roman" w:hAnsi="Times New Roman" w:cs="Times New Roman"/>
              </w:rPr>
              <w:instrText xml:space="preserve"> =product(left) </w:instrText>
            </w:r>
            <w:r>
              <w:rPr>
                <w:rFonts w:ascii="Times New Roman" w:eastAsia="Times New Roman" w:hAnsi="Times New Roman" w:cs="Times New Roman"/>
              </w:rPr>
              <w:fldChar w:fldCharType="separate"/>
            </w:r>
            <w:r w:rsidR="00CD2369">
              <w:rPr>
                <w:rFonts w:ascii="Times New Roman" w:eastAsia="Times New Roman" w:hAnsi="Times New Roman" w:cs="Times New Roman"/>
                <w:noProof/>
              </w:rPr>
              <w:t>20</w:t>
            </w:r>
            <w:r>
              <w:rPr>
                <w:rFonts w:ascii="Times New Roman" w:eastAsia="Times New Roman" w:hAnsi="Times New Roman" w:cs="Times New Roman"/>
              </w:rPr>
              <w:fldChar w:fldCharType="end"/>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CD2369" w:rsidRPr="00A97B10" w:rsidTr="00D55F70">
        <w:trPr>
          <w:trHeight w:val="300"/>
        </w:trPr>
        <w:tc>
          <w:tcPr>
            <w:tcW w:w="653" w:type="dxa"/>
            <w:vMerge/>
            <w:tcBorders>
              <w:top w:val="nil"/>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407" w:type="dxa"/>
            <w:vMerge/>
            <w:tcBorders>
              <w:top w:val="nil"/>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52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rPr>
                <w:rFonts w:ascii="Times New Roman" w:eastAsia="Times New Roman" w:hAnsi="Times New Roman" w:cs="Times New Roman"/>
                <w:b/>
                <w:bCs/>
              </w:rPr>
            </w:pPr>
            <w:r w:rsidRPr="00A97B10">
              <w:rPr>
                <w:rFonts w:ascii="Times New Roman" w:eastAsia="Times New Roman" w:hAnsi="Times New Roman" w:cs="Times New Roman"/>
                <w:b/>
                <w:bCs/>
              </w:rPr>
              <w:t>Total</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26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90.72</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90.30</w:t>
            </w:r>
          </w:p>
        </w:tc>
        <w:tc>
          <w:tcPr>
            <w:tcW w:w="99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180</w:t>
            </w:r>
          </w:p>
        </w:tc>
      </w:tr>
      <w:tr w:rsidR="00CD2369" w:rsidRPr="00A97B10" w:rsidTr="00D55F70">
        <w:trPr>
          <w:trHeight w:val="300"/>
        </w:trPr>
        <w:tc>
          <w:tcPr>
            <w:tcW w:w="653" w:type="dxa"/>
            <w:vMerge w:val="restart"/>
            <w:tcBorders>
              <w:top w:val="nil"/>
              <w:left w:val="single" w:sz="4" w:space="0" w:color="auto"/>
              <w:bottom w:val="single" w:sz="4" w:space="0" w:color="000000"/>
              <w:right w:val="single" w:sz="4" w:space="0" w:color="auto"/>
            </w:tcBorders>
            <w:shd w:val="clear" w:color="auto" w:fill="auto"/>
            <w:noWrap/>
            <w:vAlign w:val="center"/>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14</w:t>
            </w:r>
          </w:p>
        </w:tc>
        <w:tc>
          <w:tcPr>
            <w:tcW w:w="2407" w:type="dxa"/>
            <w:vMerge w:val="restart"/>
            <w:tcBorders>
              <w:top w:val="nil"/>
              <w:left w:val="single" w:sz="4" w:space="0" w:color="auto"/>
              <w:bottom w:val="single" w:sz="4" w:space="0" w:color="000000"/>
              <w:right w:val="single" w:sz="4" w:space="0" w:color="auto"/>
            </w:tcBorders>
            <w:shd w:val="clear" w:color="auto" w:fill="auto"/>
            <w:vAlign w:val="center"/>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 xml:space="preserve">Plastering(1:3  &amp; 1:2 mortar in </w:t>
            </w:r>
            <w:r w:rsidRPr="00A97B10">
              <w:rPr>
                <w:rFonts w:ascii="Times New Roman" w:eastAsia="Times New Roman" w:hAnsi="Times New Roman" w:cs="Times New Roman"/>
              </w:rPr>
              <w:br/>
              <w:t xml:space="preserve">2cm &amp; 2cm first and last </w:t>
            </w:r>
            <w:r w:rsidRPr="00A97B10">
              <w:rPr>
                <w:rFonts w:ascii="Times New Roman" w:eastAsia="Times New Roman" w:hAnsi="Times New Roman" w:cs="Times New Roman"/>
              </w:rPr>
              <w:br/>
              <w:t xml:space="preserve">coats respectively) </w:t>
            </w:r>
          </w:p>
        </w:tc>
        <w:tc>
          <w:tcPr>
            <w:tcW w:w="252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Cement</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Quint</w:t>
            </w:r>
          </w:p>
        </w:tc>
        <w:tc>
          <w:tcPr>
            <w:tcW w:w="126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0.21</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466.83</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99.20</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CD2369" w:rsidRPr="00A97B10" w:rsidTr="00D55F70">
        <w:trPr>
          <w:trHeight w:val="300"/>
        </w:trPr>
        <w:tc>
          <w:tcPr>
            <w:tcW w:w="653" w:type="dxa"/>
            <w:vMerge/>
            <w:tcBorders>
              <w:top w:val="nil"/>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407" w:type="dxa"/>
            <w:vMerge/>
            <w:tcBorders>
              <w:top w:val="nil"/>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52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sand</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m3</w:t>
            </w:r>
          </w:p>
        </w:tc>
        <w:tc>
          <w:tcPr>
            <w:tcW w:w="126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0.04</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159.64</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6.39</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CD2369" w:rsidRPr="00A97B10" w:rsidTr="00D55F70">
        <w:trPr>
          <w:trHeight w:val="300"/>
        </w:trPr>
        <w:tc>
          <w:tcPr>
            <w:tcW w:w="653" w:type="dxa"/>
            <w:vMerge/>
            <w:tcBorders>
              <w:top w:val="nil"/>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407" w:type="dxa"/>
            <w:vMerge/>
            <w:tcBorders>
              <w:top w:val="nil"/>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52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rPr>
                <w:rFonts w:ascii="Times New Roman" w:eastAsia="Times New Roman" w:hAnsi="Times New Roman" w:cs="Times New Roman"/>
                <w:b/>
                <w:bCs/>
              </w:rPr>
            </w:pPr>
            <w:r w:rsidRPr="00A97B10">
              <w:rPr>
                <w:rFonts w:ascii="Times New Roman" w:eastAsia="Times New Roman" w:hAnsi="Times New Roman" w:cs="Times New Roman"/>
                <w:b/>
                <w:bCs/>
              </w:rPr>
              <w:t>Total</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26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105.59</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95.30</w:t>
            </w:r>
          </w:p>
        </w:tc>
        <w:tc>
          <w:tcPr>
            <w:tcW w:w="99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200.89</w:t>
            </w:r>
          </w:p>
        </w:tc>
      </w:tr>
      <w:tr w:rsidR="00CD2369" w:rsidRPr="00A97B10" w:rsidTr="00D55F70">
        <w:trPr>
          <w:trHeight w:val="300"/>
        </w:trPr>
        <w:tc>
          <w:tcPr>
            <w:tcW w:w="653" w:type="dxa"/>
            <w:vMerge w:val="restart"/>
            <w:tcBorders>
              <w:top w:val="nil"/>
              <w:left w:val="single" w:sz="4" w:space="0" w:color="auto"/>
              <w:bottom w:val="single" w:sz="4" w:space="0" w:color="auto"/>
              <w:right w:val="single" w:sz="4" w:space="0" w:color="auto"/>
            </w:tcBorders>
            <w:shd w:val="clear" w:color="auto" w:fill="auto"/>
            <w:noWrap/>
            <w:vAlign w:val="center"/>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lastRenderedPageBreak/>
              <w:t>15</w:t>
            </w:r>
          </w:p>
        </w:tc>
        <w:tc>
          <w:tcPr>
            <w:tcW w:w="2407" w:type="dxa"/>
            <w:vMerge w:val="restart"/>
            <w:tcBorders>
              <w:top w:val="nil"/>
              <w:left w:val="single" w:sz="4" w:space="0" w:color="auto"/>
              <w:bottom w:val="single" w:sz="4" w:space="0" w:color="auto"/>
              <w:right w:val="single" w:sz="4" w:space="0" w:color="auto"/>
            </w:tcBorders>
            <w:shd w:val="clear" w:color="auto" w:fill="auto"/>
            <w:noWrap/>
            <w:vAlign w:val="center"/>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GIS Walling / Roofing</w:t>
            </w:r>
          </w:p>
        </w:tc>
        <w:tc>
          <w:tcPr>
            <w:tcW w:w="252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G-32 CIS</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Pcs</w:t>
            </w:r>
          </w:p>
        </w:tc>
        <w:tc>
          <w:tcPr>
            <w:tcW w:w="126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0.50</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150.00</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75.00</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CD2369" w:rsidRPr="00A97B10" w:rsidTr="00D55F70">
        <w:trPr>
          <w:trHeight w:val="360"/>
        </w:trPr>
        <w:tc>
          <w:tcPr>
            <w:tcW w:w="653" w:type="dxa"/>
            <w:vMerge/>
            <w:tcBorders>
              <w:top w:val="nil"/>
              <w:left w:val="single" w:sz="4" w:space="0" w:color="auto"/>
              <w:bottom w:val="single" w:sz="4" w:space="0" w:color="auto"/>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407" w:type="dxa"/>
            <w:vMerge/>
            <w:tcBorders>
              <w:top w:val="nil"/>
              <w:left w:val="single" w:sz="4" w:space="0" w:color="auto"/>
              <w:bottom w:val="single" w:sz="4" w:space="0" w:color="auto"/>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52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Nail</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Kg</w:t>
            </w:r>
          </w:p>
        </w:tc>
        <w:tc>
          <w:tcPr>
            <w:tcW w:w="126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0.25</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25.00</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6.25</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CD2369" w:rsidRPr="00A97B10" w:rsidTr="00D55F70">
        <w:trPr>
          <w:trHeight w:val="600"/>
        </w:trPr>
        <w:tc>
          <w:tcPr>
            <w:tcW w:w="653" w:type="dxa"/>
            <w:vMerge/>
            <w:tcBorders>
              <w:top w:val="nil"/>
              <w:left w:val="single" w:sz="4" w:space="0" w:color="auto"/>
              <w:bottom w:val="single" w:sz="4" w:space="0" w:color="auto"/>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407" w:type="dxa"/>
            <w:vMerge/>
            <w:tcBorders>
              <w:top w:val="nil"/>
              <w:left w:val="single" w:sz="4" w:space="0" w:color="auto"/>
              <w:bottom w:val="single" w:sz="4" w:space="0" w:color="auto"/>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520" w:type="dxa"/>
            <w:tcBorders>
              <w:top w:val="nil"/>
              <w:left w:val="nil"/>
              <w:bottom w:val="single" w:sz="4" w:space="0" w:color="auto"/>
              <w:right w:val="single" w:sz="4" w:space="0" w:color="auto"/>
            </w:tcBorders>
            <w:shd w:val="clear" w:color="auto" w:fill="auto"/>
            <w:vAlign w:val="bottom"/>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truss members</w:t>
            </w:r>
            <w:r w:rsidRPr="00A97B10">
              <w:rPr>
                <w:rFonts w:ascii="Times New Roman" w:eastAsia="Times New Roman" w:hAnsi="Times New Roman" w:cs="Times New Roman"/>
              </w:rPr>
              <w:br/>
              <w:t xml:space="preserve"> (8-10cm)</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m</w:t>
            </w:r>
          </w:p>
        </w:tc>
        <w:tc>
          <w:tcPr>
            <w:tcW w:w="126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4.00</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42.00</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168.00</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CD2369" w:rsidRPr="00A97B10" w:rsidTr="00D55F70">
        <w:trPr>
          <w:trHeight w:val="300"/>
        </w:trPr>
        <w:tc>
          <w:tcPr>
            <w:tcW w:w="653" w:type="dxa"/>
            <w:vMerge/>
            <w:tcBorders>
              <w:top w:val="nil"/>
              <w:left w:val="single" w:sz="4" w:space="0" w:color="auto"/>
              <w:bottom w:val="single" w:sz="4" w:space="0" w:color="auto"/>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407" w:type="dxa"/>
            <w:vMerge/>
            <w:tcBorders>
              <w:top w:val="nil"/>
              <w:left w:val="single" w:sz="4" w:space="0" w:color="auto"/>
              <w:bottom w:val="single" w:sz="4" w:space="0" w:color="auto"/>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52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Poles or purin(7cm)</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Pcs</w:t>
            </w:r>
          </w:p>
        </w:tc>
        <w:tc>
          <w:tcPr>
            <w:tcW w:w="126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1.50</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25.00</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37.50</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CD2369" w:rsidRPr="00A97B10" w:rsidTr="00D55F70">
        <w:trPr>
          <w:trHeight w:val="300"/>
        </w:trPr>
        <w:tc>
          <w:tcPr>
            <w:tcW w:w="653" w:type="dxa"/>
            <w:vMerge/>
            <w:tcBorders>
              <w:top w:val="nil"/>
              <w:left w:val="single" w:sz="4" w:space="0" w:color="auto"/>
              <w:bottom w:val="single" w:sz="4" w:space="0" w:color="auto"/>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407" w:type="dxa"/>
            <w:vMerge/>
            <w:tcBorders>
              <w:top w:val="nil"/>
              <w:left w:val="single" w:sz="4" w:space="0" w:color="auto"/>
              <w:bottom w:val="single" w:sz="4" w:space="0" w:color="auto"/>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52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rPr>
                <w:rFonts w:ascii="Times New Roman" w:eastAsia="Times New Roman" w:hAnsi="Times New Roman" w:cs="Times New Roman"/>
                <w:b/>
                <w:bCs/>
              </w:rPr>
            </w:pPr>
            <w:r w:rsidRPr="00A97B10">
              <w:rPr>
                <w:rFonts w:ascii="Times New Roman" w:eastAsia="Times New Roman" w:hAnsi="Times New Roman" w:cs="Times New Roman"/>
                <w:b/>
                <w:bCs/>
              </w:rPr>
              <w:t>Total</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26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286.75</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151.30</w:t>
            </w:r>
          </w:p>
        </w:tc>
        <w:tc>
          <w:tcPr>
            <w:tcW w:w="99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438.05</w:t>
            </w:r>
          </w:p>
        </w:tc>
      </w:tr>
      <w:tr w:rsidR="00CD2369" w:rsidRPr="00A97B10" w:rsidTr="00D55F70">
        <w:trPr>
          <w:trHeight w:val="300"/>
        </w:trPr>
        <w:tc>
          <w:tcPr>
            <w:tcW w:w="653" w:type="dxa"/>
            <w:vMerge w:val="restart"/>
            <w:tcBorders>
              <w:top w:val="nil"/>
              <w:left w:val="single" w:sz="4" w:space="0" w:color="auto"/>
              <w:bottom w:val="single" w:sz="4" w:space="0" w:color="auto"/>
              <w:right w:val="single" w:sz="4" w:space="0" w:color="auto"/>
            </w:tcBorders>
            <w:shd w:val="clear" w:color="auto" w:fill="auto"/>
            <w:noWrap/>
            <w:vAlign w:val="center"/>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16</w:t>
            </w:r>
          </w:p>
        </w:tc>
        <w:tc>
          <w:tcPr>
            <w:tcW w:w="2407" w:type="dxa"/>
            <w:vMerge w:val="restart"/>
            <w:tcBorders>
              <w:top w:val="nil"/>
              <w:left w:val="single" w:sz="4" w:space="0" w:color="auto"/>
              <w:bottom w:val="single" w:sz="4" w:space="0" w:color="auto"/>
              <w:right w:val="single" w:sz="4" w:space="0" w:color="auto"/>
            </w:tcBorders>
            <w:shd w:val="clear" w:color="auto" w:fill="auto"/>
            <w:noWrap/>
            <w:vAlign w:val="center"/>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Rip rapping</w:t>
            </w:r>
          </w:p>
        </w:tc>
        <w:tc>
          <w:tcPr>
            <w:tcW w:w="252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stone</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m3</w:t>
            </w:r>
          </w:p>
        </w:tc>
        <w:tc>
          <w:tcPr>
            <w:tcW w:w="126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1.70</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222.40</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378.08</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CD2369" w:rsidRPr="00A97B10" w:rsidTr="00D55F70">
        <w:trPr>
          <w:trHeight w:val="360"/>
        </w:trPr>
        <w:tc>
          <w:tcPr>
            <w:tcW w:w="653" w:type="dxa"/>
            <w:vMerge/>
            <w:tcBorders>
              <w:top w:val="nil"/>
              <w:left w:val="single" w:sz="4" w:space="0" w:color="auto"/>
              <w:bottom w:val="single" w:sz="4" w:space="0" w:color="auto"/>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407" w:type="dxa"/>
            <w:vMerge/>
            <w:tcBorders>
              <w:top w:val="nil"/>
              <w:left w:val="single" w:sz="4" w:space="0" w:color="auto"/>
              <w:bottom w:val="single" w:sz="4" w:space="0" w:color="auto"/>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52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rPr>
                <w:rFonts w:ascii="Times New Roman" w:eastAsia="Times New Roman" w:hAnsi="Times New Roman" w:cs="Times New Roman"/>
                <w:b/>
                <w:bCs/>
              </w:rPr>
            </w:pPr>
            <w:r w:rsidRPr="00A97B10">
              <w:rPr>
                <w:rFonts w:ascii="Times New Roman" w:eastAsia="Times New Roman" w:hAnsi="Times New Roman" w:cs="Times New Roman"/>
                <w:b/>
                <w:bCs/>
              </w:rPr>
              <w:t>Total</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26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378.08</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101.25</w:t>
            </w:r>
          </w:p>
        </w:tc>
        <w:tc>
          <w:tcPr>
            <w:tcW w:w="99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479.3</w:t>
            </w:r>
          </w:p>
        </w:tc>
      </w:tr>
      <w:tr w:rsidR="00CD2369" w:rsidRPr="00A97B10" w:rsidTr="00D55F70">
        <w:trPr>
          <w:trHeight w:val="300"/>
        </w:trPr>
        <w:tc>
          <w:tcPr>
            <w:tcW w:w="65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18</w:t>
            </w:r>
          </w:p>
        </w:tc>
        <w:tc>
          <w:tcPr>
            <w:tcW w:w="24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Off-takes gate</w:t>
            </w:r>
          </w:p>
        </w:tc>
        <w:tc>
          <w:tcPr>
            <w:tcW w:w="2520" w:type="dxa"/>
            <w:tcBorders>
              <w:top w:val="nil"/>
              <w:left w:val="nil"/>
              <w:bottom w:val="single" w:sz="4" w:space="0" w:color="auto"/>
              <w:right w:val="single" w:sz="4" w:space="0" w:color="auto"/>
            </w:tcBorders>
            <w:shd w:val="clear" w:color="auto" w:fill="auto"/>
            <w:vAlign w:val="bottom"/>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Sheet metal 3mm thick</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m</w:t>
            </w:r>
            <w:r w:rsidRPr="00A97B10">
              <w:rPr>
                <w:rFonts w:ascii="Times New Roman" w:eastAsia="Times New Roman" w:hAnsi="Times New Roman" w:cs="Times New Roman"/>
                <w:vertAlign w:val="superscript"/>
              </w:rPr>
              <w:t>2</w:t>
            </w:r>
          </w:p>
        </w:tc>
        <w:tc>
          <w:tcPr>
            <w:tcW w:w="126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0.0625</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470.00</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29.38</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CD2369" w:rsidRPr="00A97B10" w:rsidTr="00D55F70">
        <w:trPr>
          <w:trHeight w:val="525"/>
        </w:trPr>
        <w:tc>
          <w:tcPr>
            <w:tcW w:w="653" w:type="dxa"/>
            <w:vMerge/>
            <w:tcBorders>
              <w:top w:val="single" w:sz="4" w:space="0" w:color="auto"/>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407" w:type="dxa"/>
            <w:vMerge/>
            <w:tcBorders>
              <w:top w:val="single" w:sz="4" w:space="0" w:color="auto"/>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520" w:type="dxa"/>
            <w:tcBorders>
              <w:top w:val="nil"/>
              <w:left w:val="nil"/>
              <w:bottom w:val="single" w:sz="4" w:space="0" w:color="auto"/>
              <w:right w:val="single" w:sz="4" w:space="0" w:color="auto"/>
            </w:tcBorders>
            <w:shd w:val="clear" w:color="auto" w:fill="auto"/>
            <w:vAlign w:val="bottom"/>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Transporting &amp; loading &amp; unloading</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w:t>
            </w:r>
          </w:p>
        </w:tc>
        <w:tc>
          <w:tcPr>
            <w:tcW w:w="126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6.00</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470.00</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28.20</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CD2369" w:rsidRPr="00A97B10" w:rsidTr="00D55F70">
        <w:trPr>
          <w:trHeight w:val="300"/>
        </w:trPr>
        <w:tc>
          <w:tcPr>
            <w:tcW w:w="653" w:type="dxa"/>
            <w:vMerge/>
            <w:tcBorders>
              <w:top w:val="single" w:sz="4" w:space="0" w:color="auto"/>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407" w:type="dxa"/>
            <w:vMerge/>
            <w:tcBorders>
              <w:top w:val="single" w:sz="4" w:space="0" w:color="auto"/>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520" w:type="dxa"/>
            <w:tcBorders>
              <w:top w:val="nil"/>
              <w:left w:val="nil"/>
              <w:bottom w:val="single" w:sz="4" w:space="0" w:color="auto"/>
              <w:right w:val="single" w:sz="4" w:space="0" w:color="auto"/>
            </w:tcBorders>
            <w:shd w:val="clear" w:color="auto" w:fill="auto"/>
            <w:vAlign w:val="bottom"/>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Chain for gate hang</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m</w:t>
            </w:r>
          </w:p>
        </w:tc>
        <w:tc>
          <w:tcPr>
            <w:tcW w:w="126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1.00</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25.00</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25.00</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CD2369" w:rsidRPr="00A97B10" w:rsidTr="00D55F70">
        <w:trPr>
          <w:trHeight w:val="525"/>
        </w:trPr>
        <w:tc>
          <w:tcPr>
            <w:tcW w:w="653" w:type="dxa"/>
            <w:vMerge/>
            <w:tcBorders>
              <w:top w:val="single" w:sz="4" w:space="0" w:color="auto"/>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407" w:type="dxa"/>
            <w:vMerge/>
            <w:tcBorders>
              <w:top w:val="single" w:sz="4" w:space="0" w:color="auto"/>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520" w:type="dxa"/>
            <w:tcBorders>
              <w:top w:val="nil"/>
              <w:left w:val="nil"/>
              <w:bottom w:val="single" w:sz="4" w:space="0" w:color="auto"/>
              <w:right w:val="single" w:sz="4" w:space="0" w:color="auto"/>
            </w:tcBorders>
            <w:shd w:val="clear" w:color="auto" w:fill="auto"/>
            <w:vAlign w:val="bottom"/>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 xml:space="preserve">Angle iron </w:t>
            </w:r>
            <w:r w:rsidRPr="00A97B10">
              <w:rPr>
                <w:rFonts w:ascii="Times New Roman" w:eastAsia="Times New Roman" w:hAnsi="Times New Roman" w:cs="Times New Roman"/>
              </w:rPr>
              <w:br/>
              <w:t>2.5cm*2.5cm*3mm</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m</w:t>
            </w:r>
          </w:p>
        </w:tc>
        <w:tc>
          <w:tcPr>
            <w:tcW w:w="126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4.00</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19.20</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76.80</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CD2369" w:rsidRPr="00A97B10" w:rsidTr="00D55F70">
        <w:trPr>
          <w:trHeight w:val="525"/>
        </w:trPr>
        <w:tc>
          <w:tcPr>
            <w:tcW w:w="653" w:type="dxa"/>
            <w:vMerge/>
            <w:tcBorders>
              <w:top w:val="single" w:sz="4" w:space="0" w:color="auto"/>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407" w:type="dxa"/>
            <w:vMerge/>
            <w:tcBorders>
              <w:top w:val="single" w:sz="4" w:space="0" w:color="auto"/>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520" w:type="dxa"/>
            <w:tcBorders>
              <w:top w:val="nil"/>
              <w:left w:val="nil"/>
              <w:bottom w:val="single" w:sz="4" w:space="0" w:color="auto"/>
              <w:right w:val="single" w:sz="4" w:space="0" w:color="auto"/>
            </w:tcBorders>
            <w:shd w:val="clear" w:color="auto" w:fill="auto"/>
            <w:vAlign w:val="bottom"/>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12 mm iron bar  for handling with painting</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kg</w:t>
            </w:r>
          </w:p>
        </w:tc>
        <w:tc>
          <w:tcPr>
            <w:tcW w:w="126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0.90</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27.90</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25.11</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CD2369" w:rsidRPr="00A97B10" w:rsidTr="00D55F70">
        <w:trPr>
          <w:trHeight w:val="300"/>
        </w:trPr>
        <w:tc>
          <w:tcPr>
            <w:tcW w:w="653" w:type="dxa"/>
            <w:vMerge/>
            <w:tcBorders>
              <w:top w:val="single" w:sz="4" w:space="0" w:color="auto"/>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407" w:type="dxa"/>
            <w:vMerge/>
            <w:tcBorders>
              <w:top w:val="single" w:sz="4" w:space="0" w:color="auto"/>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52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rPr>
                <w:rFonts w:ascii="Times New Roman" w:eastAsia="Times New Roman" w:hAnsi="Times New Roman" w:cs="Times New Roman"/>
                <w:b/>
                <w:bCs/>
              </w:rPr>
            </w:pPr>
            <w:r w:rsidRPr="00A97B10">
              <w:rPr>
                <w:rFonts w:ascii="Times New Roman" w:eastAsia="Times New Roman" w:hAnsi="Times New Roman" w:cs="Times New Roman"/>
                <w:b/>
                <w:bCs/>
              </w:rPr>
              <w:t>Total</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26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239.83</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65.10</w:t>
            </w:r>
          </w:p>
        </w:tc>
        <w:tc>
          <w:tcPr>
            <w:tcW w:w="99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304.93</w:t>
            </w:r>
          </w:p>
        </w:tc>
      </w:tr>
      <w:tr w:rsidR="00CD2369" w:rsidRPr="00A97B10" w:rsidTr="00AC0799">
        <w:trPr>
          <w:trHeight w:val="300"/>
        </w:trPr>
        <w:tc>
          <w:tcPr>
            <w:tcW w:w="653" w:type="dxa"/>
            <w:vMerge w:val="restart"/>
            <w:tcBorders>
              <w:top w:val="nil"/>
              <w:left w:val="single" w:sz="4" w:space="0" w:color="auto"/>
              <w:bottom w:val="single" w:sz="4" w:space="0" w:color="000000"/>
              <w:right w:val="single" w:sz="4" w:space="0" w:color="auto"/>
            </w:tcBorders>
            <w:shd w:val="clear" w:color="auto" w:fill="auto"/>
            <w:noWrap/>
            <w:vAlign w:val="center"/>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19</w:t>
            </w:r>
          </w:p>
        </w:tc>
        <w:tc>
          <w:tcPr>
            <w:tcW w:w="2407" w:type="dxa"/>
            <w:vMerge w:val="restart"/>
            <w:tcBorders>
              <w:top w:val="nil"/>
              <w:left w:val="single" w:sz="4" w:space="0" w:color="auto"/>
              <w:bottom w:val="single" w:sz="4" w:space="0" w:color="000000"/>
              <w:right w:val="single" w:sz="4" w:space="0" w:color="auto"/>
            </w:tcBorders>
            <w:shd w:val="clear" w:color="auto" w:fill="auto"/>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 xml:space="preserve"> Gate for division box on </w:t>
            </w:r>
            <w:r w:rsidRPr="00A97B10">
              <w:rPr>
                <w:rFonts w:ascii="Times New Roman" w:eastAsia="Times New Roman" w:hAnsi="Times New Roman" w:cs="Times New Roman"/>
              </w:rPr>
              <w:br/>
            </w:r>
            <w:r>
              <w:rPr>
                <w:rFonts w:ascii="Times New Roman" w:eastAsia="Times New Roman" w:hAnsi="Times New Roman" w:cs="Times New Roman"/>
              </w:rPr>
              <w:t>Main canal</w:t>
            </w:r>
          </w:p>
        </w:tc>
        <w:tc>
          <w:tcPr>
            <w:tcW w:w="2520" w:type="dxa"/>
            <w:tcBorders>
              <w:top w:val="nil"/>
              <w:left w:val="nil"/>
              <w:bottom w:val="single" w:sz="4" w:space="0" w:color="auto"/>
              <w:right w:val="single" w:sz="4" w:space="0" w:color="auto"/>
            </w:tcBorders>
            <w:shd w:val="clear" w:color="auto" w:fill="auto"/>
            <w:vAlign w:val="bottom"/>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Sheet metal 3mm thick</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m</w:t>
            </w:r>
            <w:r w:rsidRPr="00A97B10">
              <w:rPr>
                <w:rFonts w:ascii="Times New Roman" w:eastAsia="Times New Roman" w:hAnsi="Times New Roman" w:cs="Times New Roman"/>
                <w:vertAlign w:val="superscript"/>
              </w:rPr>
              <w:t>2</w:t>
            </w:r>
          </w:p>
        </w:tc>
        <w:tc>
          <w:tcPr>
            <w:tcW w:w="126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0.455</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470.00</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213.62</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CD2369" w:rsidRPr="00A97B10" w:rsidTr="00AC0799">
        <w:trPr>
          <w:trHeight w:val="703"/>
        </w:trPr>
        <w:tc>
          <w:tcPr>
            <w:tcW w:w="653" w:type="dxa"/>
            <w:vMerge/>
            <w:tcBorders>
              <w:top w:val="nil"/>
              <w:left w:val="single" w:sz="4" w:space="0" w:color="auto"/>
              <w:bottom w:val="single" w:sz="4" w:space="0" w:color="000000"/>
              <w:right w:val="single" w:sz="4" w:space="0" w:color="auto"/>
            </w:tcBorders>
          </w:tcPr>
          <w:p w:rsidR="00CD2369" w:rsidRPr="00A97B10" w:rsidRDefault="00CD2369" w:rsidP="00CD2369">
            <w:pPr>
              <w:spacing w:after="0" w:line="240" w:lineRule="auto"/>
              <w:rPr>
                <w:rFonts w:ascii="Times New Roman" w:eastAsia="Times New Roman" w:hAnsi="Times New Roman" w:cs="Times New Roman"/>
              </w:rPr>
            </w:pPr>
          </w:p>
        </w:tc>
        <w:tc>
          <w:tcPr>
            <w:tcW w:w="2407" w:type="dxa"/>
            <w:vMerge/>
            <w:tcBorders>
              <w:top w:val="nil"/>
              <w:left w:val="single" w:sz="4" w:space="0" w:color="auto"/>
              <w:bottom w:val="single" w:sz="4" w:space="0" w:color="000000"/>
              <w:right w:val="single" w:sz="4" w:space="0" w:color="auto"/>
            </w:tcBorders>
          </w:tcPr>
          <w:p w:rsidR="00CD2369" w:rsidRPr="00A97B10" w:rsidRDefault="00CD2369" w:rsidP="00CD2369">
            <w:pPr>
              <w:spacing w:after="0" w:line="240" w:lineRule="auto"/>
              <w:rPr>
                <w:rFonts w:ascii="Times New Roman" w:eastAsia="Times New Roman" w:hAnsi="Times New Roman" w:cs="Times New Roman"/>
              </w:rPr>
            </w:pPr>
          </w:p>
        </w:tc>
        <w:tc>
          <w:tcPr>
            <w:tcW w:w="2520" w:type="dxa"/>
            <w:tcBorders>
              <w:top w:val="nil"/>
              <w:left w:val="nil"/>
              <w:bottom w:val="single" w:sz="4" w:space="0" w:color="auto"/>
              <w:right w:val="single" w:sz="4" w:space="0" w:color="auto"/>
            </w:tcBorders>
            <w:shd w:val="clear" w:color="auto" w:fill="auto"/>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Transporting &amp; loading &amp; unloading</w:t>
            </w:r>
          </w:p>
        </w:tc>
        <w:tc>
          <w:tcPr>
            <w:tcW w:w="900" w:type="dxa"/>
            <w:tcBorders>
              <w:top w:val="nil"/>
              <w:left w:val="nil"/>
              <w:bottom w:val="single" w:sz="4" w:space="0" w:color="auto"/>
              <w:right w:val="single" w:sz="4" w:space="0" w:color="auto"/>
            </w:tcBorders>
            <w:shd w:val="clear" w:color="auto" w:fill="auto"/>
            <w:noWrap/>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w:t>
            </w:r>
          </w:p>
        </w:tc>
        <w:tc>
          <w:tcPr>
            <w:tcW w:w="1260" w:type="dxa"/>
            <w:tcBorders>
              <w:top w:val="nil"/>
              <w:left w:val="nil"/>
              <w:bottom w:val="single" w:sz="4" w:space="0" w:color="auto"/>
              <w:right w:val="single" w:sz="4" w:space="0" w:color="auto"/>
            </w:tcBorders>
            <w:shd w:val="clear" w:color="auto" w:fill="auto"/>
            <w:noWrap/>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6.00</w:t>
            </w:r>
          </w:p>
        </w:tc>
        <w:tc>
          <w:tcPr>
            <w:tcW w:w="1080" w:type="dxa"/>
            <w:tcBorders>
              <w:top w:val="nil"/>
              <w:left w:val="nil"/>
              <w:bottom w:val="single" w:sz="4" w:space="0" w:color="auto"/>
              <w:right w:val="single" w:sz="4" w:space="0" w:color="auto"/>
            </w:tcBorders>
            <w:shd w:val="clear" w:color="auto" w:fill="auto"/>
            <w:noWrap/>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470.00</w:t>
            </w:r>
          </w:p>
        </w:tc>
        <w:tc>
          <w:tcPr>
            <w:tcW w:w="1080" w:type="dxa"/>
            <w:tcBorders>
              <w:top w:val="nil"/>
              <w:left w:val="nil"/>
              <w:bottom w:val="single" w:sz="4" w:space="0" w:color="auto"/>
              <w:right w:val="single" w:sz="4" w:space="0" w:color="auto"/>
            </w:tcBorders>
            <w:shd w:val="clear" w:color="auto" w:fill="auto"/>
            <w:noWrap/>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28.20</w:t>
            </w:r>
          </w:p>
        </w:tc>
        <w:tc>
          <w:tcPr>
            <w:tcW w:w="900" w:type="dxa"/>
            <w:tcBorders>
              <w:top w:val="nil"/>
              <w:left w:val="nil"/>
              <w:bottom w:val="single" w:sz="4" w:space="0" w:color="auto"/>
              <w:right w:val="single" w:sz="4" w:space="0" w:color="auto"/>
            </w:tcBorders>
            <w:shd w:val="clear" w:color="auto" w:fill="auto"/>
            <w:noWrap/>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 </w:t>
            </w:r>
          </w:p>
        </w:tc>
      </w:tr>
      <w:tr w:rsidR="00CD2369" w:rsidRPr="00A97B10" w:rsidTr="00D55F70">
        <w:trPr>
          <w:trHeight w:val="300"/>
        </w:trPr>
        <w:tc>
          <w:tcPr>
            <w:tcW w:w="653" w:type="dxa"/>
            <w:vMerge/>
            <w:tcBorders>
              <w:top w:val="nil"/>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407" w:type="dxa"/>
            <w:vMerge/>
            <w:tcBorders>
              <w:top w:val="nil"/>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520" w:type="dxa"/>
            <w:tcBorders>
              <w:top w:val="nil"/>
              <w:left w:val="nil"/>
              <w:bottom w:val="single" w:sz="4" w:space="0" w:color="auto"/>
              <w:right w:val="single" w:sz="4" w:space="0" w:color="auto"/>
            </w:tcBorders>
            <w:shd w:val="clear" w:color="auto" w:fill="auto"/>
            <w:vAlign w:val="bottom"/>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Chain for gate hang</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m</w:t>
            </w:r>
          </w:p>
        </w:tc>
        <w:tc>
          <w:tcPr>
            <w:tcW w:w="126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1.50</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28.00</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42.00</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CD2369" w:rsidRPr="00A97B10" w:rsidTr="005105FB">
        <w:trPr>
          <w:trHeight w:val="525"/>
        </w:trPr>
        <w:tc>
          <w:tcPr>
            <w:tcW w:w="653" w:type="dxa"/>
            <w:vMerge/>
            <w:tcBorders>
              <w:top w:val="single" w:sz="4" w:space="0" w:color="auto"/>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407" w:type="dxa"/>
            <w:vMerge/>
            <w:tcBorders>
              <w:top w:val="single" w:sz="4" w:space="0" w:color="auto"/>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520" w:type="dxa"/>
            <w:tcBorders>
              <w:top w:val="single" w:sz="4" w:space="0" w:color="auto"/>
              <w:left w:val="nil"/>
              <w:bottom w:val="single" w:sz="4" w:space="0" w:color="auto"/>
              <w:right w:val="single" w:sz="4" w:space="0" w:color="auto"/>
            </w:tcBorders>
            <w:shd w:val="clear" w:color="auto" w:fill="auto"/>
            <w:vAlign w:val="bottom"/>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 xml:space="preserve">Angle iron </w:t>
            </w:r>
            <w:r w:rsidRPr="00A97B10">
              <w:rPr>
                <w:rFonts w:ascii="Times New Roman" w:eastAsia="Times New Roman" w:hAnsi="Times New Roman" w:cs="Times New Roman"/>
              </w:rPr>
              <w:br/>
              <w:t>4.0cm*4.0cm*3mm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7.80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60.00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468.00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CD2369" w:rsidRPr="00A97B10" w:rsidTr="00D55F70">
        <w:trPr>
          <w:trHeight w:val="525"/>
        </w:trPr>
        <w:tc>
          <w:tcPr>
            <w:tcW w:w="653" w:type="dxa"/>
            <w:vMerge/>
            <w:tcBorders>
              <w:top w:val="nil"/>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407" w:type="dxa"/>
            <w:vMerge/>
            <w:tcBorders>
              <w:top w:val="nil"/>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520" w:type="dxa"/>
            <w:tcBorders>
              <w:top w:val="nil"/>
              <w:left w:val="nil"/>
              <w:bottom w:val="single" w:sz="4" w:space="0" w:color="auto"/>
              <w:right w:val="single" w:sz="4" w:space="0" w:color="auto"/>
            </w:tcBorders>
            <w:shd w:val="clear" w:color="auto" w:fill="auto"/>
            <w:vAlign w:val="bottom"/>
          </w:tcPr>
          <w:p w:rsidR="00CD2369" w:rsidRPr="00A97B10" w:rsidRDefault="00CD2369" w:rsidP="00CD2369">
            <w:pPr>
              <w:spacing w:after="0" w:line="240" w:lineRule="auto"/>
              <w:rPr>
                <w:rFonts w:ascii="Times New Roman" w:eastAsia="Times New Roman" w:hAnsi="Times New Roman" w:cs="Times New Roman"/>
              </w:rPr>
            </w:pPr>
            <w:r w:rsidRPr="00A97B10">
              <w:rPr>
                <w:rFonts w:ascii="Times New Roman" w:eastAsia="Times New Roman" w:hAnsi="Times New Roman" w:cs="Times New Roman"/>
              </w:rPr>
              <w:t>painting in three coats with anti-rust</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w:t>
            </w:r>
          </w:p>
        </w:tc>
        <w:tc>
          <w:tcPr>
            <w:tcW w:w="126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25.00</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470.00</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117.50</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CD2369" w:rsidRPr="00A97B10" w:rsidTr="00D55F70">
        <w:trPr>
          <w:trHeight w:val="300"/>
        </w:trPr>
        <w:tc>
          <w:tcPr>
            <w:tcW w:w="653" w:type="dxa"/>
            <w:vMerge/>
            <w:tcBorders>
              <w:top w:val="nil"/>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407" w:type="dxa"/>
            <w:vMerge/>
            <w:tcBorders>
              <w:top w:val="nil"/>
              <w:left w:val="single" w:sz="4" w:space="0" w:color="auto"/>
              <w:bottom w:val="single" w:sz="4" w:space="0" w:color="000000"/>
              <w:right w:val="single" w:sz="4" w:space="0" w:color="auto"/>
            </w:tcBorders>
            <w:vAlign w:val="center"/>
          </w:tcPr>
          <w:p w:rsidR="00CD2369" w:rsidRPr="00A97B10" w:rsidRDefault="00CD2369" w:rsidP="00CD2369">
            <w:pPr>
              <w:spacing w:after="0" w:line="240" w:lineRule="auto"/>
              <w:rPr>
                <w:rFonts w:ascii="Times New Roman" w:eastAsia="Times New Roman" w:hAnsi="Times New Roman" w:cs="Times New Roman"/>
              </w:rPr>
            </w:pPr>
          </w:p>
        </w:tc>
        <w:tc>
          <w:tcPr>
            <w:tcW w:w="252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rPr>
                <w:rFonts w:ascii="Times New Roman" w:eastAsia="Times New Roman" w:hAnsi="Times New Roman" w:cs="Times New Roman"/>
                <w:b/>
                <w:bCs/>
              </w:rPr>
            </w:pPr>
            <w:r w:rsidRPr="00A97B10">
              <w:rPr>
                <w:rFonts w:ascii="Times New Roman" w:eastAsia="Times New Roman" w:hAnsi="Times New Roman" w:cs="Times New Roman"/>
                <w:b/>
                <w:bCs/>
              </w:rPr>
              <w:t>Total</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26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08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1303.97</w:t>
            </w:r>
          </w:p>
        </w:tc>
        <w:tc>
          <w:tcPr>
            <w:tcW w:w="90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195.75</w:t>
            </w:r>
          </w:p>
        </w:tc>
        <w:tc>
          <w:tcPr>
            <w:tcW w:w="990" w:type="dxa"/>
            <w:tcBorders>
              <w:top w:val="nil"/>
              <w:left w:val="nil"/>
              <w:bottom w:val="single" w:sz="4" w:space="0" w:color="auto"/>
              <w:right w:val="single" w:sz="4" w:space="0" w:color="auto"/>
            </w:tcBorders>
            <w:shd w:val="clear" w:color="auto" w:fill="auto"/>
            <w:noWrap/>
            <w:vAlign w:val="bottom"/>
          </w:tcPr>
          <w:p w:rsidR="00CD2369" w:rsidRPr="00A97B10" w:rsidRDefault="00CD2369" w:rsidP="00CD2369">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1500</w:t>
            </w:r>
          </w:p>
        </w:tc>
      </w:tr>
    </w:tbl>
    <w:p w:rsidR="00A97B10" w:rsidRPr="00A97B10" w:rsidRDefault="00A97B10" w:rsidP="00A97B10">
      <w:pPr>
        <w:spacing w:after="0" w:line="240" w:lineRule="auto"/>
        <w:ind w:firstLine="720"/>
        <w:outlineLvl w:val="0"/>
        <w:rPr>
          <w:rFonts w:ascii="Times New Roman" w:eastAsia="Times New Roman" w:hAnsi="Times New Roman" w:cs="Times New Roman"/>
          <w:sz w:val="24"/>
          <w:szCs w:val="24"/>
        </w:rPr>
      </w:pPr>
    </w:p>
    <w:p w:rsidR="00AC0799" w:rsidRDefault="00AC0799" w:rsidP="00A97B10">
      <w:pPr>
        <w:spacing w:after="0"/>
        <w:rPr>
          <w:rFonts w:ascii="Times New Roman" w:eastAsia="Times New Roman" w:hAnsi="Times New Roman" w:cs="Times New Roman"/>
          <w:b/>
          <w:bCs/>
          <w:iCs/>
          <w:caps/>
          <w:szCs w:val="24"/>
          <w:lang w:val="en-GB"/>
        </w:rPr>
      </w:pPr>
      <w:bookmarkStart w:id="738" w:name="_Toc297860995"/>
    </w:p>
    <w:p w:rsidR="00A97B10" w:rsidRPr="00A97B10" w:rsidRDefault="00A97B10" w:rsidP="00A97B10">
      <w:pPr>
        <w:spacing w:after="0"/>
        <w:rPr>
          <w:rFonts w:ascii="Times New Roman" w:eastAsia="Times New Roman" w:hAnsi="Times New Roman" w:cs="Times New Roman"/>
          <w:b/>
          <w:bCs/>
          <w:iCs/>
          <w:caps/>
          <w:szCs w:val="24"/>
          <w:lang w:val="en-GB"/>
        </w:rPr>
      </w:pPr>
      <w:r w:rsidRPr="00A97B10">
        <w:rPr>
          <w:rFonts w:ascii="Times New Roman" w:eastAsia="Times New Roman" w:hAnsi="Times New Roman" w:cs="Times New Roman"/>
          <w:b/>
          <w:bCs/>
          <w:iCs/>
          <w:caps/>
          <w:szCs w:val="24"/>
          <w:lang w:val="en-GB"/>
        </w:rPr>
        <w:lastRenderedPageBreak/>
        <w:t>Table 1-4 Bill of Quantity</w:t>
      </w:r>
      <w:bookmarkEnd w:id="738"/>
    </w:p>
    <w:p w:rsidR="00A97B10" w:rsidRPr="00A97B10" w:rsidRDefault="00A97B10" w:rsidP="00A97B10">
      <w:pPr>
        <w:spacing w:after="0"/>
        <w:rPr>
          <w:rFonts w:ascii="Times New Roman" w:eastAsia="Times New Roman" w:hAnsi="Times New Roman" w:cs="Times New Roman"/>
          <w:i/>
          <w:iCs/>
          <w:sz w:val="24"/>
          <w:szCs w:val="24"/>
        </w:rPr>
      </w:pPr>
    </w:p>
    <w:tbl>
      <w:tblPr>
        <w:tblW w:w="11165" w:type="dxa"/>
        <w:tblInd w:w="103" w:type="dxa"/>
        <w:tblLayout w:type="fixed"/>
        <w:tblLook w:val="0000"/>
      </w:tblPr>
      <w:tblGrid>
        <w:gridCol w:w="905"/>
        <w:gridCol w:w="4950"/>
        <w:gridCol w:w="720"/>
        <w:gridCol w:w="900"/>
        <w:gridCol w:w="90"/>
        <w:gridCol w:w="990"/>
        <w:gridCol w:w="270"/>
        <w:gridCol w:w="1080"/>
        <w:gridCol w:w="1260"/>
      </w:tblGrid>
      <w:tr w:rsidR="00E447AF" w:rsidRPr="00A97B10" w:rsidTr="00E447AF">
        <w:trPr>
          <w:trHeight w:val="510"/>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line="240" w:lineRule="auto"/>
              <w:jc w:val="center"/>
              <w:rPr>
                <w:rFonts w:ascii="Arial" w:eastAsia="Times New Roman" w:hAnsi="Arial" w:cs="Arial"/>
                <w:b/>
                <w:bCs/>
                <w:color w:val="000000"/>
                <w:sz w:val="20"/>
                <w:szCs w:val="20"/>
              </w:rPr>
            </w:pPr>
            <w:r w:rsidRPr="00A97B10">
              <w:rPr>
                <w:rFonts w:ascii="Arial" w:eastAsia="Times New Roman" w:hAnsi="Arial" w:cs="Arial"/>
                <w:b/>
                <w:bCs/>
                <w:color w:val="000000"/>
                <w:sz w:val="20"/>
                <w:szCs w:val="20"/>
              </w:rPr>
              <w:t>No</w:t>
            </w:r>
          </w:p>
        </w:tc>
        <w:tc>
          <w:tcPr>
            <w:tcW w:w="495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line="240" w:lineRule="auto"/>
              <w:rPr>
                <w:rFonts w:ascii="Arial" w:eastAsia="Times New Roman" w:hAnsi="Arial" w:cs="Arial"/>
                <w:b/>
                <w:bCs/>
                <w:color w:val="000000"/>
                <w:sz w:val="20"/>
                <w:szCs w:val="20"/>
              </w:rPr>
            </w:pPr>
            <w:r w:rsidRPr="00A97B10">
              <w:rPr>
                <w:rFonts w:ascii="Arial" w:eastAsia="Times New Roman" w:hAnsi="Arial" w:cs="Arial"/>
                <w:b/>
                <w:bCs/>
                <w:color w:val="000000"/>
                <w:sz w:val="20"/>
                <w:szCs w:val="20"/>
              </w:rPr>
              <w:t>Types of work</w:t>
            </w:r>
          </w:p>
        </w:tc>
        <w:tc>
          <w:tcPr>
            <w:tcW w:w="72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line="240" w:lineRule="auto"/>
              <w:jc w:val="center"/>
              <w:rPr>
                <w:rFonts w:ascii="Arial" w:eastAsia="Times New Roman" w:hAnsi="Arial" w:cs="Arial"/>
                <w:b/>
                <w:bCs/>
                <w:color w:val="000000"/>
                <w:sz w:val="20"/>
                <w:szCs w:val="20"/>
              </w:rPr>
            </w:pPr>
            <w:r w:rsidRPr="00A97B10">
              <w:rPr>
                <w:rFonts w:ascii="Arial" w:eastAsia="Times New Roman" w:hAnsi="Arial" w:cs="Arial"/>
                <w:b/>
                <w:bCs/>
                <w:color w:val="000000"/>
                <w:sz w:val="20"/>
                <w:szCs w:val="20"/>
              </w:rPr>
              <w:t>Unit</w:t>
            </w:r>
          </w:p>
        </w:tc>
        <w:tc>
          <w:tcPr>
            <w:tcW w:w="90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line="240" w:lineRule="auto"/>
              <w:rPr>
                <w:rFonts w:ascii="Arial" w:eastAsia="Times New Roman" w:hAnsi="Arial" w:cs="Arial"/>
                <w:b/>
                <w:bCs/>
                <w:sz w:val="20"/>
                <w:szCs w:val="20"/>
              </w:rPr>
            </w:pPr>
            <w:r w:rsidRPr="00A97B10">
              <w:rPr>
                <w:rFonts w:ascii="Arial" w:eastAsia="Times New Roman" w:hAnsi="Arial" w:cs="Arial"/>
                <w:b/>
                <w:bCs/>
                <w:sz w:val="20"/>
                <w:szCs w:val="20"/>
              </w:rPr>
              <w:t>Quantity</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line="240" w:lineRule="auto"/>
              <w:jc w:val="center"/>
              <w:rPr>
                <w:rFonts w:ascii="Arial" w:eastAsia="Times New Roman" w:hAnsi="Arial" w:cs="Arial"/>
                <w:b/>
                <w:bCs/>
                <w:color w:val="000000"/>
                <w:sz w:val="20"/>
                <w:szCs w:val="20"/>
              </w:rPr>
            </w:pPr>
            <w:r w:rsidRPr="00A97B10">
              <w:rPr>
                <w:rFonts w:ascii="Arial" w:eastAsia="Times New Roman" w:hAnsi="Arial" w:cs="Arial"/>
                <w:b/>
                <w:bCs/>
                <w:color w:val="000000"/>
                <w:sz w:val="20"/>
                <w:szCs w:val="20"/>
              </w:rPr>
              <w:t>Unit Cost</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line="240" w:lineRule="auto"/>
              <w:jc w:val="center"/>
              <w:rPr>
                <w:rFonts w:ascii="Arial" w:eastAsia="Times New Roman" w:hAnsi="Arial" w:cs="Arial"/>
                <w:b/>
                <w:bCs/>
                <w:color w:val="000000"/>
                <w:sz w:val="20"/>
                <w:szCs w:val="20"/>
              </w:rPr>
            </w:pPr>
            <w:r w:rsidRPr="00A97B10">
              <w:rPr>
                <w:rFonts w:ascii="Arial" w:eastAsia="Times New Roman" w:hAnsi="Arial" w:cs="Arial"/>
                <w:b/>
                <w:bCs/>
                <w:color w:val="000000"/>
                <w:sz w:val="20"/>
                <w:szCs w:val="20"/>
              </w:rPr>
              <w:t>Total Cost(Birr)</w:t>
            </w:r>
          </w:p>
        </w:tc>
        <w:tc>
          <w:tcPr>
            <w:tcW w:w="126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line="240" w:lineRule="auto"/>
              <w:jc w:val="center"/>
              <w:rPr>
                <w:rFonts w:ascii="Arial" w:eastAsia="Times New Roman" w:hAnsi="Arial" w:cs="Arial"/>
                <w:b/>
                <w:bCs/>
                <w:color w:val="000000"/>
                <w:sz w:val="20"/>
                <w:szCs w:val="20"/>
              </w:rPr>
            </w:pPr>
            <w:r w:rsidRPr="00A97B10">
              <w:rPr>
                <w:rFonts w:ascii="Arial" w:eastAsia="Times New Roman" w:hAnsi="Arial" w:cs="Arial"/>
                <w:b/>
                <w:bCs/>
                <w:color w:val="000000"/>
                <w:sz w:val="20"/>
                <w:szCs w:val="20"/>
              </w:rPr>
              <w:t>Community Share</w:t>
            </w:r>
          </w:p>
        </w:tc>
      </w:tr>
      <w:tr w:rsidR="00E447AF"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line="240" w:lineRule="auto"/>
              <w:jc w:val="center"/>
              <w:rPr>
                <w:rFonts w:ascii="Arial" w:eastAsia="Times New Roman" w:hAnsi="Arial" w:cs="Arial"/>
                <w:b/>
                <w:bCs/>
                <w:color w:val="000000"/>
                <w:sz w:val="20"/>
                <w:szCs w:val="20"/>
              </w:rPr>
            </w:pPr>
            <w:r w:rsidRPr="00A97B10">
              <w:rPr>
                <w:rFonts w:ascii="Arial" w:eastAsia="Times New Roman" w:hAnsi="Arial" w:cs="Arial"/>
                <w:b/>
                <w:bCs/>
                <w:color w:val="000000"/>
                <w:sz w:val="20"/>
                <w:szCs w:val="20"/>
              </w:rPr>
              <w:t>1</w:t>
            </w:r>
          </w:p>
        </w:tc>
        <w:tc>
          <w:tcPr>
            <w:tcW w:w="495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line="240" w:lineRule="auto"/>
              <w:rPr>
                <w:rFonts w:ascii="Arial" w:eastAsia="Times New Roman" w:hAnsi="Arial" w:cs="Arial"/>
                <w:b/>
                <w:bCs/>
                <w:i/>
                <w:iCs/>
                <w:color w:val="000000"/>
                <w:sz w:val="20"/>
                <w:szCs w:val="20"/>
              </w:rPr>
            </w:pPr>
            <w:r w:rsidRPr="00A97B10">
              <w:rPr>
                <w:rFonts w:ascii="Arial" w:eastAsia="Times New Roman" w:hAnsi="Arial" w:cs="Arial"/>
                <w:b/>
                <w:bCs/>
                <w:i/>
                <w:iCs/>
                <w:color w:val="000000"/>
                <w:sz w:val="20"/>
                <w:szCs w:val="20"/>
              </w:rPr>
              <w:t>Camping and mobilization.</w:t>
            </w:r>
          </w:p>
        </w:tc>
        <w:tc>
          <w:tcPr>
            <w:tcW w:w="72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line="240" w:lineRule="auto"/>
              <w:jc w:val="center"/>
              <w:rPr>
                <w:rFonts w:ascii="Arial" w:eastAsia="Times New Roman" w:hAnsi="Arial" w:cs="Arial"/>
                <w:sz w:val="20"/>
                <w:szCs w:val="20"/>
              </w:rPr>
            </w:pPr>
            <w:r w:rsidRPr="00A97B10">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line="240" w:lineRule="auto"/>
              <w:rPr>
                <w:rFonts w:ascii="Arial" w:eastAsia="Times New Roman" w:hAnsi="Arial" w:cs="Arial"/>
                <w:color w:val="FF0000"/>
                <w:sz w:val="20"/>
                <w:szCs w:val="20"/>
              </w:rPr>
            </w:pPr>
            <w:r w:rsidRPr="00A97B10">
              <w:rPr>
                <w:rFonts w:ascii="Arial" w:eastAsia="Times New Roman" w:hAnsi="Arial" w:cs="Arial"/>
                <w:color w:val="FF0000"/>
                <w:sz w:val="20"/>
                <w:szCs w:val="20"/>
              </w:rPr>
              <w:t> </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line="240" w:lineRule="auto"/>
              <w:jc w:val="center"/>
              <w:rPr>
                <w:rFonts w:ascii="Arial" w:eastAsia="Times New Roman" w:hAnsi="Arial" w:cs="Arial"/>
                <w:color w:val="000000"/>
                <w:sz w:val="20"/>
                <w:szCs w:val="20"/>
              </w:rPr>
            </w:pPr>
            <w:r w:rsidRPr="00A97B10">
              <w:rPr>
                <w:rFonts w:ascii="Arial" w:eastAsia="Times New Roman" w:hAnsi="Arial" w:cs="Arial"/>
                <w:color w:val="000000"/>
                <w:sz w:val="20"/>
                <w:szCs w:val="20"/>
              </w:rPr>
              <w:t> </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line="240" w:lineRule="auto"/>
              <w:jc w:val="center"/>
              <w:rPr>
                <w:rFonts w:ascii="Arial" w:eastAsia="Times New Roman" w:hAnsi="Arial" w:cs="Arial"/>
                <w:color w:val="000000"/>
                <w:sz w:val="20"/>
                <w:szCs w:val="20"/>
              </w:rPr>
            </w:pPr>
            <w:r w:rsidRPr="00A97B10">
              <w:rPr>
                <w:rFonts w:ascii="Arial" w:eastAsia="Times New Roman" w:hAnsi="Arial" w:cs="Arial"/>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line="240" w:lineRule="auto"/>
              <w:jc w:val="center"/>
              <w:rPr>
                <w:rFonts w:ascii="Arial" w:eastAsia="Times New Roman" w:hAnsi="Arial" w:cs="Arial"/>
                <w:sz w:val="20"/>
                <w:szCs w:val="20"/>
              </w:rPr>
            </w:pPr>
            <w:r w:rsidRPr="00A97B10">
              <w:rPr>
                <w:rFonts w:ascii="Arial" w:eastAsia="Times New Roman" w:hAnsi="Arial" w:cs="Arial"/>
                <w:sz w:val="20"/>
                <w:szCs w:val="20"/>
              </w:rPr>
              <w:t> </w:t>
            </w:r>
          </w:p>
        </w:tc>
      </w:tr>
      <w:tr w:rsidR="00E447AF"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line="240" w:lineRule="auto"/>
              <w:jc w:val="center"/>
              <w:rPr>
                <w:rFonts w:ascii="Arial" w:eastAsia="Times New Roman" w:hAnsi="Arial" w:cs="Arial"/>
                <w:b/>
                <w:bCs/>
                <w:color w:val="000000"/>
                <w:sz w:val="20"/>
                <w:szCs w:val="20"/>
              </w:rPr>
            </w:pPr>
            <w:r w:rsidRPr="00A97B10">
              <w:rPr>
                <w:rFonts w:ascii="Arial" w:eastAsia="Times New Roman" w:hAnsi="Arial" w:cs="Arial"/>
                <w:b/>
                <w:bCs/>
                <w:color w:val="000000"/>
                <w:sz w:val="20"/>
                <w:szCs w:val="20"/>
              </w:rPr>
              <w:t>1.1</w:t>
            </w:r>
          </w:p>
        </w:tc>
        <w:tc>
          <w:tcPr>
            <w:tcW w:w="495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line="240" w:lineRule="auto"/>
              <w:rPr>
                <w:rFonts w:ascii="Arial" w:eastAsia="Times New Roman" w:hAnsi="Arial" w:cs="Arial"/>
                <w:b/>
                <w:bCs/>
                <w:i/>
                <w:iCs/>
                <w:color w:val="000000"/>
                <w:sz w:val="20"/>
                <w:szCs w:val="20"/>
              </w:rPr>
            </w:pPr>
            <w:r w:rsidRPr="00A97B10">
              <w:rPr>
                <w:rFonts w:ascii="Arial" w:eastAsia="Times New Roman" w:hAnsi="Arial" w:cs="Arial"/>
                <w:b/>
                <w:bCs/>
                <w:i/>
                <w:iCs/>
                <w:color w:val="000000"/>
                <w:sz w:val="20"/>
                <w:szCs w:val="20"/>
              </w:rPr>
              <w:t>Mobilization &amp; Demobilization</w:t>
            </w:r>
          </w:p>
        </w:tc>
        <w:tc>
          <w:tcPr>
            <w:tcW w:w="72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line="240" w:lineRule="auto"/>
              <w:jc w:val="center"/>
              <w:rPr>
                <w:rFonts w:ascii="Arial" w:eastAsia="Times New Roman" w:hAnsi="Arial" w:cs="Arial"/>
                <w:b/>
                <w:bCs/>
                <w:sz w:val="20"/>
                <w:szCs w:val="20"/>
              </w:rPr>
            </w:pPr>
            <w:r w:rsidRPr="00A97B10">
              <w:rPr>
                <w:rFonts w:ascii="Arial" w:eastAsia="Times New Roman" w:hAnsi="Arial" w:cs="Arial"/>
                <w:b/>
                <w:bCs/>
                <w:sz w:val="20"/>
                <w:szCs w:val="20"/>
              </w:rPr>
              <w:t>LS</w:t>
            </w:r>
          </w:p>
        </w:tc>
        <w:tc>
          <w:tcPr>
            <w:tcW w:w="90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line="240" w:lineRule="auto"/>
              <w:rPr>
                <w:rFonts w:ascii="Arial" w:eastAsia="Times New Roman" w:hAnsi="Arial" w:cs="Arial"/>
                <w:b/>
                <w:bCs/>
                <w:color w:val="000000"/>
                <w:sz w:val="20"/>
                <w:szCs w:val="20"/>
              </w:rPr>
            </w:pPr>
            <w:r w:rsidRPr="00A97B10">
              <w:rPr>
                <w:rFonts w:ascii="Arial" w:eastAsia="Times New Roman" w:hAnsi="Arial" w:cs="Arial"/>
                <w:b/>
                <w:bCs/>
                <w:color w:val="000000"/>
                <w:sz w:val="20"/>
                <w:szCs w:val="20"/>
              </w:rPr>
              <w:t>1</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line="24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100000.0</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line="240" w:lineRule="auto"/>
              <w:rPr>
                <w:rFonts w:ascii="Times New Roman" w:eastAsia="Times New Roman" w:hAnsi="Times New Roman" w:cs="Times New Roman"/>
                <w:bCs/>
                <w:color w:val="000000"/>
              </w:rPr>
            </w:pPr>
            <w:r>
              <w:rPr>
                <w:rFonts w:ascii="Times New Roman" w:eastAsia="Times New Roman" w:hAnsi="Times New Roman" w:cs="Times New Roman"/>
                <w:bCs/>
                <w:color w:val="000000"/>
              </w:rPr>
              <w:t>10</w:t>
            </w:r>
            <w:r w:rsidRPr="00A97B10">
              <w:rPr>
                <w:rFonts w:ascii="Times New Roman" w:eastAsia="Times New Roman" w:hAnsi="Times New Roman" w:cs="Times New Roman"/>
                <w:bCs/>
                <w:color w:val="000000"/>
              </w:rPr>
              <w:t>0000.00</w:t>
            </w:r>
          </w:p>
        </w:tc>
        <w:tc>
          <w:tcPr>
            <w:tcW w:w="126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line="240" w:lineRule="auto"/>
              <w:jc w:val="center"/>
              <w:rPr>
                <w:rFonts w:ascii="Times New Roman" w:eastAsia="Times New Roman" w:hAnsi="Times New Roman" w:cs="Times New Roman"/>
                <w:b/>
                <w:bCs/>
              </w:rPr>
            </w:pPr>
            <w:r w:rsidRPr="00A97B10">
              <w:rPr>
                <w:rFonts w:ascii="Times New Roman" w:eastAsia="Times New Roman" w:hAnsi="Times New Roman" w:cs="Times New Roman"/>
                <w:b/>
                <w:bCs/>
              </w:rPr>
              <w:t> </w:t>
            </w:r>
          </w:p>
        </w:tc>
      </w:tr>
      <w:tr w:rsidR="00E447AF"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line="240" w:lineRule="auto"/>
              <w:jc w:val="center"/>
              <w:rPr>
                <w:rFonts w:ascii="Arial" w:eastAsia="Times New Roman" w:hAnsi="Arial" w:cs="Arial"/>
                <w:b/>
                <w:bCs/>
                <w:color w:val="000000"/>
                <w:sz w:val="20"/>
                <w:szCs w:val="20"/>
              </w:rPr>
            </w:pPr>
            <w:r w:rsidRPr="00A97B10">
              <w:rPr>
                <w:rFonts w:ascii="Arial" w:eastAsia="Times New Roman" w:hAnsi="Arial" w:cs="Arial"/>
                <w:b/>
                <w:bCs/>
                <w:color w:val="000000"/>
                <w:sz w:val="20"/>
                <w:szCs w:val="20"/>
              </w:rPr>
              <w:t>1.2</w:t>
            </w:r>
          </w:p>
        </w:tc>
        <w:tc>
          <w:tcPr>
            <w:tcW w:w="495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line="240" w:lineRule="auto"/>
              <w:rPr>
                <w:rFonts w:ascii="Arial" w:eastAsia="Times New Roman" w:hAnsi="Arial" w:cs="Arial"/>
                <w:b/>
                <w:bCs/>
                <w:i/>
                <w:iCs/>
                <w:color w:val="000000"/>
                <w:sz w:val="20"/>
                <w:szCs w:val="20"/>
              </w:rPr>
            </w:pPr>
            <w:r w:rsidRPr="00A97B10">
              <w:rPr>
                <w:rFonts w:ascii="Arial" w:eastAsia="Times New Roman" w:hAnsi="Arial" w:cs="Arial"/>
                <w:b/>
                <w:bCs/>
                <w:i/>
                <w:iCs/>
                <w:color w:val="000000"/>
                <w:sz w:val="20"/>
                <w:szCs w:val="20"/>
              </w:rPr>
              <w:t xml:space="preserve">Camping </w:t>
            </w:r>
          </w:p>
        </w:tc>
        <w:tc>
          <w:tcPr>
            <w:tcW w:w="72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line="240" w:lineRule="auto"/>
              <w:jc w:val="center"/>
              <w:rPr>
                <w:rFonts w:ascii="Arial" w:eastAsia="Times New Roman" w:hAnsi="Arial" w:cs="Arial"/>
                <w:sz w:val="20"/>
                <w:szCs w:val="20"/>
              </w:rPr>
            </w:pPr>
            <w:r w:rsidRPr="00A97B10">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line="240" w:lineRule="auto"/>
              <w:rPr>
                <w:rFonts w:ascii="Arial" w:eastAsia="Times New Roman" w:hAnsi="Arial" w:cs="Arial"/>
                <w:color w:val="FF0000"/>
                <w:sz w:val="20"/>
                <w:szCs w:val="20"/>
              </w:rPr>
            </w:pPr>
            <w:r w:rsidRPr="00A97B10">
              <w:rPr>
                <w:rFonts w:ascii="Arial" w:eastAsia="Times New Roman" w:hAnsi="Arial" w:cs="Arial"/>
                <w:color w:val="FF0000"/>
                <w:sz w:val="20"/>
                <w:szCs w:val="20"/>
              </w:rPr>
              <w:t> </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line="240" w:lineRule="auto"/>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line="240" w:lineRule="auto"/>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line="240" w:lineRule="auto"/>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495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Living Rooms  3m*3m</w:t>
            </w:r>
          </w:p>
        </w:tc>
        <w:tc>
          <w:tcPr>
            <w:tcW w:w="72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Pcs</w:t>
            </w:r>
          </w:p>
        </w:tc>
        <w:tc>
          <w:tcPr>
            <w:tcW w:w="90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2</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495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 Office 3m*3m</w:t>
            </w:r>
          </w:p>
        </w:tc>
        <w:tc>
          <w:tcPr>
            <w:tcW w:w="72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w:t>
            </w:r>
          </w:p>
        </w:tc>
        <w:tc>
          <w:tcPr>
            <w:tcW w:w="90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1</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495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Store 5m *5m</w:t>
            </w:r>
          </w:p>
        </w:tc>
        <w:tc>
          <w:tcPr>
            <w:tcW w:w="72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w:t>
            </w:r>
          </w:p>
        </w:tc>
        <w:tc>
          <w:tcPr>
            <w:tcW w:w="90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1</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495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Kitchen 3m*3m</w:t>
            </w:r>
          </w:p>
        </w:tc>
        <w:tc>
          <w:tcPr>
            <w:tcW w:w="72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w:t>
            </w:r>
          </w:p>
        </w:tc>
        <w:tc>
          <w:tcPr>
            <w:tcW w:w="90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1</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495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Dining room 3m*3m</w:t>
            </w:r>
          </w:p>
        </w:tc>
        <w:tc>
          <w:tcPr>
            <w:tcW w:w="72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0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1</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495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Toilet 2m*2m</w:t>
            </w:r>
          </w:p>
        </w:tc>
        <w:tc>
          <w:tcPr>
            <w:tcW w:w="72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w:t>
            </w:r>
          </w:p>
        </w:tc>
        <w:tc>
          <w:tcPr>
            <w:tcW w:w="90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1</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495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Guard House 2m*2.5m</w:t>
            </w:r>
          </w:p>
        </w:tc>
        <w:tc>
          <w:tcPr>
            <w:tcW w:w="72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w:t>
            </w:r>
          </w:p>
        </w:tc>
        <w:tc>
          <w:tcPr>
            <w:tcW w:w="90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1</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495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Fence  50m* 50m</w:t>
            </w:r>
          </w:p>
        </w:tc>
        <w:tc>
          <w:tcPr>
            <w:tcW w:w="72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w:t>
            </w:r>
          </w:p>
        </w:tc>
        <w:tc>
          <w:tcPr>
            <w:tcW w:w="90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1</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056F67">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100000</w:t>
            </w:r>
            <w:r w:rsidRPr="00A97B10">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1.2.1</w:t>
            </w:r>
          </w:p>
        </w:tc>
        <w:tc>
          <w:tcPr>
            <w:tcW w:w="495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Site clearance                                       </w:t>
            </w:r>
          </w:p>
        </w:tc>
        <w:tc>
          <w:tcPr>
            <w:tcW w:w="72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2</w:t>
            </w:r>
          </w:p>
        </w:tc>
        <w:tc>
          <w:tcPr>
            <w:tcW w:w="90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120.74</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422CC7">
            <w:pPr>
              <w:spacing w:after="0"/>
              <w:jc w:val="center"/>
              <w:rPr>
                <w:rFonts w:ascii="Times New Roman" w:eastAsia="Times New Roman" w:hAnsi="Times New Roman" w:cs="Times New Roman"/>
              </w:rPr>
            </w:pPr>
            <w:r>
              <w:rPr>
                <w:rFonts w:ascii="Times New Roman" w:eastAsia="Times New Roman" w:hAnsi="Times New Roman" w:cs="Times New Roman"/>
              </w:rPr>
              <w:t>18</w:t>
            </w:r>
            <w:r w:rsidRPr="00A97B10">
              <w:rPr>
                <w:rFonts w:ascii="Times New Roman" w:eastAsia="Times New Roman" w:hAnsi="Times New Roman" w:cs="Times New Roman"/>
              </w:rPr>
              <w:t>.</w:t>
            </w:r>
            <w:r>
              <w:rPr>
                <w:rFonts w:ascii="Times New Roman" w:eastAsia="Times New Roman" w:hAnsi="Times New Roman" w:cs="Times New Roman"/>
              </w:rPr>
              <w:t>7</w:t>
            </w:r>
            <w:r w:rsidRPr="00A97B10">
              <w:rPr>
                <w:rFonts w:ascii="Times New Roman" w:eastAsia="Times New Roman" w:hAnsi="Times New Roman" w:cs="Times New Roman"/>
              </w:rPr>
              <w:t>5</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2263.88</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1020.25</w:t>
            </w:r>
          </w:p>
        </w:tc>
      </w:tr>
      <w:tr w:rsidR="00E447AF" w:rsidRPr="00A97B10" w:rsidTr="00E447AF">
        <w:trPr>
          <w:trHeight w:val="285"/>
        </w:trPr>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1.2.2</w:t>
            </w:r>
          </w:p>
        </w:tc>
        <w:tc>
          <w:tcPr>
            <w:tcW w:w="4950" w:type="dxa"/>
            <w:tcBorders>
              <w:top w:val="single" w:sz="4" w:space="0" w:color="auto"/>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Foundation excavation                            </w:t>
            </w:r>
          </w:p>
        </w:tc>
        <w:tc>
          <w:tcPr>
            <w:tcW w:w="720" w:type="dxa"/>
            <w:tcBorders>
              <w:top w:val="single" w:sz="4" w:space="0" w:color="auto"/>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single" w:sz="4" w:space="0" w:color="auto"/>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27.14</w:t>
            </w:r>
          </w:p>
        </w:tc>
        <w:tc>
          <w:tcPr>
            <w:tcW w:w="1080" w:type="dxa"/>
            <w:gridSpan w:val="2"/>
            <w:tcBorders>
              <w:top w:val="single" w:sz="4" w:space="0" w:color="auto"/>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rPr>
            </w:pPr>
            <w:r>
              <w:rPr>
                <w:rFonts w:ascii="Times New Roman" w:eastAsia="Times New Roman" w:hAnsi="Times New Roman" w:cs="Times New Roman"/>
              </w:rPr>
              <w:t>112.5</w:t>
            </w:r>
          </w:p>
        </w:tc>
        <w:tc>
          <w:tcPr>
            <w:tcW w:w="1350" w:type="dxa"/>
            <w:gridSpan w:val="2"/>
            <w:tcBorders>
              <w:top w:val="single" w:sz="4" w:space="0" w:color="auto"/>
              <w:left w:val="nil"/>
              <w:bottom w:val="single" w:sz="4" w:space="0" w:color="auto"/>
              <w:right w:val="single" w:sz="4" w:space="0" w:color="auto"/>
            </w:tcBorders>
            <w:shd w:val="clear" w:color="auto" w:fill="auto"/>
            <w:vAlign w:val="center"/>
          </w:tcPr>
          <w:p w:rsidR="00E447AF" w:rsidRPr="00A97B10" w:rsidRDefault="00E447AF" w:rsidP="004923BE">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3053.25</w:t>
            </w:r>
            <w:r>
              <w:rPr>
                <w:rFonts w:ascii="Times New Roman" w:eastAsia="Times New Roman" w:hAnsi="Times New Roman" w:cs="Times New Roman"/>
                <w:color w:val="000000"/>
              </w:rPr>
              <w:fldChar w:fldCharType="end"/>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1.2.3</w:t>
            </w:r>
          </w:p>
        </w:tc>
        <w:tc>
          <w:tcPr>
            <w:tcW w:w="495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Carti</w:t>
            </w:r>
            <w:r>
              <w:rPr>
                <w:rFonts w:ascii="Times New Roman" w:eastAsia="Times New Roman" w:hAnsi="Times New Roman" w:cs="Times New Roman"/>
                <w:color w:val="000000"/>
              </w:rPr>
              <w:t>ng away excavated materials  (not less than 200m</w:t>
            </w:r>
            <w:r w:rsidRPr="00A97B1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t>
            </w:r>
            <w:r w:rsidRPr="00A97B10">
              <w:rPr>
                <w:rFonts w:ascii="Times New Roman" w:eastAsia="Times New Roman" w:hAnsi="Times New Roman" w:cs="Times New Roman"/>
                <w:color w:val="000000"/>
              </w:rPr>
              <w:t xml:space="preserve">                  </w:t>
            </w:r>
          </w:p>
        </w:tc>
        <w:tc>
          <w:tcPr>
            <w:tcW w:w="72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39.63</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42.25</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1674.37</w:t>
            </w:r>
          </w:p>
        </w:tc>
        <w:tc>
          <w:tcPr>
            <w:tcW w:w="126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1674.37</w:t>
            </w:r>
          </w:p>
        </w:tc>
      </w:tr>
      <w:tr w:rsidR="00E447AF"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1.2.4</w:t>
            </w:r>
          </w:p>
        </w:tc>
        <w:tc>
          <w:tcPr>
            <w:tcW w:w="495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916AB8">
              <w:rPr>
                <w:rFonts w:ascii="Times New Roman" w:eastAsia="Times New Roman" w:hAnsi="Times New Roman" w:cs="Times New Roman"/>
                <w:color w:val="000000"/>
                <w:highlight w:val="darkGreen"/>
              </w:rPr>
              <w:t>Masonry in ( 1:4 cement :sand mixing ratio</w:t>
            </w:r>
            <w:r>
              <w:rPr>
                <w:rFonts w:ascii="Times New Roman" w:eastAsia="Times New Roman" w:hAnsi="Times New Roman" w:cs="Times New Roman"/>
                <w:color w:val="000000"/>
              </w:rPr>
              <w:t>)</w:t>
            </w:r>
            <w:r w:rsidRPr="00A97B10">
              <w:rPr>
                <w:rFonts w:ascii="Times New Roman" w:eastAsia="Times New Roman" w:hAnsi="Times New Roman" w:cs="Times New Roman"/>
                <w:color w:val="000000"/>
              </w:rPr>
              <w:t xml:space="preserve">                                   </w:t>
            </w:r>
          </w:p>
        </w:tc>
        <w:tc>
          <w:tcPr>
            <w:tcW w:w="72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19.1</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rPr>
            </w:pPr>
            <w:r>
              <w:rPr>
                <w:rFonts w:ascii="Times New Roman" w:eastAsia="Times New Roman" w:hAnsi="Times New Roman" w:cs="Times New Roman"/>
              </w:rPr>
              <w:t>1563.56</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29864</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1.2.5</w:t>
            </w:r>
          </w:p>
        </w:tc>
        <w:tc>
          <w:tcPr>
            <w:tcW w:w="495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20cm thick hard core</w:t>
            </w:r>
          </w:p>
        </w:tc>
        <w:tc>
          <w:tcPr>
            <w:tcW w:w="72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12.5</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898.40</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11230.00</w:t>
            </w:r>
          </w:p>
        </w:tc>
        <w:tc>
          <w:tcPr>
            <w:tcW w:w="126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1.2.6</w:t>
            </w:r>
          </w:p>
        </w:tc>
        <w:tc>
          <w:tcPr>
            <w:tcW w:w="495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10cm thick lean concrete(1:3:6)</w:t>
            </w:r>
          </w:p>
        </w:tc>
        <w:tc>
          <w:tcPr>
            <w:tcW w:w="72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6.93</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rPr>
            </w:pPr>
            <w:r w:rsidRPr="00422CC7">
              <w:rPr>
                <w:rFonts w:ascii="Times New Roman" w:eastAsia="Times New Roman" w:hAnsi="Times New Roman" w:cs="Times New Roman"/>
              </w:rPr>
              <w:t>1955.17</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13549.33</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285"/>
        </w:trPr>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1.2.7</w:t>
            </w:r>
          </w:p>
        </w:tc>
        <w:tc>
          <w:tcPr>
            <w:tcW w:w="4950" w:type="dxa"/>
            <w:tcBorders>
              <w:top w:val="single" w:sz="4" w:space="0" w:color="auto"/>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CIS walling G-32</w:t>
            </w:r>
          </w:p>
        </w:tc>
        <w:tc>
          <w:tcPr>
            <w:tcW w:w="720" w:type="dxa"/>
            <w:tcBorders>
              <w:top w:val="single" w:sz="4" w:space="0" w:color="auto"/>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2</w:t>
            </w:r>
          </w:p>
        </w:tc>
        <w:tc>
          <w:tcPr>
            <w:tcW w:w="900" w:type="dxa"/>
            <w:tcBorders>
              <w:top w:val="single" w:sz="4" w:space="0" w:color="auto"/>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240.45</w:t>
            </w:r>
          </w:p>
        </w:tc>
        <w:tc>
          <w:tcPr>
            <w:tcW w:w="1080" w:type="dxa"/>
            <w:gridSpan w:val="2"/>
            <w:tcBorders>
              <w:top w:val="single" w:sz="4" w:space="0" w:color="auto"/>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rPr>
            </w:pPr>
            <w:r w:rsidRPr="00422CC7">
              <w:rPr>
                <w:rFonts w:ascii="Times New Roman" w:eastAsia="Times New Roman" w:hAnsi="Times New Roman" w:cs="Times New Roman"/>
              </w:rPr>
              <w:t>438.05</w:t>
            </w:r>
          </w:p>
        </w:tc>
        <w:tc>
          <w:tcPr>
            <w:tcW w:w="1350" w:type="dxa"/>
            <w:gridSpan w:val="2"/>
            <w:tcBorders>
              <w:top w:val="single" w:sz="4" w:space="0" w:color="auto"/>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105329.12</w:t>
            </w:r>
            <w:r>
              <w:rPr>
                <w:rFonts w:ascii="Times New Roman" w:eastAsia="Times New Roman" w:hAnsi="Times New Roman" w:cs="Times New Roman"/>
                <w:color w:val="000000"/>
              </w:rPr>
              <w:fldChar w:fldCharType="end"/>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lastRenderedPageBreak/>
              <w:t>1.2.8</w:t>
            </w:r>
          </w:p>
        </w:tc>
        <w:tc>
          <w:tcPr>
            <w:tcW w:w="495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GIS roofing G-32</w:t>
            </w:r>
          </w:p>
        </w:tc>
        <w:tc>
          <w:tcPr>
            <w:tcW w:w="72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2</w:t>
            </w:r>
          </w:p>
        </w:tc>
        <w:tc>
          <w:tcPr>
            <w:tcW w:w="90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123.92</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rPr>
            </w:pPr>
            <w:r w:rsidRPr="00422CC7">
              <w:rPr>
                <w:rFonts w:ascii="Times New Roman" w:eastAsia="Times New Roman" w:hAnsi="Times New Roman" w:cs="Times New Roman"/>
              </w:rPr>
              <w:t>438.05</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54283.16</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p>
        </w:tc>
      </w:tr>
      <w:tr w:rsidR="00E447AF" w:rsidRPr="00A97B10" w:rsidTr="00E447AF">
        <w:trPr>
          <w:trHeight w:val="765"/>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1.2.9</w:t>
            </w:r>
          </w:p>
        </w:tc>
        <w:tc>
          <w:tcPr>
            <w:tcW w:w="495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Fencing (1.5m spacing  pole to pole with 7 rows in 30cm spacing )barbed iron wire and 8cm wooden pole</w:t>
            </w:r>
          </w:p>
        </w:tc>
        <w:tc>
          <w:tcPr>
            <w:tcW w:w="72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m</w:t>
            </w:r>
          </w:p>
        </w:tc>
        <w:tc>
          <w:tcPr>
            <w:tcW w:w="90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200</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200.00</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40000.00</w:t>
            </w:r>
          </w:p>
        </w:tc>
        <w:tc>
          <w:tcPr>
            <w:tcW w:w="126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2</w:t>
            </w:r>
          </w:p>
        </w:tc>
        <w:tc>
          <w:tcPr>
            <w:tcW w:w="495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b/>
                <w:bCs/>
                <w:i/>
                <w:iCs/>
                <w:color w:val="000000"/>
              </w:rPr>
            </w:pPr>
            <w:r w:rsidRPr="00A97B10">
              <w:rPr>
                <w:rFonts w:ascii="Times New Roman" w:eastAsia="Times New Roman" w:hAnsi="Times New Roman" w:cs="Times New Roman"/>
                <w:b/>
                <w:bCs/>
                <w:i/>
                <w:iCs/>
                <w:color w:val="000000"/>
              </w:rPr>
              <w:t>Access Road</w:t>
            </w:r>
            <w:r>
              <w:rPr>
                <w:rFonts w:ascii="Times New Roman" w:eastAsia="Times New Roman" w:hAnsi="Times New Roman" w:cs="Times New Roman"/>
                <w:b/>
                <w:bCs/>
                <w:i/>
                <w:iCs/>
                <w:color w:val="000000"/>
              </w:rPr>
              <w:t xml:space="preserve">  that must be 3cm depth cut and average width of 4m and cleared</w:t>
            </w:r>
          </w:p>
        </w:tc>
        <w:tc>
          <w:tcPr>
            <w:tcW w:w="72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km</w:t>
            </w:r>
          </w:p>
        </w:tc>
        <w:tc>
          <w:tcPr>
            <w:tcW w:w="90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3366FF"/>
              </w:rPr>
            </w:pPr>
            <w:r>
              <w:rPr>
                <w:rFonts w:ascii="Times New Roman" w:eastAsia="Times New Roman" w:hAnsi="Times New Roman" w:cs="Times New Roman"/>
                <w:color w:val="3366FF"/>
              </w:rPr>
              <w:t>5</w:t>
            </w:r>
            <w:r w:rsidRPr="00A97B10">
              <w:rPr>
                <w:rFonts w:ascii="Times New Roman" w:eastAsia="Times New Roman" w:hAnsi="Times New Roman" w:cs="Times New Roman"/>
                <w:color w:val="3366FF"/>
              </w:rPr>
              <w:t>5000.00</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385000</w:t>
            </w:r>
          </w:p>
        </w:tc>
        <w:tc>
          <w:tcPr>
            <w:tcW w:w="126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p>
        </w:tc>
      </w:tr>
      <w:tr w:rsidR="00E447AF"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FFFF00"/>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4950" w:type="dxa"/>
            <w:tcBorders>
              <w:top w:val="nil"/>
              <w:left w:val="nil"/>
              <w:bottom w:val="single" w:sz="4" w:space="0" w:color="auto"/>
              <w:right w:val="single" w:sz="4" w:space="0" w:color="auto"/>
            </w:tcBorders>
            <w:shd w:val="clear" w:color="auto" w:fill="FFFF00"/>
            <w:vAlign w:val="center"/>
          </w:tcPr>
          <w:p w:rsidR="00E447AF" w:rsidRPr="00A97B10" w:rsidRDefault="00E447AF" w:rsidP="00A97B10">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Sub-total 1 &amp; 2</w:t>
            </w:r>
          </w:p>
        </w:tc>
        <w:tc>
          <w:tcPr>
            <w:tcW w:w="720" w:type="dxa"/>
            <w:tcBorders>
              <w:top w:val="nil"/>
              <w:left w:val="nil"/>
              <w:bottom w:val="single" w:sz="4" w:space="0" w:color="auto"/>
              <w:right w:val="single" w:sz="4" w:space="0" w:color="auto"/>
            </w:tcBorders>
            <w:shd w:val="clear" w:color="auto" w:fill="FFFF00"/>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FFFF00"/>
            <w:vAlign w:val="center"/>
          </w:tcPr>
          <w:p w:rsidR="00E447AF" w:rsidRPr="00A97B10" w:rsidRDefault="00E447AF" w:rsidP="00A97B10">
            <w:pPr>
              <w:spacing w:after="0"/>
              <w:rPr>
                <w:rFonts w:ascii="Times New Roman" w:eastAsia="Times New Roman" w:hAnsi="Times New Roman" w:cs="Times New Roman"/>
                <w:color w:val="FF0000"/>
              </w:rPr>
            </w:pPr>
            <w:r w:rsidRPr="00A97B10">
              <w:rPr>
                <w:rFonts w:ascii="Times New Roman" w:eastAsia="Times New Roman" w:hAnsi="Times New Roman" w:cs="Times New Roman"/>
                <w:color w:val="FF0000"/>
              </w:rPr>
              <w:t> </w:t>
            </w:r>
          </w:p>
        </w:tc>
        <w:tc>
          <w:tcPr>
            <w:tcW w:w="1080" w:type="dxa"/>
            <w:gridSpan w:val="2"/>
            <w:tcBorders>
              <w:top w:val="nil"/>
              <w:left w:val="nil"/>
              <w:bottom w:val="single" w:sz="4" w:space="0" w:color="auto"/>
              <w:right w:val="single" w:sz="4" w:space="0" w:color="auto"/>
            </w:tcBorders>
            <w:shd w:val="clear" w:color="auto" w:fill="FFFF00"/>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350" w:type="dxa"/>
            <w:gridSpan w:val="2"/>
            <w:tcBorders>
              <w:top w:val="nil"/>
              <w:left w:val="nil"/>
              <w:bottom w:val="single" w:sz="4" w:space="0" w:color="auto"/>
              <w:right w:val="single" w:sz="4" w:space="0" w:color="auto"/>
            </w:tcBorders>
            <w:shd w:val="clear" w:color="auto" w:fill="FFFF00"/>
            <w:vAlign w:val="center"/>
          </w:tcPr>
          <w:p w:rsidR="00E447AF" w:rsidRPr="00A97B10" w:rsidRDefault="00E447AF" w:rsidP="00A97B10">
            <w:pPr>
              <w:spacing w:after="0"/>
              <w:rPr>
                <w:rFonts w:ascii="Times New Roman" w:eastAsia="Times New Roman" w:hAnsi="Times New Roman" w:cs="Times New Roman"/>
                <w:b/>
                <w:bCs/>
                <w:color w:val="0000FF"/>
              </w:rPr>
            </w:pPr>
            <w:r>
              <w:rPr>
                <w:rFonts w:ascii="Times New Roman" w:eastAsia="Times New Roman" w:hAnsi="Times New Roman" w:cs="Times New Roman"/>
                <w:b/>
                <w:bCs/>
                <w:color w:val="0000FF"/>
              </w:rPr>
              <w:t>746,247.11</w:t>
            </w:r>
          </w:p>
        </w:tc>
        <w:tc>
          <w:tcPr>
            <w:tcW w:w="1260" w:type="dxa"/>
            <w:tcBorders>
              <w:top w:val="nil"/>
              <w:left w:val="nil"/>
              <w:bottom w:val="single" w:sz="4" w:space="0" w:color="auto"/>
              <w:right w:val="single" w:sz="4" w:space="0" w:color="auto"/>
            </w:tcBorders>
            <w:shd w:val="clear" w:color="auto" w:fill="FFFF00"/>
            <w:vAlign w:val="center"/>
          </w:tcPr>
          <w:p w:rsidR="00E447AF" w:rsidRPr="00A97B10" w:rsidRDefault="00F238F7" w:rsidP="00A97B10">
            <w:pP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2694.20</w:t>
            </w:r>
          </w:p>
        </w:tc>
      </w:tr>
      <w:tr w:rsidR="00E447AF"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w:t>
            </w:r>
          </w:p>
        </w:tc>
        <w:tc>
          <w:tcPr>
            <w:tcW w:w="4950" w:type="dxa"/>
            <w:tcBorders>
              <w:top w:val="nil"/>
              <w:left w:val="nil"/>
              <w:bottom w:val="single" w:sz="4" w:space="0" w:color="auto"/>
              <w:right w:val="single" w:sz="4" w:space="0" w:color="auto"/>
            </w:tcBorders>
            <w:shd w:val="clear" w:color="auto" w:fill="auto"/>
          </w:tcPr>
          <w:p w:rsidR="00E447AF" w:rsidRPr="00A97B10" w:rsidRDefault="00E447AF" w:rsidP="00A97B10">
            <w:pPr>
              <w:spacing w:after="0"/>
              <w:rPr>
                <w:rFonts w:ascii="Times New Roman" w:eastAsia="Times New Roman" w:hAnsi="Times New Roman" w:cs="Times New Roman"/>
                <w:b/>
                <w:bCs/>
                <w:color w:val="000000"/>
              </w:rPr>
            </w:pPr>
            <w:r>
              <w:rPr>
                <w:rFonts w:ascii="Times New Roman" w:eastAsia="Times New Roman" w:hAnsi="Times New Roman" w:cs="Times New Roman"/>
                <w:b/>
                <w:bCs/>
                <w:color w:val="000000"/>
              </w:rPr>
              <w:t>Head work</w:t>
            </w:r>
          </w:p>
        </w:tc>
        <w:tc>
          <w:tcPr>
            <w:tcW w:w="720" w:type="dxa"/>
            <w:tcBorders>
              <w:top w:val="nil"/>
              <w:left w:val="nil"/>
              <w:bottom w:val="single" w:sz="4" w:space="0" w:color="auto"/>
              <w:right w:val="single" w:sz="4" w:space="0" w:color="auto"/>
            </w:tcBorders>
            <w:shd w:val="clear" w:color="auto" w:fill="auto"/>
            <w:noWrap/>
            <w:vAlign w:val="bottom"/>
          </w:tcPr>
          <w:p w:rsidR="00E447AF" w:rsidRPr="00A97B10" w:rsidRDefault="00E447AF" w:rsidP="00A97B10">
            <w:pPr>
              <w:spacing w:after="0"/>
              <w:rPr>
                <w:rFonts w:ascii="Times New Roman" w:eastAsia="Times New Roman" w:hAnsi="Times New Roman" w:cs="Times New Roman"/>
              </w:rPr>
            </w:pPr>
            <w:r w:rsidRPr="00A97B10">
              <w:rPr>
                <w:rFonts w:ascii="Times New Roman" w:eastAsia="Times New Roman" w:hAnsi="Times New Roman" w:cs="Times New Roman"/>
              </w:rPr>
              <w:t> </w:t>
            </w:r>
          </w:p>
        </w:tc>
        <w:tc>
          <w:tcPr>
            <w:tcW w:w="900" w:type="dxa"/>
            <w:tcBorders>
              <w:top w:val="nil"/>
              <w:left w:val="nil"/>
              <w:bottom w:val="single" w:sz="4" w:space="0" w:color="auto"/>
              <w:right w:val="single" w:sz="4" w:space="0" w:color="auto"/>
            </w:tcBorders>
            <w:shd w:val="clear" w:color="auto" w:fill="auto"/>
          </w:tcPr>
          <w:p w:rsidR="00E447AF" w:rsidRPr="00A97B10" w:rsidRDefault="00E447AF" w:rsidP="00A97B10">
            <w:pPr>
              <w:spacing w:after="0"/>
              <w:rPr>
                <w:rFonts w:ascii="Times New Roman" w:eastAsia="Times New Roman" w:hAnsi="Times New Roman" w:cs="Times New Roman"/>
                <w:color w:val="FF0000"/>
              </w:rPr>
            </w:pPr>
            <w:r w:rsidRPr="00A97B10">
              <w:rPr>
                <w:rFonts w:ascii="Times New Roman" w:eastAsia="Times New Roman" w:hAnsi="Times New Roman" w:cs="Times New Roman"/>
                <w:color w:val="FF0000"/>
              </w:rPr>
              <w:t> </w:t>
            </w:r>
          </w:p>
        </w:tc>
        <w:tc>
          <w:tcPr>
            <w:tcW w:w="1080" w:type="dxa"/>
            <w:gridSpan w:val="2"/>
            <w:tcBorders>
              <w:top w:val="nil"/>
              <w:left w:val="nil"/>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bottom"/>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w:t>
            </w:r>
            <w:r w:rsidRPr="00A97B10">
              <w:rPr>
                <w:rFonts w:ascii="Times New Roman" w:eastAsia="Times New Roman" w:hAnsi="Times New Roman" w:cs="Times New Roman"/>
                <w:b/>
                <w:bCs/>
                <w:color w:val="000000"/>
              </w:rPr>
              <w:t>.1</w:t>
            </w:r>
          </w:p>
        </w:tc>
        <w:tc>
          <w:tcPr>
            <w:tcW w:w="4950" w:type="dxa"/>
            <w:tcBorders>
              <w:top w:val="nil"/>
              <w:left w:val="nil"/>
              <w:bottom w:val="single" w:sz="4" w:space="0" w:color="auto"/>
              <w:right w:val="single" w:sz="4" w:space="0" w:color="auto"/>
            </w:tcBorders>
            <w:shd w:val="clear" w:color="auto" w:fill="auto"/>
          </w:tcPr>
          <w:p w:rsidR="00E447AF" w:rsidRPr="00A97B10" w:rsidRDefault="00E447AF" w:rsidP="00A97B10">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Earth work</w:t>
            </w:r>
          </w:p>
        </w:tc>
        <w:tc>
          <w:tcPr>
            <w:tcW w:w="720" w:type="dxa"/>
            <w:tcBorders>
              <w:top w:val="nil"/>
              <w:left w:val="nil"/>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00" w:type="dxa"/>
            <w:tcBorders>
              <w:top w:val="nil"/>
              <w:left w:val="nil"/>
              <w:bottom w:val="single" w:sz="4" w:space="0" w:color="auto"/>
              <w:right w:val="single" w:sz="4" w:space="0" w:color="auto"/>
            </w:tcBorders>
            <w:shd w:val="clear" w:color="auto" w:fill="auto"/>
          </w:tcPr>
          <w:p w:rsidR="00E447AF" w:rsidRPr="00A97B10" w:rsidRDefault="00E447AF" w:rsidP="00A97B10">
            <w:pPr>
              <w:spacing w:after="0"/>
              <w:rPr>
                <w:rFonts w:ascii="Times New Roman" w:eastAsia="Times New Roman" w:hAnsi="Times New Roman" w:cs="Times New Roman"/>
                <w:color w:val="FF0000"/>
              </w:rPr>
            </w:pPr>
            <w:r w:rsidRPr="00A97B10">
              <w:rPr>
                <w:rFonts w:ascii="Times New Roman" w:eastAsia="Times New Roman" w:hAnsi="Times New Roman" w:cs="Times New Roman"/>
                <w:color w:val="FF0000"/>
              </w:rPr>
              <w:t> </w:t>
            </w:r>
          </w:p>
        </w:tc>
        <w:tc>
          <w:tcPr>
            <w:tcW w:w="1080" w:type="dxa"/>
            <w:gridSpan w:val="2"/>
            <w:tcBorders>
              <w:top w:val="nil"/>
              <w:left w:val="nil"/>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350" w:type="dxa"/>
            <w:gridSpan w:val="2"/>
            <w:tcBorders>
              <w:top w:val="nil"/>
              <w:left w:val="nil"/>
              <w:bottom w:val="single" w:sz="4" w:space="0" w:color="auto"/>
              <w:right w:val="single" w:sz="4" w:space="0" w:color="auto"/>
            </w:tcBorders>
            <w:shd w:val="clear" w:color="auto" w:fill="auto"/>
          </w:tcPr>
          <w:p w:rsidR="00E447AF" w:rsidRPr="00A97B10" w:rsidRDefault="00E447AF" w:rsidP="00A97B10">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bottom"/>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r w:rsidRPr="00A97B10">
              <w:rPr>
                <w:rFonts w:ascii="Times New Roman" w:eastAsia="Times New Roman" w:hAnsi="Times New Roman" w:cs="Times New Roman"/>
                <w:color w:val="000000"/>
              </w:rPr>
              <w:t>.1.1</w:t>
            </w:r>
          </w:p>
        </w:tc>
        <w:tc>
          <w:tcPr>
            <w:tcW w:w="4950" w:type="dxa"/>
            <w:tcBorders>
              <w:top w:val="nil"/>
              <w:left w:val="nil"/>
              <w:bottom w:val="single" w:sz="4" w:space="0" w:color="auto"/>
              <w:right w:val="single" w:sz="4" w:space="0" w:color="auto"/>
            </w:tcBorders>
            <w:shd w:val="clear" w:color="auto" w:fill="auto"/>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Site clearance                                       </w:t>
            </w:r>
          </w:p>
        </w:tc>
        <w:tc>
          <w:tcPr>
            <w:tcW w:w="720" w:type="dxa"/>
            <w:tcBorders>
              <w:top w:val="nil"/>
              <w:left w:val="nil"/>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2</w:t>
            </w:r>
          </w:p>
        </w:tc>
        <w:tc>
          <w:tcPr>
            <w:tcW w:w="900" w:type="dxa"/>
            <w:tcBorders>
              <w:top w:val="nil"/>
              <w:left w:val="nil"/>
              <w:bottom w:val="single" w:sz="4" w:space="0" w:color="auto"/>
              <w:right w:val="single" w:sz="4" w:space="0" w:color="auto"/>
            </w:tcBorders>
            <w:shd w:val="clear" w:color="auto" w:fill="auto"/>
          </w:tcPr>
          <w:p w:rsidR="00E447AF" w:rsidRPr="00A97B10" w:rsidRDefault="00E447AF"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080" w:type="dxa"/>
            <w:gridSpan w:val="2"/>
            <w:tcBorders>
              <w:top w:val="nil"/>
              <w:left w:val="nil"/>
              <w:bottom w:val="single" w:sz="4" w:space="0" w:color="auto"/>
              <w:right w:val="single" w:sz="4" w:space="0" w:color="auto"/>
            </w:tcBorders>
            <w:shd w:val="clear" w:color="auto" w:fill="auto"/>
          </w:tcPr>
          <w:p w:rsidR="00E447AF" w:rsidRPr="00A97B10" w:rsidRDefault="00E447AF" w:rsidP="00056F67">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r w:rsidRPr="00A97B10">
              <w:rPr>
                <w:rFonts w:ascii="Times New Roman" w:eastAsia="Times New Roman" w:hAnsi="Times New Roman" w:cs="Times New Roman"/>
                <w:color w:val="000000"/>
              </w:rPr>
              <w:t>.</w:t>
            </w:r>
            <w:r>
              <w:rPr>
                <w:rFonts w:ascii="Times New Roman" w:eastAsia="Times New Roman" w:hAnsi="Times New Roman" w:cs="Times New Roman"/>
                <w:color w:val="000000"/>
              </w:rPr>
              <w:t>7</w:t>
            </w:r>
            <w:r w:rsidRPr="00A97B10">
              <w:rPr>
                <w:rFonts w:ascii="Times New Roman" w:eastAsia="Times New Roman" w:hAnsi="Times New Roman" w:cs="Times New Roman"/>
                <w:color w:val="000000"/>
              </w:rPr>
              <w:t>5</w:t>
            </w:r>
          </w:p>
        </w:tc>
        <w:tc>
          <w:tcPr>
            <w:tcW w:w="1350" w:type="dxa"/>
            <w:gridSpan w:val="2"/>
            <w:tcBorders>
              <w:top w:val="nil"/>
              <w:left w:val="nil"/>
              <w:bottom w:val="single" w:sz="4" w:space="0" w:color="auto"/>
              <w:right w:val="single" w:sz="4" w:space="0" w:color="auto"/>
            </w:tcBorders>
            <w:shd w:val="clear" w:color="auto" w:fill="auto"/>
          </w:tcPr>
          <w:p w:rsidR="00E447AF" w:rsidRPr="00A97B10" w:rsidRDefault="00E447AF"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1875</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bottom"/>
          </w:tcPr>
          <w:p w:rsidR="00E447AF" w:rsidRPr="00A97B10" w:rsidRDefault="00E447AF" w:rsidP="00A97B10">
            <w:pPr>
              <w:spacing w:after="0"/>
              <w:jc w:val="center"/>
              <w:rPr>
                <w:rFonts w:ascii="Times New Roman" w:eastAsia="Times New Roman" w:hAnsi="Times New Roman" w:cs="Times New Roman"/>
              </w:rPr>
            </w:pPr>
            <w:r>
              <w:rPr>
                <w:rFonts w:ascii="Times New Roman" w:eastAsia="Times New Roman" w:hAnsi="Times New Roman" w:cs="Times New Roman"/>
              </w:rPr>
              <w:t>1345</w:t>
            </w:r>
          </w:p>
        </w:tc>
      </w:tr>
      <w:tr w:rsidR="00E447AF" w:rsidRPr="00A97B10" w:rsidTr="00E447AF">
        <w:trPr>
          <w:trHeight w:val="510"/>
        </w:trPr>
        <w:tc>
          <w:tcPr>
            <w:tcW w:w="905" w:type="dxa"/>
            <w:tcBorders>
              <w:top w:val="nil"/>
              <w:left w:val="single" w:sz="4" w:space="0" w:color="auto"/>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r w:rsidRPr="00A97B10">
              <w:rPr>
                <w:rFonts w:ascii="Times New Roman" w:eastAsia="Times New Roman" w:hAnsi="Times New Roman" w:cs="Times New Roman"/>
                <w:color w:val="000000"/>
              </w:rPr>
              <w:t>.1.2</w:t>
            </w:r>
          </w:p>
        </w:tc>
        <w:tc>
          <w:tcPr>
            <w:tcW w:w="4950" w:type="dxa"/>
            <w:tcBorders>
              <w:top w:val="nil"/>
              <w:left w:val="nil"/>
              <w:bottom w:val="single" w:sz="4" w:space="0" w:color="auto"/>
              <w:right w:val="single" w:sz="4" w:space="0" w:color="auto"/>
            </w:tcBorders>
            <w:shd w:val="clear" w:color="auto" w:fill="auto"/>
          </w:tcPr>
          <w:p w:rsidR="00E447AF" w:rsidRPr="00A97B10" w:rsidRDefault="00E447AF" w:rsidP="0012736B">
            <w:pPr>
              <w:spacing w:after="0"/>
              <w:rPr>
                <w:rFonts w:ascii="Times New Roman" w:eastAsia="Times New Roman" w:hAnsi="Times New Roman" w:cs="Times New Roman"/>
                <w:color w:val="000000"/>
              </w:rPr>
            </w:pPr>
            <w:r w:rsidRPr="0012736B">
              <w:rPr>
                <w:rFonts w:ascii="Times New Roman" w:eastAsia="Times New Roman" w:hAnsi="Times New Roman" w:cs="Times New Roman"/>
                <w:color w:val="000000"/>
                <w:highlight w:val="darkGreen"/>
              </w:rPr>
              <w:t>Soft rock Excavation for retaining wall bellow OGL &amp; of foundation  0.7m   below Intake level</w:t>
            </w:r>
            <w:r>
              <w:rPr>
                <w:rFonts w:ascii="Times New Roman" w:eastAsia="Times New Roman" w:hAnsi="Times New Roman" w:cs="Times New Roman"/>
                <w:color w:val="000000"/>
              </w:rPr>
              <w:t xml:space="preserve"> </w:t>
            </w:r>
            <w:r w:rsidRPr="00A97B10">
              <w:rPr>
                <w:rFonts w:ascii="Times New Roman" w:eastAsia="Times New Roman" w:hAnsi="Times New Roman" w:cs="Times New Roman"/>
                <w:color w:val="000000"/>
              </w:rPr>
              <w:t xml:space="preserve">                            </w:t>
            </w:r>
          </w:p>
        </w:tc>
        <w:tc>
          <w:tcPr>
            <w:tcW w:w="720" w:type="dxa"/>
            <w:tcBorders>
              <w:top w:val="nil"/>
              <w:left w:val="nil"/>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tcPr>
          <w:p w:rsidR="00E447AF" w:rsidRPr="00A97B10" w:rsidRDefault="00E447AF" w:rsidP="003A2728">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45</w:t>
            </w:r>
          </w:p>
        </w:tc>
        <w:tc>
          <w:tcPr>
            <w:tcW w:w="1080" w:type="dxa"/>
            <w:gridSpan w:val="2"/>
            <w:tcBorders>
              <w:top w:val="nil"/>
              <w:left w:val="nil"/>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250.25</w:t>
            </w:r>
          </w:p>
        </w:tc>
        <w:tc>
          <w:tcPr>
            <w:tcW w:w="1350" w:type="dxa"/>
            <w:gridSpan w:val="2"/>
            <w:tcBorders>
              <w:top w:val="nil"/>
              <w:left w:val="nil"/>
              <w:bottom w:val="single" w:sz="4" w:space="0" w:color="auto"/>
              <w:right w:val="single" w:sz="4" w:space="0" w:color="auto"/>
            </w:tcBorders>
            <w:shd w:val="clear" w:color="auto" w:fill="auto"/>
          </w:tcPr>
          <w:p w:rsidR="00E447AF" w:rsidRPr="00A97B10" w:rsidRDefault="00E447AF" w:rsidP="003A2728">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11261.25</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bottom"/>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r w:rsidRPr="00A97B10">
              <w:rPr>
                <w:rFonts w:ascii="Times New Roman" w:eastAsia="Times New Roman" w:hAnsi="Times New Roman" w:cs="Times New Roman"/>
                <w:color w:val="000000"/>
              </w:rPr>
              <w:t>.1.4</w:t>
            </w:r>
          </w:p>
        </w:tc>
        <w:tc>
          <w:tcPr>
            <w:tcW w:w="4950" w:type="dxa"/>
            <w:tcBorders>
              <w:top w:val="nil"/>
              <w:left w:val="nil"/>
              <w:bottom w:val="single" w:sz="4" w:space="0" w:color="auto"/>
              <w:right w:val="single" w:sz="4" w:space="0" w:color="auto"/>
            </w:tcBorders>
            <w:shd w:val="clear" w:color="auto" w:fill="auto"/>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Carting away excavated   materials  </w:t>
            </w:r>
            <w:r>
              <w:rPr>
                <w:rFonts w:ascii="Times New Roman" w:eastAsia="Times New Roman" w:hAnsi="Times New Roman" w:cs="Times New Roman"/>
                <w:color w:val="000000"/>
              </w:rPr>
              <w:t xml:space="preserve"> place of 200m far away and safeloctions.</w:t>
            </w:r>
            <w:r w:rsidRPr="00A97B10">
              <w:rPr>
                <w:rFonts w:ascii="Times New Roman" w:eastAsia="Times New Roman" w:hAnsi="Times New Roman" w:cs="Times New Roman"/>
                <w:color w:val="000000"/>
              </w:rPr>
              <w:t xml:space="preserve">                      </w:t>
            </w:r>
          </w:p>
        </w:tc>
        <w:tc>
          <w:tcPr>
            <w:tcW w:w="720" w:type="dxa"/>
            <w:tcBorders>
              <w:top w:val="nil"/>
              <w:left w:val="nil"/>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tcPr>
          <w:p w:rsidR="00E447AF" w:rsidRPr="00A97B10" w:rsidRDefault="00E447AF"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1080" w:type="dxa"/>
            <w:gridSpan w:val="2"/>
            <w:tcBorders>
              <w:top w:val="nil"/>
              <w:left w:val="nil"/>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42.25</w:t>
            </w:r>
          </w:p>
        </w:tc>
        <w:tc>
          <w:tcPr>
            <w:tcW w:w="1350" w:type="dxa"/>
            <w:gridSpan w:val="2"/>
            <w:tcBorders>
              <w:top w:val="nil"/>
              <w:left w:val="nil"/>
              <w:bottom w:val="single" w:sz="4" w:space="0" w:color="auto"/>
              <w:right w:val="single" w:sz="4" w:space="0" w:color="auto"/>
            </w:tcBorders>
            <w:shd w:val="clear" w:color="auto" w:fill="auto"/>
          </w:tcPr>
          <w:p w:rsidR="00E447AF" w:rsidRPr="00A97B10" w:rsidRDefault="00E447AF"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2275</w:t>
            </w:r>
          </w:p>
        </w:tc>
        <w:tc>
          <w:tcPr>
            <w:tcW w:w="1260" w:type="dxa"/>
            <w:tcBorders>
              <w:top w:val="nil"/>
              <w:left w:val="nil"/>
              <w:bottom w:val="single" w:sz="4" w:space="0" w:color="auto"/>
              <w:right w:val="single" w:sz="4" w:space="0" w:color="auto"/>
            </w:tcBorders>
            <w:shd w:val="clear" w:color="auto" w:fill="auto"/>
            <w:noWrap/>
            <w:vAlign w:val="bottom"/>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r w:rsidRPr="00A97B10">
              <w:rPr>
                <w:rFonts w:ascii="Times New Roman" w:eastAsia="Times New Roman" w:hAnsi="Times New Roman" w:cs="Times New Roman"/>
                <w:color w:val="000000"/>
              </w:rPr>
              <w:t>.1.5</w:t>
            </w:r>
          </w:p>
        </w:tc>
        <w:tc>
          <w:tcPr>
            <w:tcW w:w="4950" w:type="dxa"/>
            <w:tcBorders>
              <w:top w:val="nil"/>
              <w:left w:val="nil"/>
              <w:bottom w:val="single" w:sz="4" w:space="0" w:color="auto"/>
              <w:right w:val="single" w:sz="4" w:space="0" w:color="auto"/>
            </w:tcBorders>
            <w:shd w:val="clear" w:color="auto" w:fill="auto"/>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Back fill                                               </w:t>
            </w:r>
          </w:p>
        </w:tc>
        <w:tc>
          <w:tcPr>
            <w:tcW w:w="720" w:type="dxa"/>
            <w:tcBorders>
              <w:top w:val="nil"/>
              <w:left w:val="nil"/>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tcPr>
          <w:p w:rsidR="00E447AF" w:rsidRPr="00A97B10" w:rsidRDefault="00E447AF"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35</w:t>
            </w:r>
          </w:p>
        </w:tc>
        <w:tc>
          <w:tcPr>
            <w:tcW w:w="1080" w:type="dxa"/>
            <w:gridSpan w:val="2"/>
            <w:tcBorders>
              <w:top w:val="nil"/>
              <w:left w:val="nil"/>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57</w:t>
            </w:r>
            <w:r w:rsidRPr="00A97B10">
              <w:rPr>
                <w:rFonts w:ascii="Times New Roman" w:eastAsia="Times New Roman" w:hAnsi="Times New Roman" w:cs="Times New Roman"/>
                <w:color w:val="000000"/>
              </w:rPr>
              <w:t>.75</w:t>
            </w:r>
          </w:p>
        </w:tc>
        <w:tc>
          <w:tcPr>
            <w:tcW w:w="1350" w:type="dxa"/>
            <w:gridSpan w:val="2"/>
            <w:tcBorders>
              <w:top w:val="nil"/>
              <w:left w:val="nil"/>
              <w:bottom w:val="single" w:sz="4" w:space="0" w:color="auto"/>
              <w:right w:val="single" w:sz="4" w:space="0" w:color="auto"/>
            </w:tcBorders>
            <w:shd w:val="clear" w:color="auto" w:fill="auto"/>
          </w:tcPr>
          <w:p w:rsidR="00E447AF" w:rsidRPr="00A97B10" w:rsidRDefault="00E447AF"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2024.25</w:t>
            </w:r>
          </w:p>
        </w:tc>
        <w:tc>
          <w:tcPr>
            <w:tcW w:w="1260" w:type="dxa"/>
            <w:tcBorders>
              <w:top w:val="nil"/>
              <w:left w:val="nil"/>
              <w:bottom w:val="single" w:sz="4" w:space="0" w:color="auto"/>
              <w:right w:val="single" w:sz="4" w:space="0" w:color="auto"/>
            </w:tcBorders>
            <w:shd w:val="clear" w:color="auto" w:fill="auto"/>
            <w:noWrap/>
            <w:vAlign w:val="bottom"/>
          </w:tcPr>
          <w:p w:rsidR="00E447AF" w:rsidRPr="00A97B10" w:rsidRDefault="00E447AF" w:rsidP="00A97B10">
            <w:pPr>
              <w:spacing w:after="0"/>
              <w:jc w:val="center"/>
              <w:rPr>
                <w:rFonts w:ascii="Times New Roman" w:eastAsia="Times New Roman" w:hAnsi="Times New Roman" w:cs="Times New Roman"/>
              </w:rPr>
            </w:pPr>
          </w:p>
        </w:tc>
      </w:tr>
      <w:tr w:rsidR="00E447AF"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FFFF00"/>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4950" w:type="dxa"/>
            <w:tcBorders>
              <w:top w:val="nil"/>
              <w:left w:val="nil"/>
              <w:bottom w:val="single" w:sz="4" w:space="0" w:color="auto"/>
              <w:right w:val="single" w:sz="4" w:space="0" w:color="auto"/>
            </w:tcBorders>
            <w:shd w:val="clear" w:color="auto" w:fill="FFFF00"/>
            <w:vAlign w:val="center"/>
          </w:tcPr>
          <w:p w:rsidR="00E447AF" w:rsidRPr="00A97B10" w:rsidRDefault="00E447AF" w:rsidP="00A97B10">
            <w:pPr>
              <w:spacing w:after="0"/>
              <w:rPr>
                <w:rFonts w:ascii="Times New Roman" w:eastAsia="Times New Roman" w:hAnsi="Times New Roman" w:cs="Times New Roman"/>
                <w:b/>
                <w:bCs/>
                <w:color w:val="000000"/>
              </w:rPr>
            </w:pPr>
            <w:r>
              <w:rPr>
                <w:rFonts w:ascii="Times New Roman" w:eastAsia="Times New Roman" w:hAnsi="Times New Roman" w:cs="Times New Roman"/>
                <w:b/>
                <w:bCs/>
                <w:color w:val="000000"/>
              </w:rPr>
              <w:t>Sub-total of 3</w:t>
            </w:r>
            <w:r w:rsidRPr="00A97B10">
              <w:rPr>
                <w:rFonts w:ascii="Times New Roman" w:eastAsia="Times New Roman" w:hAnsi="Times New Roman" w:cs="Times New Roman"/>
                <w:b/>
                <w:bCs/>
                <w:color w:val="000000"/>
              </w:rPr>
              <w:t xml:space="preserve">.1 </w:t>
            </w:r>
          </w:p>
        </w:tc>
        <w:tc>
          <w:tcPr>
            <w:tcW w:w="720" w:type="dxa"/>
            <w:tcBorders>
              <w:top w:val="nil"/>
              <w:left w:val="nil"/>
              <w:bottom w:val="single" w:sz="4" w:space="0" w:color="auto"/>
              <w:right w:val="single" w:sz="4" w:space="0" w:color="auto"/>
            </w:tcBorders>
            <w:shd w:val="clear" w:color="auto" w:fill="FFFF00"/>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FFFF00"/>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080" w:type="dxa"/>
            <w:gridSpan w:val="2"/>
            <w:tcBorders>
              <w:top w:val="nil"/>
              <w:left w:val="nil"/>
              <w:bottom w:val="single" w:sz="4" w:space="0" w:color="auto"/>
              <w:right w:val="single" w:sz="4" w:space="0" w:color="auto"/>
            </w:tcBorders>
            <w:shd w:val="clear" w:color="auto" w:fill="FFFF00"/>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350" w:type="dxa"/>
            <w:gridSpan w:val="2"/>
            <w:tcBorders>
              <w:top w:val="nil"/>
              <w:left w:val="nil"/>
              <w:bottom w:val="single" w:sz="4" w:space="0" w:color="auto"/>
              <w:right w:val="single" w:sz="4" w:space="0" w:color="auto"/>
            </w:tcBorders>
            <w:shd w:val="clear" w:color="auto" w:fill="FFFF00"/>
          </w:tcPr>
          <w:p w:rsidR="00E447AF" w:rsidRPr="00A97B10" w:rsidRDefault="00F238F7" w:rsidP="00A97B10">
            <w:pPr>
              <w:spacing w:after="0"/>
              <w:rPr>
                <w:rFonts w:ascii="Times New Roman" w:eastAsia="Times New Roman" w:hAnsi="Times New Roman" w:cs="Times New Roman"/>
                <w:b/>
                <w:bCs/>
                <w:color w:val="000000"/>
              </w:rPr>
            </w:pPr>
            <w:r>
              <w:rPr>
                <w:rFonts w:ascii="Times New Roman" w:eastAsia="Times New Roman" w:hAnsi="Times New Roman" w:cs="Times New Roman"/>
                <w:b/>
                <w:bCs/>
                <w:color w:val="000000"/>
              </w:rPr>
              <w:t>17435.50</w:t>
            </w:r>
          </w:p>
        </w:tc>
        <w:tc>
          <w:tcPr>
            <w:tcW w:w="1260" w:type="dxa"/>
            <w:tcBorders>
              <w:top w:val="nil"/>
              <w:left w:val="nil"/>
              <w:bottom w:val="single" w:sz="4" w:space="0" w:color="auto"/>
              <w:right w:val="single" w:sz="4" w:space="0" w:color="auto"/>
            </w:tcBorders>
            <w:shd w:val="clear" w:color="auto" w:fill="FFFF00"/>
            <w:noWrap/>
            <w:vAlign w:val="bottom"/>
          </w:tcPr>
          <w:p w:rsidR="00E447AF" w:rsidRPr="00A97B10" w:rsidRDefault="00E447AF" w:rsidP="00A97B10">
            <w:pPr>
              <w:spacing w:after="0"/>
              <w:jc w:val="center"/>
              <w:rPr>
                <w:rFonts w:ascii="Times New Roman" w:eastAsia="Times New Roman" w:hAnsi="Times New Roman" w:cs="Times New Roman"/>
                <w:b/>
                <w:bCs/>
              </w:rPr>
            </w:pPr>
            <w:r>
              <w:rPr>
                <w:rFonts w:ascii="Times New Roman" w:eastAsia="Times New Roman" w:hAnsi="Times New Roman" w:cs="Times New Roman"/>
                <w:b/>
                <w:bCs/>
              </w:rPr>
              <w:t>1345</w:t>
            </w:r>
          </w:p>
        </w:tc>
      </w:tr>
      <w:tr w:rsidR="00E447AF" w:rsidRPr="00A97B10" w:rsidTr="00E447AF">
        <w:trPr>
          <w:trHeight w:val="255"/>
        </w:trPr>
        <w:tc>
          <w:tcPr>
            <w:tcW w:w="905" w:type="dxa"/>
            <w:tcBorders>
              <w:top w:val="single" w:sz="4" w:space="0" w:color="auto"/>
              <w:left w:val="single" w:sz="4" w:space="0" w:color="auto"/>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w:t>
            </w:r>
            <w:r w:rsidRPr="00A97B10">
              <w:rPr>
                <w:rFonts w:ascii="Times New Roman" w:eastAsia="Times New Roman" w:hAnsi="Times New Roman" w:cs="Times New Roman"/>
                <w:b/>
                <w:bCs/>
                <w:color w:val="000000"/>
              </w:rPr>
              <w:t>.2</w:t>
            </w:r>
          </w:p>
        </w:tc>
        <w:tc>
          <w:tcPr>
            <w:tcW w:w="4950" w:type="dxa"/>
            <w:tcBorders>
              <w:top w:val="single" w:sz="4" w:space="0" w:color="auto"/>
              <w:left w:val="nil"/>
              <w:bottom w:val="single" w:sz="4" w:space="0" w:color="auto"/>
              <w:right w:val="single" w:sz="4" w:space="0" w:color="auto"/>
            </w:tcBorders>
            <w:shd w:val="clear" w:color="auto" w:fill="auto"/>
          </w:tcPr>
          <w:p w:rsidR="00E447AF" w:rsidRPr="00A97B10" w:rsidRDefault="00E447AF" w:rsidP="001460B3">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Structures</w:t>
            </w:r>
            <w:r>
              <w:rPr>
                <w:rFonts w:ascii="Times New Roman" w:eastAsia="Times New Roman" w:hAnsi="Times New Roman" w:cs="Times New Roman"/>
                <w:b/>
                <w:bCs/>
                <w:color w:val="000000"/>
              </w:rPr>
              <w:t>guide wall</w:t>
            </w:r>
          </w:p>
        </w:tc>
        <w:tc>
          <w:tcPr>
            <w:tcW w:w="720" w:type="dxa"/>
            <w:tcBorders>
              <w:top w:val="single" w:sz="4" w:space="0" w:color="auto"/>
              <w:left w:val="nil"/>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00" w:type="dxa"/>
            <w:tcBorders>
              <w:top w:val="single" w:sz="4" w:space="0" w:color="auto"/>
              <w:left w:val="nil"/>
              <w:bottom w:val="single" w:sz="4" w:space="0" w:color="auto"/>
              <w:right w:val="single" w:sz="4" w:space="0" w:color="auto"/>
            </w:tcBorders>
            <w:shd w:val="clear" w:color="auto" w:fill="auto"/>
          </w:tcPr>
          <w:p w:rsidR="00E447AF" w:rsidRPr="00A97B10" w:rsidRDefault="00E447AF" w:rsidP="00A97B10">
            <w:pPr>
              <w:spacing w:after="0"/>
              <w:rPr>
                <w:rFonts w:ascii="Times New Roman" w:eastAsia="Times New Roman" w:hAnsi="Times New Roman" w:cs="Times New Roman"/>
                <w:color w:val="FF0000"/>
              </w:rPr>
            </w:pPr>
            <w:r w:rsidRPr="00A97B10">
              <w:rPr>
                <w:rFonts w:ascii="Times New Roman" w:eastAsia="Times New Roman" w:hAnsi="Times New Roman" w:cs="Times New Roman"/>
                <w:color w:val="FF0000"/>
              </w:rPr>
              <w:t> </w:t>
            </w:r>
          </w:p>
        </w:tc>
        <w:tc>
          <w:tcPr>
            <w:tcW w:w="1080" w:type="dxa"/>
            <w:gridSpan w:val="2"/>
            <w:tcBorders>
              <w:top w:val="single" w:sz="4" w:space="0" w:color="auto"/>
              <w:left w:val="nil"/>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350" w:type="dxa"/>
            <w:gridSpan w:val="2"/>
            <w:tcBorders>
              <w:top w:val="single" w:sz="4" w:space="0" w:color="auto"/>
              <w:left w:val="nil"/>
              <w:bottom w:val="single" w:sz="4" w:space="0" w:color="auto"/>
              <w:right w:val="single" w:sz="4" w:space="0" w:color="auto"/>
            </w:tcBorders>
            <w:shd w:val="clear" w:color="auto" w:fill="auto"/>
          </w:tcPr>
          <w:p w:rsidR="00E447AF" w:rsidRPr="00A97B10" w:rsidRDefault="00E447AF" w:rsidP="00A97B10">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tcPr>
          <w:p w:rsidR="00E447AF" w:rsidRPr="00E20526" w:rsidRDefault="00E447AF" w:rsidP="00A97B10">
            <w:pPr>
              <w:spacing w:after="0"/>
              <w:jc w:val="center"/>
              <w:rPr>
                <w:rFonts w:ascii="Times New Roman" w:eastAsia="Times New Roman" w:hAnsi="Times New Roman" w:cs="Times New Roman"/>
                <w:color w:val="000000"/>
                <w:highlight w:val="darkGreen"/>
              </w:rPr>
            </w:pPr>
            <w:r w:rsidRPr="00E20526">
              <w:rPr>
                <w:rFonts w:ascii="Times New Roman" w:eastAsia="Times New Roman" w:hAnsi="Times New Roman" w:cs="Times New Roman"/>
                <w:color w:val="000000"/>
                <w:highlight w:val="darkGreen"/>
              </w:rPr>
              <w:t>3.2.1</w:t>
            </w:r>
          </w:p>
        </w:tc>
        <w:tc>
          <w:tcPr>
            <w:tcW w:w="4950" w:type="dxa"/>
            <w:tcBorders>
              <w:top w:val="nil"/>
              <w:left w:val="nil"/>
              <w:bottom w:val="single" w:sz="4" w:space="0" w:color="auto"/>
              <w:right w:val="single" w:sz="4" w:space="0" w:color="auto"/>
            </w:tcBorders>
            <w:shd w:val="clear" w:color="auto" w:fill="auto"/>
          </w:tcPr>
          <w:p w:rsidR="00E447AF" w:rsidRPr="00E20526" w:rsidRDefault="00E447AF" w:rsidP="00A97B10">
            <w:pPr>
              <w:spacing w:after="0"/>
              <w:rPr>
                <w:rFonts w:ascii="Times New Roman" w:eastAsia="Times New Roman" w:hAnsi="Times New Roman" w:cs="Times New Roman"/>
                <w:color w:val="000000"/>
                <w:highlight w:val="darkGreen"/>
              </w:rPr>
            </w:pPr>
            <w:r w:rsidRPr="00E20526">
              <w:rPr>
                <w:rFonts w:ascii="Times New Roman" w:eastAsia="Times New Roman" w:hAnsi="Times New Roman" w:cs="Times New Roman"/>
                <w:color w:val="000000"/>
                <w:highlight w:val="darkGreen"/>
              </w:rPr>
              <w:t>Hard Core(1:3:20 cement :sand :stone ratio)</w:t>
            </w:r>
          </w:p>
        </w:tc>
        <w:tc>
          <w:tcPr>
            <w:tcW w:w="720" w:type="dxa"/>
            <w:tcBorders>
              <w:top w:val="nil"/>
              <w:left w:val="nil"/>
              <w:bottom w:val="single" w:sz="4" w:space="0" w:color="auto"/>
              <w:right w:val="single" w:sz="4" w:space="0" w:color="auto"/>
            </w:tcBorders>
            <w:shd w:val="clear" w:color="auto" w:fill="auto"/>
          </w:tcPr>
          <w:p w:rsidR="00E447AF" w:rsidRPr="004A77F4" w:rsidRDefault="00E447AF" w:rsidP="00A97B10">
            <w:pPr>
              <w:spacing w:after="0"/>
              <w:jc w:val="center"/>
              <w:rPr>
                <w:rFonts w:ascii="Times New Roman" w:eastAsia="Times New Roman" w:hAnsi="Times New Roman" w:cs="Times New Roman"/>
                <w:color w:val="000000"/>
                <w:highlight w:val="darkGreen"/>
              </w:rPr>
            </w:pPr>
            <w:r w:rsidRPr="004A77F4">
              <w:rPr>
                <w:rFonts w:ascii="Times New Roman" w:eastAsia="Times New Roman" w:hAnsi="Times New Roman" w:cs="Times New Roman"/>
                <w:color w:val="000000"/>
                <w:highlight w:val="darkGreen"/>
              </w:rPr>
              <w:t>m</w:t>
            </w:r>
            <w:r w:rsidRPr="004A77F4">
              <w:rPr>
                <w:rFonts w:ascii="Times New Roman" w:eastAsia="Times New Roman" w:hAnsi="Times New Roman" w:cs="Times New Roman"/>
                <w:color w:val="000000"/>
                <w:highlight w:val="darkGreen"/>
                <w:vertAlign w:val="superscript"/>
              </w:rPr>
              <w:t>3</w:t>
            </w:r>
          </w:p>
        </w:tc>
        <w:tc>
          <w:tcPr>
            <w:tcW w:w="900" w:type="dxa"/>
            <w:tcBorders>
              <w:top w:val="nil"/>
              <w:left w:val="nil"/>
              <w:bottom w:val="single" w:sz="4" w:space="0" w:color="auto"/>
              <w:right w:val="single" w:sz="4" w:space="0" w:color="auto"/>
            </w:tcBorders>
            <w:shd w:val="clear" w:color="auto" w:fill="auto"/>
          </w:tcPr>
          <w:p w:rsidR="00E447AF" w:rsidRPr="004A77F4" w:rsidRDefault="00E447AF" w:rsidP="00A97B10">
            <w:pPr>
              <w:spacing w:after="0"/>
              <w:rPr>
                <w:rFonts w:ascii="Times New Roman" w:eastAsia="Times New Roman" w:hAnsi="Times New Roman" w:cs="Times New Roman"/>
                <w:color w:val="000000"/>
                <w:highlight w:val="darkGreen"/>
              </w:rPr>
            </w:pPr>
            <w:r w:rsidRPr="004A77F4">
              <w:rPr>
                <w:rFonts w:ascii="Times New Roman" w:eastAsia="Times New Roman" w:hAnsi="Times New Roman" w:cs="Times New Roman"/>
                <w:color w:val="000000"/>
                <w:highlight w:val="darkGreen"/>
              </w:rPr>
              <w:t>18.00</w:t>
            </w:r>
          </w:p>
        </w:tc>
        <w:tc>
          <w:tcPr>
            <w:tcW w:w="1080" w:type="dxa"/>
            <w:gridSpan w:val="2"/>
            <w:tcBorders>
              <w:top w:val="nil"/>
              <w:left w:val="nil"/>
              <w:bottom w:val="single" w:sz="4" w:space="0" w:color="auto"/>
              <w:right w:val="single" w:sz="4" w:space="0" w:color="auto"/>
            </w:tcBorders>
            <w:shd w:val="clear" w:color="auto" w:fill="auto"/>
          </w:tcPr>
          <w:p w:rsidR="00E447AF" w:rsidRPr="004A77F4" w:rsidRDefault="00E447AF" w:rsidP="00A97B10">
            <w:pPr>
              <w:spacing w:after="0"/>
              <w:jc w:val="center"/>
              <w:rPr>
                <w:rFonts w:ascii="Times New Roman" w:eastAsia="Times New Roman" w:hAnsi="Times New Roman" w:cs="Times New Roman"/>
                <w:highlight w:val="darkGreen"/>
              </w:rPr>
            </w:pPr>
            <w:r w:rsidRPr="004A77F4">
              <w:rPr>
                <w:rFonts w:ascii="Times New Roman" w:eastAsia="Times New Roman" w:hAnsi="Times New Roman" w:cs="Times New Roman"/>
                <w:highlight w:val="darkGreen"/>
              </w:rPr>
              <w:t>898.40</w:t>
            </w:r>
          </w:p>
        </w:tc>
        <w:tc>
          <w:tcPr>
            <w:tcW w:w="1350" w:type="dxa"/>
            <w:gridSpan w:val="2"/>
            <w:tcBorders>
              <w:top w:val="nil"/>
              <w:left w:val="nil"/>
              <w:bottom w:val="single" w:sz="4" w:space="0" w:color="auto"/>
              <w:right w:val="single" w:sz="4" w:space="0" w:color="auto"/>
            </w:tcBorders>
            <w:shd w:val="clear" w:color="auto" w:fill="auto"/>
          </w:tcPr>
          <w:p w:rsidR="00E447AF" w:rsidRPr="004A77F4" w:rsidRDefault="00E447AF" w:rsidP="00A97B10">
            <w:pPr>
              <w:spacing w:after="0"/>
              <w:rPr>
                <w:rFonts w:ascii="Times New Roman" w:eastAsia="Times New Roman" w:hAnsi="Times New Roman" w:cs="Times New Roman"/>
                <w:color w:val="000000"/>
                <w:highlight w:val="darkGreen"/>
              </w:rPr>
            </w:pPr>
            <w:r w:rsidRPr="004A77F4">
              <w:rPr>
                <w:rFonts w:ascii="Times New Roman" w:eastAsia="Times New Roman" w:hAnsi="Times New Roman" w:cs="Times New Roman"/>
                <w:color w:val="000000"/>
                <w:highlight w:val="darkGreen"/>
              </w:rPr>
              <w:t>16171.2</w:t>
            </w:r>
          </w:p>
        </w:tc>
        <w:tc>
          <w:tcPr>
            <w:tcW w:w="1260" w:type="dxa"/>
            <w:tcBorders>
              <w:top w:val="nil"/>
              <w:left w:val="nil"/>
              <w:bottom w:val="single" w:sz="4" w:space="0" w:color="auto"/>
              <w:right w:val="single" w:sz="4" w:space="0" w:color="auto"/>
            </w:tcBorders>
            <w:shd w:val="clear" w:color="auto" w:fill="auto"/>
            <w:noWrap/>
            <w:vAlign w:val="bottom"/>
          </w:tcPr>
          <w:p w:rsidR="00E447AF" w:rsidRPr="004A77F4" w:rsidRDefault="00E447AF" w:rsidP="00A97B10">
            <w:pPr>
              <w:spacing w:after="0"/>
              <w:jc w:val="center"/>
              <w:rPr>
                <w:rFonts w:ascii="Times New Roman" w:eastAsia="Times New Roman" w:hAnsi="Times New Roman" w:cs="Times New Roman"/>
                <w:highlight w:val="darkGreen"/>
              </w:rPr>
            </w:pPr>
          </w:p>
        </w:tc>
      </w:tr>
      <w:tr w:rsidR="00E447AF"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r w:rsidRPr="00A97B10">
              <w:rPr>
                <w:rFonts w:ascii="Times New Roman" w:eastAsia="Times New Roman" w:hAnsi="Times New Roman" w:cs="Times New Roman"/>
                <w:color w:val="000000"/>
              </w:rPr>
              <w:t>.2.</w:t>
            </w:r>
            <w:r>
              <w:rPr>
                <w:rFonts w:ascii="Times New Roman" w:eastAsia="Times New Roman" w:hAnsi="Times New Roman" w:cs="Times New Roman"/>
                <w:color w:val="000000"/>
              </w:rPr>
              <w:t>2</w:t>
            </w:r>
          </w:p>
        </w:tc>
        <w:tc>
          <w:tcPr>
            <w:tcW w:w="4950" w:type="dxa"/>
            <w:tcBorders>
              <w:top w:val="nil"/>
              <w:left w:val="nil"/>
              <w:bottom w:val="single" w:sz="4" w:space="0" w:color="auto"/>
              <w:right w:val="single" w:sz="4" w:space="0" w:color="auto"/>
            </w:tcBorders>
            <w:shd w:val="clear" w:color="auto" w:fill="auto"/>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Masonry in ( 1:4 cement :sand mixing ratio)                                         </w:t>
            </w:r>
          </w:p>
        </w:tc>
        <w:tc>
          <w:tcPr>
            <w:tcW w:w="720" w:type="dxa"/>
            <w:tcBorders>
              <w:top w:val="nil"/>
              <w:left w:val="nil"/>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tcPr>
          <w:p w:rsidR="00E447AF" w:rsidRPr="00A97B10" w:rsidRDefault="00E447AF"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35.25</w:t>
            </w:r>
          </w:p>
        </w:tc>
        <w:tc>
          <w:tcPr>
            <w:tcW w:w="1080" w:type="dxa"/>
            <w:gridSpan w:val="2"/>
            <w:tcBorders>
              <w:top w:val="nil"/>
              <w:left w:val="nil"/>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rPr>
            </w:pPr>
            <w:r w:rsidRPr="00056F67">
              <w:rPr>
                <w:rFonts w:ascii="Times New Roman" w:eastAsia="Times New Roman" w:hAnsi="Times New Roman" w:cs="Times New Roman"/>
              </w:rPr>
              <w:t>1563.56</w:t>
            </w:r>
          </w:p>
        </w:tc>
        <w:tc>
          <w:tcPr>
            <w:tcW w:w="1350" w:type="dxa"/>
            <w:gridSpan w:val="2"/>
            <w:tcBorders>
              <w:top w:val="nil"/>
              <w:left w:val="nil"/>
              <w:bottom w:val="single" w:sz="4" w:space="0" w:color="auto"/>
              <w:right w:val="single" w:sz="4" w:space="0" w:color="auto"/>
            </w:tcBorders>
            <w:shd w:val="clear" w:color="auto" w:fill="auto"/>
          </w:tcPr>
          <w:p w:rsidR="00E447AF" w:rsidRPr="00A97B10" w:rsidRDefault="00E447AF"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55115.49</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bottom"/>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510"/>
        </w:trPr>
        <w:tc>
          <w:tcPr>
            <w:tcW w:w="905" w:type="dxa"/>
            <w:tcBorders>
              <w:top w:val="single" w:sz="4" w:space="0" w:color="auto"/>
              <w:left w:val="single" w:sz="4" w:space="0" w:color="auto"/>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r w:rsidRPr="00A97B10">
              <w:rPr>
                <w:rFonts w:ascii="Times New Roman" w:eastAsia="Times New Roman" w:hAnsi="Times New Roman" w:cs="Times New Roman"/>
                <w:color w:val="000000"/>
              </w:rPr>
              <w:t>.2.</w:t>
            </w:r>
            <w:r>
              <w:rPr>
                <w:rFonts w:ascii="Times New Roman" w:eastAsia="Times New Roman" w:hAnsi="Times New Roman" w:cs="Times New Roman"/>
                <w:color w:val="000000"/>
              </w:rPr>
              <w:t>3</w:t>
            </w:r>
          </w:p>
        </w:tc>
        <w:tc>
          <w:tcPr>
            <w:tcW w:w="4950" w:type="dxa"/>
            <w:tcBorders>
              <w:top w:val="single" w:sz="4" w:space="0" w:color="auto"/>
              <w:left w:val="nil"/>
              <w:bottom w:val="single" w:sz="4" w:space="0" w:color="auto"/>
              <w:right w:val="single" w:sz="4" w:space="0" w:color="auto"/>
            </w:tcBorders>
            <w:shd w:val="clear" w:color="auto" w:fill="auto"/>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Lean Concrete under foundation  in 10cm thick as shown on drawing C-15 (1:3:6  Mixing ratio)</w:t>
            </w:r>
          </w:p>
        </w:tc>
        <w:tc>
          <w:tcPr>
            <w:tcW w:w="720" w:type="dxa"/>
            <w:tcBorders>
              <w:top w:val="single" w:sz="4" w:space="0" w:color="auto"/>
              <w:left w:val="nil"/>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single" w:sz="4" w:space="0" w:color="auto"/>
              <w:left w:val="nil"/>
              <w:bottom w:val="single" w:sz="4" w:space="0" w:color="auto"/>
              <w:right w:val="single" w:sz="4" w:space="0" w:color="auto"/>
            </w:tcBorders>
            <w:shd w:val="clear" w:color="auto" w:fill="auto"/>
          </w:tcPr>
          <w:p w:rsidR="00E447AF" w:rsidRPr="00A97B10" w:rsidRDefault="00E447AF" w:rsidP="0057452C">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3.33</w:t>
            </w:r>
          </w:p>
        </w:tc>
        <w:tc>
          <w:tcPr>
            <w:tcW w:w="1080" w:type="dxa"/>
            <w:gridSpan w:val="2"/>
            <w:tcBorders>
              <w:top w:val="single" w:sz="4" w:space="0" w:color="auto"/>
              <w:left w:val="nil"/>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rPr>
            </w:pPr>
            <w:r w:rsidRPr="00056F67">
              <w:rPr>
                <w:rFonts w:ascii="Times New Roman" w:eastAsia="Times New Roman" w:hAnsi="Times New Roman" w:cs="Times New Roman"/>
              </w:rPr>
              <w:t>1955.17</w:t>
            </w:r>
          </w:p>
        </w:tc>
        <w:tc>
          <w:tcPr>
            <w:tcW w:w="1350" w:type="dxa"/>
            <w:gridSpan w:val="2"/>
            <w:tcBorders>
              <w:top w:val="single" w:sz="4" w:space="0" w:color="auto"/>
              <w:left w:val="nil"/>
              <w:bottom w:val="single" w:sz="4" w:space="0" w:color="auto"/>
              <w:right w:val="single" w:sz="4" w:space="0" w:color="auto"/>
            </w:tcBorders>
            <w:shd w:val="clear" w:color="auto" w:fill="auto"/>
          </w:tcPr>
          <w:p w:rsidR="00E447AF" w:rsidRPr="00A97B10" w:rsidRDefault="00E447AF"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6510.72</w:t>
            </w:r>
            <w:r>
              <w:rPr>
                <w:rFonts w:ascii="Times New Roman" w:eastAsia="Times New Roman" w:hAnsi="Times New Roman" w:cs="Times New Roman"/>
                <w:color w:val="000000"/>
              </w:rPr>
              <w:fldChar w:fldCharType="end"/>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765"/>
        </w:trPr>
        <w:tc>
          <w:tcPr>
            <w:tcW w:w="905" w:type="dxa"/>
            <w:tcBorders>
              <w:top w:val="nil"/>
              <w:left w:val="single" w:sz="4" w:space="0" w:color="auto"/>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w:t>
            </w:r>
            <w:r w:rsidRPr="00A97B10">
              <w:rPr>
                <w:rFonts w:ascii="Times New Roman" w:eastAsia="Times New Roman" w:hAnsi="Times New Roman" w:cs="Times New Roman"/>
                <w:color w:val="000000"/>
              </w:rPr>
              <w:t>.2.</w:t>
            </w:r>
            <w:r>
              <w:rPr>
                <w:rFonts w:ascii="Times New Roman" w:eastAsia="Times New Roman" w:hAnsi="Times New Roman" w:cs="Times New Roman"/>
                <w:color w:val="000000"/>
              </w:rPr>
              <w:t>4</w:t>
            </w:r>
          </w:p>
        </w:tc>
        <w:tc>
          <w:tcPr>
            <w:tcW w:w="4950" w:type="dxa"/>
            <w:tcBorders>
              <w:top w:val="nil"/>
              <w:left w:val="nil"/>
              <w:bottom w:val="single" w:sz="4" w:space="0" w:color="auto"/>
              <w:right w:val="single" w:sz="4" w:space="0" w:color="auto"/>
            </w:tcBorders>
            <w:shd w:val="clear" w:color="auto" w:fill="auto"/>
          </w:tcPr>
          <w:p w:rsidR="00E447AF" w:rsidRPr="00A97B10" w:rsidRDefault="00E447AF" w:rsidP="001460B3">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C</w:t>
            </w:r>
            <w:r w:rsidRPr="00A97B10">
              <w:rPr>
                <w:rFonts w:ascii="Times New Roman" w:eastAsia="Times New Roman" w:hAnsi="Times New Roman" w:cs="Times New Roman"/>
                <w:color w:val="000000"/>
              </w:rPr>
              <w:t xml:space="preserve">oncrete </w:t>
            </w:r>
            <w:r>
              <w:rPr>
                <w:rFonts w:ascii="Times New Roman" w:eastAsia="Times New Roman" w:hAnsi="Times New Roman" w:cs="Times New Roman"/>
                <w:color w:val="000000"/>
              </w:rPr>
              <w:t xml:space="preserve">cupping on top of guide wall </w:t>
            </w:r>
            <w:r w:rsidRPr="00A97B10">
              <w:rPr>
                <w:rFonts w:ascii="Times New Roman" w:eastAsia="Times New Roman" w:hAnsi="Times New Roman" w:cs="Times New Roman"/>
                <w:color w:val="000000"/>
              </w:rPr>
              <w:t xml:space="preserve">C-20 in (1:2:4 mixing ratio)                          </w:t>
            </w:r>
          </w:p>
        </w:tc>
        <w:tc>
          <w:tcPr>
            <w:tcW w:w="720" w:type="dxa"/>
            <w:tcBorders>
              <w:top w:val="nil"/>
              <w:left w:val="nil"/>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noWrap/>
          </w:tcPr>
          <w:p w:rsidR="00E447AF" w:rsidRPr="00A97B10" w:rsidRDefault="00E447AF" w:rsidP="001758DD">
            <w:pPr>
              <w:spacing w:after="0"/>
              <w:rPr>
                <w:rFonts w:ascii="Times New Roman" w:eastAsia="Times New Roman" w:hAnsi="Times New Roman" w:cs="Times New Roman"/>
              </w:rPr>
            </w:pPr>
            <w:r>
              <w:rPr>
                <w:rFonts w:ascii="Times New Roman" w:eastAsia="Times New Roman" w:hAnsi="Times New Roman" w:cs="Times New Roman"/>
              </w:rPr>
              <w:t>0</w:t>
            </w:r>
            <w:r w:rsidRPr="0057452C">
              <w:rPr>
                <w:rFonts w:ascii="Times New Roman" w:eastAsia="Times New Roman" w:hAnsi="Times New Roman" w:cs="Times New Roman"/>
              </w:rPr>
              <w:t>.7</w:t>
            </w:r>
            <w:r>
              <w:rPr>
                <w:rFonts w:ascii="Times New Roman" w:eastAsia="Times New Roman" w:hAnsi="Times New Roman" w:cs="Times New Roman"/>
              </w:rPr>
              <w:t>5</w:t>
            </w:r>
          </w:p>
        </w:tc>
        <w:tc>
          <w:tcPr>
            <w:tcW w:w="1080" w:type="dxa"/>
            <w:gridSpan w:val="2"/>
            <w:tcBorders>
              <w:top w:val="nil"/>
              <w:left w:val="nil"/>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color w:val="000000"/>
              </w:rPr>
            </w:pPr>
            <w:r w:rsidRPr="00056F67">
              <w:rPr>
                <w:rFonts w:ascii="Times New Roman" w:eastAsia="Times New Roman" w:hAnsi="Times New Roman" w:cs="Times New Roman"/>
                <w:color w:val="000000"/>
              </w:rPr>
              <w:t>2348.57</w:t>
            </w:r>
          </w:p>
        </w:tc>
        <w:tc>
          <w:tcPr>
            <w:tcW w:w="1350" w:type="dxa"/>
            <w:gridSpan w:val="2"/>
            <w:tcBorders>
              <w:top w:val="nil"/>
              <w:left w:val="nil"/>
              <w:bottom w:val="single" w:sz="4" w:space="0" w:color="auto"/>
              <w:right w:val="single" w:sz="4" w:space="0" w:color="auto"/>
            </w:tcBorders>
            <w:shd w:val="clear" w:color="auto" w:fill="auto"/>
          </w:tcPr>
          <w:p w:rsidR="00E447AF" w:rsidRPr="00A97B10" w:rsidRDefault="00E447AF"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1761.43</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bottom"/>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255"/>
        </w:trPr>
        <w:tc>
          <w:tcPr>
            <w:tcW w:w="905" w:type="dxa"/>
            <w:tcBorders>
              <w:top w:val="single" w:sz="4" w:space="0" w:color="auto"/>
              <w:left w:val="single" w:sz="4" w:space="0" w:color="auto"/>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r w:rsidRPr="00A97B10">
              <w:rPr>
                <w:rFonts w:ascii="Times New Roman" w:eastAsia="Times New Roman" w:hAnsi="Times New Roman" w:cs="Times New Roman"/>
                <w:color w:val="000000"/>
              </w:rPr>
              <w:t>.2.</w:t>
            </w:r>
            <w:r>
              <w:rPr>
                <w:rFonts w:ascii="Times New Roman" w:eastAsia="Times New Roman" w:hAnsi="Times New Roman" w:cs="Times New Roman"/>
                <w:color w:val="000000"/>
              </w:rPr>
              <w:t>5</w:t>
            </w:r>
          </w:p>
        </w:tc>
        <w:tc>
          <w:tcPr>
            <w:tcW w:w="4950" w:type="dxa"/>
            <w:tcBorders>
              <w:top w:val="single" w:sz="4" w:space="0" w:color="auto"/>
              <w:left w:val="nil"/>
              <w:bottom w:val="single" w:sz="4" w:space="0" w:color="auto"/>
              <w:right w:val="single" w:sz="4" w:space="0" w:color="auto"/>
            </w:tcBorders>
            <w:shd w:val="clear" w:color="auto" w:fill="auto"/>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Plastering </w:t>
            </w:r>
          </w:p>
        </w:tc>
        <w:tc>
          <w:tcPr>
            <w:tcW w:w="720" w:type="dxa"/>
            <w:tcBorders>
              <w:top w:val="single" w:sz="4" w:space="0" w:color="auto"/>
              <w:left w:val="nil"/>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47AF" w:rsidRPr="00A97B10" w:rsidRDefault="00E447AF" w:rsidP="00A97B10">
            <w:pPr>
              <w:spacing w:after="0"/>
              <w:rPr>
                <w:rFonts w:ascii="Times New Roman" w:eastAsia="Times New Roman" w:hAnsi="Times New Roman" w:cs="Times New Roman"/>
              </w:rPr>
            </w:pPr>
            <w:r w:rsidRPr="00A97B10">
              <w:rPr>
                <w:rFonts w:ascii="Times New Roman" w:eastAsia="Times New Roman" w:hAnsi="Times New Roman" w:cs="Times New Roman"/>
              </w:rPr>
              <w:t> </w:t>
            </w:r>
          </w:p>
        </w:tc>
        <w:tc>
          <w:tcPr>
            <w:tcW w:w="1080" w:type="dxa"/>
            <w:gridSpan w:val="2"/>
            <w:tcBorders>
              <w:top w:val="single" w:sz="4" w:space="0" w:color="auto"/>
              <w:left w:val="nil"/>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350" w:type="dxa"/>
            <w:gridSpan w:val="2"/>
            <w:tcBorders>
              <w:top w:val="single" w:sz="4" w:space="0" w:color="auto"/>
              <w:left w:val="nil"/>
              <w:bottom w:val="single" w:sz="4" w:space="0" w:color="auto"/>
              <w:right w:val="single" w:sz="4" w:space="0" w:color="auto"/>
            </w:tcBorders>
            <w:shd w:val="clear" w:color="auto" w:fill="auto"/>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r>
              <w:rPr>
                <w:rFonts w:ascii="Times New Roman" w:eastAsia="Times New Roman" w:hAnsi="Times New Roman" w:cs="Times New Roman"/>
                <w:color w:val="000000"/>
              </w:rPr>
              <w:t>00000</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765"/>
        </w:trPr>
        <w:tc>
          <w:tcPr>
            <w:tcW w:w="905" w:type="dxa"/>
            <w:tcBorders>
              <w:top w:val="nil"/>
              <w:left w:val="single" w:sz="4" w:space="0" w:color="auto"/>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r w:rsidRPr="00A97B10">
              <w:rPr>
                <w:rFonts w:ascii="Times New Roman" w:eastAsia="Times New Roman" w:hAnsi="Times New Roman" w:cs="Times New Roman"/>
                <w:color w:val="000000"/>
              </w:rPr>
              <w:t>.2.</w:t>
            </w:r>
            <w:r>
              <w:rPr>
                <w:rFonts w:ascii="Times New Roman" w:eastAsia="Times New Roman" w:hAnsi="Times New Roman" w:cs="Times New Roman"/>
                <w:color w:val="000000"/>
              </w:rPr>
              <w:t>5.4</w:t>
            </w:r>
          </w:p>
        </w:tc>
        <w:tc>
          <w:tcPr>
            <w:tcW w:w="4950" w:type="dxa"/>
            <w:tcBorders>
              <w:top w:val="nil"/>
              <w:left w:val="nil"/>
              <w:bottom w:val="single" w:sz="4" w:space="0" w:color="auto"/>
              <w:right w:val="single" w:sz="4" w:space="0" w:color="auto"/>
            </w:tcBorders>
            <w:shd w:val="clear" w:color="auto" w:fill="auto"/>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Plastering all the exposed surfaces 2cm thick first coat with mortar of 1:3 mixing ratio and the second coat  is also with 2cm  thick 1:2 mixing ratio</w:t>
            </w:r>
          </w:p>
        </w:tc>
        <w:tc>
          <w:tcPr>
            <w:tcW w:w="720" w:type="dxa"/>
            <w:tcBorders>
              <w:top w:val="nil"/>
              <w:left w:val="nil"/>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2</w:t>
            </w:r>
          </w:p>
        </w:tc>
        <w:tc>
          <w:tcPr>
            <w:tcW w:w="900" w:type="dxa"/>
            <w:tcBorders>
              <w:top w:val="nil"/>
              <w:left w:val="nil"/>
              <w:bottom w:val="single" w:sz="4" w:space="0" w:color="auto"/>
              <w:right w:val="single" w:sz="4" w:space="0" w:color="auto"/>
            </w:tcBorders>
            <w:shd w:val="clear" w:color="auto" w:fill="auto"/>
            <w:noWrap/>
          </w:tcPr>
          <w:p w:rsidR="00E447AF" w:rsidRPr="00A97B10" w:rsidRDefault="00E447AF" w:rsidP="00B24AF4">
            <w:pPr>
              <w:spacing w:after="0"/>
              <w:rPr>
                <w:rFonts w:ascii="Times New Roman" w:eastAsia="Times New Roman" w:hAnsi="Times New Roman" w:cs="Times New Roman"/>
              </w:rPr>
            </w:pPr>
            <w:r w:rsidRPr="00A97B10">
              <w:rPr>
                <w:rFonts w:ascii="Times New Roman" w:eastAsia="Times New Roman" w:hAnsi="Times New Roman" w:cs="Times New Roman"/>
              </w:rPr>
              <w:t>3</w:t>
            </w:r>
            <w:r>
              <w:rPr>
                <w:rFonts w:ascii="Times New Roman" w:eastAsia="Times New Roman" w:hAnsi="Times New Roman" w:cs="Times New Roman"/>
              </w:rPr>
              <w:t>0</w:t>
            </w:r>
            <w:r w:rsidRPr="00A97B10">
              <w:rPr>
                <w:rFonts w:ascii="Times New Roman" w:eastAsia="Times New Roman" w:hAnsi="Times New Roman" w:cs="Times New Roman"/>
              </w:rPr>
              <w:t>.32</w:t>
            </w:r>
          </w:p>
        </w:tc>
        <w:tc>
          <w:tcPr>
            <w:tcW w:w="1080" w:type="dxa"/>
            <w:gridSpan w:val="2"/>
            <w:tcBorders>
              <w:top w:val="nil"/>
              <w:left w:val="nil"/>
              <w:bottom w:val="single" w:sz="4" w:space="0" w:color="auto"/>
              <w:right w:val="single" w:sz="4" w:space="0" w:color="auto"/>
            </w:tcBorders>
            <w:shd w:val="clear" w:color="auto" w:fill="auto"/>
          </w:tcPr>
          <w:p w:rsidR="00E447AF" w:rsidRPr="00A97B10" w:rsidRDefault="00E447AF" w:rsidP="00B24AF4">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1</w:t>
            </w:r>
            <w:r>
              <w:rPr>
                <w:rFonts w:ascii="Times New Roman" w:eastAsia="Times New Roman" w:hAnsi="Times New Roman" w:cs="Times New Roman"/>
                <w:color w:val="000000"/>
              </w:rPr>
              <w:t>65</w:t>
            </w:r>
            <w:r w:rsidRPr="00A97B10">
              <w:rPr>
                <w:rFonts w:ascii="Times New Roman" w:eastAsia="Times New Roman" w:hAnsi="Times New Roman" w:cs="Times New Roman"/>
                <w:color w:val="000000"/>
              </w:rPr>
              <w:t>.</w:t>
            </w:r>
            <w:r>
              <w:rPr>
                <w:rFonts w:ascii="Times New Roman" w:eastAsia="Times New Roman" w:hAnsi="Times New Roman" w:cs="Times New Roman"/>
                <w:color w:val="000000"/>
              </w:rPr>
              <w:t>8</w:t>
            </w:r>
            <w:r w:rsidRPr="00A97B10">
              <w:rPr>
                <w:rFonts w:ascii="Times New Roman" w:eastAsia="Times New Roman" w:hAnsi="Times New Roman" w:cs="Times New Roman"/>
                <w:color w:val="000000"/>
              </w:rPr>
              <w:t>0</w:t>
            </w:r>
          </w:p>
        </w:tc>
        <w:tc>
          <w:tcPr>
            <w:tcW w:w="1350" w:type="dxa"/>
            <w:gridSpan w:val="2"/>
            <w:tcBorders>
              <w:top w:val="nil"/>
              <w:left w:val="nil"/>
              <w:bottom w:val="single" w:sz="4" w:space="0" w:color="auto"/>
              <w:right w:val="single" w:sz="4" w:space="0" w:color="auto"/>
            </w:tcBorders>
            <w:shd w:val="clear" w:color="auto" w:fill="auto"/>
          </w:tcPr>
          <w:p w:rsidR="00E447AF" w:rsidRPr="00A97B10" w:rsidRDefault="00E447AF"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5027.06</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bottom"/>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510"/>
        </w:trPr>
        <w:tc>
          <w:tcPr>
            <w:tcW w:w="905" w:type="dxa"/>
            <w:tcBorders>
              <w:top w:val="nil"/>
              <w:left w:val="single" w:sz="4" w:space="0" w:color="auto"/>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3.2.5</w:t>
            </w:r>
            <w:r w:rsidRPr="00A97B10">
              <w:rPr>
                <w:rFonts w:ascii="Times New Roman" w:eastAsia="Times New Roman" w:hAnsi="Times New Roman" w:cs="Times New Roman"/>
                <w:color w:val="000000"/>
              </w:rPr>
              <w:t>.2</w:t>
            </w:r>
          </w:p>
        </w:tc>
        <w:tc>
          <w:tcPr>
            <w:tcW w:w="4950" w:type="dxa"/>
            <w:tcBorders>
              <w:top w:val="nil"/>
              <w:left w:val="nil"/>
              <w:bottom w:val="single" w:sz="4" w:space="0" w:color="auto"/>
              <w:right w:val="single" w:sz="4" w:space="0" w:color="auto"/>
            </w:tcBorders>
            <w:shd w:val="clear" w:color="auto" w:fill="auto"/>
          </w:tcPr>
          <w:p w:rsidR="00E447AF" w:rsidRPr="00A97B10" w:rsidRDefault="00E447AF" w:rsidP="00B24AF4">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Plastering work  for </w:t>
            </w:r>
            <w:r>
              <w:rPr>
                <w:rFonts w:ascii="Times New Roman" w:eastAsia="Times New Roman" w:hAnsi="Times New Roman" w:cs="Times New Roman"/>
                <w:color w:val="000000"/>
              </w:rPr>
              <w:t>foundation</w:t>
            </w:r>
            <w:r w:rsidRPr="00A97B10">
              <w:rPr>
                <w:rFonts w:ascii="Times New Roman" w:eastAsia="Times New Roman" w:hAnsi="Times New Roman" w:cs="Times New Roman"/>
                <w:color w:val="000000"/>
              </w:rPr>
              <w:t xml:space="preserve"> cut-off below river bed for its depth in 3cm thick with ratio of 1:3                                     </w:t>
            </w:r>
          </w:p>
        </w:tc>
        <w:tc>
          <w:tcPr>
            <w:tcW w:w="720" w:type="dxa"/>
            <w:tcBorders>
              <w:top w:val="nil"/>
              <w:left w:val="nil"/>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2</w:t>
            </w:r>
          </w:p>
        </w:tc>
        <w:tc>
          <w:tcPr>
            <w:tcW w:w="900" w:type="dxa"/>
            <w:tcBorders>
              <w:top w:val="nil"/>
              <w:left w:val="nil"/>
              <w:bottom w:val="single" w:sz="4" w:space="0" w:color="auto"/>
              <w:right w:val="single" w:sz="4" w:space="0" w:color="auto"/>
            </w:tcBorders>
            <w:shd w:val="clear" w:color="auto" w:fill="auto"/>
          </w:tcPr>
          <w:p w:rsidR="00E447AF" w:rsidRDefault="00E447AF"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22.5</w:t>
            </w:r>
          </w:p>
          <w:p w:rsidR="00E447AF" w:rsidRPr="00A97B10" w:rsidRDefault="00E447AF" w:rsidP="00A97B10">
            <w:pPr>
              <w:spacing w:after="0"/>
              <w:rPr>
                <w:rFonts w:ascii="Times New Roman" w:eastAsia="Times New Roman" w:hAnsi="Times New Roman" w:cs="Times New Roman"/>
                <w:color w:val="000000"/>
              </w:rPr>
            </w:pPr>
          </w:p>
        </w:tc>
        <w:tc>
          <w:tcPr>
            <w:tcW w:w="1080" w:type="dxa"/>
            <w:gridSpan w:val="2"/>
            <w:tcBorders>
              <w:top w:val="nil"/>
              <w:left w:val="nil"/>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165.8</w:t>
            </w:r>
          </w:p>
        </w:tc>
        <w:tc>
          <w:tcPr>
            <w:tcW w:w="1350" w:type="dxa"/>
            <w:gridSpan w:val="2"/>
            <w:tcBorders>
              <w:top w:val="nil"/>
              <w:left w:val="nil"/>
              <w:bottom w:val="single" w:sz="4" w:space="0" w:color="auto"/>
              <w:right w:val="single" w:sz="4" w:space="0" w:color="auto"/>
            </w:tcBorders>
            <w:shd w:val="clear" w:color="auto" w:fill="auto"/>
          </w:tcPr>
          <w:p w:rsidR="00E447AF" w:rsidRPr="00A97B10" w:rsidRDefault="00E447AF"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3730.5</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bottom"/>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4950" w:type="dxa"/>
            <w:tcBorders>
              <w:top w:val="nil"/>
              <w:left w:val="nil"/>
              <w:bottom w:val="single" w:sz="4" w:space="0" w:color="auto"/>
              <w:right w:val="single" w:sz="4" w:space="0" w:color="auto"/>
            </w:tcBorders>
            <w:shd w:val="clear" w:color="auto" w:fill="FFFF00"/>
            <w:vAlign w:val="center"/>
          </w:tcPr>
          <w:p w:rsidR="00E447AF" w:rsidRPr="00A97B10" w:rsidRDefault="00E447AF" w:rsidP="00A97B10">
            <w:pPr>
              <w:spacing w:after="0"/>
              <w:rPr>
                <w:rFonts w:ascii="Times New Roman" w:eastAsia="Times New Roman" w:hAnsi="Times New Roman" w:cs="Times New Roman"/>
                <w:b/>
                <w:bCs/>
                <w:color w:val="000000"/>
              </w:rPr>
            </w:pPr>
            <w:r>
              <w:rPr>
                <w:rFonts w:ascii="Times New Roman" w:eastAsia="Times New Roman" w:hAnsi="Times New Roman" w:cs="Times New Roman"/>
                <w:b/>
                <w:bCs/>
                <w:color w:val="000000"/>
              </w:rPr>
              <w:t>Sub-total of 3</w:t>
            </w:r>
            <w:r w:rsidRPr="00A97B10">
              <w:rPr>
                <w:rFonts w:ascii="Times New Roman" w:eastAsia="Times New Roman" w:hAnsi="Times New Roman" w:cs="Times New Roman"/>
                <w:b/>
                <w:bCs/>
                <w:color w:val="000000"/>
              </w:rPr>
              <w:t>.2</w:t>
            </w:r>
          </w:p>
        </w:tc>
        <w:tc>
          <w:tcPr>
            <w:tcW w:w="720" w:type="dxa"/>
            <w:tcBorders>
              <w:top w:val="nil"/>
              <w:left w:val="nil"/>
              <w:bottom w:val="single" w:sz="4" w:space="0" w:color="auto"/>
              <w:right w:val="single" w:sz="4" w:space="0" w:color="auto"/>
            </w:tcBorders>
            <w:shd w:val="clear" w:color="auto" w:fill="FFFF00"/>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FFFF00"/>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080" w:type="dxa"/>
            <w:gridSpan w:val="2"/>
            <w:tcBorders>
              <w:top w:val="nil"/>
              <w:left w:val="nil"/>
              <w:bottom w:val="single" w:sz="4" w:space="0" w:color="auto"/>
              <w:right w:val="single" w:sz="4" w:space="0" w:color="auto"/>
            </w:tcBorders>
            <w:shd w:val="clear" w:color="auto" w:fill="FFFF00"/>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350" w:type="dxa"/>
            <w:gridSpan w:val="2"/>
            <w:tcBorders>
              <w:top w:val="nil"/>
              <w:left w:val="nil"/>
              <w:bottom w:val="single" w:sz="4" w:space="0" w:color="auto"/>
              <w:right w:val="single" w:sz="4" w:space="0" w:color="auto"/>
            </w:tcBorders>
            <w:shd w:val="clear" w:color="auto" w:fill="FFFF00"/>
          </w:tcPr>
          <w:p w:rsidR="00E447AF" w:rsidRPr="00A97B10" w:rsidRDefault="00E447AF" w:rsidP="00A97B10">
            <w:pPr>
              <w:spacing w:after="0"/>
              <w:rPr>
                <w:rFonts w:ascii="Times New Roman" w:eastAsia="Times New Roman" w:hAnsi="Times New Roman" w:cs="Times New Roman"/>
                <w:b/>
                <w:bCs/>
                <w:color w:val="000000"/>
              </w:rPr>
            </w:pPr>
            <w:r>
              <w:rPr>
                <w:rFonts w:ascii="Times New Roman" w:eastAsia="Times New Roman" w:hAnsi="Times New Roman" w:cs="Times New Roman"/>
                <w:b/>
                <w:bCs/>
                <w:color w:val="000000"/>
              </w:rPr>
              <w:t>88316.40</w:t>
            </w:r>
          </w:p>
        </w:tc>
        <w:tc>
          <w:tcPr>
            <w:tcW w:w="1260" w:type="dxa"/>
            <w:tcBorders>
              <w:top w:val="nil"/>
              <w:left w:val="nil"/>
              <w:bottom w:val="single" w:sz="4" w:space="0" w:color="auto"/>
              <w:right w:val="single" w:sz="4" w:space="0" w:color="auto"/>
            </w:tcBorders>
            <w:shd w:val="clear" w:color="auto" w:fill="FFFF00"/>
            <w:noWrap/>
            <w:vAlign w:val="bottom"/>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w:t>
            </w:r>
            <w:r w:rsidRPr="00A97B10">
              <w:rPr>
                <w:rFonts w:ascii="Times New Roman" w:eastAsia="Times New Roman" w:hAnsi="Times New Roman" w:cs="Times New Roman"/>
                <w:b/>
                <w:bCs/>
                <w:color w:val="000000"/>
              </w:rPr>
              <w:t>.3</w:t>
            </w:r>
          </w:p>
        </w:tc>
        <w:tc>
          <w:tcPr>
            <w:tcW w:w="4950" w:type="dxa"/>
            <w:tcBorders>
              <w:top w:val="nil"/>
              <w:left w:val="nil"/>
              <w:bottom w:val="single" w:sz="4" w:space="0" w:color="auto"/>
              <w:right w:val="single" w:sz="4" w:space="0" w:color="auto"/>
            </w:tcBorders>
            <w:shd w:val="clear" w:color="auto" w:fill="auto"/>
          </w:tcPr>
          <w:p w:rsidR="00E447AF" w:rsidRPr="00A97B10" w:rsidRDefault="00E447AF" w:rsidP="00A97B10">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xml:space="preserve">Gate works                                               </w:t>
            </w:r>
          </w:p>
        </w:tc>
        <w:tc>
          <w:tcPr>
            <w:tcW w:w="720" w:type="dxa"/>
            <w:tcBorders>
              <w:top w:val="nil"/>
              <w:left w:val="nil"/>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080" w:type="dxa"/>
            <w:gridSpan w:val="2"/>
            <w:tcBorders>
              <w:top w:val="nil"/>
              <w:left w:val="nil"/>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350" w:type="dxa"/>
            <w:gridSpan w:val="2"/>
            <w:tcBorders>
              <w:top w:val="nil"/>
              <w:left w:val="nil"/>
              <w:bottom w:val="single" w:sz="4" w:space="0" w:color="auto"/>
              <w:right w:val="single" w:sz="4" w:space="0" w:color="auto"/>
            </w:tcBorders>
            <w:shd w:val="clear" w:color="auto" w:fill="auto"/>
          </w:tcPr>
          <w:p w:rsidR="00E447AF" w:rsidRPr="00A97B10" w:rsidRDefault="00E447AF" w:rsidP="00A97B10">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bottom"/>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510"/>
        </w:trPr>
        <w:tc>
          <w:tcPr>
            <w:tcW w:w="905" w:type="dxa"/>
            <w:tcBorders>
              <w:top w:val="nil"/>
              <w:left w:val="single" w:sz="4" w:space="0" w:color="auto"/>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r w:rsidRPr="00A97B10">
              <w:rPr>
                <w:rFonts w:ascii="Times New Roman" w:eastAsia="Times New Roman" w:hAnsi="Times New Roman" w:cs="Times New Roman"/>
                <w:color w:val="000000"/>
              </w:rPr>
              <w:t>.3.1</w:t>
            </w:r>
          </w:p>
        </w:tc>
        <w:tc>
          <w:tcPr>
            <w:tcW w:w="4950" w:type="dxa"/>
            <w:tcBorders>
              <w:top w:val="nil"/>
              <w:left w:val="nil"/>
              <w:bottom w:val="single" w:sz="4" w:space="0" w:color="auto"/>
              <w:right w:val="single" w:sz="4" w:space="0" w:color="auto"/>
            </w:tcBorders>
            <w:shd w:val="clear" w:color="auto" w:fill="auto"/>
          </w:tcPr>
          <w:p w:rsidR="00E447AF" w:rsidRPr="00A97B10" w:rsidRDefault="00E447AF" w:rsidP="006E550E">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 Left side </w:t>
            </w:r>
            <w:r>
              <w:rPr>
                <w:rFonts w:ascii="Times New Roman" w:eastAsia="Times New Roman" w:hAnsi="Times New Roman" w:cs="Times New Roman"/>
                <w:color w:val="000000"/>
              </w:rPr>
              <w:t xml:space="preserve">canal </w:t>
            </w:r>
            <w:r w:rsidRPr="00A97B10">
              <w:rPr>
                <w:rFonts w:ascii="Times New Roman" w:eastAsia="Times New Roman" w:hAnsi="Times New Roman" w:cs="Times New Roman"/>
                <w:color w:val="000000"/>
              </w:rPr>
              <w:t xml:space="preserve">Intake gate fixing sheet metal of </w:t>
            </w:r>
            <w:r>
              <w:rPr>
                <w:rFonts w:ascii="Times New Roman" w:eastAsia="Times New Roman" w:hAnsi="Times New Roman" w:cs="Times New Roman"/>
                <w:color w:val="000000"/>
              </w:rPr>
              <w:t>4</w:t>
            </w:r>
            <w:r w:rsidRPr="00A97B10">
              <w:rPr>
                <w:rFonts w:ascii="Times New Roman" w:eastAsia="Times New Roman" w:hAnsi="Times New Roman" w:cs="Times New Roman"/>
                <w:color w:val="000000"/>
              </w:rPr>
              <w:t>mm thick (0.</w:t>
            </w:r>
            <w:r>
              <w:rPr>
                <w:rFonts w:ascii="Times New Roman" w:eastAsia="Times New Roman" w:hAnsi="Times New Roman" w:cs="Times New Roman"/>
                <w:color w:val="000000"/>
              </w:rPr>
              <w:t>5</w:t>
            </w:r>
            <w:r w:rsidRPr="00A97B10">
              <w:rPr>
                <w:rFonts w:ascii="Times New Roman" w:eastAsia="Times New Roman" w:hAnsi="Times New Roman" w:cs="Times New Roman"/>
                <w:color w:val="000000"/>
              </w:rPr>
              <w:t>0x0.</w:t>
            </w:r>
            <w:r>
              <w:rPr>
                <w:rFonts w:ascii="Times New Roman" w:eastAsia="Times New Roman" w:hAnsi="Times New Roman" w:cs="Times New Roman"/>
                <w:color w:val="000000"/>
              </w:rPr>
              <w:t>55</w:t>
            </w:r>
            <w:r w:rsidRPr="00A97B10">
              <w:rPr>
                <w:rFonts w:ascii="Times New Roman" w:eastAsia="Times New Roman" w:hAnsi="Times New Roman" w:cs="Times New Roman"/>
                <w:color w:val="000000"/>
              </w:rPr>
              <w:t xml:space="preserve">0m) with all  its accessories  as shown on drawing                                                   </w:t>
            </w:r>
          </w:p>
        </w:tc>
        <w:tc>
          <w:tcPr>
            <w:tcW w:w="720" w:type="dxa"/>
            <w:tcBorders>
              <w:top w:val="nil"/>
              <w:left w:val="nil"/>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No</w:t>
            </w:r>
          </w:p>
        </w:tc>
        <w:tc>
          <w:tcPr>
            <w:tcW w:w="900" w:type="dxa"/>
            <w:tcBorders>
              <w:top w:val="nil"/>
              <w:left w:val="nil"/>
              <w:bottom w:val="single" w:sz="4" w:space="0" w:color="auto"/>
              <w:right w:val="single" w:sz="4" w:space="0" w:color="auto"/>
            </w:tcBorders>
            <w:shd w:val="clear" w:color="auto" w:fill="auto"/>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1</w:t>
            </w:r>
          </w:p>
        </w:tc>
        <w:tc>
          <w:tcPr>
            <w:tcW w:w="1080" w:type="dxa"/>
            <w:gridSpan w:val="2"/>
            <w:tcBorders>
              <w:top w:val="nil"/>
              <w:left w:val="nil"/>
              <w:bottom w:val="single" w:sz="4" w:space="0" w:color="auto"/>
              <w:right w:val="single" w:sz="4" w:space="0" w:color="auto"/>
            </w:tcBorders>
            <w:shd w:val="clear" w:color="auto" w:fill="auto"/>
          </w:tcPr>
          <w:p w:rsidR="00E447AF" w:rsidRPr="00A97B10" w:rsidRDefault="00E447AF" w:rsidP="008D1B7A">
            <w:pPr>
              <w:spacing w:after="0"/>
              <w:jc w:val="center"/>
              <w:rPr>
                <w:rFonts w:ascii="Times New Roman" w:eastAsia="Times New Roman" w:hAnsi="Times New Roman" w:cs="Times New Roman"/>
              </w:rPr>
            </w:pPr>
            <w:r w:rsidRPr="00A97B10">
              <w:rPr>
                <w:rFonts w:ascii="Times New Roman" w:eastAsia="Times New Roman" w:hAnsi="Times New Roman" w:cs="Times New Roman"/>
              </w:rPr>
              <w:t>1</w:t>
            </w:r>
            <w:r>
              <w:rPr>
                <w:rFonts w:ascii="Times New Roman" w:eastAsia="Times New Roman" w:hAnsi="Times New Roman" w:cs="Times New Roman"/>
              </w:rPr>
              <w:t>00</w:t>
            </w:r>
            <w:r w:rsidRPr="00A97B10">
              <w:rPr>
                <w:rFonts w:ascii="Times New Roman" w:eastAsia="Times New Roman" w:hAnsi="Times New Roman" w:cs="Times New Roman"/>
              </w:rPr>
              <w:t>00.00</w:t>
            </w:r>
          </w:p>
        </w:tc>
        <w:tc>
          <w:tcPr>
            <w:tcW w:w="1350" w:type="dxa"/>
            <w:gridSpan w:val="2"/>
            <w:tcBorders>
              <w:top w:val="nil"/>
              <w:left w:val="nil"/>
              <w:bottom w:val="single" w:sz="4" w:space="0" w:color="auto"/>
              <w:right w:val="single" w:sz="4" w:space="0" w:color="auto"/>
            </w:tcBorders>
            <w:shd w:val="clear" w:color="auto" w:fill="auto"/>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11500.00</w:t>
            </w:r>
          </w:p>
        </w:tc>
        <w:tc>
          <w:tcPr>
            <w:tcW w:w="1260" w:type="dxa"/>
            <w:tcBorders>
              <w:top w:val="nil"/>
              <w:left w:val="nil"/>
              <w:bottom w:val="single" w:sz="4" w:space="0" w:color="auto"/>
              <w:right w:val="single" w:sz="4" w:space="0" w:color="auto"/>
            </w:tcBorders>
            <w:shd w:val="clear" w:color="auto" w:fill="auto"/>
            <w:noWrap/>
            <w:vAlign w:val="bottom"/>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510"/>
        </w:trPr>
        <w:tc>
          <w:tcPr>
            <w:tcW w:w="905" w:type="dxa"/>
            <w:tcBorders>
              <w:top w:val="nil"/>
              <w:left w:val="single" w:sz="4" w:space="0" w:color="auto"/>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r w:rsidRPr="00A97B10">
              <w:rPr>
                <w:rFonts w:ascii="Times New Roman" w:eastAsia="Times New Roman" w:hAnsi="Times New Roman" w:cs="Times New Roman"/>
                <w:color w:val="000000"/>
              </w:rPr>
              <w:t>.3.2</w:t>
            </w:r>
          </w:p>
        </w:tc>
        <w:tc>
          <w:tcPr>
            <w:tcW w:w="4950" w:type="dxa"/>
            <w:tcBorders>
              <w:top w:val="nil"/>
              <w:left w:val="nil"/>
              <w:bottom w:val="single" w:sz="4" w:space="0" w:color="auto"/>
              <w:right w:val="single" w:sz="4" w:space="0" w:color="auto"/>
            </w:tcBorders>
            <w:shd w:val="clear" w:color="auto" w:fill="auto"/>
          </w:tcPr>
          <w:p w:rsidR="00E447AF" w:rsidRPr="00A97B10" w:rsidRDefault="00E447AF" w:rsidP="008D1B7A">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Right side </w:t>
            </w:r>
            <w:r>
              <w:rPr>
                <w:rFonts w:ascii="Times New Roman" w:eastAsia="Times New Roman" w:hAnsi="Times New Roman" w:cs="Times New Roman"/>
                <w:color w:val="000000"/>
              </w:rPr>
              <w:t>canal</w:t>
            </w:r>
            <w:r w:rsidRPr="00A97B10">
              <w:rPr>
                <w:rFonts w:ascii="Times New Roman" w:eastAsia="Times New Roman" w:hAnsi="Times New Roman" w:cs="Times New Roman"/>
                <w:color w:val="000000"/>
              </w:rPr>
              <w:t xml:space="preserve">intake gate fixing  sheet metal of </w:t>
            </w:r>
            <w:r>
              <w:rPr>
                <w:rFonts w:ascii="Times New Roman" w:eastAsia="Times New Roman" w:hAnsi="Times New Roman" w:cs="Times New Roman"/>
                <w:color w:val="000000"/>
              </w:rPr>
              <w:t>4mm thick (0.60x 0.60m) with</w:t>
            </w:r>
            <w:r w:rsidRPr="00A97B10">
              <w:rPr>
                <w:rFonts w:ascii="Times New Roman" w:eastAsia="Times New Roman" w:hAnsi="Times New Roman" w:cs="Times New Roman"/>
                <w:color w:val="000000"/>
              </w:rPr>
              <w:t xml:space="preserve"> all  its accessories as shown on drawing</w:t>
            </w:r>
          </w:p>
        </w:tc>
        <w:tc>
          <w:tcPr>
            <w:tcW w:w="720" w:type="dxa"/>
            <w:tcBorders>
              <w:top w:val="nil"/>
              <w:left w:val="nil"/>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No</w:t>
            </w:r>
          </w:p>
        </w:tc>
        <w:tc>
          <w:tcPr>
            <w:tcW w:w="900" w:type="dxa"/>
            <w:tcBorders>
              <w:top w:val="nil"/>
              <w:left w:val="nil"/>
              <w:bottom w:val="single" w:sz="4" w:space="0" w:color="auto"/>
              <w:right w:val="single" w:sz="4" w:space="0" w:color="auto"/>
            </w:tcBorders>
            <w:shd w:val="clear" w:color="auto" w:fill="auto"/>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1</w:t>
            </w:r>
          </w:p>
        </w:tc>
        <w:tc>
          <w:tcPr>
            <w:tcW w:w="1080" w:type="dxa"/>
            <w:gridSpan w:val="2"/>
            <w:tcBorders>
              <w:top w:val="nil"/>
              <w:left w:val="nil"/>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1</w:t>
            </w:r>
            <w:r>
              <w:rPr>
                <w:rFonts w:ascii="Times New Roman" w:eastAsia="Times New Roman" w:hAnsi="Times New Roman" w:cs="Times New Roman"/>
              </w:rPr>
              <w:t>1</w:t>
            </w:r>
            <w:r w:rsidRPr="00A97B10">
              <w:rPr>
                <w:rFonts w:ascii="Times New Roman" w:eastAsia="Times New Roman" w:hAnsi="Times New Roman" w:cs="Times New Roman"/>
              </w:rPr>
              <w:t>000.00</w:t>
            </w:r>
          </w:p>
        </w:tc>
        <w:tc>
          <w:tcPr>
            <w:tcW w:w="1350" w:type="dxa"/>
            <w:gridSpan w:val="2"/>
            <w:tcBorders>
              <w:top w:val="nil"/>
              <w:left w:val="nil"/>
              <w:bottom w:val="single" w:sz="4" w:space="0" w:color="auto"/>
              <w:right w:val="single" w:sz="4" w:space="0" w:color="auto"/>
            </w:tcBorders>
            <w:shd w:val="clear" w:color="auto" w:fill="auto"/>
          </w:tcPr>
          <w:p w:rsidR="00E447AF" w:rsidRPr="00A97B10" w:rsidRDefault="00E447AF" w:rsidP="008D1B7A">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A97B10">
              <w:rPr>
                <w:rFonts w:ascii="Times New Roman" w:eastAsia="Times New Roman" w:hAnsi="Times New Roman" w:cs="Times New Roman"/>
                <w:color w:val="000000"/>
              </w:rPr>
              <w:t>000.00</w:t>
            </w:r>
          </w:p>
        </w:tc>
        <w:tc>
          <w:tcPr>
            <w:tcW w:w="1260" w:type="dxa"/>
            <w:tcBorders>
              <w:top w:val="nil"/>
              <w:left w:val="nil"/>
              <w:bottom w:val="single" w:sz="4" w:space="0" w:color="auto"/>
              <w:right w:val="single" w:sz="4" w:space="0" w:color="auto"/>
            </w:tcBorders>
            <w:shd w:val="clear" w:color="auto" w:fill="auto"/>
            <w:noWrap/>
            <w:vAlign w:val="bottom"/>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FFFF00"/>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4950" w:type="dxa"/>
            <w:tcBorders>
              <w:top w:val="nil"/>
              <w:left w:val="nil"/>
              <w:bottom w:val="single" w:sz="4" w:space="0" w:color="auto"/>
              <w:right w:val="single" w:sz="4" w:space="0" w:color="auto"/>
            </w:tcBorders>
            <w:shd w:val="clear" w:color="auto" w:fill="FFFF00"/>
          </w:tcPr>
          <w:p w:rsidR="00E447AF" w:rsidRPr="00A97B10" w:rsidRDefault="00E447AF" w:rsidP="00AA5CE9">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xml:space="preserve">Sub-total of </w:t>
            </w:r>
            <w:r>
              <w:rPr>
                <w:rFonts w:ascii="Times New Roman" w:eastAsia="Times New Roman" w:hAnsi="Times New Roman" w:cs="Times New Roman"/>
                <w:b/>
                <w:bCs/>
                <w:color w:val="000000"/>
              </w:rPr>
              <w:t>3</w:t>
            </w:r>
            <w:r w:rsidRPr="00A97B10">
              <w:rPr>
                <w:rFonts w:ascii="Times New Roman" w:eastAsia="Times New Roman" w:hAnsi="Times New Roman" w:cs="Times New Roman"/>
                <w:b/>
                <w:bCs/>
                <w:color w:val="000000"/>
              </w:rPr>
              <w:t>.3</w:t>
            </w:r>
          </w:p>
        </w:tc>
        <w:tc>
          <w:tcPr>
            <w:tcW w:w="720" w:type="dxa"/>
            <w:tcBorders>
              <w:top w:val="nil"/>
              <w:left w:val="nil"/>
              <w:bottom w:val="single" w:sz="4" w:space="0" w:color="auto"/>
              <w:right w:val="single" w:sz="4" w:space="0" w:color="auto"/>
            </w:tcBorders>
            <w:shd w:val="clear" w:color="auto" w:fill="FFFF00"/>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00" w:type="dxa"/>
            <w:tcBorders>
              <w:top w:val="nil"/>
              <w:left w:val="nil"/>
              <w:bottom w:val="single" w:sz="4" w:space="0" w:color="auto"/>
              <w:right w:val="single" w:sz="4" w:space="0" w:color="auto"/>
            </w:tcBorders>
            <w:shd w:val="clear" w:color="auto" w:fill="FFFF00"/>
          </w:tcPr>
          <w:p w:rsidR="00E447AF" w:rsidRPr="00A97B10" w:rsidRDefault="00E447AF" w:rsidP="00A97B10">
            <w:pPr>
              <w:spacing w:after="0"/>
              <w:rPr>
                <w:rFonts w:ascii="Times New Roman" w:eastAsia="Times New Roman" w:hAnsi="Times New Roman" w:cs="Times New Roman"/>
                <w:color w:val="FF0000"/>
              </w:rPr>
            </w:pPr>
            <w:r w:rsidRPr="00A97B10">
              <w:rPr>
                <w:rFonts w:ascii="Times New Roman" w:eastAsia="Times New Roman" w:hAnsi="Times New Roman" w:cs="Times New Roman"/>
                <w:color w:val="FF0000"/>
              </w:rPr>
              <w:t> </w:t>
            </w:r>
          </w:p>
        </w:tc>
        <w:tc>
          <w:tcPr>
            <w:tcW w:w="1080" w:type="dxa"/>
            <w:gridSpan w:val="2"/>
            <w:tcBorders>
              <w:top w:val="nil"/>
              <w:left w:val="nil"/>
              <w:bottom w:val="single" w:sz="4" w:space="0" w:color="auto"/>
              <w:right w:val="single" w:sz="4" w:space="0" w:color="auto"/>
            </w:tcBorders>
            <w:shd w:val="clear" w:color="auto" w:fill="FFFF00"/>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350" w:type="dxa"/>
            <w:gridSpan w:val="2"/>
            <w:tcBorders>
              <w:top w:val="nil"/>
              <w:left w:val="nil"/>
              <w:bottom w:val="single" w:sz="4" w:space="0" w:color="auto"/>
              <w:right w:val="single" w:sz="4" w:space="0" w:color="auto"/>
            </w:tcBorders>
            <w:shd w:val="clear" w:color="auto" w:fill="FFFF00"/>
            <w:vAlign w:val="center"/>
          </w:tcPr>
          <w:p w:rsidR="00E447AF" w:rsidRPr="00A97B10" w:rsidRDefault="00E447AF" w:rsidP="00A97B10">
            <w:pPr>
              <w:spacing w:after="0"/>
              <w:rPr>
                <w:rFonts w:ascii="Times New Roman" w:eastAsia="Times New Roman" w:hAnsi="Times New Roman" w:cs="Times New Roman"/>
                <w:b/>
                <w:bCs/>
                <w:color w:val="0000FF"/>
              </w:rPr>
            </w:pPr>
            <w:r>
              <w:rPr>
                <w:rFonts w:ascii="Times New Roman" w:eastAsia="Times New Roman" w:hAnsi="Times New Roman" w:cs="Times New Roman"/>
                <w:b/>
                <w:bCs/>
                <w:color w:val="0000FF"/>
              </w:rPr>
              <w:fldChar w:fldCharType="begin"/>
            </w:r>
            <w:r>
              <w:rPr>
                <w:rFonts w:ascii="Times New Roman" w:eastAsia="Times New Roman" w:hAnsi="Times New Roman" w:cs="Times New Roman"/>
                <w:b/>
                <w:bCs/>
                <w:color w:val="0000FF"/>
              </w:rPr>
              <w:instrText xml:space="preserve"> =SUM(ABOVE) </w:instrText>
            </w:r>
            <w:r>
              <w:rPr>
                <w:rFonts w:ascii="Times New Roman" w:eastAsia="Times New Roman" w:hAnsi="Times New Roman" w:cs="Times New Roman"/>
                <w:b/>
                <w:bCs/>
                <w:color w:val="0000FF"/>
              </w:rPr>
              <w:fldChar w:fldCharType="separate"/>
            </w:r>
            <w:r>
              <w:rPr>
                <w:rFonts w:ascii="Times New Roman" w:eastAsia="Times New Roman" w:hAnsi="Times New Roman" w:cs="Times New Roman"/>
                <w:b/>
                <w:bCs/>
                <w:noProof/>
                <w:color w:val="0000FF"/>
              </w:rPr>
              <w:t>22500</w:t>
            </w:r>
            <w:r>
              <w:rPr>
                <w:rFonts w:ascii="Times New Roman" w:eastAsia="Times New Roman" w:hAnsi="Times New Roman" w:cs="Times New Roman"/>
                <w:b/>
                <w:bCs/>
                <w:color w:val="0000FF"/>
              </w:rPr>
              <w:fldChar w:fldCharType="end"/>
            </w:r>
          </w:p>
        </w:tc>
        <w:tc>
          <w:tcPr>
            <w:tcW w:w="1260" w:type="dxa"/>
            <w:tcBorders>
              <w:top w:val="nil"/>
              <w:left w:val="nil"/>
              <w:bottom w:val="single" w:sz="4" w:space="0" w:color="auto"/>
              <w:right w:val="single" w:sz="4" w:space="0" w:color="auto"/>
            </w:tcBorders>
            <w:shd w:val="clear" w:color="auto" w:fill="FFFF00"/>
          </w:tcPr>
          <w:p w:rsidR="00E447AF" w:rsidRPr="00A97B10" w:rsidRDefault="00E447AF" w:rsidP="00A97B10">
            <w:pPr>
              <w:spacing w:after="0"/>
              <w:jc w:val="center"/>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r>
      <w:tr w:rsidR="00E447AF" w:rsidRPr="00A97B10" w:rsidTr="00E447AF">
        <w:trPr>
          <w:trHeight w:val="315"/>
        </w:trPr>
        <w:tc>
          <w:tcPr>
            <w:tcW w:w="905" w:type="dxa"/>
            <w:tcBorders>
              <w:top w:val="single" w:sz="4" w:space="0" w:color="auto"/>
              <w:left w:val="single" w:sz="4" w:space="0" w:color="auto"/>
              <w:bottom w:val="single" w:sz="4" w:space="0" w:color="auto"/>
              <w:right w:val="single" w:sz="4" w:space="0" w:color="auto"/>
            </w:tcBorders>
            <w:shd w:val="clear" w:color="auto" w:fill="00FF00"/>
          </w:tcPr>
          <w:p w:rsidR="00E447AF" w:rsidRPr="00A97B10" w:rsidRDefault="00E447AF" w:rsidP="00A97B10">
            <w:pPr>
              <w:spacing w:after="0"/>
              <w:jc w:val="center"/>
              <w:rPr>
                <w:rFonts w:ascii="Times New Roman" w:eastAsia="Times New Roman" w:hAnsi="Times New Roman" w:cs="Times New Roman"/>
                <w:color w:val="0000FF"/>
              </w:rPr>
            </w:pPr>
            <w:r w:rsidRPr="00A97B10">
              <w:rPr>
                <w:rFonts w:ascii="Times New Roman" w:eastAsia="Times New Roman" w:hAnsi="Times New Roman" w:cs="Times New Roman"/>
                <w:color w:val="0000FF"/>
              </w:rPr>
              <w:t> </w:t>
            </w:r>
          </w:p>
        </w:tc>
        <w:tc>
          <w:tcPr>
            <w:tcW w:w="4950" w:type="dxa"/>
            <w:tcBorders>
              <w:top w:val="single" w:sz="4" w:space="0" w:color="auto"/>
              <w:left w:val="nil"/>
              <w:bottom w:val="single" w:sz="4" w:space="0" w:color="auto"/>
              <w:right w:val="single" w:sz="4" w:space="0" w:color="auto"/>
            </w:tcBorders>
            <w:shd w:val="clear" w:color="auto" w:fill="00FF00"/>
          </w:tcPr>
          <w:p w:rsidR="00E447AF" w:rsidRPr="00A97B10" w:rsidRDefault="00E447AF" w:rsidP="00AA5CE9">
            <w:pPr>
              <w:spacing w:after="0"/>
              <w:rPr>
                <w:rFonts w:ascii="Times New Roman" w:eastAsia="Times New Roman" w:hAnsi="Times New Roman" w:cs="Times New Roman"/>
                <w:b/>
                <w:bCs/>
                <w:color w:val="0000FF"/>
              </w:rPr>
            </w:pPr>
            <w:r w:rsidRPr="00A97B10">
              <w:rPr>
                <w:rFonts w:ascii="Times New Roman" w:eastAsia="Times New Roman" w:hAnsi="Times New Roman" w:cs="Times New Roman"/>
                <w:b/>
                <w:bCs/>
                <w:color w:val="0000FF"/>
              </w:rPr>
              <w:t xml:space="preserve">Sub-total of </w:t>
            </w:r>
            <w:r>
              <w:rPr>
                <w:rFonts w:ascii="Times New Roman" w:eastAsia="Times New Roman" w:hAnsi="Times New Roman" w:cs="Times New Roman"/>
                <w:b/>
                <w:bCs/>
                <w:color w:val="0000FF"/>
              </w:rPr>
              <w:t xml:space="preserve">3 </w:t>
            </w:r>
          </w:p>
        </w:tc>
        <w:tc>
          <w:tcPr>
            <w:tcW w:w="720" w:type="dxa"/>
            <w:tcBorders>
              <w:top w:val="single" w:sz="4" w:space="0" w:color="auto"/>
              <w:left w:val="nil"/>
              <w:bottom w:val="single" w:sz="4" w:space="0" w:color="auto"/>
              <w:right w:val="single" w:sz="4" w:space="0" w:color="auto"/>
            </w:tcBorders>
            <w:shd w:val="clear" w:color="auto" w:fill="00FF00"/>
          </w:tcPr>
          <w:p w:rsidR="00E447AF" w:rsidRPr="00A97B10" w:rsidRDefault="00E447AF" w:rsidP="00A97B10">
            <w:pPr>
              <w:spacing w:after="0"/>
              <w:jc w:val="center"/>
              <w:rPr>
                <w:rFonts w:ascii="Times New Roman" w:eastAsia="Times New Roman" w:hAnsi="Times New Roman" w:cs="Times New Roman"/>
                <w:color w:val="0000FF"/>
              </w:rPr>
            </w:pPr>
            <w:r w:rsidRPr="00A97B10">
              <w:rPr>
                <w:rFonts w:ascii="Times New Roman" w:eastAsia="Times New Roman" w:hAnsi="Times New Roman" w:cs="Times New Roman"/>
                <w:color w:val="0000FF"/>
              </w:rPr>
              <w:t> </w:t>
            </w:r>
          </w:p>
        </w:tc>
        <w:tc>
          <w:tcPr>
            <w:tcW w:w="900" w:type="dxa"/>
            <w:tcBorders>
              <w:top w:val="single" w:sz="4" w:space="0" w:color="auto"/>
              <w:left w:val="nil"/>
              <w:bottom w:val="single" w:sz="4" w:space="0" w:color="auto"/>
              <w:right w:val="single" w:sz="4" w:space="0" w:color="auto"/>
            </w:tcBorders>
            <w:shd w:val="clear" w:color="auto" w:fill="00FF00"/>
          </w:tcPr>
          <w:p w:rsidR="00E447AF" w:rsidRPr="00A97B10" w:rsidRDefault="00E447AF" w:rsidP="00A97B10">
            <w:pPr>
              <w:spacing w:after="0"/>
              <w:rPr>
                <w:rFonts w:ascii="Times New Roman" w:eastAsia="Times New Roman" w:hAnsi="Times New Roman" w:cs="Times New Roman"/>
                <w:color w:val="0000FF"/>
              </w:rPr>
            </w:pPr>
            <w:r w:rsidRPr="00A97B10">
              <w:rPr>
                <w:rFonts w:ascii="Times New Roman" w:eastAsia="Times New Roman" w:hAnsi="Times New Roman" w:cs="Times New Roman"/>
                <w:color w:val="0000FF"/>
              </w:rPr>
              <w:t> </w:t>
            </w:r>
          </w:p>
        </w:tc>
        <w:tc>
          <w:tcPr>
            <w:tcW w:w="1080" w:type="dxa"/>
            <w:gridSpan w:val="2"/>
            <w:tcBorders>
              <w:top w:val="single" w:sz="4" w:space="0" w:color="auto"/>
              <w:left w:val="nil"/>
              <w:bottom w:val="single" w:sz="4" w:space="0" w:color="auto"/>
              <w:right w:val="single" w:sz="4" w:space="0" w:color="auto"/>
            </w:tcBorders>
            <w:shd w:val="clear" w:color="auto" w:fill="00FF00"/>
          </w:tcPr>
          <w:p w:rsidR="00E447AF" w:rsidRPr="00A97B10" w:rsidRDefault="00E447AF" w:rsidP="00A97B10">
            <w:pPr>
              <w:spacing w:after="0"/>
              <w:jc w:val="center"/>
              <w:rPr>
                <w:rFonts w:ascii="Times New Roman" w:eastAsia="Times New Roman" w:hAnsi="Times New Roman" w:cs="Times New Roman"/>
                <w:color w:val="0000FF"/>
              </w:rPr>
            </w:pPr>
            <w:r w:rsidRPr="00A97B10">
              <w:rPr>
                <w:rFonts w:ascii="Times New Roman" w:eastAsia="Times New Roman" w:hAnsi="Times New Roman" w:cs="Times New Roman"/>
                <w:color w:val="0000FF"/>
              </w:rPr>
              <w:t> </w:t>
            </w:r>
          </w:p>
        </w:tc>
        <w:tc>
          <w:tcPr>
            <w:tcW w:w="1350" w:type="dxa"/>
            <w:gridSpan w:val="2"/>
            <w:tcBorders>
              <w:top w:val="single" w:sz="4" w:space="0" w:color="auto"/>
              <w:left w:val="nil"/>
              <w:bottom w:val="single" w:sz="4" w:space="0" w:color="auto"/>
              <w:right w:val="single" w:sz="4" w:space="0" w:color="auto"/>
            </w:tcBorders>
            <w:shd w:val="clear" w:color="auto" w:fill="00FF00"/>
            <w:vAlign w:val="center"/>
          </w:tcPr>
          <w:p w:rsidR="00E447AF" w:rsidRPr="00A97B10" w:rsidRDefault="00471D98" w:rsidP="003D004D">
            <w:pPr>
              <w:spacing w:after="0"/>
              <w:rPr>
                <w:rFonts w:ascii="Times New Roman" w:eastAsia="Times New Roman" w:hAnsi="Times New Roman" w:cs="Times New Roman"/>
                <w:b/>
                <w:bCs/>
                <w:color w:val="0000FF"/>
              </w:rPr>
            </w:pPr>
            <w:r>
              <w:rPr>
                <w:rFonts w:ascii="Times New Roman" w:eastAsia="Times New Roman" w:hAnsi="Times New Roman" w:cs="Times New Roman"/>
                <w:b/>
                <w:bCs/>
                <w:color w:val="0000FF"/>
              </w:rPr>
              <w:t>128251.90</w:t>
            </w:r>
          </w:p>
        </w:tc>
        <w:tc>
          <w:tcPr>
            <w:tcW w:w="1260" w:type="dxa"/>
            <w:tcBorders>
              <w:top w:val="single" w:sz="4" w:space="0" w:color="auto"/>
              <w:left w:val="nil"/>
              <w:bottom w:val="single" w:sz="4" w:space="0" w:color="auto"/>
              <w:right w:val="single" w:sz="4" w:space="0" w:color="auto"/>
            </w:tcBorders>
            <w:shd w:val="clear" w:color="auto" w:fill="00FF00"/>
          </w:tcPr>
          <w:p w:rsidR="00E447AF" w:rsidRPr="00A97B10" w:rsidRDefault="00E447AF" w:rsidP="00A97B10">
            <w:pPr>
              <w:spacing w:after="0"/>
              <w:jc w:val="center"/>
              <w:rPr>
                <w:rFonts w:ascii="Times New Roman" w:eastAsia="Times New Roman" w:hAnsi="Times New Roman" w:cs="Times New Roman"/>
                <w:b/>
                <w:bCs/>
                <w:color w:val="0000FF"/>
              </w:rPr>
            </w:pPr>
            <w:r w:rsidRPr="00A97B10">
              <w:rPr>
                <w:rFonts w:ascii="Times New Roman" w:eastAsia="Times New Roman" w:hAnsi="Times New Roman" w:cs="Times New Roman"/>
                <w:b/>
                <w:bCs/>
                <w:color w:val="0000FF"/>
              </w:rPr>
              <w:t> </w:t>
            </w:r>
          </w:p>
        </w:tc>
      </w:tr>
      <w:tr w:rsidR="00E447AF"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4</w:t>
            </w:r>
          </w:p>
        </w:tc>
        <w:tc>
          <w:tcPr>
            <w:tcW w:w="495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Left Main Canals</w:t>
            </w:r>
          </w:p>
        </w:tc>
        <w:tc>
          <w:tcPr>
            <w:tcW w:w="72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FF0000"/>
              </w:rPr>
            </w:pPr>
            <w:r w:rsidRPr="00A97B10">
              <w:rPr>
                <w:rFonts w:ascii="Times New Roman" w:eastAsia="Times New Roman" w:hAnsi="Times New Roman" w:cs="Times New Roman"/>
                <w:color w:val="FF0000"/>
              </w:rPr>
              <w:t> </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b/>
                <w:bCs/>
              </w:rPr>
            </w:pPr>
            <w:r w:rsidRPr="00A97B10">
              <w:rPr>
                <w:rFonts w:ascii="Times New Roman" w:eastAsia="Times New Roman" w:hAnsi="Times New Roman" w:cs="Times New Roman"/>
                <w:b/>
                <w:bCs/>
              </w:rPr>
              <w:t> </w:t>
            </w:r>
          </w:p>
        </w:tc>
        <w:tc>
          <w:tcPr>
            <w:tcW w:w="126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4</w:t>
            </w:r>
            <w:r w:rsidRPr="00A97B10">
              <w:rPr>
                <w:rFonts w:ascii="Times New Roman" w:eastAsia="Times New Roman" w:hAnsi="Times New Roman" w:cs="Times New Roman"/>
                <w:b/>
                <w:bCs/>
                <w:color w:val="000000"/>
              </w:rPr>
              <w:t>.1</w:t>
            </w:r>
          </w:p>
        </w:tc>
        <w:tc>
          <w:tcPr>
            <w:tcW w:w="495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xml:space="preserve"> lined Canal </w:t>
            </w:r>
          </w:p>
        </w:tc>
        <w:tc>
          <w:tcPr>
            <w:tcW w:w="72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FF0000"/>
              </w:rPr>
            </w:pPr>
            <w:r w:rsidRPr="00A97B10">
              <w:rPr>
                <w:rFonts w:ascii="Times New Roman" w:eastAsia="Times New Roman" w:hAnsi="Times New Roman" w:cs="Times New Roman"/>
                <w:color w:val="FF0000"/>
              </w:rPr>
              <w:t> </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b/>
                <w:bCs/>
              </w:rPr>
            </w:pPr>
            <w:r w:rsidRPr="00A97B10">
              <w:rPr>
                <w:rFonts w:ascii="Times New Roman" w:eastAsia="Times New Roman" w:hAnsi="Times New Roman" w:cs="Times New Roman"/>
                <w:b/>
                <w:bCs/>
              </w:rPr>
              <w:t> </w:t>
            </w:r>
          </w:p>
        </w:tc>
        <w:tc>
          <w:tcPr>
            <w:tcW w:w="126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Pr="00A97B10">
              <w:rPr>
                <w:rFonts w:ascii="Times New Roman" w:eastAsia="Times New Roman" w:hAnsi="Times New Roman" w:cs="Times New Roman"/>
                <w:color w:val="000000"/>
              </w:rPr>
              <w:t>.1.1</w:t>
            </w:r>
          </w:p>
        </w:tc>
        <w:tc>
          <w:tcPr>
            <w:tcW w:w="495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Site clearance                                       </w:t>
            </w:r>
          </w:p>
        </w:tc>
        <w:tc>
          <w:tcPr>
            <w:tcW w:w="72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2</w:t>
            </w:r>
          </w:p>
        </w:tc>
        <w:tc>
          <w:tcPr>
            <w:tcW w:w="90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2864</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A5CE9">
            <w:pPr>
              <w:spacing w:after="0"/>
              <w:jc w:val="center"/>
              <w:rPr>
                <w:rFonts w:ascii="Times New Roman" w:eastAsia="Times New Roman" w:hAnsi="Times New Roman" w:cs="Times New Roman"/>
              </w:rPr>
            </w:pPr>
            <w:r>
              <w:rPr>
                <w:rFonts w:ascii="Times New Roman" w:eastAsia="Times New Roman" w:hAnsi="Times New Roman" w:cs="Times New Roman"/>
              </w:rPr>
              <w:t>18</w:t>
            </w:r>
            <w:r w:rsidRPr="00A97B10">
              <w:rPr>
                <w:rFonts w:ascii="Times New Roman" w:eastAsia="Times New Roman" w:hAnsi="Times New Roman" w:cs="Times New Roman"/>
              </w:rPr>
              <w:t>.</w:t>
            </w:r>
            <w:r>
              <w:rPr>
                <w:rFonts w:ascii="Times New Roman" w:eastAsia="Times New Roman" w:hAnsi="Times New Roman" w:cs="Times New Roman"/>
              </w:rPr>
              <w:t>75</w:t>
            </w:r>
            <w:r w:rsidRPr="00A97B10">
              <w:rPr>
                <w:rFonts w:ascii="Times New Roman" w:eastAsia="Times New Roman" w:hAnsi="Times New Roman" w:cs="Times New Roman"/>
              </w:rPr>
              <w:t>5</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 xml:space="preserve"> =product(LEFT) </w:instrText>
            </w:r>
            <w:r>
              <w:rPr>
                <w:rFonts w:ascii="Times New Roman" w:eastAsia="Times New Roman" w:hAnsi="Times New Roman" w:cs="Times New Roman"/>
              </w:rPr>
              <w:fldChar w:fldCharType="separate"/>
            </w:r>
            <w:r>
              <w:rPr>
                <w:rFonts w:ascii="Times New Roman" w:eastAsia="Times New Roman" w:hAnsi="Times New Roman" w:cs="Times New Roman"/>
                <w:noProof/>
              </w:rPr>
              <w:t>53714.32</w:t>
            </w:r>
            <w:r>
              <w:rPr>
                <w:rFonts w:ascii="Times New Roman" w:eastAsia="Times New Roman" w:hAnsi="Times New Roman" w:cs="Times New Roman"/>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1453.40</w:t>
            </w:r>
          </w:p>
        </w:tc>
      </w:tr>
      <w:tr w:rsidR="00E447AF" w:rsidRPr="00A97B10" w:rsidTr="00E447AF">
        <w:trPr>
          <w:trHeight w:val="510"/>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4</w:t>
            </w:r>
            <w:r w:rsidRPr="00A97B10">
              <w:rPr>
                <w:rFonts w:ascii="Times New Roman" w:eastAsia="Times New Roman" w:hAnsi="Times New Roman" w:cs="Times New Roman"/>
                <w:color w:val="000000"/>
              </w:rPr>
              <w:t>.1.2</w:t>
            </w:r>
          </w:p>
        </w:tc>
        <w:tc>
          <w:tcPr>
            <w:tcW w:w="4950" w:type="dxa"/>
            <w:tcBorders>
              <w:top w:val="nil"/>
              <w:left w:val="nil"/>
              <w:bottom w:val="single" w:sz="4" w:space="0" w:color="auto"/>
              <w:right w:val="single" w:sz="4" w:space="0" w:color="auto"/>
            </w:tcBorders>
            <w:shd w:val="clear" w:color="auto" w:fill="auto"/>
          </w:tcPr>
          <w:p w:rsidR="00E447AF" w:rsidRPr="00A97B10" w:rsidRDefault="00E447AF" w:rsidP="00B9308B">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Foundation excavation (Hard rock)  for </w:t>
            </w:r>
            <w:r>
              <w:rPr>
                <w:rFonts w:ascii="Times New Roman" w:eastAsia="Times New Roman" w:hAnsi="Times New Roman" w:cs="Times New Roman"/>
                <w:color w:val="000000"/>
              </w:rPr>
              <w:t>76m long  in the stream bed for the closed canal</w:t>
            </w:r>
          </w:p>
        </w:tc>
        <w:tc>
          <w:tcPr>
            <w:tcW w:w="720" w:type="dxa"/>
            <w:tcBorders>
              <w:top w:val="nil"/>
              <w:left w:val="nil"/>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E447AF" w:rsidRPr="00887BB0" w:rsidRDefault="00E447AF" w:rsidP="00A97B10">
            <w:pPr>
              <w:spacing w:after="0"/>
              <w:rPr>
                <w:rFonts w:ascii="Times New Roman" w:eastAsia="Times New Roman" w:hAnsi="Times New Roman" w:cs="Times New Roman"/>
                <w:color w:val="000000"/>
              </w:rPr>
            </w:pPr>
            <w:r w:rsidRPr="00887BB0">
              <w:rPr>
                <w:rFonts w:ascii="Times New Roman" w:eastAsia="Times New Roman" w:hAnsi="Times New Roman" w:cs="Times New Roman"/>
                <w:color w:val="000000"/>
              </w:rPr>
              <w:t>82.10</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B9308B">
            <w:pPr>
              <w:spacing w:after="0"/>
              <w:jc w:val="center"/>
              <w:rPr>
                <w:rFonts w:ascii="Times New Roman" w:eastAsia="Times New Roman" w:hAnsi="Times New Roman" w:cs="Times New Roman"/>
              </w:rPr>
            </w:pPr>
            <w:r w:rsidRPr="00A97B10">
              <w:rPr>
                <w:rFonts w:ascii="Times New Roman" w:eastAsia="Times New Roman" w:hAnsi="Times New Roman" w:cs="Times New Roman"/>
              </w:rPr>
              <w:t>32</w:t>
            </w:r>
            <w:r>
              <w:rPr>
                <w:rFonts w:ascii="Times New Roman" w:eastAsia="Times New Roman" w:hAnsi="Times New Roman" w:cs="Times New Roman"/>
              </w:rPr>
              <w:t>5</w:t>
            </w:r>
            <w:r w:rsidRPr="00A97B10">
              <w:rPr>
                <w:rFonts w:ascii="Times New Roman" w:eastAsia="Times New Roman" w:hAnsi="Times New Roman" w:cs="Times New Roman"/>
              </w:rPr>
              <w:t>.00</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 xml:space="preserve"> =product(left) </w:instrText>
            </w:r>
            <w:r>
              <w:rPr>
                <w:rFonts w:ascii="Times New Roman" w:eastAsia="Times New Roman" w:hAnsi="Times New Roman" w:cs="Times New Roman"/>
              </w:rPr>
              <w:fldChar w:fldCharType="separate"/>
            </w:r>
            <w:r>
              <w:rPr>
                <w:rFonts w:ascii="Times New Roman" w:eastAsia="Times New Roman" w:hAnsi="Times New Roman" w:cs="Times New Roman"/>
                <w:noProof/>
              </w:rPr>
              <w:t>26682.5</w:t>
            </w:r>
            <w:r>
              <w:rPr>
                <w:rFonts w:ascii="Times New Roman" w:eastAsia="Times New Roman" w:hAnsi="Times New Roman" w:cs="Times New Roman"/>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Pr="00A97B10">
              <w:rPr>
                <w:rFonts w:ascii="Times New Roman" w:eastAsia="Times New Roman" w:hAnsi="Times New Roman" w:cs="Times New Roman"/>
                <w:color w:val="000000"/>
              </w:rPr>
              <w:t>.1.3</w:t>
            </w:r>
          </w:p>
        </w:tc>
        <w:tc>
          <w:tcPr>
            <w:tcW w:w="4950" w:type="dxa"/>
            <w:tcBorders>
              <w:top w:val="nil"/>
              <w:left w:val="nil"/>
              <w:bottom w:val="single" w:sz="4" w:space="0" w:color="auto"/>
              <w:right w:val="single" w:sz="4" w:space="0" w:color="auto"/>
            </w:tcBorders>
            <w:shd w:val="clear" w:color="auto" w:fill="auto"/>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Foundation excavation for earthen parts</w:t>
            </w:r>
          </w:p>
        </w:tc>
        <w:tc>
          <w:tcPr>
            <w:tcW w:w="720" w:type="dxa"/>
            <w:tcBorders>
              <w:top w:val="nil"/>
              <w:left w:val="nil"/>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300.25</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rPr>
            </w:pPr>
            <w:r>
              <w:rPr>
                <w:rFonts w:ascii="Times New Roman" w:eastAsia="Times New Roman" w:hAnsi="Times New Roman" w:cs="Times New Roman"/>
              </w:rPr>
              <w:t>112.5</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 xml:space="preserve"> =product(left) </w:instrText>
            </w:r>
            <w:r>
              <w:rPr>
                <w:rFonts w:ascii="Times New Roman" w:eastAsia="Times New Roman" w:hAnsi="Times New Roman" w:cs="Times New Roman"/>
              </w:rPr>
              <w:fldChar w:fldCharType="separate"/>
            </w:r>
            <w:r>
              <w:rPr>
                <w:rFonts w:ascii="Times New Roman" w:eastAsia="Times New Roman" w:hAnsi="Times New Roman" w:cs="Times New Roman"/>
                <w:noProof/>
              </w:rPr>
              <w:t>33778.13</w:t>
            </w:r>
            <w:r>
              <w:rPr>
                <w:rFonts w:ascii="Times New Roman" w:eastAsia="Times New Roman" w:hAnsi="Times New Roman" w:cs="Times New Roman"/>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Pr="00A97B10">
              <w:rPr>
                <w:rFonts w:ascii="Times New Roman" w:eastAsia="Times New Roman" w:hAnsi="Times New Roman" w:cs="Times New Roman"/>
                <w:color w:val="000000"/>
              </w:rPr>
              <w:t>.1.4</w:t>
            </w:r>
          </w:p>
        </w:tc>
        <w:tc>
          <w:tcPr>
            <w:tcW w:w="4950" w:type="dxa"/>
            <w:tcBorders>
              <w:top w:val="nil"/>
              <w:left w:val="nil"/>
              <w:bottom w:val="single" w:sz="4" w:space="0" w:color="auto"/>
              <w:right w:val="single" w:sz="4" w:space="0" w:color="auto"/>
            </w:tcBorders>
            <w:shd w:val="clear" w:color="auto" w:fill="auto"/>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Hard Core(1:3:20 cement :sand :stone ratio)</w:t>
            </w:r>
          </w:p>
        </w:tc>
        <w:tc>
          <w:tcPr>
            <w:tcW w:w="720" w:type="dxa"/>
            <w:tcBorders>
              <w:top w:val="nil"/>
              <w:left w:val="nil"/>
              <w:bottom w:val="single" w:sz="4" w:space="0" w:color="auto"/>
              <w:right w:val="single" w:sz="4" w:space="0" w:color="auto"/>
            </w:tcBorders>
            <w:shd w:val="clear" w:color="auto" w:fill="auto"/>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noWrap/>
            <w:vAlign w:val="bottom"/>
          </w:tcPr>
          <w:p w:rsidR="00E447AF" w:rsidRPr="00A97B10" w:rsidRDefault="00E447AF" w:rsidP="00A97B10">
            <w:pPr>
              <w:spacing w:after="0"/>
              <w:rPr>
                <w:rFonts w:ascii="Times New Roman" w:eastAsia="Times New Roman" w:hAnsi="Times New Roman" w:cs="Times New Roman"/>
              </w:rPr>
            </w:pPr>
            <w:r w:rsidRPr="00A97B10">
              <w:rPr>
                <w:rFonts w:ascii="Times New Roman" w:eastAsia="Times New Roman" w:hAnsi="Times New Roman" w:cs="Times New Roman"/>
              </w:rPr>
              <w:t>21.56</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898.40</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rPr>
            </w:pPr>
            <w:r w:rsidRPr="00A97B10">
              <w:rPr>
                <w:rFonts w:ascii="Times New Roman" w:eastAsia="Times New Roman" w:hAnsi="Times New Roman" w:cs="Times New Roman"/>
              </w:rPr>
              <w:t>19369.50</w:t>
            </w:r>
          </w:p>
        </w:tc>
        <w:tc>
          <w:tcPr>
            <w:tcW w:w="126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Pr="00A97B10">
              <w:rPr>
                <w:rFonts w:ascii="Times New Roman" w:eastAsia="Times New Roman" w:hAnsi="Times New Roman" w:cs="Times New Roman"/>
                <w:color w:val="000000"/>
              </w:rPr>
              <w:t>.1.5</w:t>
            </w:r>
          </w:p>
        </w:tc>
        <w:tc>
          <w:tcPr>
            <w:tcW w:w="495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Masonry(in 1:4 cement :sand ratio)                                         </w:t>
            </w:r>
          </w:p>
        </w:tc>
        <w:tc>
          <w:tcPr>
            <w:tcW w:w="72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E447AF" w:rsidRPr="00A97B10" w:rsidRDefault="00E447AF" w:rsidP="000B65B2">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3</w:t>
            </w:r>
            <w:r w:rsidRPr="00A97B10">
              <w:rPr>
                <w:rFonts w:ascii="Times New Roman" w:eastAsia="Times New Roman" w:hAnsi="Times New Roman" w:cs="Times New Roman"/>
                <w:color w:val="000000"/>
              </w:rPr>
              <w:t>6</w:t>
            </w:r>
            <w:r>
              <w:rPr>
                <w:rFonts w:ascii="Times New Roman" w:eastAsia="Times New Roman" w:hAnsi="Times New Roman" w:cs="Times New Roman"/>
                <w:color w:val="000000"/>
              </w:rPr>
              <w:t>8</w:t>
            </w:r>
            <w:r w:rsidRPr="00A97B10">
              <w:rPr>
                <w:rFonts w:ascii="Times New Roman" w:eastAsia="Times New Roman" w:hAnsi="Times New Roman" w:cs="Times New Roman"/>
                <w:color w:val="000000"/>
              </w:rPr>
              <w:t>.</w:t>
            </w:r>
            <w:r>
              <w:rPr>
                <w:rFonts w:ascii="Times New Roman" w:eastAsia="Times New Roman" w:hAnsi="Times New Roman" w:cs="Times New Roman"/>
                <w:color w:val="000000"/>
              </w:rPr>
              <w:t>80</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rPr>
            </w:pPr>
            <w:r w:rsidRPr="000B65B2">
              <w:rPr>
                <w:rFonts w:ascii="Times New Roman" w:eastAsia="Times New Roman" w:hAnsi="Times New Roman" w:cs="Times New Roman"/>
              </w:rPr>
              <w:t>1563.56</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 xml:space="preserve"> =product(left) </w:instrText>
            </w:r>
            <w:r>
              <w:rPr>
                <w:rFonts w:ascii="Times New Roman" w:eastAsia="Times New Roman" w:hAnsi="Times New Roman" w:cs="Times New Roman"/>
              </w:rPr>
              <w:fldChar w:fldCharType="separate"/>
            </w:r>
            <w:r>
              <w:rPr>
                <w:rFonts w:ascii="Times New Roman" w:eastAsia="Times New Roman" w:hAnsi="Times New Roman" w:cs="Times New Roman"/>
                <w:noProof/>
              </w:rPr>
              <w:t>576640.93</w:t>
            </w:r>
            <w:r>
              <w:rPr>
                <w:rFonts w:ascii="Times New Roman" w:eastAsia="Times New Roman" w:hAnsi="Times New Roman" w:cs="Times New Roman"/>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765"/>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Pr="00A97B10">
              <w:rPr>
                <w:rFonts w:ascii="Times New Roman" w:eastAsia="Times New Roman" w:hAnsi="Times New Roman" w:cs="Times New Roman"/>
                <w:color w:val="000000"/>
              </w:rPr>
              <w:t>.1.6</w:t>
            </w:r>
          </w:p>
        </w:tc>
        <w:tc>
          <w:tcPr>
            <w:tcW w:w="4950" w:type="dxa"/>
            <w:tcBorders>
              <w:top w:val="nil"/>
              <w:left w:val="nil"/>
              <w:bottom w:val="single" w:sz="4" w:space="0" w:color="auto"/>
              <w:right w:val="single" w:sz="4" w:space="0" w:color="auto"/>
            </w:tcBorders>
            <w:shd w:val="clear" w:color="auto" w:fill="auto"/>
            <w:vAlign w:val="center"/>
          </w:tcPr>
          <w:p w:rsidR="00E447AF" w:rsidRPr="00A97B10" w:rsidRDefault="00E447AF" w:rsidP="00D91F1F">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RCC main canal slab C-20 at 4</w:t>
            </w:r>
            <w:r>
              <w:rPr>
                <w:rFonts w:ascii="Times New Roman" w:eastAsia="Times New Roman" w:hAnsi="Times New Roman" w:cs="Times New Roman"/>
                <w:color w:val="000000"/>
              </w:rPr>
              <w:t>5</w:t>
            </w:r>
            <w:r w:rsidRPr="00A97B10">
              <w:rPr>
                <w:rFonts w:ascii="Times New Roman" w:eastAsia="Times New Roman" w:hAnsi="Times New Roman" w:cs="Times New Roman"/>
                <w:color w:val="000000"/>
              </w:rPr>
              <w:t xml:space="preserve">cm width interval and 10 cm thickness for </w:t>
            </w:r>
            <w:r>
              <w:rPr>
                <w:rFonts w:ascii="Times New Roman" w:eastAsia="Times New Roman" w:hAnsi="Times New Roman" w:cs="Times New Roman"/>
                <w:color w:val="000000"/>
              </w:rPr>
              <w:t>7</w:t>
            </w:r>
            <w:r w:rsidRPr="00A97B10">
              <w:rPr>
                <w:rFonts w:ascii="Times New Roman" w:eastAsia="Times New Roman" w:hAnsi="Times New Roman" w:cs="Times New Roman"/>
                <w:color w:val="000000"/>
              </w:rPr>
              <w:t xml:space="preserve">6m </w:t>
            </w:r>
            <w:r>
              <w:rPr>
                <w:rFonts w:ascii="Times New Roman" w:eastAsia="Times New Roman" w:hAnsi="Times New Roman" w:cs="Times New Roman"/>
                <w:color w:val="000000"/>
              </w:rPr>
              <w:t>on two drainages  where it cross the canal</w:t>
            </w:r>
          </w:p>
        </w:tc>
        <w:tc>
          <w:tcPr>
            <w:tcW w:w="72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887BB0">
              <w:rPr>
                <w:rFonts w:ascii="Times New Roman" w:eastAsia="Times New Roman" w:hAnsi="Times New Roman" w:cs="Times New Roman"/>
                <w:color w:val="000000"/>
              </w:rPr>
              <w:t>35.21</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7538.60</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 xml:space="preserve"> =product(lEft) </w:instrText>
            </w:r>
            <w:r>
              <w:rPr>
                <w:rFonts w:ascii="Times New Roman" w:eastAsia="Times New Roman" w:hAnsi="Times New Roman" w:cs="Times New Roman"/>
              </w:rPr>
              <w:fldChar w:fldCharType="separate"/>
            </w:r>
            <w:r>
              <w:rPr>
                <w:rFonts w:ascii="Times New Roman" w:eastAsia="Times New Roman" w:hAnsi="Times New Roman" w:cs="Times New Roman"/>
                <w:noProof/>
              </w:rPr>
              <w:t>265434.11</w:t>
            </w:r>
            <w:r>
              <w:rPr>
                <w:rFonts w:ascii="Times New Roman" w:eastAsia="Times New Roman" w:hAnsi="Times New Roman" w:cs="Times New Roman"/>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510"/>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Pr="00A97B10">
              <w:rPr>
                <w:rFonts w:ascii="Times New Roman" w:eastAsia="Times New Roman" w:hAnsi="Times New Roman" w:cs="Times New Roman"/>
                <w:color w:val="000000"/>
              </w:rPr>
              <w:t>.1.7</w:t>
            </w:r>
          </w:p>
        </w:tc>
        <w:tc>
          <w:tcPr>
            <w:tcW w:w="495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Plastering  3cm thick (  1:3 &amp; 1:2 cement :sand ratio in 2cm &amp; 1cm 1st and last coats respectively )                                </w:t>
            </w:r>
          </w:p>
        </w:tc>
        <w:tc>
          <w:tcPr>
            <w:tcW w:w="72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2</w:t>
            </w:r>
          </w:p>
        </w:tc>
        <w:tc>
          <w:tcPr>
            <w:tcW w:w="900" w:type="dxa"/>
            <w:tcBorders>
              <w:top w:val="nil"/>
              <w:left w:val="nil"/>
              <w:bottom w:val="single" w:sz="4" w:space="0" w:color="auto"/>
              <w:right w:val="single" w:sz="4" w:space="0" w:color="auto"/>
            </w:tcBorders>
            <w:shd w:val="clear" w:color="auto" w:fill="auto"/>
            <w:vAlign w:val="center"/>
          </w:tcPr>
          <w:p w:rsidR="00E447AF" w:rsidRPr="00A97B10" w:rsidRDefault="00E447AF" w:rsidP="008D0585">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1</w:t>
            </w:r>
            <w:r w:rsidRPr="00A97B10">
              <w:rPr>
                <w:rFonts w:ascii="Times New Roman" w:eastAsia="Times New Roman" w:hAnsi="Times New Roman" w:cs="Times New Roman"/>
                <w:color w:val="000000"/>
              </w:rPr>
              <w:t>5</w:t>
            </w:r>
            <w:r>
              <w:rPr>
                <w:rFonts w:ascii="Times New Roman" w:eastAsia="Times New Roman" w:hAnsi="Times New Roman" w:cs="Times New Roman"/>
                <w:color w:val="000000"/>
              </w:rPr>
              <w:t>60</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rPr>
            </w:pPr>
            <w:r>
              <w:rPr>
                <w:rFonts w:ascii="Times New Roman" w:eastAsia="Times New Roman" w:hAnsi="Times New Roman" w:cs="Times New Roman"/>
              </w:rPr>
              <w:t>165.7</w:t>
            </w:r>
            <w:r w:rsidRPr="00A97B10">
              <w:rPr>
                <w:rFonts w:ascii="Times New Roman" w:eastAsia="Times New Roman" w:hAnsi="Times New Roman" w:cs="Times New Roman"/>
              </w:rPr>
              <w:t>0</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 xml:space="preserve"> =product(left) </w:instrText>
            </w:r>
            <w:r>
              <w:rPr>
                <w:rFonts w:ascii="Times New Roman" w:eastAsia="Times New Roman" w:hAnsi="Times New Roman" w:cs="Times New Roman"/>
              </w:rPr>
              <w:fldChar w:fldCharType="separate"/>
            </w:r>
            <w:r>
              <w:rPr>
                <w:rFonts w:ascii="Times New Roman" w:eastAsia="Times New Roman" w:hAnsi="Times New Roman" w:cs="Times New Roman"/>
                <w:noProof/>
              </w:rPr>
              <w:t>258492</w:t>
            </w:r>
            <w:r>
              <w:rPr>
                <w:rFonts w:ascii="Times New Roman" w:eastAsia="Times New Roman" w:hAnsi="Times New Roman" w:cs="Times New Roman"/>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Pr="00A97B10">
              <w:rPr>
                <w:rFonts w:ascii="Times New Roman" w:eastAsia="Times New Roman" w:hAnsi="Times New Roman" w:cs="Times New Roman"/>
                <w:color w:val="000000"/>
              </w:rPr>
              <w:t>.1.8</w:t>
            </w:r>
          </w:p>
        </w:tc>
        <w:tc>
          <w:tcPr>
            <w:tcW w:w="495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Back fill                                               </w:t>
            </w:r>
          </w:p>
        </w:tc>
        <w:tc>
          <w:tcPr>
            <w:tcW w:w="72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156</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8D0585">
            <w:pPr>
              <w:spacing w:after="0"/>
              <w:rPr>
                <w:rFonts w:ascii="Times New Roman" w:eastAsia="Times New Roman" w:hAnsi="Times New Roman" w:cs="Times New Roman"/>
              </w:rPr>
            </w:pPr>
            <w:r w:rsidRPr="00A97B10">
              <w:rPr>
                <w:rFonts w:ascii="Times New Roman" w:eastAsia="Times New Roman" w:hAnsi="Times New Roman" w:cs="Times New Roman"/>
              </w:rPr>
              <w:t>75</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 xml:space="preserve"> =product(left) </w:instrText>
            </w:r>
            <w:r>
              <w:rPr>
                <w:rFonts w:ascii="Times New Roman" w:eastAsia="Times New Roman" w:hAnsi="Times New Roman" w:cs="Times New Roman"/>
              </w:rPr>
              <w:fldChar w:fldCharType="separate"/>
            </w:r>
            <w:r>
              <w:rPr>
                <w:rFonts w:ascii="Times New Roman" w:eastAsia="Times New Roman" w:hAnsi="Times New Roman" w:cs="Times New Roman"/>
                <w:noProof/>
              </w:rPr>
              <w:t>11700</w:t>
            </w:r>
            <w:r>
              <w:rPr>
                <w:rFonts w:ascii="Times New Roman" w:eastAsia="Times New Roman" w:hAnsi="Times New Roman" w:cs="Times New Roman"/>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732.38</w:t>
            </w:r>
          </w:p>
        </w:tc>
      </w:tr>
      <w:tr w:rsidR="00E447AF"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FFFF00"/>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4950" w:type="dxa"/>
            <w:tcBorders>
              <w:top w:val="nil"/>
              <w:left w:val="nil"/>
              <w:bottom w:val="single" w:sz="4" w:space="0" w:color="auto"/>
              <w:right w:val="single" w:sz="4" w:space="0" w:color="auto"/>
            </w:tcBorders>
            <w:shd w:val="clear" w:color="auto" w:fill="FFFF00"/>
          </w:tcPr>
          <w:p w:rsidR="00E447AF" w:rsidRPr="00A97B10" w:rsidRDefault="00E447AF" w:rsidP="003206A2">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Sub total  of</w:t>
            </w:r>
            <w:r>
              <w:rPr>
                <w:rFonts w:ascii="Times New Roman" w:eastAsia="Times New Roman" w:hAnsi="Times New Roman" w:cs="Times New Roman"/>
                <w:b/>
                <w:bCs/>
                <w:color w:val="000000"/>
              </w:rPr>
              <w:t>4</w:t>
            </w:r>
            <w:r w:rsidRPr="00A97B10">
              <w:rPr>
                <w:rFonts w:ascii="Times New Roman" w:eastAsia="Times New Roman" w:hAnsi="Times New Roman" w:cs="Times New Roman"/>
                <w:b/>
                <w:bCs/>
                <w:color w:val="000000"/>
              </w:rPr>
              <w:t>.1</w:t>
            </w:r>
          </w:p>
        </w:tc>
        <w:tc>
          <w:tcPr>
            <w:tcW w:w="720" w:type="dxa"/>
            <w:tcBorders>
              <w:top w:val="nil"/>
              <w:left w:val="nil"/>
              <w:bottom w:val="single" w:sz="4" w:space="0" w:color="auto"/>
              <w:right w:val="single" w:sz="4" w:space="0" w:color="auto"/>
            </w:tcBorders>
            <w:shd w:val="clear" w:color="auto" w:fill="FFFF00"/>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FFFF00"/>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080" w:type="dxa"/>
            <w:gridSpan w:val="2"/>
            <w:tcBorders>
              <w:top w:val="nil"/>
              <w:left w:val="nil"/>
              <w:bottom w:val="single" w:sz="4" w:space="0" w:color="auto"/>
              <w:right w:val="single" w:sz="4" w:space="0" w:color="auto"/>
            </w:tcBorders>
            <w:shd w:val="clear" w:color="auto" w:fill="FFFF00"/>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350" w:type="dxa"/>
            <w:gridSpan w:val="2"/>
            <w:tcBorders>
              <w:top w:val="nil"/>
              <w:left w:val="nil"/>
              <w:bottom w:val="single" w:sz="4" w:space="0" w:color="auto"/>
              <w:right w:val="single" w:sz="4" w:space="0" w:color="auto"/>
            </w:tcBorders>
            <w:shd w:val="clear" w:color="auto" w:fill="FFFF00"/>
            <w:vAlign w:val="center"/>
          </w:tcPr>
          <w:p w:rsidR="00E447AF" w:rsidRPr="00A97B10" w:rsidRDefault="00E447AF" w:rsidP="00A97B10">
            <w:pPr>
              <w:spacing w:after="0"/>
              <w:rPr>
                <w:rFonts w:ascii="Times New Roman" w:eastAsia="Times New Roman" w:hAnsi="Times New Roman" w:cs="Times New Roman"/>
                <w:b/>
                <w:bCs/>
              </w:rPr>
            </w:pPr>
            <w:r>
              <w:rPr>
                <w:rFonts w:ascii="Times New Roman" w:eastAsia="Times New Roman" w:hAnsi="Times New Roman" w:cs="Times New Roman"/>
                <w:b/>
                <w:bCs/>
              </w:rPr>
              <w:fldChar w:fldCharType="begin"/>
            </w:r>
            <w:r>
              <w:rPr>
                <w:rFonts w:ascii="Times New Roman" w:eastAsia="Times New Roman" w:hAnsi="Times New Roman" w:cs="Times New Roman"/>
                <w:b/>
                <w:bCs/>
              </w:rPr>
              <w:instrText xml:space="preserve"> =SUM(ABOVE) </w:instrText>
            </w:r>
            <w:r>
              <w:rPr>
                <w:rFonts w:ascii="Times New Roman" w:eastAsia="Times New Roman" w:hAnsi="Times New Roman" w:cs="Times New Roman"/>
                <w:b/>
                <w:bCs/>
              </w:rPr>
              <w:fldChar w:fldCharType="separate"/>
            </w:r>
            <w:r>
              <w:rPr>
                <w:rFonts w:ascii="Times New Roman" w:eastAsia="Times New Roman" w:hAnsi="Times New Roman" w:cs="Times New Roman"/>
                <w:b/>
                <w:bCs/>
                <w:noProof/>
              </w:rPr>
              <w:t>1245811.49</w:t>
            </w:r>
            <w:r>
              <w:rPr>
                <w:rFonts w:ascii="Times New Roman" w:eastAsia="Times New Roman" w:hAnsi="Times New Roman" w:cs="Times New Roman"/>
                <w:b/>
                <w:bCs/>
              </w:rPr>
              <w:fldChar w:fldCharType="end"/>
            </w:r>
          </w:p>
        </w:tc>
        <w:tc>
          <w:tcPr>
            <w:tcW w:w="1260" w:type="dxa"/>
            <w:tcBorders>
              <w:top w:val="nil"/>
              <w:left w:val="nil"/>
              <w:bottom w:val="single" w:sz="4" w:space="0" w:color="auto"/>
              <w:right w:val="single" w:sz="4" w:space="0" w:color="auto"/>
            </w:tcBorders>
            <w:shd w:val="clear" w:color="auto" w:fill="FFFF00"/>
            <w:noWrap/>
            <w:vAlign w:val="center"/>
          </w:tcPr>
          <w:p w:rsidR="00E447AF" w:rsidRPr="00A97B10" w:rsidRDefault="00E447AF" w:rsidP="00A97B10">
            <w:pPr>
              <w:spacing w:after="0"/>
              <w:jc w:val="center"/>
              <w:rPr>
                <w:rFonts w:ascii="Times New Roman" w:eastAsia="Times New Roman" w:hAnsi="Times New Roman" w:cs="Times New Roman"/>
                <w:b/>
                <w:bCs/>
              </w:rPr>
            </w:pPr>
            <w:r w:rsidRPr="00A97B10">
              <w:rPr>
                <w:rFonts w:ascii="Times New Roman" w:eastAsia="Times New Roman" w:hAnsi="Times New Roman" w:cs="Times New Roman"/>
                <w:b/>
                <w:bCs/>
              </w:rPr>
              <w:t>2185.78</w:t>
            </w:r>
          </w:p>
        </w:tc>
      </w:tr>
      <w:tr w:rsidR="00E447AF"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4</w:t>
            </w:r>
            <w:r w:rsidRPr="00A97B10">
              <w:rPr>
                <w:rFonts w:ascii="Times New Roman" w:eastAsia="Times New Roman" w:hAnsi="Times New Roman" w:cs="Times New Roman"/>
                <w:b/>
                <w:bCs/>
                <w:color w:val="000000"/>
              </w:rPr>
              <w:t>.4</w:t>
            </w:r>
          </w:p>
        </w:tc>
        <w:tc>
          <w:tcPr>
            <w:tcW w:w="4950" w:type="dxa"/>
            <w:tcBorders>
              <w:top w:val="nil"/>
              <w:left w:val="nil"/>
              <w:bottom w:val="single" w:sz="4" w:space="0" w:color="auto"/>
              <w:right w:val="single" w:sz="4" w:space="0" w:color="auto"/>
            </w:tcBorders>
            <w:shd w:val="clear" w:color="auto" w:fill="auto"/>
            <w:vAlign w:val="center"/>
          </w:tcPr>
          <w:p w:rsidR="00E447AF" w:rsidRPr="00887BB0" w:rsidRDefault="00E447AF" w:rsidP="00A97B10">
            <w:pPr>
              <w:spacing w:after="0"/>
              <w:rPr>
                <w:rFonts w:ascii="Times New Roman" w:eastAsia="Times New Roman" w:hAnsi="Times New Roman" w:cs="Times New Roman"/>
                <w:b/>
                <w:bCs/>
                <w:color w:val="000000"/>
              </w:rPr>
            </w:pPr>
            <w:r w:rsidRPr="00887BB0">
              <w:rPr>
                <w:rFonts w:ascii="Times New Roman" w:eastAsia="Times New Roman" w:hAnsi="Times New Roman" w:cs="Times New Roman"/>
                <w:b/>
                <w:bCs/>
                <w:color w:val="000000"/>
              </w:rPr>
              <w:t>Chute Structures ( 3 in numbers)</w:t>
            </w:r>
          </w:p>
        </w:tc>
        <w:tc>
          <w:tcPr>
            <w:tcW w:w="720" w:type="dxa"/>
            <w:tcBorders>
              <w:top w:val="nil"/>
              <w:left w:val="nil"/>
              <w:bottom w:val="single" w:sz="4" w:space="0" w:color="auto"/>
              <w:right w:val="single" w:sz="4" w:space="0" w:color="auto"/>
            </w:tcBorders>
            <w:shd w:val="clear" w:color="auto" w:fill="auto"/>
            <w:vAlign w:val="center"/>
          </w:tcPr>
          <w:p w:rsidR="00E447AF" w:rsidRPr="00887BB0" w:rsidRDefault="00E447AF" w:rsidP="00A97B10">
            <w:pPr>
              <w:spacing w:after="0"/>
              <w:jc w:val="center"/>
              <w:rPr>
                <w:rFonts w:ascii="Times New Roman" w:eastAsia="Times New Roman" w:hAnsi="Times New Roman" w:cs="Times New Roman"/>
                <w:color w:val="000000"/>
              </w:rPr>
            </w:pPr>
            <w:r w:rsidRPr="00887BB0">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vAlign w:val="center"/>
          </w:tcPr>
          <w:p w:rsidR="00E447AF" w:rsidRPr="00887BB0" w:rsidRDefault="00E447AF" w:rsidP="00A97B10">
            <w:pPr>
              <w:spacing w:after="0"/>
              <w:rPr>
                <w:rFonts w:ascii="Times New Roman" w:eastAsia="Times New Roman" w:hAnsi="Times New Roman" w:cs="Times New Roman"/>
                <w:color w:val="FF0000"/>
              </w:rPr>
            </w:pPr>
            <w:r w:rsidRPr="00887BB0">
              <w:rPr>
                <w:rFonts w:ascii="Times New Roman" w:eastAsia="Times New Roman" w:hAnsi="Times New Roman" w:cs="Times New Roman"/>
                <w:color w:val="FF0000"/>
              </w:rPr>
              <w:t> </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887BB0" w:rsidRDefault="00E447AF" w:rsidP="00A97B10">
            <w:pPr>
              <w:spacing w:after="0"/>
              <w:jc w:val="center"/>
              <w:rPr>
                <w:rFonts w:ascii="Times New Roman" w:eastAsia="Times New Roman" w:hAnsi="Times New Roman" w:cs="Times New Roman"/>
                <w:color w:val="000000"/>
              </w:rPr>
            </w:pPr>
            <w:r w:rsidRPr="00887BB0">
              <w:rPr>
                <w:rFonts w:ascii="Times New Roman" w:eastAsia="Times New Roman" w:hAnsi="Times New Roman" w:cs="Times New Roman"/>
                <w:color w:val="000000"/>
              </w:rPr>
              <w:t> </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887BB0" w:rsidRDefault="00E447AF" w:rsidP="00A97B10">
            <w:pPr>
              <w:spacing w:after="0"/>
              <w:rPr>
                <w:rFonts w:ascii="Times New Roman" w:eastAsia="Times New Roman" w:hAnsi="Times New Roman" w:cs="Times New Roman"/>
                <w:b/>
                <w:bCs/>
                <w:color w:val="000000"/>
              </w:rPr>
            </w:pPr>
            <w:r w:rsidRPr="00887BB0">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tcPr>
          <w:p w:rsidR="00E447AF" w:rsidRPr="00887BB0" w:rsidRDefault="00E447AF" w:rsidP="00A97B10">
            <w:pPr>
              <w:spacing w:after="0"/>
              <w:jc w:val="center"/>
              <w:rPr>
                <w:rFonts w:ascii="Times New Roman" w:eastAsia="Times New Roman" w:hAnsi="Times New Roman" w:cs="Times New Roman"/>
              </w:rPr>
            </w:pPr>
            <w:r w:rsidRPr="00887BB0">
              <w:rPr>
                <w:rFonts w:ascii="Times New Roman" w:eastAsia="Times New Roman" w:hAnsi="Times New Roman" w:cs="Times New Roman"/>
              </w:rPr>
              <w:t> </w:t>
            </w:r>
          </w:p>
        </w:tc>
      </w:tr>
      <w:tr w:rsidR="00E447AF"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Pr="00A97B10">
              <w:rPr>
                <w:rFonts w:ascii="Times New Roman" w:eastAsia="Times New Roman" w:hAnsi="Times New Roman" w:cs="Times New Roman"/>
                <w:color w:val="000000"/>
              </w:rPr>
              <w:t>.4.1</w:t>
            </w:r>
          </w:p>
        </w:tc>
        <w:tc>
          <w:tcPr>
            <w:tcW w:w="4950" w:type="dxa"/>
            <w:tcBorders>
              <w:top w:val="nil"/>
              <w:left w:val="nil"/>
              <w:bottom w:val="single" w:sz="4" w:space="0" w:color="auto"/>
              <w:right w:val="single" w:sz="4" w:space="0" w:color="auto"/>
            </w:tcBorders>
            <w:shd w:val="clear" w:color="auto" w:fill="auto"/>
            <w:vAlign w:val="center"/>
          </w:tcPr>
          <w:p w:rsidR="00E447AF" w:rsidRPr="00887BB0" w:rsidRDefault="00E447AF" w:rsidP="00A97B10">
            <w:pPr>
              <w:spacing w:after="0"/>
              <w:rPr>
                <w:rFonts w:ascii="Times New Roman" w:eastAsia="Times New Roman" w:hAnsi="Times New Roman" w:cs="Times New Roman"/>
                <w:color w:val="000000"/>
              </w:rPr>
            </w:pPr>
            <w:r w:rsidRPr="00887BB0">
              <w:rPr>
                <w:rFonts w:ascii="Times New Roman" w:eastAsia="Times New Roman" w:hAnsi="Times New Roman" w:cs="Times New Roman"/>
                <w:color w:val="000000"/>
              </w:rPr>
              <w:t xml:space="preserve">Site clearance                                       </w:t>
            </w:r>
          </w:p>
        </w:tc>
        <w:tc>
          <w:tcPr>
            <w:tcW w:w="720" w:type="dxa"/>
            <w:tcBorders>
              <w:top w:val="nil"/>
              <w:left w:val="nil"/>
              <w:bottom w:val="single" w:sz="4" w:space="0" w:color="auto"/>
              <w:right w:val="single" w:sz="4" w:space="0" w:color="auto"/>
            </w:tcBorders>
            <w:shd w:val="clear" w:color="auto" w:fill="auto"/>
            <w:vAlign w:val="center"/>
          </w:tcPr>
          <w:p w:rsidR="00E447AF" w:rsidRPr="00887BB0" w:rsidRDefault="00E447AF" w:rsidP="00A97B10">
            <w:pPr>
              <w:spacing w:after="0"/>
              <w:jc w:val="center"/>
              <w:rPr>
                <w:rFonts w:ascii="Times New Roman" w:eastAsia="Times New Roman" w:hAnsi="Times New Roman" w:cs="Times New Roman"/>
                <w:color w:val="000000"/>
              </w:rPr>
            </w:pPr>
            <w:r w:rsidRPr="00887BB0">
              <w:rPr>
                <w:rFonts w:ascii="Times New Roman" w:eastAsia="Times New Roman" w:hAnsi="Times New Roman" w:cs="Times New Roman"/>
                <w:color w:val="000000"/>
              </w:rPr>
              <w:t>m</w:t>
            </w:r>
            <w:r w:rsidRPr="00887BB0">
              <w:rPr>
                <w:rFonts w:ascii="Times New Roman" w:eastAsia="Times New Roman" w:hAnsi="Times New Roman" w:cs="Times New Roman"/>
                <w:color w:val="000000"/>
                <w:vertAlign w:val="superscript"/>
              </w:rPr>
              <w:t>2</w:t>
            </w:r>
          </w:p>
        </w:tc>
        <w:tc>
          <w:tcPr>
            <w:tcW w:w="900" w:type="dxa"/>
            <w:tcBorders>
              <w:top w:val="nil"/>
              <w:left w:val="nil"/>
              <w:bottom w:val="single" w:sz="4" w:space="0" w:color="auto"/>
              <w:right w:val="single" w:sz="4" w:space="0" w:color="auto"/>
            </w:tcBorders>
            <w:shd w:val="clear" w:color="auto" w:fill="auto"/>
            <w:vAlign w:val="center"/>
          </w:tcPr>
          <w:p w:rsidR="00E447AF" w:rsidRPr="00887BB0" w:rsidRDefault="00E447AF" w:rsidP="0086313B">
            <w:pPr>
              <w:spacing w:after="0"/>
              <w:rPr>
                <w:rFonts w:ascii="Times New Roman" w:eastAsia="Times New Roman" w:hAnsi="Times New Roman" w:cs="Times New Roman"/>
              </w:rPr>
            </w:pPr>
            <w:r w:rsidRPr="00887BB0">
              <w:rPr>
                <w:rFonts w:ascii="Times New Roman" w:eastAsia="Times New Roman" w:hAnsi="Times New Roman" w:cs="Times New Roman"/>
              </w:rPr>
              <w:t>4800</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887BB0" w:rsidRDefault="00E447AF" w:rsidP="008433C9">
            <w:pPr>
              <w:spacing w:after="0"/>
              <w:jc w:val="center"/>
              <w:rPr>
                <w:rFonts w:ascii="Times New Roman" w:eastAsia="Times New Roman" w:hAnsi="Times New Roman" w:cs="Times New Roman"/>
                <w:color w:val="000000"/>
              </w:rPr>
            </w:pPr>
            <w:r w:rsidRPr="00887BB0">
              <w:rPr>
                <w:rFonts w:ascii="Times New Roman" w:eastAsia="Times New Roman" w:hAnsi="Times New Roman" w:cs="Times New Roman"/>
                <w:color w:val="000000"/>
              </w:rPr>
              <w:t>18.75</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887BB0" w:rsidRDefault="00E447AF" w:rsidP="00A97B10">
            <w:pPr>
              <w:spacing w:after="0"/>
              <w:rPr>
                <w:rFonts w:ascii="Times New Roman" w:eastAsia="Times New Roman" w:hAnsi="Times New Roman" w:cs="Times New Roman"/>
                <w:color w:val="000000"/>
              </w:rPr>
            </w:pPr>
            <w:r w:rsidRPr="00887BB0">
              <w:rPr>
                <w:rFonts w:ascii="Times New Roman" w:eastAsia="Times New Roman" w:hAnsi="Times New Roman" w:cs="Times New Roman"/>
                <w:color w:val="000000"/>
              </w:rPr>
              <w:fldChar w:fldCharType="begin"/>
            </w:r>
            <w:r w:rsidRPr="00887BB0">
              <w:rPr>
                <w:rFonts w:ascii="Times New Roman" w:eastAsia="Times New Roman" w:hAnsi="Times New Roman" w:cs="Times New Roman"/>
                <w:color w:val="000000"/>
              </w:rPr>
              <w:instrText xml:space="preserve"> =product(LEFT) </w:instrText>
            </w:r>
            <w:r w:rsidRPr="00887BB0">
              <w:rPr>
                <w:rFonts w:ascii="Times New Roman" w:eastAsia="Times New Roman" w:hAnsi="Times New Roman" w:cs="Times New Roman"/>
                <w:color w:val="000000"/>
              </w:rPr>
              <w:fldChar w:fldCharType="separate"/>
            </w:r>
            <w:r w:rsidRPr="00887BB0">
              <w:rPr>
                <w:rFonts w:ascii="Times New Roman" w:eastAsia="Times New Roman" w:hAnsi="Times New Roman" w:cs="Times New Roman"/>
                <w:noProof/>
                <w:color w:val="000000"/>
              </w:rPr>
              <w:t>90000</w:t>
            </w:r>
            <w:r w:rsidRPr="00887BB0">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E447AF" w:rsidRPr="00887BB0" w:rsidRDefault="00E447AF" w:rsidP="00A97B10">
            <w:pPr>
              <w:spacing w:after="0"/>
              <w:jc w:val="center"/>
              <w:rPr>
                <w:rFonts w:ascii="Times New Roman" w:eastAsia="Times New Roman" w:hAnsi="Times New Roman" w:cs="Times New Roman"/>
              </w:rPr>
            </w:pPr>
            <w:r w:rsidRPr="00887BB0">
              <w:rPr>
                <w:rFonts w:ascii="Times New Roman" w:eastAsia="Times New Roman" w:hAnsi="Times New Roman" w:cs="Times New Roman"/>
              </w:rPr>
              <w:t>2152</w:t>
            </w:r>
          </w:p>
        </w:tc>
      </w:tr>
      <w:tr w:rsidR="00E447AF"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Pr="00A97B10">
              <w:rPr>
                <w:rFonts w:ascii="Times New Roman" w:eastAsia="Times New Roman" w:hAnsi="Times New Roman" w:cs="Times New Roman"/>
                <w:color w:val="000000"/>
              </w:rPr>
              <w:t>.4.2</w:t>
            </w:r>
          </w:p>
        </w:tc>
        <w:tc>
          <w:tcPr>
            <w:tcW w:w="4950" w:type="dxa"/>
            <w:tcBorders>
              <w:top w:val="nil"/>
              <w:left w:val="nil"/>
              <w:bottom w:val="single" w:sz="4" w:space="0" w:color="auto"/>
              <w:right w:val="single" w:sz="4" w:space="0" w:color="auto"/>
            </w:tcBorders>
            <w:shd w:val="clear" w:color="auto" w:fill="auto"/>
          </w:tcPr>
          <w:p w:rsidR="00E447AF" w:rsidRPr="00887BB0" w:rsidRDefault="00E447AF" w:rsidP="00A97B10">
            <w:pPr>
              <w:spacing w:after="0"/>
              <w:rPr>
                <w:rFonts w:ascii="Times New Roman" w:eastAsia="Times New Roman" w:hAnsi="Times New Roman" w:cs="Times New Roman"/>
                <w:color w:val="000000"/>
              </w:rPr>
            </w:pPr>
            <w:r w:rsidRPr="00887BB0">
              <w:rPr>
                <w:rFonts w:ascii="Times New Roman" w:eastAsia="Times New Roman" w:hAnsi="Times New Roman" w:cs="Times New Roman"/>
                <w:color w:val="000000"/>
              </w:rPr>
              <w:t xml:space="preserve">Foundation excavation                            </w:t>
            </w:r>
          </w:p>
        </w:tc>
        <w:tc>
          <w:tcPr>
            <w:tcW w:w="720" w:type="dxa"/>
            <w:tcBorders>
              <w:top w:val="nil"/>
              <w:left w:val="nil"/>
              <w:bottom w:val="single" w:sz="4" w:space="0" w:color="auto"/>
              <w:right w:val="single" w:sz="4" w:space="0" w:color="auto"/>
            </w:tcBorders>
            <w:shd w:val="clear" w:color="auto" w:fill="auto"/>
            <w:vAlign w:val="center"/>
          </w:tcPr>
          <w:p w:rsidR="00E447AF" w:rsidRPr="00887BB0" w:rsidRDefault="00E447AF" w:rsidP="00A97B10">
            <w:pPr>
              <w:spacing w:after="0"/>
              <w:jc w:val="center"/>
              <w:rPr>
                <w:rFonts w:ascii="Times New Roman" w:eastAsia="Times New Roman" w:hAnsi="Times New Roman" w:cs="Times New Roman"/>
                <w:color w:val="000000"/>
              </w:rPr>
            </w:pPr>
            <w:r w:rsidRPr="00887BB0">
              <w:rPr>
                <w:rFonts w:ascii="Times New Roman" w:eastAsia="Times New Roman" w:hAnsi="Times New Roman" w:cs="Times New Roman"/>
                <w:color w:val="000000"/>
              </w:rPr>
              <w:t>m</w:t>
            </w:r>
            <w:r w:rsidRPr="00887BB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E447AF" w:rsidRPr="00887BB0" w:rsidRDefault="00E447AF" w:rsidP="00A97B10">
            <w:pPr>
              <w:spacing w:after="0"/>
              <w:rPr>
                <w:rFonts w:ascii="Times New Roman" w:eastAsia="Times New Roman" w:hAnsi="Times New Roman" w:cs="Times New Roman"/>
                <w:color w:val="000000"/>
              </w:rPr>
            </w:pPr>
            <w:r w:rsidRPr="00887BB0">
              <w:rPr>
                <w:rFonts w:ascii="Times New Roman" w:eastAsia="Times New Roman" w:hAnsi="Times New Roman" w:cs="Times New Roman"/>
                <w:color w:val="000000"/>
              </w:rPr>
              <w:t>165</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887BB0" w:rsidRDefault="00E447AF" w:rsidP="008433C9">
            <w:pPr>
              <w:spacing w:after="0"/>
              <w:jc w:val="center"/>
              <w:rPr>
                <w:rFonts w:ascii="Times New Roman" w:eastAsia="Times New Roman" w:hAnsi="Times New Roman" w:cs="Times New Roman"/>
                <w:color w:val="000000"/>
              </w:rPr>
            </w:pPr>
            <w:r w:rsidRPr="00887BB0">
              <w:rPr>
                <w:rFonts w:ascii="Times New Roman" w:eastAsia="Times New Roman" w:hAnsi="Times New Roman" w:cs="Times New Roman"/>
                <w:color w:val="000000"/>
              </w:rPr>
              <w:t>112.5</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887BB0" w:rsidRDefault="00E447AF" w:rsidP="00A97B10">
            <w:pPr>
              <w:spacing w:after="0"/>
              <w:rPr>
                <w:rFonts w:ascii="Times New Roman" w:eastAsia="Times New Roman" w:hAnsi="Times New Roman" w:cs="Times New Roman"/>
                <w:color w:val="000000"/>
              </w:rPr>
            </w:pPr>
            <w:r w:rsidRPr="00887BB0">
              <w:rPr>
                <w:rFonts w:ascii="Times New Roman" w:eastAsia="Times New Roman" w:hAnsi="Times New Roman" w:cs="Times New Roman"/>
                <w:color w:val="000000"/>
              </w:rPr>
              <w:fldChar w:fldCharType="begin"/>
            </w:r>
            <w:r w:rsidRPr="00887BB0">
              <w:rPr>
                <w:rFonts w:ascii="Times New Roman" w:eastAsia="Times New Roman" w:hAnsi="Times New Roman" w:cs="Times New Roman"/>
                <w:color w:val="000000"/>
              </w:rPr>
              <w:instrText xml:space="preserve"> =product(left) </w:instrText>
            </w:r>
            <w:r w:rsidRPr="00887BB0">
              <w:rPr>
                <w:rFonts w:ascii="Times New Roman" w:eastAsia="Times New Roman" w:hAnsi="Times New Roman" w:cs="Times New Roman"/>
                <w:color w:val="000000"/>
              </w:rPr>
              <w:fldChar w:fldCharType="separate"/>
            </w:r>
            <w:r w:rsidRPr="00887BB0">
              <w:rPr>
                <w:rFonts w:ascii="Times New Roman" w:eastAsia="Times New Roman" w:hAnsi="Times New Roman" w:cs="Times New Roman"/>
                <w:noProof/>
                <w:color w:val="000000"/>
              </w:rPr>
              <w:t>18562.5</w:t>
            </w:r>
            <w:r w:rsidRPr="00887BB0">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E447AF" w:rsidRPr="00887BB0" w:rsidRDefault="00E447AF" w:rsidP="00A97B10">
            <w:pPr>
              <w:spacing w:after="0"/>
              <w:jc w:val="center"/>
              <w:rPr>
                <w:rFonts w:ascii="Times New Roman" w:eastAsia="Times New Roman" w:hAnsi="Times New Roman" w:cs="Times New Roman"/>
              </w:rPr>
            </w:pPr>
            <w:r w:rsidRPr="00887BB0">
              <w:rPr>
                <w:rFonts w:ascii="Times New Roman" w:eastAsia="Times New Roman" w:hAnsi="Times New Roman" w:cs="Times New Roman"/>
              </w:rPr>
              <w:t> </w:t>
            </w:r>
          </w:p>
        </w:tc>
      </w:tr>
      <w:tr w:rsidR="00E447AF"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Pr="00A97B10">
              <w:rPr>
                <w:rFonts w:ascii="Times New Roman" w:eastAsia="Times New Roman" w:hAnsi="Times New Roman" w:cs="Times New Roman"/>
                <w:color w:val="000000"/>
              </w:rPr>
              <w:t>.4.3</w:t>
            </w:r>
          </w:p>
        </w:tc>
        <w:tc>
          <w:tcPr>
            <w:tcW w:w="4950" w:type="dxa"/>
            <w:tcBorders>
              <w:top w:val="nil"/>
              <w:left w:val="nil"/>
              <w:bottom w:val="single" w:sz="4" w:space="0" w:color="auto"/>
              <w:right w:val="single" w:sz="4" w:space="0" w:color="auto"/>
            </w:tcBorders>
            <w:shd w:val="clear" w:color="auto" w:fill="auto"/>
          </w:tcPr>
          <w:p w:rsidR="00E447AF" w:rsidRPr="00887BB0" w:rsidRDefault="00E447AF" w:rsidP="00A97B10">
            <w:pPr>
              <w:spacing w:after="0"/>
              <w:rPr>
                <w:rFonts w:ascii="Times New Roman" w:eastAsia="Times New Roman" w:hAnsi="Times New Roman" w:cs="Times New Roman"/>
                <w:color w:val="000000"/>
              </w:rPr>
            </w:pPr>
            <w:r w:rsidRPr="00887BB0">
              <w:rPr>
                <w:rFonts w:ascii="Times New Roman" w:eastAsia="Times New Roman" w:hAnsi="Times New Roman" w:cs="Times New Roman"/>
                <w:color w:val="000000"/>
              </w:rPr>
              <w:t>Hard Core(1:3:20 cement :sand :stone ratio)</w:t>
            </w:r>
          </w:p>
        </w:tc>
        <w:tc>
          <w:tcPr>
            <w:tcW w:w="720" w:type="dxa"/>
            <w:tcBorders>
              <w:top w:val="nil"/>
              <w:left w:val="nil"/>
              <w:bottom w:val="single" w:sz="4" w:space="0" w:color="auto"/>
              <w:right w:val="single" w:sz="4" w:space="0" w:color="auto"/>
            </w:tcBorders>
            <w:shd w:val="clear" w:color="auto" w:fill="auto"/>
            <w:vAlign w:val="center"/>
          </w:tcPr>
          <w:p w:rsidR="00E447AF" w:rsidRPr="00887BB0" w:rsidRDefault="00E447AF" w:rsidP="00A97B10">
            <w:pPr>
              <w:spacing w:after="0"/>
              <w:jc w:val="center"/>
              <w:rPr>
                <w:rFonts w:ascii="Times New Roman" w:eastAsia="Times New Roman" w:hAnsi="Times New Roman" w:cs="Times New Roman"/>
                <w:color w:val="000000"/>
              </w:rPr>
            </w:pPr>
            <w:r w:rsidRPr="00887BB0">
              <w:rPr>
                <w:rFonts w:ascii="Times New Roman" w:eastAsia="Times New Roman" w:hAnsi="Times New Roman" w:cs="Times New Roman"/>
                <w:color w:val="000000"/>
              </w:rPr>
              <w:t>m</w:t>
            </w:r>
            <w:r w:rsidRPr="00887BB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E447AF" w:rsidRPr="00887BB0" w:rsidRDefault="00E447AF" w:rsidP="00A97B10">
            <w:pPr>
              <w:spacing w:after="0"/>
              <w:rPr>
                <w:rFonts w:ascii="Times New Roman" w:eastAsia="Times New Roman" w:hAnsi="Times New Roman" w:cs="Times New Roman"/>
                <w:color w:val="000000"/>
              </w:rPr>
            </w:pPr>
            <w:r w:rsidRPr="00887BB0">
              <w:rPr>
                <w:rFonts w:ascii="Times New Roman" w:eastAsia="Times New Roman" w:hAnsi="Times New Roman" w:cs="Times New Roman"/>
                <w:color w:val="000000"/>
              </w:rPr>
              <w:t>60.27</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887BB0" w:rsidRDefault="00E447AF" w:rsidP="00A97B10">
            <w:pPr>
              <w:spacing w:after="0"/>
              <w:jc w:val="center"/>
              <w:rPr>
                <w:rFonts w:ascii="Times New Roman" w:eastAsia="Times New Roman" w:hAnsi="Times New Roman" w:cs="Times New Roman"/>
                <w:color w:val="000000"/>
              </w:rPr>
            </w:pPr>
            <w:r w:rsidRPr="00887BB0">
              <w:rPr>
                <w:rFonts w:ascii="Times New Roman" w:eastAsia="Times New Roman" w:hAnsi="Times New Roman" w:cs="Times New Roman"/>
                <w:color w:val="000000"/>
              </w:rPr>
              <w:t>898.40</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887BB0" w:rsidRDefault="00E447AF" w:rsidP="00A97B10">
            <w:pPr>
              <w:spacing w:after="0"/>
              <w:rPr>
                <w:rFonts w:ascii="Times New Roman" w:eastAsia="Times New Roman" w:hAnsi="Times New Roman" w:cs="Times New Roman"/>
                <w:color w:val="000000"/>
              </w:rPr>
            </w:pPr>
            <w:r w:rsidRPr="00887BB0">
              <w:rPr>
                <w:rFonts w:ascii="Times New Roman" w:eastAsia="Times New Roman" w:hAnsi="Times New Roman" w:cs="Times New Roman"/>
                <w:color w:val="000000"/>
              </w:rPr>
              <w:t>54146.57</w:t>
            </w:r>
          </w:p>
        </w:tc>
        <w:tc>
          <w:tcPr>
            <w:tcW w:w="1260" w:type="dxa"/>
            <w:tcBorders>
              <w:top w:val="nil"/>
              <w:left w:val="nil"/>
              <w:bottom w:val="single" w:sz="4" w:space="0" w:color="auto"/>
              <w:right w:val="single" w:sz="4" w:space="0" w:color="auto"/>
            </w:tcBorders>
            <w:shd w:val="clear" w:color="auto" w:fill="auto"/>
            <w:noWrap/>
            <w:vAlign w:val="center"/>
          </w:tcPr>
          <w:p w:rsidR="00E447AF" w:rsidRPr="00887BB0" w:rsidRDefault="00E447AF" w:rsidP="00A97B10">
            <w:pPr>
              <w:spacing w:after="0"/>
              <w:jc w:val="center"/>
              <w:rPr>
                <w:rFonts w:ascii="Times New Roman" w:eastAsia="Times New Roman" w:hAnsi="Times New Roman" w:cs="Times New Roman"/>
              </w:rPr>
            </w:pPr>
            <w:r w:rsidRPr="00887BB0">
              <w:rPr>
                <w:rFonts w:ascii="Times New Roman" w:eastAsia="Times New Roman" w:hAnsi="Times New Roman" w:cs="Times New Roman"/>
              </w:rPr>
              <w:t> </w:t>
            </w:r>
          </w:p>
        </w:tc>
      </w:tr>
      <w:tr w:rsidR="00E447AF"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Pr="00A97B10">
              <w:rPr>
                <w:rFonts w:ascii="Times New Roman" w:eastAsia="Times New Roman" w:hAnsi="Times New Roman" w:cs="Times New Roman"/>
                <w:color w:val="000000"/>
              </w:rPr>
              <w:t>.4.4</w:t>
            </w:r>
          </w:p>
        </w:tc>
        <w:tc>
          <w:tcPr>
            <w:tcW w:w="4950" w:type="dxa"/>
            <w:tcBorders>
              <w:top w:val="nil"/>
              <w:left w:val="nil"/>
              <w:bottom w:val="single" w:sz="4" w:space="0" w:color="auto"/>
              <w:right w:val="single" w:sz="4" w:space="0" w:color="auto"/>
            </w:tcBorders>
            <w:shd w:val="clear" w:color="auto" w:fill="auto"/>
            <w:vAlign w:val="center"/>
          </w:tcPr>
          <w:p w:rsidR="00E447AF" w:rsidRPr="00887BB0" w:rsidRDefault="00E447AF" w:rsidP="00A97B10">
            <w:pPr>
              <w:spacing w:after="0"/>
              <w:rPr>
                <w:rFonts w:ascii="Times New Roman" w:eastAsia="Times New Roman" w:hAnsi="Times New Roman" w:cs="Times New Roman"/>
                <w:color w:val="000000"/>
              </w:rPr>
            </w:pPr>
            <w:r w:rsidRPr="00887BB0">
              <w:rPr>
                <w:rFonts w:ascii="Times New Roman" w:eastAsia="Times New Roman" w:hAnsi="Times New Roman" w:cs="Times New Roman"/>
                <w:color w:val="000000"/>
              </w:rPr>
              <w:t xml:space="preserve">Masonry using  (1:4 cement sand ratio)                                        </w:t>
            </w:r>
          </w:p>
        </w:tc>
        <w:tc>
          <w:tcPr>
            <w:tcW w:w="720" w:type="dxa"/>
            <w:tcBorders>
              <w:top w:val="nil"/>
              <w:left w:val="nil"/>
              <w:bottom w:val="single" w:sz="4" w:space="0" w:color="auto"/>
              <w:right w:val="single" w:sz="4" w:space="0" w:color="auto"/>
            </w:tcBorders>
            <w:shd w:val="clear" w:color="auto" w:fill="auto"/>
            <w:vAlign w:val="center"/>
          </w:tcPr>
          <w:p w:rsidR="00E447AF" w:rsidRPr="00887BB0" w:rsidRDefault="00E447AF" w:rsidP="00A97B10">
            <w:pPr>
              <w:spacing w:after="0"/>
              <w:jc w:val="center"/>
              <w:rPr>
                <w:rFonts w:ascii="Times New Roman" w:eastAsia="Times New Roman" w:hAnsi="Times New Roman" w:cs="Times New Roman"/>
                <w:color w:val="000000"/>
              </w:rPr>
            </w:pPr>
            <w:r w:rsidRPr="00887BB0">
              <w:rPr>
                <w:rFonts w:ascii="Times New Roman" w:eastAsia="Times New Roman" w:hAnsi="Times New Roman" w:cs="Times New Roman"/>
                <w:color w:val="000000"/>
              </w:rPr>
              <w:t>m</w:t>
            </w:r>
            <w:r w:rsidRPr="00887BB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E447AF" w:rsidRPr="00887BB0" w:rsidRDefault="00E447AF" w:rsidP="00A97B10">
            <w:pPr>
              <w:spacing w:after="0"/>
              <w:rPr>
                <w:rFonts w:ascii="Times New Roman" w:eastAsia="Times New Roman" w:hAnsi="Times New Roman" w:cs="Times New Roman"/>
                <w:color w:val="000000"/>
              </w:rPr>
            </w:pPr>
            <w:r w:rsidRPr="00887BB0">
              <w:rPr>
                <w:rFonts w:ascii="Times New Roman" w:eastAsia="Times New Roman" w:hAnsi="Times New Roman" w:cs="Times New Roman"/>
                <w:color w:val="000000"/>
              </w:rPr>
              <w:t>60</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887BB0" w:rsidRDefault="00E447AF" w:rsidP="00A97B10">
            <w:pPr>
              <w:spacing w:after="0"/>
              <w:jc w:val="center"/>
              <w:rPr>
                <w:rFonts w:ascii="Times New Roman" w:eastAsia="Times New Roman" w:hAnsi="Times New Roman" w:cs="Times New Roman"/>
                <w:color w:val="000000"/>
              </w:rPr>
            </w:pPr>
            <w:r w:rsidRPr="00887BB0">
              <w:rPr>
                <w:rFonts w:ascii="Times New Roman" w:eastAsia="Times New Roman" w:hAnsi="Times New Roman" w:cs="Times New Roman"/>
                <w:color w:val="000000"/>
              </w:rPr>
              <w:t>1563.56</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887BB0" w:rsidRDefault="00E447AF" w:rsidP="00A97B10">
            <w:pPr>
              <w:spacing w:after="0"/>
              <w:rPr>
                <w:rFonts w:ascii="Times New Roman" w:eastAsia="Times New Roman" w:hAnsi="Times New Roman" w:cs="Times New Roman"/>
                <w:color w:val="000000"/>
              </w:rPr>
            </w:pPr>
            <w:r w:rsidRPr="00887BB0">
              <w:rPr>
                <w:rFonts w:ascii="Times New Roman" w:eastAsia="Times New Roman" w:hAnsi="Times New Roman" w:cs="Times New Roman"/>
                <w:color w:val="000000"/>
              </w:rPr>
              <w:fldChar w:fldCharType="begin"/>
            </w:r>
            <w:r w:rsidRPr="00887BB0">
              <w:rPr>
                <w:rFonts w:ascii="Times New Roman" w:eastAsia="Times New Roman" w:hAnsi="Times New Roman" w:cs="Times New Roman"/>
                <w:color w:val="000000"/>
              </w:rPr>
              <w:instrText xml:space="preserve"> =product(lEft) </w:instrText>
            </w:r>
            <w:r w:rsidRPr="00887BB0">
              <w:rPr>
                <w:rFonts w:ascii="Times New Roman" w:eastAsia="Times New Roman" w:hAnsi="Times New Roman" w:cs="Times New Roman"/>
                <w:color w:val="000000"/>
              </w:rPr>
              <w:fldChar w:fldCharType="separate"/>
            </w:r>
            <w:r w:rsidRPr="00887BB0">
              <w:rPr>
                <w:rFonts w:ascii="Times New Roman" w:eastAsia="Times New Roman" w:hAnsi="Times New Roman" w:cs="Times New Roman"/>
                <w:noProof/>
                <w:color w:val="000000"/>
              </w:rPr>
              <w:t>93813.6</w:t>
            </w:r>
            <w:r w:rsidRPr="00887BB0">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E447AF" w:rsidRPr="00887BB0" w:rsidRDefault="00E447AF" w:rsidP="00A97B10">
            <w:pPr>
              <w:spacing w:after="0"/>
              <w:jc w:val="center"/>
              <w:rPr>
                <w:rFonts w:ascii="Times New Roman" w:eastAsia="Times New Roman" w:hAnsi="Times New Roman" w:cs="Times New Roman"/>
              </w:rPr>
            </w:pPr>
            <w:r w:rsidRPr="00887BB0">
              <w:rPr>
                <w:rFonts w:ascii="Times New Roman" w:eastAsia="Times New Roman" w:hAnsi="Times New Roman" w:cs="Times New Roman"/>
              </w:rPr>
              <w:t> </w:t>
            </w:r>
          </w:p>
        </w:tc>
      </w:tr>
      <w:tr w:rsidR="00E447AF" w:rsidRPr="00A97B10" w:rsidTr="00E447AF">
        <w:trPr>
          <w:trHeight w:val="510"/>
        </w:trPr>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Pr="00A97B10">
              <w:rPr>
                <w:rFonts w:ascii="Times New Roman" w:eastAsia="Times New Roman" w:hAnsi="Times New Roman" w:cs="Times New Roman"/>
                <w:color w:val="000000"/>
              </w:rPr>
              <w:t>.4.5</w:t>
            </w:r>
          </w:p>
        </w:tc>
        <w:tc>
          <w:tcPr>
            <w:tcW w:w="4950" w:type="dxa"/>
            <w:tcBorders>
              <w:top w:val="single" w:sz="4" w:space="0" w:color="auto"/>
              <w:left w:val="nil"/>
              <w:bottom w:val="single" w:sz="4" w:space="0" w:color="auto"/>
              <w:right w:val="single" w:sz="4" w:space="0" w:color="auto"/>
            </w:tcBorders>
            <w:shd w:val="clear" w:color="auto" w:fill="auto"/>
            <w:vAlign w:val="center"/>
          </w:tcPr>
          <w:p w:rsidR="00E447AF" w:rsidRPr="00887BB0" w:rsidRDefault="00E447AF" w:rsidP="00A97B10">
            <w:pPr>
              <w:spacing w:after="0"/>
              <w:rPr>
                <w:rFonts w:ascii="Times New Roman" w:eastAsia="Times New Roman" w:hAnsi="Times New Roman" w:cs="Times New Roman"/>
                <w:color w:val="000000"/>
              </w:rPr>
            </w:pPr>
            <w:r w:rsidRPr="00887BB0">
              <w:rPr>
                <w:rFonts w:ascii="Times New Roman" w:eastAsia="Times New Roman" w:hAnsi="Times New Roman" w:cs="Times New Roman"/>
                <w:color w:val="000000"/>
              </w:rPr>
              <w:t xml:space="preserve">Plastering  3cm thick (  1:3 &amp; 1:2 cement :sand ratio in 2cm &amp; 1cm 1st and last coats respectively )                                </w:t>
            </w:r>
          </w:p>
        </w:tc>
        <w:tc>
          <w:tcPr>
            <w:tcW w:w="720" w:type="dxa"/>
            <w:tcBorders>
              <w:top w:val="single" w:sz="4" w:space="0" w:color="auto"/>
              <w:left w:val="nil"/>
              <w:bottom w:val="single" w:sz="4" w:space="0" w:color="auto"/>
              <w:right w:val="single" w:sz="4" w:space="0" w:color="auto"/>
            </w:tcBorders>
            <w:shd w:val="clear" w:color="auto" w:fill="auto"/>
            <w:vAlign w:val="center"/>
          </w:tcPr>
          <w:p w:rsidR="00E447AF" w:rsidRPr="00887BB0" w:rsidRDefault="00E447AF" w:rsidP="00A97B10">
            <w:pPr>
              <w:spacing w:after="0"/>
              <w:jc w:val="center"/>
              <w:rPr>
                <w:rFonts w:ascii="Times New Roman" w:eastAsia="Times New Roman" w:hAnsi="Times New Roman" w:cs="Times New Roman"/>
                <w:color w:val="000000"/>
              </w:rPr>
            </w:pPr>
            <w:r w:rsidRPr="00887BB0">
              <w:rPr>
                <w:rFonts w:ascii="Times New Roman" w:eastAsia="Times New Roman" w:hAnsi="Times New Roman" w:cs="Times New Roman"/>
                <w:color w:val="000000"/>
              </w:rPr>
              <w:t>m</w:t>
            </w:r>
            <w:r w:rsidRPr="00887BB0">
              <w:rPr>
                <w:rFonts w:ascii="Times New Roman" w:eastAsia="Times New Roman" w:hAnsi="Times New Roman" w:cs="Times New Roman"/>
                <w:color w:val="000000"/>
                <w:vertAlign w:val="superscript"/>
              </w:rPr>
              <w:t>2</w:t>
            </w:r>
          </w:p>
        </w:tc>
        <w:tc>
          <w:tcPr>
            <w:tcW w:w="900" w:type="dxa"/>
            <w:tcBorders>
              <w:top w:val="single" w:sz="4" w:space="0" w:color="auto"/>
              <w:left w:val="nil"/>
              <w:bottom w:val="single" w:sz="4" w:space="0" w:color="auto"/>
              <w:right w:val="single" w:sz="4" w:space="0" w:color="auto"/>
            </w:tcBorders>
            <w:shd w:val="clear" w:color="auto" w:fill="auto"/>
            <w:vAlign w:val="center"/>
          </w:tcPr>
          <w:p w:rsidR="00E447AF" w:rsidRPr="00887BB0" w:rsidRDefault="00E447AF" w:rsidP="00A97B10">
            <w:pPr>
              <w:spacing w:after="0"/>
              <w:rPr>
                <w:rFonts w:ascii="Times New Roman" w:eastAsia="Times New Roman" w:hAnsi="Times New Roman" w:cs="Times New Roman"/>
                <w:color w:val="000000"/>
              </w:rPr>
            </w:pPr>
            <w:r w:rsidRPr="00887BB0">
              <w:rPr>
                <w:rFonts w:ascii="Times New Roman" w:eastAsia="Times New Roman" w:hAnsi="Times New Roman" w:cs="Times New Roman"/>
                <w:color w:val="000000"/>
              </w:rPr>
              <w:t>210.5</w:t>
            </w:r>
          </w:p>
        </w:tc>
        <w:tc>
          <w:tcPr>
            <w:tcW w:w="1080" w:type="dxa"/>
            <w:gridSpan w:val="2"/>
            <w:tcBorders>
              <w:top w:val="single" w:sz="4" w:space="0" w:color="auto"/>
              <w:left w:val="nil"/>
              <w:bottom w:val="single" w:sz="4" w:space="0" w:color="auto"/>
              <w:right w:val="single" w:sz="4" w:space="0" w:color="auto"/>
            </w:tcBorders>
            <w:shd w:val="clear" w:color="auto" w:fill="auto"/>
            <w:vAlign w:val="center"/>
          </w:tcPr>
          <w:p w:rsidR="00E447AF" w:rsidRPr="00887BB0" w:rsidRDefault="00E447AF" w:rsidP="00A97B10">
            <w:pPr>
              <w:spacing w:after="0"/>
              <w:jc w:val="center"/>
              <w:rPr>
                <w:rFonts w:ascii="Times New Roman" w:eastAsia="Times New Roman" w:hAnsi="Times New Roman" w:cs="Times New Roman"/>
                <w:color w:val="000000"/>
              </w:rPr>
            </w:pPr>
            <w:r w:rsidRPr="00887BB0">
              <w:rPr>
                <w:rFonts w:ascii="Times New Roman" w:eastAsia="Times New Roman" w:hAnsi="Times New Roman" w:cs="Times New Roman"/>
                <w:color w:val="000000"/>
              </w:rPr>
              <w:t>165.70</w:t>
            </w:r>
          </w:p>
        </w:tc>
        <w:tc>
          <w:tcPr>
            <w:tcW w:w="1350" w:type="dxa"/>
            <w:gridSpan w:val="2"/>
            <w:tcBorders>
              <w:top w:val="single" w:sz="4" w:space="0" w:color="auto"/>
              <w:left w:val="nil"/>
              <w:bottom w:val="single" w:sz="4" w:space="0" w:color="auto"/>
              <w:right w:val="single" w:sz="4" w:space="0" w:color="auto"/>
            </w:tcBorders>
            <w:shd w:val="clear" w:color="auto" w:fill="auto"/>
            <w:vAlign w:val="center"/>
          </w:tcPr>
          <w:p w:rsidR="00E447AF" w:rsidRPr="00887BB0" w:rsidRDefault="00E447AF" w:rsidP="00A97B10">
            <w:pPr>
              <w:spacing w:after="0"/>
              <w:rPr>
                <w:rFonts w:ascii="Times New Roman" w:eastAsia="Times New Roman" w:hAnsi="Times New Roman" w:cs="Times New Roman"/>
                <w:color w:val="000000"/>
              </w:rPr>
            </w:pPr>
            <w:r w:rsidRPr="00887BB0">
              <w:rPr>
                <w:rFonts w:ascii="Times New Roman" w:eastAsia="Times New Roman" w:hAnsi="Times New Roman" w:cs="Times New Roman"/>
                <w:color w:val="000000"/>
              </w:rPr>
              <w:fldChar w:fldCharType="begin"/>
            </w:r>
            <w:r w:rsidRPr="00887BB0">
              <w:rPr>
                <w:rFonts w:ascii="Times New Roman" w:eastAsia="Times New Roman" w:hAnsi="Times New Roman" w:cs="Times New Roman"/>
                <w:color w:val="000000"/>
              </w:rPr>
              <w:instrText xml:space="preserve"> =product(lEft) </w:instrText>
            </w:r>
            <w:r w:rsidRPr="00887BB0">
              <w:rPr>
                <w:rFonts w:ascii="Times New Roman" w:eastAsia="Times New Roman" w:hAnsi="Times New Roman" w:cs="Times New Roman"/>
                <w:color w:val="000000"/>
              </w:rPr>
              <w:fldChar w:fldCharType="separate"/>
            </w:r>
            <w:r w:rsidRPr="00887BB0">
              <w:rPr>
                <w:rFonts w:ascii="Times New Roman" w:eastAsia="Times New Roman" w:hAnsi="Times New Roman" w:cs="Times New Roman"/>
                <w:noProof/>
                <w:color w:val="000000"/>
              </w:rPr>
              <w:t>34879.85</w:t>
            </w:r>
            <w:r w:rsidRPr="00887BB0">
              <w:rPr>
                <w:rFonts w:ascii="Times New Roman" w:eastAsia="Times New Roman" w:hAnsi="Times New Roman" w:cs="Times New Roman"/>
                <w:color w:val="000000"/>
              </w:rPr>
              <w:fldChar w:fldCharType="end"/>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E447AF" w:rsidRPr="00887BB0" w:rsidRDefault="00E447AF" w:rsidP="00A97B10">
            <w:pPr>
              <w:spacing w:after="0"/>
              <w:jc w:val="center"/>
              <w:rPr>
                <w:rFonts w:ascii="Times New Roman" w:eastAsia="Times New Roman" w:hAnsi="Times New Roman" w:cs="Times New Roman"/>
              </w:rPr>
            </w:pPr>
            <w:r w:rsidRPr="00887BB0">
              <w:rPr>
                <w:rFonts w:ascii="Times New Roman" w:eastAsia="Times New Roman" w:hAnsi="Times New Roman" w:cs="Times New Roman"/>
              </w:rPr>
              <w:t> </w:t>
            </w:r>
          </w:p>
        </w:tc>
      </w:tr>
      <w:tr w:rsidR="00E447AF" w:rsidRPr="00A97B10" w:rsidTr="00E447AF">
        <w:trPr>
          <w:trHeight w:val="510"/>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Pr="00A97B10">
              <w:rPr>
                <w:rFonts w:ascii="Times New Roman" w:eastAsia="Times New Roman" w:hAnsi="Times New Roman" w:cs="Times New Roman"/>
                <w:color w:val="000000"/>
              </w:rPr>
              <w:t>.4.6</w:t>
            </w:r>
          </w:p>
        </w:tc>
        <w:tc>
          <w:tcPr>
            <w:tcW w:w="4950" w:type="dxa"/>
            <w:tcBorders>
              <w:top w:val="nil"/>
              <w:left w:val="nil"/>
              <w:bottom w:val="single" w:sz="4" w:space="0" w:color="auto"/>
              <w:right w:val="single" w:sz="4" w:space="0" w:color="auto"/>
            </w:tcBorders>
            <w:shd w:val="clear" w:color="auto" w:fill="auto"/>
            <w:vAlign w:val="center"/>
          </w:tcPr>
          <w:p w:rsidR="00E447AF" w:rsidRPr="00887BB0" w:rsidRDefault="00E447AF" w:rsidP="00A97B10">
            <w:pPr>
              <w:spacing w:after="0"/>
              <w:rPr>
                <w:rFonts w:ascii="Times New Roman" w:eastAsia="Times New Roman" w:hAnsi="Times New Roman" w:cs="Times New Roman"/>
                <w:color w:val="000000"/>
              </w:rPr>
            </w:pPr>
            <w:r w:rsidRPr="00887BB0">
              <w:rPr>
                <w:rFonts w:ascii="Times New Roman" w:eastAsia="Times New Roman" w:hAnsi="Times New Roman" w:cs="Times New Roman"/>
                <w:color w:val="000000"/>
              </w:rPr>
              <w:t>Concrete on hard core at the base floor of chute using C-15(1:3:6 mixing ratio</w:t>
            </w:r>
          </w:p>
        </w:tc>
        <w:tc>
          <w:tcPr>
            <w:tcW w:w="720" w:type="dxa"/>
            <w:tcBorders>
              <w:top w:val="nil"/>
              <w:left w:val="nil"/>
              <w:bottom w:val="single" w:sz="4" w:space="0" w:color="auto"/>
              <w:right w:val="single" w:sz="4" w:space="0" w:color="auto"/>
            </w:tcBorders>
            <w:shd w:val="clear" w:color="auto" w:fill="auto"/>
            <w:vAlign w:val="center"/>
          </w:tcPr>
          <w:p w:rsidR="00E447AF" w:rsidRPr="00887BB0" w:rsidRDefault="00E447AF" w:rsidP="00A97B10">
            <w:pPr>
              <w:spacing w:after="0"/>
              <w:jc w:val="center"/>
              <w:rPr>
                <w:rFonts w:ascii="Times New Roman" w:eastAsia="Times New Roman" w:hAnsi="Times New Roman" w:cs="Times New Roman"/>
                <w:color w:val="000000"/>
              </w:rPr>
            </w:pPr>
            <w:r w:rsidRPr="00887BB0">
              <w:rPr>
                <w:rFonts w:ascii="Times New Roman" w:eastAsia="Times New Roman" w:hAnsi="Times New Roman" w:cs="Times New Roman"/>
                <w:color w:val="000000"/>
              </w:rPr>
              <w:t>m</w:t>
            </w:r>
            <w:r w:rsidRPr="00887BB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E447AF" w:rsidRPr="00887BB0" w:rsidRDefault="00E447AF" w:rsidP="00A4730A">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29.7</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887BB0" w:rsidRDefault="00E447AF" w:rsidP="00A97B10">
            <w:pPr>
              <w:spacing w:after="0"/>
              <w:jc w:val="center"/>
              <w:rPr>
                <w:rFonts w:ascii="Times New Roman" w:eastAsia="Times New Roman" w:hAnsi="Times New Roman" w:cs="Times New Roman"/>
                <w:color w:val="000000"/>
              </w:rPr>
            </w:pPr>
            <w:r w:rsidRPr="00887BB0">
              <w:rPr>
                <w:rFonts w:ascii="Times New Roman" w:eastAsia="Times New Roman" w:hAnsi="Times New Roman" w:cs="Times New Roman"/>
                <w:color w:val="000000"/>
              </w:rPr>
              <w:t>2348.57</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887BB0" w:rsidRDefault="00E447AF"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69752.53</w:t>
            </w:r>
          </w:p>
        </w:tc>
        <w:tc>
          <w:tcPr>
            <w:tcW w:w="1260" w:type="dxa"/>
            <w:tcBorders>
              <w:top w:val="nil"/>
              <w:left w:val="nil"/>
              <w:bottom w:val="single" w:sz="4" w:space="0" w:color="auto"/>
              <w:right w:val="single" w:sz="4" w:space="0" w:color="auto"/>
            </w:tcBorders>
            <w:shd w:val="clear" w:color="auto" w:fill="auto"/>
            <w:noWrap/>
            <w:vAlign w:val="center"/>
          </w:tcPr>
          <w:p w:rsidR="00E447AF" w:rsidRPr="00887BB0" w:rsidRDefault="00E447AF" w:rsidP="00A97B10">
            <w:pPr>
              <w:spacing w:after="0"/>
              <w:jc w:val="center"/>
              <w:rPr>
                <w:rFonts w:ascii="Times New Roman" w:eastAsia="Times New Roman" w:hAnsi="Times New Roman" w:cs="Times New Roman"/>
              </w:rPr>
            </w:pPr>
            <w:r w:rsidRPr="00887BB0">
              <w:rPr>
                <w:rFonts w:ascii="Times New Roman" w:eastAsia="Times New Roman" w:hAnsi="Times New Roman" w:cs="Times New Roman"/>
              </w:rPr>
              <w:t> </w:t>
            </w:r>
          </w:p>
        </w:tc>
      </w:tr>
      <w:tr w:rsidR="00E447AF"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4</w:t>
            </w:r>
            <w:r w:rsidRPr="00A97B10">
              <w:rPr>
                <w:rFonts w:ascii="Times New Roman" w:eastAsia="Times New Roman" w:hAnsi="Times New Roman" w:cs="Times New Roman"/>
                <w:color w:val="000000"/>
              </w:rPr>
              <w:t>.4.7</w:t>
            </w:r>
          </w:p>
        </w:tc>
        <w:tc>
          <w:tcPr>
            <w:tcW w:w="4950" w:type="dxa"/>
            <w:tcBorders>
              <w:top w:val="nil"/>
              <w:left w:val="nil"/>
              <w:bottom w:val="single" w:sz="4" w:space="0" w:color="auto"/>
              <w:right w:val="single" w:sz="4" w:space="0" w:color="auto"/>
            </w:tcBorders>
            <w:shd w:val="clear" w:color="auto" w:fill="auto"/>
            <w:vAlign w:val="center"/>
          </w:tcPr>
          <w:p w:rsidR="00E447AF" w:rsidRPr="00887BB0" w:rsidRDefault="00E447AF" w:rsidP="00A97B10">
            <w:pPr>
              <w:spacing w:after="0"/>
              <w:rPr>
                <w:rFonts w:ascii="Times New Roman" w:eastAsia="Times New Roman" w:hAnsi="Times New Roman" w:cs="Times New Roman"/>
                <w:color w:val="000000"/>
              </w:rPr>
            </w:pPr>
            <w:r w:rsidRPr="00887BB0">
              <w:rPr>
                <w:rFonts w:ascii="Times New Roman" w:eastAsia="Times New Roman" w:hAnsi="Times New Roman" w:cs="Times New Roman"/>
                <w:color w:val="000000"/>
              </w:rPr>
              <w:t xml:space="preserve">Back fill                                               </w:t>
            </w:r>
          </w:p>
        </w:tc>
        <w:tc>
          <w:tcPr>
            <w:tcW w:w="720" w:type="dxa"/>
            <w:tcBorders>
              <w:top w:val="nil"/>
              <w:left w:val="nil"/>
              <w:bottom w:val="single" w:sz="4" w:space="0" w:color="auto"/>
              <w:right w:val="single" w:sz="4" w:space="0" w:color="auto"/>
            </w:tcBorders>
            <w:shd w:val="clear" w:color="auto" w:fill="auto"/>
            <w:vAlign w:val="center"/>
          </w:tcPr>
          <w:p w:rsidR="00E447AF" w:rsidRPr="00887BB0" w:rsidRDefault="00E447AF" w:rsidP="00A97B10">
            <w:pPr>
              <w:spacing w:after="0"/>
              <w:jc w:val="center"/>
              <w:rPr>
                <w:rFonts w:ascii="Times New Roman" w:eastAsia="Times New Roman" w:hAnsi="Times New Roman" w:cs="Times New Roman"/>
                <w:color w:val="000000"/>
              </w:rPr>
            </w:pPr>
            <w:r w:rsidRPr="00887BB0">
              <w:rPr>
                <w:rFonts w:ascii="Times New Roman" w:eastAsia="Times New Roman" w:hAnsi="Times New Roman" w:cs="Times New Roman"/>
                <w:color w:val="000000"/>
              </w:rPr>
              <w:t>m</w:t>
            </w:r>
            <w:r w:rsidRPr="00887BB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E447AF" w:rsidRPr="00887BB0" w:rsidRDefault="00E447AF" w:rsidP="00A97B10">
            <w:pPr>
              <w:spacing w:after="0"/>
              <w:rPr>
                <w:rFonts w:ascii="Times New Roman" w:eastAsia="Times New Roman" w:hAnsi="Times New Roman" w:cs="Times New Roman"/>
                <w:color w:val="000000"/>
              </w:rPr>
            </w:pPr>
            <w:r w:rsidRPr="00887BB0">
              <w:rPr>
                <w:rFonts w:ascii="Times New Roman" w:eastAsia="Times New Roman" w:hAnsi="Times New Roman" w:cs="Times New Roman"/>
                <w:color w:val="000000"/>
              </w:rPr>
              <w:t>19</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887BB0" w:rsidRDefault="00E447AF" w:rsidP="00A97B10">
            <w:pPr>
              <w:spacing w:after="0"/>
              <w:jc w:val="center"/>
              <w:rPr>
                <w:rFonts w:ascii="Times New Roman" w:eastAsia="Times New Roman" w:hAnsi="Times New Roman" w:cs="Times New Roman"/>
                <w:color w:val="000000"/>
              </w:rPr>
            </w:pPr>
            <w:r w:rsidRPr="00887BB0">
              <w:rPr>
                <w:rFonts w:ascii="Times New Roman" w:eastAsia="Times New Roman" w:hAnsi="Times New Roman" w:cs="Times New Roman"/>
                <w:color w:val="000000"/>
              </w:rPr>
              <w:t>57.75</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887BB0" w:rsidRDefault="00E447AF" w:rsidP="00A97B10">
            <w:pPr>
              <w:spacing w:after="0"/>
              <w:rPr>
                <w:rFonts w:ascii="Times New Roman" w:eastAsia="Times New Roman" w:hAnsi="Times New Roman" w:cs="Times New Roman"/>
                <w:color w:val="000000"/>
              </w:rPr>
            </w:pPr>
            <w:r w:rsidRPr="00887BB0">
              <w:rPr>
                <w:rFonts w:ascii="Times New Roman" w:eastAsia="Times New Roman" w:hAnsi="Times New Roman" w:cs="Times New Roman"/>
                <w:color w:val="000000"/>
              </w:rPr>
              <w:fldChar w:fldCharType="begin"/>
            </w:r>
            <w:r w:rsidRPr="00887BB0">
              <w:rPr>
                <w:rFonts w:ascii="Times New Roman" w:eastAsia="Times New Roman" w:hAnsi="Times New Roman" w:cs="Times New Roman"/>
                <w:color w:val="000000"/>
              </w:rPr>
              <w:instrText xml:space="preserve"> =product(left) </w:instrText>
            </w:r>
            <w:r w:rsidRPr="00887BB0">
              <w:rPr>
                <w:rFonts w:ascii="Times New Roman" w:eastAsia="Times New Roman" w:hAnsi="Times New Roman" w:cs="Times New Roman"/>
                <w:color w:val="000000"/>
              </w:rPr>
              <w:fldChar w:fldCharType="separate"/>
            </w:r>
            <w:r w:rsidRPr="00887BB0">
              <w:rPr>
                <w:rFonts w:ascii="Times New Roman" w:eastAsia="Times New Roman" w:hAnsi="Times New Roman" w:cs="Times New Roman"/>
                <w:noProof/>
                <w:color w:val="000000"/>
              </w:rPr>
              <w:t>1097.25</w:t>
            </w:r>
            <w:r w:rsidRPr="00887BB0">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E447AF" w:rsidRPr="00887BB0" w:rsidRDefault="00E447AF" w:rsidP="00A97B10">
            <w:pPr>
              <w:spacing w:after="0"/>
              <w:jc w:val="center"/>
              <w:rPr>
                <w:rFonts w:ascii="Times New Roman" w:eastAsia="Times New Roman" w:hAnsi="Times New Roman" w:cs="Times New Roman"/>
              </w:rPr>
            </w:pPr>
          </w:p>
        </w:tc>
      </w:tr>
      <w:tr w:rsidR="00E447AF"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FFFF00"/>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4950" w:type="dxa"/>
            <w:tcBorders>
              <w:top w:val="nil"/>
              <w:left w:val="nil"/>
              <w:bottom w:val="single" w:sz="4" w:space="0" w:color="auto"/>
              <w:right w:val="single" w:sz="4" w:space="0" w:color="auto"/>
            </w:tcBorders>
            <w:shd w:val="clear" w:color="auto" w:fill="FFFF00"/>
          </w:tcPr>
          <w:p w:rsidR="00E447AF" w:rsidRPr="00A97B10" w:rsidRDefault="00E447AF" w:rsidP="00A97B10">
            <w:pPr>
              <w:spacing w:after="0"/>
              <w:rPr>
                <w:rFonts w:ascii="Times New Roman" w:eastAsia="Times New Roman" w:hAnsi="Times New Roman" w:cs="Times New Roman"/>
                <w:b/>
                <w:bCs/>
                <w:color w:val="000000"/>
              </w:rPr>
            </w:pPr>
            <w:r>
              <w:rPr>
                <w:rFonts w:ascii="Times New Roman" w:eastAsia="Times New Roman" w:hAnsi="Times New Roman" w:cs="Times New Roman"/>
                <w:b/>
                <w:bCs/>
                <w:color w:val="000000"/>
              </w:rPr>
              <w:t>Sub total  of 4</w:t>
            </w:r>
            <w:r w:rsidRPr="00A97B10">
              <w:rPr>
                <w:rFonts w:ascii="Times New Roman" w:eastAsia="Times New Roman" w:hAnsi="Times New Roman" w:cs="Times New Roman"/>
                <w:b/>
                <w:bCs/>
                <w:color w:val="000000"/>
              </w:rPr>
              <w:t>.4</w:t>
            </w:r>
          </w:p>
        </w:tc>
        <w:tc>
          <w:tcPr>
            <w:tcW w:w="720" w:type="dxa"/>
            <w:tcBorders>
              <w:top w:val="nil"/>
              <w:left w:val="nil"/>
              <w:bottom w:val="single" w:sz="4" w:space="0" w:color="auto"/>
              <w:right w:val="single" w:sz="4" w:space="0" w:color="auto"/>
            </w:tcBorders>
            <w:shd w:val="clear" w:color="auto" w:fill="FFFF00"/>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FFFF00"/>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080" w:type="dxa"/>
            <w:gridSpan w:val="2"/>
            <w:tcBorders>
              <w:top w:val="nil"/>
              <w:left w:val="nil"/>
              <w:bottom w:val="single" w:sz="4" w:space="0" w:color="auto"/>
              <w:right w:val="single" w:sz="4" w:space="0" w:color="auto"/>
            </w:tcBorders>
            <w:shd w:val="clear" w:color="auto" w:fill="FFFF00"/>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350" w:type="dxa"/>
            <w:gridSpan w:val="2"/>
            <w:tcBorders>
              <w:top w:val="nil"/>
              <w:left w:val="nil"/>
              <w:bottom w:val="single" w:sz="4" w:space="0" w:color="auto"/>
              <w:right w:val="single" w:sz="4" w:space="0" w:color="auto"/>
            </w:tcBorders>
            <w:shd w:val="clear" w:color="auto" w:fill="FFFF00"/>
            <w:vAlign w:val="center"/>
          </w:tcPr>
          <w:p w:rsidR="00E447AF" w:rsidRPr="00A97B10" w:rsidRDefault="00E447AF" w:rsidP="00A97B10">
            <w:pPr>
              <w:spacing w:after="0"/>
              <w:rPr>
                <w:rFonts w:ascii="Times New Roman" w:eastAsia="Times New Roman" w:hAnsi="Times New Roman" w:cs="Times New Roman"/>
                <w:b/>
                <w:bCs/>
              </w:rPr>
            </w:pPr>
            <w:r>
              <w:rPr>
                <w:rFonts w:ascii="Times New Roman" w:eastAsia="Times New Roman" w:hAnsi="Times New Roman" w:cs="Times New Roman"/>
                <w:b/>
                <w:bCs/>
              </w:rPr>
              <w:t>362252.30</w:t>
            </w:r>
          </w:p>
        </w:tc>
        <w:tc>
          <w:tcPr>
            <w:tcW w:w="1260" w:type="dxa"/>
            <w:tcBorders>
              <w:top w:val="nil"/>
              <w:left w:val="nil"/>
              <w:bottom w:val="single" w:sz="4" w:space="0" w:color="auto"/>
              <w:right w:val="single" w:sz="4" w:space="0" w:color="auto"/>
            </w:tcBorders>
            <w:shd w:val="clear" w:color="auto" w:fill="FFFF00"/>
            <w:noWrap/>
            <w:vAlign w:val="center"/>
          </w:tcPr>
          <w:p w:rsidR="00E447AF" w:rsidRPr="00A97B10" w:rsidRDefault="00E447AF" w:rsidP="00A97B10">
            <w:pPr>
              <w:spacing w:after="0"/>
              <w:jc w:val="center"/>
              <w:rPr>
                <w:rFonts w:ascii="Times New Roman" w:eastAsia="Times New Roman" w:hAnsi="Times New Roman" w:cs="Times New Roman"/>
                <w:b/>
                <w:bCs/>
              </w:rPr>
            </w:pPr>
            <w:r>
              <w:rPr>
                <w:rFonts w:ascii="Times New Roman" w:eastAsia="Times New Roman" w:hAnsi="Times New Roman" w:cs="Times New Roman"/>
                <w:b/>
                <w:bCs/>
              </w:rPr>
              <w:t>2152</w:t>
            </w:r>
          </w:p>
        </w:tc>
      </w:tr>
      <w:tr w:rsidR="00E447AF" w:rsidRPr="00A97B10" w:rsidTr="00E447AF">
        <w:trPr>
          <w:trHeight w:val="255"/>
        </w:trPr>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4</w:t>
            </w:r>
            <w:r w:rsidRPr="00A97B10">
              <w:rPr>
                <w:rFonts w:ascii="Times New Roman" w:eastAsia="Times New Roman" w:hAnsi="Times New Roman" w:cs="Times New Roman"/>
                <w:b/>
                <w:bCs/>
                <w:color w:val="000000"/>
              </w:rPr>
              <w:t>.6</w:t>
            </w:r>
          </w:p>
        </w:tc>
        <w:tc>
          <w:tcPr>
            <w:tcW w:w="4950" w:type="dxa"/>
            <w:tcBorders>
              <w:top w:val="single" w:sz="4" w:space="0" w:color="auto"/>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Division Boxes ( 2 in numbers)</w:t>
            </w:r>
          </w:p>
        </w:tc>
        <w:tc>
          <w:tcPr>
            <w:tcW w:w="720" w:type="dxa"/>
            <w:tcBorders>
              <w:top w:val="single" w:sz="4" w:space="0" w:color="auto"/>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900" w:type="dxa"/>
            <w:tcBorders>
              <w:top w:val="single" w:sz="4" w:space="0" w:color="auto"/>
              <w:left w:val="nil"/>
              <w:bottom w:val="single" w:sz="4" w:space="0" w:color="auto"/>
              <w:right w:val="single" w:sz="4" w:space="0" w:color="auto"/>
            </w:tcBorders>
            <w:shd w:val="clear" w:color="auto" w:fill="FFFFFF"/>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080" w:type="dxa"/>
            <w:gridSpan w:val="2"/>
            <w:tcBorders>
              <w:top w:val="single" w:sz="4" w:space="0" w:color="auto"/>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350" w:type="dxa"/>
            <w:gridSpan w:val="2"/>
            <w:tcBorders>
              <w:top w:val="single" w:sz="4" w:space="0" w:color="auto"/>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E447AF"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Pr="00A97B10">
              <w:rPr>
                <w:rFonts w:ascii="Times New Roman" w:eastAsia="Times New Roman" w:hAnsi="Times New Roman" w:cs="Times New Roman"/>
                <w:color w:val="000000"/>
              </w:rPr>
              <w:t>.6.1</w:t>
            </w:r>
          </w:p>
        </w:tc>
        <w:tc>
          <w:tcPr>
            <w:tcW w:w="495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Site clearance                                       </w:t>
            </w:r>
          </w:p>
        </w:tc>
        <w:tc>
          <w:tcPr>
            <w:tcW w:w="72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2</w:t>
            </w:r>
          </w:p>
        </w:tc>
        <w:tc>
          <w:tcPr>
            <w:tcW w:w="90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52.5</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4923BE">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Pr="00A97B10">
              <w:rPr>
                <w:rFonts w:ascii="Times New Roman" w:eastAsia="Times New Roman" w:hAnsi="Times New Roman" w:cs="Times New Roman"/>
                <w:color w:val="000000"/>
              </w:rPr>
              <w:t>8.</w:t>
            </w:r>
            <w:r>
              <w:rPr>
                <w:rFonts w:ascii="Times New Roman" w:eastAsia="Times New Roman" w:hAnsi="Times New Roman" w:cs="Times New Roman"/>
                <w:color w:val="000000"/>
              </w:rPr>
              <w:t>7</w:t>
            </w:r>
            <w:r w:rsidRPr="00A97B10">
              <w:rPr>
                <w:rFonts w:ascii="Times New Roman" w:eastAsia="Times New Roman" w:hAnsi="Times New Roman" w:cs="Times New Roman"/>
                <w:color w:val="000000"/>
              </w:rPr>
              <w:t>5</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984.38</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443.63</w:t>
            </w:r>
          </w:p>
        </w:tc>
      </w:tr>
      <w:tr w:rsidR="00E447AF"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Pr="00A97B10">
              <w:rPr>
                <w:rFonts w:ascii="Times New Roman" w:eastAsia="Times New Roman" w:hAnsi="Times New Roman" w:cs="Times New Roman"/>
                <w:color w:val="000000"/>
              </w:rPr>
              <w:t>.6.2</w:t>
            </w:r>
          </w:p>
        </w:tc>
        <w:tc>
          <w:tcPr>
            <w:tcW w:w="4950" w:type="dxa"/>
            <w:tcBorders>
              <w:top w:val="nil"/>
              <w:left w:val="nil"/>
              <w:bottom w:val="single" w:sz="4" w:space="0" w:color="auto"/>
              <w:right w:val="single" w:sz="4" w:space="0" w:color="auto"/>
            </w:tcBorders>
            <w:shd w:val="clear" w:color="auto" w:fill="auto"/>
          </w:tcPr>
          <w:p w:rsidR="00E447AF" w:rsidRPr="00A97B10" w:rsidRDefault="00E447AF"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Foundation Excavation                            </w:t>
            </w:r>
          </w:p>
        </w:tc>
        <w:tc>
          <w:tcPr>
            <w:tcW w:w="72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m3</w:t>
            </w:r>
          </w:p>
        </w:tc>
        <w:tc>
          <w:tcPr>
            <w:tcW w:w="900" w:type="dxa"/>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rPr>
            </w:pPr>
            <w:r w:rsidRPr="00A97B10">
              <w:rPr>
                <w:rFonts w:ascii="Times New Roman" w:eastAsia="Times New Roman" w:hAnsi="Times New Roman" w:cs="Times New Roman"/>
              </w:rPr>
              <w:t>21.56</w:t>
            </w:r>
          </w:p>
        </w:tc>
        <w:tc>
          <w:tcPr>
            <w:tcW w:w="108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112.5</w:t>
            </w:r>
          </w:p>
        </w:tc>
        <w:tc>
          <w:tcPr>
            <w:tcW w:w="1350" w:type="dxa"/>
            <w:gridSpan w:val="2"/>
            <w:tcBorders>
              <w:top w:val="nil"/>
              <w:left w:val="nil"/>
              <w:bottom w:val="single" w:sz="4" w:space="0" w:color="auto"/>
              <w:right w:val="single" w:sz="4" w:space="0" w:color="auto"/>
            </w:tcBorders>
            <w:shd w:val="clear" w:color="auto" w:fill="auto"/>
            <w:vAlign w:val="center"/>
          </w:tcPr>
          <w:p w:rsidR="00E447AF" w:rsidRPr="00A97B10" w:rsidRDefault="00E447AF"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2425.5</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E447AF" w:rsidRPr="00A97B10" w:rsidRDefault="00E447AF"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30061C"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30061C" w:rsidRPr="00A97B10" w:rsidRDefault="0030061C" w:rsidP="0012133E">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Pr>
                <w:rFonts w:ascii="Times New Roman" w:eastAsia="Times New Roman" w:hAnsi="Times New Roman" w:cs="Times New Roman"/>
                <w:color w:val="000000"/>
              </w:rPr>
              <w:t>.6.3</w:t>
            </w:r>
          </w:p>
        </w:tc>
        <w:tc>
          <w:tcPr>
            <w:tcW w:w="4950" w:type="dxa"/>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Masonry using  (1:4 cement:sandratio)                                        </w:t>
            </w:r>
          </w:p>
        </w:tc>
        <w:tc>
          <w:tcPr>
            <w:tcW w:w="720" w:type="dxa"/>
            <w:tcBorders>
              <w:top w:val="nil"/>
              <w:left w:val="nil"/>
              <w:bottom w:val="single" w:sz="4" w:space="0" w:color="auto"/>
              <w:right w:val="single" w:sz="4" w:space="0" w:color="auto"/>
            </w:tcBorders>
            <w:shd w:val="clear" w:color="auto" w:fill="auto"/>
            <w:noWrap/>
            <w:vAlign w:val="center"/>
          </w:tcPr>
          <w:p w:rsidR="0030061C" w:rsidRPr="00A97B10" w:rsidRDefault="0030061C"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m3</w:t>
            </w:r>
          </w:p>
        </w:tc>
        <w:tc>
          <w:tcPr>
            <w:tcW w:w="900" w:type="dxa"/>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18.24</w:t>
            </w:r>
          </w:p>
        </w:tc>
        <w:tc>
          <w:tcPr>
            <w:tcW w:w="1080" w:type="dxa"/>
            <w:gridSpan w:val="2"/>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jc w:val="center"/>
              <w:rPr>
                <w:rFonts w:ascii="Times New Roman" w:eastAsia="Times New Roman" w:hAnsi="Times New Roman" w:cs="Times New Roman"/>
                <w:color w:val="000000"/>
              </w:rPr>
            </w:pPr>
            <w:r w:rsidRPr="00C250EE">
              <w:rPr>
                <w:rFonts w:ascii="Times New Roman" w:eastAsia="Times New Roman" w:hAnsi="Times New Roman" w:cs="Times New Roman"/>
                <w:color w:val="000000"/>
              </w:rPr>
              <w:t>1563.56</w:t>
            </w:r>
          </w:p>
        </w:tc>
        <w:tc>
          <w:tcPr>
            <w:tcW w:w="1350" w:type="dxa"/>
            <w:gridSpan w:val="2"/>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28519.33</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30061C" w:rsidRPr="00A97B10" w:rsidRDefault="0030061C"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30061C" w:rsidRPr="00A97B10" w:rsidTr="00E447AF">
        <w:trPr>
          <w:trHeight w:val="510"/>
        </w:trPr>
        <w:tc>
          <w:tcPr>
            <w:tcW w:w="905" w:type="dxa"/>
            <w:tcBorders>
              <w:top w:val="nil"/>
              <w:left w:val="single" w:sz="4" w:space="0" w:color="auto"/>
              <w:bottom w:val="single" w:sz="4" w:space="0" w:color="auto"/>
              <w:right w:val="single" w:sz="4" w:space="0" w:color="auto"/>
            </w:tcBorders>
            <w:shd w:val="clear" w:color="auto" w:fill="auto"/>
            <w:vAlign w:val="center"/>
          </w:tcPr>
          <w:p w:rsidR="0030061C" w:rsidRPr="00A97B10" w:rsidRDefault="0030061C" w:rsidP="0012133E">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Pr>
                <w:rFonts w:ascii="Times New Roman" w:eastAsia="Times New Roman" w:hAnsi="Times New Roman" w:cs="Times New Roman"/>
                <w:color w:val="000000"/>
              </w:rPr>
              <w:t>.6.4</w:t>
            </w:r>
          </w:p>
        </w:tc>
        <w:tc>
          <w:tcPr>
            <w:tcW w:w="4950" w:type="dxa"/>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Plastering  3cm thick (  1:3 &amp; 1:2 cement :sand ratio in 2cm &amp; 1cm 1st and last coats respectively )                                </w:t>
            </w:r>
          </w:p>
        </w:tc>
        <w:tc>
          <w:tcPr>
            <w:tcW w:w="720" w:type="dxa"/>
            <w:tcBorders>
              <w:top w:val="nil"/>
              <w:left w:val="nil"/>
              <w:bottom w:val="single" w:sz="4" w:space="0" w:color="auto"/>
              <w:right w:val="single" w:sz="4" w:space="0" w:color="auto"/>
            </w:tcBorders>
            <w:shd w:val="clear" w:color="auto" w:fill="auto"/>
            <w:noWrap/>
            <w:vAlign w:val="center"/>
          </w:tcPr>
          <w:p w:rsidR="0030061C" w:rsidRPr="00A97B10" w:rsidRDefault="0030061C"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m2</w:t>
            </w:r>
          </w:p>
        </w:tc>
        <w:tc>
          <w:tcPr>
            <w:tcW w:w="900" w:type="dxa"/>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73.19</w:t>
            </w:r>
          </w:p>
        </w:tc>
        <w:tc>
          <w:tcPr>
            <w:tcW w:w="1080" w:type="dxa"/>
            <w:gridSpan w:val="2"/>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165.70</w:t>
            </w:r>
          </w:p>
        </w:tc>
        <w:tc>
          <w:tcPr>
            <w:tcW w:w="1350" w:type="dxa"/>
            <w:gridSpan w:val="2"/>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12127.58</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30061C" w:rsidRPr="00A97B10" w:rsidRDefault="0030061C"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30061C"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30061C" w:rsidRPr="00634B32" w:rsidRDefault="0030061C" w:rsidP="0012133E">
            <w:pPr>
              <w:spacing w:after="0"/>
              <w:jc w:val="center"/>
              <w:rPr>
                <w:rFonts w:ascii="Times New Roman" w:eastAsia="Times New Roman" w:hAnsi="Times New Roman" w:cs="Times New Roman"/>
                <w:color w:val="000000"/>
                <w:highlight w:val="darkGreen"/>
              </w:rPr>
            </w:pPr>
            <w:r>
              <w:rPr>
                <w:rFonts w:ascii="Times New Roman" w:eastAsia="Times New Roman" w:hAnsi="Times New Roman" w:cs="Times New Roman"/>
                <w:color w:val="000000"/>
                <w:highlight w:val="darkGreen"/>
              </w:rPr>
              <w:t>4.6.5</w:t>
            </w:r>
          </w:p>
        </w:tc>
        <w:tc>
          <w:tcPr>
            <w:tcW w:w="4950" w:type="dxa"/>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Back fill                                           </w:t>
            </w:r>
          </w:p>
        </w:tc>
        <w:tc>
          <w:tcPr>
            <w:tcW w:w="720" w:type="dxa"/>
            <w:tcBorders>
              <w:top w:val="nil"/>
              <w:left w:val="nil"/>
              <w:bottom w:val="single" w:sz="4" w:space="0" w:color="auto"/>
              <w:right w:val="single" w:sz="4" w:space="0" w:color="auto"/>
            </w:tcBorders>
            <w:shd w:val="clear" w:color="auto" w:fill="auto"/>
            <w:noWrap/>
            <w:vAlign w:val="center"/>
          </w:tcPr>
          <w:p w:rsidR="0030061C" w:rsidRPr="00A97B10" w:rsidRDefault="0030061C"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m3</w:t>
            </w:r>
          </w:p>
        </w:tc>
        <w:tc>
          <w:tcPr>
            <w:tcW w:w="900" w:type="dxa"/>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5.39</w:t>
            </w:r>
          </w:p>
        </w:tc>
        <w:tc>
          <w:tcPr>
            <w:tcW w:w="1080" w:type="dxa"/>
            <w:gridSpan w:val="2"/>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57.</w:t>
            </w:r>
            <w:r w:rsidRPr="00A97B10">
              <w:rPr>
                <w:rFonts w:ascii="Times New Roman" w:eastAsia="Times New Roman" w:hAnsi="Times New Roman" w:cs="Times New Roman"/>
                <w:color w:val="000000"/>
              </w:rPr>
              <w:t>75</w:t>
            </w:r>
          </w:p>
        </w:tc>
        <w:tc>
          <w:tcPr>
            <w:tcW w:w="1350" w:type="dxa"/>
            <w:gridSpan w:val="2"/>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311.27</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30061C" w:rsidRPr="00A97B10" w:rsidRDefault="0030061C"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181.91</w:t>
            </w:r>
          </w:p>
        </w:tc>
      </w:tr>
      <w:tr w:rsidR="0030061C"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30061C" w:rsidRPr="00634B32" w:rsidRDefault="0030061C" w:rsidP="0012133E">
            <w:pPr>
              <w:spacing w:after="0"/>
              <w:jc w:val="center"/>
              <w:rPr>
                <w:rFonts w:ascii="Times New Roman" w:eastAsia="Times New Roman" w:hAnsi="Times New Roman" w:cs="Times New Roman"/>
                <w:color w:val="000000"/>
                <w:highlight w:val="darkGreen"/>
              </w:rPr>
            </w:pPr>
            <w:r>
              <w:rPr>
                <w:rFonts w:ascii="Times New Roman" w:eastAsia="Times New Roman" w:hAnsi="Times New Roman" w:cs="Times New Roman"/>
                <w:color w:val="000000"/>
                <w:highlight w:val="darkGreen"/>
              </w:rPr>
              <w:t>4.6.6</w:t>
            </w:r>
          </w:p>
        </w:tc>
        <w:tc>
          <w:tcPr>
            <w:tcW w:w="4950" w:type="dxa"/>
            <w:tcBorders>
              <w:top w:val="nil"/>
              <w:left w:val="nil"/>
              <w:bottom w:val="single" w:sz="4" w:space="0" w:color="auto"/>
              <w:right w:val="single" w:sz="4" w:space="0" w:color="auto"/>
            </w:tcBorders>
            <w:shd w:val="clear" w:color="auto" w:fill="auto"/>
            <w:vAlign w:val="center"/>
          </w:tcPr>
          <w:p w:rsidR="0030061C" w:rsidRPr="00634B32" w:rsidRDefault="0030061C" w:rsidP="00A97B10">
            <w:pPr>
              <w:spacing w:after="0"/>
              <w:rPr>
                <w:rFonts w:ascii="Times New Roman" w:eastAsia="Times New Roman" w:hAnsi="Times New Roman" w:cs="Times New Roman"/>
                <w:color w:val="000000"/>
                <w:highlight w:val="darkGreen"/>
              </w:rPr>
            </w:pPr>
            <w:r w:rsidRPr="00634B32">
              <w:rPr>
                <w:rFonts w:ascii="Times New Roman" w:eastAsia="Times New Roman" w:hAnsi="Times New Roman" w:cs="Times New Roman"/>
                <w:color w:val="000000"/>
                <w:highlight w:val="darkGreen"/>
              </w:rPr>
              <w:t>Hard Core(1:3:20 cement :sand :stone ratio</w:t>
            </w:r>
          </w:p>
        </w:tc>
        <w:tc>
          <w:tcPr>
            <w:tcW w:w="720" w:type="dxa"/>
            <w:tcBorders>
              <w:top w:val="nil"/>
              <w:left w:val="nil"/>
              <w:bottom w:val="single" w:sz="4" w:space="0" w:color="auto"/>
              <w:right w:val="single" w:sz="4" w:space="0" w:color="auto"/>
            </w:tcBorders>
            <w:shd w:val="clear" w:color="auto" w:fill="auto"/>
            <w:noWrap/>
            <w:vAlign w:val="center"/>
          </w:tcPr>
          <w:p w:rsidR="0030061C" w:rsidRPr="00634B32" w:rsidRDefault="0030061C" w:rsidP="00A97B10">
            <w:pPr>
              <w:spacing w:after="0"/>
              <w:jc w:val="center"/>
              <w:rPr>
                <w:rFonts w:ascii="Times New Roman" w:eastAsia="Times New Roman" w:hAnsi="Times New Roman" w:cs="Times New Roman"/>
                <w:highlight w:val="darkGreen"/>
              </w:rPr>
            </w:pPr>
            <w:r w:rsidRPr="00634B32">
              <w:rPr>
                <w:rFonts w:ascii="Times New Roman" w:eastAsia="Times New Roman" w:hAnsi="Times New Roman" w:cs="Times New Roman"/>
                <w:highlight w:val="darkGreen"/>
              </w:rPr>
              <w:t>m3</w:t>
            </w:r>
          </w:p>
        </w:tc>
        <w:tc>
          <w:tcPr>
            <w:tcW w:w="900" w:type="dxa"/>
            <w:tcBorders>
              <w:top w:val="nil"/>
              <w:left w:val="nil"/>
              <w:bottom w:val="single" w:sz="4" w:space="0" w:color="auto"/>
              <w:right w:val="single" w:sz="4" w:space="0" w:color="auto"/>
            </w:tcBorders>
            <w:shd w:val="clear" w:color="auto" w:fill="auto"/>
            <w:vAlign w:val="center"/>
          </w:tcPr>
          <w:p w:rsidR="0030061C" w:rsidRPr="00634B32" w:rsidRDefault="0030061C" w:rsidP="00A97B10">
            <w:pPr>
              <w:spacing w:after="0"/>
              <w:rPr>
                <w:rFonts w:ascii="Times New Roman" w:eastAsia="Times New Roman" w:hAnsi="Times New Roman" w:cs="Times New Roman"/>
                <w:color w:val="000000"/>
                <w:highlight w:val="darkGreen"/>
              </w:rPr>
            </w:pPr>
            <w:r w:rsidRPr="00634B32">
              <w:rPr>
                <w:rFonts w:ascii="Times New Roman" w:eastAsia="Times New Roman" w:hAnsi="Times New Roman" w:cs="Times New Roman"/>
                <w:color w:val="000000"/>
                <w:highlight w:val="darkGreen"/>
              </w:rPr>
              <w:t>5.2</w:t>
            </w:r>
          </w:p>
        </w:tc>
        <w:tc>
          <w:tcPr>
            <w:tcW w:w="1080" w:type="dxa"/>
            <w:gridSpan w:val="2"/>
            <w:tcBorders>
              <w:top w:val="nil"/>
              <w:left w:val="nil"/>
              <w:bottom w:val="single" w:sz="4" w:space="0" w:color="auto"/>
              <w:right w:val="single" w:sz="4" w:space="0" w:color="auto"/>
            </w:tcBorders>
            <w:shd w:val="clear" w:color="auto" w:fill="auto"/>
            <w:vAlign w:val="center"/>
          </w:tcPr>
          <w:p w:rsidR="0030061C" w:rsidRPr="00634B32" w:rsidRDefault="0030061C" w:rsidP="00A97B10">
            <w:pPr>
              <w:spacing w:after="0"/>
              <w:jc w:val="center"/>
              <w:rPr>
                <w:rFonts w:ascii="Times New Roman" w:eastAsia="Times New Roman" w:hAnsi="Times New Roman" w:cs="Times New Roman"/>
                <w:color w:val="000000"/>
                <w:highlight w:val="darkGreen"/>
              </w:rPr>
            </w:pPr>
            <w:r w:rsidRPr="00634B32">
              <w:rPr>
                <w:rFonts w:ascii="Times New Roman" w:eastAsia="Times New Roman" w:hAnsi="Times New Roman" w:cs="Times New Roman"/>
                <w:highlight w:val="darkGreen"/>
              </w:rPr>
              <w:t>898.40</w:t>
            </w:r>
          </w:p>
        </w:tc>
        <w:tc>
          <w:tcPr>
            <w:tcW w:w="1350" w:type="dxa"/>
            <w:gridSpan w:val="2"/>
            <w:tcBorders>
              <w:top w:val="nil"/>
              <w:left w:val="nil"/>
              <w:bottom w:val="single" w:sz="4" w:space="0" w:color="auto"/>
              <w:right w:val="single" w:sz="4" w:space="0" w:color="auto"/>
            </w:tcBorders>
            <w:shd w:val="clear" w:color="auto" w:fill="auto"/>
            <w:vAlign w:val="center"/>
          </w:tcPr>
          <w:p w:rsidR="0030061C" w:rsidRPr="00634B32" w:rsidRDefault="0030061C" w:rsidP="00A97B10">
            <w:pPr>
              <w:spacing w:after="0"/>
              <w:rPr>
                <w:rFonts w:ascii="Times New Roman" w:eastAsia="Times New Roman" w:hAnsi="Times New Roman" w:cs="Times New Roman"/>
                <w:color w:val="000000"/>
                <w:highlight w:val="darkGreen"/>
              </w:rPr>
            </w:pPr>
            <w:r w:rsidRPr="00634B32">
              <w:rPr>
                <w:rFonts w:ascii="Times New Roman" w:eastAsia="Times New Roman" w:hAnsi="Times New Roman" w:cs="Times New Roman"/>
                <w:color w:val="000000"/>
                <w:highlight w:val="darkGreen"/>
              </w:rPr>
              <w:t>4657.3</w:t>
            </w:r>
          </w:p>
        </w:tc>
        <w:tc>
          <w:tcPr>
            <w:tcW w:w="1260" w:type="dxa"/>
            <w:tcBorders>
              <w:top w:val="nil"/>
              <w:left w:val="nil"/>
              <w:bottom w:val="single" w:sz="4" w:space="0" w:color="auto"/>
              <w:right w:val="single" w:sz="4" w:space="0" w:color="auto"/>
            </w:tcBorders>
            <w:shd w:val="clear" w:color="auto" w:fill="auto"/>
            <w:noWrap/>
            <w:vAlign w:val="center"/>
          </w:tcPr>
          <w:p w:rsidR="0030061C" w:rsidRPr="00634B32" w:rsidRDefault="0030061C" w:rsidP="00634B32">
            <w:pPr>
              <w:jc w:val="center"/>
              <w:rPr>
                <w:rFonts w:ascii="Times New Roman" w:eastAsia="Times New Roman" w:hAnsi="Times New Roman" w:cs="Times New Roman"/>
                <w:highlight w:val="darkGreen"/>
              </w:rPr>
            </w:pPr>
          </w:p>
        </w:tc>
      </w:tr>
      <w:tr w:rsidR="0030061C"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30061C" w:rsidRPr="00634B32" w:rsidRDefault="0030061C" w:rsidP="00A97B10">
            <w:pPr>
              <w:spacing w:after="0"/>
              <w:jc w:val="center"/>
              <w:rPr>
                <w:rFonts w:ascii="Times New Roman" w:eastAsia="Times New Roman" w:hAnsi="Times New Roman" w:cs="Times New Roman"/>
                <w:color w:val="000000"/>
                <w:highlight w:val="darkGreen"/>
              </w:rPr>
            </w:pPr>
            <w:r>
              <w:rPr>
                <w:rFonts w:ascii="Times New Roman" w:eastAsia="Times New Roman" w:hAnsi="Times New Roman" w:cs="Times New Roman"/>
                <w:color w:val="000000"/>
                <w:highlight w:val="darkGreen"/>
              </w:rPr>
              <w:t>4.6.7</w:t>
            </w:r>
          </w:p>
        </w:tc>
        <w:tc>
          <w:tcPr>
            <w:tcW w:w="4950" w:type="dxa"/>
            <w:tcBorders>
              <w:top w:val="nil"/>
              <w:left w:val="nil"/>
              <w:bottom w:val="single" w:sz="4" w:space="0" w:color="auto"/>
              <w:right w:val="single" w:sz="4" w:space="0" w:color="auto"/>
            </w:tcBorders>
            <w:shd w:val="clear" w:color="auto" w:fill="auto"/>
            <w:vAlign w:val="center"/>
          </w:tcPr>
          <w:p w:rsidR="0030061C" w:rsidRPr="00634B32" w:rsidRDefault="0030061C" w:rsidP="00A97B10">
            <w:pPr>
              <w:spacing w:after="0"/>
              <w:rPr>
                <w:rFonts w:ascii="Times New Roman" w:eastAsia="Times New Roman" w:hAnsi="Times New Roman" w:cs="Times New Roman"/>
                <w:color w:val="000000"/>
                <w:highlight w:val="darkGreen"/>
              </w:rPr>
            </w:pPr>
            <w:r w:rsidRPr="00634B32">
              <w:rPr>
                <w:rFonts w:ascii="Times New Roman" w:eastAsia="Times New Roman" w:hAnsi="Times New Roman" w:cs="Times New Roman"/>
                <w:color w:val="000000"/>
                <w:highlight w:val="darkGreen"/>
              </w:rPr>
              <w:t>Gate fixing at each DB with 30cm 80cm size using 3mm sheet metal  and 3x6cm*3.0mm angle iron including all necessary accessories</w:t>
            </w:r>
          </w:p>
        </w:tc>
        <w:tc>
          <w:tcPr>
            <w:tcW w:w="720" w:type="dxa"/>
            <w:tcBorders>
              <w:top w:val="nil"/>
              <w:left w:val="nil"/>
              <w:bottom w:val="single" w:sz="4" w:space="0" w:color="auto"/>
              <w:right w:val="single" w:sz="4" w:space="0" w:color="auto"/>
            </w:tcBorders>
            <w:shd w:val="clear" w:color="auto" w:fill="auto"/>
            <w:noWrap/>
            <w:vAlign w:val="center"/>
          </w:tcPr>
          <w:p w:rsidR="0030061C" w:rsidRPr="00634B32" w:rsidRDefault="0030061C" w:rsidP="00A97B10">
            <w:pPr>
              <w:spacing w:after="0"/>
              <w:jc w:val="center"/>
              <w:rPr>
                <w:rFonts w:ascii="Times New Roman" w:eastAsia="Times New Roman" w:hAnsi="Times New Roman" w:cs="Times New Roman"/>
                <w:highlight w:val="darkGreen"/>
              </w:rPr>
            </w:pPr>
            <w:r w:rsidRPr="00634B32">
              <w:rPr>
                <w:rFonts w:ascii="Times New Roman" w:eastAsia="Times New Roman" w:hAnsi="Times New Roman" w:cs="Times New Roman"/>
                <w:highlight w:val="darkGreen"/>
              </w:rPr>
              <w:t>No</w:t>
            </w:r>
          </w:p>
        </w:tc>
        <w:tc>
          <w:tcPr>
            <w:tcW w:w="900" w:type="dxa"/>
            <w:tcBorders>
              <w:top w:val="nil"/>
              <w:left w:val="nil"/>
              <w:bottom w:val="single" w:sz="4" w:space="0" w:color="auto"/>
              <w:right w:val="single" w:sz="4" w:space="0" w:color="auto"/>
            </w:tcBorders>
            <w:shd w:val="clear" w:color="auto" w:fill="auto"/>
            <w:vAlign w:val="center"/>
          </w:tcPr>
          <w:p w:rsidR="0030061C" w:rsidRPr="00634B32" w:rsidRDefault="0030061C" w:rsidP="00A97B10">
            <w:pPr>
              <w:spacing w:after="0"/>
              <w:rPr>
                <w:rFonts w:ascii="Times New Roman" w:eastAsia="Times New Roman" w:hAnsi="Times New Roman" w:cs="Times New Roman"/>
                <w:color w:val="000000"/>
                <w:highlight w:val="darkGreen"/>
              </w:rPr>
            </w:pPr>
            <w:r w:rsidRPr="00634B32">
              <w:rPr>
                <w:rFonts w:ascii="Times New Roman" w:eastAsia="Times New Roman" w:hAnsi="Times New Roman" w:cs="Times New Roman"/>
                <w:color w:val="000000"/>
                <w:highlight w:val="darkGreen"/>
              </w:rPr>
              <w:t>2</w:t>
            </w:r>
          </w:p>
        </w:tc>
        <w:tc>
          <w:tcPr>
            <w:tcW w:w="1080" w:type="dxa"/>
            <w:gridSpan w:val="2"/>
            <w:tcBorders>
              <w:top w:val="nil"/>
              <w:left w:val="nil"/>
              <w:bottom w:val="single" w:sz="4" w:space="0" w:color="auto"/>
              <w:right w:val="single" w:sz="4" w:space="0" w:color="auto"/>
            </w:tcBorders>
            <w:shd w:val="clear" w:color="auto" w:fill="auto"/>
            <w:vAlign w:val="center"/>
          </w:tcPr>
          <w:p w:rsidR="0030061C" w:rsidRPr="00634B32" w:rsidRDefault="0030061C" w:rsidP="00A97B10">
            <w:pPr>
              <w:spacing w:after="0"/>
              <w:jc w:val="center"/>
              <w:rPr>
                <w:rFonts w:ascii="Times New Roman" w:eastAsia="Times New Roman" w:hAnsi="Times New Roman" w:cs="Times New Roman"/>
                <w:color w:val="000000"/>
                <w:highlight w:val="darkGreen"/>
              </w:rPr>
            </w:pPr>
            <w:r w:rsidRPr="00634B32">
              <w:rPr>
                <w:rFonts w:ascii="Times New Roman" w:eastAsia="Times New Roman" w:hAnsi="Times New Roman" w:cs="Times New Roman"/>
                <w:color w:val="000000"/>
                <w:highlight w:val="darkGreen"/>
              </w:rPr>
              <w:t>3000</w:t>
            </w:r>
          </w:p>
        </w:tc>
        <w:tc>
          <w:tcPr>
            <w:tcW w:w="1350" w:type="dxa"/>
            <w:gridSpan w:val="2"/>
            <w:tcBorders>
              <w:top w:val="nil"/>
              <w:left w:val="nil"/>
              <w:bottom w:val="single" w:sz="4" w:space="0" w:color="auto"/>
              <w:right w:val="single" w:sz="4" w:space="0" w:color="auto"/>
            </w:tcBorders>
            <w:shd w:val="clear" w:color="auto" w:fill="auto"/>
            <w:vAlign w:val="center"/>
          </w:tcPr>
          <w:p w:rsidR="0030061C" w:rsidRPr="00634B32" w:rsidRDefault="0030061C" w:rsidP="00A97B10">
            <w:pPr>
              <w:spacing w:after="0"/>
              <w:rPr>
                <w:rFonts w:ascii="Times New Roman" w:eastAsia="Times New Roman" w:hAnsi="Times New Roman" w:cs="Times New Roman"/>
                <w:color w:val="000000"/>
                <w:highlight w:val="darkGreen"/>
              </w:rPr>
            </w:pPr>
            <w:r w:rsidRPr="00634B32">
              <w:rPr>
                <w:rFonts w:ascii="Times New Roman" w:eastAsia="Times New Roman" w:hAnsi="Times New Roman" w:cs="Times New Roman"/>
                <w:color w:val="000000"/>
                <w:highlight w:val="darkGreen"/>
              </w:rPr>
              <w:t>6000</w:t>
            </w:r>
          </w:p>
        </w:tc>
        <w:tc>
          <w:tcPr>
            <w:tcW w:w="1260" w:type="dxa"/>
            <w:tcBorders>
              <w:top w:val="nil"/>
              <w:left w:val="nil"/>
              <w:bottom w:val="single" w:sz="4" w:space="0" w:color="auto"/>
              <w:right w:val="single" w:sz="4" w:space="0" w:color="auto"/>
            </w:tcBorders>
            <w:shd w:val="clear" w:color="auto" w:fill="auto"/>
            <w:noWrap/>
            <w:vAlign w:val="center"/>
          </w:tcPr>
          <w:p w:rsidR="0030061C" w:rsidRPr="003435DE" w:rsidRDefault="0030061C" w:rsidP="00A97B10">
            <w:pPr>
              <w:spacing w:after="0"/>
              <w:jc w:val="center"/>
              <w:rPr>
                <w:rFonts w:ascii="Times New Roman" w:eastAsia="Times New Roman" w:hAnsi="Times New Roman" w:cs="Times New Roman"/>
                <w:highlight w:val="yellow"/>
              </w:rPr>
            </w:pPr>
          </w:p>
        </w:tc>
      </w:tr>
      <w:tr w:rsidR="0030061C"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FFFF00"/>
            <w:vAlign w:val="center"/>
          </w:tcPr>
          <w:p w:rsidR="0030061C" w:rsidRPr="00A97B10" w:rsidRDefault="0030061C"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4950" w:type="dxa"/>
            <w:tcBorders>
              <w:top w:val="nil"/>
              <w:left w:val="nil"/>
              <w:bottom w:val="single" w:sz="4" w:space="0" w:color="auto"/>
              <w:right w:val="single" w:sz="4" w:space="0" w:color="auto"/>
            </w:tcBorders>
            <w:shd w:val="clear" w:color="auto" w:fill="FFFF00"/>
          </w:tcPr>
          <w:p w:rsidR="0030061C" w:rsidRPr="00A97B10" w:rsidRDefault="0030061C" w:rsidP="002C4374">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xml:space="preserve">Sub total  of </w:t>
            </w:r>
            <w:r>
              <w:rPr>
                <w:rFonts w:ascii="Times New Roman" w:eastAsia="Times New Roman" w:hAnsi="Times New Roman" w:cs="Times New Roman"/>
                <w:b/>
                <w:bCs/>
                <w:color w:val="000000"/>
              </w:rPr>
              <w:t>4</w:t>
            </w:r>
            <w:r w:rsidRPr="00A97B10">
              <w:rPr>
                <w:rFonts w:ascii="Times New Roman" w:eastAsia="Times New Roman" w:hAnsi="Times New Roman" w:cs="Times New Roman"/>
                <w:b/>
                <w:bCs/>
                <w:color w:val="000000"/>
              </w:rPr>
              <w:t>.6</w:t>
            </w:r>
          </w:p>
        </w:tc>
        <w:tc>
          <w:tcPr>
            <w:tcW w:w="720" w:type="dxa"/>
            <w:tcBorders>
              <w:top w:val="nil"/>
              <w:left w:val="nil"/>
              <w:bottom w:val="single" w:sz="4" w:space="0" w:color="auto"/>
              <w:right w:val="single" w:sz="4" w:space="0" w:color="auto"/>
            </w:tcBorders>
            <w:shd w:val="clear" w:color="auto" w:fill="FFFF00"/>
            <w:vAlign w:val="center"/>
          </w:tcPr>
          <w:p w:rsidR="0030061C" w:rsidRPr="00A97B10" w:rsidRDefault="0030061C"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FFFF00"/>
            <w:vAlign w:val="center"/>
          </w:tcPr>
          <w:p w:rsidR="0030061C" w:rsidRPr="00A97B10" w:rsidRDefault="0030061C"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080" w:type="dxa"/>
            <w:gridSpan w:val="2"/>
            <w:tcBorders>
              <w:top w:val="nil"/>
              <w:left w:val="nil"/>
              <w:bottom w:val="single" w:sz="4" w:space="0" w:color="auto"/>
              <w:right w:val="single" w:sz="4" w:space="0" w:color="auto"/>
            </w:tcBorders>
            <w:shd w:val="clear" w:color="auto" w:fill="FFFF00"/>
            <w:vAlign w:val="center"/>
          </w:tcPr>
          <w:p w:rsidR="0030061C" w:rsidRPr="00A97B10" w:rsidRDefault="0030061C"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350" w:type="dxa"/>
            <w:gridSpan w:val="2"/>
            <w:tcBorders>
              <w:top w:val="nil"/>
              <w:left w:val="nil"/>
              <w:bottom w:val="single" w:sz="4" w:space="0" w:color="auto"/>
              <w:right w:val="single" w:sz="4" w:space="0" w:color="auto"/>
            </w:tcBorders>
            <w:shd w:val="clear" w:color="auto" w:fill="FFFF00"/>
            <w:vAlign w:val="center"/>
          </w:tcPr>
          <w:p w:rsidR="0030061C" w:rsidRPr="00A97B10" w:rsidRDefault="0030061C" w:rsidP="00A97B10">
            <w:pPr>
              <w:spacing w:after="0"/>
              <w:rPr>
                <w:rFonts w:ascii="Times New Roman" w:eastAsia="Times New Roman" w:hAnsi="Times New Roman" w:cs="Times New Roman"/>
                <w:b/>
                <w:bCs/>
              </w:rPr>
            </w:pPr>
            <w:r>
              <w:rPr>
                <w:rFonts w:ascii="Times New Roman" w:eastAsia="Times New Roman" w:hAnsi="Times New Roman" w:cs="Times New Roman"/>
                <w:b/>
                <w:bCs/>
              </w:rPr>
              <w:t>55025.36</w:t>
            </w:r>
          </w:p>
        </w:tc>
        <w:tc>
          <w:tcPr>
            <w:tcW w:w="1260" w:type="dxa"/>
            <w:tcBorders>
              <w:top w:val="nil"/>
              <w:left w:val="nil"/>
              <w:bottom w:val="single" w:sz="4" w:space="0" w:color="auto"/>
              <w:right w:val="single" w:sz="4" w:space="0" w:color="auto"/>
            </w:tcBorders>
            <w:shd w:val="clear" w:color="auto" w:fill="FFFF00"/>
            <w:noWrap/>
            <w:vAlign w:val="center"/>
          </w:tcPr>
          <w:p w:rsidR="0030061C" w:rsidRPr="00A97B10" w:rsidRDefault="0030061C" w:rsidP="00A97B10">
            <w:pPr>
              <w:spacing w:after="0"/>
              <w:jc w:val="center"/>
              <w:rPr>
                <w:rFonts w:ascii="Times New Roman" w:eastAsia="Times New Roman" w:hAnsi="Times New Roman" w:cs="Times New Roman"/>
                <w:b/>
                <w:bCs/>
              </w:rPr>
            </w:pPr>
            <w:r w:rsidRPr="00A97B10">
              <w:rPr>
                <w:rFonts w:ascii="Times New Roman" w:eastAsia="Times New Roman" w:hAnsi="Times New Roman" w:cs="Times New Roman"/>
                <w:b/>
                <w:bCs/>
              </w:rPr>
              <w:t>625.54</w:t>
            </w:r>
          </w:p>
        </w:tc>
      </w:tr>
      <w:tr w:rsidR="0030061C"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30061C" w:rsidRPr="00A97B10" w:rsidRDefault="0030061C" w:rsidP="00A97B10">
            <w:pP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4</w:t>
            </w:r>
            <w:r w:rsidRPr="00A97B10">
              <w:rPr>
                <w:rFonts w:ascii="Times New Roman" w:eastAsia="Times New Roman" w:hAnsi="Times New Roman" w:cs="Times New Roman"/>
                <w:b/>
                <w:bCs/>
                <w:color w:val="000000"/>
              </w:rPr>
              <w:t>.7</w:t>
            </w:r>
          </w:p>
        </w:tc>
        <w:tc>
          <w:tcPr>
            <w:tcW w:w="4950" w:type="dxa"/>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Drops ( </w:t>
            </w:r>
            <w:r w:rsidRPr="00A97B10">
              <w:rPr>
                <w:rFonts w:ascii="Times New Roman" w:eastAsia="Times New Roman" w:hAnsi="Times New Roman" w:cs="Times New Roman"/>
                <w:b/>
                <w:bCs/>
                <w:color w:val="000000"/>
              </w:rPr>
              <w:t>5 in numbers with two off</w:t>
            </w:r>
            <w:r>
              <w:rPr>
                <w:rFonts w:ascii="Times New Roman" w:eastAsia="Times New Roman" w:hAnsi="Times New Roman" w:cs="Times New Roman"/>
                <w:b/>
                <w:bCs/>
                <w:color w:val="000000"/>
              </w:rPr>
              <w:t>-</w:t>
            </w:r>
            <w:r w:rsidRPr="00A97B10">
              <w:rPr>
                <w:rFonts w:ascii="Times New Roman" w:eastAsia="Times New Roman" w:hAnsi="Times New Roman" w:cs="Times New Roman"/>
                <w:b/>
                <w:bCs/>
                <w:color w:val="000000"/>
              </w:rPr>
              <w:t>take)</w:t>
            </w:r>
          </w:p>
        </w:tc>
        <w:tc>
          <w:tcPr>
            <w:tcW w:w="720" w:type="dxa"/>
            <w:tcBorders>
              <w:top w:val="nil"/>
              <w:left w:val="nil"/>
              <w:bottom w:val="single" w:sz="4" w:space="0" w:color="auto"/>
              <w:right w:val="single" w:sz="4" w:space="0" w:color="auto"/>
            </w:tcBorders>
            <w:shd w:val="clear" w:color="auto" w:fill="auto"/>
            <w:noWrap/>
            <w:vAlign w:val="center"/>
          </w:tcPr>
          <w:p w:rsidR="0030061C" w:rsidRPr="00A97B10" w:rsidRDefault="0030061C"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00" w:type="dxa"/>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080" w:type="dxa"/>
            <w:gridSpan w:val="2"/>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350" w:type="dxa"/>
            <w:gridSpan w:val="2"/>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tcPr>
          <w:p w:rsidR="0030061C" w:rsidRPr="00A97B10" w:rsidRDefault="0030061C"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30061C"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30061C" w:rsidRPr="00A97B10" w:rsidRDefault="0030061C"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Pr="00A97B10">
              <w:rPr>
                <w:rFonts w:ascii="Times New Roman" w:eastAsia="Times New Roman" w:hAnsi="Times New Roman" w:cs="Times New Roman"/>
                <w:color w:val="000000"/>
              </w:rPr>
              <w:t>.7.1</w:t>
            </w:r>
          </w:p>
        </w:tc>
        <w:tc>
          <w:tcPr>
            <w:tcW w:w="4950" w:type="dxa"/>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Site clearance                                       </w:t>
            </w:r>
          </w:p>
        </w:tc>
        <w:tc>
          <w:tcPr>
            <w:tcW w:w="720" w:type="dxa"/>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2</w:t>
            </w:r>
          </w:p>
        </w:tc>
        <w:tc>
          <w:tcPr>
            <w:tcW w:w="900" w:type="dxa"/>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100.25</w:t>
            </w:r>
          </w:p>
        </w:tc>
        <w:tc>
          <w:tcPr>
            <w:tcW w:w="1080" w:type="dxa"/>
            <w:gridSpan w:val="2"/>
            <w:tcBorders>
              <w:top w:val="nil"/>
              <w:left w:val="nil"/>
              <w:bottom w:val="single" w:sz="4" w:space="0" w:color="auto"/>
              <w:right w:val="single" w:sz="4" w:space="0" w:color="auto"/>
            </w:tcBorders>
            <w:shd w:val="clear" w:color="auto" w:fill="auto"/>
            <w:vAlign w:val="center"/>
          </w:tcPr>
          <w:p w:rsidR="0030061C" w:rsidRPr="00A97B10" w:rsidRDefault="0030061C" w:rsidP="002C4374">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Pr="00A97B10">
              <w:rPr>
                <w:rFonts w:ascii="Times New Roman" w:eastAsia="Times New Roman" w:hAnsi="Times New Roman" w:cs="Times New Roman"/>
                <w:color w:val="000000"/>
              </w:rPr>
              <w:t>8.</w:t>
            </w:r>
            <w:r>
              <w:rPr>
                <w:rFonts w:ascii="Times New Roman" w:eastAsia="Times New Roman" w:hAnsi="Times New Roman" w:cs="Times New Roman"/>
                <w:color w:val="000000"/>
              </w:rPr>
              <w:t>7</w:t>
            </w:r>
            <w:r w:rsidRPr="00A97B10">
              <w:rPr>
                <w:rFonts w:ascii="Times New Roman" w:eastAsia="Times New Roman" w:hAnsi="Times New Roman" w:cs="Times New Roman"/>
                <w:color w:val="000000"/>
              </w:rPr>
              <w:t>5</w:t>
            </w:r>
          </w:p>
        </w:tc>
        <w:tc>
          <w:tcPr>
            <w:tcW w:w="1350" w:type="dxa"/>
            <w:gridSpan w:val="2"/>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1879.69</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30061C" w:rsidRPr="00A97B10" w:rsidRDefault="0030061C" w:rsidP="00A97B10">
            <w:pPr>
              <w:spacing w:after="0"/>
              <w:jc w:val="center"/>
              <w:rPr>
                <w:rFonts w:ascii="Times New Roman" w:eastAsia="Times New Roman" w:hAnsi="Times New Roman" w:cs="Times New Roman"/>
              </w:rPr>
            </w:pPr>
          </w:p>
        </w:tc>
      </w:tr>
      <w:tr w:rsidR="0030061C"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30061C" w:rsidRPr="00A97B10" w:rsidRDefault="0030061C"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Pr="00A97B10">
              <w:rPr>
                <w:rFonts w:ascii="Times New Roman" w:eastAsia="Times New Roman" w:hAnsi="Times New Roman" w:cs="Times New Roman"/>
                <w:color w:val="000000"/>
              </w:rPr>
              <w:t>.7.2</w:t>
            </w:r>
          </w:p>
        </w:tc>
        <w:tc>
          <w:tcPr>
            <w:tcW w:w="4950" w:type="dxa"/>
            <w:tcBorders>
              <w:top w:val="nil"/>
              <w:left w:val="nil"/>
              <w:bottom w:val="single" w:sz="4" w:space="0" w:color="auto"/>
              <w:right w:val="single" w:sz="4" w:space="0" w:color="auto"/>
            </w:tcBorders>
            <w:shd w:val="clear" w:color="auto" w:fill="auto"/>
          </w:tcPr>
          <w:p w:rsidR="0030061C" w:rsidRPr="00A97B10" w:rsidRDefault="0030061C"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Foundation excavation                      </w:t>
            </w:r>
          </w:p>
        </w:tc>
        <w:tc>
          <w:tcPr>
            <w:tcW w:w="720" w:type="dxa"/>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195.76</w:t>
            </w:r>
          </w:p>
        </w:tc>
        <w:tc>
          <w:tcPr>
            <w:tcW w:w="1080" w:type="dxa"/>
            <w:gridSpan w:val="2"/>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112.5</w:t>
            </w:r>
          </w:p>
        </w:tc>
        <w:tc>
          <w:tcPr>
            <w:tcW w:w="1350" w:type="dxa"/>
            <w:gridSpan w:val="2"/>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22023</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30061C" w:rsidRPr="00A97B10" w:rsidRDefault="0030061C"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30061C"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30061C" w:rsidRPr="00A97B10" w:rsidRDefault="0030061C" w:rsidP="0012133E">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Pr="00A97B10">
              <w:rPr>
                <w:rFonts w:ascii="Times New Roman" w:eastAsia="Times New Roman" w:hAnsi="Times New Roman" w:cs="Times New Roman"/>
                <w:color w:val="000000"/>
              </w:rPr>
              <w:t>.7.3</w:t>
            </w:r>
          </w:p>
        </w:tc>
        <w:tc>
          <w:tcPr>
            <w:tcW w:w="4950" w:type="dxa"/>
            <w:tcBorders>
              <w:top w:val="nil"/>
              <w:left w:val="nil"/>
              <w:bottom w:val="single" w:sz="4" w:space="0" w:color="auto"/>
              <w:right w:val="single" w:sz="4" w:space="0" w:color="auto"/>
            </w:tcBorders>
            <w:shd w:val="clear" w:color="auto" w:fill="auto"/>
            <w:vAlign w:val="center"/>
          </w:tcPr>
          <w:p w:rsidR="0030061C" w:rsidRPr="00634B32" w:rsidRDefault="0030061C" w:rsidP="0012133E">
            <w:pPr>
              <w:spacing w:after="0"/>
              <w:rPr>
                <w:rFonts w:ascii="Times New Roman" w:eastAsia="Times New Roman" w:hAnsi="Times New Roman" w:cs="Times New Roman"/>
                <w:color w:val="000000"/>
                <w:highlight w:val="darkGreen"/>
              </w:rPr>
            </w:pPr>
            <w:r w:rsidRPr="00634B32">
              <w:rPr>
                <w:rFonts w:ascii="Times New Roman" w:eastAsia="Times New Roman" w:hAnsi="Times New Roman" w:cs="Times New Roman"/>
                <w:color w:val="000000"/>
                <w:highlight w:val="darkGreen"/>
              </w:rPr>
              <w:t>Hard Core(1:3:20 cement :sand :stone ratio</w:t>
            </w:r>
          </w:p>
        </w:tc>
        <w:tc>
          <w:tcPr>
            <w:tcW w:w="720" w:type="dxa"/>
            <w:tcBorders>
              <w:top w:val="nil"/>
              <w:left w:val="nil"/>
              <w:bottom w:val="single" w:sz="4" w:space="0" w:color="auto"/>
              <w:right w:val="single" w:sz="4" w:space="0" w:color="auto"/>
            </w:tcBorders>
            <w:shd w:val="clear" w:color="auto" w:fill="auto"/>
            <w:vAlign w:val="center"/>
          </w:tcPr>
          <w:p w:rsidR="0030061C" w:rsidRPr="00634B32" w:rsidRDefault="0030061C" w:rsidP="0012133E">
            <w:pPr>
              <w:spacing w:after="0"/>
              <w:jc w:val="center"/>
              <w:rPr>
                <w:rFonts w:ascii="Times New Roman" w:eastAsia="Times New Roman" w:hAnsi="Times New Roman" w:cs="Times New Roman"/>
                <w:highlight w:val="darkGreen"/>
              </w:rPr>
            </w:pPr>
            <w:r w:rsidRPr="00634B32">
              <w:rPr>
                <w:rFonts w:ascii="Times New Roman" w:eastAsia="Times New Roman" w:hAnsi="Times New Roman" w:cs="Times New Roman"/>
                <w:highlight w:val="darkGreen"/>
              </w:rPr>
              <w:t>m3</w:t>
            </w:r>
          </w:p>
        </w:tc>
        <w:tc>
          <w:tcPr>
            <w:tcW w:w="900" w:type="dxa"/>
            <w:tcBorders>
              <w:top w:val="nil"/>
              <w:left w:val="nil"/>
              <w:bottom w:val="single" w:sz="4" w:space="0" w:color="auto"/>
              <w:right w:val="single" w:sz="4" w:space="0" w:color="auto"/>
            </w:tcBorders>
            <w:shd w:val="clear" w:color="auto" w:fill="auto"/>
            <w:vAlign w:val="center"/>
          </w:tcPr>
          <w:p w:rsidR="0030061C" w:rsidRPr="00634B32" w:rsidRDefault="0030061C" w:rsidP="0012133E">
            <w:pPr>
              <w:spacing w:after="0"/>
              <w:rPr>
                <w:rFonts w:ascii="Times New Roman" w:eastAsia="Times New Roman" w:hAnsi="Times New Roman" w:cs="Times New Roman"/>
                <w:color w:val="000000"/>
                <w:highlight w:val="darkGreen"/>
              </w:rPr>
            </w:pPr>
            <w:r>
              <w:rPr>
                <w:rFonts w:ascii="Times New Roman" w:eastAsia="Times New Roman" w:hAnsi="Times New Roman" w:cs="Times New Roman"/>
                <w:color w:val="000000"/>
                <w:highlight w:val="darkGreen"/>
              </w:rPr>
              <w:t>8.9</w:t>
            </w:r>
          </w:p>
        </w:tc>
        <w:tc>
          <w:tcPr>
            <w:tcW w:w="1080" w:type="dxa"/>
            <w:gridSpan w:val="2"/>
            <w:tcBorders>
              <w:top w:val="nil"/>
              <w:left w:val="nil"/>
              <w:bottom w:val="single" w:sz="4" w:space="0" w:color="auto"/>
              <w:right w:val="single" w:sz="4" w:space="0" w:color="auto"/>
            </w:tcBorders>
            <w:shd w:val="clear" w:color="auto" w:fill="auto"/>
            <w:vAlign w:val="center"/>
          </w:tcPr>
          <w:p w:rsidR="0030061C" w:rsidRPr="00634B32" w:rsidRDefault="0030061C" w:rsidP="0012133E">
            <w:pPr>
              <w:spacing w:after="0"/>
              <w:jc w:val="center"/>
              <w:rPr>
                <w:rFonts w:ascii="Times New Roman" w:eastAsia="Times New Roman" w:hAnsi="Times New Roman" w:cs="Times New Roman"/>
                <w:color w:val="000000"/>
                <w:highlight w:val="darkGreen"/>
              </w:rPr>
            </w:pPr>
            <w:r w:rsidRPr="00634B32">
              <w:rPr>
                <w:rFonts w:ascii="Times New Roman" w:eastAsia="Times New Roman" w:hAnsi="Times New Roman" w:cs="Times New Roman"/>
                <w:highlight w:val="darkGreen"/>
              </w:rPr>
              <w:t>898.40</w:t>
            </w:r>
          </w:p>
        </w:tc>
        <w:tc>
          <w:tcPr>
            <w:tcW w:w="1350" w:type="dxa"/>
            <w:gridSpan w:val="2"/>
            <w:tcBorders>
              <w:top w:val="nil"/>
              <w:left w:val="nil"/>
              <w:bottom w:val="single" w:sz="4" w:space="0" w:color="auto"/>
              <w:right w:val="single" w:sz="4" w:space="0" w:color="auto"/>
            </w:tcBorders>
            <w:shd w:val="clear" w:color="auto" w:fill="auto"/>
            <w:vAlign w:val="center"/>
          </w:tcPr>
          <w:p w:rsidR="0030061C" w:rsidRDefault="0030061C" w:rsidP="00A97B10">
            <w:pPr>
              <w:spacing w:after="0"/>
              <w:rPr>
                <w:rFonts w:ascii="Times New Roman" w:eastAsia="Times New Roman" w:hAnsi="Times New Roman" w:cs="Times New Roman"/>
                <w:color w:val="000000"/>
              </w:rPr>
            </w:pPr>
            <w:r w:rsidRPr="0030061C">
              <w:rPr>
                <w:rFonts w:ascii="Times New Roman" w:eastAsia="Times New Roman" w:hAnsi="Times New Roman" w:cs="Times New Roman"/>
                <w:color w:val="000000"/>
                <w:highlight w:val="darkGreen"/>
              </w:rPr>
              <w:t>7995.76</w:t>
            </w:r>
          </w:p>
        </w:tc>
        <w:tc>
          <w:tcPr>
            <w:tcW w:w="1260" w:type="dxa"/>
            <w:tcBorders>
              <w:top w:val="nil"/>
              <w:left w:val="nil"/>
              <w:bottom w:val="single" w:sz="4" w:space="0" w:color="auto"/>
              <w:right w:val="single" w:sz="4" w:space="0" w:color="auto"/>
            </w:tcBorders>
            <w:shd w:val="clear" w:color="auto" w:fill="auto"/>
            <w:noWrap/>
            <w:vAlign w:val="center"/>
          </w:tcPr>
          <w:p w:rsidR="0030061C" w:rsidRPr="00A97B10" w:rsidRDefault="0030061C" w:rsidP="00A97B10">
            <w:pPr>
              <w:spacing w:after="0"/>
              <w:jc w:val="center"/>
              <w:rPr>
                <w:rFonts w:ascii="Times New Roman" w:eastAsia="Times New Roman" w:hAnsi="Times New Roman" w:cs="Times New Roman"/>
              </w:rPr>
            </w:pPr>
          </w:p>
        </w:tc>
      </w:tr>
      <w:tr w:rsidR="0030061C"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30061C" w:rsidRPr="00A97B10" w:rsidRDefault="0030061C" w:rsidP="0012133E">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Pr="00A97B10">
              <w:rPr>
                <w:rFonts w:ascii="Times New Roman" w:eastAsia="Times New Roman" w:hAnsi="Times New Roman" w:cs="Times New Roman"/>
                <w:color w:val="000000"/>
              </w:rPr>
              <w:t>.7.4</w:t>
            </w:r>
          </w:p>
        </w:tc>
        <w:tc>
          <w:tcPr>
            <w:tcW w:w="4950" w:type="dxa"/>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Masonry using  (1:4 cement :sand ratio)                                        </w:t>
            </w:r>
          </w:p>
        </w:tc>
        <w:tc>
          <w:tcPr>
            <w:tcW w:w="720" w:type="dxa"/>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080" w:type="dxa"/>
            <w:gridSpan w:val="2"/>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1563.56</w:t>
            </w:r>
          </w:p>
        </w:tc>
        <w:tc>
          <w:tcPr>
            <w:tcW w:w="1350" w:type="dxa"/>
            <w:gridSpan w:val="2"/>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46906.8</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30061C" w:rsidRPr="00A97B10" w:rsidRDefault="0030061C"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30061C"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30061C" w:rsidRPr="00A97B10" w:rsidRDefault="0030061C" w:rsidP="0012133E">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Pr="00A97B10">
              <w:rPr>
                <w:rFonts w:ascii="Times New Roman" w:eastAsia="Times New Roman" w:hAnsi="Times New Roman" w:cs="Times New Roman"/>
                <w:color w:val="000000"/>
              </w:rPr>
              <w:t>.7.5</w:t>
            </w:r>
          </w:p>
        </w:tc>
        <w:tc>
          <w:tcPr>
            <w:tcW w:w="4950" w:type="dxa"/>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Plastering  3cm thick (  1:3 cement :sand ratio)                                </w:t>
            </w:r>
          </w:p>
        </w:tc>
        <w:tc>
          <w:tcPr>
            <w:tcW w:w="720" w:type="dxa"/>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2</w:t>
            </w:r>
          </w:p>
        </w:tc>
        <w:tc>
          <w:tcPr>
            <w:tcW w:w="900" w:type="dxa"/>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120</w:t>
            </w:r>
          </w:p>
        </w:tc>
        <w:tc>
          <w:tcPr>
            <w:tcW w:w="1080" w:type="dxa"/>
            <w:gridSpan w:val="2"/>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165.56</w:t>
            </w:r>
          </w:p>
        </w:tc>
        <w:tc>
          <w:tcPr>
            <w:tcW w:w="1350" w:type="dxa"/>
            <w:gridSpan w:val="2"/>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19867.2</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30061C" w:rsidRPr="00A97B10" w:rsidRDefault="0030061C"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30061C" w:rsidRPr="00A97B10" w:rsidTr="00E447AF">
        <w:trPr>
          <w:trHeight w:val="765"/>
        </w:trPr>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30061C" w:rsidRPr="00A97B10" w:rsidRDefault="0030061C" w:rsidP="0012133E">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4</w:t>
            </w:r>
            <w:r w:rsidRPr="00A97B10">
              <w:rPr>
                <w:rFonts w:ascii="Times New Roman" w:eastAsia="Times New Roman" w:hAnsi="Times New Roman" w:cs="Times New Roman"/>
                <w:color w:val="000000"/>
              </w:rPr>
              <w:t>.7.7</w:t>
            </w:r>
          </w:p>
        </w:tc>
        <w:tc>
          <w:tcPr>
            <w:tcW w:w="4950" w:type="dxa"/>
            <w:tcBorders>
              <w:top w:val="single" w:sz="4" w:space="0" w:color="auto"/>
              <w:left w:val="nil"/>
              <w:bottom w:val="single" w:sz="4" w:space="0" w:color="auto"/>
              <w:right w:val="single" w:sz="4" w:space="0" w:color="auto"/>
            </w:tcBorders>
            <w:shd w:val="clear" w:color="auto" w:fill="auto"/>
            <w:vAlign w:val="center"/>
          </w:tcPr>
          <w:p w:rsidR="0030061C" w:rsidRPr="00A97B10" w:rsidRDefault="0030061C"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Gate fixing at each off-takes with 25cmx25cm size using 3mm sheet metal  and 2.5x2.5cm*3.0mm angle iron including all necessary accessories</w:t>
            </w:r>
          </w:p>
        </w:tc>
        <w:tc>
          <w:tcPr>
            <w:tcW w:w="720" w:type="dxa"/>
            <w:tcBorders>
              <w:top w:val="single" w:sz="4" w:space="0" w:color="auto"/>
              <w:left w:val="nil"/>
              <w:bottom w:val="single" w:sz="4" w:space="0" w:color="auto"/>
              <w:right w:val="single" w:sz="4" w:space="0" w:color="auto"/>
            </w:tcBorders>
            <w:shd w:val="clear" w:color="auto" w:fill="auto"/>
            <w:vAlign w:val="center"/>
          </w:tcPr>
          <w:p w:rsidR="0030061C" w:rsidRPr="00A97B10" w:rsidRDefault="0030061C"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no</w:t>
            </w:r>
          </w:p>
        </w:tc>
        <w:tc>
          <w:tcPr>
            <w:tcW w:w="900" w:type="dxa"/>
            <w:tcBorders>
              <w:top w:val="single" w:sz="4" w:space="0" w:color="auto"/>
              <w:left w:val="nil"/>
              <w:bottom w:val="single" w:sz="4" w:space="0" w:color="auto"/>
              <w:right w:val="single" w:sz="4" w:space="0" w:color="auto"/>
            </w:tcBorders>
            <w:shd w:val="clear" w:color="auto" w:fill="auto"/>
            <w:vAlign w:val="center"/>
          </w:tcPr>
          <w:p w:rsidR="0030061C" w:rsidRPr="00A97B10" w:rsidRDefault="0030061C"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2</w:t>
            </w:r>
          </w:p>
        </w:tc>
        <w:tc>
          <w:tcPr>
            <w:tcW w:w="1080" w:type="dxa"/>
            <w:gridSpan w:val="2"/>
            <w:tcBorders>
              <w:top w:val="single" w:sz="4" w:space="0" w:color="auto"/>
              <w:left w:val="nil"/>
              <w:bottom w:val="single" w:sz="4" w:space="0" w:color="auto"/>
              <w:right w:val="single" w:sz="4" w:space="0" w:color="auto"/>
            </w:tcBorders>
            <w:shd w:val="clear" w:color="auto" w:fill="auto"/>
            <w:vAlign w:val="center"/>
          </w:tcPr>
          <w:p w:rsidR="0030061C" w:rsidRPr="00A97B10" w:rsidRDefault="0030061C"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275.00</w:t>
            </w:r>
          </w:p>
        </w:tc>
        <w:tc>
          <w:tcPr>
            <w:tcW w:w="1350" w:type="dxa"/>
            <w:gridSpan w:val="2"/>
            <w:tcBorders>
              <w:top w:val="single" w:sz="4" w:space="0" w:color="auto"/>
              <w:left w:val="nil"/>
              <w:bottom w:val="single" w:sz="4" w:space="0" w:color="auto"/>
              <w:right w:val="single" w:sz="4" w:space="0" w:color="auto"/>
            </w:tcBorders>
            <w:shd w:val="clear" w:color="auto" w:fill="auto"/>
            <w:vAlign w:val="center"/>
          </w:tcPr>
          <w:p w:rsidR="0030061C" w:rsidRPr="00A97B10" w:rsidRDefault="0030061C"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550.00</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30061C" w:rsidRPr="00A97B10" w:rsidRDefault="0030061C"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30061C"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30061C" w:rsidRPr="00A97B10" w:rsidRDefault="0030061C" w:rsidP="0012133E">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Pr="00A97B10">
              <w:rPr>
                <w:rFonts w:ascii="Times New Roman" w:eastAsia="Times New Roman" w:hAnsi="Times New Roman" w:cs="Times New Roman"/>
                <w:color w:val="000000"/>
              </w:rPr>
              <w:t>.7.8</w:t>
            </w:r>
          </w:p>
        </w:tc>
        <w:tc>
          <w:tcPr>
            <w:tcW w:w="4950" w:type="dxa"/>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Gates fixing C-20 concrete (1:2:4)</w:t>
            </w:r>
          </w:p>
        </w:tc>
        <w:tc>
          <w:tcPr>
            <w:tcW w:w="720" w:type="dxa"/>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0.06</w:t>
            </w:r>
          </w:p>
        </w:tc>
        <w:tc>
          <w:tcPr>
            <w:tcW w:w="1080" w:type="dxa"/>
            <w:gridSpan w:val="2"/>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jc w:val="center"/>
              <w:rPr>
                <w:rFonts w:ascii="Times New Roman" w:eastAsia="Times New Roman" w:hAnsi="Times New Roman" w:cs="Times New Roman"/>
                <w:color w:val="000000"/>
              </w:rPr>
            </w:pPr>
            <w:r w:rsidRPr="002C4374">
              <w:rPr>
                <w:rFonts w:ascii="Times New Roman" w:eastAsia="Times New Roman" w:hAnsi="Times New Roman" w:cs="Times New Roman"/>
                <w:color w:val="000000"/>
              </w:rPr>
              <w:t>2348.57</w:t>
            </w:r>
          </w:p>
        </w:tc>
        <w:tc>
          <w:tcPr>
            <w:tcW w:w="1350" w:type="dxa"/>
            <w:gridSpan w:val="2"/>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140.91</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30061C" w:rsidRPr="00A97B10" w:rsidRDefault="0030061C"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30061C"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30061C" w:rsidRPr="00A97B10" w:rsidRDefault="0030061C"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4.7.9</w:t>
            </w:r>
          </w:p>
        </w:tc>
        <w:tc>
          <w:tcPr>
            <w:tcW w:w="4950" w:type="dxa"/>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Back fill                                             </w:t>
            </w:r>
          </w:p>
        </w:tc>
        <w:tc>
          <w:tcPr>
            <w:tcW w:w="720" w:type="dxa"/>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39</w:t>
            </w:r>
          </w:p>
        </w:tc>
        <w:tc>
          <w:tcPr>
            <w:tcW w:w="1080" w:type="dxa"/>
            <w:gridSpan w:val="2"/>
            <w:tcBorders>
              <w:top w:val="nil"/>
              <w:left w:val="nil"/>
              <w:bottom w:val="single" w:sz="4" w:space="0" w:color="auto"/>
              <w:right w:val="single" w:sz="4" w:space="0" w:color="auto"/>
            </w:tcBorders>
            <w:shd w:val="clear" w:color="auto" w:fill="auto"/>
            <w:vAlign w:val="center"/>
          </w:tcPr>
          <w:p w:rsidR="0030061C" w:rsidRPr="00A97B10" w:rsidRDefault="0030061C" w:rsidP="00C64ED8">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75</w:t>
            </w:r>
          </w:p>
        </w:tc>
        <w:tc>
          <w:tcPr>
            <w:tcW w:w="1350" w:type="dxa"/>
            <w:gridSpan w:val="2"/>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2925</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30061C" w:rsidRPr="00A97B10" w:rsidRDefault="0030061C"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1316.25</w:t>
            </w:r>
          </w:p>
        </w:tc>
      </w:tr>
      <w:tr w:rsidR="0030061C"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FFFF00"/>
            <w:vAlign w:val="center"/>
          </w:tcPr>
          <w:p w:rsidR="0030061C" w:rsidRPr="00A97B10" w:rsidRDefault="0030061C"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4950" w:type="dxa"/>
            <w:tcBorders>
              <w:top w:val="nil"/>
              <w:left w:val="nil"/>
              <w:bottom w:val="single" w:sz="4" w:space="0" w:color="auto"/>
              <w:right w:val="single" w:sz="4" w:space="0" w:color="auto"/>
            </w:tcBorders>
            <w:shd w:val="clear" w:color="auto" w:fill="FFFF00"/>
          </w:tcPr>
          <w:p w:rsidR="0030061C" w:rsidRPr="00A97B10" w:rsidRDefault="0030061C" w:rsidP="002C4374">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xml:space="preserve">Sub total  of </w:t>
            </w:r>
            <w:r>
              <w:rPr>
                <w:rFonts w:ascii="Times New Roman" w:eastAsia="Times New Roman" w:hAnsi="Times New Roman" w:cs="Times New Roman"/>
                <w:b/>
                <w:bCs/>
                <w:color w:val="000000"/>
              </w:rPr>
              <w:t>4</w:t>
            </w:r>
            <w:r w:rsidRPr="00A97B10">
              <w:rPr>
                <w:rFonts w:ascii="Times New Roman" w:eastAsia="Times New Roman" w:hAnsi="Times New Roman" w:cs="Times New Roman"/>
                <w:b/>
                <w:bCs/>
                <w:color w:val="000000"/>
              </w:rPr>
              <w:t>.7</w:t>
            </w:r>
          </w:p>
        </w:tc>
        <w:tc>
          <w:tcPr>
            <w:tcW w:w="720" w:type="dxa"/>
            <w:tcBorders>
              <w:top w:val="nil"/>
              <w:left w:val="nil"/>
              <w:bottom w:val="single" w:sz="4" w:space="0" w:color="auto"/>
              <w:right w:val="single" w:sz="4" w:space="0" w:color="auto"/>
            </w:tcBorders>
            <w:shd w:val="clear" w:color="auto" w:fill="FFFF00"/>
            <w:vAlign w:val="center"/>
          </w:tcPr>
          <w:p w:rsidR="0030061C" w:rsidRPr="00A97B10" w:rsidRDefault="0030061C"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FFFF00"/>
            <w:vAlign w:val="center"/>
          </w:tcPr>
          <w:p w:rsidR="0030061C" w:rsidRPr="00A97B10" w:rsidRDefault="0030061C"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080" w:type="dxa"/>
            <w:gridSpan w:val="2"/>
            <w:tcBorders>
              <w:top w:val="nil"/>
              <w:left w:val="nil"/>
              <w:bottom w:val="single" w:sz="4" w:space="0" w:color="auto"/>
              <w:right w:val="single" w:sz="4" w:space="0" w:color="auto"/>
            </w:tcBorders>
            <w:shd w:val="clear" w:color="auto" w:fill="FFFF00"/>
            <w:vAlign w:val="center"/>
          </w:tcPr>
          <w:p w:rsidR="0030061C" w:rsidRPr="00A97B10" w:rsidRDefault="0030061C"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1350" w:type="dxa"/>
            <w:gridSpan w:val="2"/>
            <w:tcBorders>
              <w:top w:val="nil"/>
              <w:left w:val="nil"/>
              <w:bottom w:val="single" w:sz="4" w:space="0" w:color="auto"/>
              <w:right w:val="single" w:sz="4" w:space="0" w:color="auto"/>
            </w:tcBorders>
            <w:shd w:val="clear" w:color="auto" w:fill="FFFF00"/>
            <w:vAlign w:val="center"/>
          </w:tcPr>
          <w:p w:rsidR="0030061C" w:rsidRPr="00A97B10" w:rsidRDefault="0030061C" w:rsidP="00A97B10">
            <w:pPr>
              <w:spacing w:after="0"/>
              <w:rPr>
                <w:rFonts w:ascii="Times New Roman" w:eastAsia="Times New Roman" w:hAnsi="Times New Roman" w:cs="Times New Roman"/>
                <w:b/>
                <w:bCs/>
              </w:rPr>
            </w:pPr>
            <w:r>
              <w:rPr>
                <w:rFonts w:ascii="Times New Roman" w:eastAsia="Times New Roman" w:hAnsi="Times New Roman" w:cs="Times New Roman"/>
                <w:b/>
                <w:bCs/>
              </w:rPr>
              <w:t>10</w:t>
            </w:r>
            <w:r w:rsidR="002A49C9">
              <w:rPr>
                <w:rFonts w:ascii="Times New Roman" w:eastAsia="Times New Roman" w:hAnsi="Times New Roman" w:cs="Times New Roman"/>
                <w:b/>
                <w:bCs/>
              </w:rPr>
              <w:t>2288.4</w:t>
            </w:r>
          </w:p>
        </w:tc>
        <w:tc>
          <w:tcPr>
            <w:tcW w:w="1260" w:type="dxa"/>
            <w:tcBorders>
              <w:top w:val="nil"/>
              <w:left w:val="nil"/>
              <w:bottom w:val="single" w:sz="4" w:space="0" w:color="auto"/>
              <w:right w:val="single" w:sz="4" w:space="0" w:color="auto"/>
            </w:tcBorders>
            <w:shd w:val="clear" w:color="auto" w:fill="FFFF00"/>
            <w:noWrap/>
            <w:vAlign w:val="center"/>
          </w:tcPr>
          <w:p w:rsidR="0030061C" w:rsidRPr="00A97B10" w:rsidRDefault="0030061C" w:rsidP="00A97B10">
            <w:pPr>
              <w:spacing w:after="0"/>
              <w:jc w:val="center"/>
              <w:rPr>
                <w:rFonts w:ascii="Times New Roman" w:eastAsia="Times New Roman" w:hAnsi="Times New Roman" w:cs="Times New Roman"/>
                <w:b/>
                <w:bCs/>
              </w:rPr>
            </w:pPr>
            <w:r w:rsidRPr="00A97B10">
              <w:rPr>
                <w:rFonts w:ascii="Times New Roman" w:eastAsia="Times New Roman" w:hAnsi="Times New Roman" w:cs="Times New Roman"/>
                <w:b/>
                <w:bCs/>
              </w:rPr>
              <w:t>3813.23</w:t>
            </w:r>
          </w:p>
        </w:tc>
      </w:tr>
      <w:tr w:rsidR="0030061C"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30061C" w:rsidRPr="00A97B10" w:rsidRDefault="0030061C" w:rsidP="00A97B10">
            <w:pP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4</w:t>
            </w:r>
            <w:r w:rsidRPr="00A97B10">
              <w:rPr>
                <w:rFonts w:ascii="Times New Roman" w:eastAsia="Times New Roman" w:hAnsi="Times New Roman" w:cs="Times New Roman"/>
                <w:b/>
                <w:bCs/>
                <w:color w:val="000000"/>
              </w:rPr>
              <w:t>.8</w:t>
            </w:r>
          </w:p>
        </w:tc>
        <w:tc>
          <w:tcPr>
            <w:tcW w:w="4950" w:type="dxa"/>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rPr>
                <w:rFonts w:ascii="Times New Roman" w:eastAsia="Times New Roman" w:hAnsi="Times New Roman" w:cs="Times New Roman"/>
                <w:b/>
                <w:bCs/>
                <w:color w:val="000000"/>
              </w:rPr>
            </w:pPr>
            <w:r>
              <w:rPr>
                <w:rFonts w:ascii="Times New Roman" w:eastAsia="Times New Roman" w:hAnsi="Times New Roman" w:cs="Times New Roman"/>
                <w:b/>
                <w:bCs/>
                <w:color w:val="000000"/>
              </w:rPr>
              <w:t>Off-Takes ( 3</w:t>
            </w:r>
            <w:r w:rsidRPr="00A97B10">
              <w:rPr>
                <w:rFonts w:ascii="Times New Roman" w:eastAsia="Times New Roman" w:hAnsi="Times New Roman" w:cs="Times New Roman"/>
                <w:b/>
                <w:bCs/>
                <w:color w:val="000000"/>
              </w:rPr>
              <w:t xml:space="preserve"> in numbers)</w:t>
            </w:r>
          </w:p>
        </w:tc>
        <w:tc>
          <w:tcPr>
            <w:tcW w:w="720" w:type="dxa"/>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FFFFFF"/>
            <w:vAlign w:val="center"/>
          </w:tcPr>
          <w:p w:rsidR="0030061C" w:rsidRPr="00A97B10" w:rsidRDefault="0030061C"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080" w:type="dxa"/>
            <w:gridSpan w:val="2"/>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350" w:type="dxa"/>
            <w:gridSpan w:val="2"/>
            <w:tcBorders>
              <w:top w:val="nil"/>
              <w:left w:val="nil"/>
              <w:bottom w:val="single" w:sz="4" w:space="0" w:color="auto"/>
              <w:right w:val="single" w:sz="4" w:space="0" w:color="auto"/>
            </w:tcBorders>
            <w:shd w:val="clear" w:color="auto" w:fill="auto"/>
            <w:vAlign w:val="center"/>
          </w:tcPr>
          <w:p w:rsidR="0030061C" w:rsidRPr="00A97B10" w:rsidRDefault="0030061C" w:rsidP="00A97B10">
            <w:pPr>
              <w:spacing w:after="0"/>
              <w:rPr>
                <w:rFonts w:ascii="Times New Roman" w:eastAsia="Times New Roman" w:hAnsi="Times New Roman" w:cs="Times New Roman"/>
                <w:b/>
                <w:bCs/>
                <w:color w:val="000000"/>
              </w:rPr>
            </w:pPr>
          </w:p>
        </w:tc>
        <w:tc>
          <w:tcPr>
            <w:tcW w:w="1260" w:type="dxa"/>
            <w:tcBorders>
              <w:top w:val="nil"/>
              <w:left w:val="nil"/>
              <w:bottom w:val="single" w:sz="4" w:space="0" w:color="auto"/>
              <w:right w:val="single" w:sz="4" w:space="0" w:color="auto"/>
            </w:tcBorders>
            <w:shd w:val="clear" w:color="auto" w:fill="auto"/>
            <w:noWrap/>
            <w:vAlign w:val="center"/>
          </w:tcPr>
          <w:p w:rsidR="0030061C" w:rsidRPr="00A97B10" w:rsidRDefault="0030061C"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30061C"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30061C" w:rsidRPr="00A97B10" w:rsidRDefault="0030061C"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Pr="00A97B10">
              <w:rPr>
                <w:rFonts w:ascii="Times New Roman" w:eastAsia="Times New Roman" w:hAnsi="Times New Roman" w:cs="Times New Roman"/>
                <w:color w:val="000000"/>
              </w:rPr>
              <w:t>.8.1</w:t>
            </w:r>
          </w:p>
        </w:tc>
        <w:tc>
          <w:tcPr>
            <w:tcW w:w="4950" w:type="dxa"/>
            <w:tcBorders>
              <w:top w:val="nil"/>
              <w:left w:val="nil"/>
              <w:bottom w:val="single" w:sz="4" w:space="0" w:color="auto"/>
              <w:right w:val="single" w:sz="4" w:space="0" w:color="auto"/>
            </w:tcBorders>
            <w:shd w:val="clear" w:color="auto" w:fill="auto"/>
            <w:vAlign w:val="center"/>
          </w:tcPr>
          <w:p w:rsidR="0030061C" w:rsidRPr="00457E95" w:rsidRDefault="0030061C" w:rsidP="00A97B10">
            <w:pPr>
              <w:spacing w:after="0"/>
              <w:rPr>
                <w:rFonts w:ascii="Times New Roman" w:eastAsia="Times New Roman" w:hAnsi="Times New Roman" w:cs="Times New Roman"/>
                <w:color w:val="000000"/>
              </w:rPr>
            </w:pPr>
            <w:r w:rsidRPr="00457E95">
              <w:rPr>
                <w:rFonts w:ascii="Times New Roman" w:eastAsia="Times New Roman" w:hAnsi="Times New Roman" w:cs="Times New Roman"/>
                <w:color w:val="000000"/>
              </w:rPr>
              <w:t xml:space="preserve">Site clearance                                       </w:t>
            </w:r>
          </w:p>
        </w:tc>
        <w:tc>
          <w:tcPr>
            <w:tcW w:w="720" w:type="dxa"/>
            <w:tcBorders>
              <w:top w:val="nil"/>
              <w:left w:val="nil"/>
              <w:bottom w:val="single" w:sz="4" w:space="0" w:color="auto"/>
              <w:right w:val="single" w:sz="4" w:space="0" w:color="auto"/>
            </w:tcBorders>
            <w:shd w:val="clear" w:color="auto" w:fill="auto"/>
            <w:vAlign w:val="center"/>
          </w:tcPr>
          <w:p w:rsidR="0030061C" w:rsidRPr="00457E95" w:rsidRDefault="0030061C" w:rsidP="00A97B10">
            <w:pPr>
              <w:spacing w:after="0"/>
              <w:jc w:val="center"/>
              <w:rPr>
                <w:rFonts w:ascii="Times New Roman" w:eastAsia="Times New Roman" w:hAnsi="Times New Roman" w:cs="Times New Roman"/>
                <w:color w:val="000000"/>
              </w:rPr>
            </w:pPr>
            <w:r w:rsidRPr="00457E95">
              <w:rPr>
                <w:rFonts w:ascii="Times New Roman" w:eastAsia="Times New Roman" w:hAnsi="Times New Roman" w:cs="Times New Roman"/>
                <w:color w:val="000000"/>
              </w:rPr>
              <w:t>m</w:t>
            </w:r>
            <w:r w:rsidRPr="00457E95">
              <w:rPr>
                <w:rFonts w:ascii="Times New Roman" w:eastAsia="Times New Roman" w:hAnsi="Times New Roman" w:cs="Times New Roman"/>
                <w:color w:val="000000"/>
                <w:vertAlign w:val="superscript"/>
              </w:rPr>
              <w:t>2</w:t>
            </w:r>
          </w:p>
        </w:tc>
        <w:tc>
          <w:tcPr>
            <w:tcW w:w="900" w:type="dxa"/>
            <w:tcBorders>
              <w:top w:val="nil"/>
              <w:left w:val="nil"/>
              <w:bottom w:val="single" w:sz="4" w:space="0" w:color="auto"/>
              <w:right w:val="single" w:sz="4" w:space="0" w:color="auto"/>
            </w:tcBorders>
            <w:shd w:val="clear" w:color="auto" w:fill="auto"/>
            <w:vAlign w:val="center"/>
          </w:tcPr>
          <w:p w:rsidR="0030061C" w:rsidRPr="00457E95" w:rsidRDefault="0030061C" w:rsidP="00A97B10">
            <w:pPr>
              <w:spacing w:after="0"/>
              <w:rPr>
                <w:rFonts w:ascii="Times New Roman" w:eastAsia="Times New Roman" w:hAnsi="Times New Roman" w:cs="Times New Roman"/>
                <w:color w:val="000000"/>
              </w:rPr>
            </w:pPr>
            <w:r w:rsidRPr="00457E95">
              <w:rPr>
                <w:rFonts w:ascii="Times New Roman" w:eastAsia="Times New Roman" w:hAnsi="Times New Roman" w:cs="Times New Roman"/>
                <w:color w:val="000000"/>
              </w:rPr>
              <w:t>135.4</w:t>
            </w:r>
          </w:p>
        </w:tc>
        <w:tc>
          <w:tcPr>
            <w:tcW w:w="1080" w:type="dxa"/>
            <w:gridSpan w:val="2"/>
            <w:tcBorders>
              <w:top w:val="nil"/>
              <w:left w:val="nil"/>
              <w:bottom w:val="single" w:sz="4" w:space="0" w:color="auto"/>
              <w:right w:val="single" w:sz="4" w:space="0" w:color="auto"/>
            </w:tcBorders>
            <w:shd w:val="clear" w:color="auto" w:fill="auto"/>
            <w:vAlign w:val="center"/>
          </w:tcPr>
          <w:p w:rsidR="0030061C" w:rsidRPr="00457E95" w:rsidRDefault="0030061C" w:rsidP="00D93E97">
            <w:pPr>
              <w:spacing w:after="0"/>
              <w:jc w:val="center"/>
              <w:rPr>
                <w:rFonts w:ascii="Times New Roman" w:eastAsia="Times New Roman" w:hAnsi="Times New Roman" w:cs="Times New Roman"/>
                <w:color w:val="000000"/>
              </w:rPr>
            </w:pPr>
            <w:r w:rsidRPr="00457E95">
              <w:rPr>
                <w:rFonts w:ascii="Times New Roman" w:eastAsia="Times New Roman" w:hAnsi="Times New Roman" w:cs="Times New Roman"/>
                <w:color w:val="000000"/>
              </w:rPr>
              <w:t>18.75</w:t>
            </w:r>
          </w:p>
        </w:tc>
        <w:tc>
          <w:tcPr>
            <w:tcW w:w="1350" w:type="dxa"/>
            <w:gridSpan w:val="2"/>
            <w:tcBorders>
              <w:top w:val="nil"/>
              <w:left w:val="nil"/>
              <w:bottom w:val="single" w:sz="4" w:space="0" w:color="auto"/>
              <w:right w:val="single" w:sz="4" w:space="0" w:color="auto"/>
            </w:tcBorders>
            <w:shd w:val="clear" w:color="auto" w:fill="auto"/>
            <w:vAlign w:val="center"/>
          </w:tcPr>
          <w:p w:rsidR="0030061C" w:rsidRPr="00457E95" w:rsidRDefault="0030061C" w:rsidP="00A97B10">
            <w:pPr>
              <w:spacing w:after="0"/>
              <w:rPr>
                <w:rFonts w:ascii="Times New Roman" w:eastAsia="Times New Roman" w:hAnsi="Times New Roman" w:cs="Times New Roman"/>
                <w:color w:val="000000"/>
              </w:rPr>
            </w:pPr>
            <w:r w:rsidRPr="00457E95">
              <w:rPr>
                <w:rFonts w:ascii="Times New Roman" w:eastAsia="Times New Roman" w:hAnsi="Times New Roman" w:cs="Times New Roman"/>
                <w:color w:val="000000"/>
              </w:rPr>
              <w:fldChar w:fldCharType="begin"/>
            </w:r>
            <w:r w:rsidRPr="00457E95">
              <w:rPr>
                <w:rFonts w:ascii="Times New Roman" w:eastAsia="Times New Roman" w:hAnsi="Times New Roman" w:cs="Times New Roman"/>
                <w:color w:val="000000"/>
              </w:rPr>
              <w:instrText xml:space="preserve"> =product(LEFT) </w:instrText>
            </w:r>
            <w:r w:rsidRPr="00457E95">
              <w:rPr>
                <w:rFonts w:ascii="Times New Roman" w:eastAsia="Times New Roman" w:hAnsi="Times New Roman" w:cs="Times New Roman"/>
                <w:color w:val="000000"/>
              </w:rPr>
              <w:fldChar w:fldCharType="separate"/>
            </w:r>
            <w:r w:rsidRPr="00457E95">
              <w:rPr>
                <w:rFonts w:ascii="Times New Roman" w:eastAsia="Times New Roman" w:hAnsi="Times New Roman" w:cs="Times New Roman"/>
                <w:noProof/>
                <w:color w:val="000000"/>
              </w:rPr>
              <w:t>2538.75</w:t>
            </w:r>
            <w:r w:rsidRPr="00457E95">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30061C" w:rsidRPr="00457E95" w:rsidRDefault="0030061C" w:rsidP="00A97B10">
            <w:pPr>
              <w:spacing w:after="0"/>
              <w:jc w:val="center"/>
              <w:rPr>
                <w:rFonts w:ascii="Times New Roman" w:eastAsia="Times New Roman" w:hAnsi="Times New Roman" w:cs="Times New Roman"/>
              </w:rPr>
            </w:pPr>
            <w:r w:rsidRPr="00457E95">
              <w:rPr>
                <w:rFonts w:ascii="Times New Roman" w:eastAsia="Times New Roman" w:hAnsi="Times New Roman" w:cs="Times New Roman"/>
              </w:rPr>
              <w:t>1144.13</w:t>
            </w:r>
          </w:p>
        </w:tc>
      </w:tr>
      <w:tr w:rsidR="0030061C" w:rsidRPr="00A97B10" w:rsidTr="00E447AF">
        <w:trPr>
          <w:trHeight w:val="285"/>
        </w:trPr>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30061C" w:rsidRPr="00A97B10" w:rsidRDefault="0030061C"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Pr="00A97B10">
              <w:rPr>
                <w:rFonts w:ascii="Times New Roman" w:eastAsia="Times New Roman" w:hAnsi="Times New Roman" w:cs="Times New Roman"/>
                <w:color w:val="000000"/>
              </w:rPr>
              <w:t>.8.2</w:t>
            </w:r>
          </w:p>
        </w:tc>
        <w:tc>
          <w:tcPr>
            <w:tcW w:w="4950" w:type="dxa"/>
            <w:tcBorders>
              <w:top w:val="single" w:sz="4" w:space="0" w:color="auto"/>
              <w:left w:val="nil"/>
              <w:bottom w:val="single" w:sz="4" w:space="0" w:color="auto"/>
              <w:right w:val="single" w:sz="4" w:space="0" w:color="auto"/>
            </w:tcBorders>
            <w:shd w:val="clear" w:color="auto" w:fill="auto"/>
          </w:tcPr>
          <w:p w:rsidR="0030061C" w:rsidRPr="00457E95" w:rsidRDefault="0030061C" w:rsidP="00A97B10">
            <w:pPr>
              <w:spacing w:after="0"/>
              <w:rPr>
                <w:rFonts w:ascii="Times New Roman" w:eastAsia="Times New Roman" w:hAnsi="Times New Roman" w:cs="Times New Roman"/>
                <w:color w:val="000000"/>
              </w:rPr>
            </w:pPr>
            <w:r w:rsidRPr="00457E95">
              <w:rPr>
                <w:rFonts w:ascii="Times New Roman" w:eastAsia="Times New Roman" w:hAnsi="Times New Roman" w:cs="Times New Roman"/>
                <w:color w:val="000000"/>
              </w:rPr>
              <w:t xml:space="preserve">Foundation excavation                            </w:t>
            </w:r>
          </w:p>
        </w:tc>
        <w:tc>
          <w:tcPr>
            <w:tcW w:w="720" w:type="dxa"/>
            <w:tcBorders>
              <w:top w:val="single" w:sz="4" w:space="0" w:color="auto"/>
              <w:left w:val="nil"/>
              <w:bottom w:val="single" w:sz="4" w:space="0" w:color="auto"/>
              <w:right w:val="single" w:sz="4" w:space="0" w:color="auto"/>
            </w:tcBorders>
            <w:shd w:val="clear" w:color="auto" w:fill="auto"/>
            <w:vAlign w:val="center"/>
          </w:tcPr>
          <w:p w:rsidR="0030061C" w:rsidRPr="00457E95" w:rsidRDefault="0030061C" w:rsidP="00A97B10">
            <w:pPr>
              <w:spacing w:after="0"/>
              <w:jc w:val="center"/>
              <w:rPr>
                <w:rFonts w:ascii="Times New Roman" w:eastAsia="Times New Roman" w:hAnsi="Times New Roman" w:cs="Times New Roman"/>
                <w:color w:val="000000"/>
              </w:rPr>
            </w:pPr>
            <w:r w:rsidRPr="00457E95">
              <w:rPr>
                <w:rFonts w:ascii="Times New Roman" w:eastAsia="Times New Roman" w:hAnsi="Times New Roman" w:cs="Times New Roman"/>
                <w:color w:val="000000"/>
              </w:rPr>
              <w:t>m</w:t>
            </w:r>
            <w:r w:rsidRPr="00457E95">
              <w:rPr>
                <w:rFonts w:ascii="Times New Roman" w:eastAsia="Times New Roman" w:hAnsi="Times New Roman" w:cs="Times New Roman"/>
                <w:color w:val="000000"/>
                <w:vertAlign w:val="superscript"/>
              </w:rPr>
              <w:t>3</w:t>
            </w:r>
          </w:p>
        </w:tc>
        <w:tc>
          <w:tcPr>
            <w:tcW w:w="900" w:type="dxa"/>
            <w:tcBorders>
              <w:top w:val="single" w:sz="4" w:space="0" w:color="auto"/>
              <w:left w:val="nil"/>
              <w:bottom w:val="single" w:sz="4" w:space="0" w:color="auto"/>
              <w:right w:val="single" w:sz="4" w:space="0" w:color="auto"/>
            </w:tcBorders>
            <w:shd w:val="clear" w:color="auto" w:fill="auto"/>
            <w:vAlign w:val="center"/>
          </w:tcPr>
          <w:p w:rsidR="0030061C" w:rsidRPr="00457E95" w:rsidRDefault="0030061C" w:rsidP="00A97B10">
            <w:pPr>
              <w:spacing w:after="0"/>
              <w:rPr>
                <w:rFonts w:ascii="Times New Roman" w:eastAsia="Times New Roman" w:hAnsi="Times New Roman" w:cs="Times New Roman"/>
                <w:color w:val="000000"/>
              </w:rPr>
            </w:pPr>
            <w:r w:rsidRPr="00457E95">
              <w:rPr>
                <w:rFonts w:ascii="Times New Roman" w:eastAsia="Times New Roman" w:hAnsi="Times New Roman" w:cs="Times New Roman"/>
                <w:color w:val="000000"/>
              </w:rPr>
              <w:t>47.25</w:t>
            </w:r>
          </w:p>
        </w:tc>
        <w:tc>
          <w:tcPr>
            <w:tcW w:w="1080" w:type="dxa"/>
            <w:gridSpan w:val="2"/>
            <w:tcBorders>
              <w:top w:val="single" w:sz="4" w:space="0" w:color="auto"/>
              <w:left w:val="nil"/>
              <w:bottom w:val="single" w:sz="4" w:space="0" w:color="auto"/>
              <w:right w:val="single" w:sz="4" w:space="0" w:color="auto"/>
            </w:tcBorders>
            <w:shd w:val="clear" w:color="auto" w:fill="auto"/>
            <w:vAlign w:val="center"/>
          </w:tcPr>
          <w:p w:rsidR="0030061C" w:rsidRPr="00457E95" w:rsidRDefault="0030061C" w:rsidP="00A97B10">
            <w:pPr>
              <w:spacing w:after="0"/>
              <w:jc w:val="center"/>
              <w:rPr>
                <w:rFonts w:ascii="Times New Roman" w:eastAsia="Times New Roman" w:hAnsi="Times New Roman" w:cs="Times New Roman"/>
                <w:color w:val="000000"/>
              </w:rPr>
            </w:pPr>
            <w:r w:rsidRPr="00457E95">
              <w:rPr>
                <w:rFonts w:ascii="Times New Roman" w:eastAsia="Times New Roman" w:hAnsi="Times New Roman" w:cs="Times New Roman"/>
                <w:color w:val="000000"/>
              </w:rPr>
              <w:t>112.5</w:t>
            </w:r>
          </w:p>
        </w:tc>
        <w:tc>
          <w:tcPr>
            <w:tcW w:w="1350" w:type="dxa"/>
            <w:gridSpan w:val="2"/>
            <w:tcBorders>
              <w:top w:val="single" w:sz="4" w:space="0" w:color="auto"/>
              <w:left w:val="nil"/>
              <w:bottom w:val="single" w:sz="4" w:space="0" w:color="auto"/>
              <w:right w:val="single" w:sz="4" w:space="0" w:color="auto"/>
            </w:tcBorders>
            <w:shd w:val="clear" w:color="auto" w:fill="auto"/>
            <w:vAlign w:val="center"/>
          </w:tcPr>
          <w:p w:rsidR="0030061C" w:rsidRPr="00457E95" w:rsidRDefault="0030061C" w:rsidP="00A97B10">
            <w:pPr>
              <w:spacing w:after="0"/>
              <w:rPr>
                <w:rFonts w:ascii="Times New Roman" w:eastAsia="Times New Roman" w:hAnsi="Times New Roman" w:cs="Times New Roman"/>
                <w:color w:val="000000"/>
              </w:rPr>
            </w:pPr>
            <w:r w:rsidRPr="00457E95">
              <w:rPr>
                <w:rFonts w:ascii="Times New Roman" w:eastAsia="Times New Roman" w:hAnsi="Times New Roman" w:cs="Times New Roman"/>
                <w:color w:val="000000"/>
              </w:rPr>
              <w:fldChar w:fldCharType="begin"/>
            </w:r>
            <w:r w:rsidRPr="00457E95">
              <w:rPr>
                <w:rFonts w:ascii="Times New Roman" w:eastAsia="Times New Roman" w:hAnsi="Times New Roman" w:cs="Times New Roman"/>
                <w:color w:val="000000"/>
              </w:rPr>
              <w:instrText xml:space="preserve"> =product(left) </w:instrText>
            </w:r>
            <w:r w:rsidRPr="00457E95">
              <w:rPr>
                <w:rFonts w:ascii="Times New Roman" w:eastAsia="Times New Roman" w:hAnsi="Times New Roman" w:cs="Times New Roman"/>
                <w:color w:val="000000"/>
              </w:rPr>
              <w:fldChar w:fldCharType="separate"/>
            </w:r>
            <w:r w:rsidRPr="00457E95">
              <w:rPr>
                <w:rFonts w:ascii="Times New Roman" w:eastAsia="Times New Roman" w:hAnsi="Times New Roman" w:cs="Times New Roman"/>
                <w:noProof/>
                <w:color w:val="000000"/>
              </w:rPr>
              <w:t>5315.63</w:t>
            </w:r>
            <w:r w:rsidRPr="00457E95">
              <w:rPr>
                <w:rFonts w:ascii="Times New Roman" w:eastAsia="Times New Roman" w:hAnsi="Times New Roman" w:cs="Times New Roman"/>
                <w:color w:val="000000"/>
              </w:rPr>
              <w:fldChar w:fldCharType="end"/>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30061C" w:rsidRPr="00457E95" w:rsidRDefault="0030061C" w:rsidP="00A97B10">
            <w:pPr>
              <w:spacing w:after="0"/>
              <w:jc w:val="center"/>
              <w:rPr>
                <w:rFonts w:ascii="Times New Roman" w:eastAsia="Times New Roman" w:hAnsi="Times New Roman" w:cs="Times New Roman"/>
              </w:rPr>
            </w:pPr>
            <w:r w:rsidRPr="00457E95">
              <w:rPr>
                <w:rFonts w:ascii="Times New Roman" w:eastAsia="Times New Roman" w:hAnsi="Times New Roman" w:cs="Times New Roman"/>
              </w:rPr>
              <w:t> </w:t>
            </w:r>
          </w:p>
        </w:tc>
      </w:tr>
      <w:tr w:rsidR="002A49C9"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2A49C9" w:rsidRPr="00A97B10" w:rsidRDefault="002A49C9" w:rsidP="0012133E">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Pr="00A97B10">
              <w:rPr>
                <w:rFonts w:ascii="Times New Roman" w:eastAsia="Times New Roman" w:hAnsi="Times New Roman" w:cs="Times New Roman"/>
                <w:color w:val="000000"/>
              </w:rPr>
              <w:t>.8.3</w:t>
            </w:r>
          </w:p>
        </w:tc>
        <w:tc>
          <w:tcPr>
            <w:tcW w:w="4950" w:type="dxa"/>
            <w:tcBorders>
              <w:top w:val="nil"/>
              <w:left w:val="nil"/>
              <w:bottom w:val="single" w:sz="4" w:space="0" w:color="auto"/>
              <w:right w:val="single" w:sz="4" w:space="0" w:color="auto"/>
            </w:tcBorders>
            <w:shd w:val="clear" w:color="auto" w:fill="auto"/>
            <w:vAlign w:val="center"/>
          </w:tcPr>
          <w:p w:rsidR="002A49C9" w:rsidRPr="00634B32" w:rsidRDefault="002A49C9" w:rsidP="0012133E">
            <w:pPr>
              <w:spacing w:after="0"/>
              <w:rPr>
                <w:rFonts w:ascii="Times New Roman" w:eastAsia="Times New Roman" w:hAnsi="Times New Roman" w:cs="Times New Roman"/>
                <w:color w:val="000000"/>
                <w:highlight w:val="darkGreen"/>
              </w:rPr>
            </w:pPr>
            <w:r w:rsidRPr="00634B32">
              <w:rPr>
                <w:rFonts w:ascii="Times New Roman" w:eastAsia="Times New Roman" w:hAnsi="Times New Roman" w:cs="Times New Roman"/>
                <w:color w:val="000000"/>
                <w:highlight w:val="darkGreen"/>
              </w:rPr>
              <w:t>Hard Core(1:3:20 cement :sand :stone ratio</w:t>
            </w:r>
          </w:p>
        </w:tc>
        <w:tc>
          <w:tcPr>
            <w:tcW w:w="720" w:type="dxa"/>
            <w:tcBorders>
              <w:top w:val="nil"/>
              <w:left w:val="nil"/>
              <w:bottom w:val="single" w:sz="4" w:space="0" w:color="auto"/>
              <w:right w:val="single" w:sz="4" w:space="0" w:color="auto"/>
            </w:tcBorders>
            <w:shd w:val="clear" w:color="auto" w:fill="auto"/>
            <w:vAlign w:val="center"/>
          </w:tcPr>
          <w:p w:rsidR="002A49C9" w:rsidRPr="00634B32" w:rsidRDefault="002A49C9" w:rsidP="0012133E">
            <w:pPr>
              <w:spacing w:after="0"/>
              <w:jc w:val="center"/>
              <w:rPr>
                <w:rFonts w:ascii="Times New Roman" w:eastAsia="Times New Roman" w:hAnsi="Times New Roman" w:cs="Times New Roman"/>
                <w:highlight w:val="darkGreen"/>
              </w:rPr>
            </w:pPr>
            <w:r w:rsidRPr="00634B32">
              <w:rPr>
                <w:rFonts w:ascii="Times New Roman" w:eastAsia="Times New Roman" w:hAnsi="Times New Roman" w:cs="Times New Roman"/>
                <w:highlight w:val="darkGreen"/>
              </w:rPr>
              <w:t>m3</w:t>
            </w:r>
          </w:p>
        </w:tc>
        <w:tc>
          <w:tcPr>
            <w:tcW w:w="900" w:type="dxa"/>
            <w:tcBorders>
              <w:top w:val="nil"/>
              <w:left w:val="nil"/>
              <w:bottom w:val="single" w:sz="4" w:space="0" w:color="auto"/>
              <w:right w:val="single" w:sz="4" w:space="0" w:color="auto"/>
            </w:tcBorders>
            <w:shd w:val="clear" w:color="auto" w:fill="auto"/>
            <w:vAlign w:val="center"/>
          </w:tcPr>
          <w:p w:rsidR="002A49C9" w:rsidRPr="00634B32" w:rsidRDefault="002A49C9" w:rsidP="0012133E">
            <w:pPr>
              <w:spacing w:after="0"/>
              <w:rPr>
                <w:rFonts w:ascii="Times New Roman" w:eastAsia="Times New Roman" w:hAnsi="Times New Roman" w:cs="Times New Roman"/>
                <w:color w:val="000000"/>
                <w:highlight w:val="darkGreen"/>
              </w:rPr>
            </w:pPr>
            <w:r>
              <w:rPr>
                <w:rFonts w:ascii="Times New Roman" w:eastAsia="Times New Roman" w:hAnsi="Times New Roman" w:cs="Times New Roman"/>
                <w:color w:val="000000"/>
                <w:highlight w:val="darkGreen"/>
              </w:rPr>
              <w:t>8.9</w:t>
            </w:r>
          </w:p>
        </w:tc>
        <w:tc>
          <w:tcPr>
            <w:tcW w:w="1080" w:type="dxa"/>
            <w:gridSpan w:val="2"/>
            <w:tcBorders>
              <w:top w:val="nil"/>
              <w:left w:val="nil"/>
              <w:bottom w:val="single" w:sz="4" w:space="0" w:color="auto"/>
              <w:right w:val="single" w:sz="4" w:space="0" w:color="auto"/>
            </w:tcBorders>
            <w:shd w:val="clear" w:color="auto" w:fill="auto"/>
            <w:vAlign w:val="center"/>
          </w:tcPr>
          <w:p w:rsidR="002A49C9" w:rsidRPr="00634B32" w:rsidRDefault="002A49C9" w:rsidP="0012133E">
            <w:pPr>
              <w:spacing w:after="0"/>
              <w:jc w:val="center"/>
              <w:rPr>
                <w:rFonts w:ascii="Times New Roman" w:eastAsia="Times New Roman" w:hAnsi="Times New Roman" w:cs="Times New Roman"/>
                <w:color w:val="000000"/>
                <w:highlight w:val="darkGreen"/>
              </w:rPr>
            </w:pPr>
            <w:r w:rsidRPr="00634B32">
              <w:rPr>
                <w:rFonts w:ascii="Times New Roman" w:eastAsia="Times New Roman" w:hAnsi="Times New Roman" w:cs="Times New Roman"/>
                <w:highlight w:val="darkGreen"/>
              </w:rPr>
              <w:t>898.40</w:t>
            </w:r>
          </w:p>
        </w:tc>
        <w:tc>
          <w:tcPr>
            <w:tcW w:w="1350" w:type="dxa"/>
            <w:gridSpan w:val="2"/>
            <w:tcBorders>
              <w:top w:val="nil"/>
              <w:left w:val="nil"/>
              <w:bottom w:val="single" w:sz="4" w:space="0" w:color="auto"/>
              <w:right w:val="single" w:sz="4" w:space="0" w:color="auto"/>
            </w:tcBorders>
            <w:shd w:val="clear" w:color="auto" w:fill="auto"/>
            <w:vAlign w:val="center"/>
          </w:tcPr>
          <w:p w:rsidR="002A49C9" w:rsidRDefault="002A49C9" w:rsidP="0012133E">
            <w:pPr>
              <w:spacing w:after="0"/>
              <w:rPr>
                <w:rFonts w:ascii="Times New Roman" w:eastAsia="Times New Roman" w:hAnsi="Times New Roman" w:cs="Times New Roman"/>
                <w:color w:val="000000"/>
              </w:rPr>
            </w:pPr>
            <w:r w:rsidRPr="0030061C">
              <w:rPr>
                <w:rFonts w:ascii="Times New Roman" w:eastAsia="Times New Roman" w:hAnsi="Times New Roman" w:cs="Times New Roman"/>
                <w:color w:val="000000"/>
                <w:highlight w:val="darkGreen"/>
              </w:rPr>
              <w:t>7995.76</w:t>
            </w:r>
          </w:p>
        </w:tc>
        <w:tc>
          <w:tcPr>
            <w:tcW w:w="1260" w:type="dxa"/>
            <w:tcBorders>
              <w:top w:val="nil"/>
              <w:left w:val="nil"/>
              <w:bottom w:val="single" w:sz="4" w:space="0" w:color="auto"/>
              <w:right w:val="single" w:sz="4" w:space="0" w:color="auto"/>
            </w:tcBorders>
            <w:shd w:val="clear" w:color="auto" w:fill="auto"/>
            <w:noWrap/>
            <w:vAlign w:val="center"/>
          </w:tcPr>
          <w:p w:rsidR="002A49C9" w:rsidRPr="00457E95" w:rsidRDefault="002A49C9" w:rsidP="00A97B10">
            <w:pPr>
              <w:spacing w:after="0"/>
              <w:jc w:val="center"/>
              <w:rPr>
                <w:rFonts w:ascii="Times New Roman" w:eastAsia="Times New Roman" w:hAnsi="Times New Roman" w:cs="Times New Roman"/>
              </w:rPr>
            </w:pPr>
          </w:p>
        </w:tc>
      </w:tr>
      <w:tr w:rsidR="002A49C9"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2A49C9" w:rsidRPr="00A97B10" w:rsidRDefault="002A49C9" w:rsidP="0012133E">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Pr="00A97B10">
              <w:rPr>
                <w:rFonts w:ascii="Times New Roman" w:eastAsia="Times New Roman" w:hAnsi="Times New Roman" w:cs="Times New Roman"/>
                <w:color w:val="000000"/>
              </w:rPr>
              <w:t>.8.4</w:t>
            </w:r>
          </w:p>
        </w:tc>
        <w:tc>
          <w:tcPr>
            <w:tcW w:w="4950" w:type="dxa"/>
            <w:tcBorders>
              <w:top w:val="nil"/>
              <w:left w:val="nil"/>
              <w:bottom w:val="single" w:sz="4" w:space="0" w:color="auto"/>
              <w:right w:val="single" w:sz="4" w:space="0" w:color="auto"/>
            </w:tcBorders>
            <w:shd w:val="clear" w:color="auto" w:fill="auto"/>
            <w:vAlign w:val="center"/>
          </w:tcPr>
          <w:p w:rsidR="002A49C9" w:rsidRPr="00457E95" w:rsidRDefault="002A49C9" w:rsidP="00A97B10">
            <w:pPr>
              <w:spacing w:after="0"/>
              <w:rPr>
                <w:rFonts w:ascii="Times New Roman" w:eastAsia="Times New Roman" w:hAnsi="Times New Roman" w:cs="Times New Roman"/>
                <w:color w:val="000000"/>
              </w:rPr>
            </w:pPr>
            <w:r w:rsidRPr="00457E95">
              <w:rPr>
                <w:rFonts w:ascii="Times New Roman" w:eastAsia="Times New Roman" w:hAnsi="Times New Roman" w:cs="Times New Roman"/>
                <w:color w:val="000000"/>
              </w:rPr>
              <w:t xml:space="preserve">Masonry using  (1:4 cement :sand ratio)                                        </w:t>
            </w:r>
          </w:p>
        </w:tc>
        <w:tc>
          <w:tcPr>
            <w:tcW w:w="720" w:type="dxa"/>
            <w:tcBorders>
              <w:top w:val="nil"/>
              <w:left w:val="nil"/>
              <w:bottom w:val="single" w:sz="4" w:space="0" w:color="auto"/>
              <w:right w:val="single" w:sz="4" w:space="0" w:color="auto"/>
            </w:tcBorders>
            <w:shd w:val="clear" w:color="auto" w:fill="auto"/>
            <w:vAlign w:val="center"/>
          </w:tcPr>
          <w:p w:rsidR="002A49C9" w:rsidRPr="00457E95" w:rsidRDefault="002A49C9" w:rsidP="00A97B10">
            <w:pPr>
              <w:spacing w:after="0"/>
              <w:jc w:val="center"/>
              <w:rPr>
                <w:rFonts w:ascii="Times New Roman" w:eastAsia="Times New Roman" w:hAnsi="Times New Roman" w:cs="Times New Roman"/>
                <w:color w:val="000000"/>
              </w:rPr>
            </w:pPr>
            <w:r w:rsidRPr="00457E95">
              <w:rPr>
                <w:rFonts w:ascii="Times New Roman" w:eastAsia="Times New Roman" w:hAnsi="Times New Roman" w:cs="Times New Roman"/>
                <w:color w:val="000000"/>
              </w:rPr>
              <w:t>m</w:t>
            </w:r>
            <w:r w:rsidRPr="00457E95">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2A49C9" w:rsidRPr="00457E95" w:rsidRDefault="002A49C9" w:rsidP="00A97B10">
            <w:pPr>
              <w:spacing w:after="0"/>
              <w:rPr>
                <w:rFonts w:ascii="Times New Roman" w:eastAsia="Times New Roman" w:hAnsi="Times New Roman" w:cs="Times New Roman"/>
                <w:color w:val="000000"/>
              </w:rPr>
            </w:pPr>
            <w:r w:rsidRPr="00457E95">
              <w:rPr>
                <w:rFonts w:ascii="Times New Roman" w:eastAsia="Times New Roman" w:hAnsi="Times New Roman" w:cs="Times New Roman"/>
                <w:color w:val="000000"/>
              </w:rPr>
              <w:t>24.8</w:t>
            </w:r>
          </w:p>
        </w:tc>
        <w:tc>
          <w:tcPr>
            <w:tcW w:w="1080" w:type="dxa"/>
            <w:gridSpan w:val="2"/>
            <w:tcBorders>
              <w:top w:val="nil"/>
              <w:left w:val="nil"/>
              <w:bottom w:val="single" w:sz="4" w:space="0" w:color="auto"/>
              <w:right w:val="single" w:sz="4" w:space="0" w:color="auto"/>
            </w:tcBorders>
            <w:shd w:val="clear" w:color="auto" w:fill="auto"/>
            <w:vAlign w:val="center"/>
          </w:tcPr>
          <w:p w:rsidR="002A49C9" w:rsidRPr="00457E95" w:rsidRDefault="002A49C9" w:rsidP="00A97B10">
            <w:pPr>
              <w:spacing w:after="0"/>
              <w:jc w:val="center"/>
              <w:rPr>
                <w:rFonts w:ascii="Times New Roman" w:eastAsia="Times New Roman" w:hAnsi="Times New Roman" w:cs="Times New Roman"/>
                <w:color w:val="000000"/>
              </w:rPr>
            </w:pPr>
            <w:r w:rsidRPr="00457E95">
              <w:rPr>
                <w:rFonts w:ascii="Times New Roman" w:eastAsia="Times New Roman" w:hAnsi="Times New Roman" w:cs="Times New Roman"/>
                <w:color w:val="000000"/>
              </w:rPr>
              <w:t>1563.56</w:t>
            </w:r>
          </w:p>
        </w:tc>
        <w:tc>
          <w:tcPr>
            <w:tcW w:w="1350" w:type="dxa"/>
            <w:gridSpan w:val="2"/>
            <w:tcBorders>
              <w:top w:val="nil"/>
              <w:left w:val="nil"/>
              <w:bottom w:val="single" w:sz="4" w:space="0" w:color="auto"/>
              <w:right w:val="single" w:sz="4" w:space="0" w:color="auto"/>
            </w:tcBorders>
            <w:shd w:val="clear" w:color="auto" w:fill="auto"/>
            <w:vAlign w:val="center"/>
          </w:tcPr>
          <w:p w:rsidR="002A49C9" w:rsidRPr="00457E95" w:rsidRDefault="002A49C9" w:rsidP="00A97B10">
            <w:pPr>
              <w:spacing w:after="0"/>
              <w:rPr>
                <w:rFonts w:ascii="Times New Roman" w:eastAsia="Times New Roman" w:hAnsi="Times New Roman" w:cs="Times New Roman"/>
                <w:color w:val="000000"/>
              </w:rPr>
            </w:pPr>
            <w:r w:rsidRPr="00457E95">
              <w:rPr>
                <w:rFonts w:ascii="Times New Roman" w:eastAsia="Times New Roman" w:hAnsi="Times New Roman" w:cs="Times New Roman"/>
                <w:color w:val="000000"/>
              </w:rPr>
              <w:fldChar w:fldCharType="begin"/>
            </w:r>
            <w:r w:rsidRPr="00457E95">
              <w:rPr>
                <w:rFonts w:ascii="Times New Roman" w:eastAsia="Times New Roman" w:hAnsi="Times New Roman" w:cs="Times New Roman"/>
                <w:color w:val="000000"/>
              </w:rPr>
              <w:instrText xml:space="preserve"> =product(left) </w:instrText>
            </w:r>
            <w:r w:rsidRPr="00457E95">
              <w:rPr>
                <w:rFonts w:ascii="Times New Roman" w:eastAsia="Times New Roman" w:hAnsi="Times New Roman" w:cs="Times New Roman"/>
                <w:color w:val="000000"/>
              </w:rPr>
              <w:fldChar w:fldCharType="separate"/>
            </w:r>
            <w:r w:rsidRPr="00457E95">
              <w:rPr>
                <w:rFonts w:ascii="Times New Roman" w:eastAsia="Times New Roman" w:hAnsi="Times New Roman" w:cs="Times New Roman"/>
                <w:noProof/>
                <w:color w:val="000000"/>
              </w:rPr>
              <w:t>38776.29</w:t>
            </w:r>
            <w:r w:rsidRPr="00457E95">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2A49C9" w:rsidRPr="00457E95" w:rsidRDefault="002A49C9" w:rsidP="00A97B10">
            <w:pPr>
              <w:spacing w:after="0"/>
              <w:jc w:val="center"/>
              <w:rPr>
                <w:rFonts w:ascii="Times New Roman" w:eastAsia="Times New Roman" w:hAnsi="Times New Roman" w:cs="Times New Roman"/>
              </w:rPr>
            </w:pPr>
            <w:r w:rsidRPr="00457E95">
              <w:rPr>
                <w:rFonts w:ascii="Times New Roman" w:eastAsia="Times New Roman" w:hAnsi="Times New Roman" w:cs="Times New Roman"/>
              </w:rPr>
              <w:t> </w:t>
            </w:r>
          </w:p>
        </w:tc>
      </w:tr>
      <w:tr w:rsidR="002A49C9" w:rsidRPr="00A97B10" w:rsidTr="00E447AF">
        <w:trPr>
          <w:trHeight w:val="510"/>
        </w:trPr>
        <w:tc>
          <w:tcPr>
            <w:tcW w:w="905" w:type="dxa"/>
            <w:tcBorders>
              <w:top w:val="nil"/>
              <w:left w:val="single" w:sz="4" w:space="0" w:color="auto"/>
              <w:bottom w:val="single" w:sz="4" w:space="0" w:color="auto"/>
              <w:right w:val="single" w:sz="4" w:space="0" w:color="auto"/>
            </w:tcBorders>
            <w:shd w:val="clear" w:color="auto" w:fill="auto"/>
            <w:vAlign w:val="center"/>
          </w:tcPr>
          <w:p w:rsidR="002A49C9" w:rsidRPr="00A97B10" w:rsidRDefault="002A49C9" w:rsidP="0012133E">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Pr="00A97B10">
              <w:rPr>
                <w:rFonts w:ascii="Times New Roman" w:eastAsia="Times New Roman" w:hAnsi="Times New Roman" w:cs="Times New Roman"/>
                <w:color w:val="000000"/>
              </w:rPr>
              <w:t>.8.5</w:t>
            </w:r>
          </w:p>
        </w:tc>
        <w:tc>
          <w:tcPr>
            <w:tcW w:w="4950" w:type="dxa"/>
            <w:tcBorders>
              <w:top w:val="nil"/>
              <w:left w:val="nil"/>
              <w:bottom w:val="single" w:sz="4" w:space="0" w:color="auto"/>
              <w:right w:val="single" w:sz="4" w:space="0" w:color="auto"/>
            </w:tcBorders>
            <w:shd w:val="clear" w:color="auto" w:fill="auto"/>
            <w:vAlign w:val="center"/>
          </w:tcPr>
          <w:p w:rsidR="002A49C9" w:rsidRPr="00457E95" w:rsidRDefault="002A49C9" w:rsidP="00A97B10">
            <w:pPr>
              <w:spacing w:after="0"/>
              <w:rPr>
                <w:rFonts w:ascii="Times New Roman" w:eastAsia="Times New Roman" w:hAnsi="Times New Roman" w:cs="Times New Roman"/>
                <w:color w:val="000000"/>
              </w:rPr>
            </w:pPr>
            <w:r w:rsidRPr="00457E95">
              <w:rPr>
                <w:rFonts w:ascii="Times New Roman" w:eastAsia="Times New Roman" w:hAnsi="Times New Roman" w:cs="Times New Roman"/>
                <w:color w:val="000000"/>
              </w:rPr>
              <w:t xml:space="preserve">Plastering  3cm thick (  1:3 &amp; 1:2 cement :sand ratio in 2cm &amp; 1cm 1st and last coats respectively )                                </w:t>
            </w:r>
          </w:p>
        </w:tc>
        <w:tc>
          <w:tcPr>
            <w:tcW w:w="720" w:type="dxa"/>
            <w:tcBorders>
              <w:top w:val="nil"/>
              <w:left w:val="nil"/>
              <w:bottom w:val="single" w:sz="4" w:space="0" w:color="auto"/>
              <w:right w:val="single" w:sz="4" w:space="0" w:color="auto"/>
            </w:tcBorders>
            <w:shd w:val="clear" w:color="auto" w:fill="auto"/>
            <w:vAlign w:val="center"/>
          </w:tcPr>
          <w:p w:rsidR="002A49C9" w:rsidRPr="00457E95" w:rsidRDefault="002A49C9" w:rsidP="00A97B10">
            <w:pPr>
              <w:spacing w:after="0"/>
              <w:jc w:val="center"/>
              <w:rPr>
                <w:rFonts w:ascii="Times New Roman" w:eastAsia="Times New Roman" w:hAnsi="Times New Roman" w:cs="Times New Roman"/>
                <w:color w:val="000000"/>
              </w:rPr>
            </w:pPr>
            <w:r w:rsidRPr="00457E95">
              <w:rPr>
                <w:rFonts w:ascii="Times New Roman" w:eastAsia="Times New Roman" w:hAnsi="Times New Roman" w:cs="Times New Roman"/>
                <w:color w:val="000000"/>
              </w:rPr>
              <w:t>m</w:t>
            </w:r>
            <w:r w:rsidRPr="00457E95">
              <w:rPr>
                <w:rFonts w:ascii="Times New Roman" w:eastAsia="Times New Roman" w:hAnsi="Times New Roman" w:cs="Times New Roman"/>
                <w:color w:val="000000"/>
                <w:vertAlign w:val="superscript"/>
              </w:rPr>
              <w:t>2</w:t>
            </w:r>
          </w:p>
        </w:tc>
        <w:tc>
          <w:tcPr>
            <w:tcW w:w="900" w:type="dxa"/>
            <w:tcBorders>
              <w:top w:val="nil"/>
              <w:left w:val="nil"/>
              <w:bottom w:val="single" w:sz="4" w:space="0" w:color="auto"/>
              <w:right w:val="single" w:sz="4" w:space="0" w:color="auto"/>
            </w:tcBorders>
            <w:shd w:val="clear" w:color="auto" w:fill="auto"/>
            <w:vAlign w:val="center"/>
          </w:tcPr>
          <w:p w:rsidR="002A49C9" w:rsidRPr="00457E95" w:rsidRDefault="002A49C9" w:rsidP="00A97B10">
            <w:pPr>
              <w:spacing w:after="0"/>
              <w:rPr>
                <w:rFonts w:ascii="Times New Roman" w:eastAsia="Times New Roman" w:hAnsi="Times New Roman" w:cs="Times New Roman"/>
                <w:color w:val="000000"/>
              </w:rPr>
            </w:pPr>
            <w:r w:rsidRPr="00457E95">
              <w:rPr>
                <w:rFonts w:ascii="Times New Roman" w:eastAsia="Times New Roman" w:hAnsi="Times New Roman" w:cs="Times New Roman"/>
                <w:color w:val="000000"/>
              </w:rPr>
              <w:t>68.22</w:t>
            </w:r>
          </w:p>
        </w:tc>
        <w:tc>
          <w:tcPr>
            <w:tcW w:w="1080" w:type="dxa"/>
            <w:gridSpan w:val="2"/>
            <w:tcBorders>
              <w:top w:val="nil"/>
              <w:left w:val="nil"/>
              <w:bottom w:val="single" w:sz="4" w:space="0" w:color="auto"/>
              <w:right w:val="single" w:sz="4" w:space="0" w:color="auto"/>
            </w:tcBorders>
            <w:shd w:val="clear" w:color="auto" w:fill="auto"/>
            <w:vAlign w:val="center"/>
          </w:tcPr>
          <w:p w:rsidR="002A49C9" w:rsidRPr="00457E95" w:rsidRDefault="002A49C9" w:rsidP="00A97B10">
            <w:pPr>
              <w:spacing w:after="0"/>
              <w:jc w:val="center"/>
              <w:rPr>
                <w:rFonts w:ascii="Times New Roman" w:eastAsia="Times New Roman" w:hAnsi="Times New Roman" w:cs="Times New Roman"/>
                <w:color w:val="000000"/>
              </w:rPr>
            </w:pPr>
            <w:r w:rsidRPr="00457E95">
              <w:rPr>
                <w:rFonts w:ascii="Times New Roman" w:eastAsia="Times New Roman" w:hAnsi="Times New Roman" w:cs="Times New Roman"/>
                <w:color w:val="000000"/>
              </w:rPr>
              <w:t>165.56</w:t>
            </w:r>
          </w:p>
        </w:tc>
        <w:tc>
          <w:tcPr>
            <w:tcW w:w="1350" w:type="dxa"/>
            <w:gridSpan w:val="2"/>
            <w:tcBorders>
              <w:top w:val="nil"/>
              <w:left w:val="nil"/>
              <w:bottom w:val="single" w:sz="4" w:space="0" w:color="auto"/>
              <w:right w:val="single" w:sz="4" w:space="0" w:color="auto"/>
            </w:tcBorders>
            <w:shd w:val="clear" w:color="auto" w:fill="auto"/>
            <w:vAlign w:val="center"/>
          </w:tcPr>
          <w:p w:rsidR="002A49C9" w:rsidRPr="00457E95" w:rsidRDefault="002A49C9" w:rsidP="00A97B10">
            <w:pPr>
              <w:spacing w:after="0"/>
              <w:rPr>
                <w:rFonts w:ascii="Times New Roman" w:eastAsia="Times New Roman" w:hAnsi="Times New Roman" w:cs="Times New Roman"/>
                <w:color w:val="000000"/>
              </w:rPr>
            </w:pPr>
            <w:r w:rsidRPr="00457E95">
              <w:rPr>
                <w:rFonts w:ascii="Times New Roman" w:eastAsia="Times New Roman" w:hAnsi="Times New Roman" w:cs="Times New Roman"/>
                <w:color w:val="000000"/>
              </w:rPr>
              <w:fldChar w:fldCharType="begin"/>
            </w:r>
            <w:r w:rsidRPr="00457E95">
              <w:rPr>
                <w:rFonts w:ascii="Times New Roman" w:eastAsia="Times New Roman" w:hAnsi="Times New Roman" w:cs="Times New Roman"/>
                <w:color w:val="000000"/>
              </w:rPr>
              <w:instrText xml:space="preserve"> =product(left) </w:instrText>
            </w:r>
            <w:r w:rsidRPr="00457E95">
              <w:rPr>
                <w:rFonts w:ascii="Times New Roman" w:eastAsia="Times New Roman" w:hAnsi="Times New Roman" w:cs="Times New Roman"/>
                <w:color w:val="000000"/>
              </w:rPr>
              <w:fldChar w:fldCharType="separate"/>
            </w:r>
            <w:r w:rsidRPr="00457E95">
              <w:rPr>
                <w:rFonts w:ascii="Times New Roman" w:eastAsia="Times New Roman" w:hAnsi="Times New Roman" w:cs="Times New Roman"/>
                <w:noProof/>
                <w:color w:val="000000"/>
              </w:rPr>
              <w:t>11294.5</w:t>
            </w:r>
            <w:r w:rsidRPr="00457E95">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2A49C9" w:rsidRPr="00457E95" w:rsidRDefault="002A49C9" w:rsidP="00A97B10">
            <w:pPr>
              <w:spacing w:after="0"/>
              <w:jc w:val="center"/>
              <w:rPr>
                <w:rFonts w:ascii="Times New Roman" w:eastAsia="Times New Roman" w:hAnsi="Times New Roman" w:cs="Times New Roman"/>
              </w:rPr>
            </w:pPr>
            <w:r w:rsidRPr="00457E95">
              <w:rPr>
                <w:rFonts w:ascii="Times New Roman" w:eastAsia="Times New Roman" w:hAnsi="Times New Roman" w:cs="Times New Roman"/>
              </w:rPr>
              <w:t> </w:t>
            </w:r>
          </w:p>
        </w:tc>
      </w:tr>
      <w:tr w:rsidR="002A49C9" w:rsidRPr="00A97B10" w:rsidTr="00E447AF">
        <w:trPr>
          <w:trHeight w:val="765"/>
        </w:trPr>
        <w:tc>
          <w:tcPr>
            <w:tcW w:w="905" w:type="dxa"/>
            <w:tcBorders>
              <w:top w:val="nil"/>
              <w:left w:val="single" w:sz="4" w:space="0" w:color="auto"/>
              <w:bottom w:val="single" w:sz="4" w:space="0" w:color="auto"/>
              <w:right w:val="single" w:sz="4" w:space="0" w:color="auto"/>
            </w:tcBorders>
            <w:shd w:val="clear" w:color="auto" w:fill="auto"/>
            <w:vAlign w:val="center"/>
          </w:tcPr>
          <w:p w:rsidR="002A49C9" w:rsidRPr="00A97B10" w:rsidRDefault="002A49C9" w:rsidP="0012133E">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Pr="00A97B10">
              <w:rPr>
                <w:rFonts w:ascii="Times New Roman" w:eastAsia="Times New Roman" w:hAnsi="Times New Roman" w:cs="Times New Roman"/>
                <w:color w:val="000000"/>
              </w:rPr>
              <w:t>.8.7</w:t>
            </w:r>
          </w:p>
        </w:tc>
        <w:tc>
          <w:tcPr>
            <w:tcW w:w="4950" w:type="dxa"/>
            <w:tcBorders>
              <w:top w:val="nil"/>
              <w:left w:val="nil"/>
              <w:bottom w:val="single" w:sz="4" w:space="0" w:color="auto"/>
              <w:right w:val="single" w:sz="4" w:space="0" w:color="auto"/>
            </w:tcBorders>
            <w:shd w:val="clear" w:color="auto" w:fill="auto"/>
            <w:vAlign w:val="center"/>
          </w:tcPr>
          <w:p w:rsidR="002A49C9" w:rsidRPr="00457E95" w:rsidRDefault="002A49C9" w:rsidP="00A97B10">
            <w:pPr>
              <w:spacing w:after="0"/>
              <w:rPr>
                <w:rFonts w:ascii="Times New Roman" w:eastAsia="Times New Roman" w:hAnsi="Times New Roman" w:cs="Times New Roman"/>
                <w:color w:val="000000"/>
              </w:rPr>
            </w:pPr>
            <w:r w:rsidRPr="00457E95">
              <w:rPr>
                <w:rFonts w:ascii="Times New Roman" w:eastAsia="Times New Roman" w:hAnsi="Times New Roman" w:cs="Times New Roman"/>
                <w:color w:val="000000"/>
              </w:rPr>
              <w:t>Gate fixing at each off-takes with 25cmx25cm size using 3mm sheet metal  and 2.5x2.5cm*3.0mm angle iron including all necessary accessories</w:t>
            </w:r>
          </w:p>
        </w:tc>
        <w:tc>
          <w:tcPr>
            <w:tcW w:w="720" w:type="dxa"/>
            <w:tcBorders>
              <w:top w:val="nil"/>
              <w:left w:val="nil"/>
              <w:bottom w:val="single" w:sz="4" w:space="0" w:color="auto"/>
              <w:right w:val="single" w:sz="4" w:space="0" w:color="auto"/>
            </w:tcBorders>
            <w:shd w:val="clear" w:color="auto" w:fill="auto"/>
            <w:vAlign w:val="center"/>
          </w:tcPr>
          <w:p w:rsidR="002A49C9" w:rsidRPr="00457E95" w:rsidRDefault="002A49C9" w:rsidP="00A97B10">
            <w:pPr>
              <w:spacing w:after="0"/>
              <w:jc w:val="center"/>
              <w:rPr>
                <w:rFonts w:ascii="Times New Roman" w:eastAsia="Times New Roman" w:hAnsi="Times New Roman" w:cs="Times New Roman"/>
                <w:color w:val="000000"/>
              </w:rPr>
            </w:pPr>
            <w:r w:rsidRPr="00457E95">
              <w:rPr>
                <w:rFonts w:ascii="Times New Roman" w:eastAsia="Times New Roman" w:hAnsi="Times New Roman" w:cs="Times New Roman"/>
                <w:color w:val="000000"/>
              </w:rPr>
              <w:t>no</w:t>
            </w:r>
          </w:p>
        </w:tc>
        <w:tc>
          <w:tcPr>
            <w:tcW w:w="900" w:type="dxa"/>
            <w:tcBorders>
              <w:top w:val="nil"/>
              <w:left w:val="nil"/>
              <w:bottom w:val="single" w:sz="4" w:space="0" w:color="auto"/>
              <w:right w:val="single" w:sz="4" w:space="0" w:color="auto"/>
            </w:tcBorders>
            <w:shd w:val="clear" w:color="auto" w:fill="auto"/>
            <w:vAlign w:val="center"/>
          </w:tcPr>
          <w:p w:rsidR="002A49C9" w:rsidRPr="00457E95" w:rsidRDefault="002A49C9" w:rsidP="00A97B10">
            <w:pPr>
              <w:spacing w:after="0"/>
              <w:rPr>
                <w:rFonts w:ascii="Times New Roman" w:eastAsia="Times New Roman" w:hAnsi="Times New Roman" w:cs="Times New Roman"/>
                <w:color w:val="000000"/>
              </w:rPr>
            </w:pPr>
            <w:r w:rsidRPr="00457E95">
              <w:rPr>
                <w:rFonts w:ascii="Times New Roman" w:eastAsia="Times New Roman" w:hAnsi="Times New Roman" w:cs="Times New Roman"/>
                <w:color w:val="000000"/>
              </w:rPr>
              <w:t>9</w:t>
            </w:r>
          </w:p>
        </w:tc>
        <w:tc>
          <w:tcPr>
            <w:tcW w:w="1080" w:type="dxa"/>
            <w:gridSpan w:val="2"/>
            <w:tcBorders>
              <w:top w:val="nil"/>
              <w:left w:val="nil"/>
              <w:bottom w:val="single" w:sz="4" w:space="0" w:color="auto"/>
              <w:right w:val="single" w:sz="4" w:space="0" w:color="auto"/>
            </w:tcBorders>
            <w:shd w:val="clear" w:color="auto" w:fill="auto"/>
            <w:vAlign w:val="center"/>
          </w:tcPr>
          <w:p w:rsidR="002A49C9" w:rsidRPr="00457E95" w:rsidRDefault="002A49C9" w:rsidP="00A97B10">
            <w:pPr>
              <w:spacing w:after="0"/>
              <w:jc w:val="center"/>
              <w:rPr>
                <w:rFonts w:ascii="Times New Roman" w:eastAsia="Times New Roman" w:hAnsi="Times New Roman" w:cs="Times New Roman"/>
                <w:color w:val="000000"/>
              </w:rPr>
            </w:pPr>
            <w:r w:rsidRPr="00457E95">
              <w:rPr>
                <w:rFonts w:ascii="Times New Roman" w:eastAsia="Times New Roman" w:hAnsi="Times New Roman" w:cs="Times New Roman"/>
                <w:color w:val="000000"/>
              </w:rPr>
              <w:t>275.00</w:t>
            </w:r>
          </w:p>
        </w:tc>
        <w:tc>
          <w:tcPr>
            <w:tcW w:w="1350" w:type="dxa"/>
            <w:gridSpan w:val="2"/>
            <w:tcBorders>
              <w:top w:val="nil"/>
              <w:left w:val="nil"/>
              <w:bottom w:val="single" w:sz="4" w:space="0" w:color="auto"/>
              <w:right w:val="single" w:sz="4" w:space="0" w:color="auto"/>
            </w:tcBorders>
            <w:shd w:val="clear" w:color="auto" w:fill="auto"/>
            <w:vAlign w:val="center"/>
          </w:tcPr>
          <w:p w:rsidR="002A49C9" w:rsidRPr="00457E95" w:rsidRDefault="002A49C9" w:rsidP="00A97B10">
            <w:pPr>
              <w:spacing w:after="0"/>
              <w:rPr>
                <w:rFonts w:ascii="Times New Roman" w:eastAsia="Times New Roman" w:hAnsi="Times New Roman" w:cs="Times New Roman"/>
                <w:color w:val="000000"/>
              </w:rPr>
            </w:pPr>
            <w:r w:rsidRPr="00457E95">
              <w:rPr>
                <w:rFonts w:ascii="Times New Roman" w:eastAsia="Times New Roman" w:hAnsi="Times New Roman" w:cs="Times New Roman"/>
                <w:color w:val="000000"/>
              </w:rPr>
              <w:t>2475.00</w:t>
            </w:r>
          </w:p>
        </w:tc>
        <w:tc>
          <w:tcPr>
            <w:tcW w:w="1260" w:type="dxa"/>
            <w:tcBorders>
              <w:top w:val="nil"/>
              <w:left w:val="nil"/>
              <w:bottom w:val="single" w:sz="4" w:space="0" w:color="auto"/>
              <w:right w:val="single" w:sz="4" w:space="0" w:color="auto"/>
            </w:tcBorders>
            <w:shd w:val="clear" w:color="auto" w:fill="auto"/>
            <w:noWrap/>
            <w:vAlign w:val="center"/>
          </w:tcPr>
          <w:p w:rsidR="002A49C9" w:rsidRPr="00457E95" w:rsidRDefault="002A49C9" w:rsidP="00A97B10">
            <w:pPr>
              <w:spacing w:after="0"/>
              <w:jc w:val="center"/>
              <w:rPr>
                <w:rFonts w:ascii="Times New Roman" w:eastAsia="Times New Roman" w:hAnsi="Times New Roman" w:cs="Times New Roman"/>
              </w:rPr>
            </w:pPr>
            <w:r w:rsidRPr="00457E95">
              <w:rPr>
                <w:rFonts w:ascii="Times New Roman" w:eastAsia="Times New Roman" w:hAnsi="Times New Roman" w:cs="Times New Roman"/>
              </w:rPr>
              <w:t> </w:t>
            </w:r>
          </w:p>
        </w:tc>
      </w:tr>
      <w:tr w:rsidR="002A49C9"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2A49C9" w:rsidRPr="00A97B10" w:rsidRDefault="002A49C9" w:rsidP="0012133E">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Pr="00A97B10">
              <w:rPr>
                <w:rFonts w:ascii="Times New Roman" w:eastAsia="Times New Roman" w:hAnsi="Times New Roman" w:cs="Times New Roman"/>
                <w:color w:val="000000"/>
              </w:rPr>
              <w:t>.8.8</w:t>
            </w:r>
          </w:p>
        </w:tc>
        <w:tc>
          <w:tcPr>
            <w:tcW w:w="4950" w:type="dxa"/>
            <w:tcBorders>
              <w:top w:val="nil"/>
              <w:left w:val="nil"/>
              <w:bottom w:val="single" w:sz="4" w:space="0" w:color="auto"/>
              <w:right w:val="single" w:sz="4" w:space="0" w:color="auto"/>
            </w:tcBorders>
            <w:shd w:val="clear" w:color="auto" w:fill="auto"/>
            <w:vAlign w:val="center"/>
          </w:tcPr>
          <w:p w:rsidR="002A49C9" w:rsidRPr="00457E95" w:rsidRDefault="002A49C9" w:rsidP="00A97B10">
            <w:pPr>
              <w:spacing w:after="0"/>
              <w:rPr>
                <w:rFonts w:ascii="Times New Roman" w:eastAsia="Times New Roman" w:hAnsi="Times New Roman" w:cs="Times New Roman"/>
                <w:color w:val="000000"/>
              </w:rPr>
            </w:pPr>
            <w:r w:rsidRPr="00457E95">
              <w:rPr>
                <w:rFonts w:ascii="Times New Roman" w:eastAsia="Times New Roman" w:hAnsi="Times New Roman" w:cs="Times New Roman"/>
                <w:color w:val="000000"/>
              </w:rPr>
              <w:t xml:space="preserve"> C-20 concrete (1:2:4) for Gates fixing</w:t>
            </w:r>
          </w:p>
        </w:tc>
        <w:tc>
          <w:tcPr>
            <w:tcW w:w="720" w:type="dxa"/>
            <w:tcBorders>
              <w:top w:val="nil"/>
              <w:left w:val="nil"/>
              <w:bottom w:val="single" w:sz="4" w:space="0" w:color="auto"/>
              <w:right w:val="single" w:sz="4" w:space="0" w:color="auto"/>
            </w:tcBorders>
            <w:shd w:val="clear" w:color="auto" w:fill="auto"/>
            <w:vAlign w:val="center"/>
          </w:tcPr>
          <w:p w:rsidR="002A49C9" w:rsidRPr="00457E95" w:rsidRDefault="002A49C9" w:rsidP="00A97B10">
            <w:pPr>
              <w:spacing w:after="0"/>
              <w:jc w:val="center"/>
              <w:rPr>
                <w:rFonts w:ascii="Times New Roman" w:eastAsia="Times New Roman" w:hAnsi="Times New Roman" w:cs="Times New Roman"/>
                <w:color w:val="000000"/>
              </w:rPr>
            </w:pPr>
            <w:r w:rsidRPr="00457E95">
              <w:rPr>
                <w:rFonts w:ascii="Times New Roman" w:eastAsia="Times New Roman" w:hAnsi="Times New Roman" w:cs="Times New Roman"/>
                <w:color w:val="000000"/>
              </w:rPr>
              <w:t>m</w:t>
            </w:r>
            <w:r w:rsidRPr="00457E95">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2A49C9" w:rsidRPr="00457E95" w:rsidRDefault="002A49C9" w:rsidP="00A97B10">
            <w:pPr>
              <w:spacing w:after="0"/>
              <w:rPr>
                <w:rFonts w:ascii="Times New Roman" w:eastAsia="Times New Roman" w:hAnsi="Times New Roman" w:cs="Times New Roman"/>
                <w:color w:val="000000"/>
              </w:rPr>
            </w:pPr>
            <w:r w:rsidRPr="00457E95">
              <w:rPr>
                <w:rFonts w:ascii="Times New Roman" w:eastAsia="Times New Roman" w:hAnsi="Times New Roman" w:cs="Times New Roman"/>
                <w:color w:val="000000"/>
              </w:rPr>
              <w:t>0.16</w:t>
            </w:r>
          </w:p>
        </w:tc>
        <w:tc>
          <w:tcPr>
            <w:tcW w:w="1080" w:type="dxa"/>
            <w:gridSpan w:val="2"/>
            <w:tcBorders>
              <w:top w:val="nil"/>
              <w:left w:val="nil"/>
              <w:bottom w:val="single" w:sz="4" w:space="0" w:color="auto"/>
              <w:right w:val="single" w:sz="4" w:space="0" w:color="auto"/>
            </w:tcBorders>
            <w:shd w:val="clear" w:color="auto" w:fill="auto"/>
            <w:vAlign w:val="center"/>
          </w:tcPr>
          <w:p w:rsidR="002A49C9" w:rsidRPr="00457E95" w:rsidRDefault="002A49C9" w:rsidP="00A97B10">
            <w:pPr>
              <w:spacing w:after="0"/>
              <w:jc w:val="center"/>
              <w:rPr>
                <w:rFonts w:ascii="Times New Roman" w:eastAsia="Times New Roman" w:hAnsi="Times New Roman" w:cs="Times New Roman"/>
              </w:rPr>
            </w:pPr>
            <w:r w:rsidRPr="00457E95">
              <w:rPr>
                <w:rFonts w:ascii="Times New Roman" w:eastAsia="Times New Roman" w:hAnsi="Times New Roman" w:cs="Times New Roman"/>
              </w:rPr>
              <w:t>2348.57</w:t>
            </w:r>
          </w:p>
        </w:tc>
        <w:tc>
          <w:tcPr>
            <w:tcW w:w="1350" w:type="dxa"/>
            <w:gridSpan w:val="2"/>
            <w:tcBorders>
              <w:top w:val="nil"/>
              <w:left w:val="nil"/>
              <w:bottom w:val="single" w:sz="4" w:space="0" w:color="auto"/>
              <w:right w:val="single" w:sz="4" w:space="0" w:color="auto"/>
            </w:tcBorders>
            <w:shd w:val="clear" w:color="auto" w:fill="auto"/>
            <w:vAlign w:val="center"/>
          </w:tcPr>
          <w:p w:rsidR="002A49C9" w:rsidRPr="00457E95" w:rsidRDefault="002A49C9" w:rsidP="00A97B10">
            <w:pPr>
              <w:spacing w:after="0"/>
              <w:rPr>
                <w:rFonts w:ascii="Times New Roman" w:eastAsia="Times New Roman" w:hAnsi="Times New Roman" w:cs="Times New Roman"/>
                <w:color w:val="000000"/>
              </w:rPr>
            </w:pPr>
            <w:r w:rsidRPr="00457E95">
              <w:rPr>
                <w:rFonts w:ascii="Times New Roman" w:eastAsia="Times New Roman" w:hAnsi="Times New Roman" w:cs="Times New Roman"/>
                <w:color w:val="000000"/>
              </w:rPr>
              <w:fldChar w:fldCharType="begin"/>
            </w:r>
            <w:r w:rsidRPr="00457E95">
              <w:rPr>
                <w:rFonts w:ascii="Times New Roman" w:eastAsia="Times New Roman" w:hAnsi="Times New Roman" w:cs="Times New Roman"/>
                <w:color w:val="000000"/>
              </w:rPr>
              <w:instrText xml:space="preserve"> =product(left) </w:instrText>
            </w:r>
            <w:r w:rsidRPr="00457E95">
              <w:rPr>
                <w:rFonts w:ascii="Times New Roman" w:eastAsia="Times New Roman" w:hAnsi="Times New Roman" w:cs="Times New Roman"/>
                <w:color w:val="000000"/>
              </w:rPr>
              <w:fldChar w:fldCharType="separate"/>
            </w:r>
            <w:r w:rsidRPr="00457E95">
              <w:rPr>
                <w:rFonts w:ascii="Times New Roman" w:eastAsia="Times New Roman" w:hAnsi="Times New Roman" w:cs="Times New Roman"/>
                <w:noProof/>
                <w:color w:val="000000"/>
              </w:rPr>
              <w:t>375.77</w:t>
            </w:r>
            <w:r w:rsidRPr="00457E95">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2A49C9" w:rsidRPr="00457E95" w:rsidRDefault="002A49C9" w:rsidP="00A97B10">
            <w:pPr>
              <w:spacing w:after="0"/>
              <w:jc w:val="center"/>
              <w:rPr>
                <w:rFonts w:ascii="Times New Roman" w:eastAsia="Times New Roman" w:hAnsi="Times New Roman" w:cs="Times New Roman"/>
              </w:rPr>
            </w:pPr>
            <w:r w:rsidRPr="00457E95">
              <w:rPr>
                <w:rFonts w:ascii="Times New Roman" w:eastAsia="Times New Roman" w:hAnsi="Times New Roman" w:cs="Times New Roman"/>
              </w:rPr>
              <w:t> </w:t>
            </w:r>
          </w:p>
        </w:tc>
      </w:tr>
      <w:tr w:rsidR="002A49C9"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2A49C9" w:rsidRPr="00A97B10" w:rsidRDefault="002A49C9"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4.8.9</w:t>
            </w:r>
          </w:p>
        </w:tc>
        <w:tc>
          <w:tcPr>
            <w:tcW w:w="4950" w:type="dxa"/>
            <w:tcBorders>
              <w:top w:val="nil"/>
              <w:left w:val="nil"/>
              <w:bottom w:val="single" w:sz="4" w:space="0" w:color="auto"/>
              <w:right w:val="single" w:sz="4" w:space="0" w:color="auto"/>
            </w:tcBorders>
            <w:shd w:val="clear" w:color="auto" w:fill="auto"/>
            <w:vAlign w:val="center"/>
          </w:tcPr>
          <w:p w:rsidR="002A49C9" w:rsidRPr="00457E95" w:rsidRDefault="002A49C9" w:rsidP="00A97B10">
            <w:pPr>
              <w:spacing w:after="0"/>
              <w:rPr>
                <w:rFonts w:ascii="Times New Roman" w:eastAsia="Times New Roman" w:hAnsi="Times New Roman" w:cs="Times New Roman"/>
                <w:color w:val="000000"/>
              </w:rPr>
            </w:pPr>
            <w:r w:rsidRPr="00457E95">
              <w:rPr>
                <w:rFonts w:ascii="Times New Roman" w:eastAsia="Times New Roman" w:hAnsi="Times New Roman" w:cs="Times New Roman"/>
                <w:color w:val="000000"/>
              </w:rPr>
              <w:t xml:space="preserve">Back fill                                             </w:t>
            </w:r>
          </w:p>
        </w:tc>
        <w:tc>
          <w:tcPr>
            <w:tcW w:w="720" w:type="dxa"/>
            <w:tcBorders>
              <w:top w:val="nil"/>
              <w:left w:val="nil"/>
              <w:bottom w:val="single" w:sz="4" w:space="0" w:color="auto"/>
              <w:right w:val="single" w:sz="4" w:space="0" w:color="auto"/>
            </w:tcBorders>
            <w:shd w:val="clear" w:color="auto" w:fill="auto"/>
            <w:vAlign w:val="center"/>
          </w:tcPr>
          <w:p w:rsidR="002A49C9" w:rsidRPr="00457E95" w:rsidRDefault="002A49C9" w:rsidP="00A97B10">
            <w:pPr>
              <w:spacing w:after="0"/>
              <w:jc w:val="center"/>
              <w:rPr>
                <w:rFonts w:ascii="Times New Roman" w:eastAsia="Times New Roman" w:hAnsi="Times New Roman" w:cs="Times New Roman"/>
                <w:color w:val="000000"/>
              </w:rPr>
            </w:pPr>
            <w:r w:rsidRPr="00457E95">
              <w:rPr>
                <w:rFonts w:ascii="Times New Roman" w:eastAsia="Times New Roman" w:hAnsi="Times New Roman" w:cs="Times New Roman"/>
                <w:color w:val="000000"/>
              </w:rPr>
              <w:t>m</w:t>
            </w:r>
            <w:r w:rsidRPr="00457E95">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2A49C9" w:rsidRPr="00457E95" w:rsidRDefault="002A49C9" w:rsidP="00A97B10">
            <w:pPr>
              <w:spacing w:after="0"/>
              <w:rPr>
                <w:rFonts w:ascii="Times New Roman" w:eastAsia="Times New Roman" w:hAnsi="Times New Roman" w:cs="Times New Roman"/>
                <w:color w:val="000000"/>
              </w:rPr>
            </w:pPr>
            <w:r w:rsidRPr="00457E95">
              <w:rPr>
                <w:rFonts w:ascii="Times New Roman" w:eastAsia="Times New Roman" w:hAnsi="Times New Roman" w:cs="Times New Roman"/>
                <w:color w:val="000000"/>
              </w:rPr>
              <w:t>21.5</w:t>
            </w:r>
          </w:p>
        </w:tc>
        <w:tc>
          <w:tcPr>
            <w:tcW w:w="1080" w:type="dxa"/>
            <w:gridSpan w:val="2"/>
            <w:tcBorders>
              <w:top w:val="nil"/>
              <w:left w:val="nil"/>
              <w:bottom w:val="single" w:sz="4" w:space="0" w:color="auto"/>
              <w:right w:val="single" w:sz="4" w:space="0" w:color="auto"/>
            </w:tcBorders>
            <w:shd w:val="clear" w:color="auto" w:fill="auto"/>
            <w:vAlign w:val="center"/>
          </w:tcPr>
          <w:p w:rsidR="002A49C9" w:rsidRPr="00457E95" w:rsidRDefault="002A49C9" w:rsidP="00A97B10">
            <w:pPr>
              <w:spacing w:after="0"/>
              <w:jc w:val="center"/>
              <w:rPr>
                <w:rFonts w:ascii="Times New Roman" w:eastAsia="Times New Roman" w:hAnsi="Times New Roman" w:cs="Times New Roman"/>
                <w:color w:val="000000"/>
              </w:rPr>
            </w:pPr>
            <w:r w:rsidRPr="00457E95">
              <w:rPr>
                <w:rFonts w:ascii="Times New Roman" w:eastAsia="Times New Roman" w:hAnsi="Times New Roman" w:cs="Times New Roman"/>
                <w:color w:val="000000"/>
              </w:rPr>
              <w:t>57.75</w:t>
            </w:r>
          </w:p>
        </w:tc>
        <w:tc>
          <w:tcPr>
            <w:tcW w:w="1350" w:type="dxa"/>
            <w:gridSpan w:val="2"/>
            <w:tcBorders>
              <w:top w:val="nil"/>
              <w:left w:val="nil"/>
              <w:bottom w:val="single" w:sz="4" w:space="0" w:color="auto"/>
              <w:right w:val="single" w:sz="4" w:space="0" w:color="auto"/>
            </w:tcBorders>
            <w:shd w:val="clear" w:color="auto" w:fill="auto"/>
            <w:vAlign w:val="center"/>
          </w:tcPr>
          <w:p w:rsidR="002A49C9" w:rsidRPr="00457E95" w:rsidRDefault="002A49C9" w:rsidP="00A97B10">
            <w:pPr>
              <w:spacing w:after="0"/>
              <w:rPr>
                <w:rFonts w:ascii="Times New Roman" w:eastAsia="Times New Roman" w:hAnsi="Times New Roman" w:cs="Times New Roman"/>
                <w:color w:val="000000"/>
              </w:rPr>
            </w:pPr>
            <w:r w:rsidRPr="00457E95">
              <w:rPr>
                <w:rFonts w:ascii="Times New Roman" w:eastAsia="Times New Roman" w:hAnsi="Times New Roman" w:cs="Times New Roman"/>
                <w:color w:val="000000"/>
              </w:rPr>
              <w:fldChar w:fldCharType="begin"/>
            </w:r>
            <w:r w:rsidRPr="00457E95">
              <w:rPr>
                <w:rFonts w:ascii="Times New Roman" w:eastAsia="Times New Roman" w:hAnsi="Times New Roman" w:cs="Times New Roman"/>
                <w:color w:val="000000"/>
              </w:rPr>
              <w:instrText xml:space="preserve"> =product(left) </w:instrText>
            </w:r>
            <w:r w:rsidRPr="00457E95">
              <w:rPr>
                <w:rFonts w:ascii="Times New Roman" w:eastAsia="Times New Roman" w:hAnsi="Times New Roman" w:cs="Times New Roman"/>
                <w:color w:val="000000"/>
              </w:rPr>
              <w:fldChar w:fldCharType="separate"/>
            </w:r>
            <w:r w:rsidRPr="00457E95">
              <w:rPr>
                <w:rFonts w:ascii="Times New Roman" w:eastAsia="Times New Roman" w:hAnsi="Times New Roman" w:cs="Times New Roman"/>
                <w:noProof/>
                <w:color w:val="000000"/>
              </w:rPr>
              <w:t>1241.63</w:t>
            </w:r>
            <w:r w:rsidRPr="00457E95">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2A49C9" w:rsidRPr="00457E95" w:rsidRDefault="002A49C9" w:rsidP="00A97B10">
            <w:pPr>
              <w:spacing w:after="0"/>
              <w:jc w:val="center"/>
              <w:rPr>
                <w:rFonts w:ascii="Times New Roman" w:eastAsia="Times New Roman" w:hAnsi="Times New Roman" w:cs="Times New Roman"/>
              </w:rPr>
            </w:pPr>
            <w:r w:rsidRPr="00457E95">
              <w:rPr>
                <w:rFonts w:ascii="Times New Roman" w:eastAsia="Times New Roman" w:hAnsi="Times New Roman" w:cs="Times New Roman"/>
              </w:rPr>
              <w:t>725.63</w:t>
            </w:r>
          </w:p>
        </w:tc>
      </w:tr>
      <w:tr w:rsidR="002A49C9"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FFFF00"/>
            <w:vAlign w:val="center"/>
          </w:tcPr>
          <w:p w:rsidR="002A49C9" w:rsidRPr="00A97B10" w:rsidRDefault="002A49C9"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4950" w:type="dxa"/>
            <w:tcBorders>
              <w:top w:val="nil"/>
              <w:left w:val="nil"/>
              <w:bottom w:val="single" w:sz="4" w:space="0" w:color="auto"/>
              <w:right w:val="single" w:sz="4" w:space="0" w:color="auto"/>
            </w:tcBorders>
            <w:shd w:val="clear" w:color="auto" w:fill="FFFF00"/>
          </w:tcPr>
          <w:p w:rsidR="002A49C9" w:rsidRPr="00A97B10" w:rsidRDefault="002A49C9" w:rsidP="007B1268">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xml:space="preserve">Sub total  of </w:t>
            </w:r>
            <w:r>
              <w:rPr>
                <w:rFonts w:ascii="Times New Roman" w:eastAsia="Times New Roman" w:hAnsi="Times New Roman" w:cs="Times New Roman"/>
                <w:b/>
                <w:bCs/>
                <w:color w:val="000000"/>
              </w:rPr>
              <w:t>4</w:t>
            </w:r>
            <w:r w:rsidRPr="00A97B10">
              <w:rPr>
                <w:rFonts w:ascii="Times New Roman" w:eastAsia="Times New Roman" w:hAnsi="Times New Roman" w:cs="Times New Roman"/>
                <w:b/>
                <w:bCs/>
                <w:color w:val="000000"/>
              </w:rPr>
              <w:t>.8</w:t>
            </w:r>
          </w:p>
        </w:tc>
        <w:tc>
          <w:tcPr>
            <w:tcW w:w="720" w:type="dxa"/>
            <w:tcBorders>
              <w:top w:val="nil"/>
              <w:left w:val="nil"/>
              <w:bottom w:val="single" w:sz="4" w:space="0" w:color="auto"/>
              <w:right w:val="single" w:sz="4" w:space="0" w:color="auto"/>
            </w:tcBorders>
            <w:shd w:val="clear" w:color="auto" w:fill="FFFF00"/>
            <w:vAlign w:val="center"/>
          </w:tcPr>
          <w:p w:rsidR="002A49C9" w:rsidRPr="00A97B10" w:rsidRDefault="002A49C9"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FFFF00"/>
            <w:vAlign w:val="center"/>
          </w:tcPr>
          <w:p w:rsidR="002A49C9" w:rsidRPr="00A97B10" w:rsidRDefault="002A49C9"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080" w:type="dxa"/>
            <w:gridSpan w:val="2"/>
            <w:tcBorders>
              <w:top w:val="nil"/>
              <w:left w:val="nil"/>
              <w:bottom w:val="single" w:sz="4" w:space="0" w:color="auto"/>
              <w:right w:val="single" w:sz="4" w:space="0" w:color="auto"/>
            </w:tcBorders>
            <w:shd w:val="clear" w:color="auto" w:fill="FFFF00"/>
            <w:vAlign w:val="center"/>
          </w:tcPr>
          <w:p w:rsidR="002A49C9" w:rsidRPr="00A97B10" w:rsidRDefault="002A49C9"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350" w:type="dxa"/>
            <w:gridSpan w:val="2"/>
            <w:tcBorders>
              <w:top w:val="nil"/>
              <w:left w:val="nil"/>
              <w:bottom w:val="single" w:sz="4" w:space="0" w:color="auto"/>
              <w:right w:val="single" w:sz="4" w:space="0" w:color="auto"/>
            </w:tcBorders>
            <w:shd w:val="clear" w:color="auto" w:fill="FFFF00"/>
            <w:vAlign w:val="center"/>
          </w:tcPr>
          <w:p w:rsidR="002A49C9" w:rsidRPr="00A97B10" w:rsidRDefault="002A49C9" w:rsidP="00A97B10">
            <w:pPr>
              <w:spacing w:after="0"/>
              <w:rPr>
                <w:rFonts w:ascii="Times New Roman" w:eastAsia="Times New Roman" w:hAnsi="Times New Roman" w:cs="Times New Roman"/>
                <w:b/>
                <w:bCs/>
                <w:color w:val="000000"/>
              </w:rPr>
            </w:pPr>
            <w:r>
              <w:rPr>
                <w:rFonts w:ascii="Times New Roman" w:eastAsia="Times New Roman" w:hAnsi="Times New Roman" w:cs="Times New Roman"/>
                <w:b/>
                <w:bCs/>
                <w:color w:val="000000"/>
              </w:rPr>
              <w:t>70013.33</w:t>
            </w:r>
          </w:p>
        </w:tc>
        <w:tc>
          <w:tcPr>
            <w:tcW w:w="1260" w:type="dxa"/>
            <w:tcBorders>
              <w:top w:val="nil"/>
              <w:left w:val="nil"/>
              <w:bottom w:val="single" w:sz="4" w:space="0" w:color="auto"/>
              <w:right w:val="single" w:sz="4" w:space="0" w:color="auto"/>
            </w:tcBorders>
            <w:shd w:val="clear" w:color="auto" w:fill="FFFF00"/>
            <w:noWrap/>
            <w:vAlign w:val="center"/>
          </w:tcPr>
          <w:p w:rsidR="002A49C9" w:rsidRPr="00A97B10" w:rsidRDefault="002A49C9" w:rsidP="00A97B10">
            <w:pPr>
              <w:spacing w:after="0"/>
              <w:jc w:val="center"/>
              <w:rPr>
                <w:rFonts w:ascii="Times New Roman" w:eastAsia="Times New Roman" w:hAnsi="Times New Roman" w:cs="Times New Roman"/>
                <w:b/>
                <w:bCs/>
              </w:rPr>
            </w:pPr>
            <w:r w:rsidRPr="00A97B10">
              <w:rPr>
                <w:rFonts w:ascii="Times New Roman" w:eastAsia="Times New Roman" w:hAnsi="Times New Roman" w:cs="Times New Roman"/>
                <w:b/>
                <w:bCs/>
              </w:rPr>
              <w:t>1869.76</w:t>
            </w:r>
          </w:p>
        </w:tc>
      </w:tr>
      <w:tr w:rsidR="002A49C9"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2A49C9" w:rsidRPr="00A97B10" w:rsidRDefault="002A49C9" w:rsidP="00A97B10">
            <w:pP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4</w:t>
            </w:r>
            <w:r w:rsidRPr="00A97B10">
              <w:rPr>
                <w:rFonts w:ascii="Times New Roman" w:eastAsia="Times New Roman" w:hAnsi="Times New Roman" w:cs="Times New Roman"/>
                <w:b/>
                <w:bCs/>
                <w:color w:val="000000"/>
              </w:rPr>
              <w:t>.9</w:t>
            </w:r>
          </w:p>
        </w:tc>
        <w:tc>
          <w:tcPr>
            <w:tcW w:w="4950" w:type="dxa"/>
            <w:tcBorders>
              <w:top w:val="nil"/>
              <w:left w:val="nil"/>
              <w:bottom w:val="single" w:sz="4" w:space="0" w:color="auto"/>
              <w:right w:val="single" w:sz="4" w:space="0" w:color="auto"/>
            </w:tcBorders>
            <w:shd w:val="clear" w:color="auto" w:fill="auto"/>
            <w:vAlign w:val="center"/>
          </w:tcPr>
          <w:p w:rsidR="002A49C9" w:rsidRPr="00A97B10" w:rsidRDefault="002A49C9" w:rsidP="00A97B10">
            <w:pPr>
              <w:spacing w:after="0"/>
              <w:rPr>
                <w:rFonts w:ascii="Times New Roman" w:eastAsia="Times New Roman" w:hAnsi="Times New Roman" w:cs="Times New Roman"/>
                <w:b/>
                <w:bCs/>
                <w:color w:val="000000"/>
              </w:rPr>
            </w:pPr>
            <w:r w:rsidRPr="00FB0185">
              <w:rPr>
                <w:rFonts w:ascii="Times New Roman" w:eastAsia="Times New Roman" w:hAnsi="Times New Roman" w:cs="Times New Roman"/>
                <w:b/>
                <w:bCs/>
                <w:color w:val="000000"/>
                <w:highlight w:val="red"/>
              </w:rPr>
              <w:t>Farm bridge/culvert #1</w:t>
            </w:r>
            <w:r w:rsidRPr="00A97B10">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(3)</w:t>
            </w:r>
          </w:p>
        </w:tc>
        <w:tc>
          <w:tcPr>
            <w:tcW w:w="720" w:type="dxa"/>
            <w:tcBorders>
              <w:top w:val="nil"/>
              <w:left w:val="nil"/>
              <w:bottom w:val="single" w:sz="4" w:space="0" w:color="auto"/>
              <w:right w:val="single" w:sz="4" w:space="0" w:color="auto"/>
            </w:tcBorders>
            <w:shd w:val="clear" w:color="auto" w:fill="auto"/>
            <w:noWrap/>
            <w:vAlign w:val="center"/>
          </w:tcPr>
          <w:p w:rsidR="002A49C9" w:rsidRPr="00A97B10" w:rsidRDefault="002A49C9"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00" w:type="dxa"/>
            <w:tcBorders>
              <w:top w:val="nil"/>
              <w:left w:val="nil"/>
              <w:bottom w:val="single" w:sz="4" w:space="0" w:color="auto"/>
              <w:right w:val="single" w:sz="4" w:space="0" w:color="auto"/>
            </w:tcBorders>
            <w:shd w:val="clear" w:color="auto" w:fill="auto"/>
            <w:vAlign w:val="center"/>
          </w:tcPr>
          <w:p w:rsidR="002A49C9" w:rsidRPr="00A97B10" w:rsidRDefault="002A49C9"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080" w:type="dxa"/>
            <w:gridSpan w:val="2"/>
            <w:tcBorders>
              <w:top w:val="nil"/>
              <w:left w:val="nil"/>
              <w:bottom w:val="single" w:sz="4" w:space="0" w:color="auto"/>
              <w:right w:val="single" w:sz="4" w:space="0" w:color="auto"/>
            </w:tcBorders>
            <w:shd w:val="clear" w:color="auto" w:fill="auto"/>
            <w:vAlign w:val="center"/>
          </w:tcPr>
          <w:p w:rsidR="002A49C9" w:rsidRPr="00A97B10" w:rsidRDefault="002A49C9"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350" w:type="dxa"/>
            <w:gridSpan w:val="2"/>
            <w:tcBorders>
              <w:top w:val="nil"/>
              <w:left w:val="nil"/>
              <w:bottom w:val="single" w:sz="4" w:space="0" w:color="auto"/>
              <w:right w:val="single" w:sz="4" w:space="0" w:color="auto"/>
            </w:tcBorders>
            <w:shd w:val="clear" w:color="auto" w:fill="auto"/>
            <w:vAlign w:val="center"/>
          </w:tcPr>
          <w:p w:rsidR="002A49C9" w:rsidRPr="00A97B10" w:rsidRDefault="002A49C9"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tcPr>
          <w:p w:rsidR="002A49C9" w:rsidRPr="00A97B10" w:rsidRDefault="002A49C9"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2A49C9"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2A49C9" w:rsidRPr="00A97B10" w:rsidRDefault="002A49C9"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Pr="00A97B10">
              <w:rPr>
                <w:rFonts w:ascii="Times New Roman" w:eastAsia="Times New Roman" w:hAnsi="Times New Roman" w:cs="Times New Roman"/>
                <w:color w:val="000000"/>
              </w:rPr>
              <w:t>.9.1</w:t>
            </w:r>
          </w:p>
        </w:tc>
        <w:tc>
          <w:tcPr>
            <w:tcW w:w="4950" w:type="dxa"/>
            <w:tcBorders>
              <w:top w:val="nil"/>
              <w:left w:val="nil"/>
              <w:bottom w:val="single" w:sz="4" w:space="0" w:color="auto"/>
              <w:right w:val="single" w:sz="4" w:space="0" w:color="auto"/>
            </w:tcBorders>
            <w:shd w:val="clear" w:color="auto" w:fill="auto"/>
            <w:vAlign w:val="center"/>
          </w:tcPr>
          <w:p w:rsidR="002A49C9" w:rsidRPr="00A97B10" w:rsidRDefault="002A49C9"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Site clearance                                       </w:t>
            </w:r>
          </w:p>
        </w:tc>
        <w:tc>
          <w:tcPr>
            <w:tcW w:w="720" w:type="dxa"/>
            <w:tcBorders>
              <w:top w:val="nil"/>
              <w:left w:val="nil"/>
              <w:bottom w:val="single" w:sz="4" w:space="0" w:color="auto"/>
              <w:right w:val="single" w:sz="4" w:space="0" w:color="auto"/>
            </w:tcBorders>
            <w:shd w:val="clear" w:color="auto" w:fill="auto"/>
            <w:noWrap/>
            <w:vAlign w:val="center"/>
          </w:tcPr>
          <w:p w:rsidR="002A49C9" w:rsidRPr="00A97B10" w:rsidRDefault="002A49C9"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m</w:t>
            </w:r>
            <w:r w:rsidRPr="00A97B10">
              <w:rPr>
                <w:rFonts w:ascii="Times New Roman" w:eastAsia="Times New Roman" w:hAnsi="Times New Roman" w:cs="Times New Roman"/>
                <w:vertAlign w:val="superscript"/>
              </w:rPr>
              <w:t>2</w:t>
            </w:r>
          </w:p>
        </w:tc>
        <w:tc>
          <w:tcPr>
            <w:tcW w:w="900" w:type="dxa"/>
            <w:tcBorders>
              <w:top w:val="nil"/>
              <w:left w:val="nil"/>
              <w:bottom w:val="single" w:sz="4" w:space="0" w:color="auto"/>
              <w:right w:val="single" w:sz="4" w:space="0" w:color="auto"/>
            </w:tcBorders>
            <w:shd w:val="clear" w:color="auto" w:fill="auto"/>
            <w:vAlign w:val="center"/>
          </w:tcPr>
          <w:p w:rsidR="002A49C9" w:rsidRPr="00A97B10" w:rsidRDefault="002A49C9"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125</w:t>
            </w:r>
          </w:p>
        </w:tc>
        <w:tc>
          <w:tcPr>
            <w:tcW w:w="1080" w:type="dxa"/>
            <w:gridSpan w:val="2"/>
            <w:tcBorders>
              <w:top w:val="nil"/>
              <w:left w:val="nil"/>
              <w:bottom w:val="single" w:sz="4" w:space="0" w:color="auto"/>
              <w:right w:val="single" w:sz="4" w:space="0" w:color="auto"/>
            </w:tcBorders>
            <w:shd w:val="clear" w:color="auto" w:fill="auto"/>
            <w:vAlign w:val="center"/>
          </w:tcPr>
          <w:p w:rsidR="002A49C9" w:rsidRPr="00A97B10" w:rsidRDefault="002A49C9" w:rsidP="0098511A">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Pr="00A97B10">
              <w:rPr>
                <w:rFonts w:ascii="Times New Roman" w:eastAsia="Times New Roman" w:hAnsi="Times New Roman" w:cs="Times New Roman"/>
                <w:color w:val="000000"/>
              </w:rPr>
              <w:t>8.</w:t>
            </w:r>
            <w:r>
              <w:rPr>
                <w:rFonts w:ascii="Times New Roman" w:eastAsia="Times New Roman" w:hAnsi="Times New Roman" w:cs="Times New Roman"/>
                <w:color w:val="000000"/>
              </w:rPr>
              <w:t>7</w:t>
            </w:r>
            <w:r w:rsidRPr="00A97B10">
              <w:rPr>
                <w:rFonts w:ascii="Times New Roman" w:eastAsia="Times New Roman" w:hAnsi="Times New Roman" w:cs="Times New Roman"/>
                <w:color w:val="000000"/>
              </w:rPr>
              <w:t>5</w:t>
            </w:r>
          </w:p>
        </w:tc>
        <w:tc>
          <w:tcPr>
            <w:tcW w:w="1350" w:type="dxa"/>
            <w:gridSpan w:val="2"/>
            <w:tcBorders>
              <w:top w:val="nil"/>
              <w:left w:val="nil"/>
              <w:bottom w:val="single" w:sz="4" w:space="0" w:color="auto"/>
              <w:right w:val="single" w:sz="4" w:space="0" w:color="auto"/>
            </w:tcBorders>
            <w:shd w:val="clear" w:color="auto" w:fill="auto"/>
            <w:vAlign w:val="center"/>
          </w:tcPr>
          <w:p w:rsidR="002A49C9" w:rsidRPr="00A97B10" w:rsidRDefault="002A49C9"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2343.75</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2A49C9" w:rsidRPr="00A97B10" w:rsidRDefault="002A49C9"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1056.25</w:t>
            </w:r>
          </w:p>
        </w:tc>
      </w:tr>
      <w:tr w:rsidR="002A49C9"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2A49C9" w:rsidRPr="00A97B10" w:rsidRDefault="002A49C9"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4</w:t>
            </w:r>
            <w:r w:rsidRPr="00A97B10">
              <w:rPr>
                <w:rFonts w:ascii="Times New Roman" w:eastAsia="Times New Roman" w:hAnsi="Times New Roman" w:cs="Times New Roman"/>
                <w:color w:val="000000"/>
              </w:rPr>
              <w:t>.9.2</w:t>
            </w:r>
          </w:p>
        </w:tc>
        <w:tc>
          <w:tcPr>
            <w:tcW w:w="4950" w:type="dxa"/>
            <w:tcBorders>
              <w:top w:val="nil"/>
              <w:left w:val="nil"/>
              <w:bottom w:val="single" w:sz="4" w:space="0" w:color="auto"/>
              <w:right w:val="single" w:sz="4" w:space="0" w:color="auto"/>
            </w:tcBorders>
            <w:shd w:val="clear" w:color="auto" w:fill="auto"/>
          </w:tcPr>
          <w:p w:rsidR="002A49C9" w:rsidRPr="00A97B10" w:rsidRDefault="002A49C9"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Fou</w:t>
            </w:r>
            <w:r>
              <w:rPr>
                <w:rFonts w:ascii="Times New Roman" w:eastAsia="Times New Roman" w:hAnsi="Times New Roman" w:cs="Times New Roman"/>
                <w:color w:val="000000"/>
              </w:rPr>
              <w:t>nd</w:t>
            </w:r>
            <w:r w:rsidRPr="00A97B10">
              <w:rPr>
                <w:rFonts w:ascii="Times New Roman" w:eastAsia="Times New Roman" w:hAnsi="Times New Roman" w:cs="Times New Roman"/>
                <w:color w:val="000000"/>
              </w:rPr>
              <w:t>ation Excavation</w:t>
            </w:r>
          </w:p>
        </w:tc>
        <w:tc>
          <w:tcPr>
            <w:tcW w:w="720" w:type="dxa"/>
            <w:tcBorders>
              <w:top w:val="nil"/>
              <w:left w:val="nil"/>
              <w:bottom w:val="single" w:sz="4" w:space="0" w:color="auto"/>
              <w:right w:val="single" w:sz="4" w:space="0" w:color="auto"/>
            </w:tcBorders>
            <w:shd w:val="clear" w:color="auto" w:fill="auto"/>
            <w:vAlign w:val="center"/>
          </w:tcPr>
          <w:p w:rsidR="002A49C9" w:rsidRPr="00A97B10" w:rsidRDefault="002A49C9"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tcPr>
          <w:p w:rsidR="002A49C9" w:rsidRPr="00A97B10" w:rsidRDefault="002A49C9"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49.45</w:t>
            </w:r>
          </w:p>
        </w:tc>
        <w:tc>
          <w:tcPr>
            <w:tcW w:w="1080" w:type="dxa"/>
            <w:gridSpan w:val="2"/>
            <w:tcBorders>
              <w:top w:val="nil"/>
              <w:left w:val="nil"/>
              <w:bottom w:val="single" w:sz="4" w:space="0" w:color="auto"/>
              <w:right w:val="single" w:sz="4" w:space="0" w:color="auto"/>
            </w:tcBorders>
            <w:shd w:val="clear" w:color="auto" w:fill="auto"/>
          </w:tcPr>
          <w:p w:rsidR="002A49C9" w:rsidRPr="00A97B10" w:rsidRDefault="002A49C9"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112.5</w:t>
            </w:r>
          </w:p>
        </w:tc>
        <w:tc>
          <w:tcPr>
            <w:tcW w:w="1350" w:type="dxa"/>
            <w:gridSpan w:val="2"/>
            <w:tcBorders>
              <w:top w:val="nil"/>
              <w:left w:val="nil"/>
              <w:bottom w:val="single" w:sz="4" w:space="0" w:color="auto"/>
              <w:right w:val="single" w:sz="4" w:space="0" w:color="auto"/>
            </w:tcBorders>
            <w:shd w:val="clear" w:color="auto" w:fill="auto"/>
            <w:vAlign w:val="center"/>
          </w:tcPr>
          <w:p w:rsidR="002A49C9" w:rsidRPr="00A97B10" w:rsidRDefault="002A49C9"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5563.13</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2A49C9" w:rsidRPr="00A97B10" w:rsidRDefault="002A49C9"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2A49C9"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2A49C9" w:rsidRPr="00A97B10" w:rsidRDefault="002A49C9"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Pr="00A97B10">
              <w:rPr>
                <w:rFonts w:ascii="Times New Roman" w:eastAsia="Times New Roman" w:hAnsi="Times New Roman" w:cs="Times New Roman"/>
                <w:color w:val="000000"/>
              </w:rPr>
              <w:t>.9.3</w:t>
            </w:r>
          </w:p>
        </w:tc>
        <w:tc>
          <w:tcPr>
            <w:tcW w:w="4950" w:type="dxa"/>
            <w:tcBorders>
              <w:top w:val="nil"/>
              <w:left w:val="nil"/>
              <w:bottom w:val="single" w:sz="4" w:space="0" w:color="auto"/>
              <w:right w:val="single" w:sz="4" w:space="0" w:color="auto"/>
            </w:tcBorders>
            <w:shd w:val="clear" w:color="auto" w:fill="auto"/>
            <w:vAlign w:val="center"/>
          </w:tcPr>
          <w:p w:rsidR="002A49C9" w:rsidRPr="00A97B10" w:rsidRDefault="002A49C9"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Masonry(in 1:4 cement :sand ratio)                                         </w:t>
            </w:r>
          </w:p>
        </w:tc>
        <w:tc>
          <w:tcPr>
            <w:tcW w:w="720" w:type="dxa"/>
            <w:tcBorders>
              <w:top w:val="nil"/>
              <w:left w:val="nil"/>
              <w:bottom w:val="single" w:sz="4" w:space="0" w:color="auto"/>
              <w:right w:val="single" w:sz="4" w:space="0" w:color="auto"/>
            </w:tcBorders>
            <w:shd w:val="clear" w:color="auto" w:fill="auto"/>
            <w:vAlign w:val="center"/>
          </w:tcPr>
          <w:p w:rsidR="002A49C9" w:rsidRPr="00A97B10" w:rsidRDefault="002A49C9"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tcPr>
          <w:p w:rsidR="002A49C9" w:rsidRPr="00A97B10" w:rsidRDefault="002A49C9"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40.05</w:t>
            </w:r>
          </w:p>
        </w:tc>
        <w:tc>
          <w:tcPr>
            <w:tcW w:w="1080" w:type="dxa"/>
            <w:gridSpan w:val="2"/>
            <w:tcBorders>
              <w:top w:val="nil"/>
              <w:left w:val="nil"/>
              <w:bottom w:val="single" w:sz="4" w:space="0" w:color="auto"/>
              <w:right w:val="single" w:sz="4" w:space="0" w:color="auto"/>
            </w:tcBorders>
            <w:shd w:val="clear" w:color="auto" w:fill="auto"/>
          </w:tcPr>
          <w:p w:rsidR="002A49C9" w:rsidRPr="00A97B10" w:rsidRDefault="002A49C9"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1563.56</w:t>
            </w:r>
          </w:p>
        </w:tc>
        <w:tc>
          <w:tcPr>
            <w:tcW w:w="1350" w:type="dxa"/>
            <w:gridSpan w:val="2"/>
            <w:tcBorders>
              <w:top w:val="nil"/>
              <w:left w:val="nil"/>
              <w:bottom w:val="single" w:sz="4" w:space="0" w:color="auto"/>
              <w:right w:val="single" w:sz="4" w:space="0" w:color="auto"/>
            </w:tcBorders>
            <w:shd w:val="clear" w:color="auto" w:fill="auto"/>
            <w:vAlign w:val="center"/>
          </w:tcPr>
          <w:p w:rsidR="002A49C9" w:rsidRPr="00A97B10" w:rsidRDefault="002A49C9"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62620.58</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2A49C9" w:rsidRPr="00A97B10" w:rsidRDefault="002A49C9"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2A49C9" w:rsidRPr="00A97B10" w:rsidTr="00E447AF">
        <w:trPr>
          <w:trHeight w:val="510"/>
        </w:trPr>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2A49C9" w:rsidRPr="00A97B10" w:rsidRDefault="002A49C9"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Pr="00A97B10">
              <w:rPr>
                <w:rFonts w:ascii="Times New Roman" w:eastAsia="Times New Roman" w:hAnsi="Times New Roman" w:cs="Times New Roman"/>
                <w:color w:val="000000"/>
              </w:rPr>
              <w:t>.9.4</w:t>
            </w:r>
          </w:p>
        </w:tc>
        <w:tc>
          <w:tcPr>
            <w:tcW w:w="4950" w:type="dxa"/>
            <w:tcBorders>
              <w:top w:val="single" w:sz="4" w:space="0" w:color="auto"/>
              <w:left w:val="nil"/>
              <w:bottom w:val="single" w:sz="4" w:space="0" w:color="auto"/>
              <w:right w:val="single" w:sz="4" w:space="0" w:color="auto"/>
            </w:tcBorders>
            <w:shd w:val="clear" w:color="auto" w:fill="auto"/>
            <w:vAlign w:val="center"/>
          </w:tcPr>
          <w:p w:rsidR="002A49C9" w:rsidRPr="00A97B10" w:rsidRDefault="002A49C9"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Plastering  3cm thick (  1:3 &amp; 1:2 cement :sand ratio in 2cm &amp; 1cm 1st and last coats respectively )                                </w:t>
            </w:r>
          </w:p>
        </w:tc>
        <w:tc>
          <w:tcPr>
            <w:tcW w:w="720" w:type="dxa"/>
            <w:tcBorders>
              <w:top w:val="single" w:sz="4" w:space="0" w:color="auto"/>
              <w:left w:val="nil"/>
              <w:bottom w:val="single" w:sz="4" w:space="0" w:color="auto"/>
              <w:right w:val="single" w:sz="4" w:space="0" w:color="auto"/>
            </w:tcBorders>
            <w:shd w:val="clear" w:color="auto" w:fill="auto"/>
            <w:vAlign w:val="center"/>
          </w:tcPr>
          <w:p w:rsidR="002A49C9" w:rsidRPr="00A97B10" w:rsidRDefault="002A49C9"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2</w:t>
            </w:r>
          </w:p>
        </w:tc>
        <w:tc>
          <w:tcPr>
            <w:tcW w:w="900" w:type="dxa"/>
            <w:tcBorders>
              <w:top w:val="single" w:sz="4" w:space="0" w:color="auto"/>
              <w:left w:val="nil"/>
              <w:bottom w:val="single" w:sz="4" w:space="0" w:color="auto"/>
              <w:right w:val="single" w:sz="4" w:space="0" w:color="auto"/>
            </w:tcBorders>
            <w:shd w:val="clear" w:color="auto" w:fill="auto"/>
            <w:vAlign w:val="center"/>
          </w:tcPr>
          <w:p w:rsidR="002A49C9" w:rsidRPr="00A97B10" w:rsidRDefault="002A49C9"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71.4</w:t>
            </w:r>
          </w:p>
        </w:tc>
        <w:tc>
          <w:tcPr>
            <w:tcW w:w="1080" w:type="dxa"/>
            <w:gridSpan w:val="2"/>
            <w:tcBorders>
              <w:top w:val="single" w:sz="4" w:space="0" w:color="auto"/>
              <w:left w:val="nil"/>
              <w:bottom w:val="single" w:sz="4" w:space="0" w:color="auto"/>
              <w:right w:val="single" w:sz="4" w:space="0" w:color="auto"/>
            </w:tcBorders>
            <w:shd w:val="clear" w:color="auto" w:fill="auto"/>
          </w:tcPr>
          <w:p w:rsidR="002A49C9" w:rsidRPr="00A97B10" w:rsidRDefault="002A49C9"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165.56</w:t>
            </w:r>
          </w:p>
        </w:tc>
        <w:tc>
          <w:tcPr>
            <w:tcW w:w="1350" w:type="dxa"/>
            <w:gridSpan w:val="2"/>
            <w:tcBorders>
              <w:top w:val="single" w:sz="4" w:space="0" w:color="auto"/>
              <w:left w:val="nil"/>
              <w:bottom w:val="single" w:sz="4" w:space="0" w:color="auto"/>
              <w:right w:val="single" w:sz="4" w:space="0" w:color="auto"/>
            </w:tcBorders>
            <w:shd w:val="clear" w:color="auto" w:fill="auto"/>
            <w:vAlign w:val="center"/>
          </w:tcPr>
          <w:p w:rsidR="002A49C9" w:rsidRPr="00A97B10" w:rsidRDefault="002A49C9"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11820.98</w:t>
            </w:r>
            <w:r>
              <w:rPr>
                <w:rFonts w:ascii="Times New Roman" w:eastAsia="Times New Roman" w:hAnsi="Times New Roman" w:cs="Times New Roman"/>
                <w:color w:val="000000"/>
              </w:rPr>
              <w:fldChar w:fldCharType="end"/>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2A49C9" w:rsidRPr="00A97B10" w:rsidRDefault="002A49C9"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2A49C9"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2A49C9" w:rsidRPr="00A97B10" w:rsidRDefault="002A49C9"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Pr="00A97B10">
              <w:rPr>
                <w:rFonts w:ascii="Times New Roman" w:eastAsia="Times New Roman" w:hAnsi="Times New Roman" w:cs="Times New Roman"/>
                <w:color w:val="000000"/>
              </w:rPr>
              <w:t>.9.5</w:t>
            </w:r>
          </w:p>
        </w:tc>
        <w:tc>
          <w:tcPr>
            <w:tcW w:w="4950" w:type="dxa"/>
            <w:tcBorders>
              <w:top w:val="nil"/>
              <w:left w:val="nil"/>
              <w:bottom w:val="single" w:sz="4" w:space="0" w:color="auto"/>
              <w:right w:val="single" w:sz="4" w:space="0" w:color="auto"/>
            </w:tcBorders>
            <w:shd w:val="clear" w:color="auto" w:fill="auto"/>
            <w:vAlign w:val="center"/>
          </w:tcPr>
          <w:p w:rsidR="002A49C9" w:rsidRPr="00A97B10" w:rsidRDefault="002A49C9"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RCC  C-2- (1:2:4) including bars and formwork</w:t>
            </w:r>
          </w:p>
        </w:tc>
        <w:tc>
          <w:tcPr>
            <w:tcW w:w="720" w:type="dxa"/>
            <w:tcBorders>
              <w:top w:val="nil"/>
              <w:left w:val="nil"/>
              <w:bottom w:val="single" w:sz="4" w:space="0" w:color="auto"/>
              <w:right w:val="single" w:sz="4" w:space="0" w:color="auto"/>
            </w:tcBorders>
            <w:shd w:val="clear" w:color="auto" w:fill="auto"/>
            <w:vAlign w:val="center"/>
          </w:tcPr>
          <w:p w:rsidR="002A49C9" w:rsidRPr="00A97B10" w:rsidRDefault="002A49C9"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2A49C9" w:rsidRPr="00A97B10" w:rsidRDefault="002A49C9"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1.15</w:t>
            </w:r>
          </w:p>
        </w:tc>
        <w:tc>
          <w:tcPr>
            <w:tcW w:w="1080" w:type="dxa"/>
            <w:gridSpan w:val="2"/>
            <w:tcBorders>
              <w:top w:val="nil"/>
              <w:left w:val="nil"/>
              <w:bottom w:val="single" w:sz="4" w:space="0" w:color="auto"/>
              <w:right w:val="single" w:sz="4" w:space="0" w:color="auto"/>
            </w:tcBorders>
            <w:shd w:val="clear" w:color="auto" w:fill="auto"/>
            <w:vAlign w:val="center"/>
          </w:tcPr>
          <w:p w:rsidR="002A49C9" w:rsidRPr="00A97B10" w:rsidRDefault="002A49C9"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7538.60</w:t>
            </w:r>
          </w:p>
        </w:tc>
        <w:tc>
          <w:tcPr>
            <w:tcW w:w="1350" w:type="dxa"/>
            <w:gridSpan w:val="2"/>
            <w:tcBorders>
              <w:top w:val="nil"/>
              <w:left w:val="nil"/>
              <w:bottom w:val="single" w:sz="4" w:space="0" w:color="auto"/>
              <w:right w:val="single" w:sz="4" w:space="0" w:color="auto"/>
            </w:tcBorders>
            <w:shd w:val="clear" w:color="auto" w:fill="auto"/>
            <w:vAlign w:val="center"/>
          </w:tcPr>
          <w:p w:rsidR="002A49C9" w:rsidRPr="00A97B10" w:rsidRDefault="002A49C9"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8669.39</w:t>
            </w:r>
          </w:p>
        </w:tc>
        <w:tc>
          <w:tcPr>
            <w:tcW w:w="1260" w:type="dxa"/>
            <w:tcBorders>
              <w:top w:val="nil"/>
              <w:left w:val="nil"/>
              <w:bottom w:val="single" w:sz="4" w:space="0" w:color="auto"/>
              <w:right w:val="single" w:sz="4" w:space="0" w:color="auto"/>
            </w:tcBorders>
            <w:shd w:val="clear" w:color="auto" w:fill="auto"/>
            <w:noWrap/>
            <w:vAlign w:val="center"/>
          </w:tcPr>
          <w:p w:rsidR="002A49C9" w:rsidRPr="00A97B10" w:rsidRDefault="002A49C9"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2A49C9"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2A49C9" w:rsidRPr="00A97B10" w:rsidRDefault="002A49C9"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Pr="00A97B10">
              <w:rPr>
                <w:rFonts w:ascii="Times New Roman" w:eastAsia="Times New Roman" w:hAnsi="Times New Roman" w:cs="Times New Roman"/>
                <w:color w:val="000000"/>
              </w:rPr>
              <w:t>.9.6</w:t>
            </w:r>
          </w:p>
        </w:tc>
        <w:tc>
          <w:tcPr>
            <w:tcW w:w="4950" w:type="dxa"/>
            <w:tcBorders>
              <w:top w:val="nil"/>
              <w:left w:val="nil"/>
              <w:bottom w:val="single" w:sz="4" w:space="0" w:color="auto"/>
              <w:right w:val="single" w:sz="4" w:space="0" w:color="auto"/>
            </w:tcBorders>
            <w:shd w:val="clear" w:color="auto" w:fill="auto"/>
            <w:vAlign w:val="center"/>
          </w:tcPr>
          <w:p w:rsidR="002A49C9" w:rsidRPr="00A97B10" w:rsidRDefault="002A49C9"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 Back fill</w:t>
            </w:r>
          </w:p>
        </w:tc>
        <w:tc>
          <w:tcPr>
            <w:tcW w:w="720" w:type="dxa"/>
            <w:tcBorders>
              <w:top w:val="nil"/>
              <w:left w:val="nil"/>
              <w:bottom w:val="single" w:sz="4" w:space="0" w:color="auto"/>
              <w:right w:val="single" w:sz="4" w:space="0" w:color="auto"/>
            </w:tcBorders>
            <w:shd w:val="clear" w:color="auto" w:fill="auto"/>
            <w:vAlign w:val="center"/>
          </w:tcPr>
          <w:p w:rsidR="002A49C9" w:rsidRPr="00A97B10" w:rsidRDefault="002A49C9"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2A49C9" w:rsidRPr="00A97B10" w:rsidRDefault="002A49C9"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9.5</w:t>
            </w:r>
          </w:p>
        </w:tc>
        <w:tc>
          <w:tcPr>
            <w:tcW w:w="1080" w:type="dxa"/>
            <w:gridSpan w:val="2"/>
            <w:tcBorders>
              <w:top w:val="nil"/>
              <w:left w:val="nil"/>
              <w:bottom w:val="single" w:sz="4" w:space="0" w:color="auto"/>
              <w:right w:val="single" w:sz="4" w:space="0" w:color="auto"/>
            </w:tcBorders>
            <w:shd w:val="clear" w:color="auto" w:fill="auto"/>
            <w:vAlign w:val="center"/>
          </w:tcPr>
          <w:p w:rsidR="002A49C9" w:rsidRPr="00A97B10" w:rsidRDefault="002A49C9"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57</w:t>
            </w:r>
            <w:r w:rsidRPr="00A97B10">
              <w:rPr>
                <w:rFonts w:ascii="Times New Roman" w:eastAsia="Times New Roman" w:hAnsi="Times New Roman" w:cs="Times New Roman"/>
                <w:color w:val="000000"/>
              </w:rPr>
              <w:t>.75</w:t>
            </w:r>
          </w:p>
        </w:tc>
        <w:tc>
          <w:tcPr>
            <w:tcW w:w="1350" w:type="dxa"/>
            <w:gridSpan w:val="2"/>
            <w:tcBorders>
              <w:top w:val="nil"/>
              <w:left w:val="nil"/>
              <w:bottom w:val="single" w:sz="4" w:space="0" w:color="auto"/>
              <w:right w:val="single" w:sz="4" w:space="0" w:color="auto"/>
            </w:tcBorders>
            <w:shd w:val="clear" w:color="auto" w:fill="auto"/>
            <w:vAlign w:val="center"/>
          </w:tcPr>
          <w:p w:rsidR="002A49C9" w:rsidRPr="00A97B10" w:rsidRDefault="002A49C9" w:rsidP="00A97B1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548.63</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2A49C9" w:rsidRPr="00A97B10" w:rsidRDefault="002A49C9"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320.63</w:t>
            </w:r>
          </w:p>
        </w:tc>
      </w:tr>
      <w:tr w:rsidR="002A49C9"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2A49C9" w:rsidRPr="00A97B10" w:rsidRDefault="002A49C9" w:rsidP="00A97B1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Pr="00A97B10">
              <w:rPr>
                <w:rFonts w:ascii="Times New Roman" w:eastAsia="Times New Roman" w:hAnsi="Times New Roman" w:cs="Times New Roman"/>
                <w:color w:val="000000"/>
              </w:rPr>
              <w:t>.9.7</w:t>
            </w:r>
          </w:p>
        </w:tc>
        <w:tc>
          <w:tcPr>
            <w:tcW w:w="4950" w:type="dxa"/>
            <w:tcBorders>
              <w:top w:val="nil"/>
              <w:left w:val="nil"/>
              <w:bottom w:val="single" w:sz="4" w:space="0" w:color="auto"/>
              <w:right w:val="single" w:sz="4" w:space="0" w:color="auto"/>
            </w:tcBorders>
            <w:shd w:val="clear" w:color="auto" w:fill="auto"/>
            <w:vAlign w:val="center"/>
          </w:tcPr>
          <w:p w:rsidR="002A49C9" w:rsidRPr="00A97B10" w:rsidRDefault="002A49C9"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Stone Riprap</w:t>
            </w:r>
          </w:p>
        </w:tc>
        <w:tc>
          <w:tcPr>
            <w:tcW w:w="720" w:type="dxa"/>
            <w:tcBorders>
              <w:top w:val="nil"/>
              <w:left w:val="nil"/>
              <w:bottom w:val="single" w:sz="4" w:space="0" w:color="auto"/>
              <w:right w:val="single" w:sz="4" w:space="0" w:color="auto"/>
            </w:tcBorders>
            <w:shd w:val="clear" w:color="auto" w:fill="auto"/>
            <w:vAlign w:val="center"/>
          </w:tcPr>
          <w:p w:rsidR="002A49C9" w:rsidRPr="00A97B10" w:rsidRDefault="002A49C9"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2A49C9" w:rsidRPr="00A97B10" w:rsidRDefault="002A49C9"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8.06</w:t>
            </w:r>
          </w:p>
        </w:tc>
        <w:tc>
          <w:tcPr>
            <w:tcW w:w="1080" w:type="dxa"/>
            <w:gridSpan w:val="2"/>
            <w:tcBorders>
              <w:top w:val="nil"/>
              <w:left w:val="nil"/>
              <w:bottom w:val="single" w:sz="4" w:space="0" w:color="auto"/>
              <w:right w:val="single" w:sz="4" w:space="0" w:color="auto"/>
            </w:tcBorders>
            <w:shd w:val="clear" w:color="auto" w:fill="auto"/>
            <w:vAlign w:val="center"/>
          </w:tcPr>
          <w:p w:rsidR="002A49C9" w:rsidRPr="00A97B10" w:rsidRDefault="002A49C9"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479.30</w:t>
            </w:r>
          </w:p>
        </w:tc>
        <w:tc>
          <w:tcPr>
            <w:tcW w:w="1350" w:type="dxa"/>
            <w:gridSpan w:val="2"/>
            <w:tcBorders>
              <w:top w:val="nil"/>
              <w:left w:val="nil"/>
              <w:bottom w:val="single" w:sz="4" w:space="0" w:color="auto"/>
              <w:right w:val="single" w:sz="4" w:space="0" w:color="auto"/>
            </w:tcBorders>
            <w:shd w:val="clear" w:color="auto" w:fill="auto"/>
            <w:vAlign w:val="center"/>
          </w:tcPr>
          <w:p w:rsidR="002A49C9" w:rsidRPr="00A97B10" w:rsidRDefault="002A49C9"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3863.16</w:t>
            </w:r>
          </w:p>
        </w:tc>
        <w:tc>
          <w:tcPr>
            <w:tcW w:w="1260" w:type="dxa"/>
            <w:tcBorders>
              <w:top w:val="nil"/>
              <w:left w:val="nil"/>
              <w:bottom w:val="single" w:sz="4" w:space="0" w:color="auto"/>
              <w:right w:val="single" w:sz="4" w:space="0" w:color="auto"/>
            </w:tcBorders>
            <w:shd w:val="clear" w:color="auto" w:fill="auto"/>
            <w:noWrap/>
            <w:vAlign w:val="center"/>
          </w:tcPr>
          <w:p w:rsidR="002A49C9" w:rsidRPr="00A97B10" w:rsidRDefault="002A49C9" w:rsidP="00A97B10">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2A49C9"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FFFF00"/>
            <w:vAlign w:val="center"/>
          </w:tcPr>
          <w:p w:rsidR="002A49C9" w:rsidRPr="00A97B10" w:rsidRDefault="002A49C9"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4950" w:type="dxa"/>
            <w:tcBorders>
              <w:top w:val="nil"/>
              <w:left w:val="nil"/>
              <w:bottom w:val="single" w:sz="4" w:space="0" w:color="auto"/>
              <w:right w:val="single" w:sz="4" w:space="0" w:color="auto"/>
            </w:tcBorders>
            <w:shd w:val="clear" w:color="auto" w:fill="FFFF00"/>
          </w:tcPr>
          <w:p w:rsidR="002A49C9" w:rsidRPr="00A97B10" w:rsidRDefault="002A49C9" w:rsidP="007B1268">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xml:space="preserve">Sub total  of </w:t>
            </w:r>
            <w:r>
              <w:rPr>
                <w:rFonts w:ascii="Times New Roman" w:eastAsia="Times New Roman" w:hAnsi="Times New Roman" w:cs="Times New Roman"/>
                <w:b/>
                <w:bCs/>
                <w:color w:val="000000"/>
              </w:rPr>
              <w:t>4</w:t>
            </w:r>
            <w:r w:rsidRPr="00A97B10">
              <w:rPr>
                <w:rFonts w:ascii="Times New Roman" w:eastAsia="Times New Roman" w:hAnsi="Times New Roman" w:cs="Times New Roman"/>
                <w:b/>
                <w:bCs/>
                <w:color w:val="000000"/>
              </w:rPr>
              <w:t>.9</w:t>
            </w:r>
          </w:p>
        </w:tc>
        <w:tc>
          <w:tcPr>
            <w:tcW w:w="720" w:type="dxa"/>
            <w:tcBorders>
              <w:top w:val="nil"/>
              <w:left w:val="nil"/>
              <w:bottom w:val="single" w:sz="4" w:space="0" w:color="auto"/>
              <w:right w:val="single" w:sz="4" w:space="0" w:color="auto"/>
            </w:tcBorders>
            <w:shd w:val="clear" w:color="auto" w:fill="FFFF00"/>
            <w:vAlign w:val="center"/>
          </w:tcPr>
          <w:p w:rsidR="002A49C9" w:rsidRPr="00A97B10" w:rsidRDefault="002A49C9"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FFFF00"/>
            <w:vAlign w:val="center"/>
          </w:tcPr>
          <w:p w:rsidR="002A49C9" w:rsidRPr="00A97B10" w:rsidRDefault="002A49C9" w:rsidP="00A97B10">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080" w:type="dxa"/>
            <w:gridSpan w:val="2"/>
            <w:tcBorders>
              <w:top w:val="nil"/>
              <w:left w:val="nil"/>
              <w:bottom w:val="single" w:sz="4" w:space="0" w:color="auto"/>
              <w:right w:val="single" w:sz="4" w:space="0" w:color="auto"/>
            </w:tcBorders>
            <w:shd w:val="clear" w:color="auto" w:fill="auto"/>
            <w:vAlign w:val="center"/>
          </w:tcPr>
          <w:p w:rsidR="002A49C9" w:rsidRPr="00A97B10" w:rsidRDefault="002A49C9" w:rsidP="00A97B10">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350" w:type="dxa"/>
            <w:gridSpan w:val="2"/>
            <w:tcBorders>
              <w:top w:val="nil"/>
              <w:left w:val="nil"/>
              <w:bottom w:val="single" w:sz="4" w:space="0" w:color="auto"/>
              <w:right w:val="single" w:sz="4" w:space="0" w:color="auto"/>
            </w:tcBorders>
            <w:shd w:val="clear" w:color="auto" w:fill="FFFF00"/>
            <w:vAlign w:val="center"/>
          </w:tcPr>
          <w:p w:rsidR="002A49C9" w:rsidRPr="00A97B10" w:rsidRDefault="002A49C9" w:rsidP="00A97B10">
            <w:pPr>
              <w:spacing w:after="0"/>
              <w:rPr>
                <w:rFonts w:ascii="Times New Roman" w:eastAsia="Times New Roman" w:hAnsi="Times New Roman" w:cs="Times New Roman"/>
                <w:b/>
                <w:bCs/>
                <w:color w:val="000000"/>
              </w:rPr>
            </w:pP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 xml:space="preserve"> =SUM(ABOVE) </w:instrText>
            </w:r>
            <w:r>
              <w:rPr>
                <w:rFonts w:ascii="Times New Roman" w:eastAsia="Times New Roman" w:hAnsi="Times New Roman" w:cs="Times New Roman"/>
                <w:b/>
                <w:bCs/>
                <w:color w:val="000000"/>
              </w:rPr>
              <w:fldChar w:fldCharType="separate"/>
            </w:r>
            <w:r>
              <w:rPr>
                <w:rFonts w:ascii="Times New Roman" w:eastAsia="Times New Roman" w:hAnsi="Times New Roman" w:cs="Times New Roman"/>
                <w:b/>
                <w:bCs/>
                <w:noProof/>
                <w:color w:val="000000"/>
              </w:rPr>
              <w:t>95429.62</w:t>
            </w:r>
            <w:r>
              <w:rPr>
                <w:rFonts w:ascii="Times New Roman" w:eastAsia="Times New Roman" w:hAnsi="Times New Roman" w:cs="Times New Roman"/>
                <w:b/>
                <w:bCs/>
                <w:color w:val="000000"/>
              </w:rPr>
              <w:fldChar w:fldCharType="end"/>
            </w:r>
          </w:p>
        </w:tc>
        <w:tc>
          <w:tcPr>
            <w:tcW w:w="1260" w:type="dxa"/>
            <w:tcBorders>
              <w:top w:val="nil"/>
              <w:left w:val="nil"/>
              <w:bottom w:val="single" w:sz="4" w:space="0" w:color="auto"/>
              <w:right w:val="single" w:sz="4" w:space="0" w:color="auto"/>
            </w:tcBorders>
            <w:shd w:val="clear" w:color="auto" w:fill="FFFF00"/>
            <w:noWrap/>
            <w:vAlign w:val="center"/>
          </w:tcPr>
          <w:p w:rsidR="002A49C9" w:rsidRPr="00A97B10" w:rsidRDefault="002A49C9" w:rsidP="00A97B10">
            <w:pPr>
              <w:spacing w:after="0"/>
              <w:jc w:val="center"/>
              <w:rPr>
                <w:rFonts w:ascii="Times New Roman" w:eastAsia="Times New Roman" w:hAnsi="Times New Roman" w:cs="Times New Roman"/>
                <w:b/>
                <w:bCs/>
              </w:rPr>
            </w:pPr>
            <w:r w:rsidRPr="00A97B10">
              <w:rPr>
                <w:rFonts w:ascii="Times New Roman" w:eastAsia="Times New Roman" w:hAnsi="Times New Roman" w:cs="Times New Roman"/>
                <w:b/>
                <w:bCs/>
              </w:rPr>
              <w:t>1376.88</w:t>
            </w:r>
          </w:p>
        </w:tc>
      </w:tr>
      <w:tr w:rsidR="002A49C9" w:rsidRPr="00A97B10" w:rsidTr="00E447AF">
        <w:trPr>
          <w:trHeight w:val="315"/>
        </w:trPr>
        <w:tc>
          <w:tcPr>
            <w:tcW w:w="905" w:type="dxa"/>
            <w:tcBorders>
              <w:top w:val="nil"/>
              <w:left w:val="single" w:sz="4" w:space="0" w:color="auto"/>
              <w:bottom w:val="single" w:sz="4" w:space="0" w:color="auto"/>
              <w:right w:val="single" w:sz="4" w:space="0" w:color="auto"/>
            </w:tcBorders>
            <w:shd w:val="clear" w:color="auto" w:fill="00FF00"/>
            <w:vAlign w:val="center"/>
          </w:tcPr>
          <w:p w:rsidR="002A49C9" w:rsidRPr="00A97B10" w:rsidRDefault="002A49C9" w:rsidP="00E26F29">
            <w:pPr>
              <w:spacing w:after="0"/>
              <w:jc w:val="center"/>
              <w:rPr>
                <w:rFonts w:ascii="Times New Roman" w:eastAsia="Times New Roman" w:hAnsi="Times New Roman" w:cs="Times New Roman"/>
                <w:color w:val="0000FF"/>
              </w:rPr>
            </w:pPr>
            <w:r w:rsidRPr="00A97B10">
              <w:rPr>
                <w:rFonts w:ascii="Times New Roman" w:eastAsia="Times New Roman" w:hAnsi="Times New Roman" w:cs="Times New Roman"/>
                <w:color w:val="0000FF"/>
              </w:rPr>
              <w:t> </w:t>
            </w:r>
          </w:p>
        </w:tc>
        <w:tc>
          <w:tcPr>
            <w:tcW w:w="4950" w:type="dxa"/>
            <w:tcBorders>
              <w:top w:val="nil"/>
              <w:left w:val="nil"/>
              <w:bottom w:val="single" w:sz="4" w:space="0" w:color="auto"/>
              <w:right w:val="single" w:sz="4" w:space="0" w:color="auto"/>
            </w:tcBorders>
            <w:shd w:val="clear" w:color="auto" w:fill="00FF00"/>
          </w:tcPr>
          <w:p w:rsidR="002A49C9" w:rsidRPr="00A97B10" w:rsidRDefault="002A49C9" w:rsidP="00E26F29">
            <w:pPr>
              <w:spacing w:after="0"/>
              <w:rPr>
                <w:rFonts w:ascii="Times New Roman" w:eastAsia="Times New Roman" w:hAnsi="Times New Roman" w:cs="Times New Roman"/>
                <w:b/>
                <w:bCs/>
                <w:color w:val="0000FF"/>
              </w:rPr>
            </w:pPr>
            <w:r w:rsidRPr="00A97B10">
              <w:rPr>
                <w:rFonts w:ascii="Times New Roman" w:eastAsia="Times New Roman" w:hAnsi="Times New Roman" w:cs="Times New Roman"/>
                <w:b/>
                <w:bCs/>
                <w:color w:val="0000FF"/>
              </w:rPr>
              <w:t xml:space="preserve">Sub total  of </w:t>
            </w:r>
            <w:r>
              <w:rPr>
                <w:rFonts w:ascii="Times New Roman" w:eastAsia="Times New Roman" w:hAnsi="Times New Roman" w:cs="Times New Roman"/>
                <w:b/>
                <w:bCs/>
                <w:color w:val="0000FF"/>
              </w:rPr>
              <w:t>4</w:t>
            </w:r>
          </w:p>
        </w:tc>
        <w:tc>
          <w:tcPr>
            <w:tcW w:w="720" w:type="dxa"/>
            <w:tcBorders>
              <w:top w:val="nil"/>
              <w:left w:val="nil"/>
              <w:bottom w:val="single" w:sz="4" w:space="0" w:color="auto"/>
              <w:right w:val="single" w:sz="4" w:space="0" w:color="auto"/>
            </w:tcBorders>
            <w:shd w:val="clear" w:color="auto" w:fill="00FF00"/>
            <w:vAlign w:val="center"/>
          </w:tcPr>
          <w:p w:rsidR="002A49C9" w:rsidRPr="00A97B10" w:rsidRDefault="002A49C9" w:rsidP="00E26F29">
            <w:pPr>
              <w:spacing w:after="0"/>
              <w:jc w:val="center"/>
              <w:rPr>
                <w:rFonts w:ascii="Times New Roman" w:eastAsia="Times New Roman" w:hAnsi="Times New Roman" w:cs="Times New Roman"/>
                <w:color w:val="0000FF"/>
              </w:rPr>
            </w:pPr>
            <w:r w:rsidRPr="00A97B10">
              <w:rPr>
                <w:rFonts w:ascii="Times New Roman" w:eastAsia="Times New Roman" w:hAnsi="Times New Roman" w:cs="Times New Roman"/>
                <w:color w:val="0000FF"/>
              </w:rPr>
              <w:t> </w:t>
            </w:r>
          </w:p>
        </w:tc>
        <w:tc>
          <w:tcPr>
            <w:tcW w:w="900" w:type="dxa"/>
            <w:tcBorders>
              <w:top w:val="nil"/>
              <w:left w:val="nil"/>
              <w:bottom w:val="single" w:sz="4" w:space="0" w:color="auto"/>
              <w:right w:val="single" w:sz="4" w:space="0" w:color="auto"/>
            </w:tcBorders>
            <w:shd w:val="clear" w:color="auto" w:fill="00FF00"/>
            <w:vAlign w:val="center"/>
          </w:tcPr>
          <w:p w:rsidR="002A49C9" w:rsidRPr="00A97B10" w:rsidRDefault="002A49C9" w:rsidP="00E26F29">
            <w:pPr>
              <w:spacing w:after="0"/>
              <w:rPr>
                <w:rFonts w:ascii="Times New Roman" w:eastAsia="Times New Roman" w:hAnsi="Times New Roman" w:cs="Times New Roman"/>
                <w:color w:val="0000FF"/>
              </w:rPr>
            </w:pPr>
            <w:r w:rsidRPr="00A97B10">
              <w:rPr>
                <w:rFonts w:ascii="Times New Roman" w:eastAsia="Times New Roman" w:hAnsi="Times New Roman" w:cs="Times New Roman"/>
                <w:color w:val="0000FF"/>
              </w:rPr>
              <w:t> </w:t>
            </w:r>
          </w:p>
        </w:tc>
        <w:tc>
          <w:tcPr>
            <w:tcW w:w="1080" w:type="dxa"/>
            <w:gridSpan w:val="2"/>
            <w:tcBorders>
              <w:top w:val="nil"/>
              <w:left w:val="nil"/>
              <w:bottom w:val="single" w:sz="4" w:space="0" w:color="auto"/>
              <w:right w:val="single" w:sz="4" w:space="0" w:color="auto"/>
            </w:tcBorders>
            <w:shd w:val="clear" w:color="auto" w:fill="00FF00"/>
            <w:vAlign w:val="center"/>
          </w:tcPr>
          <w:p w:rsidR="002A49C9" w:rsidRPr="00A97B10" w:rsidRDefault="002A49C9" w:rsidP="00E26F29">
            <w:pPr>
              <w:spacing w:after="0"/>
              <w:jc w:val="center"/>
              <w:rPr>
                <w:rFonts w:ascii="Times New Roman" w:eastAsia="Times New Roman" w:hAnsi="Times New Roman" w:cs="Times New Roman"/>
                <w:color w:val="0000FF"/>
              </w:rPr>
            </w:pPr>
            <w:r w:rsidRPr="00A97B10">
              <w:rPr>
                <w:rFonts w:ascii="Times New Roman" w:eastAsia="Times New Roman" w:hAnsi="Times New Roman" w:cs="Times New Roman"/>
                <w:color w:val="0000FF"/>
              </w:rPr>
              <w:t> </w:t>
            </w:r>
          </w:p>
        </w:tc>
        <w:tc>
          <w:tcPr>
            <w:tcW w:w="1350" w:type="dxa"/>
            <w:gridSpan w:val="2"/>
            <w:tcBorders>
              <w:top w:val="nil"/>
              <w:left w:val="nil"/>
              <w:bottom w:val="single" w:sz="4" w:space="0" w:color="auto"/>
              <w:right w:val="single" w:sz="4" w:space="0" w:color="auto"/>
            </w:tcBorders>
            <w:shd w:val="clear" w:color="auto" w:fill="00FF00"/>
            <w:vAlign w:val="center"/>
          </w:tcPr>
          <w:p w:rsidR="002A49C9" w:rsidRDefault="002A49C9" w:rsidP="00E26F29">
            <w:pPr>
              <w:spacing w:after="0"/>
              <w:rPr>
                <w:rFonts w:ascii="Times New Roman" w:eastAsia="Times New Roman" w:hAnsi="Times New Roman" w:cs="Times New Roman"/>
                <w:b/>
                <w:bCs/>
                <w:color w:val="0000FF"/>
              </w:rPr>
            </w:pPr>
            <w:r w:rsidRPr="00A97B10">
              <w:rPr>
                <w:rFonts w:ascii="Times New Roman" w:eastAsia="Times New Roman" w:hAnsi="Times New Roman" w:cs="Times New Roman"/>
                <w:b/>
                <w:bCs/>
                <w:color w:val="000000"/>
              </w:rPr>
              <w:t> </w:t>
            </w:r>
          </w:p>
          <w:p w:rsidR="002A49C9" w:rsidRPr="00A97B10" w:rsidRDefault="002A49C9" w:rsidP="00E26F29">
            <w:pPr>
              <w:spacing w:after="0"/>
              <w:rPr>
                <w:rFonts w:ascii="Times New Roman" w:eastAsia="Times New Roman" w:hAnsi="Times New Roman" w:cs="Times New Roman"/>
                <w:b/>
                <w:bCs/>
                <w:color w:val="000000"/>
              </w:rPr>
            </w:pPr>
            <w:r>
              <w:rPr>
                <w:rFonts w:ascii="Times New Roman" w:eastAsia="Times New Roman" w:hAnsi="Times New Roman" w:cs="Times New Roman"/>
                <w:b/>
                <w:bCs/>
                <w:color w:val="000000"/>
              </w:rPr>
              <w:t>1930820.50</w:t>
            </w:r>
          </w:p>
        </w:tc>
        <w:tc>
          <w:tcPr>
            <w:tcW w:w="1260" w:type="dxa"/>
            <w:tcBorders>
              <w:top w:val="nil"/>
              <w:left w:val="nil"/>
              <w:bottom w:val="single" w:sz="4" w:space="0" w:color="auto"/>
              <w:right w:val="single" w:sz="4" w:space="0" w:color="auto"/>
            </w:tcBorders>
            <w:shd w:val="clear" w:color="auto" w:fill="00FF00"/>
            <w:noWrap/>
            <w:vAlign w:val="center"/>
          </w:tcPr>
          <w:p w:rsidR="002A49C9" w:rsidRPr="00A97B10" w:rsidRDefault="002A49C9" w:rsidP="00E26F29">
            <w:pPr>
              <w:spacing w:after="0"/>
              <w:jc w:val="center"/>
              <w:rPr>
                <w:rFonts w:ascii="Times New Roman" w:eastAsia="Times New Roman" w:hAnsi="Times New Roman" w:cs="Times New Roman"/>
                <w:b/>
                <w:bCs/>
                <w:color w:val="0000FF"/>
              </w:rPr>
            </w:pPr>
            <w:r w:rsidRPr="00A97B10">
              <w:rPr>
                <w:rFonts w:ascii="Times New Roman" w:eastAsia="Times New Roman" w:hAnsi="Times New Roman" w:cs="Times New Roman"/>
                <w:b/>
                <w:bCs/>
                <w:color w:val="0000FF"/>
              </w:rPr>
              <w:t>165156.48</w:t>
            </w:r>
          </w:p>
        </w:tc>
      </w:tr>
      <w:tr w:rsidR="002A49C9" w:rsidRPr="00A97B10" w:rsidTr="00E447AF">
        <w:trPr>
          <w:trHeight w:val="255"/>
        </w:trPr>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2A49C9" w:rsidRPr="00A97B10" w:rsidRDefault="002A49C9" w:rsidP="00E26F29">
            <w:pP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5</w:t>
            </w:r>
          </w:p>
        </w:tc>
        <w:tc>
          <w:tcPr>
            <w:tcW w:w="4950" w:type="dxa"/>
            <w:tcBorders>
              <w:top w:val="single" w:sz="4" w:space="0" w:color="auto"/>
              <w:left w:val="nil"/>
              <w:bottom w:val="single" w:sz="4" w:space="0" w:color="auto"/>
              <w:right w:val="single" w:sz="4" w:space="0" w:color="auto"/>
            </w:tcBorders>
            <w:shd w:val="clear" w:color="auto" w:fill="auto"/>
            <w:vAlign w:val="center"/>
          </w:tcPr>
          <w:p w:rsidR="002A49C9" w:rsidRPr="00A97B10" w:rsidRDefault="002A49C9" w:rsidP="00E26F29">
            <w:pPr>
              <w:spacing w:after="0"/>
              <w:rPr>
                <w:rFonts w:ascii="Times New Roman" w:eastAsia="Times New Roman" w:hAnsi="Times New Roman" w:cs="Times New Roman"/>
                <w:b/>
                <w:bCs/>
                <w:color w:val="000000"/>
              </w:rPr>
            </w:pPr>
            <w:r>
              <w:rPr>
                <w:rFonts w:ascii="Times New Roman" w:eastAsia="Times New Roman" w:hAnsi="Times New Roman" w:cs="Times New Roman"/>
                <w:b/>
                <w:bCs/>
                <w:color w:val="000000"/>
              </w:rPr>
              <w:t>Flume on main canal -1(left canal)</w:t>
            </w:r>
          </w:p>
        </w:tc>
        <w:tc>
          <w:tcPr>
            <w:tcW w:w="720" w:type="dxa"/>
            <w:tcBorders>
              <w:top w:val="single" w:sz="4" w:space="0" w:color="auto"/>
              <w:left w:val="nil"/>
              <w:bottom w:val="single" w:sz="4" w:space="0" w:color="auto"/>
              <w:right w:val="single" w:sz="4" w:space="0" w:color="auto"/>
            </w:tcBorders>
            <w:shd w:val="clear" w:color="auto" w:fill="auto"/>
            <w:vAlign w:val="center"/>
          </w:tcPr>
          <w:p w:rsidR="002A49C9" w:rsidRPr="00A97B10" w:rsidRDefault="002A49C9"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900" w:type="dxa"/>
            <w:tcBorders>
              <w:top w:val="single" w:sz="4" w:space="0" w:color="auto"/>
              <w:left w:val="nil"/>
              <w:bottom w:val="single" w:sz="4" w:space="0" w:color="auto"/>
              <w:right w:val="single" w:sz="4" w:space="0" w:color="auto"/>
            </w:tcBorders>
            <w:shd w:val="clear" w:color="auto" w:fill="FFFFFF"/>
            <w:vAlign w:val="center"/>
          </w:tcPr>
          <w:p w:rsidR="002A49C9" w:rsidRPr="00A97B10" w:rsidRDefault="002A49C9"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080" w:type="dxa"/>
            <w:gridSpan w:val="2"/>
            <w:tcBorders>
              <w:top w:val="single" w:sz="4" w:space="0" w:color="auto"/>
              <w:left w:val="nil"/>
              <w:bottom w:val="single" w:sz="4" w:space="0" w:color="auto"/>
              <w:right w:val="single" w:sz="4" w:space="0" w:color="auto"/>
            </w:tcBorders>
            <w:shd w:val="clear" w:color="auto" w:fill="auto"/>
            <w:vAlign w:val="center"/>
          </w:tcPr>
          <w:p w:rsidR="002A49C9" w:rsidRPr="00A97B10" w:rsidRDefault="002A49C9"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350" w:type="dxa"/>
            <w:gridSpan w:val="2"/>
            <w:tcBorders>
              <w:top w:val="single" w:sz="4" w:space="0" w:color="auto"/>
              <w:left w:val="nil"/>
              <w:bottom w:val="single" w:sz="4" w:space="0" w:color="auto"/>
              <w:right w:val="single" w:sz="4" w:space="0" w:color="auto"/>
            </w:tcBorders>
            <w:shd w:val="clear" w:color="auto" w:fill="auto"/>
            <w:vAlign w:val="center"/>
          </w:tcPr>
          <w:p w:rsidR="002A49C9" w:rsidRPr="00A97B10" w:rsidRDefault="002A49C9" w:rsidP="00E26F29">
            <w:pPr>
              <w:spacing w:after="0"/>
              <w:rPr>
                <w:rFonts w:ascii="Times New Roman" w:eastAsia="Times New Roman" w:hAnsi="Times New Roman" w:cs="Times New Roman"/>
                <w:b/>
                <w:bCs/>
                <w:color w:val="000000"/>
              </w:rPr>
            </w:pP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2A49C9" w:rsidRPr="00A97B10" w:rsidRDefault="002A49C9"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2A49C9"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2A49C9" w:rsidRPr="00A97B10" w:rsidRDefault="002A49C9" w:rsidP="00E26F29">
            <w:pP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5</w:t>
            </w:r>
            <w:r w:rsidRPr="00A97B10">
              <w:rPr>
                <w:rFonts w:ascii="Times New Roman" w:eastAsia="Times New Roman" w:hAnsi="Times New Roman" w:cs="Times New Roman"/>
                <w:b/>
                <w:bCs/>
                <w:color w:val="000000"/>
              </w:rPr>
              <w:t>.1</w:t>
            </w:r>
          </w:p>
        </w:tc>
        <w:tc>
          <w:tcPr>
            <w:tcW w:w="4950" w:type="dxa"/>
            <w:tcBorders>
              <w:top w:val="nil"/>
              <w:left w:val="nil"/>
              <w:bottom w:val="single" w:sz="4" w:space="0" w:color="auto"/>
              <w:right w:val="single" w:sz="4" w:space="0" w:color="auto"/>
            </w:tcBorders>
            <w:shd w:val="clear" w:color="auto" w:fill="auto"/>
            <w:vAlign w:val="center"/>
          </w:tcPr>
          <w:p w:rsidR="002A49C9" w:rsidRPr="00A97B10" w:rsidRDefault="002A49C9" w:rsidP="00E26F29">
            <w:pPr>
              <w:spacing w:after="0"/>
              <w:rPr>
                <w:rFonts w:ascii="Times New Roman" w:eastAsia="Times New Roman" w:hAnsi="Times New Roman" w:cs="Times New Roman"/>
                <w:b/>
                <w:bCs/>
                <w:color w:val="000000"/>
              </w:rPr>
            </w:pPr>
            <w:r w:rsidRPr="00231C1A">
              <w:rPr>
                <w:rFonts w:ascii="Times New Roman" w:eastAsia="Times New Roman" w:hAnsi="Times New Roman" w:cs="Times New Roman"/>
                <w:b/>
                <w:bCs/>
                <w:color w:val="000000"/>
              </w:rPr>
              <w:t xml:space="preserve">Site clearance                                       </w:t>
            </w:r>
          </w:p>
        </w:tc>
        <w:tc>
          <w:tcPr>
            <w:tcW w:w="720" w:type="dxa"/>
            <w:tcBorders>
              <w:top w:val="nil"/>
              <w:left w:val="nil"/>
              <w:bottom w:val="single" w:sz="4" w:space="0" w:color="auto"/>
              <w:right w:val="single" w:sz="4" w:space="0" w:color="auto"/>
            </w:tcBorders>
            <w:shd w:val="clear" w:color="auto" w:fill="auto"/>
            <w:vAlign w:val="center"/>
          </w:tcPr>
          <w:p w:rsidR="002A49C9" w:rsidRPr="00A97B10" w:rsidRDefault="002A49C9"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2</w:t>
            </w:r>
          </w:p>
        </w:tc>
        <w:tc>
          <w:tcPr>
            <w:tcW w:w="900" w:type="dxa"/>
            <w:tcBorders>
              <w:top w:val="nil"/>
              <w:left w:val="nil"/>
              <w:bottom w:val="single" w:sz="4" w:space="0" w:color="auto"/>
              <w:right w:val="single" w:sz="4" w:space="0" w:color="auto"/>
            </w:tcBorders>
            <w:shd w:val="clear" w:color="auto" w:fill="auto"/>
            <w:vAlign w:val="center"/>
          </w:tcPr>
          <w:p w:rsidR="002A49C9" w:rsidRPr="00A97B10" w:rsidRDefault="002A49C9"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320</w:t>
            </w:r>
          </w:p>
        </w:tc>
        <w:tc>
          <w:tcPr>
            <w:tcW w:w="1080" w:type="dxa"/>
            <w:gridSpan w:val="2"/>
            <w:tcBorders>
              <w:top w:val="nil"/>
              <w:left w:val="nil"/>
              <w:bottom w:val="single" w:sz="4" w:space="0" w:color="auto"/>
              <w:right w:val="single" w:sz="4" w:space="0" w:color="auto"/>
            </w:tcBorders>
            <w:shd w:val="clear" w:color="auto" w:fill="auto"/>
            <w:vAlign w:val="center"/>
          </w:tcPr>
          <w:p w:rsidR="002A49C9" w:rsidRPr="00A97B10" w:rsidRDefault="002A49C9"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Pr="00A97B10">
              <w:rPr>
                <w:rFonts w:ascii="Times New Roman" w:eastAsia="Times New Roman" w:hAnsi="Times New Roman" w:cs="Times New Roman"/>
                <w:color w:val="000000"/>
              </w:rPr>
              <w:t>8.</w:t>
            </w:r>
            <w:r>
              <w:rPr>
                <w:rFonts w:ascii="Times New Roman" w:eastAsia="Times New Roman" w:hAnsi="Times New Roman" w:cs="Times New Roman"/>
                <w:color w:val="000000"/>
              </w:rPr>
              <w:t>75</w:t>
            </w:r>
          </w:p>
        </w:tc>
        <w:tc>
          <w:tcPr>
            <w:tcW w:w="1350" w:type="dxa"/>
            <w:gridSpan w:val="2"/>
            <w:tcBorders>
              <w:top w:val="nil"/>
              <w:left w:val="nil"/>
              <w:bottom w:val="single" w:sz="4" w:space="0" w:color="auto"/>
              <w:right w:val="single" w:sz="4" w:space="0" w:color="auto"/>
            </w:tcBorders>
            <w:shd w:val="clear" w:color="auto" w:fill="auto"/>
            <w:vAlign w:val="center"/>
          </w:tcPr>
          <w:p w:rsidR="002A49C9" w:rsidRPr="00A97B10" w:rsidRDefault="002A49C9"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6000</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2A49C9" w:rsidRPr="00A97B10" w:rsidRDefault="002A49C9"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2704.00</w:t>
            </w:r>
          </w:p>
        </w:tc>
      </w:tr>
      <w:tr w:rsidR="002A49C9"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2A49C9" w:rsidRPr="00A97B10" w:rsidRDefault="002A49C9"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r w:rsidRPr="00A97B10">
              <w:rPr>
                <w:rFonts w:ascii="Times New Roman" w:eastAsia="Times New Roman" w:hAnsi="Times New Roman" w:cs="Times New Roman"/>
                <w:color w:val="000000"/>
              </w:rPr>
              <w:t>.1.1</w:t>
            </w:r>
          </w:p>
        </w:tc>
        <w:tc>
          <w:tcPr>
            <w:tcW w:w="4950" w:type="dxa"/>
            <w:tcBorders>
              <w:top w:val="nil"/>
              <w:left w:val="nil"/>
              <w:bottom w:val="single" w:sz="4" w:space="0" w:color="auto"/>
              <w:right w:val="single" w:sz="4" w:space="0" w:color="auto"/>
            </w:tcBorders>
            <w:shd w:val="clear" w:color="auto" w:fill="auto"/>
            <w:vAlign w:val="center"/>
          </w:tcPr>
          <w:p w:rsidR="002A49C9" w:rsidRPr="00A97B10" w:rsidRDefault="002A49C9"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Foundation </w:t>
            </w:r>
            <w:r w:rsidRPr="00A97B10">
              <w:rPr>
                <w:rFonts w:ascii="Times New Roman" w:eastAsia="Times New Roman" w:hAnsi="Times New Roman" w:cs="Times New Roman"/>
                <w:color w:val="000000"/>
              </w:rPr>
              <w:t xml:space="preserve">Excavation     </w:t>
            </w:r>
            <w:r>
              <w:rPr>
                <w:rFonts w:ascii="Times New Roman" w:eastAsia="Times New Roman" w:hAnsi="Times New Roman" w:cs="Times New Roman"/>
                <w:color w:val="000000"/>
              </w:rPr>
              <w:t>soft rock</w:t>
            </w:r>
          </w:p>
        </w:tc>
        <w:tc>
          <w:tcPr>
            <w:tcW w:w="720" w:type="dxa"/>
            <w:tcBorders>
              <w:top w:val="nil"/>
              <w:left w:val="nil"/>
              <w:bottom w:val="single" w:sz="4" w:space="0" w:color="auto"/>
              <w:right w:val="single" w:sz="4" w:space="0" w:color="auto"/>
            </w:tcBorders>
            <w:shd w:val="clear" w:color="auto" w:fill="auto"/>
            <w:vAlign w:val="center"/>
          </w:tcPr>
          <w:p w:rsidR="002A49C9" w:rsidRPr="00A97B10" w:rsidRDefault="002A49C9"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FFFFFF"/>
            <w:vAlign w:val="center"/>
          </w:tcPr>
          <w:p w:rsidR="002A49C9" w:rsidRPr="00A97B10" w:rsidRDefault="002A49C9"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75</w:t>
            </w:r>
          </w:p>
        </w:tc>
        <w:tc>
          <w:tcPr>
            <w:tcW w:w="1080" w:type="dxa"/>
            <w:gridSpan w:val="2"/>
            <w:tcBorders>
              <w:top w:val="nil"/>
              <w:left w:val="nil"/>
              <w:bottom w:val="single" w:sz="4" w:space="0" w:color="auto"/>
              <w:right w:val="single" w:sz="4" w:space="0" w:color="auto"/>
            </w:tcBorders>
            <w:shd w:val="clear" w:color="auto" w:fill="auto"/>
            <w:vAlign w:val="center"/>
          </w:tcPr>
          <w:p w:rsidR="002A49C9" w:rsidRPr="00A97B10" w:rsidRDefault="002A49C9"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250.25</w:t>
            </w:r>
          </w:p>
        </w:tc>
        <w:tc>
          <w:tcPr>
            <w:tcW w:w="1350" w:type="dxa"/>
            <w:gridSpan w:val="2"/>
            <w:tcBorders>
              <w:top w:val="nil"/>
              <w:left w:val="nil"/>
              <w:bottom w:val="single" w:sz="4" w:space="0" w:color="auto"/>
              <w:right w:val="single" w:sz="4" w:space="0" w:color="auto"/>
            </w:tcBorders>
            <w:shd w:val="clear" w:color="auto" w:fill="auto"/>
            <w:vAlign w:val="center"/>
          </w:tcPr>
          <w:p w:rsidR="002A49C9" w:rsidRPr="00A97B10" w:rsidRDefault="002A49C9"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18768.75</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2A49C9" w:rsidRPr="00A97B10" w:rsidRDefault="002A49C9" w:rsidP="00E26F29">
            <w:pPr>
              <w:spacing w:after="0"/>
              <w:jc w:val="center"/>
              <w:rPr>
                <w:rFonts w:ascii="Times New Roman" w:eastAsia="Times New Roman" w:hAnsi="Times New Roman" w:cs="Times New Roman"/>
              </w:rPr>
            </w:pPr>
          </w:p>
        </w:tc>
      </w:tr>
      <w:tr w:rsidR="002A49C9" w:rsidRPr="00A97B10" w:rsidTr="00E447AF">
        <w:trPr>
          <w:trHeight w:val="865"/>
        </w:trPr>
        <w:tc>
          <w:tcPr>
            <w:tcW w:w="905" w:type="dxa"/>
            <w:tcBorders>
              <w:top w:val="nil"/>
              <w:left w:val="single" w:sz="4" w:space="0" w:color="auto"/>
              <w:bottom w:val="single" w:sz="4" w:space="0" w:color="auto"/>
              <w:right w:val="single" w:sz="4" w:space="0" w:color="auto"/>
            </w:tcBorders>
            <w:shd w:val="clear" w:color="auto" w:fill="auto"/>
            <w:vAlign w:val="center"/>
          </w:tcPr>
          <w:p w:rsidR="002A49C9" w:rsidRPr="00A97B10" w:rsidRDefault="002A49C9"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r w:rsidRPr="00A97B10">
              <w:rPr>
                <w:rFonts w:ascii="Times New Roman" w:eastAsia="Times New Roman" w:hAnsi="Times New Roman" w:cs="Times New Roman"/>
                <w:color w:val="000000"/>
              </w:rPr>
              <w:t>.1.2</w:t>
            </w:r>
          </w:p>
        </w:tc>
        <w:tc>
          <w:tcPr>
            <w:tcW w:w="4950" w:type="dxa"/>
            <w:tcBorders>
              <w:top w:val="nil"/>
              <w:left w:val="nil"/>
              <w:bottom w:val="single" w:sz="4" w:space="0" w:color="auto"/>
              <w:right w:val="single" w:sz="4" w:space="0" w:color="auto"/>
            </w:tcBorders>
            <w:shd w:val="clear" w:color="auto" w:fill="auto"/>
            <w:vAlign w:val="center"/>
          </w:tcPr>
          <w:p w:rsidR="002A49C9" w:rsidRPr="00A97B10" w:rsidRDefault="002A49C9" w:rsidP="00E26F29">
            <w:pPr>
              <w:spacing w:after="0"/>
              <w:rPr>
                <w:rFonts w:ascii="Times New Roman" w:eastAsia="Times New Roman" w:hAnsi="Times New Roman" w:cs="Times New Roman"/>
                <w:color w:val="000000"/>
              </w:rPr>
            </w:pPr>
            <w:r w:rsidRPr="00E36CB2">
              <w:rPr>
                <w:rFonts w:ascii="Times New Roman" w:eastAsia="Times New Roman" w:hAnsi="Times New Roman" w:cs="Times New Roman"/>
                <w:color w:val="000000"/>
              </w:rPr>
              <w:t>RCC  C-2- (1:2:4) including bars and formwork</w:t>
            </w:r>
            <w:r w:rsidRPr="00E36CB2">
              <w:rPr>
                <w:rFonts w:ascii="Times New Roman" w:eastAsia="Times New Roman" w:hAnsi="Times New Roman" w:cs="Times New Roman"/>
                <w:color w:val="000000"/>
              </w:rPr>
              <w:tab/>
            </w:r>
            <w:r w:rsidRPr="00E36CB2">
              <w:rPr>
                <w:rFonts w:ascii="Times New Roman" w:eastAsia="Times New Roman" w:hAnsi="Times New Roman" w:cs="Times New Roman"/>
                <w:color w:val="000000"/>
              </w:rPr>
              <w:tab/>
            </w:r>
            <w:r w:rsidRPr="00E36CB2">
              <w:rPr>
                <w:rFonts w:ascii="Times New Roman" w:eastAsia="Times New Roman" w:hAnsi="Times New Roman" w:cs="Times New Roman"/>
                <w:color w:val="000000"/>
              </w:rPr>
              <w:tab/>
            </w:r>
            <w:r w:rsidRPr="00E36CB2">
              <w:rPr>
                <w:rFonts w:ascii="Times New Roman" w:eastAsia="Times New Roman" w:hAnsi="Times New Roman" w:cs="Times New Roman"/>
                <w:color w:val="000000"/>
              </w:rPr>
              <w:tab/>
            </w:r>
          </w:p>
        </w:tc>
        <w:tc>
          <w:tcPr>
            <w:tcW w:w="720" w:type="dxa"/>
            <w:tcBorders>
              <w:top w:val="nil"/>
              <w:left w:val="nil"/>
              <w:bottom w:val="single" w:sz="4" w:space="0" w:color="auto"/>
              <w:right w:val="single" w:sz="4" w:space="0" w:color="auto"/>
            </w:tcBorders>
            <w:shd w:val="clear" w:color="auto" w:fill="auto"/>
            <w:vAlign w:val="center"/>
          </w:tcPr>
          <w:p w:rsidR="002A49C9" w:rsidRPr="00A97B10" w:rsidRDefault="002A49C9" w:rsidP="00E26F29">
            <w:pPr>
              <w:spacing w:after="0"/>
              <w:jc w:val="center"/>
              <w:rPr>
                <w:rFonts w:ascii="Times New Roman" w:eastAsia="Times New Roman" w:hAnsi="Times New Roman" w:cs="Times New Roman"/>
                <w:color w:val="000000"/>
              </w:rPr>
            </w:pPr>
            <w:r w:rsidRPr="00E36CB2">
              <w:rPr>
                <w:rFonts w:ascii="Times New Roman" w:eastAsia="Times New Roman" w:hAnsi="Times New Roman" w:cs="Times New Roman"/>
                <w:color w:val="000000"/>
              </w:rPr>
              <w:t>m3</w:t>
            </w:r>
          </w:p>
        </w:tc>
        <w:tc>
          <w:tcPr>
            <w:tcW w:w="900" w:type="dxa"/>
            <w:tcBorders>
              <w:top w:val="nil"/>
              <w:left w:val="nil"/>
              <w:bottom w:val="single" w:sz="4" w:space="0" w:color="auto"/>
              <w:right w:val="single" w:sz="4" w:space="0" w:color="auto"/>
            </w:tcBorders>
            <w:shd w:val="clear" w:color="auto" w:fill="auto"/>
            <w:vAlign w:val="center"/>
          </w:tcPr>
          <w:p w:rsidR="002A49C9" w:rsidRPr="00A97B10" w:rsidRDefault="002A49C9"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20.5</w:t>
            </w:r>
          </w:p>
        </w:tc>
        <w:tc>
          <w:tcPr>
            <w:tcW w:w="1080" w:type="dxa"/>
            <w:gridSpan w:val="2"/>
            <w:tcBorders>
              <w:top w:val="nil"/>
              <w:left w:val="nil"/>
              <w:bottom w:val="single" w:sz="4" w:space="0" w:color="auto"/>
              <w:right w:val="single" w:sz="4" w:space="0" w:color="auto"/>
            </w:tcBorders>
            <w:shd w:val="clear" w:color="auto" w:fill="auto"/>
            <w:vAlign w:val="center"/>
          </w:tcPr>
          <w:p w:rsidR="002A49C9" w:rsidRPr="00A97B10" w:rsidRDefault="002A49C9" w:rsidP="00E26F29">
            <w:pPr>
              <w:spacing w:after="0"/>
              <w:jc w:val="center"/>
              <w:rPr>
                <w:rFonts w:ascii="Times New Roman" w:eastAsia="Times New Roman" w:hAnsi="Times New Roman" w:cs="Times New Roman"/>
                <w:color w:val="000000"/>
              </w:rPr>
            </w:pPr>
            <w:r w:rsidRPr="00E36CB2">
              <w:rPr>
                <w:rFonts w:ascii="Times New Roman" w:eastAsia="Times New Roman" w:hAnsi="Times New Roman" w:cs="Times New Roman"/>
                <w:color w:val="000000"/>
              </w:rPr>
              <w:t>7538.60</w:t>
            </w:r>
          </w:p>
        </w:tc>
        <w:tc>
          <w:tcPr>
            <w:tcW w:w="1350" w:type="dxa"/>
            <w:gridSpan w:val="2"/>
            <w:tcBorders>
              <w:top w:val="nil"/>
              <w:left w:val="nil"/>
              <w:bottom w:val="single" w:sz="4" w:space="0" w:color="auto"/>
              <w:right w:val="single" w:sz="4" w:space="0" w:color="auto"/>
            </w:tcBorders>
            <w:shd w:val="clear" w:color="auto" w:fill="auto"/>
            <w:vAlign w:val="center"/>
          </w:tcPr>
          <w:p w:rsidR="002A49C9" w:rsidRPr="00A97B10" w:rsidRDefault="002A49C9"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154,541.30</w:t>
            </w:r>
          </w:p>
        </w:tc>
        <w:tc>
          <w:tcPr>
            <w:tcW w:w="1260" w:type="dxa"/>
            <w:tcBorders>
              <w:top w:val="nil"/>
              <w:left w:val="nil"/>
              <w:bottom w:val="single" w:sz="4" w:space="0" w:color="auto"/>
              <w:right w:val="single" w:sz="4" w:space="0" w:color="auto"/>
            </w:tcBorders>
            <w:shd w:val="clear" w:color="auto" w:fill="auto"/>
            <w:noWrap/>
            <w:vAlign w:val="center"/>
          </w:tcPr>
          <w:p w:rsidR="002A49C9" w:rsidRPr="00A97B10" w:rsidRDefault="002A49C9" w:rsidP="00E26F29">
            <w:pPr>
              <w:spacing w:after="0"/>
              <w:jc w:val="center"/>
              <w:rPr>
                <w:rFonts w:ascii="Times New Roman" w:eastAsia="Times New Roman" w:hAnsi="Times New Roman" w:cs="Times New Roman"/>
              </w:rPr>
            </w:pPr>
          </w:p>
        </w:tc>
      </w:tr>
      <w:tr w:rsidR="002A49C9"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2A49C9" w:rsidRPr="00634B32" w:rsidRDefault="002A49C9" w:rsidP="00E26F29">
            <w:pPr>
              <w:spacing w:after="0"/>
              <w:jc w:val="center"/>
              <w:rPr>
                <w:rFonts w:ascii="Times New Roman" w:eastAsia="Times New Roman" w:hAnsi="Times New Roman" w:cs="Times New Roman"/>
                <w:color w:val="000000"/>
                <w:highlight w:val="darkGreen"/>
              </w:rPr>
            </w:pPr>
            <w:r w:rsidRPr="00634B32">
              <w:rPr>
                <w:rFonts w:ascii="Times New Roman" w:eastAsia="Times New Roman" w:hAnsi="Times New Roman" w:cs="Times New Roman"/>
                <w:color w:val="000000"/>
                <w:highlight w:val="darkGreen"/>
              </w:rPr>
              <w:t>5.1.3</w:t>
            </w:r>
          </w:p>
        </w:tc>
        <w:tc>
          <w:tcPr>
            <w:tcW w:w="4950" w:type="dxa"/>
            <w:tcBorders>
              <w:top w:val="nil"/>
              <w:left w:val="nil"/>
              <w:bottom w:val="single" w:sz="4" w:space="0" w:color="auto"/>
              <w:right w:val="single" w:sz="4" w:space="0" w:color="auto"/>
            </w:tcBorders>
            <w:shd w:val="clear" w:color="auto" w:fill="auto"/>
            <w:vAlign w:val="center"/>
          </w:tcPr>
          <w:p w:rsidR="002A49C9" w:rsidRPr="00634B32" w:rsidRDefault="002A49C9" w:rsidP="00E26F29">
            <w:pPr>
              <w:spacing w:after="0"/>
              <w:rPr>
                <w:rFonts w:ascii="Times New Roman" w:eastAsia="Times New Roman" w:hAnsi="Times New Roman" w:cs="Times New Roman"/>
                <w:color w:val="000000"/>
                <w:highlight w:val="darkGreen"/>
              </w:rPr>
            </w:pPr>
            <w:r w:rsidRPr="00634B32">
              <w:rPr>
                <w:rFonts w:ascii="Times New Roman" w:eastAsia="Times New Roman" w:hAnsi="Times New Roman" w:cs="Times New Roman"/>
                <w:color w:val="000000"/>
                <w:highlight w:val="darkGreen"/>
              </w:rPr>
              <w:t xml:space="preserve">masonry Masonry(in 1:4 cement :sand ratio)                                         </w:t>
            </w:r>
          </w:p>
        </w:tc>
        <w:tc>
          <w:tcPr>
            <w:tcW w:w="720" w:type="dxa"/>
            <w:tcBorders>
              <w:top w:val="nil"/>
              <w:left w:val="nil"/>
              <w:bottom w:val="single" w:sz="4" w:space="0" w:color="auto"/>
              <w:right w:val="single" w:sz="4" w:space="0" w:color="auto"/>
            </w:tcBorders>
            <w:shd w:val="clear" w:color="auto" w:fill="auto"/>
            <w:vAlign w:val="center"/>
          </w:tcPr>
          <w:p w:rsidR="002A49C9" w:rsidRPr="004A77F4" w:rsidRDefault="002A49C9" w:rsidP="00E26F29">
            <w:pPr>
              <w:spacing w:after="0"/>
              <w:jc w:val="center"/>
              <w:rPr>
                <w:rFonts w:ascii="Times New Roman" w:eastAsia="Times New Roman" w:hAnsi="Times New Roman" w:cs="Times New Roman"/>
                <w:color w:val="000000"/>
              </w:rPr>
            </w:pPr>
            <w:r w:rsidRPr="004A77F4">
              <w:rPr>
                <w:rFonts w:ascii="Times New Roman" w:eastAsia="Times New Roman" w:hAnsi="Times New Roman" w:cs="Times New Roman"/>
                <w:color w:val="000000"/>
              </w:rPr>
              <w:t>M3</w:t>
            </w:r>
          </w:p>
        </w:tc>
        <w:tc>
          <w:tcPr>
            <w:tcW w:w="900" w:type="dxa"/>
            <w:tcBorders>
              <w:top w:val="nil"/>
              <w:left w:val="nil"/>
              <w:bottom w:val="single" w:sz="4" w:space="0" w:color="auto"/>
              <w:right w:val="single" w:sz="4" w:space="0" w:color="auto"/>
            </w:tcBorders>
            <w:shd w:val="clear" w:color="auto" w:fill="auto"/>
            <w:vAlign w:val="center"/>
          </w:tcPr>
          <w:p w:rsidR="002A49C9" w:rsidRPr="004A77F4" w:rsidRDefault="002A49C9" w:rsidP="00E26F29">
            <w:pPr>
              <w:spacing w:after="0"/>
              <w:rPr>
                <w:rFonts w:ascii="Times New Roman" w:eastAsia="Times New Roman" w:hAnsi="Times New Roman" w:cs="Times New Roman"/>
                <w:color w:val="000000"/>
              </w:rPr>
            </w:pPr>
            <w:r w:rsidRPr="004A77F4">
              <w:rPr>
                <w:rFonts w:ascii="Times New Roman" w:eastAsia="Times New Roman" w:hAnsi="Times New Roman" w:cs="Times New Roman"/>
                <w:color w:val="000000"/>
              </w:rPr>
              <w:t>7.5</w:t>
            </w:r>
          </w:p>
        </w:tc>
        <w:tc>
          <w:tcPr>
            <w:tcW w:w="1080" w:type="dxa"/>
            <w:gridSpan w:val="2"/>
            <w:tcBorders>
              <w:top w:val="nil"/>
              <w:left w:val="nil"/>
              <w:bottom w:val="single" w:sz="4" w:space="0" w:color="auto"/>
              <w:right w:val="single" w:sz="4" w:space="0" w:color="auto"/>
            </w:tcBorders>
            <w:shd w:val="clear" w:color="auto" w:fill="auto"/>
            <w:vAlign w:val="center"/>
          </w:tcPr>
          <w:p w:rsidR="002A49C9" w:rsidRPr="004A77F4" w:rsidRDefault="002A49C9" w:rsidP="00E26F29">
            <w:pPr>
              <w:spacing w:after="0"/>
              <w:jc w:val="center"/>
              <w:rPr>
                <w:rFonts w:ascii="Times New Roman" w:eastAsia="Times New Roman" w:hAnsi="Times New Roman" w:cs="Times New Roman"/>
                <w:color w:val="000000"/>
              </w:rPr>
            </w:pPr>
            <w:r w:rsidRPr="004A77F4">
              <w:rPr>
                <w:rFonts w:ascii="Times New Roman" w:eastAsia="Times New Roman" w:hAnsi="Times New Roman" w:cs="Times New Roman"/>
                <w:color w:val="000000"/>
              </w:rPr>
              <w:t>1563.56</w:t>
            </w:r>
          </w:p>
        </w:tc>
        <w:tc>
          <w:tcPr>
            <w:tcW w:w="1350" w:type="dxa"/>
            <w:gridSpan w:val="2"/>
            <w:tcBorders>
              <w:top w:val="nil"/>
              <w:left w:val="nil"/>
              <w:bottom w:val="single" w:sz="4" w:space="0" w:color="auto"/>
              <w:right w:val="single" w:sz="4" w:space="0" w:color="auto"/>
            </w:tcBorders>
            <w:shd w:val="clear" w:color="auto" w:fill="auto"/>
            <w:vAlign w:val="center"/>
          </w:tcPr>
          <w:p w:rsidR="002A49C9" w:rsidRPr="004A77F4" w:rsidRDefault="002A49C9" w:rsidP="00E26F29">
            <w:pPr>
              <w:spacing w:after="0"/>
              <w:rPr>
                <w:rFonts w:ascii="Times New Roman" w:eastAsia="Times New Roman" w:hAnsi="Times New Roman" w:cs="Times New Roman"/>
                <w:color w:val="000000"/>
              </w:rPr>
            </w:pPr>
            <w:r w:rsidRPr="004A77F4">
              <w:rPr>
                <w:rFonts w:ascii="Times New Roman" w:eastAsia="Times New Roman" w:hAnsi="Times New Roman" w:cs="Times New Roman"/>
                <w:color w:val="000000"/>
              </w:rPr>
              <w:fldChar w:fldCharType="begin"/>
            </w:r>
            <w:r w:rsidRPr="004A77F4">
              <w:rPr>
                <w:rFonts w:ascii="Times New Roman" w:eastAsia="Times New Roman" w:hAnsi="Times New Roman" w:cs="Times New Roman"/>
                <w:color w:val="000000"/>
              </w:rPr>
              <w:instrText xml:space="preserve"> =product(left) </w:instrText>
            </w:r>
            <w:r w:rsidRPr="004A77F4">
              <w:rPr>
                <w:rFonts w:ascii="Times New Roman" w:eastAsia="Times New Roman" w:hAnsi="Times New Roman" w:cs="Times New Roman"/>
                <w:color w:val="000000"/>
              </w:rPr>
              <w:fldChar w:fldCharType="separate"/>
            </w:r>
            <w:r w:rsidRPr="004A77F4">
              <w:rPr>
                <w:rFonts w:ascii="Times New Roman" w:eastAsia="Times New Roman" w:hAnsi="Times New Roman" w:cs="Times New Roman"/>
                <w:noProof/>
                <w:color w:val="000000"/>
              </w:rPr>
              <w:t>11726.7</w:t>
            </w:r>
            <w:r w:rsidRPr="004A77F4">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2A49C9" w:rsidRPr="00634B32" w:rsidRDefault="002A49C9" w:rsidP="00E26F29">
            <w:pPr>
              <w:spacing w:after="0"/>
              <w:jc w:val="center"/>
              <w:rPr>
                <w:rFonts w:ascii="Times New Roman" w:eastAsia="Times New Roman" w:hAnsi="Times New Roman" w:cs="Times New Roman"/>
                <w:highlight w:val="darkGreen"/>
              </w:rPr>
            </w:pPr>
          </w:p>
        </w:tc>
      </w:tr>
      <w:tr w:rsidR="002A49C9"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2A49C9" w:rsidRPr="00A97B10" w:rsidRDefault="002A49C9"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5.1.4</w:t>
            </w:r>
          </w:p>
        </w:tc>
        <w:tc>
          <w:tcPr>
            <w:tcW w:w="4950" w:type="dxa"/>
            <w:tcBorders>
              <w:top w:val="nil"/>
              <w:left w:val="nil"/>
              <w:bottom w:val="single" w:sz="4" w:space="0" w:color="auto"/>
              <w:right w:val="single" w:sz="4" w:space="0" w:color="auto"/>
            </w:tcBorders>
            <w:shd w:val="clear" w:color="auto" w:fill="auto"/>
            <w:vAlign w:val="center"/>
          </w:tcPr>
          <w:p w:rsidR="002A49C9" w:rsidRPr="00E36CB2" w:rsidRDefault="002A49C9"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plastering</w:t>
            </w:r>
          </w:p>
        </w:tc>
        <w:tc>
          <w:tcPr>
            <w:tcW w:w="720" w:type="dxa"/>
            <w:tcBorders>
              <w:top w:val="nil"/>
              <w:left w:val="nil"/>
              <w:bottom w:val="single" w:sz="4" w:space="0" w:color="auto"/>
              <w:right w:val="single" w:sz="4" w:space="0" w:color="auto"/>
            </w:tcBorders>
            <w:shd w:val="clear" w:color="auto" w:fill="auto"/>
            <w:vAlign w:val="center"/>
          </w:tcPr>
          <w:p w:rsidR="002A49C9" w:rsidRPr="00A97B10" w:rsidRDefault="002A49C9"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M2</w:t>
            </w:r>
          </w:p>
        </w:tc>
        <w:tc>
          <w:tcPr>
            <w:tcW w:w="900" w:type="dxa"/>
            <w:tcBorders>
              <w:top w:val="nil"/>
              <w:left w:val="nil"/>
              <w:bottom w:val="single" w:sz="4" w:space="0" w:color="auto"/>
              <w:right w:val="single" w:sz="4" w:space="0" w:color="auto"/>
            </w:tcBorders>
            <w:shd w:val="clear" w:color="auto" w:fill="auto"/>
            <w:vAlign w:val="center"/>
          </w:tcPr>
          <w:p w:rsidR="002A49C9" w:rsidRPr="00A97B10" w:rsidRDefault="002A49C9"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33.45</w:t>
            </w:r>
          </w:p>
        </w:tc>
        <w:tc>
          <w:tcPr>
            <w:tcW w:w="1080" w:type="dxa"/>
            <w:gridSpan w:val="2"/>
            <w:tcBorders>
              <w:top w:val="nil"/>
              <w:left w:val="nil"/>
              <w:bottom w:val="single" w:sz="4" w:space="0" w:color="auto"/>
              <w:right w:val="single" w:sz="4" w:space="0" w:color="auto"/>
            </w:tcBorders>
            <w:shd w:val="clear" w:color="auto" w:fill="auto"/>
            <w:vAlign w:val="center"/>
          </w:tcPr>
          <w:p w:rsidR="002A49C9" w:rsidRPr="00A97B10" w:rsidRDefault="002A49C9"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165.56</w:t>
            </w:r>
          </w:p>
        </w:tc>
        <w:tc>
          <w:tcPr>
            <w:tcW w:w="1350" w:type="dxa"/>
            <w:gridSpan w:val="2"/>
            <w:tcBorders>
              <w:top w:val="nil"/>
              <w:left w:val="nil"/>
              <w:bottom w:val="single" w:sz="4" w:space="0" w:color="auto"/>
              <w:right w:val="single" w:sz="4" w:space="0" w:color="auto"/>
            </w:tcBorders>
            <w:shd w:val="clear" w:color="auto" w:fill="auto"/>
            <w:vAlign w:val="center"/>
          </w:tcPr>
          <w:p w:rsidR="002A49C9" w:rsidRDefault="002A49C9"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5537.98</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2A49C9" w:rsidRPr="00A97B10" w:rsidRDefault="002A49C9" w:rsidP="00E26F29">
            <w:pPr>
              <w:spacing w:after="0"/>
              <w:jc w:val="center"/>
              <w:rPr>
                <w:rFonts w:ascii="Times New Roman" w:eastAsia="Times New Roman" w:hAnsi="Times New Roman" w:cs="Times New Roman"/>
              </w:rPr>
            </w:pPr>
          </w:p>
        </w:tc>
      </w:tr>
      <w:tr w:rsidR="002A49C9"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2A49C9" w:rsidRPr="00634B32" w:rsidRDefault="002A49C9" w:rsidP="00E26F29">
            <w:pPr>
              <w:spacing w:after="0"/>
              <w:jc w:val="center"/>
              <w:rPr>
                <w:rFonts w:ascii="Times New Roman" w:eastAsia="Times New Roman" w:hAnsi="Times New Roman" w:cs="Times New Roman"/>
                <w:color w:val="000000"/>
                <w:highlight w:val="darkGreen"/>
              </w:rPr>
            </w:pPr>
            <w:r w:rsidRPr="00634B32">
              <w:rPr>
                <w:rFonts w:ascii="Times New Roman" w:eastAsia="Times New Roman" w:hAnsi="Times New Roman" w:cs="Times New Roman"/>
                <w:color w:val="000000"/>
                <w:highlight w:val="darkGreen"/>
              </w:rPr>
              <w:t>5.1.5</w:t>
            </w:r>
          </w:p>
        </w:tc>
        <w:tc>
          <w:tcPr>
            <w:tcW w:w="4950" w:type="dxa"/>
            <w:tcBorders>
              <w:top w:val="nil"/>
              <w:left w:val="nil"/>
              <w:bottom w:val="single" w:sz="4" w:space="0" w:color="auto"/>
              <w:right w:val="single" w:sz="4" w:space="0" w:color="auto"/>
            </w:tcBorders>
            <w:shd w:val="clear" w:color="auto" w:fill="auto"/>
            <w:vAlign w:val="center"/>
          </w:tcPr>
          <w:p w:rsidR="002A49C9" w:rsidRPr="00634B32" w:rsidRDefault="002A49C9" w:rsidP="00E447AF">
            <w:pPr>
              <w:spacing w:after="0"/>
              <w:rPr>
                <w:rFonts w:ascii="Times New Roman" w:eastAsia="Times New Roman" w:hAnsi="Times New Roman" w:cs="Times New Roman"/>
                <w:color w:val="000000"/>
                <w:highlight w:val="darkGreen"/>
              </w:rPr>
            </w:pPr>
            <w:r w:rsidRPr="00634B32">
              <w:rPr>
                <w:rFonts w:ascii="Times New Roman" w:eastAsia="Times New Roman" w:hAnsi="Times New Roman" w:cs="Times New Roman"/>
                <w:color w:val="000000"/>
                <w:highlight w:val="darkGreen"/>
              </w:rPr>
              <w:t xml:space="preserve">Plastering  3cm thick (  1:3 &amp; 1:2 cement :sand ratio in 2cm &amp; 1cm 1st and last coats respectively )                                </w:t>
            </w:r>
          </w:p>
        </w:tc>
        <w:tc>
          <w:tcPr>
            <w:tcW w:w="720" w:type="dxa"/>
            <w:tcBorders>
              <w:top w:val="nil"/>
              <w:left w:val="nil"/>
              <w:bottom w:val="single" w:sz="4" w:space="0" w:color="auto"/>
              <w:right w:val="single" w:sz="4" w:space="0" w:color="auto"/>
            </w:tcBorders>
            <w:shd w:val="clear" w:color="auto" w:fill="auto"/>
            <w:vAlign w:val="center"/>
          </w:tcPr>
          <w:p w:rsidR="002A49C9" w:rsidRPr="004A77F4" w:rsidRDefault="002A49C9" w:rsidP="00E26F29">
            <w:pPr>
              <w:spacing w:after="0"/>
              <w:jc w:val="center"/>
              <w:rPr>
                <w:rFonts w:ascii="Times New Roman" w:eastAsia="Times New Roman" w:hAnsi="Times New Roman" w:cs="Times New Roman"/>
                <w:color w:val="000000"/>
              </w:rPr>
            </w:pPr>
            <w:r w:rsidRPr="004A77F4">
              <w:rPr>
                <w:rFonts w:ascii="Times New Roman" w:eastAsia="Times New Roman" w:hAnsi="Times New Roman" w:cs="Times New Roman"/>
                <w:color w:val="000000"/>
              </w:rPr>
              <w:t>m</w:t>
            </w:r>
            <w:r w:rsidRPr="004A77F4">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2A49C9" w:rsidRPr="004A77F4" w:rsidRDefault="002A49C9" w:rsidP="00E26F29">
            <w:pPr>
              <w:spacing w:after="0"/>
              <w:rPr>
                <w:rFonts w:ascii="Times New Roman" w:eastAsia="Times New Roman" w:hAnsi="Times New Roman" w:cs="Times New Roman"/>
                <w:color w:val="000000"/>
              </w:rPr>
            </w:pPr>
            <w:r w:rsidRPr="004A77F4">
              <w:rPr>
                <w:rFonts w:ascii="Times New Roman" w:eastAsia="Times New Roman" w:hAnsi="Times New Roman" w:cs="Times New Roman"/>
                <w:color w:val="000000"/>
              </w:rPr>
              <w:t>3.5</w:t>
            </w:r>
          </w:p>
        </w:tc>
        <w:tc>
          <w:tcPr>
            <w:tcW w:w="1080" w:type="dxa"/>
            <w:gridSpan w:val="2"/>
            <w:tcBorders>
              <w:top w:val="nil"/>
              <w:left w:val="nil"/>
              <w:bottom w:val="single" w:sz="4" w:space="0" w:color="auto"/>
              <w:right w:val="single" w:sz="4" w:space="0" w:color="auto"/>
            </w:tcBorders>
            <w:shd w:val="clear" w:color="auto" w:fill="auto"/>
            <w:vAlign w:val="center"/>
          </w:tcPr>
          <w:p w:rsidR="002A49C9" w:rsidRPr="004A77F4" w:rsidRDefault="002A49C9" w:rsidP="00E26F29">
            <w:pPr>
              <w:spacing w:after="0"/>
              <w:jc w:val="center"/>
              <w:rPr>
                <w:rFonts w:ascii="Times New Roman" w:eastAsia="Times New Roman" w:hAnsi="Times New Roman" w:cs="Times New Roman"/>
                <w:color w:val="000000"/>
              </w:rPr>
            </w:pPr>
            <w:r w:rsidRPr="004A77F4">
              <w:rPr>
                <w:rFonts w:ascii="Times New Roman" w:eastAsia="Times New Roman" w:hAnsi="Times New Roman" w:cs="Times New Roman"/>
                <w:color w:val="000000"/>
              </w:rPr>
              <w:t>75</w:t>
            </w:r>
          </w:p>
        </w:tc>
        <w:tc>
          <w:tcPr>
            <w:tcW w:w="1350" w:type="dxa"/>
            <w:gridSpan w:val="2"/>
            <w:tcBorders>
              <w:top w:val="nil"/>
              <w:left w:val="nil"/>
              <w:bottom w:val="single" w:sz="4" w:space="0" w:color="auto"/>
              <w:right w:val="single" w:sz="4" w:space="0" w:color="auto"/>
            </w:tcBorders>
            <w:shd w:val="clear" w:color="auto" w:fill="auto"/>
            <w:vAlign w:val="center"/>
          </w:tcPr>
          <w:p w:rsidR="002A49C9" w:rsidRPr="004A77F4" w:rsidRDefault="002A49C9" w:rsidP="00E26F29">
            <w:pPr>
              <w:spacing w:after="0"/>
              <w:rPr>
                <w:rFonts w:ascii="Times New Roman" w:eastAsia="Times New Roman" w:hAnsi="Times New Roman" w:cs="Times New Roman"/>
                <w:color w:val="000000"/>
              </w:rPr>
            </w:pPr>
            <w:r w:rsidRPr="004A77F4">
              <w:rPr>
                <w:rFonts w:ascii="Times New Roman" w:eastAsia="Times New Roman" w:hAnsi="Times New Roman" w:cs="Times New Roman"/>
                <w:color w:val="000000"/>
              </w:rPr>
              <w:fldChar w:fldCharType="begin"/>
            </w:r>
            <w:r w:rsidRPr="004A77F4">
              <w:rPr>
                <w:rFonts w:ascii="Times New Roman" w:eastAsia="Times New Roman" w:hAnsi="Times New Roman" w:cs="Times New Roman"/>
                <w:color w:val="000000"/>
              </w:rPr>
              <w:instrText xml:space="preserve"> =product(left) </w:instrText>
            </w:r>
            <w:r w:rsidRPr="004A77F4">
              <w:rPr>
                <w:rFonts w:ascii="Times New Roman" w:eastAsia="Times New Roman" w:hAnsi="Times New Roman" w:cs="Times New Roman"/>
                <w:color w:val="000000"/>
              </w:rPr>
              <w:fldChar w:fldCharType="separate"/>
            </w:r>
            <w:r w:rsidRPr="004A77F4">
              <w:rPr>
                <w:rFonts w:ascii="Times New Roman" w:eastAsia="Times New Roman" w:hAnsi="Times New Roman" w:cs="Times New Roman"/>
                <w:noProof/>
                <w:color w:val="000000"/>
              </w:rPr>
              <w:t>262.5</w:t>
            </w:r>
            <w:r w:rsidRPr="004A77F4">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2A49C9" w:rsidRPr="004A77F4" w:rsidRDefault="002A49C9" w:rsidP="00E26F29">
            <w:pPr>
              <w:spacing w:after="0"/>
              <w:jc w:val="center"/>
              <w:rPr>
                <w:rFonts w:ascii="Times New Roman" w:eastAsia="Times New Roman" w:hAnsi="Times New Roman" w:cs="Times New Roman"/>
              </w:rPr>
            </w:pPr>
            <w:r w:rsidRPr="004A77F4">
              <w:rPr>
                <w:rFonts w:ascii="Times New Roman" w:eastAsia="Times New Roman" w:hAnsi="Times New Roman" w:cs="Times New Roman"/>
              </w:rPr>
              <w:t> </w:t>
            </w:r>
          </w:p>
        </w:tc>
      </w:tr>
      <w:tr w:rsidR="002A49C9"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FFFF00"/>
            <w:vAlign w:val="center"/>
          </w:tcPr>
          <w:p w:rsidR="002A49C9" w:rsidRPr="00A97B10" w:rsidRDefault="002A49C9" w:rsidP="00E26F29">
            <w:pPr>
              <w:spacing w:after="0"/>
              <w:jc w:val="center"/>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4950" w:type="dxa"/>
            <w:tcBorders>
              <w:top w:val="nil"/>
              <w:left w:val="nil"/>
              <w:bottom w:val="single" w:sz="4" w:space="0" w:color="auto"/>
              <w:right w:val="single" w:sz="4" w:space="0" w:color="auto"/>
            </w:tcBorders>
            <w:shd w:val="clear" w:color="auto" w:fill="FFFF00"/>
          </w:tcPr>
          <w:p w:rsidR="002A49C9" w:rsidRPr="00A97B10" w:rsidRDefault="002A49C9" w:rsidP="00E26F29">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xml:space="preserve">Sub total  of </w:t>
            </w:r>
            <w:r>
              <w:rPr>
                <w:rFonts w:ascii="Times New Roman" w:eastAsia="Times New Roman" w:hAnsi="Times New Roman" w:cs="Times New Roman"/>
                <w:b/>
                <w:bCs/>
                <w:color w:val="000000"/>
              </w:rPr>
              <w:t>5</w:t>
            </w:r>
            <w:r w:rsidRPr="00A97B10">
              <w:rPr>
                <w:rFonts w:ascii="Times New Roman" w:eastAsia="Times New Roman" w:hAnsi="Times New Roman" w:cs="Times New Roman"/>
                <w:b/>
                <w:bCs/>
                <w:color w:val="000000"/>
              </w:rPr>
              <w:t>.1</w:t>
            </w:r>
          </w:p>
        </w:tc>
        <w:tc>
          <w:tcPr>
            <w:tcW w:w="720" w:type="dxa"/>
            <w:tcBorders>
              <w:top w:val="nil"/>
              <w:left w:val="nil"/>
              <w:bottom w:val="single" w:sz="4" w:space="0" w:color="auto"/>
              <w:right w:val="single" w:sz="4" w:space="0" w:color="auto"/>
            </w:tcBorders>
            <w:shd w:val="clear" w:color="auto" w:fill="FFFF00"/>
            <w:vAlign w:val="center"/>
          </w:tcPr>
          <w:p w:rsidR="002A49C9" w:rsidRPr="00A97B10" w:rsidRDefault="002A49C9" w:rsidP="00E26F29">
            <w:pPr>
              <w:spacing w:after="0"/>
              <w:jc w:val="center"/>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FFFF00"/>
            <w:vAlign w:val="center"/>
          </w:tcPr>
          <w:p w:rsidR="002A49C9" w:rsidRPr="00A97B10" w:rsidRDefault="002A49C9" w:rsidP="00E26F29">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1080" w:type="dxa"/>
            <w:gridSpan w:val="2"/>
            <w:tcBorders>
              <w:top w:val="nil"/>
              <w:left w:val="nil"/>
              <w:bottom w:val="single" w:sz="4" w:space="0" w:color="auto"/>
              <w:right w:val="single" w:sz="4" w:space="0" w:color="auto"/>
            </w:tcBorders>
            <w:shd w:val="clear" w:color="auto" w:fill="FFFF00"/>
            <w:vAlign w:val="center"/>
          </w:tcPr>
          <w:p w:rsidR="002A49C9" w:rsidRPr="00A97B10" w:rsidRDefault="002A49C9" w:rsidP="00E26F29">
            <w:pPr>
              <w:spacing w:after="0"/>
              <w:jc w:val="center"/>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1350" w:type="dxa"/>
            <w:gridSpan w:val="2"/>
            <w:tcBorders>
              <w:top w:val="nil"/>
              <w:left w:val="nil"/>
              <w:bottom w:val="single" w:sz="4" w:space="0" w:color="auto"/>
              <w:right w:val="single" w:sz="4" w:space="0" w:color="auto"/>
            </w:tcBorders>
            <w:shd w:val="clear" w:color="auto" w:fill="FFFF00"/>
            <w:vAlign w:val="center"/>
          </w:tcPr>
          <w:p w:rsidR="002A49C9" w:rsidRPr="00A97B10" w:rsidRDefault="002A49C9" w:rsidP="00E26F29">
            <w:pPr>
              <w:spacing w:after="0"/>
              <w:rPr>
                <w:rFonts w:ascii="Times New Roman" w:eastAsia="Times New Roman" w:hAnsi="Times New Roman" w:cs="Times New Roman"/>
                <w:b/>
                <w:bCs/>
                <w:color w:val="000000"/>
              </w:rPr>
            </w:pPr>
            <w:r>
              <w:rPr>
                <w:rFonts w:ascii="Times New Roman" w:eastAsia="Times New Roman" w:hAnsi="Times New Roman" w:cs="Times New Roman"/>
                <w:b/>
                <w:bCs/>
                <w:color w:val="000000"/>
              </w:rPr>
              <w:t>196,837.23</w:t>
            </w:r>
          </w:p>
        </w:tc>
        <w:tc>
          <w:tcPr>
            <w:tcW w:w="1260" w:type="dxa"/>
            <w:tcBorders>
              <w:top w:val="nil"/>
              <w:left w:val="nil"/>
              <w:bottom w:val="single" w:sz="4" w:space="0" w:color="auto"/>
              <w:right w:val="single" w:sz="4" w:space="0" w:color="auto"/>
            </w:tcBorders>
            <w:shd w:val="clear" w:color="auto" w:fill="FFFF00"/>
            <w:noWrap/>
            <w:vAlign w:val="center"/>
          </w:tcPr>
          <w:p w:rsidR="002A49C9" w:rsidRPr="00A97B10" w:rsidRDefault="002A49C9" w:rsidP="00E26F29">
            <w:pPr>
              <w:spacing w:after="0"/>
              <w:jc w:val="center"/>
              <w:rPr>
                <w:rFonts w:ascii="Times New Roman" w:eastAsia="Times New Roman" w:hAnsi="Times New Roman" w:cs="Times New Roman"/>
                <w:b/>
                <w:bCs/>
              </w:rPr>
            </w:pPr>
            <w:r w:rsidRPr="00A97B10">
              <w:rPr>
                <w:rFonts w:ascii="Times New Roman" w:eastAsia="Times New Roman" w:hAnsi="Times New Roman" w:cs="Times New Roman"/>
                <w:b/>
                <w:bCs/>
              </w:rPr>
              <w:t>10683.91</w:t>
            </w:r>
          </w:p>
        </w:tc>
      </w:tr>
      <w:tr w:rsidR="002A49C9" w:rsidRPr="00A97B10" w:rsidTr="00E447AF">
        <w:trPr>
          <w:trHeight w:val="315"/>
        </w:trPr>
        <w:tc>
          <w:tcPr>
            <w:tcW w:w="905" w:type="dxa"/>
            <w:tcBorders>
              <w:top w:val="nil"/>
              <w:left w:val="single" w:sz="4" w:space="0" w:color="auto"/>
              <w:bottom w:val="single" w:sz="4" w:space="0" w:color="auto"/>
              <w:right w:val="single" w:sz="4" w:space="0" w:color="auto"/>
            </w:tcBorders>
            <w:shd w:val="clear" w:color="auto" w:fill="00FF00"/>
            <w:vAlign w:val="center"/>
          </w:tcPr>
          <w:p w:rsidR="002A49C9" w:rsidRPr="00A97B10" w:rsidRDefault="002A49C9" w:rsidP="00E26F29">
            <w:pPr>
              <w:spacing w:after="0"/>
              <w:jc w:val="center"/>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4950" w:type="dxa"/>
            <w:tcBorders>
              <w:top w:val="nil"/>
              <w:left w:val="nil"/>
              <w:bottom w:val="single" w:sz="4" w:space="0" w:color="auto"/>
              <w:right w:val="single" w:sz="4" w:space="0" w:color="auto"/>
            </w:tcBorders>
            <w:shd w:val="clear" w:color="auto" w:fill="00FF00"/>
          </w:tcPr>
          <w:p w:rsidR="002A49C9" w:rsidRPr="00A97B10" w:rsidRDefault="002A49C9" w:rsidP="00E26F29">
            <w:pPr>
              <w:spacing w:after="0"/>
              <w:rPr>
                <w:rFonts w:ascii="Times New Roman" w:eastAsia="Times New Roman" w:hAnsi="Times New Roman" w:cs="Times New Roman"/>
                <w:b/>
                <w:bCs/>
                <w:color w:val="0000FF"/>
              </w:rPr>
            </w:pPr>
            <w:r>
              <w:rPr>
                <w:rFonts w:ascii="Times New Roman" w:eastAsia="Times New Roman" w:hAnsi="Times New Roman" w:cs="Times New Roman"/>
                <w:b/>
                <w:bCs/>
                <w:color w:val="0000FF"/>
              </w:rPr>
              <w:t>Sub total  of 5&amp;4</w:t>
            </w:r>
          </w:p>
        </w:tc>
        <w:tc>
          <w:tcPr>
            <w:tcW w:w="720" w:type="dxa"/>
            <w:tcBorders>
              <w:top w:val="nil"/>
              <w:left w:val="nil"/>
              <w:bottom w:val="single" w:sz="4" w:space="0" w:color="auto"/>
              <w:right w:val="single" w:sz="4" w:space="0" w:color="auto"/>
            </w:tcBorders>
            <w:shd w:val="clear" w:color="auto" w:fill="00FF00"/>
            <w:vAlign w:val="center"/>
          </w:tcPr>
          <w:p w:rsidR="002A49C9" w:rsidRPr="00A97B10" w:rsidRDefault="002A49C9" w:rsidP="00E26F29">
            <w:pPr>
              <w:spacing w:after="0"/>
              <w:jc w:val="center"/>
              <w:rPr>
                <w:rFonts w:ascii="Times New Roman" w:eastAsia="Times New Roman" w:hAnsi="Times New Roman" w:cs="Times New Roman"/>
                <w:b/>
                <w:bCs/>
                <w:color w:val="0000FF"/>
              </w:rPr>
            </w:pPr>
            <w:r w:rsidRPr="00A97B10">
              <w:rPr>
                <w:rFonts w:ascii="Times New Roman" w:eastAsia="Times New Roman" w:hAnsi="Times New Roman" w:cs="Times New Roman"/>
                <w:b/>
                <w:bCs/>
                <w:color w:val="0000FF"/>
              </w:rPr>
              <w:t> </w:t>
            </w:r>
          </w:p>
        </w:tc>
        <w:tc>
          <w:tcPr>
            <w:tcW w:w="900" w:type="dxa"/>
            <w:tcBorders>
              <w:top w:val="nil"/>
              <w:left w:val="nil"/>
              <w:bottom w:val="single" w:sz="4" w:space="0" w:color="auto"/>
              <w:right w:val="single" w:sz="4" w:space="0" w:color="auto"/>
            </w:tcBorders>
            <w:shd w:val="clear" w:color="auto" w:fill="00FF00"/>
            <w:vAlign w:val="center"/>
          </w:tcPr>
          <w:p w:rsidR="002A49C9" w:rsidRPr="00A97B10" w:rsidRDefault="002A49C9" w:rsidP="00E26F29">
            <w:pPr>
              <w:spacing w:after="0"/>
              <w:rPr>
                <w:rFonts w:ascii="Times New Roman" w:eastAsia="Times New Roman" w:hAnsi="Times New Roman" w:cs="Times New Roman"/>
                <w:b/>
                <w:bCs/>
                <w:color w:val="0000FF"/>
              </w:rPr>
            </w:pPr>
            <w:r w:rsidRPr="00A97B10">
              <w:rPr>
                <w:rFonts w:ascii="Times New Roman" w:eastAsia="Times New Roman" w:hAnsi="Times New Roman" w:cs="Times New Roman"/>
                <w:b/>
                <w:bCs/>
                <w:color w:val="0000FF"/>
              </w:rPr>
              <w:t> </w:t>
            </w:r>
          </w:p>
        </w:tc>
        <w:tc>
          <w:tcPr>
            <w:tcW w:w="1080" w:type="dxa"/>
            <w:gridSpan w:val="2"/>
            <w:tcBorders>
              <w:top w:val="nil"/>
              <w:left w:val="nil"/>
              <w:bottom w:val="single" w:sz="4" w:space="0" w:color="auto"/>
              <w:right w:val="single" w:sz="4" w:space="0" w:color="auto"/>
            </w:tcBorders>
            <w:shd w:val="clear" w:color="auto" w:fill="00FF00"/>
            <w:vAlign w:val="center"/>
          </w:tcPr>
          <w:p w:rsidR="002A49C9" w:rsidRPr="00A97B10" w:rsidRDefault="002A49C9" w:rsidP="00E26F29">
            <w:pPr>
              <w:spacing w:after="0"/>
              <w:jc w:val="center"/>
              <w:rPr>
                <w:rFonts w:ascii="Times New Roman" w:eastAsia="Times New Roman" w:hAnsi="Times New Roman" w:cs="Times New Roman"/>
                <w:b/>
                <w:bCs/>
                <w:color w:val="0000FF"/>
              </w:rPr>
            </w:pPr>
            <w:r w:rsidRPr="00A97B10">
              <w:rPr>
                <w:rFonts w:ascii="Times New Roman" w:eastAsia="Times New Roman" w:hAnsi="Times New Roman" w:cs="Times New Roman"/>
                <w:b/>
                <w:bCs/>
                <w:color w:val="0000FF"/>
              </w:rPr>
              <w:t> </w:t>
            </w:r>
          </w:p>
        </w:tc>
        <w:tc>
          <w:tcPr>
            <w:tcW w:w="1350" w:type="dxa"/>
            <w:gridSpan w:val="2"/>
            <w:tcBorders>
              <w:top w:val="nil"/>
              <w:left w:val="nil"/>
              <w:bottom w:val="single" w:sz="4" w:space="0" w:color="auto"/>
              <w:right w:val="single" w:sz="4" w:space="0" w:color="auto"/>
            </w:tcBorders>
            <w:shd w:val="clear" w:color="auto" w:fill="00FF00"/>
            <w:vAlign w:val="center"/>
          </w:tcPr>
          <w:p w:rsidR="002A49C9" w:rsidRPr="00A97B10" w:rsidRDefault="00F856A0" w:rsidP="00E26F29">
            <w:pPr>
              <w:spacing w:after="0"/>
              <w:rPr>
                <w:rFonts w:ascii="Times New Roman" w:eastAsia="Times New Roman" w:hAnsi="Times New Roman" w:cs="Times New Roman"/>
                <w:b/>
                <w:bCs/>
                <w:color w:val="0000FF"/>
              </w:rPr>
            </w:pPr>
            <w:r>
              <w:rPr>
                <w:rFonts w:ascii="Times New Roman" w:eastAsia="Times New Roman" w:hAnsi="Times New Roman" w:cs="Times New Roman"/>
                <w:b/>
                <w:bCs/>
                <w:color w:val="0000FF"/>
              </w:rPr>
              <w:t>2127657.69</w:t>
            </w:r>
          </w:p>
        </w:tc>
        <w:tc>
          <w:tcPr>
            <w:tcW w:w="1260" w:type="dxa"/>
            <w:tcBorders>
              <w:top w:val="nil"/>
              <w:left w:val="nil"/>
              <w:bottom w:val="single" w:sz="4" w:space="0" w:color="auto"/>
              <w:right w:val="single" w:sz="4" w:space="0" w:color="auto"/>
            </w:tcBorders>
            <w:shd w:val="clear" w:color="auto" w:fill="00FF00"/>
            <w:noWrap/>
            <w:vAlign w:val="center"/>
          </w:tcPr>
          <w:p w:rsidR="002A49C9" w:rsidRPr="00A97B10" w:rsidRDefault="002A49C9" w:rsidP="00E26F29">
            <w:pPr>
              <w:spacing w:after="0"/>
              <w:jc w:val="center"/>
              <w:rPr>
                <w:rFonts w:ascii="Times New Roman" w:eastAsia="Times New Roman" w:hAnsi="Times New Roman" w:cs="Times New Roman"/>
                <w:b/>
                <w:bCs/>
                <w:color w:val="0000FF"/>
              </w:rPr>
            </w:pPr>
            <w:r w:rsidRPr="00A97B10">
              <w:rPr>
                <w:rFonts w:ascii="Times New Roman" w:eastAsia="Times New Roman" w:hAnsi="Times New Roman" w:cs="Times New Roman"/>
                <w:b/>
                <w:bCs/>
                <w:color w:val="0000FF"/>
              </w:rPr>
              <w:t>19809.53</w:t>
            </w:r>
          </w:p>
        </w:tc>
      </w:tr>
      <w:tr w:rsidR="002A49C9" w:rsidRPr="00A97B10" w:rsidTr="00E447AF">
        <w:trPr>
          <w:trHeight w:val="255"/>
        </w:trPr>
        <w:tc>
          <w:tcPr>
            <w:tcW w:w="905" w:type="dxa"/>
            <w:tcBorders>
              <w:top w:val="single" w:sz="4" w:space="0" w:color="000000"/>
              <w:left w:val="single" w:sz="4" w:space="0" w:color="auto"/>
              <w:bottom w:val="single" w:sz="4" w:space="0" w:color="auto"/>
              <w:right w:val="single" w:sz="4" w:space="0" w:color="auto"/>
            </w:tcBorders>
            <w:shd w:val="clear" w:color="auto" w:fill="auto"/>
            <w:vAlign w:val="center"/>
          </w:tcPr>
          <w:p w:rsidR="002A49C9" w:rsidRPr="00A97B10" w:rsidRDefault="002A49C9" w:rsidP="00E26F29">
            <w:pP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6</w:t>
            </w:r>
          </w:p>
        </w:tc>
        <w:tc>
          <w:tcPr>
            <w:tcW w:w="4950" w:type="dxa"/>
            <w:tcBorders>
              <w:top w:val="single" w:sz="4" w:space="0" w:color="000000"/>
              <w:left w:val="nil"/>
              <w:bottom w:val="single" w:sz="4" w:space="0" w:color="auto"/>
              <w:right w:val="single" w:sz="4" w:space="0" w:color="auto"/>
            </w:tcBorders>
            <w:shd w:val="clear" w:color="auto" w:fill="auto"/>
            <w:vAlign w:val="center"/>
          </w:tcPr>
          <w:p w:rsidR="002A49C9" w:rsidRPr="00233893" w:rsidRDefault="002A49C9" w:rsidP="00E26F29">
            <w:pPr>
              <w:spacing w:after="0"/>
              <w:rPr>
                <w:rFonts w:ascii="Times New Roman" w:eastAsia="Times New Roman" w:hAnsi="Times New Roman" w:cs="Times New Roman"/>
                <w:b/>
                <w:bCs/>
                <w:color w:val="000000"/>
                <w:sz w:val="28"/>
                <w:szCs w:val="28"/>
              </w:rPr>
            </w:pPr>
            <w:r w:rsidRPr="00233893">
              <w:rPr>
                <w:rFonts w:ascii="Times New Roman" w:eastAsia="Times New Roman" w:hAnsi="Times New Roman" w:cs="Times New Roman"/>
                <w:b/>
                <w:bCs/>
                <w:color w:val="000000"/>
                <w:sz w:val="28"/>
                <w:szCs w:val="28"/>
              </w:rPr>
              <w:t>Right side main canal</w:t>
            </w:r>
          </w:p>
        </w:tc>
        <w:tc>
          <w:tcPr>
            <w:tcW w:w="720" w:type="dxa"/>
            <w:tcBorders>
              <w:top w:val="single" w:sz="4" w:space="0" w:color="000000"/>
              <w:left w:val="nil"/>
              <w:bottom w:val="single" w:sz="4" w:space="0" w:color="auto"/>
              <w:right w:val="single" w:sz="4" w:space="0" w:color="auto"/>
            </w:tcBorders>
            <w:shd w:val="clear" w:color="auto" w:fill="auto"/>
            <w:vAlign w:val="center"/>
          </w:tcPr>
          <w:p w:rsidR="002A49C9" w:rsidRPr="00A97B10" w:rsidRDefault="002A49C9"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900" w:type="dxa"/>
            <w:tcBorders>
              <w:top w:val="single" w:sz="4" w:space="0" w:color="000000"/>
              <w:left w:val="nil"/>
              <w:bottom w:val="single" w:sz="4" w:space="0" w:color="auto"/>
              <w:right w:val="single" w:sz="4" w:space="0" w:color="auto"/>
            </w:tcBorders>
            <w:shd w:val="clear" w:color="auto" w:fill="auto"/>
            <w:vAlign w:val="center"/>
          </w:tcPr>
          <w:p w:rsidR="002A49C9" w:rsidRPr="00A97B10" w:rsidRDefault="002A49C9"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080" w:type="dxa"/>
            <w:gridSpan w:val="2"/>
            <w:tcBorders>
              <w:top w:val="single" w:sz="4" w:space="0" w:color="000000"/>
              <w:left w:val="nil"/>
              <w:bottom w:val="single" w:sz="4" w:space="0" w:color="auto"/>
              <w:right w:val="single" w:sz="4" w:space="0" w:color="auto"/>
            </w:tcBorders>
            <w:shd w:val="clear" w:color="auto" w:fill="auto"/>
            <w:vAlign w:val="center"/>
          </w:tcPr>
          <w:p w:rsidR="002A49C9" w:rsidRPr="00A97B10" w:rsidRDefault="002A49C9"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350" w:type="dxa"/>
            <w:gridSpan w:val="2"/>
            <w:tcBorders>
              <w:top w:val="single" w:sz="4" w:space="0" w:color="000000"/>
              <w:left w:val="nil"/>
              <w:bottom w:val="single" w:sz="4" w:space="0" w:color="auto"/>
              <w:right w:val="single" w:sz="4" w:space="0" w:color="auto"/>
            </w:tcBorders>
            <w:shd w:val="clear" w:color="auto" w:fill="auto"/>
            <w:vAlign w:val="center"/>
          </w:tcPr>
          <w:p w:rsidR="002A49C9" w:rsidRPr="00A97B10" w:rsidRDefault="002A49C9"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260" w:type="dxa"/>
            <w:tcBorders>
              <w:top w:val="single" w:sz="4" w:space="0" w:color="000000"/>
              <w:left w:val="nil"/>
              <w:bottom w:val="single" w:sz="4" w:space="0" w:color="auto"/>
              <w:right w:val="single" w:sz="4" w:space="0" w:color="auto"/>
            </w:tcBorders>
            <w:shd w:val="clear" w:color="auto" w:fill="auto"/>
            <w:noWrap/>
            <w:vAlign w:val="center"/>
          </w:tcPr>
          <w:p w:rsidR="002A49C9" w:rsidRPr="00A97B10" w:rsidRDefault="002A49C9"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2A49C9"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2A49C9" w:rsidRPr="00A97B10" w:rsidRDefault="002A49C9" w:rsidP="00E26F29">
            <w:pP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6</w:t>
            </w:r>
            <w:r w:rsidRPr="00A97B10">
              <w:rPr>
                <w:rFonts w:ascii="Times New Roman" w:eastAsia="Times New Roman" w:hAnsi="Times New Roman" w:cs="Times New Roman"/>
                <w:b/>
                <w:bCs/>
                <w:color w:val="000000"/>
              </w:rPr>
              <w:t>.1</w:t>
            </w:r>
          </w:p>
        </w:tc>
        <w:tc>
          <w:tcPr>
            <w:tcW w:w="4950" w:type="dxa"/>
            <w:tcBorders>
              <w:top w:val="nil"/>
              <w:left w:val="nil"/>
              <w:bottom w:val="single" w:sz="4" w:space="0" w:color="auto"/>
              <w:right w:val="single" w:sz="4" w:space="0" w:color="auto"/>
            </w:tcBorders>
            <w:shd w:val="clear" w:color="auto" w:fill="auto"/>
            <w:vAlign w:val="center"/>
          </w:tcPr>
          <w:p w:rsidR="002A49C9" w:rsidRPr="00A97B10" w:rsidRDefault="002A49C9" w:rsidP="00E26F29">
            <w:pPr>
              <w:spacing w:after="0"/>
              <w:rPr>
                <w:rFonts w:ascii="Times New Roman" w:eastAsia="Times New Roman" w:hAnsi="Times New Roman" w:cs="Times New Roman"/>
                <w:b/>
                <w:bCs/>
                <w:color w:val="000000"/>
              </w:rPr>
            </w:pPr>
            <w:r>
              <w:rPr>
                <w:rFonts w:ascii="Times New Roman" w:eastAsia="Times New Roman" w:hAnsi="Times New Roman" w:cs="Times New Roman"/>
                <w:b/>
                <w:bCs/>
                <w:color w:val="000000"/>
              </w:rPr>
              <w:t>Lined canal</w:t>
            </w:r>
          </w:p>
        </w:tc>
        <w:tc>
          <w:tcPr>
            <w:tcW w:w="720" w:type="dxa"/>
            <w:tcBorders>
              <w:top w:val="nil"/>
              <w:left w:val="nil"/>
              <w:bottom w:val="single" w:sz="4" w:space="0" w:color="auto"/>
              <w:right w:val="single" w:sz="4" w:space="0" w:color="auto"/>
            </w:tcBorders>
            <w:shd w:val="clear" w:color="auto" w:fill="auto"/>
            <w:vAlign w:val="center"/>
          </w:tcPr>
          <w:p w:rsidR="002A49C9" w:rsidRPr="00A97B10" w:rsidRDefault="002A49C9"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vAlign w:val="center"/>
          </w:tcPr>
          <w:p w:rsidR="002A49C9" w:rsidRPr="00A97B10" w:rsidRDefault="002A49C9"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080" w:type="dxa"/>
            <w:gridSpan w:val="2"/>
            <w:tcBorders>
              <w:top w:val="nil"/>
              <w:left w:val="nil"/>
              <w:bottom w:val="single" w:sz="4" w:space="0" w:color="auto"/>
              <w:right w:val="single" w:sz="4" w:space="0" w:color="auto"/>
            </w:tcBorders>
            <w:shd w:val="clear" w:color="auto" w:fill="auto"/>
            <w:vAlign w:val="center"/>
          </w:tcPr>
          <w:p w:rsidR="002A49C9" w:rsidRPr="00A97B10" w:rsidRDefault="002A49C9"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350" w:type="dxa"/>
            <w:gridSpan w:val="2"/>
            <w:tcBorders>
              <w:top w:val="nil"/>
              <w:left w:val="nil"/>
              <w:bottom w:val="single" w:sz="4" w:space="0" w:color="auto"/>
              <w:right w:val="single" w:sz="4" w:space="0" w:color="auto"/>
            </w:tcBorders>
            <w:shd w:val="clear" w:color="auto" w:fill="auto"/>
            <w:vAlign w:val="center"/>
          </w:tcPr>
          <w:p w:rsidR="002A49C9" w:rsidRPr="00A97B10" w:rsidRDefault="002A49C9"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tcPr>
          <w:p w:rsidR="002A49C9" w:rsidRPr="00A97B10" w:rsidRDefault="002A49C9"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2A49C9"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2A49C9" w:rsidRPr="00A97B10" w:rsidRDefault="002A49C9" w:rsidP="00E26F29">
            <w:pP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6</w:t>
            </w:r>
            <w:r w:rsidRPr="00A97B10">
              <w:rPr>
                <w:rFonts w:ascii="Times New Roman" w:eastAsia="Times New Roman" w:hAnsi="Times New Roman" w:cs="Times New Roman"/>
                <w:b/>
                <w:bCs/>
                <w:color w:val="000000"/>
              </w:rPr>
              <w:t>.1.1</w:t>
            </w:r>
          </w:p>
        </w:tc>
        <w:tc>
          <w:tcPr>
            <w:tcW w:w="4950" w:type="dxa"/>
            <w:tcBorders>
              <w:top w:val="nil"/>
              <w:left w:val="nil"/>
              <w:bottom w:val="single" w:sz="4" w:space="0" w:color="auto"/>
              <w:right w:val="single" w:sz="4" w:space="0" w:color="auto"/>
            </w:tcBorders>
            <w:shd w:val="clear" w:color="auto" w:fill="auto"/>
            <w:vAlign w:val="center"/>
          </w:tcPr>
          <w:p w:rsidR="002A49C9" w:rsidRPr="00A97B10" w:rsidRDefault="002A49C9" w:rsidP="00E26F29">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xml:space="preserve">Earth </w:t>
            </w:r>
            <w:r>
              <w:rPr>
                <w:rFonts w:ascii="Times New Roman" w:eastAsia="Times New Roman" w:hAnsi="Times New Roman" w:cs="Times New Roman"/>
                <w:b/>
                <w:bCs/>
                <w:color w:val="000000"/>
              </w:rPr>
              <w:t xml:space="preserve"> work</w:t>
            </w:r>
          </w:p>
        </w:tc>
        <w:tc>
          <w:tcPr>
            <w:tcW w:w="720" w:type="dxa"/>
            <w:tcBorders>
              <w:top w:val="nil"/>
              <w:left w:val="nil"/>
              <w:bottom w:val="single" w:sz="4" w:space="0" w:color="auto"/>
              <w:right w:val="single" w:sz="4" w:space="0" w:color="auto"/>
            </w:tcBorders>
            <w:shd w:val="clear" w:color="auto" w:fill="auto"/>
            <w:vAlign w:val="center"/>
          </w:tcPr>
          <w:p w:rsidR="002A49C9" w:rsidRPr="00A97B10" w:rsidRDefault="002A49C9"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vAlign w:val="center"/>
          </w:tcPr>
          <w:p w:rsidR="002A49C9" w:rsidRPr="00A97B10" w:rsidRDefault="002A49C9"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080" w:type="dxa"/>
            <w:gridSpan w:val="2"/>
            <w:tcBorders>
              <w:top w:val="nil"/>
              <w:left w:val="nil"/>
              <w:bottom w:val="single" w:sz="4" w:space="0" w:color="auto"/>
              <w:right w:val="single" w:sz="4" w:space="0" w:color="auto"/>
            </w:tcBorders>
            <w:shd w:val="clear" w:color="auto" w:fill="auto"/>
            <w:vAlign w:val="center"/>
          </w:tcPr>
          <w:p w:rsidR="002A49C9" w:rsidRPr="00A97B10" w:rsidRDefault="002A49C9"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350" w:type="dxa"/>
            <w:gridSpan w:val="2"/>
            <w:tcBorders>
              <w:top w:val="nil"/>
              <w:left w:val="nil"/>
              <w:bottom w:val="single" w:sz="4" w:space="0" w:color="auto"/>
              <w:right w:val="single" w:sz="4" w:space="0" w:color="auto"/>
            </w:tcBorders>
            <w:shd w:val="clear" w:color="auto" w:fill="auto"/>
            <w:vAlign w:val="center"/>
          </w:tcPr>
          <w:p w:rsidR="002A49C9" w:rsidRPr="00A97B10" w:rsidRDefault="002A49C9"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tcPr>
          <w:p w:rsidR="002A49C9" w:rsidRPr="00A97B10" w:rsidRDefault="002A49C9"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2A49C9"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2A49C9" w:rsidRPr="00A97B10" w:rsidRDefault="002A49C9"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r w:rsidRPr="00A97B10">
              <w:rPr>
                <w:rFonts w:ascii="Times New Roman" w:eastAsia="Times New Roman" w:hAnsi="Times New Roman" w:cs="Times New Roman"/>
                <w:color w:val="000000"/>
              </w:rPr>
              <w:t>.1.1.1</w:t>
            </w:r>
          </w:p>
        </w:tc>
        <w:tc>
          <w:tcPr>
            <w:tcW w:w="4950" w:type="dxa"/>
            <w:tcBorders>
              <w:top w:val="nil"/>
              <w:left w:val="nil"/>
              <w:bottom w:val="single" w:sz="4" w:space="0" w:color="auto"/>
              <w:right w:val="single" w:sz="4" w:space="0" w:color="auto"/>
            </w:tcBorders>
            <w:shd w:val="clear" w:color="auto" w:fill="auto"/>
            <w:vAlign w:val="center"/>
          </w:tcPr>
          <w:p w:rsidR="002A49C9" w:rsidRPr="00A97B10" w:rsidRDefault="002A49C9"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Site clearance                                       </w:t>
            </w:r>
          </w:p>
        </w:tc>
        <w:tc>
          <w:tcPr>
            <w:tcW w:w="720" w:type="dxa"/>
            <w:tcBorders>
              <w:top w:val="nil"/>
              <w:left w:val="nil"/>
              <w:bottom w:val="single" w:sz="4" w:space="0" w:color="auto"/>
              <w:right w:val="single" w:sz="4" w:space="0" w:color="auto"/>
            </w:tcBorders>
            <w:shd w:val="clear" w:color="auto" w:fill="auto"/>
            <w:vAlign w:val="center"/>
          </w:tcPr>
          <w:p w:rsidR="002A49C9" w:rsidRPr="00A97B10" w:rsidRDefault="002A49C9"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2</w:t>
            </w:r>
          </w:p>
        </w:tc>
        <w:tc>
          <w:tcPr>
            <w:tcW w:w="900" w:type="dxa"/>
            <w:tcBorders>
              <w:top w:val="nil"/>
              <w:left w:val="nil"/>
              <w:bottom w:val="single" w:sz="4" w:space="0" w:color="auto"/>
              <w:right w:val="single" w:sz="4" w:space="0" w:color="auto"/>
            </w:tcBorders>
            <w:shd w:val="clear" w:color="auto" w:fill="FFFFFF"/>
            <w:vAlign w:val="center"/>
          </w:tcPr>
          <w:p w:rsidR="002A49C9" w:rsidRPr="00A97B10" w:rsidRDefault="002A49C9"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262.5</w:t>
            </w:r>
          </w:p>
        </w:tc>
        <w:tc>
          <w:tcPr>
            <w:tcW w:w="1080" w:type="dxa"/>
            <w:gridSpan w:val="2"/>
            <w:tcBorders>
              <w:top w:val="nil"/>
              <w:left w:val="nil"/>
              <w:bottom w:val="single" w:sz="4" w:space="0" w:color="auto"/>
              <w:right w:val="single" w:sz="4" w:space="0" w:color="auto"/>
            </w:tcBorders>
            <w:shd w:val="clear" w:color="auto" w:fill="auto"/>
            <w:vAlign w:val="center"/>
          </w:tcPr>
          <w:p w:rsidR="002A49C9" w:rsidRPr="00A97B10" w:rsidRDefault="002A49C9"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Pr="00A97B10">
              <w:rPr>
                <w:rFonts w:ascii="Times New Roman" w:eastAsia="Times New Roman" w:hAnsi="Times New Roman" w:cs="Times New Roman"/>
                <w:color w:val="000000"/>
              </w:rPr>
              <w:t>8.</w:t>
            </w:r>
            <w:r>
              <w:rPr>
                <w:rFonts w:ascii="Times New Roman" w:eastAsia="Times New Roman" w:hAnsi="Times New Roman" w:cs="Times New Roman"/>
                <w:color w:val="000000"/>
              </w:rPr>
              <w:t>7</w:t>
            </w:r>
            <w:r w:rsidRPr="00A97B10">
              <w:rPr>
                <w:rFonts w:ascii="Times New Roman" w:eastAsia="Times New Roman" w:hAnsi="Times New Roman" w:cs="Times New Roman"/>
                <w:color w:val="000000"/>
              </w:rPr>
              <w:t>5</w:t>
            </w:r>
          </w:p>
        </w:tc>
        <w:tc>
          <w:tcPr>
            <w:tcW w:w="1350" w:type="dxa"/>
            <w:gridSpan w:val="2"/>
            <w:tcBorders>
              <w:top w:val="nil"/>
              <w:left w:val="nil"/>
              <w:bottom w:val="single" w:sz="4" w:space="0" w:color="auto"/>
              <w:right w:val="single" w:sz="4" w:space="0" w:color="auto"/>
            </w:tcBorders>
            <w:shd w:val="clear" w:color="auto" w:fill="auto"/>
            <w:vAlign w:val="center"/>
          </w:tcPr>
          <w:p w:rsidR="002A49C9" w:rsidRPr="00A97B10" w:rsidRDefault="002A49C9"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4921.88</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2A49C9" w:rsidRPr="00A97B10" w:rsidRDefault="002A49C9"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2218.13</w:t>
            </w:r>
          </w:p>
        </w:tc>
      </w:tr>
      <w:tr w:rsidR="002A49C9" w:rsidRPr="00A97B10" w:rsidTr="00E447AF">
        <w:trPr>
          <w:trHeight w:val="285"/>
        </w:trPr>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2A49C9" w:rsidRPr="00A97B10" w:rsidRDefault="002A49C9"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r w:rsidRPr="00A97B10">
              <w:rPr>
                <w:rFonts w:ascii="Times New Roman" w:eastAsia="Times New Roman" w:hAnsi="Times New Roman" w:cs="Times New Roman"/>
                <w:color w:val="000000"/>
              </w:rPr>
              <w:t>.1.1.2</w:t>
            </w:r>
          </w:p>
        </w:tc>
        <w:tc>
          <w:tcPr>
            <w:tcW w:w="4950" w:type="dxa"/>
            <w:tcBorders>
              <w:top w:val="single" w:sz="4" w:space="0" w:color="auto"/>
              <w:left w:val="nil"/>
              <w:bottom w:val="single" w:sz="4" w:space="0" w:color="auto"/>
              <w:right w:val="single" w:sz="4" w:space="0" w:color="auto"/>
            </w:tcBorders>
            <w:shd w:val="clear" w:color="auto" w:fill="auto"/>
            <w:vAlign w:val="center"/>
          </w:tcPr>
          <w:p w:rsidR="002A49C9" w:rsidRPr="00A97B10" w:rsidRDefault="002A49C9"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Foundation e</w:t>
            </w:r>
            <w:r w:rsidRPr="00A97B10">
              <w:rPr>
                <w:rFonts w:ascii="Times New Roman" w:eastAsia="Times New Roman" w:hAnsi="Times New Roman" w:cs="Times New Roman"/>
                <w:color w:val="000000"/>
              </w:rPr>
              <w:t xml:space="preserve">xcavation                       </w:t>
            </w:r>
          </w:p>
        </w:tc>
        <w:tc>
          <w:tcPr>
            <w:tcW w:w="720" w:type="dxa"/>
            <w:tcBorders>
              <w:top w:val="single" w:sz="4" w:space="0" w:color="auto"/>
              <w:left w:val="nil"/>
              <w:bottom w:val="single" w:sz="4" w:space="0" w:color="auto"/>
              <w:right w:val="single" w:sz="4" w:space="0" w:color="auto"/>
            </w:tcBorders>
            <w:shd w:val="clear" w:color="auto" w:fill="auto"/>
            <w:vAlign w:val="center"/>
          </w:tcPr>
          <w:p w:rsidR="002A49C9" w:rsidRPr="00A97B10" w:rsidRDefault="002A49C9"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single" w:sz="4" w:space="0" w:color="auto"/>
              <w:left w:val="nil"/>
              <w:bottom w:val="single" w:sz="4" w:space="0" w:color="auto"/>
              <w:right w:val="single" w:sz="4" w:space="0" w:color="auto"/>
            </w:tcBorders>
            <w:shd w:val="clear" w:color="auto" w:fill="auto"/>
            <w:vAlign w:val="center"/>
          </w:tcPr>
          <w:p w:rsidR="002A49C9" w:rsidRPr="00A97B10" w:rsidRDefault="002A49C9"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1215.70</w:t>
            </w:r>
          </w:p>
        </w:tc>
        <w:tc>
          <w:tcPr>
            <w:tcW w:w="1080" w:type="dxa"/>
            <w:gridSpan w:val="2"/>
            <w:tcBorders>
              <w:top w:val="single" w:sz="4" w:space="0" w:color="auto"/>
              <w:left w:val="nil"/>
              <w:bottom w:val="single" w:sz="4" w:space="0" w:color="auto"/>
              <w:right w:val="single" w:sz="4" w:space="0" w:color="auto"/>
            </w:tcBorders>
            <w:shd w:val="clear" w:color="auto" w:fill="auto"/>
            <w:vAlign w:val="center"/>
          </w:tcPr>
          <w:p w:rsidR="002A49C9" w:rsidRPr="00A97B10" w:rsidRDefault="002A49C9" w:rsidP="00E26F29">
            <w:pPr>
              <w:spacing w:after="0"/>
              <w:jc w:val="center"/>
              <w:rPr>
                <w:rFonts w:ascii="Times New Roman" w:eastAsia="Times New Roman" w:hAnsi="Times New Roman" w:cs="Times New Roman"/>
              </w:rPr>
            </w:pPr>
            <w:r>
              <w:rPr>
                <w:rFonts w:ascii="Times New Roman" w:eastAsia="Times New Roman" w:hAnsi="Times New Roman" w:cs="Times New Roman"/>
              </w:rPr>
              <w:t>112.5</w:t>
            </w:r>
          </w:p>
        </w:tc>
        <w:tc>
          <w:tcPr>
            <w:tcW w:w="1350" w:type="dxa"/>
            <w:gridSpan w:val="2"/>
            <w:tcBorders>
              <w:top w:val="single" w:sz="4" w:space="0" w:color="auto"/>
              <w:left w:val="nil"/>
              <w:bottom w:val="single" w:sz="4" w:space="0" w:color="auto"/>
              <w:right w:val="single" w:sz="4" w:space="0" w:color="auto"/>
            </w:tcBorders>
            <w:shd w:val="clear" w:color="auto" w:fill="auto"/>
            <w:vAlign w:val="center"/>
          </w:tcPr>
          <w:p w:rsidR="002A49C9" w:rsidRPr="00A97B10" w:rsidRDefault="002A49C9"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136766.25</w:t>
            </w:r>
            <w:r>
              <w:rPr>
                <w:rFonts w:ascii="Times New Roman" w:eastAsia="Times New Roman" w:hAnsi="Times New Roman" w:cs="Times New Roman"/>
                <w:color w:val="000000"/>
              </w:rPr>
              <w:fldChar w:fldCharType="end"/>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2A49C9" w:rsidRPr="00A97B10" w:rsidRDefault="002A49C9"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2138.95</w:t>
            </w:r>
          </w:p>
        </w:tc>
      </w:tr>
      <w:tr w:rsidR="002A49C9"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2A49C9" w:rsidRPr="00A97B10" w:rsidRDefault="002A49C9"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r w:rsidRPr="00A97B10">
              <w:rPr>
                <w:rFonts w:ascii="Times New Roman" w:eastAsia="Times New Roman" w:hAnsi="Times New Roman" w:cs="Times New Roman"/>
                <w:color w:val="000000"/>
              </w:rPr>
              <w:t>.1.1.3</w:t>
            </w:r>
          </w:p>
        </w:tc>
        <w:tc>
          <w:tcPr>
            <w:tcW w:w="4950" w:type="dxa"/>
            <w:tcBorders>
              <w:top w:val="nil"/>
              <w:left w:val="nil"/>
              <w:bottom w:val="single" w:sz="4" w:space="0" w:color="auto"/>
              <w:right w:val="single" w:sz="4" w:space="0" w:color="auto"/>
            </w:tcBorders>
            <w:shd w:val="clear" w:color="auto" w:fill="auto"/>
            <w:vAlign w:val="center"/>
          </w:tcPr>
          <w:p w:rsidR="002A49C9" w:rsidRPr="00A97B10" w:rsidRDefault="002A49C9" w:rsidP="00E26F29">
            <w:pPr>
              <w:spacing w:after="0"/>
              <w:rPr>
                <w:rFonts w:ascii="Times New Roman" w:eastAsia="Times New Roman" w:hAnsi="Times New Roman" w:cs="Times New Roman"/>
                <w:color w:val="000000"/>
              </w:rPr>
            </w:pPr>
            <w:r w:rsidRPr="00EB7AC0">
              <w:rPr>
                <w:rFonts w:ascii="Times New Roman" w:eastAsia="Times New Roman" w:hAnsi="Times New Roman" w:cs="Times New Roman"/>
                <w:color w:val="000000"/>
              </w:rPr>
              <w:t>Foundation excavation</w:t>
            </w:r>
            <w:r>
              <w:rPr>
                <w:rFonts w:ascii="Times New Roman" w:eastAsia="Times New Roman" w:hAnsi="Times New Roman" w:cs="Times New Roman"/>
                <w:color w:val="000000"/>
              </w:rPr>
              <w:t xml:space="preserve"> soft rock</w:t>
            </w:r>
          </w:p>
        </w:tc>
        <w:tc>
          <w:tcPr>
            <w:tcW w:w="720" w:type="dxa"/>
            <w:tcBorders>
              <w:top w:val="nil"/>
              <w:left w:val="nil"/>
              <w:bottom w:val="single" w:sz="4" w:space="0" w:color="auto"/>
              <w:right w:val="single" w:sz="4" w:space="0" w:color="auto"/>
            </w:tcBorders>
            <w:shd w:val="clear" w:color="auto" w:fill="auto"/>
            <w:vAlign w:val="center"/>
          </w:tcPr>
          <w:p w:rsidR="002A49C9" w:rsidRPr="00A97B10" w:rsidRDefault="002A49C9"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2A49C9" w:rsidRPr="00A97B10" w:rsidRDefault="002A49C9"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2</w:t>
            </w:r>
            <w:r w:rsidRPr="00A97B10">
              <w:rPr>
                <w:rFonts w:ascii="Times New Roman" w:eastAsia="Times New Roman" w:hAnsi="Times New Roman" w:cs="Times New Roman"/>
                <w:color w:val="000000"/>
              </w:rPr>
              <w:t>10.63</w:t>
            </w:r>
          </w:p>
        </w:tc>
        <w:tc>
          <w:tcPr>
            <w:tcW w:w="1080" w:type="dxa"/>
            <w:gridSpan w:val="2"/>
            <w:tcBorders>
              <w:top w:val="nil"/>
              <w:left w:val="nil"/>
              <w:bottom w:val="single" w:sz="4" w:space="0" w:color="auto"/>
              <w:right w:val="single" w:sz="4" w:space="0" w:color="auto"/>
            </w:tcBorders>
            <w:shd w:val="clear" w:color="auto" w:fill="auto"/>
            <w:vAlign w:val="center"/>
          </w:tcPr>
          <w:p w:rsidR="002A49C9" w:rsidRPr="00A97B10" w:rsidRDefault="002A49C9" w:rsidP="00E26F29">
            <w:pPr>
              <w:spacing w:after="0"/>
              <w:jc w:val="center"/>
              <w:rPr>
                <w:rFonts w:ascii="Times New Roman" w:eastAsia="Times New Roman" w:hAnsi="Times New Roman" w:cs="Times New Roman"/>
              </w:rPr>
            </w:pPr>
            <w:r>
              <w:rPr>
                <w:rFonts w:ascii="Times New Roman" w:eastAsia="Times New Roman" w:hAnsi="Times New Roman" w:cs="Times New Roman"/>
              </w:rPr>
              <w:t>2</w:t>
            </w:r>
            <w:r w:rsidRPr="00A97B10">
              <w:rPr>
                <w:rFonts w:ascii="Times New Roman" w:eastAsia="Times New Roman" w:hAnsi="Times New Roman" w:cs="Times New Roman"/>
              </w:rPr>
              <w:t>50</w:t>
            </w:r>
            <w:r>
              <w:rPr>
                <w:rFonts w:ascii="Times New Roman" w:eastAsia="Times New Roman" w:hAnsi="Times New Roman" w:cs="Times New Roman"/>
              </w:rPr>
              <w:t>.25</w:t>
            </w:r>
          </w:p>
        </w:tc>
        <w:tc>
          <w:tcPr>
            <w:tcW w:w="1350" w:type="dxa"/>
            <w:gridSpan w:val="2"/>
            <w:tcBorders>
              <w:top w:val="nil"/>
              <w:left w:val="nil"/>
              <w:bottom w:val="single" w:sz="4" w:space="0" w:color="auto"/>
              <w:right w:val="single" w:sz="4" w:space="0" w:color="auto"/>
            </w:tcBorders>
            <w:shd w:val="clear" w:color="auto" w:fill="auto"/>
            <w:vAlign w:val="center"/>
          </w:tcPr>
          <w:p w:rsidR="002A49C9" w:rsidRPr="00A97B10" w:rsidRDefault="002A49C9"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52710.16</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2A49C9" w:rsidRPr="00A97B10" w:rsidRDefault="002A49C9"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F856A0" w:rsidRPr="008801C0" w:rsidTr="00E447AF">
        <w:trPr>
          <w:trHeight w:val="255"/>
        </w:trPr>
        <w:tc>
          <w:tcPr>
            <w:tcW w:w="905" w:type="dxa"/>
            <w:tcBorders>
              <w:top w:val="nil"/>
              <w:left w:val="single" w:sz="4" w:space="0" w:color="auto"/>
              <w:bottom w:val="single" w:sz="4" w:space="0" w:color="auto"/>
              <w:right w:val="single" w:sz="4" w:space="0" w:color="auto"/>
            </w:tcBorders>
            <w:shd w:val="clear" w:color="auto" w:fill="00FFFF"/>
            <w:vAlign w:val="center"/>
          </w:tcPr>
          <w:p w:rsidR="00F856A0" w:rsidRPr="00FB0185" w:rsidRDefault="00F856A0" w:rsidP="00E26F29">
            <w:pPr>
              <w:spacing w:after="0"/>
              <w:jc w:val="center"/>
              <w:rPr>
                <w:rFonts w:ascii="Times New Roman" w:eastAsia="Times New Roman" w:hAnsi="Times New Roman" w:cs="Times New Roman"/>
                <w:b/>
                <w:bCs/>
                <w:highlight w:val="darkGreen"/>
              </w:rPr>
            </w:pPr>
            <w:r>
              <w:rPr>
                <w:rFonts w:ascii="Times New Roman" w:eastAsia="Times New Roman" w:hAnsi="Times New Roman" w:cs="Times New Roman"/>
                <w:b/>
                <w:bCs/>
                <w:highlight w:val="darkGreen"/>
              </w:rPr>
              <w:t>6.1.2.4</w:t>
            </w:r>
          </w:p>
        </w:tc>
        <w:tc>
          <w:tcPr>
            <w:tcW w:w="4950" w:type="dxa"/>
            <w:tcBorders>
              <w:top w:val="nil"/>
              <w:left w:val="nil"/>
              <w:bottom w:val="single" w:sz="4" w:space="0" w:color="auto"/>
              <w:right w:val="single" w:sz="4" w:space="0" w:color="auto"/>
            </w:tcBorders>
            <w:shd w:val="clear" w:color="auto" w:fill="00FFFF"/>
            <w:vAlign w:val="center"/>
          </w:tcPr>
          <w:p w:rsidR="00F856A0" w:rsidRPr="00634B32" w:rsidRDefault="00F856A0" w:rsidP="0012133E">
            <w:pPr>
              <w:spacing w:after="0"/>
              <w:rPr>
                <w:rFonts w:ascii="Times New Roman" w:eastAsia="Times New Roman" w:hAnsi="Times New Roman" w:cs="Times New Roman"/>
                <w:color w:val="000000"/>
                <w:highlight w:val="darkGreen"/>
              </w:rPr>
            </w:pPr>
            <w:r w:rsidRPr="00634B32">
              <w:rPr>
                <w:rFonts w:ascii="Times New Roman" w:eastAsia="Times New Roman" w:hAnsi="Times New Roman" w:cs="Times New Roman"/>
                <w:color w:val="000000"/>
                <w:highlight w:val="darkGreen"/>
              </w:rPr>
              <w:t>Hard Core(1:3:20 cement :sand :stone ratio</w:t>
            </w:r>
          </w:p>
        </w:tc>
        <w:tc>
          <w:tcPr>
            <w:tcW w:w="720" w:type="dxa"/>
            <w:tcBorders>
              <w:top w:val="nil"/>
              <w:left w:val="nil"/>
              <w:bottom w:val="single" w:sz="4" w:space="0" w:color="auto"/>
              <w:right w:val="single" w:sz="4" w:space="0" w:color="auto"/>
            </w:tcBorders>
            <w:shd w:val="clear" w:color="auto" w:fill="00FFFF"/>
            <w:vAlign w:val="center"/>
          </w:tcPr>
          <w:p w:rsidR="00F856A0" w:rsidRPr="00634B32" w:rsidRDefault="00F856A0" w:rsidP="0012133E">
            <w:pPr>
              <w:spacing w:after="0"/>
              <w:jc w:val="center"/>
              <w:rPr>
                <w:rFonts w:ascii="Times New Roman" w:eastAsia="Times New Roman" w:hAnsi="Times New Roman" w:cs="Times New Roman"/>
                <w:highlight w:val="darkGreen"/>
              </w:rPr>
            </w:pPr>
            <w:r w:rsidRPr="00634B32">
              <w:rPr>
                <w:rFonts w:ascii="Times New Roman" w:eastAsia="Times New Roman" w:hAnsi="Times New Roman" w:cs="Times New Roman"/>
                <w:highlight w:val="darkGreen"/>
              </w:rPr>
              <w:t>m3</w:t>
            </w:r>
          </w:p>
        </w:tc>
        <w:tc>
          <w:tcPr>
            <w:tcW w:w="900" w:type="dxa"/>
            <w:tcBorders>
              <w:top w:val="nil"/>
              <w:left w:val="nil"/>
              <w:bottom w:val="single" w:sz="4" w:space="0" w:color="auto"/>
              <w:right w:val="single" w:sz="4" w:space="0" w:color="auto"/>
            </w:tcBorders>
            <w:shd w:val="clear" w:color="auto" w:fill="00FFFF"/>
            <w:vAlign w:val="center"/>
          </w:tcPr>
          <w:p w:rsidR="00F856A0" w:rsidRPr="00634B32" w:rsidRDefault="00F856A0" w:rsidP="0012133E">
            <w:pPr>
              <w:spacing w:after="0"/>
              <w:rPr>
                <w:rFonts w:ascii="Times New Roman" w:eastAsia="Times New Roman" w:hAnsi="Times New Roman" w:cs="Times New Roman"/>
                <w:color w:val="000000"/>
                <w:highlight w:val="darkGreen"/>
              </w:rPr>
            </w:pPr>
            <w:r>
              <w:rPr>
                <w:rFonts w:ascii="Times New Roman" w:eastAsia="Times New Roman" w:hAnsi="Times New Roman" w:cs="Times New Roman"/>
                <w:color w:val="000000"/>
                <w:highlight w:val="darkGreen"/>
              </w:rPr>
              <w:t>100</w:t>
            </w:r>
          </w:p>
        </w:tc>
        <w:tc>
          <w:tcPr>
            <w:tcW w:w="1080" w:type="dxa"/>
            <w:gridSpan w:val="2"/>
            <w:tcBorders>
              <w:top w:val="nil"/>
              <w:left w:val="nil"/>
              <w:bottom w:val="single" w:sz="4" w:space="0" w:color="auto"/>
              <w:right w:val="single" w:sz="4" w:space="0" w:color="auto"/>
            </w:tcBorders>
            <w:shd w:val="clear" w:color="auto" w:fill="00FFFF"/>
            <w:vAlign w:val="center"/>
          </w:tcPr>
          <w:p w:rsidR="00F856A0" w:rsidRPr="00634B32" w:rsidRDefault="00F856A0" w:rsidP="0012133E">
            <w:pPr>
              <w:spacing w:after="0"/>
              <w:jc w:val="center"/>
              <w:rPr>
                <w:rFonts w:ascii="Times New Roman" w:eastAsia="Times New Roman" w:hAnsi="Times New Roman" w:cs="Times New Roman"/>
                <w:color w:val="000000"/>
                <w:highlight w:val="darkGreen"/>
              </w:rPr>
            </w:pPr>
            <w:r w:rsidRPr="00634B32">
              <w:rPr>
                <w:rFonts w:ascii="Times New Roman" w:eastAsia="Times New Roman" w:hAnsi="Times New Roman" w:cs="Times New Roman"/>
                <w:highlight w:val="darkGreen"/>
              </w:rPr>
              <w:t>898.40</w:t>
            </w:r>
          </w:p>
        </w:tc>
        <w:tc>
          <w:tcPr>
            <w:tcW w:w="1350" w:type="dxa"/>
            <w:gridSpan w:val="2"/>
            <w:tcBorders>
              <w:top w:val="nil"/>
              <w:left w:val="nil"/>
              <w:bottom w:val="single" w:sz="4" w:space="0" w:color="auto"/>
              <w:right w:val="single" w:sz="4" w:space="0" w:color="auto"/>
            </w:tcBorders>
            <w:shd w:val="clear" w:color="auto" w:fill="00FFFF"/>
            <w:vAlign w:val="center"/>
          </w:tcPr>
          <w:p w:rsidR="00F856A0" w:rsidRDefault="00F856A0" w:rsidP="0012133E">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89804.00</w:t>
            </w:r>
          </w:p>
        </w:tc>
        <w:tc>
          <w:tcPr>
            <w:tcW w:w="1260" w:type="dxa"/>
            <w:tcBorders>
              <w:top w:val="nil"/>
              <w:left w:val="nil"/>
              <w:bottom w:val="single" w:sz="4" w:space="0" w:color="auto"/>
              <w:right w:val="single" w:sz="4" w:space="0" w:color="auto"/>
            </w:tcBorders>
            <w:shd w:val="clear" w:color="auto" w:fill="00FFFF"/>
            <w:noWrap/>
            <w:vAlign w:val="center"/>
          </w:tcPr>
          <w:p w:rsidR="00F856A0" w:rsidRPr="004A77F4" w:rsidRDefault="00F856A0" w:rsidP="00E26F29">
            <w:pPr>
              <w:spacing w:after="0"/>
              <w:jc w:val="center"/>
              <w:rPr>
                <w:rFonts w:ascii="Times New Roman" w:eastAsia="Times New Roman" w:hAnsi="Times New Roman" w:cs="Times New Roman"/>
                <w:b/>
                <w:bCs/>
              </w:rPr>
            </w:pPr>
          </w:p>
        </w:tc>
      </w:tr>
      <w:tr w:rsidR="00F856A0" w:rsidRPr="008801C0" w:rsidTr="00E447AF">
        <w:trPr>
          <w:trHeight w:val="255"/>
        </w:trPr>
        <w:tc>
          <w:tcPr>
            <w:tcW w:w="905" w:type="dxa"/>
            <w:tcBorders>
              <w:top w:val="nil"/>
              <w:left w:val="single" w:sz="4" w:space="0" w:color="auto"/>
              <w:bottom w:val="single" w:sz="4" w:space="0" w:color="auto"/>
              <w:right w:val="single" w:sz="4" w:space="0" w:color="auto"/>
            </w:tcBorders>
            <w:shd w:val="clear" w:color="auto" w:fill="00FFFF"/>
            <w:vAlign w:val="center"/>
          </w:tcPr>
          <w:p w:rsidR="00F856A0" w:rsidRPr="00FB0185" w:rsidRDefault="00F856A0" w:rsidP="00E26F29">
            <w:pPr>
              <w:spacing w:after="0"/>
              <w:jc w:val="center"/>
              <w:rPr>
                <w:rFonts w:ascii="Times New Roman" w:eastAsia="Times New Roman" w:hAnsi="Times New Roman" w:cs="Times New Roman"/>
                <w:b/>
                <w:bCs/>
                <w:highlight w:val="darkGreen"/>
              </w:rPr>
            </w:pPr>
            <w:r>
              <w:rPr>
                <w:rFonts w:ascii="Times New Roman" w:eastAsia="Times New Roman" w:hAnsi="Times New Roman" w:cs="Times New Roman"/>
                <w:b/>
                <w:bCs/>
                <w:highlight w:val="darkGreen"/>
              </w:rPr>
              <w:t>6.1.1.5</w:t>
            </w:r>
          </w:p>
        </w:tc>
        <w:tc>
          <w:tcPr>
            <w:tcW w:w="4950" w:type="dxa"/>
            <w:tcBorders>
              <w:top w:val="nil"/>
              <w:left w:val="nil"/>
              <w:bottom w:val="single" w:sz="4" w:space="0" w:color="auto"/>
              <w:right w:val="single" w:sz="4" w:space="0" w:color="auto"/>
            </w:tcBorders>
            <w:shd w:val="clear" w:color="auto" w:fill="00FFFF"/>
            <w:vAlign w:val="center"/>
          </w:tcPr>
          <w:p w:rsidR="00F856A0" w:rsidRPr="00FB0185" w:rsidRDefault="00F856A0" w:rsidP="00E26F29">
            <w:pPr>
              <w:spacing w:after="0"/>
              <w:rPr>
                <w:rFonts w:ascii="Times New Roman" w:eastAsia="Times New Roman" w:hAnsi="Times New Roman" w:cs="Times New Roman"/>
                <w:color w:val="000000"/>
                <w:highlight w:val="darkGreen"/>
              </w:rPr>
            </w:pPr>
            <w:r w:rsidRPr="00FB0185">
              <w:rPr>
                <w:rFonts w:ascii="Times New Roman" w:eastAsia="Times New Roman" w:hAnsi="Times New Roman" w:cs="Times New Roman"/>
                <w:color w:val="000000"/>
                <w:highlight w:val="darkGreen"/>
              </w:rPr>
              <w:t>Masonry(1:4 cement sand ratio)</w:t>
            </w:r>
          </w:p>
        </w:tc>
        <w:tc>
          <w:tcPr>
            <w:tcW w:w="720" w:type="dxa"/>
            <w:tcBorders>
              <w:top w:val="nil"/>
              <w:left w:val="nil"/>
              <w:bottom w:val="single" w:sz="4" w:space="0" w:color="auto"/>
              <w:right w:val="single" w:sz="4" w:space="0" w:color="auto"/>
            </w:tcBorders>
            <w:shd w:val="clear" w:color="auto" w:fill="00FFFF"/>
            <w:vAlign w:val="center"/>
          </w:tcPr>
          <w:p w:rsidR="00F856A0" w:rsidRPr="004A77F4" w:rsidRDefault="00F856A0" w:rsidP="00E26F29">
            <w:pPr>
              <w:spacing w:after="0"/>
              <w:jc w:val="center"/>
              <w:rPr>
                <w:rFonts w:ascii="Times New Roman" w:eastAsia="Times New Roman" w:hAnsi="Times New Roman" w:cs="Times New Roman"/>
                <w:b/>
                <w:bCs/>
              </w:rPr>
            </w:pPr>
            <w:r w:rsidRPr="004A77F4">
              <w:rPr>
                <w:rFonts w:ascii="Times New Roman" w:eastAsia="Times New Roman" w:hAnsi="Times New Roman" w:cs="Times New Roman"/>
                <w:b/>
                <w:bCs/>
              </w:rPr>
              <w:t>M3</w:t>
            </w:r>
          </w:p>
        </w:tc>
        <w:tc>
          <w:tcPr>
            <w:tcW w:w="900" w:type="dxa"/>
            <w:tcBorders>
              <w:top w:val="nil"/>
              <w:left w:val="nil"/>
              <w:bottom w:val="single" w:sz="4" w:space="0" w:color="auto"/>
              <w:right w:val="single" w:sz="4" w:space="0" w:color="auto"/>
            </w:tcBorders>
            <w:shd w:val="clear" w:color="auto" w:fill="00FFFF"/>
            <w:vAlign w:val="center"/>
          </w:tcPr>
          <w:p w:rsidR="00F856A0" w:rsidRPr="004A77F4" w:rsidRDefault="00F856A0" w:rsidP="00E26F29">
            <w:pPr>
              <w:spacing w:after="0"/>
              <w:rPr>
                <w:rFonts w:ascii="Times New Roman" w:eastAsia="Times New Roman" w:hAnsi="Times New Roman" w:cs="Times New Roman"/>
                <w:b/>
                <w:bCs/>
              </w:rPr>
            </w:pPr>
            <w:r w:rsidRPr="004A77F4">
              <w:rPr>
                <w:rFonts w:ascii="Times New Roman" w:eastAsia="Times New Roman" w:hAnsi="Times New Roman" w:cs="Times New Roman"/>
                <w:b/>
                <w:bCs/>
              </w:rPr>
              <w:t>780</w:t>
            </w:r>
          </w:p>
        </w:tc>
        <w:tc>
          <w:tcPr>
            <w:tcW w:w="1080" w:type="dxa"/>
            <w:gridSpan w:val="2"/>
            <w:tcBorders>
              <w:top w:val="nil"/>
              <w:left w:val="nil"/>
              <w:bottom w:val="single" w:sz="4" w:space="0" w:color="auto"/>
              <w:right w:val="single" w:sz="4" w:space="0" w:color="auto"/>
            </w:tcBorders>
            <w:shd w:val="clear" w:color="auto" w:fill="00FFFF"/>
            <w:vAlign w:val="center"/>
          </w:tcPr>
          <w:p w:rsidR="00F856A0" w:rsidRPr="004A77F4" w:rsidRDefault="00F856A0" w:rsidP="00E26F29">
            <w:pPr>
              <w:spacing w:after="0"/>
              <w:jc w:val="center"/>
              <w:rPr>
                <w:rFonts w:ascii="Times New Roman" w:eastAsia="Times New Roman" w:hAnsi="Times New Roman" w:cs="Times New Roman"/>
                <w:b/>
                <w:bCs/>
              </w:rPr>
            </w:pPr>
            <w:r w:rsidRPr="004A77F4">
              <w:rPr>
                <w:rFonts w:ascii="Times New Roman" w:eastAsia="Times New Roman" w:hAnsi="Times New Roman" w:cs="Times New Roman"/>
                <w:b/>
                <w:bCs/>
              </w:rPr>
              <w:t>1563.56</w:t>
            </w:r>
          </w:p>
        </w:tc>
        <w:tc>
          <w:tcPr>
            <w:tcW w:w="1350" w:type="dxa"/>
            <w:gridSpan w:val="2"/>
            <w:tcBorders>
              <w:top w:val="nil"/>
              <w:left w:val="nil"/>
              <w:bottom w:val="single" w:sz="4" w:space="0" w:color="auto"/>
              <w:right w:val="single" w:sz="4" w:space="0" w:color="auto"/>
            </w:tcBorders>
            <w:shd w:val="clear" w:color="auto" w:fill="00FFFF"/>
            <w:vAlign w:val="center"/>
          </w:tcPr>
          <w:p w:rsidR="00F856A0" w:rsidRPr="004A77F4" w:rsidRDefault="00F856A0" w:rsidP="00E26F29">
            <w:pPr>
              <w:spacing w:after="0"/>
              <w:rPr>
                <w:rFonts w:ascii="Times New Roman" w:eastAsia="Times New Roman" w:hAnsi="Times New Roman" w:cs="Times New Roman"/>
                <w:b/>
                <w:bCs/>
              </w:rPr>
            </w:pPr>
            <w:r w:rsidRPr="004A77F4">
              <w:rPr>
                <w:rFonts w:ascii="Times New Roman" w:eastAsia="Times New Roman" w:hAnsi="Times New Roman" w:cs="Times New Roman"/>
                <w:b/>
                <w:bCs/>
              </w:rPr>
              <w:fldChar w:fldCharType="begin"/>
            </w:r>
            <w:r w:rsidRPr="004A77F4">
              <w:rPr>
                <w:rFonts w:ascii="Times New Roman" w:eastAsia="Times New Roman" w:hAnsi="Times New Roman" w:cs="Times New Roman"/>
                <w:b/>
                <w:bCs/>
              </w:rPr>
              <w:instrText xml:space="preserve"> =SUM(ABOVE) </w:instrText>
            </w:r>
            <w:r w:rsidRPr="004A77F4">
              <w:rPr>
                <w:rFonts w:ascii="Times New Roman" w:eastAsia="Times New Roman" w:hAnsi="Times New Roman" w:cs="Times New Roman"/>
                <w:b/>
                <w:bCs/>
              </w:rPr>
              <w:fldChar w:fldCharType="separate"/>
            </w:r>
            <w:r w:rsidRPr="004A77F4">
              <w:rPr>
                <w:rFonts w:ascii="Times New Roman" w:eastAsia="Times New Roman" w:hAnsi="Times New Roman" w:cs="Times New Roman"/>
                <w:b/>
                <w:bCs/>
                <w:noProof/>
              </w:rPr>
              <w:t>123784.54</w:t>
            </w:r>
            <w:r w:rsidRPr="004A77F4">
              <w:rPr>
                <w:rFonts w:ascii="Times New Roman" w:eastAsia="Times New Roman" w:hAnsi="Times New Roman" w:cs="Times New Roman"/>
                <w:b/>
                <w:bCs/>
              </w:rPr>
              <w:fldChar w:fldCharType="end"/>
            </w:r>
          </w:p>
        </w:tc>
        <w:tc>
          <w:tcPr>
            <w:tcW w:w="1260" w:type="dxa"/>
            <w:tcBorders>
              <w:top w:val="nil"/>
              <w:left w:val="nil"/>
              <w:bottom w:val="single" w:sz="4" w:space="0" w:color="auto"/>
              <w:right w:val="single" w:sz="4" w:space="0" w:color="auto"/>
            </w:tcBorders>
            <w:shd w:val="clear" w:color="auto" w:fill="00FFFF"/>
            <w:noWrap/>
            <w:vAlign w:val="center"/>
          </w:tcPr>
          <w:p w:rsidR="00F856A0" w:rsidRPr="004A77F4" w:rsidRDefault="00F856A0" w:rsidP="00E26F29">
            <w:pPr>
              <w:spacing w:after="0"/>
              <w:jc w:val="center"/>
              <w:rPr>
                <w:rFonts w:ascii="Times New Roman" w:eastAsia="Times New Roman" w:hAnsi="Times New Roman" w:cs="Times New Roman"/>
                <w:b/>
                <w:bCs/>
              </w:rPr>
            </w:pPr>
          </w:p>
        </w:tc>
      </w:tr>
      <w:tr w:rsidR="00F856A0" w:rsidRPr="008801C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F856A0" w:rsidRPr="008801C0" w:rsidRDefault="00F856A0" w:rsidP="00E26F29">
            <w:pPr>
              <w:spacing w:after="0"/>
              <w:jc w:val="center"/>
              <w:rPr>
                <w:rFonts w:ascii="Times New Roman" w:eastAsia="Times New Roman" w:hAnsi="Times New Roman" w:cs="Times New Roman"/>
                <w:b/>
                <w:bCs/>
              </w:rPr>
            </w:pPr>
            <w:r>
              <w:rPr>
                <w:rFonts w:ascii="Times New Roman" w:eastAsia="Times New Roman" w:hAnsi="Times New Roman" w:cs="Times New Roman"/>
                <w:b/>
                <w:bCs/>
              </w:rPr>
              <w:t>6.1.6</w:t>
            </w:r>
          </w:p>
        </w:tc>
        <w:tc>
          <w:tcPr>
            <w:tcW w:w="4950" w:type="dxa"/>
            <w:tcBorders>
              <w:top w:val="nil"/>
              <w:left w:val="nil"/>
              <w:bottom w:val="single" w:sz="4" w:space="0" w:color="auto"/>
              <w:right w:val="single" w:sz="4" w:space="0" w:color="auto"/>
            </w:tcBorders>
            <w:shd w:val="clear" w:color="auto" w:fill="auto"/>
          </w:tcPr>
          <w:p w:rsidR="00F856A0" w:rsidRPr="008801C0" w:rsidRDefault="00F856A0" w:rsidP="00E26F29">
            <w:pPr>
              <w:spacing w:after="0"/>
              <w:rPr>
                <w:rFonts w:ascii="Times New Roman" w:eastAsia="Times New Roman" w:hAnsi="Times New Roman" w:cs="Times New Roman"/>
                <w:b/>
                <w:bCs/>
              </w:rPr>
            </w:pPr>
            <w:r w:rsidRPr="008801C0">
              <w:rPr>
                <w:rFonts w:ascii="Times New Roman" w:eastAsia="Times New Roman" w:hAnsi="Times New Roman" w:cs="Times New Roman"/>
                <w:b/>
                <w:bCs/>
              </w:rPr>
              <w:t>plastering</w:t>
            </w:r>
          </w:p>
        </w:tc>
        <w:tc>
          <w:tcPr>
            <w:tcW w:w="720" w:type="dxa"/>
            <w:tcBorders>
              <w:top w:val="nil"/>
              <w:left w:val="nil"/>
              <w:bottom w:val="single" w:sz="4" w:space="0" w:color="auto"/>
              <w:right w:val="single" w:sz="4" w:space="0" w:color="auto"/>
            </w:tcBorders>
            <w:shd w:val="clear" w:color="auto" w:fill="auto"/>
            <w:vAlign w:val="center"/>
          </w:tcPr>
          <w:p w:rsidR="00F856A0" w:rsidRPr="008801C0" w:rsidRDefault="00F856A0" w:rsidP="00E26F29">
            <w:pPr>
              <w:spacing w:after="0"/>
              <w:jc w:val="center"/>
              <w:rPr>
                <w:rFonts w:ascii="Times New Roman" w:eastAsia="Times New Roman" w:hAnsi="Times New Roman" w:cs="Times New Roman"/>
                <w:b/>
                <w:bCs/>
              </w:rPr>
            </w:pPr>
            <w:r w:rsidRPr="008801C0">
              <w:rPr>
                <w:rFonts w:ascii="Times New Roman" w:eastAsia="Times New Roman" w:hAnsi="Times New Roman" w:cs="Times New Roman"/>
                <w:b/>
                <w:bCs/>
              </w:rPr>
              <w:t>M3</w:t>
            </w:r>
          </w:p>
        </w:tc>
        <w:tc>
          <w:tcPr>
            <w:tcW w:w="900" w:type="dxa"/>
            <w:tcBorders>
              <w:top w:val="nil"/>
              <w:left w:val="nil"/>
              <w:bottom w:val="single" w:sz="4" w:space="0" w:color="auto"/>
              <w:right w:val="single" w:sz="4" w:space="0" w:color="auto"/>
            </w:tcBorders>
            <w:shd w:val="clear" w:color="auto" w:fill="auto"/>
            <w:vAlign w:val="center"/>
          </w:tcPr>
          <w:p w:rsidR="00F856A0" w:rsidRPr="008801C0" w:rsidRDefault="00F856A0" w:rsidP="00E26F29">
            <w:pPr>
              <w:spacing w:after="0"/>
              <w:rPr>
                <w:rFonts w:ascii="Times New Roman" w:eastAsia="Times New Roman" w:hAnsi="Times New Roman" w:cs="Times New Roman"/>
                <w:b/>
                <w:bCs/>
              </w:rPr>
            </w:pPr>
            <w:r w:rsidRPr="008801C0">
              <w:rPr>
                <w:rFonts w:ascii="Times New Roman" w:eastAsia="Times New Roman" w:hAnsi="Times New Roman" w:cs="Times New Roman"/>
                <w:b/>
                <w:bCs/>
              </w:rPr>
              <w:t>2567.38</w:t>
            </w:r>
          </w:p>
        </w:tc>
        <w:tc>
          <w:tcPr>
            <w:tcW w:w="1080" w:type="dxa"/>
            <w:gridSpan w:val="2"/>
            <w:tcBorders>
              <w:top w:val="nil"/>
              <w:left w:val="nil"/>
              <w:bottom w:val="single" w:sz="4" w:space="0" w:color="auto"/>
              <w:right w:val="single" w:sz="4" w:space="0" w:color="auto"/>
            </w:tcBorders>
            <w:shd w:val="clear" w:color="auto" w:fill="auto"/>
            <w:vAlign w:val="center"/>
          </w:tcPr>
          <w:p w:rsidR="00F856A0" w:rsidRPr="008801C0" w:rsidRDefault="00F856A0" w:rsidP="00E26F29">
            <w:pPr>
              <w:spacing w:after="0"/>
              <w:jc w:val="center"/>
              <w:rPr>
                <w:rFonts w:ascii="Times New Roman" w:eastAsia="Times New Roman" w:hAnsi="Times New Roman" w:cs="Times New Roman"/>
                <w:b/>
                <w:bCs/>
              </w:rPr>
            </w:pPr>
            <w:r w:rsidRPr="008801C0">
              <w:rPr>
                <w:rFonts w:ascii="Times New Roman" w:eastAsia="Times New Roman" w:hAnsi="Times New Roman" w:cs="Times New Roman"/>
                <w:b/>
                <w:bCs/>
              </w:rPr>
              <w:t>165.56</w:t>
            </w:r>
          </w:p>
        </w:tc>
        <w:tc>
          <w:tcPr>
            <w:tcW w:w="1350" w:type="dxa"/>
            <w:gridSpan w:val="2"/>
            <w:tcBorders>
              <w:top w:val="nil"/>
              <w:left w:val="nil"/>
              <w:bottom w:val="single" w:sz="4" w:space="0" w:color="auto"/>
              <w:right w:val="single" w:sz="4" w:space="0" w:color="auto"/>
            </w:tcBorders>
            <w:shd w:val="clear" w:color="auto" w:fill="auto"/>
            <w:vAlign w:val="center"/>
          </w:tcPr>
          <w:p w:rsidR="00F856A0" w:rsidRPr="008801C0" w:rsidRDefault="00F856A0" w:rsidP="00E26F29">
            <w:pPr>
              <w:spacing w:after="0"/>
              <w:rPr>
                <w:rFonts w:ascii="Times New Roman" w:eastAsia="Times New Roman" w:hAnsi="Times New Roman" w:cs="Times New Roman"/>
                <w:b/>
                <w:bCs/>
              </w:rPr>
            </w:pPr>
            <w:r w:rsidRPr="008801C0">
              <w:rPr>
                <w:rFonts w:ascii="Times New Roman" w:eastAsia="Times New Roman" w:hAnsi="Times New Roman" w:cs="Times New Roman"/>
                <w:b/>
                <w:bCs/>
              </w:rPr>
              <w:fldChar w:fldCharType="begin"/>
            </w:r>
            <w:r w:rsidRPr="008801C0">
              <w:rPr>
                <w:rFonts w:ascii="Times New Roman" w:eastAsia="Times New Roman" w:hAnsi="Times New Roman" w:cs="Times New Roman"/>
                <w:b/>
                <w:bCs/>
              </w:rPr>
              <w:instrText xml:space="preserve"> =product(left) </w:instrText>
            </w:r>
            <w:r w:rsidRPr="008801C0">
              <w:rPr>
                <w:rFonts w:ascii="Times New Roman" w:eastAsia="Times New Roman" w:hAnsi="Times New Roman" w:cs="Times New Roman"/>
                <w:b/>
                <w:bCs/>
              </w:rPr>
              <w:fldChar w:fldCharType="separate"/>
            </w:r>
            <w:r w:rsidRPr="008801C0">
              <w:rPr>
                <w:rFonts w:ascii="Times New Roman" w:eastAsia="Times New Roman" w:hAnsi="Times New Roman" w:cs="Times New Roman"/>
                <w:b/>
                <w:bCs/>
                <w:noProof/>
              </w:rPr>
              <w:t>425055.43</w:t>
            </w:r>
            <w:r w:rsidRPr="008801C0">
              <w:rPr>
                <w:rFonts w:ascii="Times New Roman" w:eastAsia="Times New Roman" w:hAnsi="Times New Roman" w:cs="Times New Roman"/>
                <w:b/>
                <w:bCs/>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F856A0" w:rsidRPr="008801C0" w:rsidRDefault="00F856A0" w:rsidP="00E26F29">
            <w:pPr>
              <w:spacing w:after="0"/>
              <w:jc w:val="center"/>
              <w:rPr>
                <w:rFonts w:ascii="Times New Roman" w:eastAsia="Times New Roman" w:hAnsi="Times New Roman" w:cs="Times New Roman"/>
                <w:b/>
                <w:bCs/>
              </w:rPr>
            </w:pPr>
          </w:p>
        </w:tc>
      </w:tr>
      <w:tr w:rsidR="00F856A0" w:rsidRPr="008801C0" w:rsidTr="00E447AF">
        <w:trPr>
          <w:trHeight w:val="2035"/>
        </w:trPr>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F856A0" w:rsidRPr="008801C0" w:rsidRDefault="00F856A0" w:rsidP="00E26F29">
            <w:pPr>
              <w:spacing w:after="0"/>
              <w:jc w:val="center"/>
              <w:rPr>
                <w:rFonts w:ascii="Times New Roman" w:eastAsia="Times New Roman" w:hAnsi="Times New Roman" w:cs="Times New Roman"/>
                <w:b/>
                <w:bCs/>
              </w:rPr>
            </w:pPr>
            <w:r>
              <w:rPr>
                <w:rFonts w:ascii="Times New Roman" w:eastAsia="Times New Roman" w:hAnsi="Times New Roman" w:cs="Times New Roman"/>
                <w:b/>
                <w:bCs/>
              </w:rPr>
              <w:t>6</w:t>
            </w:r>
            <w:r w:rsidRPr="008801C0">
              <w:rPr>
                <w:rFonts w:ascii="Times New Roman" w:eastAsia="Times New Roman" w:hAnsi="Times New Roman" w:cs="Times New Roman"/>
                <w:b/>
                <w:bCs/>
              </w:rPr>
              <w:t>.</w:t>
            </w:r>
            <w:r>
              <w:rPr>
                <w:rFonts w:ascii="Times New Roman" w:eastAsia="Times New Roman" w:hAnsi="Times New Roman" w:cs="Times New Roman"/>
                <w:b/>
                <w:bCs/>
              </w:rPr>
              <w:t>1.7</w:t>
            </w:r>
          </w:p>
        </w:tc>
        <w:tc>
          <w:tcPr>
            <w:tcW w:w="4950" w:type="dxa"/>
            <w:tcBorders>
              <w:top w:val="single" w:sz="4" w:space="0" w:color="auto"/>
              <w:left w:val="nil"/>
              <w:bottom w:val="single" w:sz="4" w:space="0" w:color="auto"/>
              <w:right w:val="single" w:sz="4" w:space="0" w:color="auto"/>
            </w:tcBorders>
            <w:shd w:val="clear" w:color="auto" w:fill="auto"/>
          </w:tcPr>
          <w:p w:rsidR="00F856A0" w:rsidRPr="00FB0185" w:rsidRDefault="00F856A0" w:rsidP="00E26F29">
            <w:pPr>
              <w:spacing w:after="0"/>
              <w:rPr>
                <w:rFonts w:ascii="Times New Roman" w:eastAsia="Times New Roman" w:hAnsi="Times New Roman" w:cs="Times New Roman"/>
                <w:b/>
                <w:bCs/>
                <w:highlight w:val="red"/>
              </w:rPr>
            </w:pPr>
            <w:r w:rsidRPr="00FB0185">
              <w:rPr>
                <w:rFonts w:ascii="Times New Roman" w:eastAsia="Times New Roman" w:hAnsi="Times New Roman" w:cs="Times New Roman"/>
                <w:b/>
                <w:bCs/>
                <w:highlight w:val="red"/>
              </w:rPr>
              <w:t>RCC main canal slab C-20 at 45cm width interval and 10 cm thickness for 76m on two drainages to where it cross the canal</w:t>
            </w:r>
            <w:r w:rsidRPr="00FB0185">
              <w:rPr>
                <w:rFonts w:ascii="Times New Roman" w:eastAsia="Times New Roman" w:hAnsi="Times New Roman" w:cs="Times New Roman"/>
                <w:b/>
                <w:bCs/>
                <w:highlight w:val="red"/>
              </w:rPr>
              <w:tab/>
            </w:r>
            <w:r w:rsidRPr="00FB0185">
              <w:rPr>
                <w:rFonts w:ascii="Times New Roman" w:eastAsia="Times New Roman" w:hAnsi="Times New Roman" w:cs="Times New Roman"/>
                <w:b/>
                <w:bCs/>
                <w:highlight w:val="red"/>
              </w:rPr>
              <w:tab/>
            </w:r>
            <w:r w:rsidRPr="00FB0185">
              <w:rPr>
                <w:rFonts w:ascii="Times New Roman" w:eastAsia="Times New Roman" w:hAnsi="Times New Roman" w:cs="Times New Roman"/>
                <w:b/>
                <w:bCs/>
                <w:highlight w:val="red"/>
              </w:rPr>
              <w:tab/>
            </w:r>
            <w:r w:rsidRPr="00FB0185">
              <w:rPr>
                <w:rFonts w:ascii="Times New Roman" w:eastAsia="Times New Roman" w:hAnsi="Times New Roman" w:cs="Times New Roman"/>
                <w:b/>
                <w:bCs/>
                <w:highlight w:val="red"/>
              </w:rPr>
              <w:tab/>
            </w:r>
          </w:p>
          <w:p w:rsidR="00F856A0" w:rsidRPr="00FB0185" w:rsidRDefault="00F856A0" w:rsidP="00E26F29">
            <w:pPr>
              <w:spacing w:after="0"/>
              <w:rPr>
                <w:rFonts w:ascii="Times New Roman" w:eastAsia="Times New Roman" w:hAnsi="Times New Roman" w:cs="Times New Roman"/>
                <w:b/>
                <w:bCs/>
                <w:highlight w:val="red"/>
              </w:rPr>
            </w:pPr>
          </w:p>
        </w:tc>
        <w:tc>
          <w:tcPr>
            <w:tcW w:w="720" w:type="dxa"/>
            <w:tcBorders>
              <w:top w:val="single" w:sz="4" w:space="0" w:color="auto"/>
              <w:left w:val="nil"/>
              <w:bottom w:val="single" w:sz="4" w:space="0" w:color="auto"/>
              <w:right w:val="single" w:sz="4" w:space="0" w:color="auto"/>
            </w:tcBorders>
            <w:shd w:val="clear" w:color="auto" w:fill="auto"/>
            <w:vAlign w:val="center"/>
          </w:tcPr>
          <w:p w:rsidR="00F856A0" w:rsidRPr="00FB0185" w:rsidRDefault="00F856A0" w:rsidP="00E26F29">
            <w:pPr>
              <w:spacing w:after="0"/>
              <w:jc w:val="center"/>
              <w:rPr>
                <w:rFonts w:ascii="Times New Roman" w:eastAsia="Times New Roman" w:hAnsi="Times New Roman" w:cs="Times New Roman"/>
                <w:b/>
                <w:bCs/>
                <w:highlight w:val="red"/>
              </w:rPr>
            </w:pPr>
            <w:r w:rsidRPr="00FB0185">
              <w:rPr>
                <w:rFonts w:ascii="Times New Roman" w:eastAsia="Times New Roman" w:hAnsi="Times New Roman" w:cs="Times New Roman"/>
                <w:b/>
                <w:bCs/>
                <w:highlight w:val="red"/>
              </w:rPr>
              <w:t>m3</w:t>
            </w:r>
          </w:p>
        </w:tc>
        <w:tc>
          <w:tcPr>
            <w:tcW w:w="900" w:type="dxa"/>
            <w:tcBorders>
              <w:top w:val="single" w:sz="4" w:space="0" w:color="auto"/>
              <w:left w:val="nil"/>
              <w:bottom w:val="single" w:sz="4" w:space="0" w:color="auto"/>
              <w:right w:val="single" w:sz="4" w:space="0" w:color="auto"/>
            </w:tcBorders>
            <w:shd w:val="clear" w:color="auto" w:fill="auto"/>
            <w:vAlign w:val="center"/>
          </w:tcPr>
          <w:p w:rsidR="00F856A0" w:rsidRPr="00FB0185" w:rsidRDefault="00F856A0" w:rsidP="00E26F29">
            <w:pPr>
              <w:spacing w:after="0"/>
              <w:rPr>
                <w:rFonts w:ascii="Times New Roman" w:eastAsia="Times New Roman" w:hAnsi="Times New Roman" w:cs="Times New Roman"/>
                <w:b/>
                <w:bCs/>
                <w:highlight w:val="red"/>
              </w:rPr>
            </w:pPr>
            <w:r w:rsidRPr="00FB0185">
              <w:rPr>
                <w:rFonts w:ascii="Times New Roman" w:eastAsia="Times New Roman" w:hAnsi="Times New Roman" w:cs="Times New Roman"/>
                <w:b/>
                <w:bCs/>
                <w:highlight w:val="red"/>
              </w:rPr>
              <w:t>35.21</w:t>
            </w:r>
          </w:p>
        </w:tc>
        <w:tc>
          <w:tcPr>
            <w:tcW w:w="1080" w:type="dxa"/>
            <w:gridSpan w:val="2"/>
            <w:tcBorders>
              <w:top w:val="single" w:sz="4" w:space="0" w:color="auto"/>
              <w:left w:val="nil"/>
              <w:bottom w:val="single" w:sz="4" w:space="0" w:color="auto"/>
              <w:right w:val="single" w:sz="4" w:space="0" w:color="auto"/>
            </w:tcBorders>
            <w:shd w:val="clear" w:color="auto" w:fill="auto"/>
            <w:vAlign w:val="center"/>
          </w:tcPr>
          <w:p w:rsidR="00F856A0" w:rsidRPr="00FB0185" w:rsidRDefault="00F856A0" w:rsidP="00E26F29">
            <w:pPr>
              <w:spacing w:after="0"/>
              <w:jc w:val="center"/>
              <w:rPr>
                <w:rFonts w:ascii="Times New Roman" w:eastAsia="Times New Roman" w:hAnsi="Times New Roman" w:cs="Times New Roman"/>
                <w:b/>
                <w:bCs/>
                <w:highlight w:val="red"/>
              </w:rPr>
            </w:pPr>
            <w:r w:rsidRPr="00FB0185">
              <w:rPr>
                <w:rFonts w:ascii="Times New Roman" w:eastAsia="Times New Roman" w:hAnsi="Times New Roman" w:cs="Times New Roman"/>
                <w:b/>
                <w:bCs/>
                <w:highlight w:val="red"/>
              </w:rPr>
              <w:t>7538.60</w:t>
            </w:r>
          </w:p>
        </w:tc>
        <w:tc>
          <w:tcPr>
            <w:tcW w:w="1350" w:type="dxa"/>
            <w:gridSpan w:val="2"/>
            <w:tcBorders>
              <w:top w:val="single" w:sz="4" w:space="0" w:color="auto"/>
              <w:left w:val="nil"/>
              <w:bottom w:val="single" w:sz="4" w:space="0" w:color="auto"/>
              <w:right w:val="single" w:sz="4" w:space="0" w:color="auto"/>
            </w:tcBorders>
            <w:shd w:val="clear" w:color="auto" w:fill="auto"/>
            <w:vAlign w:val="center"/>
          </w:tcPr>
          <w:p w:rsidR="00F856A0" w:rsidRPr="00FB0185" w:rsidRDefault="00F856A0" w:rsidP="00E26F29">
            <w:pPr>
              <w:spacing w:after="0"/>
              <w:rPr>
                <w:rFonts w:ascii="Times New Roman" w:eastAsia="Times New Roman" w:hAnsi="Times New Roman" w:cs="Times New Roman"/>
                <w:b/>
                <w:bCs/>
                <w:highlight w:val="red"/>
              </w:rPr>
            </w:pPr>
            <w:r w:rsidRPr="00FB0185">
              <w:rPr>
                <w:rFonts w:ascii="Times New Roman" w:eastAsia="Times New Roman" w:hAnsi="Times New Roman" w:cs="Times New Roman"/>
                <w:b/>
                <w:bCs/>
                <w:highlight w:val="red"/>
              </w:rPr>
              <w:t>265434.11</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F856A0" w:rsidRPr="008801C0" w:rsidRDefault="00F856A0" w:rsidP="00E26F29">
            <w:pPr>
              <w:spacing w:after="0"/>
              <w:jc w:val="center"/>
              <w:rPr>
                <w:rFonts w:ascii="Times New Roman" w:eastAsia="Times New Roman" w:hAnsi="Times New Roman" w:cs="Times New Roman"/>
                <w:b/>
                <w:bCs/>
              </w:rPr>
            </w:pPr>
          </w:p>
        </w:tc>
      </w:tr>
      <w:tr w:rsidR="00F856A0"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00FFFF"/>
            <w:vAlign w:val="center"/>
          </w:tcPr>
          <w:p w:rsidR="00F856A0" w:rsidRPr="008801C0" w:rsidRDefault="00F856A0" w:rsidP="00E26F29">
            <w:pPr>
              <w:spacing w:after="0"/>
              <w:jc w:val="center"/>
              <w:rPr>
                <w:rFonts w:ascii="Times New Roman" w:eastAsia="Times New Roman" w:hAnsi="Times New Roman" w:cs="Times New Roman"/>
                <w:b/>
                <w:bCs/>
              </w:rPr>
            </w:pPr>
            <w:r w:rsidRPr="008801C0">
              <w:rPr>
                <w:rFonts w:ascii="Times New Roman" w:eastAsia="Times New Roman" w:hAnsi="Times New Roman" w:cs="Times New Roman"/>
                <w:b/>
                <w:bCs/>
              </w:rPr>
              <w:t> </w:t>
            </w:r>
          </w:p>
        </w:tc>
        <w:tc>
          <w:tcPr>
            <w:tcW w:w="4950" w:type="dxa"/>
            <w:tcBorders>
              <w:top w:val="nil"/>
              <w:left w:val="nil"/>
              <w:bottom w:val="single" w:sz="4" w:space="0" w:color="auto"/>
              <w:right w:val="single" w:sz="4" w:space="0" w:color="auto"/>
            </w:tcBorders>
            <w:shd w:val="clear" w:color="auto" w:fill="00FFFF"/>
          </w:tcPr>
          <w:p w:rsidR="00F856A0" w:rsidRPr="008801C0" w:rsidRDefault="00F856A0" w:rsidP="00E26F29">
            <w:pPr>
              <w:spacing w:after="0"/>
              <w:rPr>
                <w:rFonts w:ascii="Times New Roman" w:eastAsia="Times New Roman" w:hAnsi="Times New Roman" w:cs="Times New Roman"/>
                <w:b/>
                <w:bCs/>
              </w:rPr>
            </w:pPr>
            <w:r>
              <w:rPr>
                <w:rFonts w:ascii="Times New Roman" w:eastAsia="Times New Roman" w:hAnsi="Times New Roman" w:cs="Times New Roman"/>
                <w:b/>
                <w:bCs/>
              </w:rPr>
              <w:t>Sub total  of 6.1</w:t>
            </w:r>
          </w:p>
        </w:tc>
        <w:tc>
          <w:tcPr>
            <w:tcW w:w="720" w:type="dxa"/>
            <w:tcBorders>
              <w:top w:val="nil"/>
              <w:left w:val="nil"/>
              <w:bottom w:val="single" w:sz="4" w:space="0" w:color="auto"/>
              <w:right w:val="single" w:sz="4" w:space="0" w:color="auto"/>
            </w:tcBorders>
            <w:shd w:val="clear" w:color="auto" w:fill="00FFFF"/>
            <w:vAlign w:val="center"/>
          </w:tcPr>
          <w:p w:rsidR="00F856A0" w:rsidRPr="008801C0" w:rsidRDefault="00F856A0" w:rsidP="00E26F29">
            <w:pPr>
              <w:spacing w:after="0"/>
              <w:jc w:val="center"/>
              <w:rPr>
                <w:rFonts w:ascii="Times New Roman" w:eastAsia="Times New Roman" w:hAnsi="Times New Roman" w:cs="Times New Roman"/>
                <w:b/>
                <w:bCs/>
              </w:rPr>
            </w:pPr>
            <w:r w:rsidRPr="008801C0">
              <w:rPr>
                <w:rFonts w:ascii="Times New Roman" w:eastAsia="Times New Roman" w:hAnsi="Times New Roman" w:cs="Times New Roman"/>
                <w:b/>
                <w:bCs/>
              </w:rPr>
              <w:t> </w:t>
            </w:r>
          </w:p>
        </w:tc>
        <w:tc>
          <w:tcPr>
            <w:tcW w:w="900" w:type="dxa"/>
            <w:tcBorders>
              <w:top w:val="nil"/>
              <w:left w:val="nil"/>
              <w:bottom w:val="single" w:sz="4" w:space="0" w:color="auto"/>
              <w:right w:val="single" w:sz="4" w:space="0" w:color="auto"/>
            </w:tcBorders>
            <w:shd w:val="clear" w:color="auto" w:fill="00FFFF"/>
            <w:vAlign w:val="center"/>
          </w:tcPr>
          <w:p w:rsidR="00F856A0" w:rsidRPr="008801C0" w:rsidRDefault="00F856A0" w:rsidP="00E26F29">
            <w:pPr>
              <w:spacing w:after="0"/>
              <w:rPr>
                <w:rFonts w:ascii="Times New Roman" w:eastAsia="Times New Roman" w:hAnsi="Times New Roman" w:cs="Times New Roman"/>
                <w:b/>
                <w:bCs/>
              </w:rPr>
            </w:pPr>
            <w:r w:rsidRPr="008801C0">
              <w:rPr>
                <w:rFonts w:ascii="Times New Roman" w:eastAsia="Times New Roman" w:hAnsi="Times New Roman" w:cs="Times New Roman"/>
                <w:b/>
                <w:bCs/>
              </w:rPr>
              <w:t> </w:t>
            </w:r>
          </w:p>
        </w:tc>
        <w:tc>
          <w:tcPr>
            <w:tcW w:w="1080" w:type="dxa"/>
            <w:gridSpan w:val="2"/>
            <w:tcBorders>
              <w:top w:val="nil"/>
              <w:left w:val="nil"/>
              <w:bottom w:val="single" w:sz="4" w:space="0" w:color="auto"/>
              <w:right w:val="single" w:sz="4" w:space="0" w:color="auto"/>
            </w:tcBorders>
            <w:shd w:val="clear" w:color="auto" w:fill="00FFFF"/>
            <w:vAlign w:val="center"/>
          </w:tcPr>
          <w:p w:rsidR="00F856A0" w:rsidRPr="008801C0" w:rsidRDefault="00F856A0" w:rsidP="00E26F29">
            <w:pPr>
              <w:spacing w:after="0"/>
              <w:jc w:val="center"/>
              <w:rPr>
                <w:rFonts w:ascii="Times New Roman" w:eastAsia="Times New Roman" w:hAnsi="Times New Roman" w:cs="Times New Roman"/>
                <w:b/>
                <w:bCs/>
              </w:rPr>
            </w:pPr>
            <w:r w:rsidRPr="008801C0">
              <w:rPr>
                <w:rFonts w:ascii="Times New Roman" w:eastAsia="Times New Roman" w:hAnsi="Times New Roman" w:cs="Times New Roman"/>
                <w:b/>
                <w:bCs/>
              </w:rPr>
              <w:t> </w:t>
            </w:r>
          </w:p>
        </w:tc>
        <w:tc>
          <w:tcPr>
            <w:tcW w:w="1350" w:type="dxa"/>
            <w:gridSpan w:val="2"/>
            <w:tcBorders>
              <w:top w:val="nil"/>
              <w:left w:val="nil"/>
              <w:bottom w:val="single" w:sz="4" w:space="0" w:color="auto"/>
              <w:right w:val="single" w:sz="4" w:space="0" w:color="auto"/>
            </w:tcBorders>
            <w:shd w:val="clear" w:color="auto" w:fill="00FFFF"/>
            <w:vAlign w:val="center"/>
          </w:tcPr>
          <w:p w:rsidR="00F856A0" w:rsidRPr="008801C0" w:rsidRDefault="005A7E24" w:rsidP="00E26F29">
            <w:pPr>
              <w:spacing w:after="0"/>
              <w:rPr>
                <w:rFonts w:ascii="Times New Roman" w:eastAsia="Times New Roman" w:hAnsi="Times New Roman" w:cs="Times New Roman"/>
                <w:b/>
                <w:bCs/>
              </w:rPr>
            </w:pPr>
            <w:r>
              <w:rPr>
                <w:rFonts w:ascii="Times New Roman" w:eastAsia="Times New Roman" w:hAnsi="Times New Roman" w:cs="Times New Roman"/>
                <w:b/>
                <w:bCs/>
              </w:rPr>
              <w:t>1098476.4</w:t>
            </w:r>
          </w:p>
        </w:tc>
        <w:tc>
          <w:tcPr>
            <w:tcW w:w="1260" w:type="dxa"/>
            <w:tcBorders>
              <w:top w:val="nil"/>
              <w:left w:val="nil"/>
              <w:bottom w:val="single" w:sz="4" w:space="0" w:color="auto"/>
              <w:right w:val="single" w:sz="4" w:space="0" w:color="auto"/>
            </w:tcBorders>
            <w:shd w:val="clear" w:color="auto" w:fill="00FFFF"/>
            <w:noWrap/>
            <w:vAlign w:val="center"/>
          </w:tcPr>
          <w:p w:rsidR="00F856A0" w:rsidRPr="008801C0" w:rsidRDefault="00F856A0" w:rsidP="00E26F29">
            <w:pPr>
              <w:spacing w:after="0"/>
              <w:jc w:val="center"/>
              <w:rPr>
                <w:rFonts w:ascii="Times New Roman" w:eastAsia="Times New Roman" w:hAnsi="Times New Roman" w:cs="Times New Roman"/>
                <w:b/>
                <w:bCs/>
              </w:rPr>
            </w:pPr>
            <w:r w:rsidRPr="008801C0">
              <w:rPr>
                <w:rFonts w:ascii="Times New Roman" w:eastAsia="Times New Roman" w:hAnsi="Times New Roman" w:cs="Times New Roman"/>
                <w:b/>
                <w:bCs/>
              </w:rPr>
              <w:t>4357.07</w:t>
            </w:r>
          </w:p>
        </w:tc>
      </w:tr>
      <w:tr w:rsidR="00F856A0"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6.2.</w:t>
            </w:r>
          </w:p>
        </w:tc>
        <w:tc>
          <w:tcPr>
            <w:tcW w:w="495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Chute Structures ( 6 in numbers )</w:t>
            </w:r>
          </w:p>
        </w:tc>
        <w:tc>
          <w:tcPr>
            <w:tcW w:w="72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FF0000"/>
              </w:rPr>
            </w:pPr>
            <w:r w:rsidRPr="00A97B10">
              <w:rPr>
                <w:rFonts w:ascii="Times New Roman" w:eastAsia="Times New Roman" w:hAnsi="Times New Roman" w:cs="Times New Roman"/>
                <w:color w:val="FF0000"/>
              </w:rPr>
              <w:t> </w:t>
            </w:r>
          </w:p>
        </w:tc>
        <w:tc>
          <w:tcPr>
            <w:tcW w:w="108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35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F856A0"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r w:rsidRPr="00A97B10">
              <w:rPr>
                <w:rFonts w:ascii="Times New Roman" w:eastAsia="Times New Roman" w:hAnsi="Times New Roman" w:cs="Times New Roman"/>
                <w:color w:val="000000"/>
              </w:rPr>
              <w:t>.2.1.1</w:t>
            </w:r>
          </w:p>
        </w:tc>
        <w:tc>
          <w:tcPr>
            <w:tcW w:w="495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Site clearance                                       </w:t>
            </w:r>
          </w:p>
        </w:tc>
        <w:tc>
          <w:tcPr>
            <w:tcW w:w="72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2</w:t>
            </w:r>
          </w:p>
        </w:tc>
        <w:tc>
          <w:tcPr>
            <w:tcW w:w="90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rPr>
            </w:pPr>
            <w:r w:rsidRPr="00A97B10">
              <w:rPr>
                <w:rFonts w:ascii="Times New Roman" w:eastAsia="Times New Roman" w:hAnsi="Times New Roman" w:cs="Times New Roman"/>
              </w:rPr>
              <w:t>340</w:t>
            </w:r>
          </w:p>
        </w:tc>
        <w:tc>
          <w:tcPr>
            <w:tcW w:w="108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Pr="00A97B10">
              <w:rPr>
                <w:rFonts w:ascii="Times New Roman" w:eastAsia="Times New Roman" w:hAnsi="Times New Roman" w:cs="Times New Roman"/>
                <w:color w:val="000000"/>
              </w:rPr>
              <w:t>8.</w:t>
            </w:r>
            <w:r>
              <w:rPr>
                <w:rFonts w:ascii="Times New Roman" w:eastAsia="Times New Roman" w:hAnsi="Times New Roman" w:cs="Times New Roman"/>
                <w:color w:val="000000"/>
              </w:rPr>
              <w:t>7</w:t>
            </w:r>
            <w:r w:rsidRPr="00A97B10">
              <w:rPr>
                <w:rFonts w:ascii="Times New Roman" w:eastAsia="Times New Roman" w:hAnsi="Times New Roman" w:cs="Times New Roman"/>
                <w:color w:val="000000"/>
              </w:rPr>
              <w:t>5</w:t>
            </w:r>
          </w:p>
        </w:tc>
        <w:tc>
          <w:tcPr>
            <w:tcW w:w="135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2873.00</w:t>
            </w:r>
          </w:p>
        </w:tc>
        <w:tc>
          <w:tcPr>
            <w:tcW w:w="1260" w:type="dxa"/>
            <w:tcBorders>
              <w:top w:val="nil"/>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2873.00</w:t>
            </w:r>
          </w:p>
        </w:tc>
      </w:tr>
      <w:tr w:rsidR="00F856A0"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r w:rsidRPr="00A97B10">
              <w:rPr>
                <w:rFonts w:ascii="Times New Roman" w:eastAsia="Times New Roman" w:hAnsi="Times New Roman" w:cs="Times New Roman"/>
                <w:color w:val="000000"/>
              </w:rPr>
              <w:t>.2.1.2</w:t>
            </w:r>
          </w:p>
        </w:tc>
        <w:tc>
          <w:tcPr>
            <w:tcW w:w="4950" w:type="dxa"/>
            <w:tcBorders>
              <w:top w:val="nil"/>
              <w:left w:val="nil"/>
              <w:bottom w:val="single" w:sz="4" w:space="0" w:color="auto"/>
              <w:right w:val="single" w:sz="4" w:space="0" w:color="auto"/>
            </w:tcBorders>
            <w:shd w:val="clear" w:color="auto" w:fill="auto"/>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Foundation excavation                            </w:t>
            </w:r>
          </w:p>
        </w:tc>
        <w:tc>
          <w:tcPr>
            <w:tcW w:w="72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170.94</w:t>
            </w:r>
          </w:p>
        </w:tc>
        <w:tc>
          <w:tcPr>
            <w:tcW w:w="108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112.5</w:t>
            </w:r>
          </w:p>
        </w:tc>
        <w:tc>
          <w:tcPr>
            <w:tcW w:w="135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19230.75</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F856A0"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r w:rsidRPr="00A97B10">
              <w:rPr>
                <w:rFonts w:ascii="Times New Roman" w:eastAsia="Times New Roman" w:hAnsi="Times New Roman" w:cs="Times New Roman"/>
                <w:color w:val="000000"/>
              </w:rPr>
              <w:t>.2.1.3</w:t>
            </w:r>
          </w:p>
        </w:tc>
        <w:tc>
          <w:tcPr>
            <w:tcW w:w="4950" w:type="dxa"/>
            <w:tcBorders>
              <w:top w:val="nil"/>
              <w:left w:val="nil"/>
              <w:bottom w:val="single" w:sz="4" w:space="0" w:color="auto"/>
              <w:right w:val="single" w:sz="4" w:space="0" w:color="auto"/>
            </w:tcBorders>
            <w:shd w:val="clear" w:color="auto" w:fill="auto"/>
          </w:tcPr>
          <w:p w:rsidR="00F856A0" w:rsidRPr="00A97B10" w:rsidRDefault="00F856A0"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Hard Rock excavation</w:t>
            </w:r>
          </w:p>
        </w:tc>
        <w:tc>
          <w:tcPr>
            <w:tcW w:w="72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M3</w:t>
            </w:r>
          </w:p>
        </w:tc>
        <w:tc>
          <w:tcPr>
            <w:tcW w:w="90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175</w:t>
            </w:r>
          </w:p>
        </w:tc>
        <w:tc>
          <w:tcPr>
            <w:tcW w:w="108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325</w:t>
            </w:r>
          </w:p>
        </w:tc>
        <w:tc>
          <w:tcPr>
            <w:tcW w:w="135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56875</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p>
        </w:tc>
      </w:tr>
      <w:tr w:rsidR="00F856A0"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F856A0" w:rsidRPr="00A97B10" w:rsidRDefault="005A7E24"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6.2.3.4</w:t>
            </w:r>
          </w:p>
        </w:tc>
        <w:tc>
          <w:tcPr>
            <w:tcW w:w="4950" w:type="dxa"/>
            <w:tcBorders>
              <w:top w:val="nil"/>
              <w:left w:val="nil"/>
              <w:bottom w:val="single" w:sz="4" w:space="0" w:color="auto"/>
              <w:right w:val="single" w:sz="4" w:space="0" w:color="auto"/>
            </w:tcBorders>
            <w:shd w:val="clear" w:color="auto" w:fill="auto"/>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Hard </w:t>
            </w:r>
            <w:r>
              <w:rPr>
                <w:rFonts w:ascii="Times New Roman" w:eastAsia="Times New Roman" w:hAnsi="Times New Roman" w:cs="Times New Roman"/>
                <w:color w:val="000000"/>
              </w:rPr>
              <w:t xml:space="preserve">Core(1:3:20 cement: sand :stone </w:t>
            </w:r>
            <w:r w:rsidRPr="00A97B10">
              <w:rPr>
                <w:rFonts w:ascii="Times New Roman" w:eastAsia="Times New Roman" w:hAnsi="Times New Roman" w:cs="Times New Roman"/>
                <w:color w:val="000000"/>
              </w:rPr>
              <w:t>ratio)</w:t>
            </w:r>
          </w:p>
        </w:tc>
        <w:tc>
          <w:tcPr>
            <w:tcW w:w="72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29.87</w:t>
            </w:r>
          </w:p>
        </w:tc>
        <w:tc>
          <w:tcPr>
            <w:tcW w:w="108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898.40</w:t>
            </w:r>
          </w:p>
        </w:tc>
        <w:tc>
          <w:tcPr>
            <w:tcW w:w="135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26835.21</w:t>
            </w:r>
          </w:p>
        </w:tc>
        <w:tc>
          <w:tcPr>
            <w:tcW w:w="1260" w:type="dxa"/>
            <w:tcBorders>
              <w:top w:val="nil"/>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F856A0"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r w:rsidR="005A7E24">
              <w:rPr>
                <w:rFonts w:ascii="Times New Roman" w:eastAsia="Times New Roman" w:hAnsi="Times New Roman" w:cs="Times New Roman"/>
                <w:color w:val="000000"/>
              </w:rPr>
              <w:t>.2.1.5</w:t>
            </w:r>
          </w:p>
        </w:tc>
        <w:tc>
          <w:tcPr>
            <w:tcW w:w="495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Masonry using  (1:4 cement sand ratio)                                        </w:t>
            </w:r>
          </w:p>
        </w:tc>
        <w:tc>
          <w:tcPr>
            <w:tcW w:w="72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178.8</w:t>
            </w:r>
          </w:p>
        </w:tc>
        <w:tc>
          <w:tcPr>
            <w:tcW w:w="108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1563.56</w:t>
            </w:r>
          </w:p>
        </w:tc>
        <w:tc>
          <w:tcPr>
            <w:tcW w:w="135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279564.53</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F856A0" w:rsidRPr="00A97B10" w:rsidTr="00E447AF">
        <w:trPr>
          <w:trHeight w:val="510"/>
        </w:trPr>
        <w:tc>
          <w:tcPr>
            <w:tcW w:w="905" w:type="dxa"/>
            <w:tcBorders>
              <w:top w:val="nil"/>
              <w:left w:val="single" w:sz="4" w:space="0" w:color="auto"/>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r w:rsidR="005A7E24">
              <w:rPr>
                <w:rFonts w:ascii="Times New Roman" w:eastAsia="Times New Roman" w:hAnsi="Times New Roman" w:cs="Times New Roman"/>
                <w:color w:val="000000"/>
              </w:rPr>
              <w:t>.2.1.6</w:t>
            </w:r>
          </w:p>
        </w:tc>
        <w:tc>
          <w:tcPr>
            <w:tcW w:w="495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Plastering  3cm thick (  1:3 &amp; 1:2 cement :sand ratio in 2cm &amp; 1cm 1st and last coats respectively )                                </w:t>
            </w:r>
          </w:p>
        </w:tc>
        <w:tc>
          <w:tcPr>
            <w:tcW w:w="72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2</w:t>
            </w:r>
          </w:p>
        </w:tc>
        <w:tc>
          <w:tcPr>
            <w:tcW w:w="90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615</w:t>
            </w:r>
          </w:p>
        </w:tc>
        <w:tc>
          <w:tcPr>
            <w:tcW w:w="108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165.70</w:t>
            </w:r>
          </w:p>
        </w:tc>
        <w:tc>
          <w:tcPr>
            <w:tcW w:w="135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101905.5</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F856A0" w:rsidRPr="00A97B10" w:rsidTr="00E447AF">
        <w:trPr>
          <w:trHeight w:val="510"/>
        </w:trPr>
        <w:tc>
          <w:tcPr>
            <w:tcW w:w="905" w:type="dxa"/>
            <w:tcBorders>
              <w:top w:val="nil"/>
              <w:left w:val="single" w:sz="4" w:space="0" w:color="auto"/>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r w:rsidR="005A7E24">
              <w:rPr>
                <w:rFonts w:ascii="Times New Roman" w:eastAsia="Times New Roman" w:hAnsi="Times New Roman" w:cs="Times New Roman"/>
                <w:color w:val="000000"/>
              </w:rPr>
              <w:t>.2.1.7</w:t>
            </w:r>
          </w:p>
        </w:tc>
        <w:tc>
          <w:tcPr>
            <w:tcW w:w="4950" w:type="dxa"/>
            <w:tcBorders>
              <w:top w:val="single" w:sz="4" w:space="0" w:color="auto"/>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Concrete on hard core at the base floor of chute using C-15 (1:3:6 mixing ratio)</w:t>
            </w:r>
          </w:p>
        </w:tc>
        <w:tc>
          <w:tcPr>
            <w:tcW w:w="720" w:type="dxa"/>
            <w:tcBorders>
              <w:top w:val="single" w:sz="4" w:space="0" w:color="auto"/>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single" w:sz="4" w:space="0" w:color="auto"/>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080" w:type="dxa"/>
            <w:gridSpan w:val="2"/>
            <w:tcBorders>
              <w:top w:val="single" w:sz="4" w:space="0" w:color="auto"/>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E82F01">
              <w:rPr>
                <w:rFonts w:ascii="Times New Roman" w:eastAsia="Times New Roman" w:hAnsi="Times New Roman" w:cs="Times New Roman"/>
                <w:color w:val="000000"/>
              </w:rPr>
              <w:t>2348.57</w:t>
            </w:r>
          </w:p>
        </w:tc>
        <w:tc>
          <w:tcPr>
            <w:tcW w:w="1350" w:type="dxa"/>
            <w:gridSpan w:val="2"/>
            <w:tcBorders>
              <w:top w:val="single" w:sz="4" w:space="0" w:color="auto"/>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70457.10</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F856A0"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r w:rsidR="005A7E24">
              <w:rPr>
                <w:rFonts w:ascii="Times New Roman" w:eastAsia="Times New Roman" w:hAnsi="Times New Roman" w:cs="Times New Roman"/>
                <w:color w:val="000000"/>
              </w:rPr>
              <w:t>.2.1.8</w:t>
            </w:r>
          </w:p>
        </w:tc>
        <w:tc>
          <w:tcPr>
            <w:tcW w:w="495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Back fill                                               </w:t>
            </w:r>
          </w:p>
        </w:tc>
        <w:tc>
          <w:tcPr>
            <w:tcW w:w="72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15.66</w:t>
            </w:r>
          </w:p>
        </w:tc>
        <w:tc>
          <w:tcPr>
            <w:tcW w:w="108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75</w:t>
            </w:r>
          </w:p>
        </w:tc>
        <w:tc>
          <w:tcPr>
            <w:tcW w:w="135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1174.5</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528.53</w:t>
            </w:r>
          </w:p>
        </w:tc>
      </w:tr>
      <w:tr w:rsidR="00F856A0"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00FFFF"/>
            <w:vAlign w:val="center"/>
          </w:tcPr>
          <w:p w:rsidR="00F856A0" w:rsidRPr="00A97B10" w:rsidRDefault="00F856A0" w:rsidP="00E26F29">
            <w:pPr>
              <w:spacing w:after="0"/>
              <w:jc w:val="center"/>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4950" w:type="dxa"/>
            <w:tcBorders>
              <w:top w:val="nil"/>
              <w:left w:val="nil"/>
              <w:bottom w:val="single" w:sz="4" w:space="0" w:color="auto"/>
              <w:right w:val="single" w:sz="4" w:space="0" w:color="auto"/>
            </w:tcBorders>
            <w:shd w:val="clear" w:color="auto" w:fill="00FFFF"/>
          </w:tcPr>
          <w:p w:rsidR="00F856A0" w:rsidRPr="00A97B10" w:rsidRDefault="00F856A0" w:rsidP="00E26F29">
            <w:pPr>
              <w:spacing w:after="0"/>
              <w:rPr>
                <w:rFonts w:ascii="Times New Roman" w:eastAsia="Times New Roman" w:hAnsi="Times New Roman" w:cs="Times New Roman"/>
                <w:b/>
                <w:bCs/>
              </w:rPr>
            </w:pPr>
            <w:r w:rsidRPr="00A97B10">
              <w:rPr>
                <w:rFonts w:ascii="Times New Roman" w:eastAsia="Times New Roman" w:hAnsi="Times New Roman" w:cs="Times New Roman"/>
                <w:b/>
                <w:bCs/>
              </w:rPr>
              <w:t>Sub total  of</w:t>
            </w:r>
            <w:r>
              <w:rPr>
                <w:rFonts w:ascii="Times New Roman" w:eastAsia="Times New Roman" w:hAnsi="Times New Roman" w:cs="Times New Roman"/>
                <w:b/>
                <w:bCs/>
              </w:rPr>
              <w:t xml:space="preserve"> 6</w:t>
            </w:r>
            <w:r w:rsidRPr="00A97B10">
              <w:rPr>
                <w:rFonts w:ascii="Times New Roman" w:eastAsia="Times New Roman" w:hAnsi="Times New Roman" w:cs="Times New Roman"/>
                <w:b/>
                <w:bCs/>
              </w:rPr>
              <w:t>.2.1</w:t>
            </w:r>
          </w:p>
        </w:tc>
        <w:tc>
          <w:tcPr>
            <w:tcW w:w="720" w:type="dxa"/>
            <w:tcBorders>
              <w:top w:val="nil"/>
              <w:left w:val="nil"/>
              <w:bottom w:val="single" w:sz="4" w:space="0" w:color="auto"/>
              <w:right w:val="single" w:sz="4" w:space="0" w:color="auto"/>
            </w:tcBorders>
            <w:shd w:val="clear" w:color="auto" w:fill="00FFFF"/>
            <w:vAlign w:val="center"/>
          </w:tcPr>
          <w:p w:rsidR="00F856A0" w:rsidRPr="00A97B10" w:rsidRDefault="00F856A0" w:rsidP="00E26F29">
            <w:pPr>
              <w:spacing w:after="0"/>
              <w:jc w:val="center"/>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00FFFF"/>
            <w:vAlign w:val="center"/>
          </w:tcPr>
          <w:p w:rsidR="00F856A0" w:rsidRPr="00A97B10" w:rsidRDefault="00F856A0" w:rsidP="00E26F29">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1080" w:type="dxa"/>
            <w:gridSpan w:val="2"/>
            <w:tcBorders>
              <w:top w:val="nil"/>
              <w:left w:val="nil"/>
              <w:bottom w:val="single" w:sz="4" w:space="0" w:color="auto"/>
              <w:right w:val="single" w:sz="4" w:space="0" w:color="auto"/>
            </w:tcBorders>
            <w:shd w:val="clear" w:color="auto" w:fill="00FFFF"/>
            <w:vAlign w:val="center"/>
          </w:tcPr>
          <w:p w:rsidR="00F856A0" w:rsidRPr="00A97B10" w:rsidRDefault="00F856A0" w:rsidP="00E26F29">
            <w:pPr>
              <w:spacing w:after="0"/>
              <w:jc w:val="center"/>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1350" w:type="dxa"/>
            <w:gridSpan w:val="2"/>
            <w:tcBorders>
              <w:top w:val="nil"/>
              <w:left w:val="nil"/>
              <w:bottom w:val="single" w:sz="4" w:space="0" w:color="auto"/>
              <w:right w:val="single" w:sz="4" w:space="0" w:color="auto"/>
            </w:tcBorders>
            <w:shd w:val="clear" w:color="auto" w:fill="00FFFF"/>
            <w:vAlign w:val="center"/>
          </w:tcPr>
          <w:p w:rsidR="00F856A0" w:rsidRPr="00A97B10" w:rsidRDefault="00F856A0" w:rsidP="00E26F29">
            <w:pPr>
              <w:spacing w:after="0"/>
              <w:rPr>
                <w:rFonts w:ascii="Times New Roman" w:eastAsia="Times New Roman" w:hAnsi="Times New Roman" w:cs="Times New Roman"/>
                <w:b/>
                <w:bCs/>
                <w:color w:val="000000"/>
              </w:rPr>
            </w:pPr>
            <w:r>
              <w:rPr>
                <w:rFonts w:ascii="Times New Roman" w:eastAsia="Times New Roman" w:hAnsi="Times New Roman" w:cs="Times New Roman"/>
                <w:b/>
                <w:bCs/>
                <w:color w:val="000000"/>
              </w:rPr>
              <w:t>558915.59</w:t>
            </w:r>
          </w:p>
        </w:tc>
        <w:tc>
          <w:tcPr>
            <w:tcW w:w="1260" w:type="dxa"/>
            <w:tcBorders>
              <w:top w:val="nil"/>
              <w:left w:val="nil"/>
              <w:bottom w:val="single" w:sz="4" w:space="0" w:color="auto"/>
              <w:right w:val="single" w:sz="4" w:space="0" w:color="auto"/>
            </w:tcBorders>
            <w:shd w:val="clear" w:color="auto" w:fill="00FFFF"/>
            <w:noWrap/>
            <w:vAlign w:val="center"/>
          </w:tcPr>
          <w:p w:rsidR="00F856A0" w:rsidRPr="00A97B10" w:rsidRDefault="00F856A0" w:rsidP="00E26F29">
            <w:pPr>
              <w:spacing w:after="0"/>
              <w:jc w:val="center"/>
              <w:rPr>
                <w:rFonts w:ascii="Times New Roman" w:eastAsia="Times New Roman" w:hAnsi="Times New Roman" w:cs="Times New Roman"/>
                <w:b/>
                <w:bCs/>
              </w:rPr>
            </w:pPr>
            <w:r w:rsidRPr="00A97B10">
              <w:rPr>
                <w:rFonts w:ascii="Times New Roman" w:eastAsia="Times New Roman" w:hAnsi="Times New Roman" w:cs="Times New Roman"/>
                <w:b/>
                <w:bCs/>
              </w:rPr>
              <w:t>3401.53</w:t>
            </w:r>
          </w:p>
        </w:tc>
      </w:tr>
      <w:tr w:rsidR="00F856A0"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6</w:t>
            </w:r>
            <w:r w:rsidRPr="00A97B10">
              <w:rPr>
                <w:rFonts w:ascii="Times New Roman" w:eastAsia="Times New Roman" w:hAnsi="Times New Roman" w:cs="Times New Roman"/>
                <w:b/>
                <w:bCs/>
                <w:color w:val="000000"/>
              </w:rPr>
              <w:t>.2.2</w:t>
            </w:r>
          </w:p>
        </w:tc>
        <w:tc>
          <w:tcPr>
            <w:tcW w:w="495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b/>
                <w:bCs/>
                <w:color w:val="000000"/>
              </w:rPr>
            </w:pPr>
            <w:r>
              <w:rPr>
                <w:rFonts w:ascii="Times New Roman" w:eastAsia="Times New Roman" w:hAnsi="Times New Roman" w:cs="Times New Roman"/>
                <w:b/>
                <w:bCs/>
                <w:color w:val="000000"/>
              </w:rPr>
              <w:t>Off-takes ( 4 in number</w:t>
            </w:r>
            <w:r w:rsidRPr="00A97B10">
              <w:rPr>
                <w:rFonts w:ascii="Times New Roman" w:eastAsia="Times New Roman" w:hAnsi="Times New Roman" w:cs="Times New Roman"/>
                <w:b/>
                <w:bCs/>
                <w:color w:val="000000"/>
              </w:rPr>
              <w:t xml:space="preserve"> )</w:t>
            </w:r>
          </w:p>
        </w:tc>
        <w:tc>
          <w:tcPr>
            <w:tcW w:w="72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08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35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F856A0"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r w:rsidRPr="00A97B10">
              <w:rPr>
                <w:rFonts w:ascii="Times New Roman" w:eastAsia="Times New Roman" w:hAnsi="Times New Roman" w:cs="Times New Roman"/>
                <w:color w:val="000000"/>
              </w:rPr>
              <w:t>.2.2.1</w:t>
            </w:r>
          </w:p>
        </w:tc>
        <w:tc>
          <w:tcPr>
            <w:tcW w:w="495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Site clearance                                       </w:t>
            </w:r>
          </w:p>
        </w:tc>
        <w:tc>
          <w:tcPr>
            <w:tcW w:w="72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2</w:t>
            </w:r>
          </w:p>
        </w:tc>
        <w:tc>
          <w:tcPr>
            <w:tcW w:w="90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22.45</w:t>
            </w:r>
          </w:p>
        </w:tc>
        <w:tc>
          <w:tcPr>
            <w:tcW w:w="108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Pr="00A97B10">
              <w:rPr>
                <w:rFonts w:ascii="Times New Roman" w:eastAsia="Times New Roman" w:hAnsi="Times New Roman" w:cs="Times New Roman"/>
                <w:color w:val="000000"/>
              </w:rPr>
              <w:t>8.45</w:t>
            </w:r>
          </w:p>
        </w:tc>
        <w:tc>
          <w:tcPr>
            <w:tcW w:w="135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414.2</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189.70</w:t>
            </w:r>
          </w:p>
        </w:tc>
      </w:tr>
      <w:tr w:rsidR="00F856A0"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r w:rsidRPr="00A97B10">
              <w:rPr>
                <w:rFonts w:ascii="Times New Roman" w:eastAsia="Times New Roman" w:hAnsi="Times New Roman" w:cs="Times New Roman"/>
                <w:color w:val="000000"/>
              </w:rPr>
              <w:t>.2.2.2</w:t>
            </w:r>
          </w:p>
        </w:tc>
        <w:tc>
          <w:tcPr>
            <w:tcW w:w="4950" w:type="dxa"/>
            <w:tcBorders>
              <w:top w:val="nil"/>
              <w:left w:val="nil"/>
              <w:bottom w:val="single" w:sz="4" w:space="0" w:color="auto"/>
              <w:right w:val="single" w:sz="4" w:space="0" w:color="auto"/>
            </w:tcBorders>
            <w:shd w:val="clear" w:color="auto" w:fill="auto"/>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Foundation excavation                            </w:t>
            </w:r>
          </w:p>
        </w:tc>
        <w:tc>
          <w:tcPr>
            <w:tcW w:w="72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3.15</w:t>
            </w:r>
          </w:p>
        </w:tc>
        <w:tc>
          <w:tcPr>
            <w:tcW w:w="108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75</w:t>
            </w:r>
          </w:p>
        </w:tc>
        <w:tc>
          <w:tcPr>
            <w:tcW w:w="135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236.25</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F856A0" w:rsidRPr="00A97B10" w:rsidTr="00E447AF">
        <w:trPr>
          <w:trHeight w:val="285"/>
        </w:trPr>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r w:rsidRPr="00A97B10">
              <w:rPr>
                <w:rFonts w:ascii="Times New Roman" w:eastAsia="Times New Roman" w:hAnsi="Times New Roman" w:cs="Times New Roman"/>
                <w:color w:val="000000"/>
              </w:rPr>
              <w:t>.2.2.3</w:t>
            </w:r>
          </w:p>
        </w:tc>
        <w:tc>
          <w:tcPr>
            <w:tcW w:w="4950" w:type="dxa"/>
            <w:tcBorders>
              <w:top w:val="single" w:sz="4" w:space="0" w:color="auto"/>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Masonry using  (1:4 cement :sand ratio)                                        </w:t>
            </w:r>
          </w:p>
        </w:tc>
        <w:tc>
          <w:tcPr>
            <w:tcW w:w="720" w:type="dxa"/>
            <w:tcBorders>
              <w:top w:val="single" w:sz="4" w:space="0" w:color="auto"/>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single" w:sz="4" w:space="0" w:color="auto"/>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4.75</w:t>
            </w:r>
          </w:p>
        </w:tc>
        <w:tc>
          <w:tcPr>
            <w:tcW w:w="1080" w:type="dxa"/>
            <w:gridSpan w:val="2"/>
            <w:tcBorders>
              <w:top w:val="single" w:sz="4" w:space="0" w:color="auto"/>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E82F01">
              <w:rPr>
                <w:rFonts w:ascii="Times New Roman" w:eastAsia="Times New Roman" w:hAnsi="Times New Roman" w:cs="Times New Roman"/>
                <w:color w:val="000000"/>
              </w:rPr>
              <w:t>1596.20</w:t>
            </w:r>
          </w:p>
        </w:tc>
        <w:tc>
          <w:tcPr>
            <w:tcW w:w="1350" w:type="dxa"/>
            <w:gridSpan w:val="2"/>
            <w:tcBorders>
              <w:top w:val="single" w:sz="4" w:space="0" w:color="auto"/>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7581.95</w:t>
            </w:r>
            <w:r>
              <w:rPr>
                <w:rFonts w:ascii="Times New Roman" w:eastAsia="Times New Roman" w:hAnsi="Times New Roman" w:cs="Times New Roman"/>
                <w:color w:val="000000"/>
              </w:rPr>
              <w:fldChar w:fldCharType="end"/>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F856A0" w:rsidRPr="00A97B10" w:rsidTr="00E447AF">
        <w:trPr>
          <w:trHeight w:val="510"/>
        </w:trPr>
        <w:tc>
          <w:tcPr>
            <w:tcW w:w="905" w:type="dxa"/>
            <w:tcBorders>
              <w:top w:val="nil"/>
              <w:left w:val="single" w:sz="4" w:space="0" w:color="auto"/>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r w:rsidRPr="00A97B10">
              <w:rPr>
                <w:rFonts w:ascii="Times New Roman" w:eastAsia="Times New Roman" w:hAnsi="Times New Roman" w:cs="Times New Roman"/>
                <w:color w:val="000000"/>
              </w:rPr>
              <w:t>.2.2.4</w:t>
            </w:r>
          </w:p>
        </w:tc>
        <w:tc>
          <w:tcPr>
            <w:tcW w:w="495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Plastering  3cm thick (  1:3 &amp; 1:2 cement :sand ratio in 2cm &amp; 1cm 1st and last coats respectively )                                </w:t>
            </w:r>
          </w:p>
        </w:tc>
        <w:tc>
          <w:tcPr>
            <w:tcW w:w="72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2</w:t>
            </w:r>
          </w:p>
        </w:tc>
        <w:tc>
          <w:tcPr>
            <w:tcW w:w="90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16.15</w:t>
            </w:r>
          </w:p>
        </w:tc>
        <w:tc>
          <w:tcPr>
            <w:tcW w:w="108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165.70</w:t>
            </w:r>
          </w:p>
        </w:tc>
        <w:tc>
          <w:tcPr>
            <w:tcW w:w="135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2676.06</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F856A0" w:rsidRPr="00A97B10" w:rsidTr="00E447AF">
        <w:trPr>
          <w:trHeight w:val="765"/>
        </w:trPr>
        <w:tc>
          <w:tcPr>
            <w:tcW w:w="905" w:type="dxa"/>
            <w:tcBorders>
              <w:top w:val="nil"/>
              <w:left w:val="single" w:sz="4" w:space="0" w:color="auto"/>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r w:rsidRPr="00A97B10">
              <w:rPr>
                <w:rFonts w:ascii="Times New Roman" w:eastAsia="Times New Roman" w:hAnsi="Times New Roman" w:cs="Times New Roman"/>
                <w:color w:val="000000"/>
              </w:rPr>
              <w:t>.2.2.5</w:t>
            </w:r>
          </w:p>
        </w:tc>
        <w:tc>
          <w:tcPr>
            <w:tcW w:w="495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Gate fixing at each off-takes with 25cmx25cm size using 3mm sheet metal  and 2.5x2.5cm*3.0mm angle iron including all necessary accessories</w:t>
            </w:r>
          </w:p>
        </w:tc>
        <w:tc>
          <w:tcPr>
            <w:tcW w:w="72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no</w:t>
            </w:r>
          </w:p>
        </w:tc>
        <w:tc>
          <w:tcPr>
            <w:tcW w:w="90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4</w:t>
            </w:r>
          </w:p>
        </w:tc>
        <w:tc>
          <w:tcPr>
            <w:tcW w:w="108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275.00</w:t>
            </w:r>
          </w:p>
        </w:tc>
        <w:tc>
          <w:tcPr>
            <w:tcW w:w="135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1100.00</w:t>
            </w:r>
          </w:p>
        </w:tc>
        <w:tc>
          <w:tcPr>
            <w:tcW w:w="1260" w:type="dxa"/>
            <w:tcBorders>
              <w:top w:val="nil"/>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F856A0"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r w:rsidRPr="00A97B10">
              <w:rPr>
                <w:rFonts w:ascii="Times New Roman" w:eastAsia="Times New Roman" w:hAnsi="Times New Roman" w:cs="Times New Roman"/>
                <w:color w:val="000000"/>
              </w:rPr>
              <w:t>.2.2.7</w:t>
            </w:r>
          </w:p>
        </w:tc>
        <w:tc>
          <w:tcPr>
            <w:tcW w:w="4950" w:type="dxa"/>
            <w:tcBorders>
              <w:top w:val="nil"/>
              <w:left w:val="nil"/>
              <w:bottom w:val="single" w:sz="4" w:space="0" w:color="auto"/>
              <w:right w:val="single" w:sz="4" w:space="0" w:color="auto"/>
            </w:tcBorders>
            <w:shd w:val="clear" w:color="auto" w:fill="auto"/>
            <w:vAlign w:val="center"/>
          </w:tcPr>
          <w:p w:rsidR="00F856A0" w:rsidRPr="0026541C" w:rsidRDefault="00F856A0" w:rsidP="00E26F29">
            <w:pPr>
              <w:spacing w:after="0"/>
              <w:rPr>
                <w:rFonts w:ascii="Times New Roman" w:eastAsia="Times New Roman" w:hAnsi="Times New Roman" w:cs="Times New Roman"/>
                <w:color w:val="000000"/>
                <w:highlight w:val="darkGreen"/>
              </w:rPr>
            </w:pPr>
            <w:r w:rsidRPr="0026541C">
              <w:rPr>
                <w:rFonts w:ascii="Times New Roman" w:eastAsia="Times New Roman" w:hAnsi="Times New Roman" w:cs="Times New Roman"/>
                <w:color w:val="000000"/>
                <w:highlight w:val="darkGreen"/>
              </w:rPr>
              <w:t>Gates fixing  with C-20 concrete (1:2:4)</w:t>
            </w:r>
            <w:r w:rsidR="0026541C" w:rsidRPr="0026541C">
              <w:rPr>
                <w:rFonts w:ascii="Times New Roman" w:eastAsia="Times New Roman" w:hAnsi="Times New Roman" w:cs="Times New Roman"/>
                <w:color w:val="000000"/>
                <w:highlight w:val="darkGreen"/>
              </w:rPr>
              <w:t xml:space="preserve"> including  of  off take bed accessory</w:t>
            </w:r>
          </w:p>
        </w:tc>
        <w:tc>
          <w:tcPr>
            <w:tcW w:w="720" w:type="dxa"/>
            <w:tcBorders>
              <w:top w:val="nil"/>
              <w:left w:val="nil"/>
              <w:bottom w:val="single" w:sz="4" w:space="0" w:color="auto"/>
              <w:right w:val="single" w:sz="4" w:space="0" w:color="auto"/>
            </w:tcBorders>
            <w:shd w:val="clear" w:color="auto" w:fill="auto"/>
            <w:vAlign w:val="center"/>
          </w:tcPr>
          <w:p w:rsidR="00F856A0" w:rsidRPr="0026541C" w:rsidRDefault="00F856A0" w:rsidP="00E26F29">
            <w:pPr>
              <w:spacing w:after="0"/>
              <w:jc w:val="center"/>
              <w:rPr>
                <w:rFonts w:ascii="Times New Roman" w:eastAsia="Times New Roman" w:hAnsi="Times New Roman" w:cs="Times New Roman"/>
                <w:color w:val="000000"/>
                <w:highlight w:val="darkGreen"/>
              </w:rPr>
            </w:pPr>
            <w:r w:rsidRPr="0026541C">
              <w:rPr>
                <w:rFonts w:ascii="Times New Roman" w:eastAsia="Times New Roman" w:hAnsi="Times New Roman" w:cs="Times New Roman"/>
                <w:color w:val="000000"/>
                <w:highlight w:val="darkGreen"/>
              </w:rPr>
              <w:t>m</w:t>
            </w:r>
            <w:r w:rsidRPr="0026541C">
              <w:rPr>
                <w:rFonts w:ascii="Times New Roman" w:eastAsia="Times New Roman" w:hAnsi="Times New Roman" w:cs="Times New Roman"/>
                <w:color w:val="000000"/>
                <w:highlight w:val="darkGreen"/>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F856A0" w:rsidRPr="0026541C" w:rsidRDefault="0026541C" w:rsidP="00E26F29">
            <w:pPr>
              <w:spacing w:after="0"/>
              <w:rPr>
                <w:rFonts w:ascii="Times New Roman" w:eastAsia="Times New Roman" w:hAnsi="Times New Roman" w:cs="Times New Roman"/>
                <w:color w:val="000000"/>
                <w:highlight w:val="darkGreen"/>
              </w:rPr>
            </w:pPr>
            <w:r w:rsidRPr="0026541C">
              <w:rPr>
                <w:rFonts w:ascii="Times New Roman" w:eastAsia="Times New Roman" w:hAnsi="Times New Roman" w:cs="Times New Roman"/>
                <w:color w:val="000000"/>
                <w:highlight w:val="darkGreen"/>
              </w:rPr>
              <w:t>1.3</w:t>
            </w:r>
          </w:p>
        </w:tc>
        <w:tc>
          <w:tcPr>
            <w:tcW w:w="1080" w:type="dxa"/>
            <w:gridSpan w:val="2"/>
            <w:tcBorders>
              <w:top w:val="nil"/>
              <w:left w:val="nil"/>
              <w:bottom w:val="single" w:sz="4" w:space="0" w:color="auto"/>
              <w:right w:val="single" w:sz="4" w:space="0" w:color="auto"/>
            </w:tcBorders>
            <w:shd w:val="clear" w:color="auto" w:fill="auto"/>
            <w:vAlign w:val="center"/>
          </w:tcPr>
          <w:p w:rsidR="00F856A0" w:rsidRPr="0026541C" w:rsidRDefault="00F856A0" w:rsidP="00E26F29">
            <w:pPr>
              <w:spacing w:after="0"/>
              <w:jc w:val="center"/>
              <w:rPr>
                <w:rFonts w:ascii="Times New Roman" w:eastAsia="Times New Roman" w:hAnsi="Times New Roman" w:cs="Times New Roman"/>
                <w:color w:val="000000"/>
                <w:highlight w:val="darkGreen"/>
              </w:rPr>
            </w:pPr>
            <w:r w:rsidRPr="0026541C">
              <w:rPr>
                <w:rFonts w:ascii="Times New Roman" w:eastAsia="Times New Roman" w:hAnsi="Times New Roman" w:cs="Times New Roman"/>
                <w:color w:val="000000"/>
                <w:highlight w:val="darkGreen"/>
              </w:rPr>
              <w:t>2348.57</w:t>
            </w:r>
          </w:p>
        </w:tc>
        <w:tc>
          <w:tcPr>
            <w:tcW w:w="1350" w:type="dxa"/>
            <w:gridSpan w:val="2"/>
            <w:tcBorders>
              <w:top w:val="nil"/>
              <w:left w:val="nil"/>
              <w:bottom w:val="single" w:sz="4" w:space="0" w:color="auto"/>
              <w:right w:val="single" w:sz="4" w:space="0" w:color="auto"/>
            </w:tcBorders>
            <w:shd w:val="clear" w:color="auto" w:fill="auto"/>
            <w:vAlign w:val="center"/>
          </w:tcPr>
          <w:p w:rsidR="00F856A0" w:rsidRPr="0026541C" w:rsidRDefault="0026541C" w:rsidP="00E26F29">
            <w:pPr>
              <w:spacing w:after="0"/>
              <w:rPr>
                <w:rFonts w:ascii="Times New Roman" w:eastAsia="Times New Roman" w:hAnsi="Times New Roman" w:cs="Times New Roman"/>
                <w:color w:val="000000"/>
                <w:highlight w:val="darkGreen"/>
              </w:rPr>
            </w:pPr>
            <w:r w:rsidRPr="0026541C">
              <w:rPr>
                <w:rFonts w:ascii="Times New Roman" w:eastAsia="Times New Roman" w:hAnsi="Times New Roman" w:cs="Times New Roman"/>
                <w:color w:val="000000"/>
                <w:highlight w:val="darkGreen"/>
              </w:rPr>
              <w:t>3053.14</w:t>
            </w:r>
          </w:p>
        </w:tc>
        <w:tc>
          <w:tcPr>
            <w:tcW w:w="1260" w:type="dxa"/>
            <w:tcBorders>
              <w:top w:val="nil"/>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F856A0"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r w:rsidRPr="00A97B10">
              <w:rPr>
                <w:rFonts w:ascii="Times New Roman" w:eastAsia="Times New Roman" w:hAnsi="Times New Roman" w:cs="Times New Roman"/>
                <w:color w:val="000000"/>
              </w:rPr>
              <w:t>.2.2.8</w:t>
            </w:r>
          </w:p>
        </w:tc>
        <w:tc>
          <w:tcPr>
            <w:tcW w:w="495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Back fill                                             </w:t>
            </w:r>
          </w:p>
        </w:tc>
        <w:tc>
          <w:tcPr>
            <w:tcW w:w="72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3.8</w:t>
            </w:r>
          </w:p>
        </w:tc>
        <w:tc>
          <w:tcPr>
            <w:tcW w:w="108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75</w:t>
            </w:r>
          </w:p>
        </w:tc>
        <w:tc>
          <w:tcPr>
            <w:tcW w:w="135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285</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128.25</w:t>
            </w:r>
          </w:p>
        </w:tc>
      </w:tr>
      <w:tr w:rsidR="00F856A0"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00FFFF"/>
            <w:vAlign w:val="center"/>
          </w:tcPr>
          <w:p w:rsidR="00F856A0" w:rsidRPr="00A97B10" w:rsidRDefault="00F856A0" w:rsidP="00E26F29">
            <w:pPr>
              <w:spacing w:after="0"/>
              <w:jc w:val="center"/>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4950" w:type="dxa"/>
            <w:tcBorders>
              <w:top w:val="nil"/>
              <w:left w:val="nil"/>
              <w:bottom w:val="single" w:sz="4" w:space="0" w:color="auto"/>
              <w:right w:val="single" w:sz="4" w:space="0" w:color="auto"/>
            </w:tcBorders>
            <w:shd w:val="clear" w:color="auto" w:fill="00FFFF"/>
          </w:tcPr>
          <w:p w:rsidR="00F856A0" w:rsidRPr="00A97B10" w:rsidRDefault="00F856A0" w:rsidP="00E26F29">
            <w:pPr>
              <w:spacing w:after="0"/>
              <w:rPr>
                <w:rFonts w:ascii="Times New Roman" w:eastAsia="Times New Roman" w:hAnsi="Times New Roman" w:cs="Times New Roman"/>
                <w:b/>
                <w:bCs/>
              </w:rPr>
            </w:pPr>
            <w:r w:rsidRPr="00A97B10">
              <w:rPr>
                <w:rFonts w:ascii="Times New Roman" w:eastAsia="Times New Roman" w:hAnsi="Times New Roman" w:cs="Times New Roman"/>
                <w:b/>
                <w:bCs/>
              </w:rPr>
              <w:t xml:space="preserve">Sub total  of </w:t>
            </w:r>
            <w:r>
              <w:rPr>
                <w:rFonts w:ascii="Times New Roman" w:eastAsia="Times New Roman" w:hAnsi="Times New Roman" w:cs="Times New Roman"/>
                <w:b/>
                <w:bCs/>
              </w:rPr>
              <w:t>6</w:t>
            </w:r>
            <w:r w:rsidRPr="00A97B10">
              <w:rPr>
                <w:rFonts w:ascii="Times New Roman" w:eastAsia="Times New Roman" w:hAnsi="Times New Roman" w:cs="Times New Roman"/>
                <w:b/>
                <w:bCs/>
              </w:rPr>
              <w:t>.2.2</w:t>
            </w:r>
          </w:p>
        </w:tc>
        <w:tc>
          <w:tcPr>
            <w:tcW w:w="720" w:type="dxa"/>
            <w:tcBorders>
              <w:top w:val="nil"/>
              <w:left w:val="nil"/>
              <w:bottom w:val="single" w:sz="4" w:space="0" w:color="auto"/>
              <w:right w:val="single" w:sz="4" w:space="0" w:color="auto"/>
            </w:tcBorders>
            <w:shd w:val="clear" w:color="auto" w:fill="00FFFF"/>
            <w:vAlign w:val="center"/>
          </w:tcPr>
          <w:p w:rsidR="00F856A0" w:rsidRPr="00A97B10" w:rsidRDefault="00F856A0" w:rsidP="00E26F29">
            <w:pPr>
              <w:spacing w:after="0"/>
              <w:jc w:val="center"/>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00FFFF"/>
            <w:vAlign w:val="center"/>
          </w:tcPr>
          <w:p w:rsidR="00F856A0" w:rsidRPr="00A97B10" w:rsidRDefault="00F856A0" w:rsidP="00E26F29">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1080" w:type="dxa"/>
            <w:gridSpan w:val="2"/>
            <w:tcBorders>
              <w:top w:val="nil"/>
              <w:left w:val="nil"/>
              <w:bottom w:val="single" w:sz="4" w:space="0" w:color="auto"/>
              <w:right w:val="single" w:sz="4" w:space="0" w:color="auto"/>
            </w:tcBorders>
            <w:shd w:val="clear" w:color="auto" w:fill="00FFFF"/>
            <w:vAlign w:val="center"/>
          </w:tcPr>
          <w:p w:rsidR="00F856A0" w:rsidRPr="00A97B10" w:rsidRDefault="00F856A0" w:rsidP="00E26F29">
            <w:pPr>
              <w:spacing w:after="0"/>
              <w:jc w:val="center"/>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1350" w:type="dxa"/>
            <w:gridSpan w:val="2"/>
            <w:tcBorders>
              <w:top w:val="nil"/>
              <w:left w:val="nil"/>
              <w:bottom w:val="single" w:sz="4" w:space="0" w:color="auto"/>
              <w:right w:val="single" w:sz="4" w:space="0" w:color="auto"/>
            </w:tcBorders>
            <w:shd w:val="clear" w:color="auto" w:fill="00FFFF"/>
            <w:vAlign w:val="center"/>
          </w:tcPr>
          <w:p w:rsidR="00F856A0" w:rsidRPr="00A97B10" w:rsidRDefault="0026541C" w:rsidP="00E26F29">
            <w:pPr>
              <w:spacing w:after="0"/>
              <w:rPr>
                <w:rFonts w:ascii="Times New Roman" w:eastAsia="Times New Roman" w:hAnsi="Times New Roman" w:cs="Times New Roman"/>
                <w:b/>
                <w:bCs/>
                <w:color w:val="000000"/>
              </w:rPr>
            </w:pPr>
            <w:r>
              <w:rPr>
                <w:rFonts w:ascii="Times New Roman" w:eastAsia="Times New Roman" w:hAnsi="Times New Roman" w:cs="Times New Roman"/>
                <w:b/>
                <w:bCs/>
                <w:color w:val="000000"/>
              </w:rPr>
              <w:t>15478.12</w:t>
            </w:r>
          </w:p>
        </w:tc>
        <w:tc>
          <w:tcPr>
            <w:tcW w:w="1260" w:type="dxa"/>
            <w:tcBorders>
              <w:top w:val="nil"/>
              <w:left w:val="nil"/>
              <w:bottom w:val="single" w:sz="4" w:space="0" w:color="auto"/>
              <w:right w:val="single" w:sz="4" w:space="0" w:color="auto"/>
            </w:tcBorders>
            <w:shd w:val="clear" w:color="auto" w:fill="00FFFF"/>
            <w:noWrap/>
            <w:vAlign w:val="center"/>
          </w:tcPr>
          <w:p w:rsidR="00F856A0" w:rsidRPr="00A97B10" w:rsidRDefault="00F856A0" w:rsidP="00E26F29">
            <w:pPr>
              <w:spacing w:after="0"/>
              <w:jc w:val="center"/>
              <w:rPr>
                <w:rFonts w:ascii="Times New Roman" w:eastAsia="Times New Roman" w:hAnsi="Times New Roman" w:cs="Times New Roman"/>
                <w:b/>
                <w:bCs/>
              </w:rPr>
            </w:pPr>
            <w:r w:rsidRPr="00A97B10">
              <w:rPr>
                <w:rFonts w:ascii="Times New Roman" w:eastAsia="Times New Roman" w:hAnsi="Times New Roman" w:cs="Times New Roman"/>
                <w:b/>
                <w:bCs/>
              </w:rPr>
              <w:t>317.95</w:t>
            </w:r>
          </w:p>
        </w:tc>
      </w:tr>
      <w:tr w:rsidR="00F856A0"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FFFF00"/>
            <w:vAlign w:val="center"/>
          </w:tcPr>
          <w:p w:rsidR="00F856A0" w:rsidRPr="00A97B10" w:rsidRDefault="00F856A0" w:rsidP="00E26F29">
            <w:pPr>
              <w:spacing w:after="0"/>
              <w:jc w:val="center"/>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lastRenderedPageBreak/>
              <w:t> </w:t>
            </w:r>
          </w:p>
        </w:tc>
        <w:tc>
          <w:tcPr>
            <w:tcW w:w="4950" w:type="dxa"/>
            <w:tcBorders>
              <w:top w:val="nil"/>
              <w:left w:val="nil"/>
              <w:bottom w:val="single" w:sz="4" w:space="0" w:color="auto"/>
              <w:right w:val="single" w:sz="4" w:space="0" w:color="auto"/>
            </w:tcBorders>
            <w:shd w:val="clear" w:color="auto" w:fill="FFFF00"/>
          </w:tcPr>
          <w:p w:rsidR="00F856A0" w:rsidRPr="00A97B10" w:rsidRDefault="00F856A0" w:rsidP="00E26F29">
            <w:pPr>
              <w:spacing w:after="0"/>
              <w:rPr>
                <w:rFonts w:ascii="Times New Roman" w:eastAsia="Times New Roman" w:hAnsi="Times New Roman" w:cs="Times New Roman"/>
                <w:b/>
                <w:bCs/>
              </w:rPr>
            </w:pPr>
            <w:r w:rsidRPr="00A97B10">
              <w:rPr>
                <w:rFonts w:ascii="Times New Roman" w:eastAsia="Times New Roman" w:hAnsi="Times New Roman" w:cs="Times New Roman"/>
                <w:b/>
                <w:bCs/>
              </w:rPr>
              <w:t xml:space="preserve">Sub total  of </w:t>
            </w:r>
            <w:r>
              <w:rPr>
                <w:rFonts w:ascii="Times New Roman" w:eastAsia="Times New Roman" w:hAnsi="Times New Roman" w:cs="Times New Roman"/>
                <w:b/>
                <w:bCs/>
              </w:rPr>
              <w:t>6.2</w:t>
            </w:r>
          </w:p>
        </w:tc>
        <w:tc>
          <w:tcPr>
            <w:tcW w:w="720" w:type="dxa"/>
            <w:tcBorders>
              <w:top w:val="nil"/>
              <w:left w:val="nil"/>
              <w:bottom w:val="single" w:sz="4" w:space="0" w:color="auto"/>
              <w:right w:val="single" w:sz="4" w:space="0" w:color="auto"/>
            </w:tcBorders>
            <w:shd w:val="clear" w:color="auto" w:fill="FFFF00"/>
            <w:vAlign w:val="center"/>
          </w:tcPr>
          <w:p w:rsidR="00F856A0" w:rsidRPr="00A97B10" w:rsidRDefault="00F856A0" w:rsidP="00E26F29">
            <w:pPr>
              <w:spacing w:after="0"/>
              <w:jc w:val="center"/>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FFFF00"/>
            <w:vAlign w:val="center"/>
          </w:tcPr>
          <w:p w:rsidR="00F856A0" w:rsidRPr="00A97B10" w:rsidRDefault="00F856A0" w:rsidP="00E26F29">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1080" w:type="dxa"/>
            <w:gridSpan w:val="2"/>
            <w:tcBorders>
              <w:top w:val="nil"/>
              <w:left w:val="nil"/>
              <w:bottom w:val="single" w:sz="4" w:space="0" w:color="auto"/>
              <w:right w:val="single" w:sz="4" w:space="0" w:color="auto"/>
            </w:tcBorders>
            <w:shd w:val="clear" w:color="auto" w:fill="FFFF00"/>
            <w:vAlign w:val="center"/>
          </w:tcPr>
          <w:p w:rsidR="00F856A0" w:rsidRPr="00A97B10" w:rsidRDefault="00F856A0" w:rsidP="00E26F29">
            <w:pPr>
              <w:spacing w:after="0"/>
              <w:jc w:val="center"/>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1350" w:type="dxa"/>
            <w:gridSpan w:val="2"/>
            <w:tcBorders>
              <w:top w:val="nil"/>
              <w:left w:val="nil"/>
              <w:bottom w:val="single" w:sz="4" w:space="0" w:color="auto"/>
              <w:right w:val="single" w:sz="4" w:space="0" w:color="auto"/>
            </w:tcBorders>
            <w:shd w:val="clear" w:color="auto" w:fill="FFFF00"/>
            <w:vAlign w:val="center"/>
          </w:tcPr>
          <w:p w:rsidR="00F856A0" w:rsidRPr="00A97B10" w:rsidRDefault="0026541C" w:rsidP="00E26F29">
            <w:pPr>
              <w:spacing w:after="0"/>
              <w:rPr>
                <w:rFonts w:ascii="Times New Roman" w:eastAsia="Times New Roman" w:hAnsi="Times New Roman" w:cs="Times New Roman"/>
                <w:b/>
                <w:bCs/>
                <w:color w:val="000000"/>
              </w:rPr>
            </w:pPr>
            <w:r>
              <w:rPr>
                <w:rFonts w:ascii="Times New Roman" w:eastAsia="Times New Roman" w:hAnsi="Times New Roman" w:cs="Times New Roman"/>
                <w:b/>
                <w:bCs/>
                <w:color w:val="000000"/>
              </w:rPr>
              <w:t>574393.7</w:t>
            </w:r>
          </w:p>
        </w:tc>
        <w:tc>
          <w:tcPr>
            <w:tcW w:w="1260" w:type="dxa"/>
            <w:tcBorders>
              <w:top w:val="nil"/>
              <w:left w:val="nil"/>
              <w:bottom w:val="single" w:sz="4" w:space="0" w:color="auto"/>
              <w:right w:val="single" w:sz="4" w:space="0" w:color="auto"/>
            </w:tcBorders>
            <w:shd w:val="clear" w:color="auto" w:fill="FFFF00"/>
            <w:vAlign w:val="center"/>
          </w:tcPr>
          <w:p w:rsidR="00F856A0" w:rsidRPr="00A97B10" w:rsidRDefault="00F856A0" w:rsidP="00E26F29">
            <w:pPr>
              <w:spacing w:after="0"/>
              <w:jc w:val="center"/>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3719.48</w:t>
            </w:r>
          </w:p>
        </w:tc>
      </w:tr>
      <w:tr w:rsidR="00F856A0"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7.</w:t>
            </w:r>
            <w:r>
              <w:rPr>
                <w:rFonts w:ascii="Times New Roman" w:eastAsia="Times New Roman" w:hAnsi="Times New Roman" w:cs="Times New Roman"/>
                <w:b/>
                <w:bCs/>
                <w:color w:val="000000"/>
              </w:rPr>
              <w:t>1</w:t>
            </w:r>
            <w:r w:rsidRPr="00A97B10">
              <w:rPr>
                <w:rFonts w:ascii="Times New Roman" w:eastAsia="Times New Roman" w:hAnsi="Times New Roman" w:cs="Times New Roman"/>
                <w:b/>
                <w:bCs/>
                <w:color w:val="000000"/>
              </w:rPr>
              <w:t>.</w:t>
            </w:r>
            <w:r>
              <w:rPr>
                <w:rFonts w:ascii="Times New Roman" w:eastAsia="Times New Roman" w:hAnsi="Times New Roman" w:cs="Times New Roman"/>
                <w:b/>
                <w:bCs/>
                <w:color w:val="000000"/>
              </w:rPr>
              <w:t>1</w:t>
            </w:r>
          </w:p>
        </w:tc>
        <w:tc>
          <w:tcPr>
            <w:tcW w:w="495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Off-takes ( 5 in numbers  )</w:t>
            </w:r>
          </w:p>
        </w:tc>
        <w:tc>
          <w:tcPr>
            <w:tcW w:w="72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08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35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F856A0"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7.</w:t>
            </w:r>
            <w:r>
              <w:rPr>
                <w:rFonts w:ascii="Times New Roman" w:eastAsia="Times New Roman" w:hAnsi="Times New Roman" w:cs="Times New Roman"/>
                <w:color w:val="000000"/>
              </w:rPr>
              <w:t>1</w:t>
            </w:r>
            <w:r w:rsidRPr="00A97B10">
              <w:rPr>
                <w:rFonts w:ascii="Times New Roman" w:eastAsia="Times New Roman" w:hAnsi="Times New Roman" w:cs="Times New Roman"/>
                <w:color w:val="000000"/>
              </w:rPr>
              <w:t>.</w:t>
            </w:r>
            <w:r>
              <w:rPr>
                <w:rFonts w:ascii="Times New Roman" w:eastAsia="Times New Roman" w:hAnsi="Times New Roman" w:cs="Times New Roman"/>
                <w:color w:val="000000"/>
              </w:rPr>
              <w:t>1</w:t>
            </w:r>
            <w:r w:rsidRPr="00A97B10">
              <w:rPr>
                <w:rFonts w:ascii="Times New Roman" w:eastAsia="Times New Roman" w:hAnsi="Times New Roman" w:cs="Times New Roman"/>
                <w:color w:val="000000"/>
              </w:rPr>
              <w:t>.1</w:t>
            </w:r>
          </w:p>
        </w:tc>
        <w:tc>
          <w:tcPr>
            <w:tcW w:w="495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Site clearance                                       </w:t>
            </w:r>
          </w:p>
        </w:tc>
        <w:tc>
          <w:tcPr>
            <w:tcW w:w="72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2</w:t>
            </w:r>
          </w:p>
        </w:tc>
        <w:tc>
          <w:tcPr>
            <w:tcW w:w="90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80</w:t>
            </w:r>
          </w:p>
        </w:tc>
        <w:tc>
          <w:tcPr>
            <w:tcW w:w="108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Pr="00A97B10">
              <w:rPr>
                <w:rFonts w:ascii="Times New Roman" w:eastAsia="Times New Roman" w:hAnsi="Times New Roman" w:cs="Times New Roman"/>
                <w:color w:val="000000"/>
              </w:rPr>
              <w:t>8.</w:t>
            </w:r>
            <w:r>
              <w:rPr>
                <w:rFonts w:ascii="Times New Roman" w:eastAsia="Times New Roman" w:hAnsi="Times New Roman" w:cs="Times New Roman"/>
                <w:color w:val="000000"/>
              </w:rPr>
              <w:t>7</w:t>
            </w:r>
            <w:r w:rsidRPr="00A97B10">
              <w:rPr>
                <w:rFonts w:ascii="Times New Roman" w:eastAsia="Times New Roman" w:hAnsi="Times New Roman" w:cs="Times New Roman"/>
                <w:color w:val="000000"/>
              </w:rPr>
              <w:t>5</w:t>
            </w:r>
          </w:p>
        </w:tc>
        <w:tc>
          <w:tcPr>
            <w:tcW w:w="135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1500</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676.00</w:t>
            </w:r>
          </w:p>
        </w:tc>
      </w:tr>
      <w:tr w:rsidR="00F856A0"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7.</w:t>
            </w:r>
            <w:r>
              <w:rPr>
                <w:rFonts w:ascii="Times New Roman" w:eastAsia="Times New Roman" w:hAnsi="Times New Roman" w:cs="Times New Roman"/>
                <w:color w:val="000000"/>
              </w:rPr>
              <w:t>1</w:t>
            </w:r>
            <w:r w:rsidRPr="00A97B10">
              <w:rPr>
                <w:rFonts w:ascii="Times New Roman" w:eastAsia="Times New Roman" w:hAnsi="Times New Roman" w:cs="Times New Roman"/>
                <w:color w:val="000000"/>
              </w:rPr>
              <w:t>.</w:t>
            </w:r>
            <w:r>
              <w:rPr>
                <w:rFonts w:ascii="Times New Roman" w:eastAsia="Times New Roman" w:hAnsi="Times New Roman" w:cs="Times New Roman"/>
                <w:color w:val="000000"/>
              </w:rPr>
              <w:t>1</w:t>
            </w:r>
            <w:r w:rsidRPr="00A97B10">
              <w:rPr>
                <w:rFonts w:ascii="Times New Roman" w:eastAsia="Times New Roman" w:hAnsi="Times New Roman" w:cs="Times New Roman"/>
                <w:color w:val="000000"/>
              </w:rPr>
              <w:t>.2</w:t>
            </w:r>
          </w:p>
        </w:tc>
        <w:tc>
          <w:tcPr>
            <w:tcW w:w="4950" w:type="dxa"/>
            <w:tcBorders>
              <w:top w:val="nil"/>
              <w:left w:val="nil"/>
              <w:bottom w:val="single" w:sz="4" w:space="0" w:color="auto"/>
              <w:right w:val="single" w:sz="4" w:space="0" w:color="auto"/>
            </w:tcBorders>
            <w:shd w:val="clear" w:color="auto" w:fill="auto"/>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Foundation excavation                            </w:t>
            </w:r>
          </w:p>
        </w:tc>
        <w:tc>
          <w:tcPr>
            <w:tcW w:w="72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16.14</w:t>
            </w:r>
          </w:p>
        </w:tc>
        <w:tc>
          <w:tcPr>
            <w:tcW w:w="108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75</w:t>
            </w:r>
          </w:p>
        </w:tc>
        <w:tc>
          <w:tcPr>
            <w:tcW w:w="135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1210.5</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F856A0"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7.</w:t>
            </w:r>
            <w:r>
              <w:rPr>
                <w:rFonts w:ascii="Times New Roman" w:eastAsia="Times New Roman" w:hAnsi="Times New Roman" w:cs="Times New Roman"/>
                <w:color w:val="000000"/>
              </w:rPr>
              <w:t>1</w:t>
            </w:r>
            <w:r w:rsidRPr="00A97B10">
              <w:rPr>
                <w:rFonts w:ascii="Times New Roman" w:eastAsia="Times New Roman" w:hAnsi="Times New Roman" w:cs="Times New Roman"/>
                <w:color w:val="000000"/>
              </w:rPr>
              <w:t>.</w:t>
            </w:r>
            <w:r>
              <w:rPr>
                <w:rFonts w:ascii="Times New Roman" w:eastAsia="Times New Roman" w:hAnsi="Times New Roman" w:cs="Times New Roman"/>
                <w:color w:val="000000"/>
              </w:rPr>
              <w:t>1</w:t>
            </w:r>
            <w:r w:rsidRPr="00A97B10">
              <w:rPr>
                <w:rFonts w:ascii="Times New Roman" w:eastAsia="Times New Roman" w:hAnsi="Times New Roman" w:cs="Times New Roman"/>
                <w:color w:val="000000"/>
              </w:rPr>
              <w:t>.3</w:t>
            </w:r>
          </w:p>
        </w:tc>
        <w:tc>
          <w:tcPr>
            <w:tcW w:w="495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Masonry using  (1:4 cement :sand ratio)                                        </w:t>
            </w:r>
          </w:p>
        </w:tc>
        <w:tc>
          <w:tcPr>
            <w:tcW w:w="72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12.22</w:t>
            </w:r>
          </w:p>
        </w:tc>
        <w:tc>
          <w:tcPr>
            <w:tcW w:w="108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1563.56</w:t>
            </w:r>
          </w:p>
        </w:tc>
        <w:tc>
          <w:tcPr>
            <w:tcW w:w="135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19106.7</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F856A0" w:rsidRPr="00A97B10" w:rsidTr="00E447AF">
        <w:trPr>
          <w:trHeight w:val="510"/>
        </w:trPr>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7.</w:t>
            </w:r>
            <w:r>
              <w:rPr>
                <w:rFonts w:ascii="Times New Roman" w:eastAsia="Times New Roman" w:hAnsi="Times New Roman" w:cs="Times New Roman"/>
                <w:color w:val="000000"/>
              </w:rPr>
              <w:t>1</w:t>
            </w:r>
            <w:r w:rsidRPr="00A97B10">
              <w:rPr>
                <w:rFonts w:ascii="Times New Roman" w:eastAsia="Times New Roman" w:hAnsi="Times New Roman" w:cs="Times New Roman"/>
                <w:color w:val="000000"/>
              </w:rPr>
              <w:t>.</w:t>
            </w:r>
            <w:r>
              <w:rPr>
                <w:rFonts w:ascii="Times New Roman" w:eastAsia="Times New Roman" w:hAnsi="Times New Roman" w:cs="Times New Roman"/>
                <w:color w:val="000000"/>
              </w:rPr>
              <w:t>1</w:t>
            </w:r>
            <w:r w:rsidRPr="00A97B10">
              <w:rPr>
                <w:rFonts w:ascii="Times New Roman" w:eastAsia="Times New Roman" w:hAnsi="Times New Roman" w:cs="Times New Roman"/>
                <w:color w:val="000000"/>
              </w:rPr>
              <w:t>.4</w:t>
            </w:r>
          </w:p>
        </w:tc>
        <w:tc>
          <w:tcPr>
            <w:tcW w:w="4950" w:type="dxa"/>
            <w:tcBorders>
              <w:top w:val="single" w:sz="4" w:space="0" w:color="auto"/>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Plastering  3cm thick (  1:3 &amp; 1:2 cement :sand ratio in 2cm &amp; 1cm 1st and last coats respectively )                                </w:t>
            </w:r>
          </w:p>
        </w:tc>
        <w:tc>
          <w:tcPr>
            <w:tcW w:w="720" w:type="dxa"/>
            <w:tcBorders>
              <w:top w:val="single" w:sz="4" w:space="0" w:color="auto"/>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2</w:t>
            </w:r>
          </w:p>
        </w:tc>
        <w:tc>
          <w:tcPr>
            <w:tcW w:w="900" w:type="dxa"/>
            <w:tcBorders>
              <w:top w:val="single" w:sz="4" w:space="0" w:color="auto"/>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33.07</w:t>
            </w:r>
          </w:p>
        </w:tc>
        <w:tc>
          <w:tcPr>
            <w:tcW w:w="1080" w:type="dxa"/>
            <w:gridSpan w:val="2"/>
            <w:tcBorders>
              <w:top w:val="single" w:sz="4" w:space="0" w:color="auto"/>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165.56</w:t>
            </w:r>
          </w:p>
        </w:tc>
        <w:tc>
          <w:tcPr>
            <w:tcW w:w="1350" w:type="dxa"/>
            <w:gridSpan w:val="2"/>
            <w:tcBorders>
              <w:top w:val="single" w:sz="4" w:space="0" w:color="auto"/>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3244.17</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F856A0" w:rsidRPr="00A97B10" w:rsidTr="00E447AF">
        <w:trPr>
          <w:trHeight w:val="765"/>
        </w:trPr>
        <w:tc>
          <w:tcPr>
            <w:tcW w:w="905" w:type="dxa"/>
            <w:tcBorders>
              <w:top w:val="nil"/>
              <w:left w:val="single" w:sz="4" w:space="0" w:color="auto"/>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7.</w:t>
            </w:r>
            <w:r>
              <w:rPr>
                <w:rFonts w:ascii="Times New Roman" w:eastAsia="Times New Roman" w:hAnsi="Times New Roman" w:cs="Times New Roman"/>
                <w:color w:val="000000"/>
              </w:rPr>
              <w:t>1</w:t>
            </w:r>
            <w:r w:rsidRPr="00A97B10">
              <w:rPr>
                <w:rFonts w:ascii="Times New Roman" w:eastAsia="Times New Roman" w:hAnsi="Times New Roman" w:cs="Times New Roman"/>
                <w:color w:val="000000"/>
              </w:rPr>
              <w:t>.</w:t>
            </w:r>
            <w:r>
              <w:rPr>
                <w:rFonts w:ascii="Times New Roman" w:eastAsia="Times New Roman" w:hAnsi="Times New Roman" w:cs="Times New Roman"/>
                <w:color w:val="000000"/>
              </w:rPr>
              <w:t>1</w:t>
            </w:r>
            <w:r w:rsidRPr="00A97B10">
              <w:rPr>
                <w:rFonts w:ascii="Times New Roman" w:eastAsia="Times New Roman" w:hAnsi="Times New Roman" w:cs="Times New Roman"/>
                <w:color w:val="000000"/>
              </w:rPr>
              <w:t>.5</w:t>
            </w:r>
          </w:p>
        </w:tc>
        <w:tc>
          <w:tcPr>
            <w:tcW w:w="495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Gate fixing at each off-takes with 25cmx25cm size using 3mm sheet metal  and 2.5x2.5cm*3.0mm angle iron including all necessary accessories</w:t>
            </w:r>
          </w:p>
        </w:tc>
        <w:tc>
          <w:tcPr>
            <w:tcW w:w="72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no</w:t>
            </w:r>
          </w:p>
        </w:tc>
        <w:tc>
          <w:tcPr>
            <w:tcW w:w="90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5</w:t>
            </w:r>
          </w:p>
        </w:tc>
        <w:tc>
          <w:tcPr>
            <w:tcW w:w="108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275.00</w:t>
            </w:r>
          </w:p>
        </w:tc>
        <w:tc>
          <w:tcPr>
            <w:tcW w:w="135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1375.00</w:t>
            </w:r>
          </w:p>
        </w:tc>
        <w:tc>
          <w:tcPr>
            <w:tcW w:w="1260" w:type="dxa"/>
            <w:tcBorders>
              <w:top w:val="nil"/>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26541C"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26541C" w:rsidRPr="00A97B10" w:rsidRDefault="0026541C"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7.</w:t>
            </w:r>
            <w:r>
              <w:rPr>
                <w:rFonts w:ascii="Times New Roman" w:eastAsia="Times New Roman" w:hAnsi="Times New Roman" w:cs="Times New Roman"/>
                <w:color w:val="000000"/>
              </w:rPr>
              <w:t>1</w:t>
            </w:r>
            <w:r w:rsidRPr="00A97B10">
              <w:rPr>
                <w:rFonts w:ascii="Times New Roman" w:eastAsia="Times New Roman" w:hAnsi="Times New Roman" w:cs="Times New Roman"/>
                <w:color w:val="000000"/>
              </w:rPr>
              <w:t>.</w:t>
            </w:r>
            <w:r>
              <w:rPr>
                <w:rFonts w:ascii="Times New Roman" w:eastAsia="Times New Roman" w:hAnsi="Times New Roman" w:cs="Times New Roman"/>
                <w:color w:val="000000"/>
              </w:rPr>
              <w:t>1</w:t>
            </w:r>
            <w:r w:rsidRPr="00A97B10">
              <w:rPr>
                <w:rFonts w:ascii="Times New Roman" w:eastAsia="Times New Roman" w:hAnsi="Times New Roman" w:cs="Times New Roman"/>
                <w:color w:val="000000"/>
              </w:rPr>
              <w:t>.7</w:t>
            </w:r>
          </w:p>
        </w:tc>
        <w:tc>
          <w:tcPr>
            <w:tcW w:w="4950" w:type="dxa"/>
            <w:tcBorders>
              <w:top w:val="nil"/>
              <w:left w:val="nil"/>
              <w:bottom w:val="single" w:sz="4" w:space="0" w:color="auto"/>
              <w:right w:val="single" w:sz="4" w:space="0" w:color="auto"/>
            </w:tcBorders>
            <w:shd w:val="clear" w:color="auto" w:fill="auto"/>
            <w:vAlign w:val="center"/>
          </w:tcPr>
          <w:p w:rsidR="0026541C" w:rsidRPr="0026541C" w:rsidRDefault="0026541C" w:rsidP="0012133E">
            <w:pPr>
              <w:spacing w:after="0"/>
              <w:rPr>
                <w:rFonts w:ascii="Times New Roman" w:eastAsia="Times New Roman" w:hAnsi="Times New Roman" w:cs="Times New Roman"/>
                <w:color w:val="000000"/>
                <w:highlight w:val="darkGreen"/>
              </w:rPr>
            </w:pPr>
            <w:r w:rsidRPr="0026541C">
              <w:rPr>
                <w:rFonts w:ascii="Times New Roman" w:eastAsia="Times New Roman" w:hAnsi="Times New Roman" w:cs="Times New Roman"/>
                <w:color w:val="000000"/>
                <w:highlight w:val="darkGreen"/>
              </w:rPr>
              <w:t>Gates fixing  with C-20 concrete (1:2:4) including  of  off take bed accessory</w:t>
            </w:r>
          </w:p>
        </w:tc>
        <w:tc>
          <w:tcPr>
            <w:tcW w:w="720" w:type="dxa"/>
            <w:tcBorders>
              <w:top w:val="nil"/>
              <w:left w:val="nil"/>
              <w:bottom w:val="single" w:sz="4" w:space="0" w:color="auto"/>
              <w:right w:val="single" w:sz="4" w:space="0" w:color="auto"/>
            </w:tcBorders>
            <w:shd w:val="clear" w:color="auto" w:fill="auto"/>
            <w:vAlign w:val="center"/>
          </w:tcPr>
          <w:p w:rsidR="0026541C" w:rsidRPr="0026541C" w:rsidRDefault="0026541C" w:rsidP="0012133E">
            <w:pPr>
              <w:spacing w:after="0"/>
              <w:jc w:val="center"/>
              <w:rPr>
                <w:rFonts w:ascii="Times New Roman" w:eastAsia="Times New Roman" w:hAnsi="Times New Roman" w:cs="Times New Roman"/>
                <w:color w:val="000000"/>
                <w:highlight w:val="darkGreen"/>
              </w:rPr>
            </w:pPr>
            <w:r w:rsidRPr="0026541C">
              <w:rPr>
                <w:rFonts w:ascii="Times New Roman" w:eastAsia="Times New Roman" w:hAnsi="Times New Roman" w:cs="Times New Roman"/>
                <w:color w:val="000000"/>
                <w:highlight w:val="darkGreen"/>
              </w:rPr>
              <w:t>m</w:t>
            </w:r>
            <w:r w:rsidRPr="0026541C">
              <w:rPr>
                <w:rFonts w:ascii="Times New Roman" w:eastAsia="Times New Roman" w:hAnsi="Times New Roman" w:cs="Times New Roman"/>
                <w:color w:val="000000"/>
                <w:highlight w:val="darkGreen"/>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26541C" w:rsidRPr="0026541C" w:rsidRDefault="0026541C" w:rsidP="0012133E">
            <w:pPr>
              <w:spacing w:after="0"/>
              <w:rPr>
                <w:rFonts w:ascii="Times New Roman" w:eastAsia="Times New Roman" w:hAnsi="Times New Roman" w:cs="Times New Roman"/>
                <w:color w:val="000000"/>
                <w:highlight w:val="darkGreen"/>
              </w:rPr>
            </w:pPr>
            <w:r w:rsidRPr="0026541C">
              <w:rPr>
                <w:rFonts w:ascii="Times New Roman" w:eastAsia="Times New Roman" w:hAnsi="Times New Roman" w:cs="Times New Roman"/>
                <w:color w:val="000000"/>
                <w:highlight w:val="darkGreen"/>
              </w:rPr>
              <w:t>1.3</w:t>
            </w:r>
          </w:p>
        </w:tc>
        <w:tc>
          <w:tcPr>
            <w:tcW w:w="1080" w:type="dxa"/>
            <w:gridSpan w:val="2"/>
            <w:tcBorders>
              <w:top w:val="nil"/>
              <w:left w:val="nil"/>
              <w:bottom w:val="single" w:sz="4" w:space="0" w:color="auto"/>
              <w:right w:val="single" w:sz="4" w:space="0" w:color="auto"/>
            </w:tcBorders>
            <w:shd w:val="clear" w:color="auto" w:fill="auto"/>
            <w:vAlign w:val="center"/>
          </w:tcPr>
          <w:p w:rsidR="0026541C" w:rsidRPr="0026541C" w:rsidRDefault="0026541C" w:rsidP="0012133E">
            <w:pPr>
              <w:spacing w:after="0"/>
              <w:jc w:val="center"/>
              <w:rPr>
                <w:rFonts w:ascii="Times New Roman" w:eastAsia="Times New Roman" w:hAnsi="Times New Roman" w:cs="Times New Roman"/>
                <w:color w:val="000000"/>
                <w:highlight w:val="darkGreen"/>
              </w:rPr>
            </w:pPr>
            <w:r w:rsidRPr="0026541C">
              <w:rPr>
                <w:rFonts w:ascii="Times New Roman" w:eastAsia="Times New Roman" w:hAnsi="Times New Roman" w:cs="Times New Roman"/>
                <w:color w:val="000000"/>
                <w:highlight w:val="darkGreen"/>
              </w:rPr>
              <w:t>2348.57</w:t>
            </w:r>
          </w:p>
        </w:tc>
        <w:tc>
          <w:tcPr>
            <w:tcW w:w="1350" w:type="dxa"/>
            <w:gridSpan w:val="2"/>
            <w:tcBorders>
              <w:top w:val="nil"/>
              <w:left w:val="nil"/>
              <w:bottom w:val="single" w:sz="4" w:space="0" w:color="auto"/>
              <w:right w:val="single" w:sz="4" w:space="0" w:color="auto"/>
            </w:tcBorders>
            <w:shd w:val="clear" w:color="auto" w:fill="auto"/>
            <w:vAlign w:val="center"/>
          </w:tcPr>
          <w:p w:rsidR="0026541C" w:rsidRPr="0026541C" w:rsidRDefault="0026541C" w:rsidP="0012133E">
            <w:pPr>
              <w:spacing w:after="0"/>
              <w:rPr>
                <w:rFonts w:ascii="Times New Roman" w:eastAsia="Times New Roman" w:hAnsi="Times New Roman" w:cs="Times New Roman"/>
                <w:color w:val="000000"/>
                <w:highlight w:val="darkGreen"/>
              </w:rPr>
            </w:pPr>
            <w:r w:rsidRPr="0026541C">
              <w:rPr>
                <w:rFonts w:ascii="Times New Roman" w:eastAsia="Times New Roman" w:hAnsi="Times New Roman" w:cs="Times New Roman"/>
                <w:color w:val="000000"/>
                <w:highlight w:val="darkGreen"/>
              </w:rPr>
              <w:t>3053.14</w:t>
            </w:r>
          </w:p>
        </w:tc>
        <w:tc>
          <w:tcPr>
            <w:tcW w:w="1260" w:type="dxa"/>
            <w:tcBorders>
              <w:top w:val="nil"/>
              <w:left w:val="nil"/>
              <w:bottom w:val="single" w:sz="4" w:space="0" w:color="auto"/>
              <w:right w:val="single" w:sz="4" w:space="0" w:color="auto"/>
            </w:tcBorders>
            <w:shd w:val="clear" w:color="auto" w:fill="auto"/>
            <w:noWrap/>
            <w:vAlign w:val="center"/>
          </w:tcPr>
          <w:p w:rsidR="0026541C" w:rsidRPr="00A97B10" w:rsidRDefault="0026541C"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F856A0"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7.</w:t>
            </w:r>
            <w:r>
              <w:rPr>
                <w:rFonts w:ascii="Times New Roman" w:eastAsia="Times New Roman" w:hAnsi="Times New Roman" w:cs="Times New Roman"/>
                <w:color w:val="000000"/>
              </w:rPr>
              <w:t>1</w:t>
            </w:r>
            <w:r w:rsidRPr="00A97B10">
              <w:rPr>
                <w:rFonts w:ascii="Times New Roman" w:eastAsia="Times New Roman" w:hAnsi="Times New Roman" w:cs="Times New Roman"/>
                <w:color w:val="000000"/>
              </w:rPr>
              <w:t>.</w:t>
            </w:r>
            <w:r>
              <w:rPr>
                <w:rFonts w:ascii="Times New Roman" w:eastAsia="Times New Roman" w:hAnsi="Times New Roman" w:cs="Times New Roman"/>
                <w:color w:val="000000"/>
              </w:rPr>
              <w:t>1</w:t>
            </w:r>
            <w:r w:rsidRPr="00A97B10">
              <w:rPr>
                <w:rFonts w:ascii="Times New Roman" w:eastAsia="Times New Roman" w:hAnsi="Times New Roman" w:cs="Times New Roman"/>
                <w:color w:val="000000"/>
              </w:rPr>
              <w:t>.8</w:t>
            </w:r>
          </w:p>
        </w:tc>
        <w:tc>
          <w:tcPr>
            <w:tcW w:w="495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Back fill                                             </w:t>
            </w:r>
          </w:p>
        </w:tc>
        <w:tc>
          <w:tcPr>
            <w:tcW w:w="72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4.1</w:t>
            </w:r>
          </w:p>
        </w:tc>
        <w:tc>
          <w:tcPr>
            <w:tcW w:w="108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75</w:t>
            </w:r>
          </w:p>
        </w:tc>
        <w:tc>
          <w:tcPr>
            <w:tcW w:w="135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307.5</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138.38</w:t>
            </w:r>
          </w:p>
        </w:tc>
      </w:tr>
      <w:tr w:rsidR="00F856A0" w:rsidRPr="00A97B10" w:rsidTr="00E447AF">
        <w:trPr>
          <w:trHeight w:val="255"/>
        </w:trPr>
        <w:tc>
          <w:tcPr>
            <w:tcW w:w="905" w:type="dxa"/>
            <w:tcBorders>
              <w:top w:val="single" w:sz="4" w:space="0" w:color="auto"/>
              <w:left w:val="single" w:sz="4" w:space="0" w:color="auto"/>
              <w:bottom w:val="single" w:sz="4" w:space="0" w:color="auto"/>
              <w:right w:val="single" w:sz="4" w:space="0" w:color="auto"/>
            </w:tcBorders>
            <w:shd w:val="clear" w:color="auto" w:fill="FFFF00"/>
            <w:vAlign w:val="center"/>
          </w:tcPr>
          <w:p w:rsidR="00F856A0" w:rsidRPr="00A97B10" w:rsidRDefault="00F856A0" w:rsidP="00E26F29">
            <w:pPr>
              <w:spacing w:after="0"/>
              <w:jc w:val="center"/>
              <w:rPr>
                <w:rFonts w:ascii="Times New Roman" w:eastAsia="Times New Roman" w:hAnsi="Times New Roman" w:cs="Times New Roman"/>
                <w:b/>
                <w:bCs/>
              </w:rPr>
            </w:pPr>
            <w:r w:rsidRPr="00A97B10">
              <w:rPr>
                <w:rFonts w:ascii="Times New Roman" w:eastAsia="Times New Roman" w:hAnsi="Times New Roman" w:cs="Times New Roman"/>
                <w:b/>
                <w:bCs/>
              </w:rPr>
              <w:t> </w:t>
            </w:r>
          </w:p>
        </w:tc>
        <w:tc>
          <w:tcPr>
            <w:tcW w:w="4950" w:type="dxa"/>
            <w:tcBorders>
              <w:top w:val="single" w:sz="4" w:space="0" w:color="auto"/>
              <w:left w:val="nil"/>
              <w:bottom w:val="single" w:sz="4" w:space="0" w:color="auto"/>
              <w:right w:val="single" w:sz="4" w:space="0" w:color="auto"/>
            </w:tcBorders>
            <w:shd w:val="clear" w:color="auto" w:fill="FFFF00"/>
          </w:tcPr>
          <w:p w:rsidR="00F856A0" w:rsidRPr="00EB1CEE" w:rsidRDefault="00F856A0" w:rsidP="00E26F29">
            <w:pPr>
              <w:spacing w:after="0"/>
              <w:rPr>
                <w:rFonts w:ascii="Times New Roman" w:eastAsia="Times New Roman" w:hAnsi="Times New Roman" w:cs="Times New Roman"/>
                <w:b/>
                <w:bCs/>
              </w:rPr>
            </w:pPr>
            <w:r w:rsidRPr="00EB1CEE">
              <w:rPr>
                <w:rFonts w:ascii="Times New Roman" w:eastAsia="Times New Roman" w:hAnsi="Times New Roman" w:cs="Times New Roman"/>
                <w:b/>
                <w:bCs/>
              </w:rPr>
              <w:t>Sub total  of 7.1.1</w:t>
            </w:r>
          </w:p>
        </w:tc>
        <w:tc>
          <w:tcPr>
            <w:tcW w:w="720" w:type="dxa"/>
            <w:tcBorders>
              <w:top w:val="single" w:sz="4" w:space="0" w:color="auto"/>
              <w:left w:val="nil"/>
              <w:bottom w:val="single" w:sz="4" w:space="0" w:color="auto"/>
              <w:right w:val="single" w:sz="4" w:space="0" w:color="auto"/>
            </w:tcBorders>
            <w:shd w:val="clear" w:color="auto" w:fill="FFFF00"/>
            <w:vAlign w:val="center"/>
          </w:tcPr>
          <w:p w:rsidR="00F856A0" w:rsidRPr="00EB1CEE" w:rsidRDefault="00F856A0" w:rsidP="00E26F29">
            <w:pPr>
              <w:spacing w:after="0"/>
              <w:jc w:val="center"/>
              <w:rPr>
                <w:rFonts w:ascii="Times New Roman" w:eastAsia="Times New Roman" w:hAnsi="Times New Roman" w:cs="Times New Roman"/>
                <w:b/>
                <w:bCs/>
              </w:rPr>
            </w:pPr>
            <w:r w:rsidRPr="00EB1CEE">
              <w:rPr>
                <w:rFonts w:ascii="Times New Roman" w:eastAsia="Times New Roman" w:hAnsi="Times New Roman" w:cs="Times New Roman"/>
                <w:b/>
                <w:bCs/>
              </w:rPr>
              <w:t> </w:t>
            </w:r>
          </w:p>
        </w:tc>
        <w:tc>
          <w:tcPr>
            <w:tcW w:w="900" w:type="dxa"/>
            <w:tcBorders>
              <w:top w:val="single" w:sz="4" w:space="0" w:color="auto"/>
              <w:left w:val="nil"/>
              <w:bottom w:val="single" w:sz="4" w:space="0" w:color="auto"/>
              <w:right w:val="single" w:sz="4" w:space="0" w:color="auto"/>
            </w:tcBorders>
            <w:shd w:val="clear" w:color="auto" w:fill="FFFF00"/>
            <w:vAlign w:val="center"/>
          </w:tcPr>
          <w:p w:rsidR="00F856A0" w:rsidRPr="00EB1CEE" w:rsidRDefault="00F856A0" w:rsidP="00E26F29">
            <w:pPr>
              <w:spacing w:after="0"/>
              <w:rPr>
                <w:rFonts w:ascii="Times New Roman" w:eastAsia="Times New Roman" w:hAnsi="Times New Roman" w:cs="Times New Roman"/>
                <w:b/>
                <w:bCs/>
              </w:rPr>
            </w:pPr>
            <w:r w:rsidRPr="00EB1CEE">
              <w:rPr>
                <w:rFonts w:ascii="Times New Roman" w:eastAsia="Times New Roman" w:hAnsi="Times New Roman" w:cs="Times New Roman"/>
                <w:b/>
                <w:bCs/>
              </w:rPr>
              <w:t> </w:t>
            </w:r>
          </w:p>
        </w:tc>
        <w:tc>
          <w:tcPr>
            <w:tcW w:w="1080" w:type="dxa"/>
            <w:gridSpan w:val="2"/>
            <w:tcBorders>
              <w:top w:val="single" w:sz="4" w:space="0" w:color="auto"/>
              <w:left w:val="nil"/>
              <w:bottom w:val="single" w:sz="4" w:space="0" w:color="auto"/>
              <w:right w:val="single" w:sz="4" w:space="0" w:color="auto"/>
            </w:tcBorders>
            <w:shd w:val="clear" w:color="auto" w:fill="FFFF00"/>
            <w:vAlign w:val="center"/>
          </w:tcPr>
          <w:p w:rsidR="00F856A0" w:rsidRPr="00EB1CEE" w:rsidRDefault="00F856A0" w:rsidP="00E26F29">
            <w:pPr>
              <w:spacing w:after="0"/>
              <w:jc w:val="center"/>
              <w:rPr>
                <w:rFonts w:ascii="Times New Roman" w:eastAsia="Times New Roman" w:hAnsi="Times New Roman" w:cs="Times New Roman"/>
                <w:b/>
                <w:bCs/>
              </w:rPr>
            </w:pPr>
            <w:r w:rsidRPr="00EB1CEE">
              <w:rPr>
                <w:rFonts w:ascii="Times New Roman" w:eastAsia="Times New Roman" w:hAnsi="Times New Roman" w:cs="Times New Roman"/>
                <w:b/>
                <w:bCs/>
              </w:rPr>
              <w:t> </w:t>
            </w:r>
          </w:p>
        </w:tc>
        <w:tc>
          <w:tcPr>
            <w:tcW w:w="1350" w:type="dxa"/>
            <w:gridSpan w:val="2"/>
            <w:tcBorders>
              <w:top w:val="single" w:sz="4" w:space="0" w:color="auto"/>
              <w:left w:val="nil"/>
              <w:bottom w:val="single" w:sz="4" w:space="0" w:color="auto"/>
              <w:right w:val="single" w:sz="4" w:space="0" w:color="auto"/>
            </w:tcBorders>
            <w:shd w:val="clear" w:color="auto" w:fill="FFFF00"/>
            <w:vAlign w:val="center"/>
          </w:tcPr>
          <w:p w:rsidR="00F856A0" w:rsidRPr="00EB1CEE" w:rsidRDefault="0026541C" w:rsidP="00E26F29">
            <w:pPr>
              <w:spacing w:after="0"/>
              <w:rPr>
                <w:rFonts w:ascii="Times New Roman" w:eastAsia="Times New Roman" w:hAnsi="Times New Roman" w:cs="Times New Roman"/>
                <w:b/>
                <w:bCs/>
              </w:rPr>
            </w:pPr>
            <w:r>
              <w:rPr>
                <w:rFonts w:ascii="Times New Roman" w:eastAsia="Times New Roman" w:hAnsi="Times New Roman" w:cs="Times New Roman"/>
                <w:b/>
                <w:bCs/>
              </w:rPr>
              <w:t>29797.01</w:t>
            </w:r>
          </w:p>
        </w:tc>
        <w:tc>
          <w:tcPr>
            <w:tcW w:w="1260" w:type="dxa"/>
            <w:tcBorders>
              <w:top w:val="single" w:sz="4" w:space="0" w:color="auto"/>
              <w:left w:val="nil"/>
              <w:bottom w:val="single" w:sz="4" w:space="0" w:color="auto"/>
              <w:right w:val="single" w:sz="4" w:space="0" w:color="auto"/>
            </w:tcBorders>
            <w:shd w:val="clear" w:color="auto" w:fill="FFFF00"/>
            <w:vAlign w:val="center"/>
          </w:tcPr>
          <w:p w:rsidR="00F856A0" w:rsidRPr="00A97B10" w:rsidRDefault="00F856A0" w:rsidP="00E26F29">
            <w:pPr>
              <w:spacing w:after="0"/>
              <w:jc w:val="center"/>
              <w:rPr>
                <w:rFonts w:ascii="Times New Roman" w:eastAsia="Times New Roman" w:hAnsi="Times New Roman" w:cs="Times New Roman"/>
                <w:b/>
                <w:bCs/>
              </w:rPr>
            </w:pPr>
            <w:r w:rsidRPr="00EB1CEE">
              <w:rPr>
                <w:rFonts w:ascii="Times New Roman" w:eastAsia="Times New Roman" w:hAnsi="Times New Roman" w:cs="Times New Roman"/>
                <w:b/>
                <w:bCs/>
              </w:rPr>
              <w:t>814.38</w:t>
            </w:r>
          </w:p>
        </w:tc>
      </w:tr>
      <w:tr w:rsidR="00F856A0"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7.2</w:t>
            </w:r>
            <w:r>
              <w:rPr>
                <w:rFonts w:ascii="Times New Roman" w:eastAsia="Times New Roman" w:hAnsi="Times New Roman" w:cs="Times New Roman"/>
                <w:b/>
                <w:bCs/>
                <w:color w:val="000000"/>
              </w:rPr>
              <w:t>.2</w:t>
            </w:r>
          </w:p>
        </w:tc>
        <w:tc>
          <w:tcPr>
            <w:tcW w:w="495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b/>
                <w:bCs/>
                <w:color w:val="000000"/>
              </w:rPr>
            </w:pPr>
            <w:r>
              <w:rPr>
                <w:rFonts w:ascii="Times New Roman" w:eastAsia="Times New Roman" w:hAnsi="Times New Roman" w:cs="Times New Roman"/>
                <w:b/>
                <w:bCs/>
                <w:color w:val="000000"/>
              </w:rPr>
              <w:t>Drop( 9</w:t>
            </w:r>
            <w:r w:rsidRPr="00A97B10">
              <w:rPr>
                <w:rFonts w:ascii="Times New Roman" w:eastAsia="Times New Roman" w:hAnsi="Times New Roman" w:cs="Times New Roman"/>
                <w:b/>
                <w:bCs/>
                <w:color w:val="000000"/>
              </w:rPr>
              <w:t xml:space="preserve"> in number )</w:t>
            </w:r>
          </w:p>
        </w:tc>
        <w:tc>
          <w:tcPr>
            <w:tcW w:w="720" w:type="dxa"/>
            <w:tcBorders>
              <w:top w:val="nil"/>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c>
          <w:tcPr>
            <w:tcW w:w="90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08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35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F856A0"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7.2</w:t>
            </w:r>
            <w:r w:rsidRPr="00A97B10">
              <w:rPr>
                <w:rFonts w:ascii="Times New Roman" w:eastAsia="Times New Roman" w:hAnsi="Times New Roman" w:cs="Times New Roman"/>
                <w:color w:val="000000"/>
              </w:rPr>
              <w:t>.2.1</w:t>
            </w:r>
          </w:p>
        </w:tc>
        <w:tc>
          <w:tcPr>
            <w:tcW w:w="495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Site clearance                                       </w:t>
            </w:r>
          </w:p>
        </w:tc>
        <w:tc>
          <w:tcPr>
            <w:tcW w:w="72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2</w:t>
            </w:r>
          </w:p>
        </w:tc>
        <w:tc>
          <w:tcPr>
            <w:tcW w:w="90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1</w:t>
            </w:r>
            <w:r>
              <w:rPr>
                <w:rFonts w:ascii="Times New Roman" w:eastAsia="Times New Roman" w:hAnsi="Times New Roman" w:cs="Times New Roman"/>
                <w:color w:val="000000"/>
              </w:rPr>
              <w:t>0</w:t>
            </w:r>
            <w:r w:rsidRPr="00A97B10">
              <w:rPr>
                <w:rFonts w:ascii="Times New Roman" w:eastAsia="Times New Roman" w:hAnsi="Times New Roman" w:cs="Times New Roman"/>
                <w:color w:val="000000"/>
              </w:rPr>
              <w:t>1.25</w:t>
            </w:r>
          </w:p>
        </w:tc>
        <w:tc>
          <w:tcPr>
            <w:tcW w:w="108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18.7</w:t>
            </w:r>
            <w:r w:rsidRPr="00A97B10">
              <w:rPr>
                <w:rFonts w:ascii="Times New Roman" w:eastAsia="Times New Roman" w:hAnsi="Times New Roman" w:cs="Times New Roman"/>
                <w:color w:val="000000"/>
              </w:rPr>
              <w:t>5</w:t>
            </w:r>
          </w:p>
        </w:tc>
        <w:tc>
          <w:tcPr>
            <w:tcW w:w="135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1898.44</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95.06</w:t>
            </w:r>
          </w:p>
        </w:tc>
      </w:tr>
      <w:tr w:rsidR="00F856A0"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7.2</w:t>
            </w:r>
            <w:r w:rsidRPr="00A97B10">
              <w:rPr>
                <w:rFonts w:ascii="Times New Roman" w:eastAsia="Times New Roman" w:hAnsi="Times New Roman" w:cs="Times New Roman"/>
                <w:color w:val="000000"/>
              </w:rPr>
              <w:t>.2.2</w:t>
            </w:r>
          </w:p>
        </w:tc>
        <w:tc>
          <w:tcPr>
            <w:tcW w:w="4950" w:type="dxa"/>
            <w:tcBorders>
              <w:top w:val="nil"/>
              <w:left w:val="nil"/>
              <w:bottom w:val="single" w:sz="4" w:space="0" w:color="auto"/>
              <w:right w:val="single" w:sz="4" w:space="0" w:color="auto"/>
            </w:tcBorders>
            <w:shd w:val="clear" w:color="auto" w:fill="auto"/>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Foundation excavation                            </w:t>
            </w:r>
          </w:p>
        </w:tc>
        <w:tc>
          <w:tcPr>
            <w:tcW w:w="72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5</w:t>
            </w:r>
            <w:r>
              <w:rPr>
                <w:rFonts w:ascii="Times New Roman" w:eastAsia="Times New Roman" w:hAnsi="Times New Roman" w:cs="Times New Roman"/>
                <w:color w:val="000000"/>
              </w:rPr>
              <w:t>0.9</w:t>
            </w:r>
            <w:r w:rsidRPr="00A97B10">
              <w:rPr>
                <w:rFonts w:ascii="Times New Roman" w:eastAsia="Times New Roman" w:hAnsi="Times New Roman" w:cs="Times New Roman"/>
                <w:color w:val="000000"/>
              </w:rPr>
              <w:t>6</w:t>
            </w:r>
          </w:p>
        </w:tc>
        <w:tc>
          <w:tcPr>
            <w:tcW w:w="108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122.5</w:t>
            </w:r>
          </w:p>
        </w:tc>
        <w:tc>
          <w:tcPr>
            <w:tcW w:w="135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6242.6</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F856A0"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7.2</w:t>
            </w:r>
            <w:r w:rsidRPr="00A97B10">
              <w:rPr>
                <w:rFonts w:ascii="Times New Roman" w:eastAsia="Times New Roman" w:hAnsi="Times New Roman" w:cs="Times New Roman"/>
                <w:color w:val="000000"/>
              </w:rPr>
              <w:t>.2.3</w:t>
            </w:r>
          </w:p>
        </w:tc>
        <w:tc>
          <w:tcPr>
            <w:tcW w:w="495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Foundation excavation soft rock</w:t>
            </w:r>
          </w:p>
        </w:tc>
        <w:tc>
          <w:tcPr>
            <w:tcW w:w="72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M</w:t>
            </w:r>
            <w:r w:rsidRPr="004B5E87">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F856A0" w:rsidRDefault="00F856A0"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35</w:t>
            </w:r>
          </w:p>
        </w:tc>
        <w:tc>
          <w:tcPr>
            <w:tcW w:w="1080" w:type="dxa"/>
            <w:gridSpan w:val="2"/>
            <w:tcBorders>
              <w:top w:val="nil"/>
              <w:left w:val="nil"/>
              <w:bottom w:val="single" w:sz="4" w:space="0" w:color="auto"/>
              <w:right w:val="single" w:sz="4" w:space="0" w:color="auto"/>
            </w:tcBorders>
            <w:shd w:val="clear" w:color="auto" w:fill="auto"/>
            <w:vAlign w:val="center"/>
          </w:tcPr>
          <w:p w:rsidR="00F856A0" w:rsidRPr="006215B6"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250.25</w:t>
            </w:r>
          </w:p>
        </w:tc>
        <w:tc>
          <w:tcPr>
            <w:tcW w:w="1350" w:type="dxa"/>
            <w:gridSpan w:val="2"/>
            <w:tcBorders>
              <w:top w:val="nil"/>
              <w:left w:val="nil"/>
              <w:bottom w:val="single" w:sz="4" w:space="0" w:color="auto"/>
              <w:right w:val="single" w:sz="4" w:space="0" w:color="auto"/>
            </w:tcBorders>
            <w:shd w:val="clear" w:color="auto" w:fill="auto"/>
            <w:vAlign w:val="center"/>
          </w:tcPr>
          <w:p w:rsidR="00F856A0" w:rsidRDefault="00F856A0"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8758.75</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p>
        </w:tc>
      </w:tr>
      <w:tr w:rsidR="00F856A0"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F856A0" w:rsidRPr="00A97B10" w:rsidRDefault="0026541C"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7.2.2.4</w:t>
            </w:r>
          </w:p>
        </w:tc>
        <w:tc>
          <w:tcPr>
            <w:tcW w:w="495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Masonry using  (1:4 cement :sand ratio)                                        </w:t>
            </w:r>
          </w:p>
        </w:tc>
        <w:tc>
          <w:tcPr>
            <w:tcW w:w="72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27.9</w:t>
            </w:r>
          </w:p>
        </w:tc>
        <w:tc>
          <w:tcPr>
            <w:tcW w:w="108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6215B6">
              <w:rPr>
                <w:rFonts w:ascii="Times New Roman" w:eastAsia="Times New Roman" w:hAnsi="Times New Roman" w:cs="Times New Roman"/>
                <w:color w:val="000000"/>
              </w:rPr>
              <w:t>1563.56</w:t>
            </w:r>
          </w:p>
        </w:tc>
        <w:tc>
          <w:tcPr>
            <w:tcW w:w="135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43623.32</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F856A0" w:rsidRPr="00A97B10" w:rsidTr="00E447AF">
        <w:trPr>
          <w:trHeight w:val="510"/>
        </w:trPr>
        <w:tc>
          <w:tcPr>
            <w:tcW w:w="905" w:type="dxa"/>
            <w:tcBorders>
              <w:top w:val="single" w:sz="4" w:space="0" w:color="000000"/>
              <w:left w:val="single" w:sz="4" w:space="0" w:color="auto"/>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7.2</w:t>
            </w:r>
            <w:r w:rsidR="0026541C">
              <w:rPr>
                <w:rFonts w:ascii="Times New Roman" w:eastAsia="Times New Roman" w:hAnsi="Times New Roman" w:cs="Times New Roman"/>
                <w:color w:val="000000"/>
              </w:rPr>
              <w:t>.2.5</w:t>
            </w:r>
          </w:p>
        </w:tc>
        <w:tc>
          <w:tcPr>
            <w:tcW w:w="4950" w:type="dxa"/>
            <w:tcBorders>
              <w:top w:val="single" w:sz="4" w:space="0" w:color="000000"/>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Plastering  3cm thick (  1:3 &amp; 1:2 cement :sand ratio in 2cm &amp; 1cm 1st and last coats respectively )                                </w:t>
            </w:r>
          </w:p>
        </w:tc>
        <w:tc>
          <w:tcPr>
            <w:tcW w:w="720" w:type="dxa"/>
            <w:tcBorders>
              <w:top w:val="single" w:sz="4" w:space="0" w:color="000000"/>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2</w:t>
            </w:r>
          </w:p>
        </w:tc>
        <w:tc>
          <w:tcPr>
            <w:tcW w:w="900" w:type="dxa"/>
            <w:tcBorders>
              <w:top w:val="single" w:sz="4" w:space="0" w:color="000000"/>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150.0</w:t>
            </w:r>
            <w:r w:rsidRPr="00A97B10">
              <w:rPr>
                <w:rFonts w:ascii="Times New Roman" w:eastAsia="Times New Roman" w:hAnsi="Times New Roman" w:cs="Times New Roman"/>
                <w:color w:val="000000"/>
              </w:rPr>
              <w:t>7</w:t>
            </w:r>
          </w:p>
        </w:tc>
        <w:tc>
          <w:tcPr>
            <w:tcW w:w="1080" w:type="dxa"/>
            <w:gridSpan w:val="2"/>
            <w:tcBorders>
              <w:top w:val="single" w:sz="4" w:space="0" w:color="000000"/>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165.70</w:t>
            </w:r>
          </w:p>
        </w:tc>
        <w:tc>
          <w:tcPr>
            <w:tcW w:w="1350" w:type="dxa"/>
            <w:gridSpan w:val="2"/>
            <w:tcBorders>
              <w:top w:val="single" w:sz="4" w:space="0" w:color="000000"/>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24866.6</w:t>
            </w:r>
            <w:r>
              <w:rPr>
                <w:rFonts w:ascii="Times New Roman" w:eastAsia="Times New Roman" w:hAnsi="Times New Roman" w:cs="Times New Roman"/>
                <w:color w:val="000000"/>
              </w:rPr>
              <w:fldChar w:fldCharType="end"/>
            </w:r>
          </w:p>
        </w:tc>
        <w:tc>
          <w:tcPr>
            <w:tcW w:w="1260" w:type="dxa"/>
            <w:tcBorders>
              <w:top w:val="single" w:sz="4" w:space="0" w:color="000000"/>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F856A0"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7.2</w:t>
            </w:r>
            <w:r w:rsidRPr="00A97B10">
              <w:rPr>
                <w:rFonts w:ascii="Times New Roman" w:eastAsia="Times New Roman" w:hAnsi="Times New Roman" w:cs="Times New Roman"/>
                <w:color w:val="000000"/>
              </w:rPr>
              <w:t>.2.5</w:t>
            </w:r>
          </w:p>
        </w:tc>
        <w:tc>
          <w:tcPr>
            <w:tcW w:w="495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Back fill </w:t>
            </w:r>
          </w:p>
        </w:tc>
        <w:tc>
          <w:tcPr>
            <w:tcW w:w="72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18</w:t>
            </w:r>
            <w:r w:rsidRPr="00A97B10">
              <w:rPr>
                <w:rFonts w:ascii="Times New Roman" w:eastAsia="Times New Roman" w:hAnsi="Times New Roman" w:cs="Times New Roman"/>
                <w:color w:val="000000"/>
              </w:rPr>
              <w:t>.85</w:t>
            </w:r>
          </w:p>
        </w:tc>
        <w:tc>
          <w:tcPr>
            <w:tcW w:w="108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75</w:t>
            </w:r>
          </w:p>
        </w:tc>
        <w:tc>
          <w:tcPr>
            <w:tcW w:w="135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1413.75</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62.44</w:t>
            </w:r>
          </w:p>
        </w:tc>
      </w:tr>
      <w:tr w:rsidR="00F856A0"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00FFFF"/>
            <w:vAlign w:val="center"/>
          </w:tcPr>
          <w:p w:rsidR="00F856A0" w:rsidRPr="00A97B10" w:rsidRDefault="00F856A0" w:rsidP="00E26F29">
            <w:pPr>
              <w:spacing w:after="0"/>
              <w:jc w:val="center"/>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4950" w:type="dxa"/>
            <w:tcBorders>
              <w:top w:val="nil"/>
              <w:left w:val="nil"/>
              <w:bottom w:val="single" w:sz="4" w:space="0" w:color="auto"/>
              <w:right w:val="single" w:sz="4" w:space="0" w:color="auto"/>
            </w:tcBorders>
            <w:shd w:val="clear" w:color="auto" w:fill="00FFFF"/>
          </w:tcPr>
          <w:p w:rsidR="00F856A0" w:rsidRPr="00A97B10" w:rsidRDefault="00F856A0" w:rsidP="00E26F29">
            <w:pPr>
              <w:spacing w:after="0"/>
              <w:rPr>
                <w:rFonts w:ascii="Times New Roman" w:eastAsia="Times New Roman" w:hAnsi="Times New Roman" w:cs="Times New Roman"/>
                <w:b/>
                <w:bCs/>
              </w:rPr>
            </w:pPr>
            <w:r>
              <w:rPr>
                <w:rFonts w:ascii="Times New Roman" w:eastAsia="Times New Roman" w:hAnsi="Times New Roman" w:cs="Times New Roman"/>
                <w:b/>
                <w:bCs/>
              </w:rPr>
              <w:t>Sub total  of 7.2</w:t>
            </w:r>
            <w:r w:rsidRPr="00A97B10">
              <w:rPr>
                <w:rFonts w:ascii="Times New Roman" w:eastAsia="Times New Roman" w:hAnsi="Times New Roman" w:cs="Times New Roman"/>
                <w:b/>
                <w:bCs/>
              </w:rPr>
              <w:t>.2</w:t>
            </w:r>
          </w:p>
        </w:tc>
        <w:tc>
          <w:tcPr>
            <w:tcW w:w="720" w:type="dxa"/>
            <w:tcBorders>
              <w:top w:val="nil"/>
              <w:left w:val="nil"/>
              <w:bottom w:val="single" w:sz="4" w:space="0" w:color="auto"/>
              <w:right w:val="single" w:sz="4" w:space="0" w:color="auto"/>
            </w:tcBorders>
            <w:shd w:val="clear" w:color="auto" w:fill="00FFFF"/>
            <w:vAlign w:val="center"/>
          </w:tcPr>
          <w:p w:rsidR="00F856A0" w:rsidRPr="00A97B10" w:rsidRDefault="00F856A0" w:rsidP="00E26F29">
            <w:pPr>
              <w:spacing w:after="0"/>
              <w:jc w:val="center"/>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00FFFF"/>
            <w:vAlign w:val="center"/>
          </w:tcPr>
          <w:p w:rsidR="00F856A0" w:rsidRPr="00A97B10" w:rsidRDefault="00F856A0" w:rsidP="00E26F29">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1080" w:type="dxa"/>
            <w:gridSpan w:val="2"/>
            <w:tcBorders>
              <w:top w:val="nil"/>
              <w:left w:val="nil"/>
              <w:bottom w:val="single" w:sz="4" w:space="0" w:color="auto"/>
              <w:right w:val="single" w:sz="4" w:space="0" w:color="auto"/>
            </w:tcBorders>
            <w:shd w:val="clear" w:color="auto" w:fill="00FFFF"/>
            <w:vAlign w:val="center"/>
          </w:tcPr>
          <w:p w:rsidR="00F856A0" w:rsidRPr="00A97B10" w:rsidRDefault="00F856A0" w:rsidP="00E26F29">
            <w:pPr>
              <w:spacing w:after="0"/>
              <w:jc w:val="center"/>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1350" w:type="dxa"/>
            <w:gridSpan w:val="2"/>
            <w:tcBorders>
              <w:top w:val="nil"/>
              <w:left w:val="nil"/>
              <w:bottom w:val="single" w:sz="4" w:space="0" w:color="auto"/>
              <w:right w:val="single" w:sz="4" w:space="0" w:color="auto"/>
            </w:tcBorders>
            <w:shd w:val="clear" w:color="auto" w:fill="00FFFF"/>
            <w:vAlign w:val="center"/>
          </w:tcPr>
          <w:p w:rsidR="00F856A0" w:rsidRPr="00A97B10" w:rsidRDefault="00F856A0" w:rsidP="00E26F29">
            <w:pPr>
              <w:spacing w:after="0"/>
              <w:rPr>
                <w:rFonts w:ascii="Times New Roman" w:eastAsia="Times New Roman" w:hAnsi="Times New Roman" w:cs="Times New Roman"/>
                <w:b/>
                <w:bCs/>
                <w:color w:val="000000"/>
              </w:rPr>
            </w:pP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 xml:space="preserve"> =SUM(ABOVE) </w:instrText>
            </w:r>
            <w:r>
              <w:rPr>
                <w:rFonts w:ascii="Times New Roman" w:eastAsia="Times New Roman" w:hAnsi="Times New Roman" w:cs="Times New Roman"/>
                <w:b/>
                <w:bCs/>
                <w:color w:val="000000"/>
              </w:rPr>
              <w:fldChar w:fldCharType="separate"/>
            </w:r>
            <w:r>
              <w:rPr>
                <w:rFonts w:ascii="Times New Roman" w:eastAsia="Times New Roman" w:hAnsi="Times New Roman" w:cs="Times New Roman"/>
                <w:b/>
                <w:bCs/>
                <w:noProof/>
                <w:color w:val="000000"/>
              </w:rPr>
              <w:t>86803.46</w:t>
            </w:r>
            <w:r>
              <w:rPr>
                <w:rFonts w:ascii="Times New Roman" w:eastAsia="Times New Roman" w:hAnsi="Times New Roman" w:cs="Times New Roman"/>
                <w:b/>
                <w:bCs/>
                <w:color w:val="000000"/>
              </w:rPr>
              <w:fldChar w:fldCharType="end"/>
            </w:r>
          </w:p>
        </w:tc>
        <w:tc>
          <w:tcPr>
            <w:tcW w:w="1260" w:type="dxa"/>
            <w:tcBorders>
              <w:top w:val="nil"/>
              <w:left w:val="nil"/>
              <w:bottom w:val="single" w:sz="4" w:space="0" w:color="auto"/>
              <w:right w:val="single" w:sz="4" w:space="0" w:color="auto"/>
            </w:tcBorders>
            <w:shd w:val="clear" w:color="auto" w:fill="00FFFF"/>
            <w:vAlign w:val="center"/>
          </w:tcPr>
          <w:p w:rsidR="00F856A0" w:rsidRPr="00A97B10" w:rsidRDefault="00F856A0" w:rsidP="00E26F29">
            <w:pPr>
              <w:spacing w:after="0"/>
              <w:jc w:val="center"/>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157.50</w:t>
            </w:r>
          </w:p>
        </w:tc>
      </w:tr>
      <w:tr w:rsidR="00F856A0"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7.3</w:t>
            </w:r>
            <w:r w:rsidRPr="00A97B10">
              <w:rPr>
                <w:rFonts w:ascii="Times New Roman" w:eastAsia="Times New Roman" w:hAnsi="Times New Roman" w:cs="Times New Roman"/>
                <w:b/>
                <w:bCs/>
                <w:color w:val="000000"/>
              </w:rPr>
              <w:t>.3</w:t>
            </w:r>
          </w:p>
        </w:tc>
        <w:tc>
          <w:tcPr>
            <w:tcW w:w="495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b/>
                <w:bCs/>
                <w:color w:val="000000"/>
              </w:rPr>
            </w:pPr>
            <w:r>
              <w:rPr>
                <w:rFonts w:ascii="Times New Roman" w:eastAsia="Times New Roman" w:hAnsi="Times New Roman" w:cs="Times New Roman"/>
                <w:b/>
                <w:bCs/>
                <w:color w:val="000000"/>
              </w:rPr>
              <w:t>Division Boxe ( 2</w:t>
            </w:r>
            <w:r w:rsidRPr="00A97B10">
              <w:rPr>
                <w:rFonts w:ascii="Times New Roman" w:eastAsia="Times New Roman" w:hAnsi="Times New Roman" w:cs="Times New Roman"/>
                <w:b/>
                <w:bCs/>
                <w:color w:val="000000"/>
              </w:rPr>
              <w:t xml:space="preserve"> in number )</w:t>
            </w:r>
          </w:p>
        </w:tc>
        <w:tc>
          <w:tcPr>
            <w:tcW w:w="72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08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135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F856A0" w:rsidRPr="00A97B10" w:rsidTr="00E447AF">
        <w:trPr>
          <w:trHeight w:val="285"/>
        </w:trPr>
        <w:tc>
          <w:tcPr>
            <w:tcW w:w="905" w:type="dxa"/>
            <w:tcBorders>
              <w:top w:val="nil"/>
              <w:left w:val="single" w:sz="4" w:space="0" w:color="auto"/>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7.3</w:t>
            </w:r>
            <w:r w:rsidRPr="00A97B10">
              <w:rPr>
                <w:rFonts w:ascii="Times New Roman" w:eastAsia="Times New Roman" w:hAnsi="Times New Roman" w:cs="Times New Roman"/>
                <w:color w:val="000000"/>
              </w:rPr>
              <w:t>.3.1</w:t>
            </w:r>
          </w:p>
        </w:tc>
        <w:tc>
          <w:tcPr>
            <w:tcW w:w="495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Site clearance                                       </w:t>
            </w:r>
          </w:p>
        </w:tc>
        <w:tc>
          <w:tcPr>
            <w:tcW w:w="72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2</w:t>
            </w:r>
          </w:p>
        </w:tc>
        <w:tc>
          <w:tcPr>
            <w:tcW w:w="90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25.3</w:t>
            </w:r>
          </w:p>
        </w:tc>
        <w:tc>
          <w:tcPr>
            <w:tcW w:w="108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Pr="00A97B10">
              <w:rPr>
                <w:rFonts w:ascii="Times New Roman" w:eastAsia="Times New Roman" w:hAnsi="Times New Roman" w:cs="Times New Roman"/>
                <w:color w:val="000000"/>
              </w:rPr>
              <w:t>8.45</w:t>
            </w:r>
          </w:p>
        </w:tc>
        <w:tc>
          <w:tcPr>
            <w:tcW w:w="135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466.79</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213.79</w:t>
            </w:r>
          </w:p>
        </w:tc>
      </w:tr>
      <w:tr w:rsidR="00F856A0"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7.3</w:t>
            </w:r>
            <w:r w:rsidRPr="00A97B10">
              <w:rPr>
                <w:rFonts w:ascii="Times New Roman" w:eastAsia="Times New Roman" w:hAnsi="Times New Roman" w:cs="Times New Roman"/>
                <w:color w:val="000000"/>
              </w:rPr>
              <w:t>.3.2</w:t>
            </w:r>
          </w:p>
        </w:tc>
        <w:tc>
          <w:tcPr>
            <w:tcW w:w="4950" w:type="dxa"/>
            <w:tcBorders>
              <w:top w:val="nil"/>
              <w:left w:val="nil"/>
              <w:bottom w:val="single" w:sz="4" w:space="0" w:color="auto"/>
              <w:right w:val="single" w:sz="4" w:space="0" w:color="auto"/>
            </w:tcBorders>
            <w:shd w:val="clear" w:color="auto" w:fill="auto"/>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Foundation Excavation                            </w:t>
            </w:r>
          </w:p>
        </w:tc>
        <w:tc>
          <w:tcPr>
            <w:tcW w:w="720" w:type="dxa"/>
            <w:tcBorders>
              <w:top w:val="nil"/>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m3</w:t>
            </w:r>
          </w:p>
        </w:tc>
        <w:tc>
          <w:tcPr>
            <w:tcW w:w="90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rPr>
            </w:pPr>
            <w:r w:rsidRPr="00A97B10">
              <w:rPr>
                <w:rFonts w:ascii="Times New Roman" w:eastAsia="Times New Roman" w:hAnsi="Times New Roman" w:cs="Times New Roman"/>
              </w:rPr>
              <w:t>10.5</w:t>
            </w:r>
          </w:p>
        </w:tc>
        <w:tc>
          <w:tcPr>
            <w:tcW w:w="108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112.5</w:t>
            </w:r>
          </w:p>
        </w:tc>
        <w:tc>
          <w:tcPr>
            <w:tcW w:w="135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1181.3</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F856A0"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7.3</w:t>
            </w:r>
            <w:r w:rsidRPr="00A97B10">
              <w:rPr>
                <w:rFonts w:ascii="Times New Roman" w:eastAsia="Times New Roman" w:hAnsi="Times New Roman" w:cs="Times New Roman"/>
                <w:color w:val="000000"/>
              </w:rPr>
              <w:t>.3.3</w:t>
            </w:r>
          </w:p>
        </w:tc>
        <w:tc>
          <w:tcPr>
            <w:tcW w:w="495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Masonry using  (1:4 cement :sand ratio)                                        </w:t>
            </w:r>
          </w:p>
        </w:tc>
        <w:tc>
          <w:tcPr>
            <w:tcW w:w="720" w:type="dxa"/>
            <w:tcBorders>
              <w:top w:val="nil"/>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m3</w:t>
            </w:r>
          </w:p>
        </w:tc>
        <w:tc>
          <w:tcPr>
            <w:tcW w:w="90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6.56</w:t>
            </w:r>
          </w:p>
        </w:tc>
        <w:tc>
          <w:tcPr>
            <w:tcW w:w="108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3A3BD1">
              <w:rPr>
                <w:rFonts w:ascii="Times New Roman" w:eastAsia="Times New Roman" w:hAnsi="Times New Roman" w:cs="Times New Roman"/>
                <w:color w:val="000000"/>
              </w:rPr>
              <w:t>1563.56</w:t>
            </w:r>
          </w:p>
        </w:tc>
        <w:tc>
          <w:tcPr>
            <w:tcW w:w="135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10256.95</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F856A0" w:rsidRPr="00A97B10" w:rsidTr="00E447AF">
        <w:trPr>
          <w:trHeight w:val="510"/>
        </w:trPr>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7.3</w:t>
            </w:r>
            <w:r w:rsidRPr="00A97B10">
              <w:rPr>
                <w:rFonts w:ascii="Times New Roman" w:eastAsia="Times New Roman" w:hAnsi="Times New Roman" w:cs="Times New Roman"/>
                <w:color w:val="000000"/>
              </w:rPr>
              <w:t>.3.4</w:t>
            </w:r>
          </w:p>
        </w:tc>
        <w:tc>
          <w:tcPr>
            <w:tcW w:w="4950" w:type="dxa"/>
            <w:tcBorders>
              <w:top w:val="single" w:sz="4" w:space="0" w:color="auto"/>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Plastering  3cm thick (  1:3 &amp; 1:2 cement :sand ratio in 2cm &amp; 1cm 1st and last coats respectively )                                </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m2</w:t>
            </w:r>
          </w:p>
        </w:tc>
        <w:tc>
          <w:tcPr>
            <w:tcW w:w="900" w:type="dxa"/>
            <w:tcBorders>
              <w:top w:val="single" w:sz="4" w:space="0" w:color="auto"/>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27.7</w:t>
            </w:r>
          </w:p>
        </w:tc>
        <w:tc>
          <w:tcPr>
            <w:tcW w:w="1080" w:type="dxa"/>
            <w:gridSpan w:val="2"/>
            <w:tcBorders>
              <w:top w:val="single" w:sz="4" w:space="0" w:color="auto"/>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165.70</w:t>
            </w:r>
          </w:p>
        </w:tc>
        <w:tc>
          <w:tcPr>
            <w:tcW w:w="1350" w:type="dxa"/>
            <w:gridSpan w:val="2"/>
            <w:tcBorders>
              <w:top w:val="single" w:sz="4" w:space="0" w:color="auto"/>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4589.89</w:t>
            </w:r>
            <w:r>
              <w:rPr>
                <w:rFonts w:ascii="Times New Roman" w:eastAsia="Times New Roman" w:hAnsi="Times New Roman" w:cs="Times New Roman"/>
                <w:color w:val="000000"/>
              </w:rPr>
              <w:fldChar w:fldCharType="end"/>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F856A0"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7.</w:t>
            </w:r>
            <w:r>
              <w:rPr>
                <w:rFonts w:ascii="Times New Roman" w:eastAsia="Times New Roman" w:hAnsi="Times New Roman" w:cs="Times New Roman"/>
                <w:color w:val="000000"/>
              </w:rPr>
              <w:t>3</w:t>
            </w:r>
            <w:r w:rsidRPr="00A97B10">
              <w:rPr>
                <w:rFonts w:ascii="Times New Roman" w:eastAsia="Times New Roman" w:hAnsi="Times New Roman" w:cs="Times New Roman"/>
                <w:color w:val="000000"/>
              </w:rPr>
              <w:t>.3.5</w:t>
            </w:r>
          </w:p>
        </w:tc>
        <w:tc>
          <w:tcPr>
            <w:tcW w:w="495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 xml:space="preserve">Back fill                                              </w:t>
            </w:r>
          </w:p>
        </w:tc>
        <w:tc>
          <w:tcPr>
            <w:tcW w:w="720" w:type="dxa"/>
            <w:tcBorders>
              <w:top w:val="nil"/>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m3</w:t>
            </w:r>
          </w:p>
        </w:tc>
        <w:tc>
          <w:tcPr>
            <w:tcW w:w="900" w:type="dxa"/>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3.6</w:t>
            </w:r>
          </w:p>
        </w:tc>
        <w:tc>
          <w:tcPr>
            <w:tcW w:w="108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75</w:t>
            </w:r>
          </w:p>
        </w:tc>
        <w:tc>
          <w:tcPr>
            <w:tcW w:w="1350" w:type="dxa"/>
            <w:gridSpan w:val="2"/>
            <w:tcBorders>
              <w:top w:val="nil"/>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270</w:t>
            </w:r>
            <w:r>
              <w:rPr>
                <w:rFonts w:ascii="Times New Roman" w:eastAsia="Times New Roman" w:hAnsi="Times New Roman" w:cs="Times New Roman"/>
                <w:color w:val="000000"/>
              </w:rPr>
              <w:fldChar w:fldCharType="end"/>
            </w:r>
          </w:p>
        </w:tc>
        <w:tc>
          <w:tcPr>
            <w:tcW w:w="1260" w:type="dxa"/>
            <w:tcBorders>
              <w:top w:val="nil"/>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121.50</w:t>
            </w:r>
          </w:p>
        </w:tc>
      </w:tr>
      <w:tr w:rsidR="00F856A0" w:rsidRPr="00A97B10" w:rsidTr="00E447AF">
        <w:trPr>
          <w:trHeight w:val="1020"/>
        </w:trPr>
        <w:tc>
          <w:tcPr>
            <w:tcW w:w="905" w:type="dxa"/>
            <w:tcBorders>
              <w:top w:val="nil"/>
              <w:left w:val="single" w:sz="4" w:space="0" w:color="auto"/>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7.3</w:t>
            </w:r>
            <w:r w:rsidRPr="00A97B10">
              <w:rPr>
                <w:rFonts w:ascii="Times New Roman" w:eastAsia="Times New Roman" w:hAnsi="Times New Roman" w:cs="Times New Roman"/>
                <w:color w:val="000000"/>
              </w:rPr>
              <w:t>.3.6</w:t>
            </w:r>
          </w:p>
        </w:tc>
        <w:tc>
          <w:tcPr>
            <w:tcW w:w="4950" w:type="dxa"/>
            <w:tcBorders>
              <w:top w:val="nil"/>
              <w:left w:val="nil"/>
              <w:bottom w:val="single" w:sz="4" w:space="0" w:color="auto"/>
              <w:right w:val="single" w:sz="4" w:space="0" w:color="auto"/>
            </w:tcBorders>
            <w:shd w:val="clear" w:color="auto" w:fill="auto"/>
            <w:vAlign w:val="center"/>
          </w:tcPr>
          <w:p w:rsidR="00F856A0" w:rsidRPr="001C23F7" w:rsidRDefault="00F856A0" w:rsidP="00E26F29">
            <w:pPr>
              <w:spacing w:after="0"/>
              <w:rPr>
                <w:rFonts w:ascii="Times New Roman" w:eastAsia="Times New Roman" w:hAnsi="Times New Roman" w:cs="Times New Roman"/>
                <w:color w:val="000000"/>
                <w:highlight w:val="darkGreen"/>
              </w:rPr>
            </w:pPr>
            <w:r w:rsidRPr="001C23F7">
              <w:rPr>
                <w:rFonts w:ascii="Times New Roman" w:eastAsia="Times New Roman" w:hAnsi="Times New Roman" w:cs="Times New Roman"/>
                <w:color w:val="000000"/>
                <w:highlight w:val="darkGreen"/>
              </w:rPr>
              <w:t>Gate fixing for Division box 6  only  toward  outlet of TC2-with 50.5cmx90cm size using 3mm sheet metal  and 3.5x3.5 cm angle iron including all necessary accessories</w:t>
            </w:r>
          </w:p>
        </w:tc>
        <w:tc>
          <w:tcPr>
            <w:tcW w:w="720" w:type="dxa"/>
            <w:tcBorders>
              <w:top w:val="nil"/>
              <w:left w:val="nil"/>
              <w:bottom w:val="single" w:sz="4" w:space="0" w:color="auto"/>
              <w:right w:val="single" w:sz="4" w:space="0" w:color="auto"/>
            </w:tcBorders>
            <w:shd w:val="clear" w:color="auto" w:fill="auto"/>
            <w:noWrap/>
            <w:vAlign w:val="center"/>
          </w:tcPr>
          <w:p w:rsidR="00F856A0" w:rsidRPr="009C1AC3" w:rsidRDefault="00F856A0" w:rsidP="00E26F29">
            <w:pPr>
              <w:spacing w:after="0"/>
              <w:jc w:val="center"/>
              <w:rPr>
                <w:rFonts w:ascii="Times New Roman" w:eastAsia="Times New Roman" w:hAnsi="Times New Roman" w:cs="Times New Roman"/>
                <w:highlight w:val="darkGreen"/>
              </w:rPr>
            </w:pPr>
            <w:r w:rsidRPr="009C1AC3">
              <w:rPr>
                <w:rFonts w:ascii="Times New Roman" w:eastAsia="Times New Roman" w:hAnsi="Times New Roman" w:cs="Times New Roman"/>
                <w:highlight w:val="darkGreen"/>
              </w:rPr>
              <w:t>no</w:t>
            </w:r>
          </w:p>
        </w:tc>
        <w:tc>
          <w:tcPr>
            <w:tcW w:w="900" w:type="dxa"/>
            <w:tcBorders>
              <w:top w:val="nil"/>
              <w:left w:val="nil"/>
              <w:bottom w:val="single" w:sz="4" w:space="0" w:color="auto"/>
              <w:right w:val="single" w:sz="4" w:space="0" w:color="auto"/>
            </w:tcBorders>
            <w:shd w:val="clear" w:color="auto" w:fill="auto"/>
            <w:vAlign w:val="center"/>
          </w:tcPr>
          <w:p w:rsidR="00F856A0" w:rsidRPr="009C1AC3" w:rsidRDefault="00F856A0" w:rsidP="00E26F29">
            <w:pPr>
              <w:spacing w:after="0"/>
              <w:rPr>
                <w:rFonts w:ascii="Times New Roman" w:eastAsia="Times New Roman" w:hAnsi="Times New Roman" w:cs="Times New Roman"/>
                <w:color w:val="000000"/>
                <w:highlight w:val="darkGreen"/>
              </w:rPr>
            </w:pPr>
            <w:r w:rsidRPr="009C1AC3">
              <w:rPr>
                <w:rFonts w:ascii="Times New Roman" w:eastAsia="Times New Roman" w:hAnsi="Times New Roman" w:cs="Times New Roman"/>
                <w:color w:val="000000"/>
                <w:highlight w:val="darkGreen"/>
              </w:rPr>
              <w:t>1</w:t>
            </w:r>
          </w:p>
        </w:tc>
        <w:tc>
          <w:tcPr>
            <w:tcW w:w="1080" w:type="dxa"/>
            <w:gridSpan w:val="2"/>
            <w:tcBorders>
              <w:top w:val="nil"/>
              <w:left w:val="nil"/>
              <w:bottom w:val="single" w:sz="4" w:space="0" w:color="auto"/>
              <w:right w:val="single" w:sz="4" w:space="0" w:color="auto"/>
            </w:tcBorders>
            <w:shd w:val="clear" w:color="auto" w:fill="auto"/>
            <w:vAlign w:val="center"/>
          </w:tcPr>
          <w:p w:rsidR="00F856A0" w:rsidRPr="009C1AC3" w:rsidRDefault="00F856A0" w:rsidP="00E26F29">
            <w:pPr>
              <w:spacing w:after="0"/>
              <w:jc w:val="center"/>
              <w:rPr>
                <w:rFonts w:ascii="Times New Roman" w:eastAsia="Times New Roman" w:hAnsi="Times New Roman" w:cs="Times New Roman"/>
                <w:color w:val="000000"/>
                <w:highlight w:val="darkGreen"/>
              </w:rPr>
            </w:pPr>
            <w:r w:rsidRPr="009C1AC3">
              <w:rPr>
                <w:rFonts w:ascii="Times New Roman" w:eastAsia="Times New Roman" w:hAnsi="Times New Roman" w:cs="Times New Roman"/>
                <w:color w:val="000000"/>
                <w:highlight w:val="darkGreen"/>
              </w:rPr>
              <w:t>3000</w:t>
            </w:r>
          </w:p>
        </w:tc>
        <w:tc>
          <w:tcPr>
            <w:tcW w:w="1350" w:type="dxa"/>
            <w:gridSpan w:val="2"/>
            <w:tcBorders>
              <w:top w:val="nil"/>
              <w:left w:val="nil"/>
              <w:bottom w:val="single" w:sz="4" w:space="0" w:color="auto"/>
              <w:right w:val="single" w:sz="4" w:space="0" w:color="auto"/>
            </w:tcBorders>
            <w:shd w:val="clear" w:color="auto" w:fill="auto"/>
            <w:vAlign w:val="center"/>
          </w:tcPr>
          <w:p w:rsidR="00F856A0" w:rsidRPr="009C1AC3" w:rsidRDefault="00F856A0" w:rsidP="00E26F29">
            <w:pPr>
              <w:spacing w:after="0"/>
              <w:rPr>
                <w:rFonts w:ascii="Times New Roman" w:eastAsia="Times New Roman" w:hAnsi="Times New Roman" w:cs="Times New Roman"/>
                <w:color w:val="000000"/>
                <w:highlight w:val="darkGreen"/>
              </w:rPr>
            </w:pPr>
            <w:r w:rsidRPr="009C1AC3">
              <w:rPr>
                <w:rFonts w:ascii="Times New Roman" w:eastAsia="Times New Roman" w:hAnsi="Times New Roman" w:cs="Times New Roman"/>
                <w:color w:val="000000"/>
                <w:highlight w:val="darkGreen"/>
              </w:rPr>
              <w:t>3000</w:t>
            </w:r>
          </w:p>
        </w:tc>
        <w:tc>
          <w:tcPr>
            <w:tcW w:w="1260" w:type="dxa"/>
            <w:tcBorders>
              <w:top w:val="nil"/>
              <w:left w:val="nil"/>
              <w:bottom w:val="single" w:sz="4" w:space="0" w:color="auto"/>
              <w:right w:val="single" w:sz="4" w:space="0" w:color="auto"/>
            </w:tcBorders>
            <w:shd w:val="clear" w:color="auto" w:fill="auto"/>
            <w:noWrap/>
            <w:vAlign w:val="center"/>
          </w:tcPr>
          <w:p w:rsidR="00F856A0" w:rsidRPr="009C1AC3" w:rsidRDefault="00F856A0" w:rsidP="00E26F29">
            <w:pPr>
              <w:spacing w:after="0"/>
              <w:jc w:val="center"/>
              <w:rPr>
                <w:rFonts w:ascii="Times New Roman" w:eastAsia="Times New Roman" w:hAnsi="Times New Roman" w:cs="Times New Roman"/>
                <w:highlight w:val="darkGreen"/>
              </w:rPr>
            </w:pPr>
          </w:p>
        </w:tc>
      </w:tr>
      <w:tr w:rsidR="00F856A0" w:rsidRPr="00A97B10" w:rsidTr="00E447AF">
        <w:trPr>
          <w:trHeight w:val="285"/>
        </w:trPr>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7.3</w:t>
            </w:r>
            <w:r w:rsidRPr="00A97B10">
              <w:rPr>
                <w:rFonts w:ascii="Times New Roman" w:eastAsia="Times New Roman" w:hAnsi="Times New Roman" w:cs="Times New Roman"/>
                <w:color w:val="000000"/>
              </w:rPr>
              <w:t>.3.7</w:t>
            </w:r>
          </w:p>
        </w:tc>
        <w:tc>
          <w:tcPr>
            <w:tcW w:w="4950" w:type="dxa"/>
            <w:tcBorders>
              <w:top w:val="single" w:sz="4" w:space="0" w:color="auto"/>
              <w:left w:val="nil"/>
              <w:bottom w:val="single" w:sz="4" w:space="0" w:color="auto"/>
              <w:right w:val="single" w:sz="4" w:space="0" w:color="auto"/>
            </w:tcBorders>
            <w:shd w:val="clear" w:color="auto" w:fill="auto"/>
            <w:vAlign w:val="center"/>
          </w:tcPr>
          <w:p w:rsidR="00F856A0" w:rsidRPr="001C23F7" w:rsidRDefault="00F856A0" w:rsidP="00E26F29">
            <w:pPr>
              <w:spacing w:after="0"/>
              <w:rPr>
                <w:rFonts w:ascii="Times New Roman" w:eastAsia="Times New Roman" w:hAnsi="Times New Roman" w:cs="Times New Roman"/>
                <w:color w:val="000000"/>
                <w:highlight w:val="darkGreen"/>
              </w:rPr>
            </w:pPr>
            <w:r w:rsidRPr="001C23F7">
              <w:rPr>
                <w:rFonts w:ascii="Times New Roman" w:eastAsia="Times New Roman" w:hAnsi="Times New Roman" w:cs="Times New Roman"/>
                <w:color w:val="000000"/>
                <w:highlight w:val="darkGreen"/>
              </w:rPr>
              <w:t xml:space="preserve"> C-20 concrete (1:2:4 ) for Gate fixing</w:t>
            </w:r>
          </w:p>
        </w:tc>
        <w:tc>
          <w:tcPr>
            <w:tcW w:w="720" w:type="dxa"/>
            <w:tcBorders>
              <w:top w:val="single" w:sz="4" w:space="0" w:color="auto"/>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m</w:t>
            </w:r>
            <w:r w:rsidRPr="00A97B10">
              <w:rPr>
                <w:rFonts w:ascii="Times New Roman" w:eastAsia="Times New Roman" w:hAnsi="Times New Roman" w:cs="Times New Roman"/>
                <w:color w:val="000000"/>
                <w:vertAlign w:val="superscript"/>
              </w:rPr>
              <w:t>3</w:t>
            </w:r>
          </w:p>
        </w:tc>
        <w:tc>
          <w:tcPr>
            <w:tcW w:w="900" w:type="dxa"/>
            <w:tcBorders>
              <w:top w:val="single" w:sz="4" w:space="0" w:color="auto"/>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sidRPr="00A97B10">
              <w:rPr>
                <w:rFonts w:ascii="Times New Roman" w:eastAsia="Times New Roman" w:hAnsi="Times New Roman" w:cs="Times New Roman"/>
                <w:color w:val="000000"/>
              </w:rPr>
              <w:t>0.024</w:t>
            </w:r>
          </w:p>
        </w:tc>
        <w:tc>
          <w:tcPr>
            <w:tcW w:w="1080" w:type="dxa"/>
            <w:gridSpan w:val="2"/>
            <w:tcBorders>
              <w:top w:val="single" w:sz="4" w:space="0" w:color="auto"/>
              <w:left w:val="nil"/>
              <w:bottom w:val="single" w:sz="4" w:space="0" w:color="auto"/>
              <w:right w:val="single" w:sz="4" w:space="0" w:color="auto"/>
            </w:tcBorders>
            <w:shd w:val="clear" w:color="auto" w:fill="auto"/>
            <w:vAlign w:val="center"/>
          </w:tcPr>
          <w:p w:rsidR="00F856A0" w:rsidRPr="00A97B10" w:rsidRDefault="00F856A0" w:rsidP="00E26F29">
            <w:pPr>
              <w:spacing w:after="0"/>
              <w:jc w:val="center"/>
              <w:rPr>
                <w:rFonts w:ascii="Times New Roman" w:eastAsia="Times New Roman" w:hAnsi="Times New Roman" w:cs="Times New Roman"/>
                <w:color w:val="000000"/>
              </w:rPr>
            </w:pPr>
            <w:r w:rsidRPr="003A3BD1">
              <w:rPr>
                <w:rFonts w:ascii="Times New Roman" w:eastAsia="Times New Roman" w:hAnsi="Times New Roman" w:cs="Times New Roman"/>
                <w:color w:val="000000"/>
              </w:rPr>
              <w:t>2348.57</w:t>
            </w:r>
          </w:p>
        </w:tc>
        <w:tc>
          <w:tcPr>
            <w:tcW w:w="1350" w:type="dxa"/>
            <w:gridSpan w:val="2"/>
            <w:tcBorders>
              <w:top w:val="single" w:sz="4" w:space="0" w:color="auto"/>
              <w:left w:val="nil"/>
              <w:bottom w:val="single" w:sz="4" w:space="0" w:color="auto"/>
              <w:right w:val="single" w:sz="4" w:space="0" w:color="auto"/>
            </w:tcBorders>
            <w:shd w:val="clear" w:color="auto" w:fill="auto"/>
            <w:vAlign w:val="center"/>
          </w:tcPr>
          <w:p w:rsidR="00F856A0" w:rsidRPr="00A97B10" w:rsidRDefault="00F856A0" w:rsidP="00E26F2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=product(left)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56.366</w:t>
            </w:r>
            <w:r>
              <w:rPr>
                <w:rFonts w:ascii="Times New Roman" w:eastAsia="Times New Roman" w:hAnsi="Times New Roman" w:cs="Times New Roman"/>
                <w:color w:val="000000"/>
              </w:rPr>
              <w:fldChar w:fldCharType="end"/>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F856A0" w:rsidRPr="00A97B10" w:rsidRDefault="00F856A0" w:rsidP="00E26F29">
            <w:pPr>
              <w:spacing w:after="0"/>
              <w:jc w:val="center"/>
              <w:rPr>
                <w:rFonts w:ascii="Times New Roman" w:eastAsia="Times New Roman" w:hAnsi="Times New Roman" w:cs="Times New Roman"/>
              </w:rPr>
            </w:pPr>
            <w:r w:rsidRPr="00A97B10">
              <w:rPr>
                <w:rFonts w:ascii="Times New Roman" w:eastAsia="Times New Roman" w:hAnsi="Times New Roman" w:cs="Times New Roman"/>
              </w:rPr>
              <w:t> </w:t>
            </w:r>
          </w:p>
        </w:tc>
      </w:tr>
      <w:tr w:rsidR="00F856A0"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FFFF00"/>
            <w:vAlign w:val="center"/>
          </w:tcPr>
          <w:p w:rsidR="00F856A0" w:rsidRPr="00EB1CEE" w:rsidRDefault="00F856A0" w:rsidP="00E26F29">
            <w:pPr>
              <w:spacing w:after="0"/>
              <w:jc w:val="center"/>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 </w:t>
            </w:r>
          </w:p>
        </w:tc>
        <w:tc>
          <w:tcPr>
            <w:tcW w:w="4950" w:type="dxa"/>
            <w:tcBorders>
              <w:top w:val="nil"/>
              <w:left w:val="nil"/>
              <w:bottom w:val="single" w:sz="4" w:space="0" w:color="auto"/>
              <w:right w:val="single" w:sz="4" w:space="0" w:color="auto"/>
            </w:tcBorders>
            <w:shd w:val="clear" w:color="auto" w:fill="FFFF00"/>
          </w:tcPr>
          <w:p w:rsidR="00F856A0" w:rsidRPr="00EB1CEE" w:rsidRDefault="00F856A0" w:rsidP="00E26F29">
            <w:pPr>
              <w:spacing w:after="0"/>
              <w:rPr>
                <w:rFonts w:ascii="Times New Roman" w:eastAsia="Times New Roman" w:hAnsi="Times New Roman" w:cs="Times New Roman"/>
                <w:b/>
                <w:bCs/>
              </w:rPr>
            </w:pPr>
            <w:r w:rsidRPr="00EB1CEE">
              <w:rPr>
                <w:rFonts w:ascii="Times New Roman" w:eastAsia="Times New Roman" w:hAnsi="Times New Roman" w:cs="Times New Roman"/>
                <w:b/>
                <w:bCs/>
              </w:rPr>
              <w:t>Sub tot</w:t>
            </w:r>
            <w:r>
              <w:rPr>
                <w:rFonts w:ascii="Times New Roman" w:eastAsia="Times New Roman" w:hAnsi="Times New Roman" w:cs="Times New Roman"/>
                <w:b/>
                <w:bCs/>
              </w:rPr>
              <w:t>al  of 7.3</w:t>
            </w:r>
            <w:r w:rsidRPr="00EB1CEE">
              <w:rPr>
                <w:rFonts w:ascii="Times New Roman" w:eastAsia="Times New Roman" w:hAnsi="Times New Roman" w:cs="Times New Roman"/>
                <w:b/>
                <w:bCs/>
              </w:rPr>
              <w:t>.3</w:t>
            </w:r>
          </w:p>
        </w:tc>
        <w:tc>
          <w:tcPr>
            <w:tcW w:w="720" w:type="dxa"/>
            <w:tcBorders>
              <w:top w:val="nil"/>
              <w:left w:val="nil"/>
              <w:bottom w:val="single" w:sz="4" w:space="0" w:color="auto"/>
              <w:right w:val="single" w:sz="4" w:space="0" w:color="auto"/>
            </w:tcBorders>
            <w:shd w:val="clear" w:color="auto" w:fill="FFFF00"/>
            <w:vAlign w:val="center"/>
          </w:tcPr>
          <w:p w:rsidR="00F856A0" w:rsidRPr="00EB1CEE" w:rsidRDefault="00F856A0" w:rsidP="00E26F29">
            <w:pPr>
              <w:spacing w:after="0"/>
              <w:jc w:val="center"/>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FFFF00"/>
            <w:vAlign w:val="center"/>
          </w:tcPr>
          <w:p w:rsidR="00F856A0" w:rsidRPr="00EB1CEE" w:rsidRDefault="00F856A0" w:rsidP="00E26F29">
            <w:pPr>
              <w:spacing w:after="0"/>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 </w:t>
            </w:r>
          </w:p>
        </w:tc>
        <w:tc>
          <w:tcPr>
            <w:tcW w:w="1080" w:type="dxa"/>
            <w:gridSpan w:val="2"/>
            <w:tcBorders>
              <w:top w:val="nil"/>
              <w:left w:val="nil"/>
              <w:bottom w:val="single" w:sz="4" w:space="0" w:color="auto"/>
              <w:right w:val="single" w:sz="4" w:space="0" w:color="auto"/>
            </w:tcBorders>
            <w:shd w:val="clear" w:color="auto" w:fill="FFFF00"/>
            <w:vAlign w:val="center"/>
          </w:tcPr>
          <w:p w:rsidR="00F856A0" w:rsidRPr="00EB1CEE" w:rsidRDefault="00F856A0" w:rsidP="00E26F29">
            <w:pPr>
              <w:spacing w:after="0"/>
              <w:jc w:val="center"/>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 </w:t>
            </w:r>
          </w:p>
        </w:tc>
        <w:tc>
          <w:tcPr>
            <w:tcW w:w="1350" w:type="dxa"/>
            <w:gridSpan w:val="2"/>
            <w:tcBorders>
              <w:top w:val="nil"/>
              <w:left w:val="nil"/>
              <w:bottom w:val="single" w:sz="4" w:space="0" w:color="auto"/>
              <w:right w:val="single" w:sz="4" w:space="0" w:color="auto"/>
            </w:tcBorders>
            <w:shd w:val="clear" w:color="auto" w:fill="FFFF00"/>
            <w:vAlign w:val="center"/>
          </w:tcPr>
          <w:p w:rsidR="00F856A0" w:rsidRPr="00EB1CEE" w:rsidRDefault="0045277E" w:rsidP="00E26F29">
            <w:pPr>
              <w:spacing w:after="0"/>
              <w:rPr>
                <w:rFonts w:ascii="Times New Roman" w:eastAsia="Times New Roman" w:hAnsi="Times New Roman" w:cs="Times New Roman"/>
                <w:b/>
                <w:bCs/>
                <w:color w:val="000000"/>
              </w:rPr>
            </w:pPr>
            <w:r>
              <w:rPr>
                <w:rFonts w:ascii="Times New Roman" w:eastAsia="Times New Roman" w:hAnsi="Times New Roman" w:cs="Times New Roman"/>
                <w:b/>
                <w:bCs/>
                <w:color w:val="000000"/>
              </w:rPr>
              <w:t>18321.30</w:t>
            </w:r>
          </w:p>
        </w:tc>
        <w:tc>
          <w:tcPr>
            <w:tcW w:w="1260" w:type="dxa"/>
            <w:tcBorders>
              <w:top w:val="nil"/>
              <w:left w:val="nil"/>
              <w:bottom w:val="single" w:sz="4" w:space="0" w:color="auto"/>
              <w:right w:val="single" w:sz="4" w:space="0" w:color="auto"/>
            </w:tcBorders>
            <w:shd w:val="clear" w:color="auto" w:fill="FFFF00"/>
            <w:vAlign w:val="center"/>
          </w:tcPr>
          <w:p w:rsidR="00F856A0" w:rsidRPr="00EB1CEE" w:rsidRDefault="00F856A0" w:rsidP="00E26F29">
            <w:pPr>
              <w:spacing w:after="0"/>
              <w:jc w:val="center"/>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335.29</w:t>
            </w:r>
          </w:p>
        </w:tc>
      </w:tr>
      <w:tr w:rsidR="00F856A0"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F856A0" w:rsidRPr="00FB0185" w:rsidRDefault="00F856A0" w:rsidP="00E26F29">
            <w:pPr>
              <w:spacing w:after="0"/>
              <w:jc w:val="center"/>
              <w:rPr>
                <w:rFonts w:ascii="Times New Roman" w:eastAsia="Times New Roman" w:hAnsi="Times New Roman" w:cs="Times New Roman"/>
                <w:b/>
                <w:bCs/>
                <w:color w:val="000000"/>
                <w:highlight w:val="red"/>
              </w:rPr>
            </w:pPr>
            <w:r w:rsidRPr="00FB0185">
              <w:rPr>
                <w:rFonts w:ascii="Times New Roman" w:eastAsia="Times New Roman" w:hAnsi="Times New Roman" w:cs="Times New Roman"/>
                <w:b/>
                <w:bCs/>
                <w:color w:val="000000"/>
                <w:highlight w:val="red"/>
              </w:rPr>
              <w:t>8.1</w:t>
            </w:r>
          </w:p>
        </w:tc>
        <w:tc>
          <w:tcPr>
            <w:tcW w:w="4950" w:type="dxa"/>
            <w:tcBorders>
              <w:top w:val="nil"/>
              <w:left w:val="nil"/>
              <w:bottom w:val="single" w:sz="4" w:space="0" w:color="auto"/>
              <w:right w:val="single" w:sz="4" w:space="0" w:color="auto"/>
            </w:tcBorders>
            <w:shd w:val="clear" w:color="auto" w:fill="auto"/>
          </w:tcPr>
          <w:p w:rsidR="00F856A0" w:rsidRPr="00FB0185" w:rsidRDefault="00F856A0" w:rsidP="00E26F29">
            <w:pPr>
              <w:spacing w:after="0"/>
              <w:rPr>
                <w:rFonts w:ascii="Times New Roman" w:eastAsia="Times New Roman" w:hAnsi="Times New Roman" w:cs="Times New Roman"/>
                <w:b/>
                <w:bCs/>
                <w:highlight w:val="red"/>
              </w:rPr>
            </w:pPr>
            <w:r w:rsidRPr="00FB0185">
              <w:rPr>
                <w:rFonts w:ascii="Times New Roman" w:eastAsia="Times New Roman" w:hAnsi="Times New Roman" w:cs="Times New Roman"/>
                <w:b/>
                <w:bCs/>
                <w:highlight w:val="red"/>
              </w:rPr>
              <w:t xml:space="preserve">Farm bridge/culvert #1 </w:t>
            </w:r>
          </w:p>
        </w:tc>
        <w:tc>
          <w:tcPr>
            <w:tcW w:w="720" w:type="dxa"/>
            <w:tcBorders>
              <w:top w:val="nil"/>
              <w:left w:val="nil"/>
              <w:bottom w:val="single" w:sz="4" w:space="0" w:color="auto"/>
              <w:right w:val="single" w:sz="4" w:space="0" w:color="auto"/>
            </w:tcBorders>
            <w:shd w:val="clear" w:color="auto" w:fill="auto"/>
            <w:vAlign w:val="center"/>
          </w:tcPr>
          <w:p w:rsidR="00F856A0" w:rsidRPr="00EB1CEE" w:rsidRDefault="00F856A0" w:rsidP="00E26F29">
            <w:pPr>
              <w:spacing w:after="0"/>
              <w:jc w:val="center"/>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vAlign w:val="center"/>
          </w:tcPr>
          <w:p w:rsidR="00F856A0" w:rsidRPr="00EB1CEE" w:rsidRDefault="00F856A0" w:rsidP="00E26F29">
            <w:pPr>
              <w:spacing w:after="0"/>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 </w:t>
            </w:r>
          </w:p>
        </w:tc>
        <w:tc>
          <w:tcPr>
            <w:tcW w:w="1080" w:type="dxa"/>
            <w:gridSpan w:val="2"/>
            <w:tcBorders>
              <w:top w:val="nil"/>
              <w:left w:val="nil"/>
              <w:bottom w:val="single" w:sz="4" w:space="0" w:color="auto"/>
              <w:right w:val="single" w:sz="4" w:space="0" w:color="auto"/>
            </w:tcBorders>
            <w:shd w:val="clear" w:color="auto" w:fill="auto"/>
            <w:vAlign w:val="center"/>
          </w:tcPr>
          <w:p w:rsidR="00F856A0" w:rsidRPr="00EB1CEE" w:rsidRDefault="00F856A0" w:rsidP="00E26F29">
            <w:pPr>
              <w:spacing w:after="0"/>
              <w:jc w:val="center"/>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 </w:t>
            </w:r>
          </w:p>
        </w:tc>
        <w:tc>
          <w:tcPr>
            <w:tcW w:w="1350" w:type="dxa"/>
            <w:gridSpan w:val="2"/>
            <w:tcBorders>
              <w:top w:val="nil"/>
              <w:left w:val="nil"/>
              <w:bottom w:val="single" w:sz="4" w:space="0" w:color="auto"/>
              <w:right w:val="single" w:sz="4" w:space="0" w:color="auto"/>
            </w:tcBorders>
            <w:shd w:val="clear" w:color="auto" w:fill="auto"/>
            <w:vAlign w:val="center"/>
          </w:tcPr>
          <w:p w:rsidR="00F856A0" w:rsidRPr="00EB1CEE" w:rsidRDefault="00F856A0" w:rsidP="00E26F29">
            <w:pPr>
              <w:spacing w:after="0"/>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vAlign w:val="center"/>
          </w:tcPr>
          <w:p w:rsidR="00F856A0" w:rsidRPr="00EB1CEE" w:rsidRDefault="00F856A0" w:rsidP="00E26F29">
            <w:pPr>
              <w:spacing w:after="0"/>
              <w:jc w:val="center"/>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 </w:t>
            </w:r>
          </w:p>
        </w:tc>
      </w:tr>
      <w:tr w:rsidR="00F856A0"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F856A0" w:rsidRPr="00EB1CEE" w:rsidRDefault="00F856A0" w:rsidP="00E26F29">
            <w:pP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8.1</w:t>
            </w:r>
            <w:r w:rsidRPr="00EB1CEE">
              <w:rPr>
                <w:rFonts w:ascii="Times New Roman" w:eastAsia="Times New Roman" w:hAnsi="Times New Roman" w:cs="Times New Roman"/>
                <w:b/>
                <w:bCs/>
                <w:color w:val="000000"/>
              </w:rPr>
              <w:t>.1</w:t>
            </w:r>
          </w:p>
        </w:tc>
        <w:tc>
          <w:tcPr>
            <w:tcW w:w="4950" w:type="dxa"/>
            <w:tcBorders>
              <w:top w:val="nil"/>
              <w:left w:val="nil"/>
              <w:bottom w:val="single" w:sz="4" w:space="0" w:color="auto"/>
              <w:right w:val="single" w:sz="4" w:space="0" w:color="auto"/>
            </w:tcBorders>
            <w:shd w:val="clear" w:color="auto" w:fill="auto"/>
          </w:tcPr>
          <w:p w:rsidR="00F856A0" w:rsidRPr="00EB1CEE" w:rsidRDefault="00F856A0" w:rsidP="00E26F29">
            <w:pPr>
              <w:spacing w:after="0"/>
              <w:rPr>
                <w:rFonts w:ascii="Times New Roman" w:eastAsia="Times New Roman" w:hAnsi="Times New Roman" w:cs="Times New Roman"/>
                <w:b/>
                <w:bCs/>
              </w:rPr>
            </w:pPr>
            <w:r w:rsidRPr="00EB1CEE">
              <w:rPr>
                <w:rFonts w:ascii="Times New Roman" w:eastAsia="Times New Roman" w:hAnsi="Times New Roman" w:cs="Times New Roman"/>
                <w:b/>
                <w:bCs/>
              </w:rPr>
              <w:t xml:space="preserve">Site clearance                                       </w:t>
            </w:r>
          </w:p>
        </w:tc>
        <w:tc>
          <w:tcPr>
            <w:tcW w:w="720" w:type="dxa"/>
            <w:tcBorders>
              <w:top w:val="nil"/>
              <w:left w:val="nil"/>
              <w:bottom w:val="single" w:sz="4" w:space="0" w:color="auto"/>
              <w:right w:val="single" w:sz="4" w:space="0" w:color="auto"/>
            </w:tcBorders>
            <w:shd w:val="clear" w:color="auto" w:fill="auto"/>
            <w:vAlign w:val="center"/>
          </w:tcPr>
          <w:p w:rsidR="00F856A0" w:rsidRPr="00EB1CEE" w:rsidRDefault="00F856A0" w:rsidP="00E26F29">
            <w:pPr>
              <w:spacing w:after="0"/>
              <w:jc w:val="center"/>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m2</w:t>
            </w:r>
          </w:p>
        </w:tc>
        <w:tc>
          <w:tcPr>
            <w:tcW w:w="900" w:type="dxa"/>
            <w:tcBorders>
              <w:top w:val="nil"/>
              <w:left w:val="nil"/>
              <w:bottom w:val="single" w:sz="4" w:space="0" w:color="auto"/>
              <w:right w:val="single" w:sz="4" w:space="0" w:color="auto"/>
            </w:tcBorders>
            <w:shd w:val="clear" w:color="auto" w:fill="auto"/>
            <w:vAlign w:val="center"/>
          </w:tcPr>
          <w:p w:rsidR="00F856A0" w:rsidRPr="00EB1CEE" w:rsidRDefault="00F856A0" w:rsidP="00E26F29">
            <w:pPr>
              <w:spacing w:after="0"/>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125</w:t>
            </w:r>
          </w:p>
        </w:tc>
        <w:tc>
          <w:tcPr>
            <w:tcW w:w="1080" w:type="dxa"/>
            <w:gridSpan w:val="2"/>
            <w:tcBorders>
              <w:top w:val="nil"/>
              <w:left w:val="nil"/>
              <w:bottom w:val="single" w:sz="4" w:space="0" w:color="auto"/>
              <w:right w:val="single" w:sz="4" w:space="0" w:color="auto"/>
            </w:tcBorders>
            <w:shd w:val="clear" w:color="auto" w:fill="auto"/>
            <w:vAlign w:val="center"/>
          </w:tcPr>
          <w:p w:rsidR="00F856A0" w:rsidRPr="00EB1CEE" w:rsidRDefault="00F856A0" w:rsidP="00E26F29">
            <w:pPr>
              <w:spacing w:after="0"/>
              <w:jc w:val="center"/>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18.75</w:t>
            </w:r>
          </w:p>
        </w:tc>
        <w:tc>
          <w:tcPr>
            <w:tcW w:w="1350" w:type="dxa"/>
            <w:gridSpan w:val="2"/>
            <w:tcBorders>
              <w:top w:val="nil"/>
              <w:left w:val="nil"/>
              <w:bottom w:val="single" w:sz="4" w:space="0" w:color="auto"/>
              <w:right w:val="single" w:sz="4" w:space="0" w:color="auto"/>
            </w:tcBorders>
            <w:shd w:val="clear" w:color="auto" w:fill="auto"/>
            <w:vAlign w:val="center"/>
          </w:tcPr>
          <w:p w:rsidR="00F856A0" w:rsidRPr="00EB1CEE" w:rsidRDefault="00F856A0" w:rsidP="00E26F29">
            <w:pPr>
              <w:spacing w:after="0"/>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fldChar w:fldCharType="begin"/>
            </w:r>
            <w:r w:rsidRPr="00EB1CEE">
              <w:rPr>
                <w:rFonts w:ascii="Times New Roman" w:eastAsia="Times New Roman" w:hAnsi="Times New Roman" w:cs="Times New Roman"/>
                <w:b/>
                <w:bCs/>
                <w:color w:val="000000"/>
              </w:rPr>
              <w:instrText xml:space="preserve"> =product(LEFT) </w:instrText>
            </w:r>
            <w:r w:rsidRPr="00EB1CEE">
              <w:rPr>
                <w:rFonts w:ascii="Times New Roman" w:eastAsia="Times New Roman" w:hAnsi="Times New Roman" w:cs="Times New Roman"/>
                <w:b/>
                <w:bCs/>
                <w:color w:val="000000"/>
              </w:rPr>
              <w:fldChar w:fldCharType="separate"/>
            </w:r>
            <w:r w:rsidRPr="00EB1CEE">
              <w:rPr>
                <w:rFonts w:ascii="Times New Roman" w:eastAsia="Times New Roman" w:hAnsi="Times New Roman" w:cs="Times New Roman"/>
                <w:b/>
                <w:bCs/>
                <w:color w:val="000000"/>
              </w:rPr>
              <w:t>2343.75</w:t>
            </w:r>
            <w:r w:rsidRPr="00EB1CEE">
              <w:rPr>
                <w:rFonts w:ascii="Times New Roman" w:eastAsia="Times New Roman" w:hAnsi="Times New Roman" w:cs="Times New Roman"/>
                <w:b/>
                <w:bCs/>
                <w:color w:val="000000"/>
              </w:rPr>
              <w:fldChar w:fldCharType="end"/>
            </w:r>
          </w:p>
        </w:tc>
        <w:tc>
          <w:tcPr>
            <w:tcW w:w="1260" w:type="dxa"/>
            <w:tcBorders>
              <w:top w:val="nil"/>
              <w:left w:val="nil"/>
              <w:bottom w:val="single" w:sz="4" w:space="0" w:color="auto"/>
              <w:right w:val="single" w:sz="4" w:space="0" w:color="auto"/>
            </w:tcBorders>
            <w:shd w:val="clear" w:color="auto" w:fill="auto"/>
            <w:vAlign w:val="center"/>
          </w:tcPr>
          <w:p w:rsidR="00F856A0" w:rsidRPr="00EB1CEE" w:rsidRDefault="00F856A0" w:rsidP="00E26F29">
            <w:pPr>
              <w:spacing w:after="0"/>
              <w:jc w:val="center"/>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1056.25</w:t>
            </w:r>
          </w:p>
        </w:tc>
      </w:tr>
      <w:tr w:rsidR="00F856A0"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F856A0" w:rsidRPr="00EB1CEE" w:rsidRDefault="00F856A0" w:rsidP="00E26F29">
            <w:pP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8.8</w:t>
            </w:r>
            <w:r w:rsidRPr="00EB1CEE">
              <w:rPr>
                <w:rFonts w:ascii="Times New Roman" w:eastAsia="Times New Roman" w:hAnsi="Times New Roman" w:cs="Times New Roman"/>
                <w:b/>
                <w:bCs/>
                <w:color w:val="000000"/>
              </w:rPr>
              <w:t>.2</w:t>
            </w:r>
          </w:p>
        </w:tc>
        <w:tc>
          <w:tcPr>
            <w:tcW w:w="4950" w:type="dxa"/>
            <w:tcBorders>
              <w:top w:val="nil"/>
              <w:left w:val="nil"/>
              <w:bottom w:val="single" w:sz="4" w:space="0" w:color="auto"/>
              <w:right w:val="single" w:sz="4" w:space="0" w:color="auto"/>
            </w:tcBorders>
            <w:shd w:val="clear" w:color="auto" w:fill="auto"/>
          </w:tcPr>
          <w:p w:rsidR="00F856A0" w:rsidRPr="00EB1CEE" w:rsidRDefault="00F856A0" w:rsidP="00E26F29">
            <w:pPr>
              <w:spacing w:after="0"/>
              <w:rPr>
                <w:rFonts w:ascii="Times New Roman" w:eastAsia="Times New Roman" w:hAnsi="Times New Roman" w:cs="Times New Roman"/>
                <w:b/>
                <w:bCs/>
              </w:rPr>
            </w:pPr>
            <w:r w:rsidRPr="00EB1CEE">
              <w:rPr>
                <w:rFonts w:ascii="Times New Roman" w:eastAsia="Times New Roman" w:hAnsi="Times New Roman" w:cs="Times New Roman"/>
                <w:b/>
                <w:bCs/>
              </w:rPr>
              <w:t>Foundation Excavation</w:t>
            </w:r>
          </w:p>
        </w:tc>
        <w:tc>
          <w:tcPr>
            <w:tcW w:w="720" w:type="dxa"/>
            <w:tcBorders>
              <w:top w:val="nil"/>
              <w:left w:val="nil"/>
              <w:bottom w:val="single" w:sz="4" w:space="0" w:color="auto"/>
              <w:right w:val="single" w:sz="4" w:space="0" w:color="auto"/>
            </w:tcBorders>
            <w:shd w:val="clear" w:color="auto" w:fill="auto"/>
            <w:vAlign w:val="center"/>
          </w:tcPr>
          <w:p w:rsidR="00F856A0" w:rsidRPr="00EB1CEE" w:rsidRDefault="00F856A0" w:rsidP="00E26F29">
            <w:pPr>
              <w:spacing w:after="0"/>
              <w:jc w:val="center"/>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m3</w:t>
            </w:r>
          </w:p>
        </w:tc>
        <w:tc>
          <w:tcPr>
            <w:tcW w:w="900" w:type="dxa"/>
            <w:tcBorders>
              <w:top w:val="nil"/>
              <w:left w:val="nil"/>
              <w:bottom w:val="single" w:sz="4" w:space="0" w:color="auto"/>
              <w:right w:val="single" w:sz="4" w:space="0" w:color="auto"/>
            </w:tcBorders>
            <w:shd w:val="clear" w:color="auto" w:fill="auto"/>
            <w:vAlign w:val="center"/>
          </w:tcPr>
          <w:p w:rsidR="00F856A0" w:rsidRPr="00EB1CEE" w:rsidRDefault="00F856A0" w:rsidP="00E26F29">
            <w:pPr>
              <w:spacing w:after="0"/>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49.45</w:t>
            </w:r>
          </w:p>
        </w:tc>
        <w:tc>
          <w:tcPr>
            <w:tcW w:w="1080" w:type="dxa"/>
            <w:gridSpan w:val="2"/>
            <w:tcBorders>
              <w:top w:val="nil"/>
              <w:left w:val="nil"/>
              <w:bottom w:val="single" w:sz="4" w:space="0" w:color="auto"/>
              <w:right w:val="single" w:sz="4" w:space="0" w:color="auto"/>
            </w:tcBorders>
            <w:shd w:val="clear" w:color="auto" w:fill="auto"/>
            <w:vAlign w:val="center"/>
          </w:tcPr>
          <w:p w:rsidR="00F856A0" w:rsidRPr="00EB1CEE" w:rsidRDefault="00F856A0" w:rsidP="00E26F29">
            <w:pP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112.5</w:t>
            </w:r>
          </w:p>
        </w:tc>
        <w:tc>
          <w:tcPr>
            <w:tcW w:w="1350" w:type="dxa"/>
            <w:gridSpan w:val="2"/>
            <w:tcBorders>
              <w:top w:val="nil"/>
              <w:left w:val="nil"/>
              <w:bottom w:val="single" w:sz="4" w:space="0" w:color="auto"/>
              <w:right w:val="single" w:sz="4" w:space="0" w:color="auto"/>
            </w:tcBorders>
            <w:shd w:val="clear" w:color="auto" w:fill="auto"/>
            <w:vAlign w:val="center"/>
          </w:tcPr>
          <w:p w:rsidR="00F856A0" w:rsidRPr="00EB1CEE" w:rsidRDefault="00F856A0" w:rsidP="00E26F29">
            <w:pPr>
              <w:spacing w:after="0"/>
              <w:rPr>
                <w:rFonts w:ascii="Times New Roman" w:eastAsia="Times New Roman" w:hAnsi="Times New Roman" w:cs="Times New Roman"/>
                <w:b/>
                <w:bCs/>
                <w:color w:val="000000"/>
              </w:rPr>
            </w:pP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 xml:space="preserve"> =product(left) </w:instrText>
            </w:r>
            <w:r>
              <w:rPr>
                <w:rFonts w:ascii="Times New Roman" w:eastAsia="Times New Roman" w:hAnsi="Times New Roman" w:cs="Times New Roman"/>
                <w:b/>
                <w:bCs/>
                <w:color w:val="000000"/>
              </w:rPr>
              <w:fldChar w:fldCharType="separate"/>
            </w:r>
            <w:r>
              <w:rPr>
                <w:rFonts w:ascii="Times New Roman" w:eastAsia="Times New Roman" w:hAnsi="Times New Roman" w:cs="Times New Roman"/>
                <w:b/>
                <w:bCs/>
                <w:noProof/>
                <w:color w:val="000000"/>
              </w:rPr>
              <w:t>5563.13</w:t>
            </w:r>
            <w:r>
              <w:rPr>
                <w:rFonts w:ascii="Times New Roman" w:eastAsia="Times New Roman" w:hAnsi="Times New Roman" w:cs="Times New Roman"/>
                <w:b/>
                <w:bCs/>
                <w:color w:val="000000"/>
              </w:rPr>
              <w:fldChar w:fldCharType="end"/>
            </w:r>
          </w:p>
        </w:tc>
        <w:tc>
          <w:tcPr>
            <w:tcW w:w="1260" w:type="dxa"/>
            <w:tcBorders>
              <w:top w:val="nil"/>
              <w:left w:val="nil"/>
              <w:bottom w:val="single" w:sz="4" w:space="0" w:color="auto"/>
              <w:right w:val="single" w:sz="4" w:space="0" w:color="auto"/>
            </w:tcBorders>
            <w:shd w:val="clear" w:color="auto" w:fill="auto"/>
            <w:vAlign w:val="center"/>
          </w:tcPr>
          <w:p w:rsidR="00F856A0" w:rsidRPr="00EB1CEE" w:rsidRDefault="00F856A0" w:rsidP="00E26F29">
            <w:pPr>
              <w:spacing w:after="0"/>
              <w:jc w:val="center"/>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 </w:t>
            </w:r>
          </w:p>
        </w:tc>
      </w:tr>
      <w:tr w:rsidR="00382E50" w:rsidRPr="00A97B10" w:rsidTr="002703F9">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382E50" w:rsidRPr="00EB1CEE" w:rsidRDefault="00382E50" w:rsidP="0012133E">
            <w:pP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8</w:t>
            </w:r>
            <w:r w:rsidRPr="00EB1CEE">
              <w:rPr>
                <w:rFonts w:ascii="Times New Roman" w:eastAsia="Times New Roman" w:hAnsi="Times New Roman" w:cs="Times New Roman"/>
                <w:b/>
                <w:bCs/>
                <w:color w:val="000000"/>
              </w:rPr>
              <w:t>.9.3</w:t>
            </w:r>
          </w:p>
        </w:tc>
        <w:tc>
          <w:tcPr>
            <w:tcW w:w="4950" w:type="dxa"/>
            <w:tcBorders>
              <w:top w:val="nil"/>
              <w:left w:val="nil"/>
              <w:bottom w:val="single" w:sz="4" w:space="0" w:color="auto"/>
              <w:right w:val="single" w:sz="4" w:space="0" w:color="auto"/>
            </w:tcBorders>
            <w:shd w:val="clear" w:color="auto" w:fill="auto"/>
            <w:vAlign w:val="center"/>
          </w:tcPr>
          <w:p w:rsidR="00382E50" w:rsidRPr="00634B32" w:rsidRDefault="00382E50" w:rsidP="0012133E">
            <w:pPr>
              <w:spacing w:after="0"/>
              <w:rPr>
                <w:rFonts w:ascii="Times New Roman" w:eastAsia="Times New Roman" w:hAnsi="Times New Roman" w:cs="Times New Roman"/>
                <w:color w:val="000000"/>
                <w:highlight w:val="darkGreen"/>
              </w:rPr>
            </w:pPr>
            <w:r w:rsidRPr="00634B32">
              <w:rPr>
                <w:rFonts w:ascii="Times New Roman" w:eastAsia="Times New Roman" w:hAnsi="Times New Roman" w:cs="Times New Roman"/>
                <w:color w:val="000000"/>
                <w:highlight w:val="darkGreen"/>
              </w:rPr>
              <w:t>Hard Core(1:3:20 cement :sand :stone ratio</w:t>
            </w:r>
          </w:p>
        </w:tc>
        <w:tc>
          <w:tcPr>
            <w:tcW w:w="720" w:type="dxa"/>
            <w:tcBorders>
              <w:top w:val="nil"/>
              <w:left w:val="nil"/>
              <w:bottom w:val="single" w:sz="4" w:space="0" w:color="auto"/>
              <w:right w:val="single" w:sz="4" w:space="0" w:color="auto"/>
            </w:tcBorders>
            <w:shd w:val="clear" w:color="auto" w:fill="auto"/>
            <w:vAlign w:val="center"/>
          </w:tcPr>
          <w:p w:rsidR="00382E50" w:rsidRPr="00634B32" w:rsidRDefault="00382E50" w:rsidP="0012133E">
            <w:pPr>
              <w:spacing w:after="0"/>
              <w:jc w:val="center"/>
              <w:rPr>
                <w:rFonts w:ascii="Times New Roman" w:eastAsia="Times New Roman" w:hAnsi="Times New Roman" w:cs="Times New Roman"/>
                <w:highlight w:val="darkGreen"/>
              </w:rPr>
            </w:pPr>
            <w:r w:rsidRPr="00634B32">
              <w:rPr>
                <w:rFonts w:ascii="Times New Roman" w:eastAsia="Times New Roman" w:hAnsi="Times New Roman" w:cs="Times New Roman"/>
                <w:highlight w:val="darkGreen"/>
              </w:rPr>
              <w:t>m3</w:t>
            </w:r>
          </w:p>
        </w:tc>
        <w:tc>
          <w:tcPr>
            <w:tcW w:w="900" w:type="dxa"/>
            <w:tcBorders>
              <w:top w:val="nil"/>
              <w:left w:val="nil"/>
              <w:bottom w:val="single" w:sz="4" w:space="0" w:color="auto"/>
              <w:right w:val="single" w:sz="4" w:space="0" w:color="auto"/>
            </w:tcBorders>
            <w:shd w:val="clear" w:color="auto" w:fill="auto"/>
            <w:vAlign w:val="center"/>
          </w:tcPr>
          <w:p w:rsidR="00382E50" w:rsidRPr="00634B32" w:rsidRDefault="00382E50" w:rsidP="0012133E">
            <w:pPr>
              <w:spacing w:after="0"/>
              <w:rPr>
                <w:rFonts w:ascii="Times New Roman" w:eastAsia="Times New Roman" w:hAnsi="Times New Roman" w:cs="Times New Roman"/>
                <w:color w:val="000000"/>
                <w:highlight w:val="darkGreen"/>
              </w:rPr>
            </w:pPr>
            <w:r>
              <w:rPr>
                <w:rFonts w:ascii="Times New Roman" w:eastAsia="Times New Roman" w:hAnsi="Times New Roman" w:cs="Times New Roman"/>
                <w:color w:val="000000"/>
                <w:highlight w:val="darkGreen"/>
              </w:rPr>
              <w:t>13</w:t>
            </w:r>
          </w:p>
        </w:tc>
        <w:tc>
          <w:tcPr>
            <w:tcW w:w="1080" w:type="dxa"/>
            <w:gridSpan w:val="2"/>
            <w:tcBorders>
              <w:top w:val="nil"/>
              <w:left w:val="nil"/>
              <w:bottom w:val="single" w:sz="4" w:space="0" w:color="auto"/>
              <w:right w:val="single" w:sz="4" w:space="0" w:color="auto"/>
            </w:tcBorders>
            <w:shd w:val="clear" w:color="auto" w:fill="auto"/>
            <w:vAlign w:val="center"/>
          </w:tcPr>
          <w:p w:rsidR="00382E50" w:rsidRPr="00634B32" w:rsidRDefault="00382E50" w:rsidP="0012133E">
            <w:pPr>
              <w:spacing w:after="0"/>
              <w:jc w:val="center"/>
              <w:rPr>
                <w:rFonts w:ascii="Times New Roman" w:eastAsia="Times New Roman" w:hAnsi="Times New Roman" w:cs="Times New Roman"/>
                <w:color w:val="000000"/>
                <w:highlight w:val="darkGreen"/>
              </w:rPr>
            </w:pPr>
            <w:r w:rsidRPr="00634B32">
              <w:rPr>
                <w:rFonts w:ascii="Times New Roman" w:eastAsia="Times New Roman" w:hAnsi="Times New Roman" w:cs="Times New Roman"/>
                <w:highlight w:val="darkGreen"/>
              </w:rPr>
              <w:t>898.40</w:t>
            </w:r>
          </w:p>
        </w:tc>
        <w:tc>
          <w:tcPr>
            <w:tcW w:w="1350" w:type="dxa"/>
            <w:gridSpan w:val="2"/>
            <w:tcBorders>
              <w:top w:val="nil"/>
              <w:left w:val="nil"/>
              <w:bottom w:val="single" w:sz="4" w:space="0" w:color="auto"/>
              <w:right w:val="single" w:sz="4" w:space="0" w:color="auto"/>
            </w:tcBorders>
            <w:shd w:val="clear" w:color="auto" w:fill="auto"/>
            <w:vAlign w:val="center"/>
          </w:tcPr>
          <w:p w:rsidR="00382E50" w:rsidRDefault="00382E50" w:rsidP="0012133E">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11679.20</w:t>
            </w:r>
          </w:p>
        </w:tc>
        <w:tc>
          <w:tcPr>
            <w:tcW w:w="1260" w:type="dxa"/>
            <w:tcBorders>
              <w:top w:val="nil"/>
              <w:left w:val="nil"/>
              <w:bottom w:val="single" w:sz="4" w:space="0" w:color="auto"/>
              <w:right w:val="single" w:sz="4" w:space="0" w:color="auto"/>
            </w:tcBorders>
            <w:shd w:val="clear" w:color="auto" w:fill="auto"/>
            <w:vAlign w:val="center"/>
          </w:tcPr>
          <w:p w:rsidR="00382E50" w:rsidRPr="00EB1CEE" w:rsidRDefault="00382E50" w:rsidP="00E26F29">
            <w:pPr>
              <w:spacing w:after="0"/>
              <w:jc w:val="center"/>
              <w:rPr>
                <w:rFonts w:ascii="Times New Roman" w:eastAsia="Times New Roman" w:hAnsi="Times New Roman" w:cs="Times New Roman"/>
                <w:b/>
                <w:bCs/>
                <w:color w:val="000000"/>
              </w:rPr>
            </w:pPr>
          </w:p>
        </w:tc>
      </w:tr>
      <w:tr w:rsidR="00382E50"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382E50" w:rsidRPr="00EB1CEE" w:rsidRDefault="00382E50" w:rsidP="0012133E">
            <w:pP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8</w:t>
            </w:r>
            <w:r w:rsidRPr="00EB1CEE">
              <w:rPr>
                <w:rFonts w:ascii="Times New Roman" w:eastAsia="Times New Roman" w:hAnsi="Times New Roman" w:cs="Times New Roman"/>
                <w:b/>
                <w:bCs/>
                <w:color w:val="000000"/>
              </w:rPr>
              <w:t>.9.4</w:t>
            </w:r>
          </w:p>
        </w:tc>
        <w:tc>
          <w:tcPr>
            <w:tcW w:w="4950" w:type="dxa"/>
            <w:tcBorders>
              <w:top w:val="nil"/>
              <w:left w:val="nil"/>
              <w:bottom w:val="single" w:sz="4" w:space="0" w:color="auto"/>
              <w:right w:val="single" w:sz="4" w:space="0" w:color="auto"/>
            </w:tcBorders>
            <w:shd w:val="clear" w:color="auto" w:fill="auto"/>
          </w:tcPr>
          <w:p w:rsidR="00382E50" w:rsidRPr="00EB1CEE" w:rsidRDefault="00382E50" w:rsidP="00E26F29">
            <w:pPr>
              <w:spacing w:after="0"/>
              <w:rPr>
                <w:rFonts w:ascii="Times New Roman" w:eastAsia="Times New Roman" w:hAnsi="Times New Roman" w:cs="Times New Roman"/>
                <w:b/>
                <w:bCs/>
              </w:rPr>
            </w:pPr>
            <w:r w:rsidRPr="00EB1CEE">
              <w:rPr>
                <w:rFonts w:ascii="Times New Roman" w:eastAsia="Times New Roman" w:hAnsi="Times New Roman" w:cs="Times New Roman"/>
                <w:b/>
                <w:bCs/>
              </w:rPr>
              <w:t xml:space="preserve">Masonry(in 1:4 cement :sand ratio)                                         </w:t>
            </w:r>
          </w:p>
        </w:tc>
        <w:tc>
          <w:tcPr>
            <w:tcW w:w="720" w:type="dxa"/>
            <w:tcBorders>
              <w:top w:val="nil"/>
              <w:left w:val="nil"/>
              <w:bottom w:val="single" w:sz="4" w:space="0" w:color="auto"/>
              <w:right w:val="single" w:sz="4" w:space="0" w:color="auto"/>
            </w:tcBorders>
            <w:shd w:val="clear" w:color="auto" w:fill="auto"/>
            <w:vAlign w:val="center"/>
          </w:tcPr>
          <w:p w:rsidR="00382E50" w:rsidRPr="00EB1CEE" w:rsidRDefault="00382E50" w:rsidP="00E26F29">
            <w:pPr>
              <w:spacing w:after="0"/>
              <w:jc w:val="center"/>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m3</w:t>
            </w:r>
          </w:p>
        </w:tc>
        <w:tc>
          <w:tcPr>
            <w:tcW w:w="900" w:type="dxa"/>
            <w:tcBorders>
              <w:top w:val="nil"/>
              <w:left w:val="nil"/>
              <w:bottom w:val="single" w:sz="4" w:space="0" w:color="auto"/>
              <w:right w:val="single" w:sz="4" w:space="0" w:color="auto"/>
            </w:tcBorders>
            <w:shd w:val="clear" w:color="auto" w:fill="auto"/>
            <w:vAlign w:val="center"/>
          </w:tcPr>
          <w:p w:rsidR="00382E50" w:rsidRPr="00EB1CEE" w:rsidRDefault="00382E50" w:rsidP="00E26F29">
            <w:pPr>
              <w:spacing w:after="0"/>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40.05</w:t>
            </w:r>
          </w:p>
        </w:tc>
        <w:tc>
          <w:tcPr>
            <w:tcW w:w="1080" w:type="dxa"/>
            <w:gridSpan w:val="2"/>
            <w:tcBorders>
              <w:top w:val="nil"/>
              <w:left w:val="nil"/>
              <w:bottom w:val="single" w:sz="4" w:space="0" w:color="auto"/>
              <w:right w:val="single" w:sz="4" w:space="0" w:color="auto"/>
            </w:tcBorders>
            <w:shd w:val="clear" w:color="auto" w:fill="auto"/>
            <w:vAlign w:val="center"/>
          </w:tcPr>
          <w:p w:rsidR="00382E50" w:rsidRPr="00EB1CEE" w:rsidRDefault="00382E50" w:rsidP="00E26F29">
            <w:pPr>
              <w:spacing w:after="0"/>
              <w:jc w:val="center"/>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1563.56</w:t>
            </w:r>
          </w:p>
        </w:tc>
        <w:tc>
          <w:tcPr>
            <w:tcW w:w="1350" w:type="dxa"/>
            <w:gridSpan w:val="2"/>
            <w:tcBorders>
              <w:top w:val="nil"/>
              <w:left w:val="nil"/>
              <w:bottom w:val="single" w:sz="4" w:space="0" w:color="auto"/>
              <w:right w:val="single" w:sz="4" w:space="0" w:color="auto"/>
            </w:tcBorders>
            <w:shd w:val="clear" w:color="auto" w:fill="auto"/>
            <w:vAlign w:val="center"/>
          </w:tcPr>
          <w:p w:rsidR="00382E50" w:rsidRPr="00EB1CEE" w:rsidRDefault="00382E50" w:rsidP="00E26F29">
            <w:pPr>
              <w:spacing w:after="0"/>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fldChar w:fldCharType="begin"/>
            </w:r>
            <w:r w:rsidRPr="00EB1CEE">
              <w:rPr>
                <w:rFonts w:ascii="Times New Roman" w:eastAsia="Times New Roman" w:hAnsi="Times New Roman" w:cs="Times New Roman"/>
                <w:b/>
                <w:bCs/>
                <w:color w:val="000000"/>
              </w:rPr>
              <w:instrText xml:space="preserve"> =product(left) </w:instrText>
            </w:r>
            <w:r w:rsidRPr="00EB1CEE">
              <w:rPr>
                <w:rFonts w:ascii="Times New Roman" w:eastAsia="Times New Roman" w:hAnsi="Times New Roman" w:cs="Times New Roman"/>
                <w:b/>
                <w:bCs/>
                <w:color w:val="000000"/>
              </w:rPr>
              <w:fldChar w:fldCharType="separate"/>
            </w:r>
            <w:r w:rsidRPr="00EB1CEE">
              <w:rPr>
                <w:rFonts w:ascii="Times New Roman" w:eastAsia="Times New Roman" w:hAnsi="Times New Roman" w:cs="Times New Roman"/>
                <w:b/>
                <w:bCs/>
                <w:color w:val="000000"/>
              </w:rPr>
              <w:t>62620.58</w:t>
            </w:r>
            <w:r w:rsidRPr="00EB1CEE">
              <w:rPr>
                <w:rFonts w:ascii="Times New Roman" w:eastAsia="Times New Roman" w:hAnsi="Times New Roman" w:cs="Times New Roman"/>
                <w:b/>
                <w:bCs/>
                <w:color w:val="000000"/>
              </w:rPr>
              <w:fldChar w:fldCharType="end"/>
            </w:r>
          </w:p>
        </w:tc>
        <w:tc>
          <w:tcPr>
            <w:tcW w:w="1260" w:type="dxa"/>
            <w:tcBorders>
              <w:top w:val="nil"/>
              <w:left w:val="nil"/>
              <w:bottom w:val="single" w:sz="4" w:space="0" w:color="auto"/>
              <w:right w:val="single" w:sz="4" w:space="0" w:color="auto"/>
            </w:tcBorders>
            <w:shd w:val="clear" w:color="auto" w:fill="auto"/>
            <w:vAlign w:val="center"/>
          </w:tcPr>
          <w:p w:rsidR="00382E50" w:rsidRPr="00EB1CEE" w:rsidRDefault="00382E50" w:rsidP="00E26F29">
            <w:pPr>
              <w:spacing w:after="0"/>
              <w:jc w:val="center"/>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 </w:t>
            </w:r>
          </w:p>
        </w:tc>
      </w:tr>
      <w:tr w:rsidR="00382E50"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382E50" w:rsidRPr="00EB1CEE" w:rsidRDefault="00382E50" w:rsidP="0012133E">
            <w:pP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8</w:t>
            </w:r>
            <w:r w:rsidRPr="00EB1CEE">
              <w:rPr>
                <w:rFonts w:ascii="Times New Roman" w:eastAsia="Times New Roman" w:hAnsi="Times New Roman" w:cs="Times New Roman"/>
                <w:b/>
                <w:bCs/>
                <w:color w:val="000000"/>
              </w:rPr>
              <w:t>.9.5</w:t>
            </w:r>
          </w:p>
        </w:tc>
        <w:tc>
          <w:tcPr>
            <w:tcW w:w="4950" w:type="dxa"/>
            <w:tcBorders>
              <w:top w:val="nil"/>
              <w:left w:val="nil"/>
              <w:bottom w:val="single" w:sz="4" w:space="0" w:color="auto"/>
              <w:right w:val="single" w:sz="4" w:space="0" w:color="auto"/>
            </w:tcBorders>
            <w:shd w:val="clear" w:color="auto" w:fill="auto"/>
          </w:tcPr>
          <w:p w:rsidR="00382E50" w:rsidRPr="00EB1CEE" w:rsidRDefault="00382E50" w:rsidP="00E26F29">
            <w:pPr>
              <w:spacing w:after="0"/>
              <w:rPr>
                <w:rFonts w:ascii="Times New Roman" w:eastAsia="Times New Roman" w:hAnsi="Times New Roman" w:cs="Times New Roman"/>
                <w:b/>
                <w:bCs/>
              </w:rPr>
            </w:pPr>
            <w:r w:rsidRPr="00EB1CEE">
              <w:rPr>
                <w:rFonts w:ascii="Times New Roman" w:eastAsia="Times New Roman" w:hAnsi="Times New Roman" w:cs="Times New Roman"/>
                <w:b/>
                <w:bCs/>
              </w:rPr>
              <w:t xml:space="preserve">Plastering  3cm thick (  1:3 &amp; 1:2 cement :sand </w:t>
            </w:r>
            <w:r w:rsidRPr="00EB1CEE">
              <w:rPr>
                <w:rFonts w:ascii="Times New Roman" w:eastAsia="Times New Roman" w:hAnsi="Times New Roman" w:cs="Times New Roman"/>
                <w:b/>
                <w:bCs/>
              </w:rPr>
              <w:lastRenderedPageBreak/>
              <w:t xml:space="preserve">ratio in 2cm &amp; 1cm 1st and last coats respectively )                                </w:t>
            </w:r>
          </w:p>
        </w:tc>
        <w:tc>
          <w:tcPr>
            <w:tcW w:w="720" w:type="dxa"/>
            <w:tcBorders>
              <w:top w:val="nil"/>
              <w:left w:val="nil"/>
              <w:bottom w:val="single" w:sz="4" w:space="0" w:color="auto"/>
              <w:right w:val="single" w:sz="4" w:space="0" w:color="auto"/>
            </w:tcBorders>
            <w:shd w:val="clear" w:color="auto" w:fill="auto"/>
            <w:vAlign w:val="center"/>
          </w:tcPr>
          <w:p w:rsidR="00382E50" w:rsidRPr="00EB1CEE" w:rsidRDefault="00382E50" w:rsidP="00E26F29">
            <w:pPr>
              <w:spacing w:after="0"/>
              <w:jc w:val="center"/>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lastRenderedPageBreak/>
              <w:t>m2</w:t>
            </w:r>
          </w:p>
        </w:tc>
        <w:tc>
          <w:tcPr>
            <w:tcW w:w="900" w:type="dxa"/>
            <w:tcBorders>
              <w:top w:val="nil"/>
              <w:left w:val="nil"/>
              <w:bottom w:val="single" w:sz="4" w:space="0" w:color="auto"/>
              <w:right w:val="single" w:sz="4" w:space="0" w:color="auto"/>
            </w:tcBorders>
            <w:shd w:val="clear" w:color="auto" w:fill="auto"/>
            <w:vAlign w:val="center"/>
          </w:tcPr>
          <w:p w:rsidR="00382E50" w:rsidRPr="00EB1CEE" w:rsidRDefault="00382E50" w:rsidP="00E26F29">
            <w:pPr>
              <w:spacing w:after="0"/>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71.4</w:t>
            </w:r>
          </w:p>
        </w:tc>
        <w:tc>
          <w:tcPr>
            <w:tcW w:w="1080" w:type="dxa"/>
            <w:gridSpan w:val="2"/>
            <w:tcBorders>
              <w:top w:val="nil"/>
              <w:left w:val="nil"/>
              <w:bottom w:val="single" w:sz="4" w:space="0" w:color="auto"/>
              <w:right w:val="single" w:sz="4" w:space="0" w:color="auto"/>
            </w:tcBorders>
            <w:shd w:val="clear" w:color="auto" w:fill="auto"/>
            <w:vAlign w:val="center"/>
          </w:tcPr>
          <w:p w:rsidR="00382E50" w:rsidRPr="00EB1CEE" w:rsidRDefault="00382E50" w:rsidP="00E26F29">
            <w:pPr>
              <w:spacing w:after="0"/>
              <w:jc w:val="center"/>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165.56</w:t>
            </w:r>
          </w:p>
        </w:tc>
        <w:tc>
          <w:tcPr>
            <w:tcW w:w="1350" w:type="dxa"/>
            <w:gridSpan w:val="2"/>
            <w:tcBorders>
              <w:top w:val="nil"/>
              <w:left w:val="nil"/>
              <w:bottom w:val="single" w:sz="4" w:space="0" w:color="auto"/>
              <w:right w:val="single" w:sz="4" w:space="0" w:color="auto"/>
            </w:tcBorders>
            <w:shd w:val="clear" w:color="auto" w:fill="auto"/>
            <w:vAlign w:val="center"/>
          </w:tcPr>
          <w:p w:rsidR="00382E50" w:rsidRPr="00EB1CEE" w:rsidRDefault="00382E50" w:rsidP="00E26F29">
            <w:pPr>
              <w:spacing w:after="0"/>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fldChar w:fldCharType="begin"/>
            </w:r>
            <w:r w:rsidRPr="00EB1CEE">
              <w:rPr>
                <w:rFonts w:ascii="Times New Roman" w:eastAsia="Times New Roman" w:hAnsi="Times New Roman" w:cs="Times New Roman"/>
                <w:b/>
                <w:bCs/>
                <w:color w:val="000000"/>
              </w:rPr>
              <w:instrText xml:space="preserve"> =product(left) </w:instrText>
            </w:r>
            <w:r w:rsidRPr="00EB1CEE">
              <w:rPr>
                <w:rFonts w:ascii="Times New Roman" w:eastAsia="Times New Roman" w:hAnsi="Times New Roman" w:cs="Times New Roman"/>
                <w:b/>
                <w:bCs/>
                <w:color w:val="000000"/>
              </w:rPr>
              <w:fldChar w:fldCharType="separate"/>
            </w:r>
            <w:r w:rsidRPr="00EB1CEE">
              <w:rPr>
                <w:rFonts w:ascii="Times New Roman" w:eastAsia="Times New Roman" w:hAnsi="Times New Roman" w:cs="Times New Roman"/>
                <w:b/>
                <w:bCs/>
                <w:color w:val="000000"/>
              </w:rPr>
              <w:t>11820.98</w:t>
            </w:r>
            <w:r w:rsidRPr="00EB1CEE">
              <w:rPr>
                <w:rFonts w:ascii="Times New Roman" w:eastAsia="Times New Roman" w:hAnsi="Times New Roman" w:cs="Times New Roman"/>
                <w:b/>
                <w:bCs/>
                <w:color w:val="000000"/>
              </w:rPr>
              <w:fldChar w:fldCharType="end"/>
            </w:r>
          </w:p>
        </w:tc>
        <w:tc>
          <w:tcPr>
            <w:tcW w:w="1260" w:type="dxa"/>
            <w:tcBorders>
              <w:top w:val="nil"/>
              <w:left w:val="nil"/>
              <w:bottom w:val="single" w:sz="4" w:space="0" w:color="auto"/>
              <w:right w:val="single" w:sz="4" w:space="0" w:color="auto"/>
            </w:tcBorders>
            <w:shd w:val="clear" w:color="auto" w:fill="auto"/>
            <w:vAlign w:val="center"/>
          </w:tcPr>
          <w:p w:rsidR="00382E50" w:rsidRPr="00EB1CEE" w:rsidRDefault="00382E50" w:rsidP="00E26F29">
            <w:pPr>
              <w:spacing w:after="0"/>
              <w:jc w:val="center"/>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 </w:t>
            </w:r>
          </w:p>
        </w:tc>
      </w:tr>
      <w:tr w:rsidR="00382E50"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382E50" w:rsidRPr="00EB1CEE" w:rsidRDefault="00382E50" w:rsidP="0012133E">
            <w:pP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8</w:t>
            </w:r>
            <w:r w:rsidRPr="00EB1CEE">
              <w:rPr>
                <w:rFonts w:ascii="Times New Roman" w:eastAsia="Times New Roman" w:hAnsi="Times New Roman" w:cs="Times New Roman"/>
                <w:b/>
                <w:bCs/>
                <w:color w:val="000000"/>
              </w:rPr>
              <w:t>.9.6</w:t>
            </w:r>
          </w:p>
        </w:tc>
        <w:tc>
          <w:tcPr>
            <w:tcW w:w="4950" w:type="dxa"/>
            <w:tcBorders>
              <w:top w:val="nil"/>
              <w:left w:val="nil"/>
              <w:bottom w:val="single" w:sz="4" w:space="0" w:color="auto"/>
              <w:right w:val="single" w:sz="4" w:space="0" w:color="auto"/>
            </w:tcBorders>
            <w:shd w:val="clear" w:color="auto" w:fill="auto"/>
          </w:tcPr>
          <w:p w:rsidR="00382E50" w:rsidRPr="00EB1CEE" w:rsidRDefault="00382E50" w:rsidP="00E26F29">
            <w:pPr>
              <w:spacing w:after="0"/>
              <w:rPr>
                <w:rFonts w:ascii="Times New Roman" w:eastAsia="Times New Roman" w:hAnsi="Times New Roman" w:cs="Times New Roman"/>
                <w:b/>
                <w:bCs/>
              </w:rPr>
            </w:pPr>
            <w:r w:rsidRPr="00EB1CEE">
              <w:rPr>
                <w:rFonts w:ascii="Times New Roman" w:eastAsia="Times New Roman" w:hAnsi="Times New Roman" w:cs="Times New Roman"/>
                <w:b/>
                <w:bCs/>
              </w:rPr>
              <w:t>RCC  C-2- (1:2:4) including bars and formwork</w:t>
            </w:r>
          </w:p>
        </w:tc>
        <w:tc>
          <w:tcPr>
            <w:tcW w:w="720" w:type="dxa"/>
            <w:tcBorders>
              <w:top w:val="nil"/>
              <w:left w:val="nil"/>
              <w:bottom w:val="single" w:sz="4" w:space="0" w:color="auto"/>
              <w:right w:val="single" w:sz="4" w:space="0" w:color="auto"/>
            </w:tcBorders>
            <w:shd w:val="clear" w:color="auto" w:fill="auto"/>
            <w:vAlign w:val="center"/>
          </w:tcPr>
          <w:p w:rsidR="00382E50" w:rsidRPr="00EB1CEE" w:rsidRDefault="00382E50" w:rsidP="00E26F29">
            <w:pPr>
              <w:spacing w:after="0"/>
              <w:jc w:val="center"/>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m3</w:t>
            </w:r>
          </w:p>
        </w:tc>
        <w:tc>
          <w:tcPr>
            <w:tcW w:w="900" w:type="dxa"/>
            <w:tcBorders>
              <w:top w:val="nil"/>
              <w:left w:val="nil"/>
              <w:bottom w:val="single" w:sz="4" w:space="0" w:color="auto"/>
              <w:right w:val="single" w:sz="4" w:space="0" w:color="auto"/>
            </w:tcBorders>
            <w:shd w:val="clear" w:color="auto" w:fill="auto"/>
            <w:vAlign w:val="center"/>
          </w:tcPr>
          <w:p w:rsidR="00382E50" w:rsidRPr="00EB1CEE" w:rsidRDefault="00382E50" w:rsidP="00E26F29">
            <w:pPr>
              <w:spacing w:after="0"/>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1.15</w:t>
            </w:r>
          </w:p>
        </w:tc>
        <w:tc>
          <w:tcPr>
            <w:tcW w:w="1080" w:type="dxa"/>
            <w:gridSpan w:val="2"/>
            <w:tcBorders>
              <w:top w:val="nil"/>
              <w:left w:val="nil"/>
              <w:bottom w:val="single" w:sz="4" w:space="0" w:color="auto"/>
              <w:right w:val="single" w:sz="4" w:space="0" w:color="auto"/>
            </w:tcBorders>
            <w:shd w:val="clear" w:color="auto" w:fill="auto"/>
            <w:vAlign w:val="center"/>
          </w:tcPr>
          <w:p w:rsidR="00382E50" w:rsidRPr="00EB1CEE" w:rsidRDefault="00382E50" w:rsidP="00E26F29">
            <w:pPr>
              <w:spacing w:after="0"/>
              <w:jc w:val="center"/>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7538.60</w:t>
            </w:r>
          </w:p>
        </w:tc>
        <w:tc>
          <w:tcPr>
            <w:tcW w:w="1350" w:type="dxa"/>
            <w:gridSpan w:val="2"/>
            <w:tcBorders>
              <w:top w:val="nil"/>
              <w:left w:val="nil"/>
              <w:bottom w:val="single" w:sz="4" w:space="0" w:color="auto"/>
              <w:right w:val="single" w:sz="4" w:space="0" w:color="auto"/>
            </w:tcBorders>
            <w:shd w:val="clear" w:color="auto" w:fill="auto"/>
            <w:vAlign w:val="center"/>
          </w:tcPr>
          <w:p w:rsidR="00382E50" w:rsidRPr="00EB1CEE" w:rsidRDefault="00382E50" w:rsidP="00E26F29">
            <w:pPr>
              <w:spacing w:after="0"/>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8669.39</w:t>
            </w:r>
          </w:p>
        </w:tc>
        <w:tc>
          <w:tcPr>
            <w:tcW w:w="1260" w:type="dxa"/>
            <w:tcBorders>
              <w:top w:val="nil"/>
              <w:left w:val="nil"/>
              <w:bottom w:val="single" w:sz="4" w:space="0" w:color="auto"/>
              <w:right w:val="single" w:sz="4" w:space="0" w:color="auto"/>
            </w:tcBorders>
            <w:shd w:val="clear" w:color="auto" w:fill="auto"/>
            <w:vAlign w:val="center"/>
          </w:tcPr>
          <w:p w:rsidR="00382E50" w:rsidRPr="00EB1CEE" w:rsidRDefault="00382E50" w:rsidP="00E26F29">
            <w:pPr>
              <w:spacing w:after="0"/>
              <w:jc w:val="center"/>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 </w:t>
            </w:r>
          </w:p>
        </w:tc>
      </w:tr>
      <w:tr w:rsidR="00382E50"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382E50" w:rsidRPr="00EB1CEE" w:rsidRDefault="00382E50" w:rsidP="0012133E">
            <w:pP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8</w:t>
            </w:r>
            <w:r w:rsidRPr="00EB1CEE">
              <w:rPr>
                <w:rFonts w:ascii="Times New Roman" w:eastAsia="Times New Roman" w:hAnsi="Times New Roman" w:cs="Times New Roman"/>
                <w:b/>
                <w:bCs/>
                <w:color w:val="000000"/>
              </w:rPr>
              <w:t>.9.7</w:t>
            </w:r>
          </w:p>
        </w:tc>
        <w:tc>
          <w:tcPr>
            <w:tcW w:w="4950" w:type="dxa"/>
            <w:tcBorders>
              <w:top w:val="nil"/>
              <w:left w:val="nil"/>
              <w:bottom w:val="single" w:sz="4" w:space="0" w:color="auto"/>
              <w:right w:val="single" w:sz="4" w:space="0" w:color="auto"/>
            </w:tcBorders>
            <w:shd w:val="clear" w:color="auto" w:fill="auto"/>
          </w:tcPr>
          <w:p w:rsidR="00382E50" w:rsidRPr="00EB1CEE" w:rsidRDefault="00382E50" w:rsidP="00E26F29">
            <w:pPr>
              <w:spacing w:after="0"/>
              <w:rPr>
                <w:rFonts w:ascii="Times New Roman" w:eastAsia="Times New Roman" w:hAnsi="Times New Roman" w:cs="Times New Roman"/>
                <w:b/>
                <w:bCs/>
              </w:rPr>
            </w:pPr>
            <w:r w:rsidRPr="00EB1CEE">
              <w:rPr>
                <w:rFonts w:ascii="Times New Roman" w:eastAsia="Times New Roman" w:hAnsi="Times New Roman" w:cs="Times New Roman"/>
                <w:b/>
                <w:bCs/>
              </w:rPr>
              <w:t xml:space="preserve"> Back fill</w:t>
            </w:r>
          </w:p>
        </w:tc>
        <w:tc>
          <w:tcPr>
            <w:tcW w:w="720" w:type="dxa"/>
            <w:tcBorders>
              <w:top w:val="nil"/>
              <w:left w:val="nil"/>
              <w:bottom w:val="single" w:sz="4" w:space="0" w:color="auto"/>
              <w:right w:val="single" w:sz="4" w:space="0" w:color="auto"/>
            </w:tcBorders>
            <w:shd w:val="clear" w:color="auto" w:fill="auto"/>
            <w:vAlign w:val="center"/>
          </w:tcPr>
          <w:p w:rsidR="00382E50" w:rsidRPr="00EB1CEE" w:rsidRDefault="00382E50" w:rsidP="00E26F29">
            <w:pPr>
              <w:spacing w:after="0"/>
              <w:jc w:val="center"/>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m3</w:t>
            </w:r>
          </w:p>
        </w:tc>
        <w:tc>
          <w:tcPr>
            <w:tcW w:w="900" w:type="dxa"/>
            <w:tcBorders>
              <w:top w:val="nil"/>
              <w:left w:val="nil"/>
              <w:bottom w:val="single" w:sz="4" w:space="0" w:color="auto"/>
              <w:right w:val="single" w:sz="4" w:space="0" w:color="auto"/>
            </w:tcBorders>
            <w:shd w:val="clear" w:color="auto" w:fill="auto"/>
            <w:vAlign w:val="center"/>
          </w:tcPr>
          <w:p w:rsidR="00382E50" w:rsidRPr="00EB1CEE" w:rsidRDefault="00382E50" w:rsidP="00E26F29">
            <w:pPr>
              <w:spacing w:after="0"/>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9.5</w:t>
            </w:r>
          </w:p>
        </w:tc>
        <w:tc>
          <w:tcPr>
            <w:tcW w:w="1080" w:type="dxa"/>
            <w:gridSpan w:val="2"/>
            <w:tcBorders>
              <w:top w:val="nil"/>
              <w:left w:val="nil"/>
              <w:bottom w:val="single" w:sz="4" w:space="0" w:color="auto"/>
              <w:right w:val="single" w:sz="4" w:space="0" w:color="auto"/>
            </w:tcBorders>
            <w:shd w:val="clear" w:color="auto" w:fill="auto"/>
            <w:vAlign w:val="center"/>
          </w:tcPr>
          <w:p w:rsidR="00382E50" w:rsidRPr="00EB1CEE" w:rsidRDefault="00382E50" w:rsidP="00E26F29">
            <w:pPr>
              <w:spacing w:after="0"/>
              <w:jc w:val="center"/>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57.75</w:t>
            </w:r>
          </w:p>
        </w:tc>
        <w:tc>
          <w:tcPr>
            <w:tcW w:w="1350" w:type="dxa"/>
            <w:gridSpan w:val="2"/>
            <w:tcBorders>
              <w:top w:val="nil"/>
              <w:left w:val="nil"/>
              <w:bottom w:val="single" w:sz="4" w:space="0" w:color="auto"/>
              <w:right w:val="single" w:sz="4" w:space="0" w:color="auto"/>
            </w:tcBorders>
            <w:shd w:val="clear" w:color="auto" w:fill="auto"/>
            <w:vAlign w:val="center"/>
          </w:tcPr>
          <w:p w:rsidR="00382E50" w:rsidRPr="00EB1CEE" w:rsidRDefault="00382E50" w:rsidP="00E26F29">
            <w:pPr>
              <w:spacing w:after="0"/>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fldChar w:fldCharType="begin"/>
            </w:r>
            <w:r w:rsidRPr="00EB1CEE">
              <w:rPr>
                <w:rFonts w:ascii="Times New Roman" w:eastAsia="Times New Roman" w:hAnsi="Times New Roman" w:cs="Times New Roman"/>
                <w:b/>
                <w:bCs/>
                <w:color w:val="000000"/>
              </w:rPr>
              <w:instrText xml:space="preserve"> =product(left) </w:instrText>
            </w:r>
            <w:r w:rsidRPr="00EB1CEE">
              <w:rPr>
                <w:rFonts w:ascii="Times New Roman" w:eastAsia="Times New Roman" w:hAnsi="Times New Roman" w:cs="Times New Roman"/>
                <w:b/>
                <w:bCs/>
                <w:color w:val="000000"/>
              </w:rPr>
              <w:fldChar w:fldCharType="separate"/>
            </w:r>
            <w:r w:rsidRPr="00EB1CEE">
              <w:rPr>
                <w:rFonts w:ascii="Times New Roman" w:eastAsia="Times New Roman" w:hAnsi="Times New Roman" w:cs="Times New Roman"/>
                <w:b/>
                <w:bCs/>
                <w:color w:val="000000"/>
              </w:rPr>
              <w:t>548.63</w:t>
            </w:r>
            <w:r w:rsidRPr="00EB1CEE">
              <w:rPr>
                <w:rFonts w:ascii="Times New Roman" w:eastAsia="Times New Roman" w:hAnsi="Times New Roman" w:cs="Times New Roman"/>
                <w:b/>
                <w:bCs/>
                <w:color w:val="000000"/>
              </w:rPr>
              <w:fldChar w:fldCharType="end"/>
            </w:r>
          </w:p>
        </w:tc>
        <w:tc>
          <w:tcPr>
            <w:tcW w:w="1260" w:type="dxa"/>
            <w:tcBorders>
              <w:top w:val="nil"/>
              <w:left w:val="nil"/>
              <w:bottom w:val="single" w:sz="4" w:space="0" w:color="auto"/>
              <w:right w:val="single" w:sz="4" w:space="0" w:color="auto"/>
            </w:tcBorders>
            <w:shd w:val="clear" w:color="auto" w:fill="auto"/>
            <w:vAlign w:val="center"/>
          </w:tcPr>
          <w:p w:rsidR="00382E50" w:rsidRPr="00EB1CEE" w:rsidRDefault="00382E50" w:rsidP="00E26F29">
            <w:pPr>
              <w:spacing w:after="0"/>
              <w:jc w:val="center"/>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320.63</w:t>
            </w:r>
          </w:p>
        </w:tc>
      </w:tr>
      <w:tr w:rsidR="00382E50"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382E50" w:rsidRPr="00EB1CEE" w:rsidRDefault="00382E50" w:rsidP="00E26F29">
            <w:pP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8.9.8</w:t>
            </w:r>
          </w:p>
        </w:tc>
        <w:tc>
          <w:tcPr>
            <w:tcW w:w="4950" w:type="dxa"/>
            <w:tcBorders>
              <w:top w:val="nil"/>
              <w:left w:val="nil"/>
              <w:bottom w:val="single" w:sz="4" w:space="0" w:color="auto"/>
              <w:right w:val="single" w:sz="4" w:space="0" w:color="auto"/>
            </w:tcBorders>
            <w:shd w:val="clear" w:color="auto" w:fill="auto"/>
          </w:tcPr>
          <w:p w:rsidR="00382E50" w:rsidRPr="00EB1CEE" w:rsidRDefault="00382E50" w:rsidP="00E26F29">
            <w:pPr>
              <w:spacing w:after="0"/>
              <w:rPr>
                <w:rFonts w:ascii="Times New Roman" w:eastAsia="Times New Roman" w:hAnsi="Times New Roman" w:cs="Times New Roman"/>
                <w:b/>
                <w:bCs/>
              </w:rPr>
            </w:pPr>
            <w:r w:rsidRPr="00EB1CEE">
              <w:rPr>
                <w:rFonts w:ascii="Times New Roman" w:eastAsia="Times New Roman" w:hAnsi="Times New Roman" w:cs="Times New Roman"/>
                <w:b/>
                <w:bCs/>
              </w:rPr>
              <w:t>Stone Riprap</w:t>
            </w:r>
          </w:p>
        </w:tc>
        <w:tc>
          <w:tcPr>
            <w:tcW w:w="720" w:type="dxa"/>
            <w:tcBorders>
              <w:top w:val="nil"/>
              <w:left w:val="nil"/>
              <w:bottom w:val="single" w:sz="4" w:space="0" w:color="auto"/>
              <w:right w:val="single" w:sz="4" w:space="0" w:color="auto"/>
            </w:tcBorders>
            <w:shd w:val="clear" w:color="auto" w:fill="auto"/>
            <w:vAlign w:val="center"/>
          </w:tcPr>
          <w:p w:rsidR="00382E50" w:rsidRPr="00EB1CEE" w:rsidRDefault="00382E50" w:rsidP="00E26F29">
            <w:pPr>
              <w:spacing w:after="0"/>
              <w:jc w:val="center"/>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m3</w:t>
            </w:r>
          </w:p>
        </w:tc>
        <w:tc>
          <w:tcPr>
            <w:tcW w:w="900" w:type="dxa"/>
            <w:tcBorders>
              <w:top w:val="nil"/>
              <w:left w:val="nil"/>
              <w:bottom w:val="single" w:sz="4" w:space="0" w:color="auto"/>
              <w:right w:val="single" w:sz="4" w:space="0" w:color="auto"/>
            </w:tcBorders>
            <w:shd w:val="clear" w:color="auto" w:fill="auto"/>
            <w:vAlign w:val="center"/>
          </w:tcPr>
          <w:p w:rsidR="00382E50" w:rsidRPr="00EB1CEE" w:rsidRDefault="00382E50" w:rsidP="00E26F29">
            <w:pPr>
              <w:spacing w:after="0"/>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8.06</w:t>
            </w:r>
          </w:p>
        </w:tc>
        <w:tc>
          <w:tcPr>
            <w:tcW w:w="1080" w:type="dxa"/>
            <w:gridSpan w:val="2"/>
            <w:tcBorders>
              <w:top w:val="nil"/>
              <w:left w:val="nil"/>
              <w:bottom w:val="single" w:sz="4" w:space="0" w:color="auto"/>
              <w:right w:val="single" w:sz="4" w:space="0" w:color="auto"/>
            </w:tcBorders>
            <w:shd w:val="clear" w:color="auto" w:fill="auto"/>
            <w:vAlign w:val="center"/>
          </w:tcPr>
          <w:p w:rsidR="00382E50" w:rsidRPr="00EB1CEE" w:rsidRDefault="00382E50" w:rsidP="00E26F29">
            <w:pPr>
              <w:spacing w:after="0"/>
              <w:jc w:val="center"/>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479.30</w:t>
            </w:r>
          </w:p>
        </w:tc>
        <w:tc>
          <w:tcPr>
            <w:tcW w:w="1350" w:type="dxa"/>
            <w:gridSpan w:val="2"/>
            <w:tcBorders>
              <w:top w:val="nil"/>
              <w:left w:val="nil"/>
              <w:bottom w:val="single" w:sz="4" w:space="0" w:color="auto"/>
              <w:right w:val="single" w:sz="4" w:space="0" w:color="auto"/>
            </w:tcBorders>
            <w:shd w:val="clear" w:color="auto" w:fill="auto"/>
            <w:vAlign w:val="center"/>
          </w:tcPr>
          <w:p w:rsidR="00382E50" w:rsidRPr="00EB1CEE" w:rsidRDefault="00382E50" w:rsidP="00E26F29">
            <w:pPr>
              <w:spacing w:after="0"/>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3863.16</w:t>
            </w:r>
          </w:p>
        </w:tc>
        <w:tc>
          <w:tcPr>
            <w:tcW w:w="1260" w:type="dxa"/>
            <w:tcBorders>
              <w:top w:val="nil"/>
              <w:left w:val="nil"/>
              <w:bottom w:val="single" w:sz="4" w:space="0" w:color="auto"/>
              <w:right w:val="single" w:sz="4" w:space="0" w:color="auto"/>
            </w:tcBorders>
            <w:shd w:val="clear" w:color="auto" w:fill="auto"/>
            <w:vAlign w:val="center"/>
          </w:tcPr>
          <w:p w:rsidR="00382E50" w:rsidRPr="00EB1CEE" w:rsidRDefault="00382E50" w:rsidP="00E26F29">
            <w:pPr>
              <w:spacing w:after="0"/>
              <w:jc w:val="center"/>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 </w:t>
            </w:r>
          </w:p>
        </w:tc>
      </w:tr>
      <w:tr w:rsidR="00382E50"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382E50" w:rsidRPr="00EB1CEE" w:rsidRDefault="00382E50" w:rsidP="00E26F29">
            <w:pPr>
              <w:spacing w:after="0"/>
              <w:jc w:val="center"/>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 </w:t>
            </w:r>
          </w:p>
        </w:tc>
        <w:tc>
          <w:tcPr>
            <w:tcW w:w="4950" w:type="dxa"/>
            <w:tcBorders>
              <w:top w:val="nil"/>
              <w:left w:val="nil"/>
              <w:bottom w:val="single" w:sz="4" w:space="0" w:color="auto"/>
              <w:right w:val="single" w:sz="4" w:space="0" w:color="auto"/>
            </w:tcBorders>
            <w:shd w:val="clear" w:color="auto" w:fill="auto"/>
          </w:tcPr>
          <w:p w:rsidR="00382E50" w:rsidRPr="00EB1CEE" w:rsidRDefault="00382E50" w:rsidP="00E26F29">
            <w:pPr>
              <w:spacing w:after="0"/>
              <w:rPr>
                <w:rFonts w:ascii="Times New Roman" w:eastAsia="Times New Roman" w:hAnsi="Times New Roman" w:cs="Times New Roman"/>
                <w:b/>
                <w:bCs/>
              </w:rPr>
            </w:pPr>
            <w:r w:rsidRPr="00EB1CEE">
              <w:rPr>
                <w:rFonts w:ascii="Times New Roman" w:eastAsia="Times New Roman" w:hAnsi="Times New Roman" w:cs="Times New Roman"/>
                <w:b/>
                <w:bCs/>
              </w:rPr>
              <w:t>Sub total  of 4.9</w:t>
            </w:r>
          </w:p>
        </w:tc>
        <w:tc>
          <w:tcPr>
            <w:tcW w:w="720" w:type="dxa"/>
            <w:tcBorders>
              <w:top w:val="nil"/>
              <w:left w:val="nil"/>
              <w:bottom w:val="single" w:sz="4" w:space="0" w:color="auto"/>
              <w:right w:val="single" w:sz="4" w:space="0" w:color="auto"/>
            </w:tcBorders>
            <w:shd w:val="clear" w:color="auto" w:fill="auto"/>
            <w:vAlign w:val="center"/>
          </w:tcPr>
          <w:p w:rsidR="00382E50" w:rsidRPr="00EB1CEE" w:rsidRDefault="00382E50" w:rsidP="00E26F29">
            <w:pPr>
              <w:spacing w:after="0"/>
              <w:jc w:val="center"/>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vAlign w:val="center"/>
          </w:tcPr>
          <w:p w:rsidR="00382E50" w:rsidRPr="00EB1CEE" w:rsidRDefault="00382E50" w:rsidP="00E26F29">
            <w:pPr>
              <w:spacing w:after="0"/>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 </w:t>
            </w:r>
          </w:p>
        </w:tc>
        <w:tc>
          <w:tcPr>
            <w:tcW w:w="1080" w:type="dxa"/>
            <w:gridSpan w:val="2"/>
            <w:tcBorders>
              <w:top w:val="nil"/>
              <w:left w:val="nil"/>
              <w:bottom w:val="single" w:sz="4" w:space="0" w:color="auto"/>
              <w:right w:val="single" w:sz="4" w:space="0" w:color="auto"/>
            </w:tcBorders>
            <w:shd w:val="clear" w:color="auto" w:fill="auto"/>
            <w:vAlign w:val="center"/>
          </w:tcPr>
          <w:p w:rsidR="00382E50" w:rsidRPr="00EB1CEE" w:rsidRDefault="00382E50" w:rsidP="00E26F29">
            <w:pPr>
              <w:spacing w:after="0"/>
              <w:jc w:val="center"/>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 </w:t>
            </w:r>
          </w:p>
        </w:tc>
        <w:tc>
          <w:tcPr>
            <w:tcW w:w="1350" w:type="dxa"/>
            <w:gridSpan w:val="2"/>
            <w:tcBorders>
              <w:top w:val="nil"/>
              <w:left w:val="nil"/>
              <w:bottom w:val="single" w:sz="4" w:space="0" w:color="auto"/>
              <w:right w:val="single" w:sz="4" w:space="0" w:color="auto"/>
            </w:tcBorders>
            <w:shd w:val="clear" w:color="auto" w:fill="auto"/>
            <w:vAlign w:val="center"/>
          </w:tcPr>
          <w:p w:rsidR="00382E50" w:rsidRPr="00EB1CEE" w:rsidRDefault="00382E50" w:rsidP="00E26F29">
            <w:pPr>
              <w:spacing w:after="0"/>
              <w:rPr>
                <w:rFonts w:ascii="Times New Roman" w:eastAsia="Times New Roman" w:hAnsi="Times New Roman" w:cs="Times New Roman"/>
                <w:b/>
                <w:bCs/>
                <w:color w:val="000000"/>
              </w:rPr>
            </w:pP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 xml:space="preserve"> =SUM(ABOVE) </w:instrText>
            </w:r>
            <w:r>
              <w:rPr>
                <w:rFonts w:ascii="Times New Roman" w:eastAsia="Times New Roman" w:hAnsi="Times New Roman" w:cs="Times New Roman"/>
                <w:b/>
                <w:bCs/>
                <w:color w:val="000000"/>
              </w:rPr>
              <w:fldChar w:fldCharType="separate"/>
            </w:r>
            <w:r>
              <w:rPr>
                <w:rFonts w:ascii="Times New Roman" w:eastAsia="Times New Roman" w:hAnsi="Times New Roman" w:cs="Times New Roman"/>
                <w:b/>
                <w:bCs/>
                <w:noProof/>
                <w:color w:val="000000"/>
              </w:rPr>
              <w:t>95429.62</w:t>
            </w:r>
            <w:r>
              <w:rPr>
                <w:rFonts w:ascii="Times New Roman" w:eastAsia="Times New Roman" w:hAnsi="Times New Roman" w:cs="Times New Roman"/>
                <w:b/>
                <w:bCs/>
                <w:color w:val="000000"/>
              </w:rPr>
              <w:fldChar w:fldCharType="end"/>
            </w:r>
          </w:p>
        </w:tc>
        <w:tc>
          <w:tcPr>
            <w:tcW w:w="1260" w:type="dxa"/>
            <w:tcBorders>
              <w:top w:val="nil"/>
              <w:left w:val="nil"/>
              <w:bottom w:val="single" w:sz="4" w:space="0" w:color="auto"/>
              <w:right w:val="single" w:sz="4" w:space="0" w:color="auto"/>
            </w:tcBorders>
            <w:shd w:val="clear" w:color="auto" w:fill="auto"/>
            <w:vAlign w:val="center"/>
          </w:tcPr>
          <w:p w:rsidR="00382E50" w:rsidRPr="00EB1CEE" w:rsidRDefault="00382E50" w:rsidP="00E26F29">
            <w:pPr>
              <w:spacing w:after="0"/>
              <w:jc w:val="center"/>
              <w:rPr>
                <w:rFonts w:ascii="Times New Roman" w:eastAsia="Times New Roman" w:hAnsi="Times New Roman" w:cs="Times New Roman"/>
                <w:b/>
                <w:bCs/>
                <w:color w:val="000000"/>
              </w:rPr>
            </w:pPr>
            <w:r w:rsidRPr="00EB1CEE">
              <w:rPr>
                <w:rFonts w:ascii="Times New Roman" w:eastAsia="Times New Roman" w:hAnsi="Times New Roman" w:cs="Times New Roman"/>
                <w:b/>
                <w:bCs/>
                <w:color w:val="000000"/>
              </w:rPr>
              <w:t>1376.88</w:t>
            </w:r>
          </w:p>
        </w:tc>
      </w:tr>
      <w:tr w:rsidR="00382E50"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382E50" w:rsidRPr="00EB1CEE" w:rsidRDefault="00382E50" w:rsidP="00E26F29">
            <w:pPr>
              <w:spacing w:after="0"/>
              <w:jc w:val="center"/>
              <w:rPr>
                <w:rFonts w:ascii="Times New Roman" w:eastAsia="Times New Roman" w:hAnsi="Times New Roman" w:cs="Times New Roman"/>
                <w:b/>
                <w:bCs/>
                <w:color w:val="000000"/>
              </w:rPr>
            </w:pPr>
          </w:p>
        </w:tc>
        <w:tc>
          <w:tcPr>
            <w:tcW w:w="4950" w:type="dxa"/>
            <w:tcBorders>
              <w:top w:val="nil"/>
              <w:left w:val="nil"/>
              <w:bottom w:val="single" w:sz="4" w:space="0" w:color="auto"/>
              <w:right w:val="single" w:sz="4" w:space="0" w:color="auto"/>
            </w:tcBorders>
            <w:shd w:val="clear" w:color="auto" w:fill="auto"/>
            <w:vAlign w:val="center"/>
          </w:tcPr>
          <w:p w:rsidR="00382E50" w:rsidRPr="00EB1CEE" w:rsidRDefault="00382E50" w:rsidP="00E26F29">
            <w:pPr>
              <w:spacing w:after="0"/>
              <w:rPr>
                <w:rFonts w:ascii="Times New Roman" w:eastAsia="Times New Roman" w:hAnsi="Times New Roman" w:cs="Times New Roman"/>
                <w:b/>
                <w:bCs/>
                <w:color w:val="000000"/>
              </w:rPr>
            </w:pPr>
          </w:p>
        </w:tc>
        <w:tc>
          <w:tcPr>
            <w:tcW w:w="720" w:type="dxa"/>
            <w:tcBorders>
              <w:top w:val="nil"/>
              <w:left w:val="nil"/>
              <w:bottom w:val="single" w:sz="4" w:space="0" w:color="auto"/>
              <w:right w:val="single" w:sz="4" w:space="0" w:color="auto"/>
            </w:tcBorders>
            <w:shd w:val="clear" w:color="auto" w:fill="auto"/>
            <w:vAlign w:val="center"/>
          </w:tcPr>
          <w:p w:rsidR="00382E50" w:rsidRPr="00EB1CEE" w:rsidRDefault="00382E50" w:rsidP="00E26F29">
            <w:pPr>
              <w:spacing w:after="0"/>
              <w:jc w:val="center"/>
              <w:rPr>
                <w:rFonts w:ascii="Times New Roman" w:eastAsia="Times New Roman" w:hAnsi="Times New Roman" w:cs="Times New Roman"/>
                <w:color w:val="000000"/>
              </w:rPr>
            </w:pPr>
          </w:p>
        </w:tc>
        <w:tc>
          <w:tcPr>
            <w:tcW w:w="900" w:type="dxa"/>
            <w:tcBorders>
              <w:top w:val="nil"/>
              <w:left w:val="nil"/>
              <w:bottom w:val="single" w:sz="4" w:space="0" w:color="auto"/>
              <w:right w:val="single" w:sz="4" w:space="0" w:color="auto"/>
            </w:tcBorders>
            <w:shd w:val="clear" w:color="auto" w:fill="auto"/>
            <w:vAlign w:val="center"/>
          </w:tcPr>
          <w:p w:rsidR="00382E50" w:rsidRPr="00EB1CEE" w:rsidRDefault="00382E50" w:rsidP="00E26F29">
            <w:pPr>
              <w:spacing w:after="0"/>
              <w:rPr>
                <w:rFonts w:ascii="Times New Roman" w:eastAsia="Times New Roman" w:hAnsi="Times New Roman" w:cs="Times New Roman"/>
                <w:color w:val="000000"/>
              </w:rPr>
            </w:pPr>
          </w:p>
        </w:tc>
        <w:tc>
          <w:tcPr>
            <w:tcW w:w="1080" w:type="dxa"/>
            <w:gridSpan w:val="2"/>
            <w:tcBorders>
              <w:top w:val="nil"/>
              <w:left w:val="nil"/>
              <w:bottom w:val="single" w:sz="4" w:space="0" w:color="auto"/>
              <w:right w:val="single" w:sz="4" w:space="0" w:color="auto"/>
            </w:tcBorders>
            <w:shd w:val="clear" w:color="auto" w:fill="auto"/>
            <w:vAlign w:val="center"/>
          </w:tcPr>
          <w:p w:rsidR="00382E50" w:rsidRPr="00EB1CEE" w:rsidRDefault="00382E50" w:rsidP="00E26F29">
            <w:pPr>
              <w:spacing w:after="0"/>
              <w:jc w:val="center"/>
              <w:rPr>
                <w:rFonts w:ascii="Times New Roman" w:eastAsia="Times New Roman" w:hAnsi="Times New Roman" w:cs="Times New Roman"/>
                <w:color w:val="000000"/>
              </w:rPr>
            </w:pPr>
          </w:p>
        </w:tc>
        <w:tc>
          <w:tcPr>
            <w:tcW w:w="1350" w:type="dxa"/>
            <w:gridSpan w:val="2"/>
            <w:tcBorders>
              <w:top w:val="nil"/>
              <w:left w:val="nil"/>
              <w:bottom w:val="single" w:sz="4" w:space="0" w:color="auto"/>
              <w:right w:val="single" w:sz="4" w:space="0" w:color="auto"/>
            </w:tcBorders>
            <w:shd w:val="clear" w:color="auto" w:fill="auto"/>
            <w:vAlign w:val="center"/>
          </w:tcPr>
          <w:p w:rsidR="00382E50" w:rsidRPr="00EB1CEE" w:rsidRDefault="00382E50" w:rsidP="00E26F29">
            <w:pPr>
              <w:spacing w:after="0"/>
              <w:rPr>
                <w:rFonts w:ascii="Times New Roman" w:eastAsia="Times New Roman" w:hAnsi="Times New Roman" w:cs="Times New Roman"/>
                <w:b/>
                <w:bCs/>
                <w:color w:val="000000"/>
              </w:rPr>
            </w:pPr>
          </w:p>
        </w:tc>
        <w:tc>
          <w:tcPr>
            <w:tcW w:w="1260" w:type="dxa"/>
            <w:tcBorders>
              <w:top w:val="nil"/>
              <w:left w:val="nil"/>
              <w:bottom w:val="single" w:sz="4" w:space="0" w:color="auto"/>
              <w:right w:val="single" w:sz="4" w:space="0" w:color="auto"/>
            </w:tcBorders>
            <w:shd w:val="clear" w:color="auto" w:fill="auto"/>
            <w:noWrap/>
            <w:vAlign w:val="center"/>
          </w:tcPr>
          <w:p w:rsidR="00382E50" w:rsidRPr="00EB1CEE" w:rsidRDefault="00382E50" w:rsidP="00E26F29">
            <w:pPr>
              <w:spacing w:after="0"/>
              <w:jc w:val="center"/>
              <w:rPr>
                <w:rFonts w:ascii="Times New Roman" w:eastAsia="Times New Roman" w:hAnsi="Times New Roman" w:cs="Times New Roman"/>
              </w:rPr>
            </w:pPr>
          </w:p>
        </w:tc>
      </w:tr>
      <w:tr w:rsidR="00382E50"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00FFFF"/>
            <w:vAlign w:val="center"/>
          </w:tcPr>
          <w:p w:rsidR="00382E50" w:rsidRPr="00A97B10" w:rsidRDefault="00382E50" w:rsidP="00E26F29">
            <w:pPr>
              <w:spacing w:after="0"/>
              <w:jc w:val="center"/>
              <w:rPr>
                <w:rFonts w:ascii="Times New Roman" w:eastAsia="Times New Roman" w:hAnsi="Times New Roman" w:cs="Times New Roman"/>
                <w:color w:val="000000"/>
              </w:rPr>
            </w:pPr>
            <w:r w:rsidRPr="00A97B10">
              <w:rPr>
                <w:rFonts w:ascii="Times New Roman" w:eastAsia="Times New Roman" w:hAnsi="Times New Roman" w:cs="Times New Roman"/>
                <w:color w:val="000000"/>
              </w:rPr>
              <w:t> </w:t>
            </w:r>
          </w:p>
        </w:tc>
        <w:tc>
          <w:tcPr>
            <w:tcW w:w="4950" w:type="dxa"/>
            <w:tcBorders>
              <w:top w:val="nil"/>
              <w:left w:val="nil"/>
              <w:bottom w:val="single" w:sz="4" w:space="0" w:color="auto"/>
              <w:right w:val="single" w:sz="4" w:space="0" w:color="auto"/>
            </w:tcBorders>
            <w:shd w:val="clear" w:color="auto" w:fill="00FFFF"/>
            <w:vAlign w:val="center"/>
          </w:tcPr>
          <w:p w:rsidR="00382E50" w:rsidRPr="00A97B10" w:rsidRDefault="00382E50" w:rsidP="00E26F29">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Sub-to</w:t>
            </w:r>
            <w:r>
              <w:rPr>
                <w:rFonts w:ascii="Times New Roman" w:eastAsia="Times New Roman" w:hAnsi="Times New Roman" w:cs="Times New Roman"/>
                <w:b/>
                <w:bCs/>
                <w:color w:val="000000"/>
              </w:rPr>
              <w:t>tal of 8</w:t>
            </w:r>
            <w:r w:rsidRPr="00A97B10">
              <w:rPr>
                <w:rFonts w:ascii="Times New Roman" w:eastAsia="Times New Roman" w:hAnsi="Times New Roman" w:cs="Times New Roman"/>
                <w:b/>
                <w:bCs/>
                <w:color w:val="000000"/>
              </w:rPr>
              <w:t>.2.2</w:t>
            </w:r>
          </w:p>
        </w:tc>
        <w:tc>
          <w:tcPr>
            <w:tcW w:w="720" w:type="dxa"/>
            <w:tcBorders>
              <w:top w:val="nil"/>
              <w:left w:val="nil"/>
              <w:bottom w:val="single" w:sz="4" w:space="0" w:color="auto"/>
              <w:right w:val="single" w:sz="4" w:space="0" w:color="auto"/>
            </w:tcBorders>
            <w:shd w:val="clear" w:color="auto" w:fill="00FFFF"/>
            <w:vAlign w:val="center"/>
          </w:tcPr>
          <w:p w:rsidR="00382E50" w:rsidRPr="00A97B10" w:rsidRDefault="00382E50" w:rsidP="00E26F29">
            <w:pPr>
              <w:spacing w:after="0"/>
              <w:jc w:val="center"/>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00FFFF"/>
            <w:vAlign w:val="center"/>
          </w:tcPr>
          <w:p w:rsidR="00382E50" w:rsidRPr="00A97B10" w:rsidRDefault="00382E50" w:rsidP="00E26F29">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1080" w:type="dxa"/>
            <w:gridSpan w:val="2"/>
            <w:tcBorders>
              <w:top w:val="nil"/>
              <w:left w:val="nil"/>
              <w:bottom w:val="single" w:sz="4" w:space="0" w:color="auto"/>
              <w:right w:val="single" w:sz="4" w:space="0" w:color="auto"/>
            </w:tcBorders>
            <w:shd w:val="clear" w:color="auto" w:fill="00FFFF"/>
            <w:vAlign w:val="center"/>
          </w:tcPr>
          <w:p w:rsidR="00382E50" w:rsidRPr="00A97B10" w:rsidRDefault="00382E50" w:rsidP="00E26F29">
            <w:pPr>
              <w:spacing w:after="0"/>
              <w:jc w:val="center"/>
              <w:rPr>
                <w:rFonts w:ascii="Times New Roman" w:eastAsia="Times New Roman" w:hAnsi="Times New Roman" w:cs="Times New Roman"/>
                <w:b/>
                <w:bCs/>
              </w:rPr>
            </w:pPr>
            <w:r w:rsidRPr="00A97B10">
              <w:rPr>
                <w:rFonts w:ascii="Times New Roman" w:eastAsia="Times New Roman" w:hAnsi="Times New Roman" w:cs="Times New Roman"/>
                <w:b/>
                <w:bCs/>
              </w:rPr>
              <w:t> </w:t>
            </w:r>
          </w:p>
        </w:tc>
        <w:tc>
          <w:tcPr>
            <w:tcW w:w="1350" w:type="dxa"/>
            <w:gridSpan w:val="2"/>
            <w:tcBorders>
              <w:top w:val="nil"/>
              <w:left w:val="nil"/>
              <w:bottom w:val="single" w:sz="4" w:space="0" w:color="auto"/>
              <w:right w:val="single" w:sz="4" w:space="0" w:color="auto"/>
            </w:tcBorders>
            <w:shd w:val="clear" w:color="auto" w:fill="00FFFF"/>
            <w:vAlign w:val="center"/>
          </w:tcPr>
          <w:p w:rsidR="00382E50" w:rsidRPr="00A97B10" w:rsidRDefault="00382E50" w:rsidP="00E26F29">
            <w:pPr>
              <w:spacing w:after="0"/>
              <w:rPr>
                <w:rFonts w:ascii="Times New Roman" w:eastAsia="Times New Roman" w:hAnsi="Times New Roman" w:cs="Times New Roman"/>
                <w:b/>
                <w:bCs/>
              </w:rPr>
            </w:pPr>
            <w:r>
              <w:rPr>
                <w:rFonts w:ascii="Times New Roman" w:eastAsia="Times New Roman" w:hAnsi="Times New Roman" w:cs="Times New Roman"/>
                <w:b/>
                <w:bCs/>
              </w:rPr>
              <w:t>95429.62</w:t>
            </w:r>
          </w:p>
        </w:tc>
        <w:tc>
          <w:tcPr>
            <w:tcW w:w="1260" w:type="dxa"/>
            <w:tcBorders>
              <w:top w:val="nil"/>
              <w:left w:val="nil"/>
              <w:bottom w:val="single" w:sz="4" w:space="0" w:color="auto"/>
              <w:right w:val="single" w:sz="4" w:space="0" w:color="auto"/>
            </w:tcBorders>
            <w:shd w:val="clear" w:color="auto" w:fill="00FFFF"/>
            <w:vAlign w:val="center"/>
          </w:tcPr>
          <w:p w:rsidR="00382E50" w:rsidRPr="00A97B10" w:rsidRDefault="00382E50" w:rsidP="00E26F29">
            <w:pPr>
              <w:spacing w:after="0"/>
              <w:jc w:val="center"/>
              <w:rPr>
                <w:rFonts w:ascii="Times New Roman" w:eastAsia="Times New Roman" w:hAnsi="Times New Roman" w:cs="Times New Roman"/>
                <w:b/>
                <w:bCs/>
              </w:rPr>
            </w:pPr>
            <w:r w:rsidRPr="00A97B10">
              <w:rPr>
                <w:rFonts w:ascii="Times New Roman" w:eastAsia="Times New Roman" w:hAnsi="Times New Roman" w:cs="Times New Roman"/>
                <w:b/>
                <w:bCs/>
              </w:rPr>
              <w:t>225.44</w:t>
            </w:r>
          </w:p>
        </w:tc>
      </w:tr>
      <w:tr w:rsidR="00382E50" w:rsidRPr="00A97B10" w:rsidTr="00E447AF">
        <w:trPr>
          <w:trHeight w:val="315"/>
        </w:trPr>
        <w:tc>
          <w:tcPr>
            <w:tcW w:w="905" w:type="dxa"/>
            <w:tcBorders>
              <w:top w:val="nil"/>
              <w:left w:val="single" w:sz="4" w:space="0" w:color="auto"/>
              <w:bottom w:val="single" w:sz="4" w:space="0" w:color="auto"/>
              <w:right w:val="single" w:sz="4" w:space="0" w:color="auto"/>
            </w:tcBorders>
            <w:shd w:val="clear" w:color="auto" w:fill="auto"/>
            <w:vAlign w:val="center"/>
          </w:tcPr>
          <w:p w:rsidR="00382E50" w:rsidRPr="00A97B10" w:rsidRDefault="00382E50" w:rsidP="00E26F29">
            <w:pPr>
              <w:spacing w:after="0"/>
              <w:jc w:val="center"/>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4950" w:type="dxa"/>
            <w:tcBorders>
              <w:top w:val="nil"/>
              <w:left w:val="nil"/>
              <w:bottom w:val="single" w:sz="4" w:space="0" w:color="auto"/>
              <w:right w:val="single" w:sz="4" w:space="0" w:color="auto"/>
            </w:tcBorders>
            <w:shd w:val="clear" w:color="auto" w:fill="auto"/>
          </w:tcPr>
          <w:p w:rsidR="00382E50" w:rsidRPr="00A97B10" w:rsidRDefault="00382E50" w:rsidP="00E26F29">
            <w:pPr>
              <w:spacing w:after="0"/>
              <w:rPr>
                <w:rFonts w:ascii="Times New Roman" w:eastAsia="Times New Roman" w:hAnsi="Times New Roman" w:cs="Times New Roman"/>
                <w:b/>
                <w:bCs/>
              </w:rPr>
            </w:pPr>
            <w:r w:rsidRPr="00A97B10">
              <w:rPr>
                <w:rFonts w:ascii="Times New Roman" w:eastAsia="Times New Roman" w:hAnsi="Times New Roman" w:cs="Times New Roman"/>
                <w:b/>
                <w:bCs/>
              </w:rPr>
              <w:t>Total</w:t>
            </w:r>
          </w:p>
        </w:tc>
        <w:tc>
          <w:tcPr>
            <w:tcW w:w="720" w:type="dxa"/>
            <w:tcBorders>
              <w:top w:val="nil"/>
              <w:left w:val="nil"/>
              <w:bottom w:val="single" w:sz="4" w:space="0" w:color="auto"/>
              <w:right w:val="single" w:sz="4" w:space="0" w:color="auto"/>
            </w:tcBorders>
            <w:shd w:val="clear" w:color="auto" w:fill="auto"/>
            <w:vAlign w:val="center"/>
          </w:tcPr>
          <w:p w:rsidR="00382E50" w:rsidRPr="00A97B10" w:rsidRDefault="00382E50" w:rsidP="00E26F29">
            <w:pPr>
              <w:spacing w:after="0"/>
              <w:jc w:val="center"/>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vAlign w:val="center"/>
          </w:tcPr>
          <w:p w:rsidR="00382E50" w:rsidRPr="00A97B10" w:rsidRDefault="00382E50" w:rsidP="00E26F29">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1080" w:type="dxa"/>
            <w:gridSpan w:val="2"/>
            <w:tcBorders>
              <w:top w:val="nil"/>
              <w:left w:val="nil"/>
              <w:bottom w:val="single" w:sz="4" w:space="0" w:color="auto"/>
              <w:right w:val="single" w:sz="4" w:space="0" w:color="auto"/>
            </w:tcBorders>
            <w:shd w:val="clear" w:color="auto" w:fill="auto"/>
            <w:vAlign w:val="center"/>
          </w:tcPr>
          <w:p w:rsidR="00382E50" w:rsidRPr="00A97B10" w:rsidRDefault="00382E50" w:rsidP="00E26F29">
            <w:pPr>
              <w:spacing w:after="0"/>
              <w:jc w:val="center"/>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1350" w:type="dxa"/>
            <w:gridSpan w:val="2"/>
            <w:tcBorders>
              <w:top w:val="nil"/>
              <w:left w:val="nil"/>
              <w:bottom w:val="single" w:sz="4" w:space="0" w:color="auto"/>
              <w:right w:val="single" w:sz="4" w:space="0" w:color="auto"/>
            </w:tcBorders>
            <w:shd w:val="clear" w:color="auto" w:fill="auto"/>
            <w:vAlign w:val="center"/>
          </w:tcPr>
          <w:p w:rsidR="00382E50" w:rsidRPr="00A97B10" w:rsidRDefault="00382E50" w:rsidP="00E26F29">
            <w:pPr>
              <w:spacing w:after="0"/>
              <w:jc w:val="center"/>
              <w:rPr>
                <w:rFonts w:ascii="Times New Roman" w:eastAsia="Times New Roman" w:hAnsi="Times New Roman" w:cs="Times New Roman"/>
                <w:b/>
                <w:bCs/>
                <w:color w:val="000000"/>
              </w:rPr>
            </w:pPr>
          </w:p>
        </w:tc>
        <w:tc>
          <w:tcPr>
            <w:tcW w:w="1260" w:type="dxa"/>
            <w:tcBorders>
              <w:top w:val="nil"/>
              <w:left w:val="nil"/>
              <w:bottom w:val="single" w:sz="4" w:space="0" w:color="auto"/>
              <w:right w:val="single" w:sz="4" w:space="0" w:color="auto"/>
            </w:tcBorders>
            <w:shd w:val="clear" w:color="auto" w:fill="auto"/>
            <w:vAlign w:val="center"/>
          </w:tcPr>
          <w:p w:rsidR="00382E50" w:rsidRPr="00A97B10" w:rsidRDefault="00382E50" w:rsidP="00E26F29">
            <w:pPr>
              <w:spacing w:after="0"/>
              <w:jc w:val="center"/>
              <w:rPr>
                <w:rFonts w:ascii="Times New Roman" w:eastAsia="Times New Roman" w:hAnsi="Times New Roman" w:cs="Times New Roman"/>
                <w:b/>
                <w:bCs/>
                <w:color w:val="000000"/>
              </w:rPr>
            </w:pPr>
          </w:p>
        </w:tc>
      </w:tr>
      <w:tr w:rsidR="00382E50"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382E50" w:rsidRPr="00A97B10" w:rsidRDefault="00382E50" w:rsidP="00E26F29">
            <w:pPr>
              <w:spacing w:after="0"/>
              <w:jc w:val="center"/>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4950" w:type="dxa"/>
            <w:tcBorders>
              <w:top w:val="nil"/>
              <w:left w:val="nil"/>
              <w:bottom w:val="single" w:sz="4" w:space="0" w:color="auto"/>
              <w:right w:val="single" w:sz="4" w:space="0" w:color="auto"/>
            </w:tcBorders>
            <w:shd w:val="clear" w:color="auto" w:fill="auto"/>
          </w:tcPr>
          <w:p w:rsidR="00382E50" w:rsidRPr="00A97B10" w:rsidRDefault="00382E50" w:rsidP="004F7F9E">
            <w:pPr>
              <w:spacing w:after="0"/>
              <w:rPr>
                <w:rFonts w:ascii="Times New Roman" w:eastAsia="Times New Roman" w:hAnsi="Times New Roman" w:cs="Times New Roman"/>
                <w:b/>
                <w:bCs/>
              </w:rPr>
            </w:pPr>
            <w:r w:rsidRPr="00A97B10">
              <w:rPr>
                <w:rFonts w:ascii="Times New Roman" w:eastAsia="Times New Roman" w:hAnsi="Times New Roman" w:cs="Times New Roman"/>
                <w:b/>
                <w:bCs/>
              </w:rPr>
              <w:t xml:space="preserve">Supervision cost </w:t>
            </w:r>
            <w:r>
              <w:rPr>
                <w:rFonts w:ascii="Times New Roman" w:eastAsia="Times New Roman" w:hAnsi="Times New Roman" w:cs="Times New Roman"/>
                <w:b/>
                <w:bCs/>
              </w:rPr>
              <w:t>5</w:t>
            </w:r>
            <w:r w:rsidRPr="00A97B10">
              <w:rPr>
                <w:rFonts w:ascii="Times New Roman" w:eastAsia="Times New Roman" w:hAnsi="Times New Roman" w:cs="Times New Roman"/>
                <w:b/>
                <w:bCs/>
              </w:rPr>
              <w:t>.0%</w:t>
            </w:r>
          </w:p>
        </w:tc>
        <w:tc>
          <w:tcPr>
            <w:tcW w:w="720" w:type="dxa"/>
            <w:tcBorders>
              <w:top w:val="nil"/>
              <w:left w:val="nil"/>
              <w:bottom w:val="single" w:sz="4" w:space="0" w:color="auto"/>
              <w:right w:val="single" w:sz="4" w:space="0" w:color="auto"/>
            </w:tcBorders>
            <w:shd w:val="clear" w:color="auto" w:fill="auto"/>
            <w:vAlign w:val="center"/>
          </w:tcPr>
          <w:p w:rsidR="00382E50" w:rsidRPr="00A97B10" w:rsidRDefault="00382E50" w:rsidP="00E26F29">
            <w:pPr>
              <w:spacing w:after="0"/>
              <w:jc w:val="center"/>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vAlign w:val="center"/>
          </w:tcPr>
          <w:p w:rsidR="00382E50" w:rsidRPr="00A97B10" w:rsidRDefault="00382E50" w:rsidP="00E26F29">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1080" w:type="dxa"/>
            <w:gridSpan w:val="2"/>
            <w:tcBorders>
              <w:top w:val="nil"/>
              <w:left w:val="nil"/>
              <w:bottom w:val="single" w:sz="4" w:space="0" w:color="auto"/>
              <w:right w:val="single" w:sz="4" w:space="0" w:color="auto"/>
            </w:tcBorders>
            <w:shd w:val="clear" w:color="auto" w:fill="auto"/>
            <w:vAlign w:val="center"/>
          </w:tcPr>
          <w:p w:rsidR="00382E50" w:rsidRPr="00A97B10" w:rsidRDefault="00382E50" w:rsidP="00E26F29">
            <w:pPr>
              <w:spacing w:after="0"/>
              <w:jc w:val="center"/>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1350" w:type="dxa"/>
            <w:gridSpan w:val="2"/>
            <w:tcBorders>
              <w:top w:val="nil"/>
              <w:left w:val="nil"/>
              <w:bottom w:val="single" w:sz="4" w:space="0" w:color="auto"/>
              <w:right w:val="single" w:sz="4" w:space="0" w:color="auto"/>
            </w:tcBorders>
            <w:shd w:val="clear" w:color="auto" w:fill="auto"/>
            <w:vAlign w:val="center"/>
          </w:tcPr>
          <w:p w:rsidR="00382E50" w:rsidRPr="00A97B10" w:rsidRDefault="00382E50" w:rsidP="00E26F29">
            <w:pPr>
              <w:spacing w:after="0"/>
              <w:jc w:val="center"/>
              <w:rPr>
                <w:rFonts w:ascii="Times New Roman" w:eastAsia="Times New Roman" w:hAnsi="Times New Roman" w:cs="Times New Roman"/>
                <w:b/>
                <w:bCs/>
                <w:color w:val="000000"/>
              </w:rPr>
            </w:pPr>
          </w:p>
        </w:tc>
        <w:tc>
          <w:tcPr>
            <w:tcW w:w="1260" w:type="dxa"/>
            <w:tcBorders>
              <w:top w:val="nil"/>
              <w:left w:val="nil"/>
              <w:bottom w:val="single" w:sz="4" w:space="0" w:color="auto"/>
              <w:right w:val="single" w:sz="4" w:space="0" w:color="auto"/>
            </w:tcBorders>
            <w:shd w:val="clear" w:color="auto" w:fill="auto"/>
            <w:noWrap/>
            <w:vAlign w:val="center"/>
          </w:tcPr>
          <w:p w:rsidR="00382E50" w:rsidRPr="00A97B10" w:rsidRDefault="00382E50" w:rsidP="00E26F29">
            <w:pPr>
              <w:spacing w:after="0"/>
              <w:jc w:val="center"/>
              <w:rPr>
                <w:rFonts w:ascii="Times New Roman" w:eastAsia="Times New Roman" w:hAnsi="Times New Roman" w:cs="Times New Roman"/>
                <w:b/>
                <w:bCs/>
              </w:rPr>
            </w:pPr>
          </w:p>
        </w:tc>
      </w:tr>
      <w:tr w:rsidR="00382E50" w:rsidRPr="00A97B10" w:rsidTr="00E447AF">
        <w:trPr>
          <w:trHeight w:val="255"/>
        </w:trPr>
        <w:tc>
          <w:tcPr>
            <w:tcW w:w="905" w:type="dxa"/>
            <w:tcBorders>
              <w:top w:val="nil"/>
              <w:left w:val="single" w:sz="4" w:space="0" w:color="auto"/>
              <w:bottom w:val="single" w:sz="4" w:space="0" w:color="auto"/>
              <w:right w:val="single" w:sz="4" w:space="0" w:color="auto"/>
            </w:tcBorders>
            <w:shd w:val="clear" w:color="auto" w:fill="auto"/>
            <w:vAlign w:val="center"/>
          </w:tcPr>
          <w:p w:rsidR="00382E50" w:rsidRPr="00A97B10" w:rsidRDefault="00382E50" w:rsidP="00E26F29">
            <w:pPr>
              <w:spacing w:after="0"/>
              <w:jc w:val="center"/>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4950" w:type="dxa"/>
            <w:tcBorders>
              <w:top w:val="nil"/>
              <w:left w:val="nil"/>
              <w:bottom w:val="single" w:sz="4" w:space="0" w:color="auto"/>
              <w:right w:val="single" w:sz="4" w:space="0" w:color="auto"/>
            </w:tcBorders>
            <w:shd w:val="clear" w:color="auto" w:fill="auto"/>
          </w:tcPr>
          <w:p w:rsidR="00382E50" w:rsidRPr="00A97B10" w:rsidRDefault="00382E50" w:rsidP="00E26F29">
            <w:pPr>
              <w:spacing w:after="0"/>
              <w:rPr>
                <w:rFonts w:ascii="Times New Roman" w:eastAsia="Times New Roman" w:hAnsi="Times New Roman" w:cs="Times New Roman"/>
                <w:b/>
                <w:bCs/>
              </w:rPr>
            </w:pPr>
            <w:r w:rsidRPr="00A97B10">
              <w:rPr>
                <w:rFonts w:ascii="Times New Roman" w:eastAsia="Times New Roman" w:hAnsi="Times New Roman" w:cs="Times New Roman"/>
                <w:b/>
                <w:bCs/>
              </w:rPr>
              <w:t>Grand total</w:t>
            </w:r>
          </w:p>
        </w:tc>
        <w:tc>
          <w:tcPr>
            <w:tcW w:w="720" w:type="dxa"/>
            <w:tcBorders>
              <w:top w:val="nil"/>
              <w:left w:val="nil"/>
              <w:bottom w:val="single" w:sz="4" w:space="0" w:color="auto"/>
              <w:right w:val="single" w:sz="4" w:space="0" w:color="auto"/>
            </w:tcBorders>
            <w:shd w:val="clear" w:color="auto" w:fill="auto"/>
            <w:vAlign w:val="center"/>
          </w:tcPr>
          <w:p w:rsidR="00382E50" w:rsidRPr="00A97B10" w:rsidRDefault="00382E50" w:rsidP="00E26F29">
            <w:pPr>
              <w:spacing w:after="0"/>
              <w:jc w:val="center"/>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vAlign w:val="center"/>
          </w:tcPr>
          <w:p w:rsidR="00382E50" w:rsidRPr="00A97B10" w:rsidRDefault="00382E50" w:rsidP="00E26F29">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1080" w:type="dxa"/>
            <w:gridSpan w:val="2"/>
            <w:tcBorders>
              <w:top w:val="nil"/>
              <w:left w:val="nil"/>
              <w:bottom w:val="single" w:sz="4" w:space="0" w:color="auto"/>
              <w:right w:val="single" w:sz="4" w:space="0" w:color="auto"/>
            </w:tcBorders>
            <w:shd w:val="clear" w:color="auto" w:fill="auto"/>
            <w:vAlign w:val="center"/>
          </w:tcPr>
          <w:p w:rsidR="00382E50" w:rsidRPr="00A97B10" w:rsidRDefault="00382E50" w:rsidP="00E26F29">
            <w:pPr>
              <w:spacing w:after="0"/>
              <w:jc w:val="center"/>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1350" w:type="dxa"/>
            <w:gridSpan w:val="2"/>
            <w:tcBorders>
              <w:top w:val="nil"/>
              <w:left w:val="nil"/>
              <w:bottom w:val="single" w:sz="4" w:space="0" w:color="auto"/>
              <w:right w:val="single" w:sz="4" w:space="0" w:color="auto"/>
            </w:tcBorders>
            <w:shd w:val="clear" w:color="auto" w:fill="auto"/>
            <w:vAlign w:val="center"/>
          </w:tcPr>
          <w:p w:rsidR="00382E50" w:rsidRPr="00A97B10" w:rsidRDefault="00382E50" w:rsidP="00E26F29">
            <w:pPr>
              <w:spacing w:after="0"/>
              <w:jc w:val="center"/>
              <w:rPr>
                <w:rFonts w:ascii="Times New Roman" w:eastAsia="Times New Roman" w:hAnsi="Times New Roman" w:cs="Times New Roman"/>
                <w:b/>
                <w:bCs/>
                <w:color w:val="000000"/>
              </w:rPr>
            </w:pPr>
          </w:p>
        </w:tc>
        <w:tc>
          <w:tcPr>
            <w:tcW w:w="1260" w:type="dxa"/>
            <w:tcBorders>
              <w:top w:val="nil"/>
              <w:left w:val="nil"/>
              <w:bottom w:val="single" w:sz="4" w:space="0" w:color="auto"/>
              <w:right w:val="single" w:sz="4" w:space="0" w:color="auto"/>
            </w:tcBorders>
            <w:shd w:val="clear" w:color="auto" w:fill="auto"/>
            <w:noWrap/>
            <w:vAlign w:val="center"/>
          </w:tcPr>
          <w:p w:rsidR="00382E50" w:rsidRPr="00A97B10" w:rsidRDefault="00382E50" w:rsidP="00E26F29">
            <w:pPr>
              <w:spacing w:after="0"/>
              <w:jc w:val="center"/>
              <w:rPr>
                <w:rFonts w:ascii="Times New Roman" w:eastAsia="Times New Roman" w:hAnsi="Times New Roman" w:cs="Times New Roman"/>
                <w:b/>
                <w:bCs/>
              </w:rPr>
            </w:pPr>
          </w:p>
        </w:tc>
      </w:tr>
      <w:tr w:rsidR="00382E50" w:rsidRPr="00A97B10" w:rsidTr="00E447AF">
        <w:trPr>
          <w:trHeight w:val="255"/>
        </w:trPr>
        <w:tc>
          <w:tcPr>
            <w:tcW w:w="905" w:type="dxa"/>
            <w:tcBorders>
              <w:top w:val="nil"/>
              <w:left w:val="single" w:sz="4" w:space="0" w:color="auto"/>
              <w:bottom w:val="single" w:sz="4" w:space="0" w:color="auto"/>
              <w:right w:val="nil"/>
            </w:tcBorders>
            <w:shd w:val="clear" w:color="auto" w:fill="auto"/>
            <w:vAlign w:val="center"/>
          </w:tcPr>
          <w:p w:rsidR="00382E50" w:rsidRPr="00A97B10" w:rsidRDefault="00382E50" w:rsidP="00E26F29">
            <w:pPr>
              <w:spacing w:after="0"/>
              <w:jc w:val="center"/>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4950" w:type="dxa"/>
            <w:tcBorders>
              <w:top w:val="nil"/>
              <w:left w:val="nil"/>
              <w:bottom w:val="single" w:sz="4" w:space="0" w:color="auto"/>
              <w:right w:val="nil"/>
            </w:tcBorders>
            <w:shd w:val="clear" w:color="auto" w:fill="auto"/>
          </w:tcPr>
          <w:p w:rsidR="00382E50" w:rsidRPr="00A97B10" w:rsidRDefault="00382E50" w:rsidP="00E26F29">
            <w:pPr>
              <w:spacing w:after="0"/>
              <w:rPr>
                <w:rFonts w:ascii="Times New Roman" w:eastAsia="Times New Roman" w:hAnsi="Times New Roman" w:cs="Times New Roman"/>
                <w:b/>
                <w:bCs/>
              </w:rPr>
            </w:pPr>
            <w:r w:rsidRPr="00A97B10">
              <w:rPr>
                <w:rFonts w:ascii="Times New Roman" w:eastAsia="Times New Roman" w:hAnsi="Times New Roman" w:cs="Times New Roman"/>
                <w:b/>
                <w:bCs/>
              </w:rPr>
              <w:t> </w:t>
            </w:r>
          </w:p>
        </w:tc>
        <w:tc>
          <w:tcPr>
            <w:tcW w:w="720" w:type="dxa"/>
            <w:tcBorders>
              <w:top w:val="nil"/>
              <w:left w:val="nil"/>
              <w:bottom w:val="single" w:sz="4" w:space="0" w:color="auto"/>
              <w:right w:val="nil"/>
            </w:tcBorders>
            <w:shd w:val="clear" w:color="auto" w:fill="auto"/>
            <w:vAlign w:val="center"/>
          </w:tcPr>
          <w:p w:rsidR="00382E50" w:rsidRPr="00A97B10" w:rsidRDefault="00382E50" w:rsidP="00E26F29">
            <w:pPr>
              <w:spacing w:after="0"/>
              <w:jc w:val="center"/>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900" w:type="dxa"/>
            <w:tcBorders>
              <w:top w:val="nil"/>
              <w:left w:val="nil"/>
              <w:bottom w:val="single" w:sz="4" w:space="0" w:color="auto"/>
              <w:right w:val="nil"/>
            </w:tcBorders>
            <w:shd w:val="clear" w:color="auto" w:fill="auto"/>
            <w:vAlign w:val="center"/>
          </w:tcPr>
          <w:p w:rsidR="00382E50" w:rsidRPr="00A97B10" w:rsidRDefault="00382E50" w:rsidP="00E26F29">
            <w:pPr>
              <w:spacing w:after="0"/>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1080" w:type="dxa"/>
            <w:gridSpan w:val="2"/>
            <w:tcBorders>
              <w:top w:val="nil"/>
              <w:left w:val="nil"/>
              <w:bottom w:val="single" w:sz="4" w:space="0" w:color="auto"/>
              <w:right w:val="nil"/>
            </w:tcBorders>
            <w:shd w:val="clear" w:color="auto" w:fill="auto"/>
            <w:vAlign w:val="center"/>
          </w:tcPr>
          <w:p w:rsidR="00382E50" w:rsidRPr="00A97B10" w:rsidRDefault="00382E50" w:rsidP="00E26F29">
            <w:pPr>
              <w:spacing w:after="0"/>
              <w:jc w:val="center"/>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1350" w:type="dxa"/>
            <w:gridSpan w:val="2"/>
            <w:tcBorders>
              <w:top w:val="nil"/>
              <w:left w:val="nil"/>
              <w:bottom w:val="single" w:sz="4" w:space="0" w:color="auto"/>
              <w:right w:val="nil"/>
            </w:tcBorders>
            <w:shd w:val="clear" w:color="auto" w:fill="auto"/>
            <w:vAlign w:val="center"/>
          </w:tcPr>
          <w:p w:rsidR="00382E50" w:rsidRPr="00A97B10" w:rsidRDefault="00382E50" w:rsidP="00E26F29">
            <w:pPr>
              <w:spacing w:after="0"/>
              <w:jc w:val="center"/>
              <w:rPr>
                <w:rFonts w:ascii="Times New Roman" w:eastAsia="Times New Roman" w:hAnsi="Times New Roman" w:cs="Times New Roman"/>
                <w:b/>
                <w:bCs/>
                <w:color w:val="000000"/>
              </w:rPr>
            </w:pPr>
            <w:r w:rsidRPr="00A97B10">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tcPr>
          <w:p w:rsidR="00382E50" w:rsidRPr="00A97B10" w:rsidRDefault="00382E50" w:rsidP="00E26F29">
            <w:pPr>
              <w:spacing w:after="0"/>
              <w:jc w:val="center"/>
              <w:rPr>
                <w:rFonts w:ascii="Times New Roman" w:eastAsia="Times New Roman" w:hAnsi="Times New Roman" w:cs="Times New Roman"/>
                <w:b/>
                <w:bCs/>
              </w:rPr>
            </w:pPr>
            <w:r w:rsidRPr="00A97B10">
              <w:rPr>
                <w:rFonts w:ascii="Times New Roman" w:eastAsia="Times New Roman" w:hAnsi="Times New Roman" w:cs="Times New Roman"/>
                <w:b/>
                <w:bCs/>
              </w:rPr>
              <w:t> </w:t>
            </w:r>
          </w:p>
        </w:tc>
      </w:tr>
      <w:tr w:rsidR="00382E50" w:rsidRPr="00A97B10" w:rsidTr="00E447AF">
        <w:trPr>
          <w:gridAfter w:val="2"/>
          <w:wAfter w:w="2340" w:type="dxa"/>
          <w:trHeight w:val="510"/>
        </w:trPr>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2E50" w:rsidRPr="00A97B10" w:rsidRDefault="00382E50" w:rsidP="00E26F29">
            <w:pPr>
              <w:spacing w:after="0"/>
              <w:jc w:val="center"/>
              <w:rPr>
                <w:rFonts w:ascii="Times New Roman" w:eastAsia="Times New Roman" w:hAnsi="Times New Roman" w:cs="Times New Roman"/>
                <w:b/>
                <w:bCs/>
              </w:rPr>
            </w:pPr>
            <w:r w:rsidRPr="00A97B10">
              <w:rPr>
                <w:rFonts w:ascii="Times New Roman" w:eastAsia="Times New Roman" w:hAnsi="Times New Roman" w:cs="Times New Roman"/>
                <w:b/>
                <w:bCs/>
              </w:rPr>
              <w:t>No</w:t>
            </w:r>
          </w:p>
        </w:tc>
        <w:tc>
          <w:tcPr>
            <w:tcW w:w="4950" w:type="dxa"/>
            <w:tcBorders>
              <w:top w:val="single" w:sz="4" w:space="0" w:color="auto"/>
              <w:left w:val="nil"/>
              <w:bottom w:val="single" w:sz="4" w:space="0" w:color="auto"/>
              <w:right w:val="single" w:sz="4" w:space="0" w:color="auto"/>
            </w:tcBorders>
            <w:shd w:val="clear" w:color="auto" w:fill="auto"/>
            <w:vAlign w:val="center"/>
          </w:tcPr>
          <w:p w:rsidR="00382E50" w:rsidRPr="00A97B10" w:rsidRDefault="00382E50" w:rsidP="00E26F29">
            <w:pPr>
              <w:spacing w:after="0"/>
              <w:rPr>
                <w:rFonts w:ascii="Times New Roman" w:eastAsia="Times New Roman" w:hAnsi="Times New Roman" w:cs="Times New Roman"/>
                <w:b/>
                <w:bCs/>
              </w:rPr>
            </w:pPr>
            <w:r w:rsidRPr="00A97B10">
              <w:rPr>
                <w:rFonts w:ascii="Times New Roman" w:eastAsia="Times New Roman" w:hAnsi="Times New Roman" w:cs="Times New Roman"/>
                <w:b/>
                <w:bCs/>
              </w:rPr>
              <w:t>Work Item</w:t>
            </w:r>
          </w:p>
        </w:tc>
        <w:tc>
          <w:tcPr>
            <w:tcW w:w="1710" w:type="dxa"/>
            <w:gridSpan w:val="3"/>
            <w:tcBorders>
              <w:top w:val="single" w:sz="4" w:space="0" w:color="auto"/>
              <w:left w:val="nil"/>
              <w:bottom w:val="single" w:sz="4" w:space="0" w:color="auto"/>
              <w:right w:val="single" w:sz="4" w:space="0" w:color="auto"/>
            </w:tcBorders>
            <w:shd w:val="clear" w:color="auto" w:fill="auto"/>
            <w:noWrap/>
            <w:vAlign w:val="center"/>
          </w:tcPr>
          <w:p w:rsidR="00382E50" w:rsidRPr="00A97B10" w:rsidRDefault="00382E50" w:rsidP="00E26F29">
            <w:pPr>
              <w:spacing w:after="0"/>
              <w:rPr>
                <w:rFonts w:ascii="Times New Roman" w:eastAsia="Times New Roman" w:hAnsi="Times New Roman" w:cs="Times New Roman"/>
                <w:b/>
                <w:bCs/>
              </w:rPr>
            </w:pPr>
          </w:p>
          <w:p w:rsidR="00382E50" w:rsidRPr="00A97B10" w:rsidRDefault="00382E50" w:rsidP="00E26F29">
            <w:pPr>
              <w:spacing w:after="0"/>
              <w:rPr>
                <w:rFonts w:ascii="Times New Roman" w:eastAsia="Times New Roman" w:hAnsi="Times New Roman" w:cs="Times New Roman"/>
                <w:b/>
                <w:bCs/>
              </w:rPr>
            </w:pPr>
            <w:r w:rsidRPr="00A97B10">
              <w:rPr>
                <w:rFonts w:ascii="Times New Roman" w:eastAsia="Times New Roman" w:hAnsi="Times New Roman" w:cs="Times New Roman"/>
                <w:b/>
                <w:bCs/>
              </w:rPr>
              <w:t>Cost (ETB)</w:t>
            </w:r>
          </w:p>
          <w:p w:rsidR="00382E50" w:rsidRPr="00A97B10" w:rsidRDefault="00382E50" w:rsidP="00E26F29">
            <w:pPr>
              <w:spacing w:after="0"/>
              <w:jc w:val="center"/>
              <w:rPr>
                <w:rFonts w:ascii="Times New Roman" w:eastAsia="Times New Roman" w:hAnsi="Times New Roman" w:cs="Times New Roman"/>
                <w:b/>
                <w:bCs/>
              </w:rPr>
            </w:pPr>
            <w:r w:rsidRPr="00A97B10">
              <w:rPr>
                <w:rFonts w:ascii="Times New Roman" w:eastAsia="Times New Roman" w:hAnsi="Times New Roman" w:cs="Times New Roman"/>
                <w:b/>
                <w:bCs/>
              </w:rPr>
              <w:t> </w:t>
            </w:r>
          </w:p>
        </w:tc>
        <w:tc>
          <w:tcPr>
            <w:tcW w:w="1260" w:type="dxa"/>
            <w:gridSpan w:val="2"/>
            <w:tcBorders>
              <w:top w:val="single" w:sz="4" w:space="0" w:color="auto"/>
              <w:left w:val="nil"/>
              <w:bottom w:val="single" w:sz="4" w:space="0" w:color="auto"/>
              <w:right w:val="single" w:sz="4" w:space="0" w:color="auto"/>
            </w:tcBorders>
            <w:shd w:val="clear" w:color="auto" w:fill="auto"/>
            <w:noWrap/>
            <w:vAlign w:val="center"/>
          </w:tcPr>
          <w:p w:rsidR="00382E50" w:rsidRPr="00A97B10" w:rsidRDefault="00382E50" w:rsidP="00E26F29">
            <w:pPr>
              <w:spacing w:after="0"/>
              <w:jc w:val="center"/>
              <w:rPr>
                <w:rFonts w:ascii="Times New Roman" w:eastAsia="Times New Roman" w:hAnsi="Times New Roman" w:cs="Times New Roman"/>
                <w:b/>
                <w:bCs/>
              </w:rPr>
            </w:pPr>
          </w:p>
        </w:tc>
      </w:tr>
      <w:tr w:rsidR="00382E50" w:rsidRPr="00A97B10" w:rsidTr="00E447AF">
        <w:trPr>
          <w:gridAfter w:val="2"/>
          <w:wAfter w:w="2340" w:type="dxa"/>
          <w:trHeight w:val="255"/>
        </w:trPr>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2E50" w:rsidRPr="00A97B10" w:rsidRDefault="00382E50" w:rsidP="00E26F29">
            <w:pPr>
              <w:spacing w:after="0"/>
              <w:jc w:val="center"/>
              <w:rPr>
                <w:rFonts w:ascii="Times New Roman" w:eastAsia="Times New Roman" w:hAnsi="Times New Roman" w:cs="Times New Roman"/>
                <w:b/>
                <w:bCs/>
              </w:rPr>
            </w:pPr>
            <w:r w:rsidRPr="00A97B10">
              <w:rPr>
                <w:rFonts w:ascii="Times New Roman" w:eastAsia="Times New Roman" w:hAnsi="Times New Roman" w:cs="Times New Roman"/>
                <w:b/>
                <w:bCs/>
              </w:rPr>
              <w:t>1</w:t>
            </w:r>
          </w:p>
        </w:tc>
        <w:tc>
          <w:tcPr>
            <w:tcW w:w="4950" w:type="dxa"/>
            <w:tcBorders>
              <w:top w:val="single" w:sz="4" w:space="0" w:color="auto"/>
              <w:left w:val="nil"/>
              <w:bottom w:val="single" w:sz="4" w:space="0" w:color="auto"/>
              <w:right w:val="single" w:sz="4" w:space="0" w:color="auto"/>
            </w:tcBorders>
            <w:shd w:val="clear" w:color="auto" w:fill="auto"/>
            <w:vAlign w:val="center"/>
          </w:tcPr>
          <w:p w:rsidR="00382E50" w:rsidRPr="00A97B10" w:rsidRDefault="00382E50" w:rsidP="00E26F29">
            <w:pPr>
              <w:spacing w:after="0"/>
              <w:rPr>
                <w:rFonts w:ascii="Times New Roman" w:eastAsia="Times New Roman" w:hAnsi="Times New Roman" w:cs="Times New Roman"/>
                <w:b/>
                <w:bCs/>
              </w:rPr>
            </w:pPr>
            <w:r w:rsidRPr="00A97B10">
              <w:rPr>
                <w:rFonts w:ascii="Times New Roman" w:eastAsia="Times New Roman" w:hAnsi="Times New Roman" w:cs="Times New Roman"/>
                <w:b/>
                <w:bCs/>
              </w:rPr>
              <w:t>Access road, Camping Mobilization</w:t>
            </w:r>
          </w:p>
        </w:tc>
        <w:tc>
          <w:tcPr>
            <w:tcW w:w="1710" w:type="dxa"/>
            <w:gridSpan w:val="3"/>
            <w:tcBorders>
              <w:top w:val="single" w:sz="4" w:space="0" w:color="auto"/>
              <w:left w:val="nil"/>
              <w:bottom w:val="single" w:sz="4" w:space="0" w:color="auto"/>
              <w:right w:val="single" w:sz="4" w:space="0" w:color="auto"/>
            </w:tcBorders>
            <w:shd w:val="clear" w:color="auto" w:fill="auto"/>
            <w:noWrap/>
            <w:vAlign w:val="center"/>
          </w:tcPr>
          <w:p w:rsidR="00382E50" w:rsidRPr="00A97B10" w:rsidRDefault="00F82886" w:rsidP="00E26F29">
            <w:pPr>
              <w:spacing w:after="0"/>
              <w:rPr>
                <w:rFonts w:ascii="Times New Roman" w:eastAsia="Times New Roman" w:hAnsi="Times New Roman" w:cs="Times New Roman"/>
                <w:b/>
                <w:bCs/>
                <w:i/>
                <w:iCs/>
              </w:rPr>
            </w:pPr>
            <w:r>
              <w:rPr>
                <w:rFonts w:ascii="Times New Roman" w:eastAsia="Times New Roman" w:hAnsi="Times New Roman" w:cs="Times New Roman"/>
                <w:b/>
                <w:bCs/>
                <w:color w:val="0000FF"/>
              </w:rPr>
              <w:t>746,247.11</w:t>
            </w:r>
          </w:p>
        </w:tc>
        <w:tc>
          <w:tcPr>
            <w:tcW w:w="1260" w:type="dxa"/>
            <w:gridSpan w:val="2"/>
            <w:tcBorders>
              <w:top w:val="single" w:sz="4" w:space="0" w:color="auto"/>
              <w:left w:val="nil"/>
              <w:bottom w:val="single" w:sz="4" w:space="0" w:color="auto"/>
              <w:right w:val="single" w:sz="4" w:space="0" w:color="auto"/>
            </w:tcBorders>
            <w:shd w:val="clear" w:color="auto" w:fill="auto"/>
            <w:noWrap/>
            <w:vAlign w:val="center"/>
          </w:tcPr>
          <w:p w:rsidR="00382E50" w:rsidRPr="00A97B10" w:rsidRDefault="00382E50" w:rsidP="00E26F29">
            <w:pPr>
              <w:spacing w:after="0"/>
              <w:jc w:val="center"/>
              <w:rPr>
                <w:rFonts w:ascii="Times New Roman" w:eastAsia="Times New Roman" w:hAnsi="Times New Roman" w:cs="Times New Roman"/>
                <w:b/>
                <w:bCs/>
                <w:i/>
                <w:iCs/>
              </w:rPr>
            </w:pPr>
          </w:p>
        </w:tc>
      </w:tr>
      <w:tr w:rsidR="00382E50" w:rsidRPr="00A97B10" w:rsidTr="00E447AF">
        <w:trPr>
          <w:gridAfter w:val="2"/>
          <w:wAfter w:w="2340" w:type="dxa"/>
          <w:trHeight w:val="255"/>
        </w:trPr>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2E50" w:rsidRPr="00A97B10" w:rsidRDefault="00382E50" w:rsidP="00E26F29">
            <w:pPr>
              <w:spacing w:after="0"/>
              <w:jc w:val="center"/>
              <w:rPr>
                <w:rFonts w:ascii="Times New Roman" w:eastAsia="Times New Roman" w:hAnsi="Times New Roman" w:cs="Times New Roman"/>
                <w:b/>
                <w:bCs/>
              </w:rPr>
            </w:pPr>
            <w:r w:rsidRPr="00A97B10">
              <w:rPr>
                <w:rFonts w:ascii="Times New Roman" w:eastAsia="Times New Roman" w:hAnsi="Times New Roman" w:cs="Times New Roman"/>
                <w:b/>
                <w:bCs/>
              </w:rPr>
              <w:t>2</w:t>
            </w:r>
          </w:p>
        </w:tc>
        <w:tc>
          <w:tcPr>
            <w:tcW w:w="4950" w:type="dxa"/>
            <w:tcBorders>
              <w:top w:val="single" w:sz="4" w:space="0" w:color="auto"/>
              <w:left w:val="nil"/>
              <w:bottom w:val="single" w:sz="4" w:space="0" w:color="auto"/>
              <w:right w:val="single" w:sz="4" w:space="0" w:color="auto"/>
            </w:tcBorders>
            <w:shd w:val="clear" w:color="auto" w:fill="auto"/>
            <w:vAlign w:val="center"/>
          </w:tcPr>
          <w:p w:rsidR="00382E50" w:rsidRPr="00A97B10" w:rsidRDefault="00382E50" w:rsidP="00E26F29">
            <w:pPr>
              <w:spacing w:after="0"/>
              <w:rPr>
                <w:rFonts w:ascii="Times New Roman" w:eastAsia="Times New Roman" w:hAnsi="Times New Roman" w:cs="Times New Roman"/>
                <w:b/>
                <w:bCs/>
              </w:rPr>
            </w:pPr>
            <w:r w:rsidRPr="00A97B10">
              <w:rPr>
                <w:rFonts w:ascii="Times New Roman" w:eastAsia="Times New Roman" w:hAnsi="Times New Roman" w:cs="Times New Roman"/>
                <w:b/>
                <w:bCs/>
              </w:rPr>
              <w:t>Head Work</w:t>
            </w:r>
          </w:p>
        </w:tc>
        <w:tc>
          <w:tcPr>
            <w:tcW w:w="1710" w:type="dxa"/>
            <w:gridSpan w:val="3"/>
            <w:tcBorders>
              <w:top w:val="single" w:sz="4" w:space="0" w:color="auto"/>
              <w:left w:val="nil"/>
              <w:bottom w:val="single" w:sz="4" w:space="0" w:color="auto"/>
              <w:right w:val="single" w:sz="4" w:space="0" w:color="auto"/>
            </w:tcBorders>
            <w:shd w:val="clear" w:color="auto" w:fill="auto"/>
            <w:noWrap/>
            <w:vAlign w:val="center"/>
          </w:tcPr>
          <w:p w:rsidR="00382E50" w:rsidRPr="00A97B10" w:rsidRDefault="00F82886" w:rsidP="00E26F29">
            <w:pPr>
              <w:spacing w:after="0"/>
              <w:jc w:val="center"/>
              <w:rPr>
                <w:rFonts w:ascii="Times New Roman" w:eastAsia="Times New Roman" w:hAnsi="Times New Roman" w:cs="Times New Roman"/>
                <w:b/>
                <w:bCs/>
                <w:i/>
                <w:iCs/>
              </w:rPr>
            </w:pPr>
            <w:r>
              <w:rPr>
                <w:rFonts w:ascii="Times New Roman" w:eastAsia="Times New Roman" w:hAnsi="Times New Roman" w:cs="Times New Roman"/>
                <w:b/>
                <w:bCs/>
                <w:color w:val="0000FF"/>
              </w:rPr>
              <w:t>128251.90</w:t>
            </w:r>
          </w:p>
        </w:tc>
        <w:tc>
          <w:tcPr>
            <w:tcW w:w="1260" w:type="dxa"/>
            <w:gridSpan w:val="2"/>
            <w:tcBorders>
              <w:top w:val="single" w:sz="4" w:space="0" w:color="auto"/>
              <w:left w:val="nil"/>
              <w:bottom w:val="single" w:sz="4" w:space="0" w:color="auto"/>
              <w:right w:val="single" w:sz="4" w:space="0" w:color="auto"/>
            </w:tcBorders>
            <w:shd w:val="clear" w:color="auto" w:fill="auto"/>
            <w:noWrap/>
            <w:vAlign w:val="center"/>
          </w:tcPr>
          <w:p w:rsidR="00382E50" w:rsidRPr="00A97B10" w:rsidRDefault="00382E50" w:rsidP="00E26F29">
            <w:pPr>
              <w:spacing w:after="0"/>
              <w:jc w:val="center"/>
              <w:rPr>
                <w:rFonts w:ascii="Times New Roman" w:eastAsia="Times New Roman" w:hAnsi="Times New Roman" w:cs="Times New Roman"/>
                <w:b/>
                <w:bCs/>
                <w:i/>
                <w:iCs/>
              </w:rPr>
            </w:pPr>
          </w:p>
        </w:tc>
      </w:tr>
      <w:tr w:rsidR="00382E50" w:rsidRPr="00A97B10" w:rsidTr="00E447AF">
        <w:trPr>
          <w:gridAfter w:val="2"/>
          <w:wAfter w:w="2340" w:type="dxa"/>
          <w:trHeight w:val="255"/>
        </w:trPr>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2E50" w:rsidRPr="00A97B10" w:rsidRDefault="00382E50" w:rsidP="00E26F29">
            <w:pPr>
              <w:spacing w:after="0"/>
              <w:jc w:val="center"/>
              <w:rPr>
                <w:rFonts w:ascii="Times New Roman" w:eastAsia="Times New Roman" w:hAnsi="Times New Roman" w:cs="Times New Roman"/>
                <w:b/>
                <w:bCs/>
              </w:rPr>
            </w:pPr>
            <w:r w:rsidRPr="00A97B10">
              <w:rPr>
                <w:rFonts w:ascii="Times New Roman" w:eastAsia="Times New Roman" w:hAnsi="Times New Roman" w:cs="Times New Roman"/>
                <w:b/>
                <w:bCs/>
              </w:rPr>
              <w:t>3</w:t>
            </w:r>
          </w:p>
        </w:tc>
        <w:tc>
          <w:tcPr>
            <w:tcW w:w="4950" w:type="dxa"/>
            <w:tcBorders>
              <w:top w:val="single" w:sz="4" w:space="0" w:color="auto"/>
              <w:left w:val="nil"/>
              <w:bottom w:val="single" w:sz="4" w:space="0" w:color="auto"/>
              <w:right w:val="single" w:sz="4" w:space="0" w:color="auto"/>
            </w:tcBorders>
            <w:shd w:val="clear" w:color="auto" w:fill="auto"/>
            <w:vAlign w:val="center"/>
          </w:tcPr>
          <w:p w:rsidR="00382E50" w:rsidRPr="00A97B10" w:rsidRDefault="00382E50" w:rsidP="00E26F29">
            <w:pPr>
              <w:spacing w:after="0"/>
              <w:rPr>
                <w:rFonts w:ascii="Times New Roman" w:eastAsia="Times New Roman" w:hAnsi="Times New Roman" w:cs="Times New Roman"/>
                <w:b/>
                <w:bCs/>
              </w:rPr>
            </w:pPr>
            <w:r w:rsidRPr="00A97B10">
              <w:rPr>
                <w:rFonts w:ascii="Times New Roman" w:eastAsia="Times New Roman" w:hAnsi="Times New Roman" w:cs="Times New Roman"/>
                <w:b/>
                <w:bCs/>
              </w:rPr>
              <w:t>Canals and other irrigation infrastructures</w:t>
            </w:r>
          </w:p>
        </w:tc>
        <w:tc>
          <w:tcPr>
            <w:tcW w:w="1710" w:type="dxa"/>
            <w:gridSpan w:val="3"/>
            <w:tcBorders>
              <w:top w:val="single" w:sz="4" w:space="0" w:color="auto"/>
              <w:left w:val="nil"/>
              <w:bottom w:val="single" w:sz="4" w:space="0" w:color="auto"/>
              <w:right w:val="single" w:sz="4" w:space="0" w:color="auto"/>
            </w:tcBorders>
            <w:shd w:val="clear" w:color="auto" w:fill="auto"/>
            <w:noWrap/>
            <w:vAlign w:val="center"/>
          </w:tcPr>
          <w:p w:rsidR="00382E50" w:rsidRPr="00A97B10" w:rsidRDefault="00F82886" w:rsidP="009036A6">
            <w:pPr>
              <w:spacing w:after="0"/>
              <w:jc w:val="center"/>
              <w:rPr>
                <w:rFonts w:ascii="Times New Roman" w:eastAsia="Times New Roman" w:hAnsi="Times New Roman" w:cs="Times New Roman"/>
                <w:b/>
                <w:bCs/>
                <w:i/>
                <w:iCs/>
              </w:rPr>
            </w:pPr>
            <w:r>
              <w:rPr>
                <w:rFonts w:ascii="Times New Roman" w:eastAsia="Times New Roman" w:hAnsi="Times New Roman" w:cs="Times New Roman"/>
                <w:b/>
                <w:bCs/>
                <w:i/>
                <w:iCs/>
              </w:rPr>
              <w:t>4012761.35</w:t>
            </w:r>
          </w:p>
        </w:tc>
        <w:tc>
          <w:tcPr>
            <w:tcW w:w="1260" w:type="dxa"/>
            <w:gridSpan w:val="2"/>
            <w:tcBorders>
              <w:top w:val="single" w:sz="4" w:space="0" w:color="auto"/>
              <w:left w:val="nil"/>
              <w:bottom w:val="single" w:sz="4" w:space="0" w:color="auto"/>
              <w:right w:val="single" w:sz="4" w:space="0" w:color="auto"/>
            </w:tcBorders>
            <w:shd w:val="clear" w:color="auto" w:fill="auto"/>
            <w:noWrap/>
            <w:vAlign w:val="center"/>
          </w:tcPr>
          <w:p w:rsidR="00382E50" w:rsidRPr="00A97B10" w:rsidRDefault="00382E50" w:rsidP="00E26F29">
            <w:pPr>
              <w:spacing w:after="0"/>
              <w:jc w:val="center"/>
              <w:rPr>
                <w:rFonts w:ascii="Times New Roman" w:eastAsia="Times New Roman" w:hAnsi="Times New Roman" w:cs="Times New Roman"/>
                <w:b/>
                <w:bCs/>
                <w:i/>
                <w:iCs/>
              </w:rPr>
            </w:pPr>
          </w:p>
        </w:tc>
      </w:tr>
      <w:tr w:rsidR="00382E50" w:rsidRPr="00A97B10" w:rsidTr="00E447AF">
        <w:trPr>
          <w:gridAfter w:val="2"/>
          <w:wAfter w:w="2340" w:type="dxa"/>
          <w:trHeight w:val="255"/>
        </w:trPr>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2E50" w:rsidRPr="00A97B10" w:rsidRDefault="00382E50" w:rsidP="00E26F29">
            <w:pPr>
              <w:spacing w:after="0"/>
              <w:jc w:val="center"/>
              <w:rPr>
                <w:rFonts w:ascii="Times New Roman" w:eastAsia="Times New Roman" w:hAnsi="Times New Roman" w:cs="Times New Roman"/>
                <w:b/>
                <w:bCs/>
              </w:rPr>
            </w:pPr>
            <w:r w:rsidRPr="00A97B10">
              <w:rPr>
                <w:rFonts w:ascii="Times New Roman" w:eastAsia="Times New Roman" w:hAnsi="Times New Roman" w:cs="Times New Roman"/>
                <w:b/>
                <w:bCs/>
              </w:rPr>
              <w:t>4</w:t>
            </w:r>
          </w:p>
        </w:tc>
        <w:tc>
          <w:tcPr>
            <w:tcW w:w="4950" w:type="dxa"/>
            <w:tcBorders>
              <w:top w:val="single" w:sz="4" w:space="0" w:color="auto"/>
              <w:left w:val="nil"/>
              <w:bottom w:val="single" w:sz="4" w:space="0" w:color="auto"/>
              <w:right w:val="single" w:sz="4" w:space="0" w:color="auto"/>
            </w:tcBorders>
            <w:shd w:val="clear" w:color="auto" w:fill="auto"/>
            <w:vAlign w:val="center"/>
          </w:tcPr>
          <w:p w:rsidR="00382E50" w:rsidRPr="00A97B10" w:rsidRDefault="00382E50" w:rsidP="00E26F29">
            <w:pPr>
              <w:spacing w:after="0"/>
              <w:rPr>
                <w:rFonts w:ascii="Times New Roman" w:eastAsia="Times New Roman" w:hAnsi="Times New Roman" w:cs="Times New Roman"/>
                <w:b/>
                <w:bCs/>
              </w:rPr>
            </w:pPr>
            <w:r>
              <w:rPr>
                <w:rFonts w:ascii="Times New Roman" w:eastAsia="Times New Roman" w:hAnsi="Times New Roman" w:cs="Times New Roman"/>
                <w:b/>
                <w:bCs/>
              </w:rPr>
              <w:t>total</w:t>
            </w:r>
          </w:p>
        </w:tc>
        <w:tc>
          <w:tcPr>
            <w:tcW w:w="1710" w:type="dxa"/>
            <w:gridSpan w:val="3"/>
            <w:tcBorders>
              <w:top w:val="single" w:sz="4" w:space="0" w:color="auto"/>
              <w:left w:val="nil"/>
              <w:bottom w:val="single" w:sz="4" w:space="0" w:color="auto"/>
              <w:right w:val="single" w:sz="4" w:space="0" w:color="auto"/>
            </w:tcBorders>
            <w:shd w:val="clear" w:color="auto" w:fill="auto"/>
            <w:noWrap/>
            <w:vAlign w:val="center"/>
          </w:tcPr>
          <w:p w:rsidR="00382E50" w:rsidRPr="00A97B10" w:rsidRDefault="00F82886" w:rsidP="009036A6">
            <w:pPr>
              <w:spacing w:after="0"/>
              <w:jc w:val="center"/>
              <w:rPr>
                <w:rFonts w:ascii="Times New Roman" w:eastAsia="Times New Roman" w:hAnsi="Times New Roman" w:cs="Times New Roman"/>
                <w:b/>
                <w:bCs/>
                <w:i/>
                <w:iCs/>
              </w:rPr>
            </w:pPr>
            <w:r w:rsidRPr="002A6A97">
              <w:rPr>
                <w:rFonts w:ascii="Times New Roman" w:eastAsia="Times New Roman" w:hAnsi="Times New Roman" w:cs="Times New Roman"/>
                <w:b/>
                <w:bCs/>
                <w:i/>
                <w:iCs/>
                <w:highlight w:val="darkYellow"/>
              </w:rPr>
              <w:t>4887260.36</w:t>
            </w:r>
          </w:p>
        </w:tc>
        <w:tc>
          <w:tcPr>
            <w:tcW w:w="12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82E50" w:rsidRPr="00A97B10" w:rsidRDefault="00382E50" w:rsidP="00E26F29">
            <w:pPr>
              <w:spacing w:after="0"/>
              <w:jc w:val="center"/>
              <w:rPr>
                <w:rFonts w:ascii="Times New Roman" w:eastAsia="Times New Roman" w:hAnsi="Times New Roman" w:cs="Times New Roman"/>
                <w:b/>
                <w:bCs/>
                <w:i/>
                <w:iCs/>
              </w:rPr>
            </w:pPr>
            <w:r w:rsidRPr="00A97B10">
              <w:rPr>
                <w:rFonts w:ascii="Times New Roman" w:eastAsia="Times New Roman" w:hAnsi="Times New Roman" w:cs="Times New Roman"/>
                <w:b/>
                <w:bCs/>
                <w:i/>
                <w:iCs/>
              </w:rPr>
              <w:t> </w:t>
            </w:r>
          </w:p>
        </w:tc>
      </w:tr>
      <w:tr w:rsidR="00382E50" w:rsidRPr="00A97B10" w:rsidTr="00E447AF">
        <w:trPr>
          <w:gridAfter w:val="2"/>
          <w:wAfter w:w="2340" w:type="dxa"/>
          <w:trHeight w:val="255"/>
        </w:trPr>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2E50" w:rsidRPr="00A97B10" w:rsidRDefault="00382E50" w:rsidP="00E26F29">
            <w:pPr>
              <w:spacing w:after="0"/>
              <w:jc w:val="center"/>
              <w:rPr>
                <w:rFonts w:ascii="Times New Roman" w:eastAsia="Times New Roman" w:hAnsi="Times New Roman" w:cs="Times New Roman"/>
                <w:b/>
                <w:bCs/>
              </w:rPr>
            </w:pPr>
            <w:r>
              <w:rPr>
                <w:rFonts w:ascii="Times New Roman" w:eastAsia="Times New Roman" w:hAnsi="Times New Roman" w:cs="Times New Roman"/>
                <w:b/>
                <w:bCs/>
              </w:rPr>
              <w:t>5</w:t>
            </w:r>
          </w:p>
        </w:tc>
        <w:tc>
          <w:tcPr>
            <w:tcW w:w="4950" w:type="dxa"/>
            <w:tcBorders>
              <w:top w:val="single" w:sz="4" w:space="0" w:color="auto"/>
              <w:left w:val="nil"/>
              <w:bottom w:val="single" w:sz="4" w:space="0" w:color="auto"/>
              <w:right w:val="single" w:sz="4" w:space="0" w:color="auto"/>
            </w:tcBorders>
            <w:shd w:val="clear" w:color="auto" w:fill="auto"/>
            <w:noWrap/>
            <w:vAlign w:val="center"/>
          </w:tcPr>
          <w:p w:rsidR="00382E50" w:rsidRPr="00A97B10" w:rsidRDefault="00382E50" w:rsidP="00E26F29">
            <w:pPr>
              <w:spacing w:after="0"/>
              <w:rPr>
                <w:rFonts w:ascii="Times New Roman" w:eastAsia="Times New Roman" w:hAnsi="Times New Roman" w:cs="Times New Roman"/>
                <w:b/>
                <w:bCs/>
              </w:rPr>
            </w:pPr>
            <w:r w:rsidRPr="00A97B10">
              <w:rPr>
                <w:rFonts w:ascii="Times New Roman" w:eastAsia="Times New Roman" w:hAnsi="Times New Roman" w:cs="Times New Roman"/>
                <w:b/>
                <w:bCs/>
              </w:rPr>
              <w:t>supervision cost=</w:t>
            </w:r>
            <w:r>
              <w:rPr>
                <w:rFonts w:ascii="Times New Roman" w:eastAsia="Times New Roman" w:hAnsi="Times New Roman" w:cs="Times New Roman"/>
                <w:b/>
                <w:bCs/>
              </w:rPr>
              <w:t>5</w:t>
            </w:r>
            <w:r w:rsidRPr="00A97B10">
              <w:rPr>
                <w:rFonts w:ascii="Times New Roman" w:eastAsia="Times New Roman" w:hAnsi="Times New Roman" w:cs="Times New Roman"/>
                <w:b/>
                <w:bCs/>
              </w:rPr>
              <w:t>%project cost</w:t>
            </w:r>
          </w:p>
        </w:tc>
        <w:tc>
          <w:tcPr>
            <w:tcW w:w="1710" w:type="dxa"/>
            <w:gridSpan w:val="3"/>
            <w:tcBorders>
              <w:top w:val="single" w:sz="4" w:space="0" w:color="auto"/>
              <w:left w:val="nil"/>
              <w:bottom w:val="single" w:sz="4" w:space="0" w:color="auto"/>
              <w:right w:val="single" w:sz="4" w:space="0" w:color="auto"/>
            </w:tcBorders>
            <w:shd w:val="clear" w:color="auto" w:fill="auto"/>
            <w:noWrap/>
            <w:vAlign w:val="center"/>
          </w:tcPr>
          <w:p w:rsidR="00382E50" w:rsidRPr="00A97B10" w:rsidRDefault="00382E50" w:rsidP="002A6A97">
            <w:pPr>
              <w:spacing w:after="0"/>
              <w:jc w:val="center"/>
              <w:rPr>
                <w:rFonts w:ascii="Times New Roman" w:eastAsia="Times New Roman" w:hAnsi="Times New Roman" w:cs="Times New Roman"/>
                <w:b/>
                <w:bCs/>
                <w:i/>
                <w:iCs/>
              </w:rPr>
            </w:pPr>
            <w:r>
              <w:rPr>
                <w:rFonts w:ascii="Times New Roman" w:eastAsia="Times New Roman" w:hAnsi="Times New Roman" w:cs="Times New Roman"/>
                <w:b/>
                <w:bCs/>
                <w:i/>
                <w:iCs/>
              </w:rPr>
              <w:t xml:space="preserve">      </w:t>
            </w:r>
            <w:r w:rsidR="002A6A97">
              <w:rPr>
                <w:rFonts w:ascii="Times New Roman" w:eastAsia="Times New Roman" w:hAnsi="Times New Roman" w:cs="Times New Roman"/>
                <w:b/>
                <w:bCs/>
                <w:i/>
                <w:iCs/>
              </w:rPr>
              <w:t>244363.00</w:t>
            </w:r>
          </w:p>
        </w:tc>
        <w:tc>
          <w:tcPr>
            <w:tcW w:w="1260" w:type="dxa"/>
            <w:gridSpan w:val="2"/>
            <w:vMerge/>
            <w:tcBorders>
              <w:top w:val="single" w:sz="4" w:space="0" w:color="auto"/>
              <w:left w:val="single" w:sz="4" w:space="0" w:color="auto"/>
              <w:bottom w:val="single" w:sz="4" w:space="0" w:color="auto"/>
              <w:right w:val="single" w:sz="4" w:space="0" w:color="auto"/>
            </w:tcBorders>
            <w:vAlign w:val="center"/>
          </w:tcPr>
          <w:p w:rsidR="00382E50" w:rsidRPr="00A97B10" w:rsidRDefault="00382E50" w:rsidP="00E26F29">
            <w:pPr>
              <w:spacing w:after="0"/>
              <w:rPr>
                <w:rFonts w:ascii="Times New Roman" w:eastAsia="Times New Roman" w:hAnsi="Times New Roman" w:cs="Times New Roman"/>
                <w:b/>
                <w:bCs/>
                <w:i/>
                <w:iCs/>
              </w:rPr>
            </w:pPr>
          </w:p>
        </w:tc>
      </w:tr>
      <w:tr w:rsidR="00382E50" w:rsidRPr="00A97B10" w:rsidTr="00E447AF">
        <w:trPr>
          <w:gridAfter w:val="2"/>
          <w:wAfter w:w="2340" w:type="dxa"/>
          <w:trHeight w:val="255"/>
        </w:trPr>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2E50" w:rsidRPr="00A97B10" w:rsidRDefault="00382E50" w:rsidP="00E26F29">
            <w:pPr>
              <w:spacing w:after="0"/>
              <w:jc w:val="center"/>
              <w:rPr>
                <w:rFonts w:ascii="Times New Roman" w:eastAsia="Times New Roman" w:hAnsi="Times New Roman" w:cs="Times New Roman"/>
                <w:b/>
                <w:bCs/>
              </w:rPr>
            </w:pPr>
            <w:r>
              <w:rPr>
                <w:rFonts w:ascii="Times New Roman" w:eastAsia="Times New Roman" w:hAnsi="Times New Roman" w:cs="Times New Roman"/>
                <w:b/>
                <w:bCs/>
              </w:rPr>
              <w:t>6</w:t>
            </w:r>
          </w:p>
        </w:tc>
        <w:tc>
          <w:tcPr>
            <w:tcW w:w="4950" w:type="dxa"/>
            <w:tcBorders>
              <w:top w:val="single" w:sz="4" w:space="0" w:color="auto"/>
              <w:left w:val="nil"/>
              <w:bottom w:val="single" w:sz="4" w:space="0" w:color="auto"/>
              <w:right w:val="single" w:sz="4" w:space="0" w:color="auto"/>
            </w:tcBorders>
            <w:shd w:val="clear" w:color="auto" w:fill="auto"/>
            <w:noWrap/>
            <w:vAlign w:val="center"/>
          </w:tcPr>
          <w:p w:rsidR="00382E50" w:rsidRPr="00A97B10" w:rsidRDefault="00382E50" w:rsidP="00E26F29">
            <w:pPr>
              <w:spacing w:after="0"/>
              <w:rPr>
                <w:rFonts w:ascii="Times New Roman" w:eastAsia="Times New Roman" w:hAnsi="Times New Roman" w:cs="Times New Roman"/>
                <w:b/>
                <w:bCs/>
              </w:rPr>
            </w:pPr>
            <w:r>
              <w:rPr>
                <w:rFonts w:ascii="Times New Roman" w:eastAsia="Times New Roman" w:hAnsi="Times New Roman" w:cs="Times New Roman"/>
                <w:b/>
                <w:bCs/>
              </w:rPr>
              <w:t>VAT 15%</w:t>
            </w:r>
          </w:p>
        </w:tc>
        <w:tc>
          <w:tcPr>
            <w:tcW w:w="1710" w:type="dxa"/>
            <w:gridSpan w:val="3"/>
            <w:tcBorders>
              <w:top w:val="single" w:sz="4" w:space="0" w:color="auto"/>
              <w:left w:val="nil"/>
              <w:bottom w:val="single" w:sz="4" w:space="0" w:color="auto"/>
              <w:right w:val="single" w:sz="4" w:space="0" w:color="auto"/>
            </w:tcBorders>
            <w:shd w:val="clear" w:color="auto" w:fill="auto"/>
            <w:noWrap/>
            <w:vAlign w:val="center"/>
          </w:tcPr>
          <w:p w:rsidR="00382E50" w:rsidRPr="00A97B10" w:rsidRDefault="002A6A97" w:rsidP="00E26F29">
            <w:pPr>
              <w:spacing w:after="0"/>
              <w:jc w:val="center"/>
              <w:rPr>
                <w:rFonts w:ascii="Times New Roman" w:eastAsia="Times New Roman" w:hAnsi="Times New Roman" w:cs="Times New Roman"/>
                <w:b/>
                <w:bCs/>
                <w:i/>
                <w:iCs/>
              </w:rPr>
            </w:pPr>
            <w:r>
              <w:rPr>
                <w:rFonts w:ascii="Times New Roman" w:eastAsia="Times New Roman" w:hAnsi="Times New Roman" w:cs="Times New Roman"/>
                <w:b/>
                <w:bCs/>
                <w:i/>
                <w:iCs/>
              </w:rPr>
              <w:t>769743.50</w:t>
            </w:r>
          </w:p>
        </w:tc>
        <w:tc>
          <w:tcPr>
            <w:tcW w:w="1260" w:type="dxa"/>
            <w:gridSpan w:val="2"/>
            <w:vMerge/>
            <w:tcBorders>
              <w:top w:val="single" w:sz="4" w:space="0" w:color="auto"/>
              <w:left w:val="single" w:sz="4" w:space="0" w:color="auto"/>
              <w:bottom w:val="single" w:sz="4" w:space="0" w:color="auto"/>
              <w:right w:val="single" w:sz="4" w:space="0" w:color="auto"/>
            </w:tcBorders>
            <w:vAlign w:val="center"/>
          </w:tcPr>
          <w:p w:rsidR="00382E50" w:rsidRPr="00A97B10" w:rsidRDefault="00382E50" w:rsidP="00E26F29">
            <w:pPr>
              <w:spacing w:after="0"/>
              <w:rPr>
                <w:rFonts w:ascii="Times New Roman" w:eastAsia="Times New Roman" w:hAnsi="Times New Roman" w:cs="Times New Roman"/>
                <w:b/>
                <w:bCs/>
                <w:i/>
                <w:iCs/>
              </w:rPr>
            </w:pPr>
          </w:p>
        </w:tc>
      </w:tr>
      <w:tr w:rsidR="00382E50" w:rsidRPr="00A97B10" w:rsidTr="00E447AF">
        <w:trPr>
          <w:gridAfter w:val="2"/>
          <w:wAfter w:w="2340" w:type="dxa"/>
          <w:trHeight w:val="255"/>
        </w:trPr>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2E50" w:rsidRPr="00A97B10" w:rsidRDefault="00382E50" w:rsidP="00E26F29">
            <w:pPr>
              <w:spacing w:after="0"/>
              <w:jc w:val="center"/>
              <w:rPr>
                <w:rFonts w:ascii="Times New Roman" w:eastAsia="Times New Roman" w:hAnsi="Times New Roman" w:cs="Times New Roman"/>
                <w:b/>
                <w:bCs/>
              </w:rPr>
            </w:pPr>
            <w:r>
              <w:rPr>
                <w:rFonts w:ascii="Times New Roman" w:eastAsia="Times New Roman" w:hAnsi="Times New Roman" w:cs="Times New Roman"/>
                <w:b/>
                <w:bCs/>
              </w:rPr>
              <w:lastRenderedPageBreak/>
              <w:t>7</w:t>
            </w:r>
          </w:p>
        </w:tc>
        <w:tc>
          <w:tcPr>
            <w:tcW w:w="4950" w:type="dxa"/>
            <w:tcBorders>
              <w:top w:val="single" w:sz="4" w:space="0" w:color="auto"/>
              <w:left w:val="nil"/>
              <w:bottom w:val="single" w:sz="4" w:space="0" w:color="auto"/>
              <w:right w:val="single" w:sz="4" w:space="0" w:color="auto"/>
            </w:tcBorders>
            <w:shd w:val="clear" w:color="auto" w:fill="auto"/>
            <w:noWrap/>
            <w:vAlign w:val="center"/>
          </w:tcPr>
          <w:p w:rsidR="00382E50" w:rsidRPr="00A97B10" w:rsidRDefault="00382E50" w:rsidP="00E26F29">
            <w:pPr>
              <w:spacing w:after="0"/>
              <w:rPr>
                <w:rFonts w:ascii="Times New Roman" w:eastAsia="Times New Roman" w:hAnsi="Times New Roman" w:cs="Times New Roman"/>
                <w:b/>
                <w:bCs/>
              </w:rPr>
            </w:pPr>
            <w:r w:rsidRPr="00A97B10">
              <w:rPr>
                <w:rFonts w:ascii="Times New Roman" w:eastAsia="Times New Roman" w:hAnsi="Times New Roman" w:cs="Times New Roman"/>
                <w:b/>
                <w:bCs/>
              </w:rPr>
              <w:t>Grand total project cost</w:t>
            </w:r>
          </w:p>
        </w:tc>
        <w:tc>
          <w:tcPr>
            <w:tcW w:w="1710" w:type="dxa"/>
            <w:gridSpan w:val="3"/>
            <w:tcBorders>
              <w:top w:val="single" w:sz="4" w:space="0" w:color="auto"/>
              <w:left w:val="nil"/>
              <w:bottom w:val="single" w:sz="4" w:space="0" w:color="auto"/>
              <w:right w:val="single" w:sz="4" w:space="0" w:color="auto"/>
            </w:tcBorders>
            <w:shd w:val="clear" w:color="auto" w:fill="auto"/>
            <w:noWrap/>
            <w:vAlign w:val="center"/>
          </w:tcPr>
          <w:p w:rsidR="002A6A97" w:rsidRDefault="002A6A97" w:rsidP="002A6A97">
            <w:pPr>
              <w:jc w:val="center"/>
              <w:rPr>
                <w:rFonts w:ascii="Calibri" w:hAnsi="Calibri" w:cs="Calibri"/>
                <w:color w:val="000000"/>
              </w:rPr>
            </w:pPr>
            <w:r>
              <w:rPr>
                <w:rFonts w:ascii="Calibri" w:hAnsi="Calibri" w:cs="Calibri"/>
                <w:color w:val="000000"/>
              </w:rPr>
              <w:t>5901366.86</w:t>
            </w:r>
          </w:p>
          <w:p w:rsidR="00382E50" w:rsidRPr="00A97B10" w:rsidRDefault="002A6A97" w:rsidP="00436122">
            <w:pPr>
              <w:spacing w:after="0"/>
              <w:jc w:val="center"/>
              <w:rPr>
                <w:rFonts w:ascii="Times New Roman" w:eastAsia="Times New Roman" w:hAnsi="Times New Roman" w:cs="Times New Roman"/>
                <w:b/>
                <w:bCs/>
                <w:i/>
                <w:iCs/>
              </w:rPr>
            </w:pPr>
            <w:r>
              <w:rPr>
                <w:rFonts w:ascii="Times New Roman" w:eastAsia="Times New Roman" w:hAnsi="Times New Roman" w:cs="Times New Roman"/>
                <w:b/>
                <w:bCs/>
                <w:i/>
                <w:iCs/>
              </w:rPr>
              <w:t>5,901,366.86</w:t>
            </w:r>
          </w:p>
        </w:tc>
        <w:tc>
          <w:tcPr>
            <w:tcW w:w="1260" w:type="dxa"/>
            <w:gridSpan w:val="2"/>
            <w:vMerge/>
            <w:tcBorders>
              <w:top w:val="single" w:sz="4" w:space="0" w:color="auto"/>
              <w:left w:val="single" w:sz="4" w:space="0" w:color="auto"/>
              <w:bottom w:val="single" w:sz="4" w:space="0" w:color="auto"/>
              <w:right w:val="single" w:sz="4" w:space="0" w:color="auto"/>
            </w:tcBorders>
            <w:vAlign w:val="center"/>
          </w:tcPr>
          <w:p w:rsidR="00382E50" w:rsidRPr="00A97B10" w:rsidRDefault="00382E50" w:rsidP="00E26F29">
            <w:pPr>
              <w:spacing w:after="0"/>
              <w:rPr>
                <w:rFonts w:ascii="Times New Roman" w:eastAsia="Times New Roman" w:hAnsi="Times New Roman" w:cs="Times New Roman"/>
                <w:b/>
                <w:bCs/>
                <w:i/>
                <w:iCs/>
              </w:rPr>
            </w:pPr>
          </w:p>
        </w:tc>
      </w:tr>
      <w:tr w:rsidR="00382E50" w:rsidRPr="00A97B10" w:rsidTr="00E447AF">
        <w:trPr>
          <w:gridAfter w:val="2"/>
          <w:wAfter w:w="2340" w:type="dxa"/>
          <w:trHeight w:val="255"/>
        </w:trPr>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2E50" w:rsidRPr="00A97B10" w:rsidRDefault="00382E50" w:rsidP="00E26F29">
            <w:pPr>
              <w:spacing w:after="0"/>
              <w:jc w:val="center"/>
              <w:rPr>
                <w:rFonts w:ascii="Times New Roman" w:eastAsia="Times New Roman" w:hAnsi="Times New Roman" w:cs="Times New Roman"/>
                <w:b/>
                <w:bCs/>
              </w:rPr>
            </w:pPr>
            <w:r>
              <w:rPr>
                <w:rFonts w:ascii="Times New Roman" w:eastAsia="Times New Roman" w:hAnsi="Times New Roman" w:cs="Times New Roman"/>
                <w:b/>
                <w:bCs/>
              </w:rPr>
              <w:t>8</w:t>
            </w:r>
          </w:p>
        </w:tc>
        <w:tc>
          <w:tcPr>
            <w:tcW w:w="4950" w:type="dxa"/>
            <w:tcBorders>
              <w:top w:val="single" w:sz="4" w:space="0" w:color="auto"/>
              <w:left w:val="nil"/>
              <w:bottom w:val="single" w:sz="4" w:space="0" w:color="auto"/>
              <w:right w:val="single" w:sz="4" w:space="0" w:color="auto"/>
            </w:tcBorders>
            <w:shd w:val="clear" w:color="auto" w:fill="auto"/>
            <w:noWrap/>
            <w:vAlign w:val="center"/>
          </w:tcPr>
          <w:p w:rsidR="00382E50" w:rsidRPr="00A97B10" w:rsidRDefault="00382E50" w:rsidP="00E26F29">
            <w:pPr>
              <w:spacing w:after="0"/>
              <w:rPr>
                <w:rFonts w:ascii="Times New Roman" w:eastAsia="Times New Roman" w:hAnsi="Times New Roman" w:cs="Times New Roman"/>
                <w:b/>
                <w:bCs/>
              </w:rPr>
            </w:pPr>
            <w:r w:rsidRPr="00A97B10">
              <w:rPr>
                <w:rFonts w:ascii="Times New Roman" w:eastAsia="Times New Roman" w:hAnsi="Times New Roman" w:cs="Times New Roman"/>
                <w:b/>
                <w:bCs/>
              </w:rPr>
              <w:t>Cost per hectare</w:t>
            </w:r>
          </w:p>
        </w:tc>
        <w:tc>
          <w:tcPr>
            <w:tcW w:w="1710" w:type="dxa"/>
            <w:gridSpan w:val="3"/>
            <w:tcBorders>
              <w:top w:val="single" w:sz="4" w:space="0" w:color="auto"/>
              <w:left w:val="nil"/>
              <w:bottom w:val="single" w:sz="4" w:space="0" w:color="auto"/>
              <w:right w:val="single" w:sz="4" w:space="0" w:color="auto"/>
            </w:tcBorders>
            <w:shd w:val="clear" w:color="auto" w:fill="auto"/>
            <w:noWrap/>
            <w:vAlign w:val="center"/>
          </w:tcPr>
          <w:p w:rsidR="00382E50" w:rsidRPr="00A97B10" w:rsidRDefault="002A6A97" w:rsidP="00436122">
            <w:pPr>
              <w:spacing w:after="0"/>
              <w:jc w:val="center"/>
              <w:rPr>
                <w:rFonts w:ascii="Times New Roman" w:eastAsia="Times New Roman" w:hAnsi="Times New Roman" w:cs="Times New Roman"/>
                <w:b/>
                <w:bCs/>
              </w:rPr>
            </w:pPr>
            <w:r>
              <w:rPr>
                <w:rFonts w:ascii="Times New Roman" w:eastAsia="Times New Roman" w:hAnsi="Times New Roman" w:cs="Times New Roman"/>
                <w:b/>
                <w:bCs/>
              </w:rPr>
              <w:t>90,790.30</w:t>
            </w:r>
          </w:p>
        </w:tc>
        <w:tc>
          <w:tcPr>
            <w:tcW w:w="1260" w:type="dxa"/>
            <w:gridSpan w:val="2"/>
            <w:vMerge/>
            <w:tcBorders>
              <w:top w:val="single" w:sz="4" w:space="0" w:color="auto"/>
              <w:left w:val="single" w:sz="4" w:space="0" w:color="auto"/>
              <w:bottom w:val="single" w:sz="4" w:space="0" w:color="auto"/>
              <w:right w:val="single" w:sz="4" w:space="0" w:color="auto"/>
            </w:tcBorders>
            <w:vAlign w:val="center"/>
          </w:tcPr>
          <w:p w:rsidR="00382E50" w:rsidRPr="00A97B10" w:rsidRDefault="00382E50" w:rsidP="00E26F29">
            <w:pPr>
              <w:spacing w:after="0"/>
              <w:rPr>
                <w:rFonts w:ascii="Times New Roman" w:eastAsia="Times New Roman" w:hAnsi="Times New Roman" w:cs="Times New Roman"/>
                <w:b/>
                <w:bCs/>
                <w:i/>
                <w:iCs/>
              </w:rPr>
            </w:pPr>
          </w:p>
        </w:tc>
      </w:tr>
    </w:tbl>
    <w:p w:rsidR="006E550E" w:rsidRDefault="006E550E" w:rsidP="00A97B10"/>
    <w:p w:rsidR="00A97B10" w:rsidRPr="00A97B10" w:rsidRDefault="00A97B10" w:rsidP="00A97B10"/>
    <w:p w:rsidR="00A97B10" w:rsidRPr="00A97B10" w:rsidRDefault="00A97B10" w:rsidP="00A97B10"/>
    <w:bookmarkEnd w:id="736"/>
    <w:p w:rsidR="008F4785" w:rsidRPr="00052A2D" w:rsidRDefault="008F4785" w:rsidP="008F4785">
      <w:pPr>
        <w:pStyle w:val="Heading1"/>
        <w:sectPr w:rsidR="008F4785" w:rsidRPr="00052A2D" w:rsidSect="0081347D">
          <w:pgSz w:w="15840" w:h="12240" w:orient="landscape"/>
          <w:pgMar w:top="1987" w:right="1440" w:bottom="1800" w:left="1440" w:header="720" w:footer="720" w:gutter="0"/>
          <w:cols w:space="720"/>
          <w:docGrid w:linePitch="360"/>
        </w:sectPr>
      </w:pPr>
    </w:p>
    <w:p w:rsidR="008F4785" w:rsidRPr="00052A2D" w:rsidRDefault="00832F4B" w:rsidP="008F4785">
      <w:pPr>
        <w:pStyle w:val="Heading2"/>
        <w:rPr>
          <w:i/>
          <w:sz w:val="32"/>
          <w:szCs w:val="32"/>
        </w:rPr>
      </w:pPr>
      <w:bookmarkStart w:id="739" w:name="_Toc279127020"/>
      <w:bookmarkStart w:id="740" w:name="_Toc281431124"/>
      <w:bookmarkStart w:id="741" w:name="_Toc423585160"/>
      <w:bookmarkStart w:id="742" w:name="_Toc423866567"/>
      <w:bookmarkStart w:id="743" w:name="_Toc425510868"/>
      <w:r>
        <w:rPr>
          <w:i/>
          <w:sz w:val="32"/>
          <w:szCs w:val="32"/>
        </w:rPr>
        <w:lastRenderedPageBreak/>
        <w:t>8</w:t>
      </w:r>
      <w:r w:rsidR="008F4785" w:rsidRPr="00052A2D">
        <w:rPr>
          <w:i/>
          <w:sz w:val="32"/>
          <w:szCs w:val="32"/>
        </w:rPr>
        <w:t>.10. Operation and maintenance</w:t>
      </w:r>
      <w:bookmarkEnd w:id="739"/>
      <w:bookmarkEnd w:id="740"/>
      <w:bookmarkEnd w:id="741"/>
      <w:bookmarkEnd w:id="742"/>
      <w:bookmarkEnd w:id="743"/>
    </w:p>
    <w:p w:rsidR="008F4785" w:rsidRPr="00052A2D" w:rsidRDefault="008F4785" w:rsidP="008F4785">
      <w:pPr>
        <w:rPr>
          <w:rFonts w:ascii="Times New Roman" w:hAnsi="Times New Roman" w:cs="Times New Roman"/>
        </w:rPr>
      </w:pPr>
    </w:p>
    <w:p w:rsidR="008F4785" w:rsidRPr="00832F4B" w:rsidRDefault="008F4785" w:rsidP="008F4785">
      <w:pPr>
        <w:rPr>
          <w:rFonts w:ascii="Times New Roman" w:hAnsi="Times New Roman" w:cs="Times New Roman"/>
          <w:sz w:val="24"/>
          <w:szCs w:val="24"/>
        </w:rPr>
      </w:pPr>
      <w:r w:rsidRPr="00832F4B">
        <w:rPr>
          <w:rFonts w:ascii="Times New Roman" w:hAnsi="Times New Roman" w:cs="Times New Roman"/>
          <w:sz w:val="24"/>
          <w:szCs w:val="24"/>
        </w:rPr>
        <w:t>Operation and maintenance of the scheme requires strong and effective organizations of the beneficiary community /farmers/. That is the sustainability of irrigation system is determined by the strong participation   of the farmers involved in irrigation practices in the command area. Structures and all distribution systems may be expected to damage if not properly maintained .therefore, frequent maintenance of irrigation system is needed to prolong the life of irrigation scheme. Therefore WUA committee must carry out timely inspected and regular maintenance by taking any necessary technical assistance from the irrigation DA.</w:t>
      </w:r>
    </w:p>
    <w:p w:rsidR="008F4785" w:rsidRPr="00052A2D" w:rsidRDefault="008F4785" w:rsidP="008F4785">
      <w:pPr>
        <w:autoSpaceDE w:val="0"/>
        <w:autoSpaceDN w:val="0"/>
        <w:adjustRightInd w:val="0"/>
        <w:rPr>
          <w:rFonts w:ascii="Times New Roman" w:hAnsi="Times New Roman" w:cs="Times New Roman"/>
          <w:b/>
          <w:bCs/>
        </w:rPr>
      </w:pPr>
    </w:p>
    <w:p w:rsidR="008F4785" w:rsidRPr="00052A2D" w:rsidRDefault="00832F4B" w:rsidP="008F4785">
      <w:pPr>
        <w:pStyle w:val="Heading3"/>
      </w:pPr>
      <w:bookmarkStart w:id="744" w:name="_Toc281431125"/>
      <w:bookmarkStart w:id="745" w:name="_Toc423585161"/>
      <w:bookmarkStart w:id="746" w:name="_Toc423866568"/>
      <w:bookmarkStart w:id="747" w:name="_Toc425510869"/>
      <w:r>
        <w:t>8</w:t>
      </w:r>
      <w:r w:rsidR="008F4785" w:rsidRPr="00052A2D">
        <w:t>.10.1 OPERATION</w:t>
      </w:r>
      <w:bookmarkEnd w:id="744"/>
      <w:bookmarkEnd w:id="745"/>
      <w:bookmarkEnd w:id="746"/>
      <w:bookmarkEnd w:id="747"/>
    </w:p>
    <w:p w:rsidR="008F4785" w:rsidRPr="00052A2D" w:rsidRDefault="008F4785" w:rsidP="008F4785">
      <w:pPr>
        <w:autoSpaceDE w:val="0"/>
        <w:autoSpaceDN w:val="0"/>
        <w:adjustRightInd w:val="0"/>
        <w:rPr>
          <w:rFonts w:ascii="Times New Roman" w:hAnsi="Times New Roman" w:cs="Times New Roman"/>
          <w:b/>
          <w:bCs/>
        </w:rPr>
      </w:pPr>
    </w:p>
    <w:p w:rsidR="008F4785" w:rsidRPr="00832F4B" w:rsidRDefault="008F4785" w:rsidP="008F4785">
      <w:pPr>
        <w:autoSpaceDE w:val="0"/>
        <w:autoSpaceDN w:val="0"/>
        <w:adjustRightInd w:val="0"/>
        <w:rPr>
          <w:rFonts w:ascii="Times New Roman" w:hAnsi="Times New Roman" w:cs="Times New Roman"/>
          <w:sz w:val="24"/>
          <w:szCs w:val="24"/>
        </w:rPr>
      </w:pPr>
      <w:r w:rsidRPr="00832F4B">
        <w:rPr>
          <w:rFonts w:ascii="Times New Roman" w:hAnsi="Times New Roman" w:cs="Times New Roman"/>
          <w:sz w:val="24"/>
          <w:szCs w:val="24"/>
        </w:rPr>
        <w:t xml:space="preserve">Good operation of any irrigation systems includes matching the irrigation duration with the rate of application and the intake rate of the soil to maximize the fraction of water stored in the root. Therefore evaluation of the irrigation system is recommended if it is suspected that the system is not as efficient as it should be. Checking the water distribution determines the depth of water being applied, and distribution uniformity. If water is divided by structures, measuring the flow rate is essential, Farmers must Contact development agent in order to ensure fair distribution of water, to avoid social conflict among the farmers and protect the looting of water. </w:t>
      </w:r>
    </w:p>
    <w:p w:rsidR="008F4785" w:rsidRPr="00052A2D" w:rsidRDefault="008F4785" w:rsidP="008F4785">
      <w:pPr>
        <w:rPr>
          <w:rFonts w:ascii="Times New Roman" w:hAnsi="Times New Roman" w:cs="Times New Roman"/>
          <w:b/>
        </w:rPr>
      </w:pPr>
    </w:p>
    <w:p w:rsidR="008F4785" w:rsidRPr="00052A2D" w:rsidRDefault="00832F4B" w:rsidP="008F4785">
      <w:pPr>
        <w:pStyle w:val="Heading3"/>
      </w:pPr>
      <w:bookmarkStart w:id="748" w:name="_Toc281431126"/>
      <w:bookmarkStart w:id="749" w:name="_Toc423585162"/>
      <w:bookmarkStart w:id="750" w:name="_Toc423866569"/>
      <w:bookmarkStart w:id="751" w:name="_Toc425510870"/>
      <w:r>
        <w:t>8</w:t>
      </w:r>
      <w:r w:rsidR="008F4785" w:rsidRPr="00052A2D">
        <w:t>.10.2 MAINTENANCE</w:t>
      </w:r>
      <w:bookmarkEnd w:id="748"/>
      <w:bookmarkEnd w:id="749"/>
      <w:bookmarkEnd w:id="750"/>
      <w:bookmarkEnd w:id="751"/>
    </w:p>
    <w:p w:rsidR="008F4785" w:rsidRPr="00052A2D" w:rsidRDefault="008F4785" w:rsidP="008F4785">
      <w:pPr>
        <w:rPr>
          <w:rFonts w:ascii="Times New Roman" w:hAnsi="Times New Roman" w:cs="Times New Roman"/>
          <w:b/>
        </w:rPr>
      </w:pPr>
    </w:p>
    <w:p w:rsidR="008F4785" w:rsidRPr="00832F4B" w:rsidRDefault="008F4785" w:rsidP="008F4785">
      <w:pPr>
        <w:rPr>
          <w:rFonts w:ascii="Times New Roman" w:hAnsi="Times New Roman" w:cs="Times New Roman"/>
          <w:b/>
          <w:sz w:val="28"/>
          <w:szCs w:val="28"/>
        </w:rPr>
      </w:pPr>
      <w:r w:rsidRPr="00832F4B">
        <w:rPr>
          <w:rFonts w:ascii="Times New Roman" w:hAnsi="Times New Roman" w:cs="Times New Roman"/>
          <w:b/>
          <w:sz w:val="28"/>
          <w:szCs w:val="28"/>
        </w:rPr>
        <w:t>a. Spring</w:t>
      </w:r>
    </w:p>
    <w:p w:rsidR="008F4785" w:rsidRPr="00052A2D" w:rsidRDefault="008F4785" w:rsidP="008F4785">
      <w:pPr>
        <w:rPr>
          <w:rFonts w:ascii="Times New Roman" w:hAnsi="Times New Roman" w:cs="Times New Roman"/>
        </w:rPr>
      </w:pPr>
      <w:r w:rsidRPr="00052A2D">
        <w:rPr>
          <w:rFonts w:ascii="Times New Roman" w:hAnsi="Times New Roman" w:cs="Times New Roman"/>
        </w:rPr>
        <w:t>Since spring area is not managed properly, the spring is charged with weeds and debris, therefore the upstream and downstream of the spring near the intake should be free from weed and it should frequently cleaned after each seasons.</w:t>
      </w:r>
    </w:p>
    <w:p w:rsidR="008F4785" w:rsidRPr="00052A2D" w:rsidRDefault="008F4785" w:rsidP="008F4785">
      <w:pPr>
        <w:rPr>
          <w:rFonts w:ascii="Times New Roman" w:hAnsi="Times New Roman" w:cs="Times New Roman"/>
        </w:rPr>
      </w:pPr>
    </w:p>
    <w:p w:rsidR="008F4785" w:rsidRPr="00052A2D" w:rsidRDefault="008F4785" w:rsidP="008F4785">
      <w:pPr>
        <w:rPr>
          <w:rFonts w:ascii="Times New Roman" w:hAnsi="Times New Roman" w:cs="Times New Roman"/>
        </w:rPr>
      </w:pPr>
      <w:r w:rsidRPr="00052A2D">
        <w:rPr>
          <w:rFonts w:ascii="Times New Roman" w:hAnsi="Times New Roman" w:cs="Times New Roman"/>
        </w:rPr>
        <w:t>.</w:t>
      </w:r>
    </w:p>
    <w:p w:rsidR="008F4785" w:rsidRPr="00052A2D" w:rsidRDefault="008F4785" w:rsidP="008F4785">
      <w:pPr>
        <w:rPr>
          <w:rFonts w:ascii="Times New Roman" w:hAnsi="Times New Roman" w:cs="Times New Roman"/>
        </w:rPr>
      </w:pPr>
    </w:p>
    <w:p w:rsidR="008F4785" w:rsidRPr="00832F4B" w:rsidRDefault="008F4785" w:rsidP="008F4785">
      <w:pPr>
        <w:rPr>
          <w:rFonts w:ascii="Times New Roman" w:hAnsi="Times New Roman" w:cs="Times New Roman"/>
          <w:b/>
          <w:sz w:val="28"/>
          <w:szCs w:val="28"/>
        </w:rPr>
      </w:pPr>
      <w:r w:rsidRPr="00832F4B">
        <w:rPr>
          <w:rFonts w:ascii="Times New Roman" w:hAnsi="Times New Roman" w:cs="Times New Roman"/>
          <w:b/>
          <w:sz w:val="28"/>
          <w:szCs w:val="28"/>
        </w:rPr>
        <w:t xml:space="preserve">b. Canal  </w:t>
      </w:r>
    </w:p>
    <w:p w:rsidR="008F4785" w:rsidRPr="00052A2D" w:rsidRDefault="008F4785" w:rsidP="008F4785">
      <w:pPr>
        <w:spacing w:line="120" w:lineRule="auto"/>
        <w:rPr>
          <w:rFonts w:ascii="Times New Roman" w:hAnsi="Times New Roman" w:cs="Times New Roman"/>
          <w:b/>
        </w:rPr>
      </w:pPr>
    </w:p>
    <w:p w:rsidR="008F4785" w:rsidRPr="00832F4B" w:rsidRDefault="008F4785" w:rsidP="008F4785">
      <w:pPr>
        <w:rPr>
          <w:rFonts w:ascii="Times New Roman" w:hAnsi="Times New Roman" w:cs="Times New Roman"/>
          <w:sz w:val="24"/>
          <w:szCs w:val="24"/>
        </w:rPr>
      </w:pPr>
      <w:r w:rsidRPr="00832F4B">
        <w:rPr>
          <w:rFonts w:ascii="Times New Roman" w:hAnsi="Times New Roman" w:cs="Times New Roman"/>
          <w:sz w:val="24"/>
          <w:szCs w:val="24"/>
        </w:rPr>
        <w:t xml:space="preserve">In order insure the proper supply of irrigation water, the canal should be clear from unwanted materials that retard the water flow rate, i.e, the Grasses, weeds grown in the canal, and the silt should be removed in regulated manner.  During clearing, the cross section of the canal has to be maintained as per the design. </w:t>
      </w:r>
    </w:p>
    <w:p w:rsidR="008F4785" w:rsidRPr="00832F4B" w:rsidRDefault="008F4785" w:rsidP="008F4785">
      <w:pPr>
        <w:rPr>
          <w:rFonts w:ascii="Times New Roman" w:hAnsi="Times New Roman" w:cs="Times New Roman"/>
          <w:sz w:val="24"/>
          <w:szCs w:val="24"/>
        </w:rPr>
      </w:pPr>
      <w:r w:rsidRPr="00832F4B">
        <w:rPr>
          <w:rFonts w:ascii="Times New Roman" w:hAnsi="Times New Roman" w:cs="Times New Roman"/>
          <w:sz w:val="24"/>
          <w:szCs w:val="24"/>
        </w:rPr>
        <w:t>In irrigation project the canals embankment and canal body might be damaged due to cattle over run. Therefore care should give to the utilization of the foot bridge.</w:t>
      </w:r>
    </w:p>
    <w:p w:rsidR="008F4785" w:rsidRPr="00052A2D" w:rsidRDefault="008F4785" w:rsidP="008F4785">
      <w:pPr>
        <w:rPr>
          <w:rFonts w:ascii="Times New Roman" w:hAnsi="Times New Roman" w:cs="Times New Roman"/>
          <w:b/>
        </w:rPr>
      </w:pPr>
    </w:p>
    <w:p w:rsidR="008F4785" w:rsidRPr="00832F4B" w:rsidRDefault="00832F4B" w:rsidP="008F4785">
      <w:pPr>
        <w:rPr>
          <w:rFonts w:ascii="Times New Roman" w:hAnsi="Times New Roman" w:cs="Times New Roman"/>
          <w:sz w:val="28"/>
          <w:szCs w:val="28"/>
        </w:rPr>
      </w:pPr>
      <w:r>
        <w:rPr>
          <w:rFonts w:ascii="Times New Roman" w:hAnsi="Times New Roman" w:cs="Times New Roman"/>
          <w:b/>
          <w:sz w:val="28"/>
          <w:szCs w:val="28"/>
        </w:rPr>
        <w:t>C</w:t>
      </w:r>
      <w:r w:rsidR="008F4785" w:rsidRPr="00832F4B">
        <w:rPr>
          <w:rFonts w:ascii="Times New Roman" w:hAnsi="Times New Roman" w:cs="Times New Roman"/>
          <w:b/>
          <w:sz w:val="28"/>
          <w:szCs w:val="28"/>
        </w:rPr>
        <w:t>.  Drainage</w:t>
      </w:r>
    </w:p>
    <w:p w:rsidR="008F4785" w:rsidRPr="00052A2D" w:rsidRDefault="008F4785" w:rsidP="00A37C5E">
      <w:pPr>
        <w:rPr>
          <w:rFonts w:ascii="Times New Roman" w:hAnsi="Times New Roman" w:cs="Times New Roman"/>
        </w:rPr>
      </w:pPr>
      <w:r w:rsidRPr="00832F4B">
        <w:rPr>
          <w:rFonts w:ascii="Times New Roman" w:hAnsi="Times New Roman" w:cs="Times New Roman"/>
          <w:sz w:val="24"/>
          <w:szCs w:val="24"/>
        </w:rPr>
        <w:t>During rainy season the main canal may be affected from lateral flood and the canal may be damaged and broken. The farmers should take care of diverting the lateral water to the canal and from closing drainage structures constructed as per design</w:t>
      </w:r>
      <w:r w:rsidRPr="00052A2D">
        <w:rPr>
          <w:rFonts w:ascii="Times New Roman" w:hAnsi="Times New Roman" w:cs="Times New Roman"/>
        </w:rPr>
        <w:t>.</w:t>
      </w:r>
    </w:p>
    <w:p w:rsidR="008F4785" w:rsidRPr="007055A1" w:rsidRDefault="00A37C5E" w:rsidP="008F4785">
      <w:pPr>
        <w:pStyle w:val="Heading2"/>
      </w:pPr>
      <w:bookmarkStart w:id="752" w:name="_Toc279127023"/>
      <w:bookmarkStart w:id="753" w:name="_Toc281431127"/>
      <w:bookmarkStart w:id="754" w:name="_Toc423585163"/>
      <w:bookmarkStart w:id="755" w:name="_Toc423866570"/>
      <w:bookmarkStart w:id="756" w:name="_Toc425510871"/>
      <w:r w:rsidRPr="007055A1">
        <w:t>8</w:t>
      </w:r>
      <w:r w:rsidR="008F4785" w:rsidRPr="007055A1">
        <w:t>.11 . Specification</w:t>
      </w:r>
      <w:bookmarkEnd w:id="752"/>
      <w:bookmarkEnd w:id="753"/>
      <w:bookmarkEnd w:id="754"/>
      <w:bookmarkEnd w:id="755"/>
      <w:bookmarkEnd w:id="756"/>
    </w:p>
    <w:p w:rsidR="008F4785" w:rsidRPr="00052A2D" w:rsidRDefault="00A37C5E" w:rsidP="008F4785">
      <w:pPr>
        <w:pStyle w:val="Heading3"/>
      </w:pPr>
      <w:bookmarkStart w:id="757" w:name="_Toc279127024"/>
      <w:bookmarkStart w:id="758" w:name="_Toc280622569"/>
      <w:bookmarkStart w:id="759" w:name="_Toc281431128"/>
      <w:bookmarkStart w:id="760" w:name="_Toc423585164"/>
      <w:bookmarkStart w:id="761" w:name="_Toc423866571"/>
      <w:bookmarkStart w:id="762" w:name="_Toc425510872"/>
      <w:r>
        <w:t>8</w:t>
      </w:r>
      <w:r w:rsidR="008F4785" w:rsidRPr="00052A2D">
        <w:t>.11.1 Materials</w:t>
      </w:r>
      <w:bookmarkEnd w:id="757"/>
      <w:bookmarkEnd w:id="758"/>
      <w:bookmarkEnd w:id="759"/>
      <w:bookmarkEnd w:id="760"/>
      <w:bookmarkEnd w:id="761"/>
      <w:bookmarkEnd w:id="762"/>
      <w:r w:rsidR="008F4785" w:rsidRPr="00052A2D">
        <w:tab/>
      </w:r>
    </w:p>
    <w:p w:rsidR="008F4785" w:rsidRPr="00052A2D" w:rsidRDefault="008F4785" w:rsidP="008F4785">
      <w:pPr>
        <w:rPr>
          <w:rFonts w:ascii="Times New Roman" w:hAnsi="Times New Roman" w:cs="Times New Roman"/>
        </w:rPr>
      </w:pPr>
    </w:p>
    <w:p w:rsidR="008F4785" w:rsidRPr="007055A1" w:rsidRDefault="00A37C5E" w:rsidP="008F4785">
      <w:pPr>
        <w:rPr>
          <w:rFonts w:ascii="Times New Roman" w:hAnsi="Times New Roman" w:cs="Times New Roman"/>
          <w:b/>
          <w:sz w:val="28"/>
          <w:szCs w:val="28"/>
        </w:rPr>
      </w:pPr>
      <w:r w:rsidRPr="007055A1">
        <w:rPr>
          <w:rFonts w:ascii="Times New Roman" w:hAnsi="Times New Roman" w:cs="Times New Roman"/>
          <w:b/>
          <w:sz w:val="28"/>
          <w:szCs w:val="28"/>
        </w:rPr>
        <w:t>8</w:t>
      </w:r>
      <w:r w:rsidR="008F4785" w:rsidRPr="007055A1">
        <w:rPr>
          <w:rFonts w:ascii="Times New Roman" w:hAnsi="Times New Roman" w:cs="Times New Roman"/>
          <w:b/>
          <w:sz w:val="28"/>
          <w:szCs w:val="28"/>
        </w:rPr>
        <w:t>.11.1.1 .Cement</w:t>
      </w:r>
      <w:r w:rsidR="008F4785" w:rsidRPr="007055A1">
        <w:rPr>
          <w:rFonts w:ascii="Times New Roman" w:hAnsi="Times New Roman" w:cs="Times New Roman"/>
          <w:b/>
          <w:sz w:val="28"/>
          <w:szCs w:val="28"/>
        </w:rPr>
        <w:tab/>
      </w:r>
    </w:p>
    <w:p w:rsidR="008F4785" w:rsidRPr="007055A1" w:rsidRDefault="008F4785" w:rsidP="008F4785">
      <w:pPr>
        <w:rPr>
          <w:rFonts w:ascii="Times New Roman" w:hAnsi="Times New Roman" w:cs="Times New Roman"/>
          <w:sz w:val="24"/>
          <w:szCs w:val="24"/>
        </w:rPr>
      </w:pPr>
      <w:r w:rsidRPr="007055A1">
        <w:rPr>
          <w:rFonts w:ascii="Times New Roman" w:hAnsi="Times New Roman" w:cs="Times New Roman"/>
          <w:sz w:val="24"/>
          <w:szCs w:val="24"/>
        </w:rPr>
        <w:t>The cement is Portland cement and Care should be given while transportation. I.e. transported under complete damp proof covers and stored in damp proof storage in which it can be stored about 1.0m high from the ground and not greater than 2.5 staking height. In the storage it should not stay more than six months.</w:t>
      </w:r>
    </w:p>
    <w:p w:rsidR="008F4785" w:rsidRPr="00052A2D" w:rsidRDefault="008F4785" w:rsidP="008F4785">
      <w:pPr>
        <w:rPr>
          <w:rFonts w:ascii="Times New Roman" w:hAnsi="Times New Roman" w:cs="Times New Roman"/>
          <w:i/>
        </w:rPr>
      </w:pPr>
    </w:p>
    <w:p w:rsidR="008F4785" w:rsidRPr="007055A1" w:rsidRDefault="007055A1" w:rsidP="008F4785">
      <w:pPr>
        <w:rPr>
          <w:rFonts w:ascii="Times New Roman" w:hAnsi="Times New Roman" w:cs="Times New Roman"/>
          <w:b/>
          <w:sz w:val="28"/>
          <w:szCs w:val="28"/>
        </w:rPr>
      </w:pPr>
      <w:r>
        <w:rPr>
          <w:rFonts w:ascii="Times New Roman" w:hAnsi="Times New Roman" w:cs="Times New Roman"/>
          <w:b/>
          <w:sz w:val="28"/>
          <w:szCs w:val="28"/>
        </w:rPr>
        <w:t>8</w:t>
      </w:r>
      <w:r w:rsidR="008F4785" w:rsidRPr="007055A1">
        <w:rPr>
          <w:rFonts w:ascii="Times New Roman" w:hAnsi="Times New Roman" w:cs="Times New Roman"/>
          <w:b/>
          <w:sz w:val="28"/>
          <w:szCs w:val="28"/>
        </w:rPr>
        <w:t>.11.1. 2 Aggregate</w:t>
      </w:r>
      <w:r w:rsidR="008F4785" w:rsidRPr="007055A1">
        <w:rPr>
          <w:rFonts w:ascii="Times New Roman" w:hAnsi="Times New Roman" w:cs="Times New Roman"/>
          <w:b/>
          <w:sz w:val="28"/>
          <w:szCs w:val="28"/>
        </w:rPr>
        <w:tab/>
      </w:r>
    </w:p>
    <w:p w:rsidR="008F4785" w:rsidRPr="007055A1" w:rsidRDefault="008F4785" w:rsidP="008F4785">
      <w:pPr>
        <w:rPr>
          <w:rFonts w:ascii="Times New Roman" w:hAnsi="Times New Roman" w:cs="Times New Roman"/>
          <w:sz w:val="24"/>
          <w:szCs w:val="24"/>
        </w:rPr>
      </w:pPr>
      <w:r w:rsidRPr="007055A1">
        <w:rPr>
          <w:rFonts w:ascii="Times New Roman" w:hAnsi="Times New Roman" w:cs="Times New Roman"/>
          <w:sz w:val="24"/>
          <w:szCs w:val="24"/>
        </w:rPr>
        <w:t xml:space="preserve"> It should be a crushed stone from quality quarry  &amp; its Size: 20 mm to 40 mm</w:t>
      </w:r>
    </w:p>
    <w:p w:rsidR="008F4785" w:rsidRPr="007055A1" w:rsidRDefault="008F4785" w:rsidP="008F4785">
      <w:pPr>
        <w:rPr>
          <w:rFonts w:ascii="Times New Roman" w:hAnsi="Times New Roman" w:cs="Times New Roman"/>
          <w:sz w:val="24"/>
          <w:szCs w:val="24"/>
        </w:rPr>
      </w:pPr>
      <w:r w:rsidRPr="007055A1">
        <w:rPr>
          <w:rFonts w:ascii="Times New Roman" w:hAnsi="Times New Roman" w:cs="Times New Roman"/>
          <w:sz w:val="24"/>
          <w:szCs w:val="24"/>
        </w:rPr>
        <w:t>Shape of  aggregate is  cubical</w:t>
      </w:r>
    </w:p>
    <w:p w:rsidR="008F4785" w:rsidRPr="00052A2D" w:rsidRDefault="008F4785" w:rsidP="008F4785">
      <w:pPr>
        <w:rPr>
          <w:rFonts w:ascii="Times New Roman" w:hAnsi="Times New Roman" w:cs="Times New Roman"/>
        </w:rPr>
      </w:pPr>
    </w:p>
    <w:p w:rsidR="008F4785" w:rsidRPr="007055A1" w:rsidRDefault="007055A1" w:rsidP="008F4785">
      <w:pPr>
        <w:rPr>
          <w:rFonts w:ascii="Times New Roman" w:hAnsi="Times New Roman" w:cs="Times New Roman"/>
          <w:b/>
          <w:sz w:val="24"/>
          <w:szCs w:val="24"/>
        </w:rPr>
      </w:pPr>
      <w:r w:rsidRPr="007055A1">
        <w:rPr>
          <w:rFonts w:ascii="Times New Roman" w:hAnsi="Times New Roman" w:cs="Times New Roman"/>
          <w:b/>
          <w:sz w:val="24"/>
          <w:szCs w:val="24"/>
        </w:rPr>
        <w:lastRenderedPageBreak/>
        <w:t>8</w:t>
      </w:r>
      <w:r w:rsidR="008F4785" w:rsidRPr="007055A1">
        <w:rPr>
          <w:rFonts w:ascii="Times New Roman" w:hAnsi="Times New Roman" w:cs="Times New Roman"/>
          <w:b/>
          <w:sz w:val="24"/>
          <w:szCs w:val="24"/>
        </w:rPr>
        <w:t>.11.1.3  Sand</w:t>
      </w:r>
      <w:r w:rsidR="008F4785" w:rsidRPr="007055A1">
        <w:rPr>
          <w:rFonts w:ascii="Times New Roman" w:hAnsi="Times New Roman" w:cs="Times New Roman"/>
          <w:b/>
          <w:sz w:val="24"/>
          <w:szCs w:val="24"/>
        </w:rPr>
        <w:tab/>
      </w:r>
    </w:p>
    <w:p w:rsidR="008F4785" w:rsidRPr="007055A1" w:rsidRDefault="008F4785" w:rsidP="008F4785">
      <w:pPr>
        <w:rPr>
          <w:rFonts w:ascii="Times New Roman" w:hAnsi="Times New Roman" w:cs="Times New Roman"/>
          <w:sz w:val="24"/>
          <w:szCs w:val="24"/>
        </w:rPr>
      </w:pPr>
      <w:r w:rsidRPr="007055A1">
        <w:rPr>
          <w:rFonts w:ascii="Times New Roman" w:hAnsi="Times New Roman" w:cs="Times New Roman"/>
          <w:sz w:val="24"/>
          <w:szCs w:val="24"/>
        </w:rPr>
        <w:t>A quality sand (clean, hard, strong, durable, uncoated)</w:t>
      </w:r>
    </w:p>
    <w:p w:rsidR="008F4785" w:rsidRPr="007055A1" w:rsidRDefault="008F4785" w:rsidP="008F4785">
      <w:pPr>
        <w:rPr>
          <w:rFonts w:ascii="Times New Roman" w:hAnsi="Times New Roman" w:cs="Times New Roman"/>
          <w:sz w:val="24"/>
          <w:szCs w:val="24"/>
        </w:rPr>
      </w:pPr>
      <w:r w:rsidRPr="007055A1">
        <w:rPr>
          <w:rFonts w:ascii="Times New Roman" w:hAnsi="Times New Roman" w:cs="Times New Roman"/>
          <w:sz w:val="24"/>
          <w:szCs w:val="24"/>
        </w:rPr>
        <w:t xml:space="preserve"> a.  Size = 1- 2mm (about)</w:t>
      </w:r>
    </w:p>
    <w:p w:rsidR="008F4785" w:rsidRPr="007055A1" w:rsidRDefault="008F4785" w:rsidP="008F4785">
      <w:pPr>
        <w:rPr>
          <w:rFonts w:ascii="Times New Roman" w:hAnsi="Times New Roman" w:cs="Times New Roman"/>
          <w:sz w:val="24"/>
          <w:szCs w:val="24"/>
        </w:rPr>
      </w:pPr>
      <w:r w:rsidRPr="007055A1">
        <w:rPr>
          <w:rFonts w:ascii="Times New Roman" w:hAnsi="Times New Roman" w:cs="Times New Roman"/>
          <w:sz w:val="24"/>
          <w:szCs w:val="24"/>
        </w:rPr>
        <w:t xml:space="preserve"> b.  Allowable impurity = 5% (shale, c</w:t>
      </w:r>
      <w:r w:rsidR="007055A1" w:rsidRPr="007055A1">
        <w:rPr>
          <w:rFonts w:ascii="Times New Roman" w:hAnsi="Times New Roman" w:cs="Times New Roman"/>
          <w:sz w:val="24"/>
          <w:szCs w:val="24"/>
        </w:rPr>
        <w:t>lay, humus, mica silt etc)</w:t>
      </w:r>
    </w:p>
    <w:p w:rsidR="008F4785" w:rsidRPr="007055A1" w:rsidRDefault="007055A1" w:rsidP="008F4785">
      <w:pPr>
        <w:rPr>
          <w:rFonts w:ascii="Times New Roman" w:hAnsi="Times New Roman" w:cs="Times New Roman"/>
          <w:b/>
          <w:sz w:val="28"/>
          <w:szCs w:val="28"/>
        </w:rPr>
      </w:pPr>
      <w:r>
        <w:rPr>
          <w:rFonts w:ascii="Times New Roman" w:hAnsi="Times New Roman" w:cs="Times New Roman"/>
          <w:b/>
          <w:sz w:val="28"/>
          <w:szCs w:val="28"/>
        </w:rPr>
        <w:t>8</w:t>
      </w:r>
      <w:r w:rsidR="008F4785" w:rsidRPr="007055A1">
        <w:rPr>
          <w:rFonts w:ascii="Times New Roman" w:hAnsi="Times New Roman" w:cs="Times New Roman"/>
          <w:b/>
          <w:sz w:val="28"/>
          <w:szCs w:val="28"/>
        </w:rPr>
        <w:t>.11.1. 4 Reinforcement ( steel )bar</w:t>
      </w:r>
    </w:p>
    <w:p w:rsidR="008F4785" w:rsidRPr="00052A2D" w:rsidRDefault="008F4785" w:rsidP="008F4785">
      <w:pPr>
        <w:rPr>
          <w:rFonts w:ascii="Times New Roman" w:hAnsi="Times New Roman" w:cs="Times New Roman"/>
        </w:rPr>
      </w:pPr>
      <w:r w:rsidRPr="00052A2D">
        <w:rPr>
          <w:rFonts w:ascii="Times New Roman" w:hAnsi="Times New Roman" w:cs="Times New Roman"/>
        </w:rPr>
        <w:t>A clean steel bar as confirmed by ASTMA-15-65, free from rust And the bars are made bent c</w:t>
      </w:r>
      <w:r w:rsidR="007055A1">
        <w:rPr>
          <w:rFonts w:ascii="Times New Roman" w:hAnsi="Times New Roman" w:cs="Times New Roman"/>
        </w:rPr>
        <w:t>old as indicated in the design.</w:t>
      </w:r>
    </w:p>
    <w:p w:rsidR="008F4785" w:rsidRPr="007055A1" w:rsidRDefault="007055A1" w:rsidP="008F4785">
      <w:pPr>
        <w:rPr>
          <w:rFonts w:ascii="Times New Roman" w:hAnsi="Times New Roman" w:cs="Times New Roman"/>
          <w:b/>
          <w:sz w:val="28"/>
          <w:szCs w:val="28"/>
        </w:rPr>
      </w:pPr>
      <w:r>
        <w:rPr>
          <w:rFonts w:ascii="Times New Roman" w:hAnsi="Times New Roman" w:cs="Times New Roman"/>
          <w:b/>
          <w:sz w:val="28"/>
          <w:szCs w:val="28"/>
        </w:rPr>
        <w:t>8</w:t>
      </w:r>
      <w:r w:rsidR="008F4785" w:rsidRPr="007055A1">
        <w:rPr>
          <w:rFonts w:ascii="Times New Roman" w:hAnsi="Times New Roman" w:cs="Times New Roman"/>
          <w:b/>
          <w:sz w:val="28"/>
          <w:szCs w:val="28"/>
        </w:rPr>
        <w:t>.11.1.5 Water</w:t>
      </w:r>
      <w:r w:rsidR="008F4785" w:rsidRPr="007055A1">
        <w:rPr>
          <w:rFonts w:ascii="Times New Roman" w:hAnsi="Times New Roman" w:cs="Times New Roman"/>
          <w:b/>
          <w:sz w:val="28"/>
          <w:szCs w:val="28"/>
        </w:rPr>
        <w:tab/>
      </w:r>
    </w:p>
    <w:p w:rsidR="008F4785" w:rsidRPr="007055A1" w:rsidRDefault="008F4785" w:rsidP="008F4785">
      <w:pPr>
        <w:rPr>
          <w:rFonts w:ascii="Times New Roman" w:hAnsi="Times New Roman" w:cs="Times New Roman"/>
          <w:sz w:val="24"/>
          <w:szCs w:val="24"/>
        </w:rPr>
      </w:pPr>
      <w:r w:rsidRPr="007055A1">
        <w:rPr>
          <w:rFonts w:ascii="Times New Roman" w:hAnsi="Times New Roman" w:cs="Times New Roman"/>
          <w:sz w:val="24"/>
          <w:szCs w:val="24"/>
        </w:rPr>
        <w:t xml:space="preserve">The water that can be used for concrete &amp; mortar should be free from organic matters, </w:t>
      </w:r>
    </w:p>
    <w:p w:rsidR="008F4785" w:rsidRPr="007055A1" w:rsidRDefault="008F4785" w:rsidP="008F4785">
      <w:pPr>
        <w:rPr>
          <w:rFonts w:ascii="Times New Roman" w:hAnsi="Times New Roman" w:cs="Times New Roman"/>
          <w:sz w:val="24"/>
          <w:szCs w:val="24"/>
        </w:rPr>
      </w:pPr>
      <w:r w:rsidRPr="007055A1">
        <w:rPr>
          <w:rFonts w:ascii="Times New Roman" w:hAnsi="Times New Roman" w:cs="Times New Roman"/>
          <w:sz w:val="24"/>
          <w:szCs w:val="24"/>
        </w:rPr>
        <w:t xml:space="preserve"> oils, acids, bases and salts etc.</w:t>
      </w:r>
    </w:p>
    <w:p w:rsidR="008F4785" w:rsidRPr="007055A1" w:rsidRDefault="008F4785" w:rsidP="008F4785">
      <w:pPr>
        <w:rPr>
          <w:rFonts w:ascii="Times New Roman" w:hAnsi="Times New Roman" w:cs="Times New Roman"/>
          <w:sz w:val="24"/>
          <w:szCs w:val="24"/>
        </w:rPr>
      </w:pPr>
      <w:r w:rsidRPr="007055A1">
        <w:rPr>
          <w:rFonts w:ascii="Times New Roman" w:hAnsi="Times New Roman" w:cs="Times New Roman"/>
          <w:sz w:val="24"/>
          <w:szCs w:val="24"/>
        </w:rPr>
        <w:t>- Use potable water (that used for drinking) for concrete &amp; mortar mixing</w:t>
      </w:r>
    </w:p>
    <w:p w:rsidR="008F4785" w:rsidRPr="007055A1" w:rsidRDefault="008F4785" w:rsidP="008F4785">
      <w:pPr>
        <w:rPr>
          <w:rFonts w:ascii="Times New Roman" w:hAnsi="Times New Roman" w:cs="Times New Roman"/>
          <w:sz w:val="24"/>
          <w:szCs w:val="24"/>
        </w:rPr>
      </w:pPr>
      <w:r w:rsidRPr="007055A1">
        <w:rPr>
          <w:rFonts w:ascii="Times New Roman" w:hAnsi="Times New Roman" w:cs="Times New Roman"/>
          <w:sz w:val="24"/>
          <w:szCs w:val="24"/>
        </w:rPr>
        <w:t xml:space="preserve"> -The turbidity of water for such purpose should not exceed </w:t>
      </w:r>
      <w:r w:rsidR="00A37C5E" w:rsidRPr="007055A1">
        <w:rPr>
          <w:rFonts w:ascii="Times New Roman" w:hAnsi="Times New Roman" w:cs="Times New Roman"/>
          <w:sz w:val="24"/>
          <w:szCs w:val="24"/>
        </w:rPr>
        <w:t>1000 ppm (of suspended solid)</w:t>
      </w:r>
    </w:p>
    <w:p w:rsidR="008F4785" w:rsidRPr="007055A1" w:rsidRDefault="007055A1" w:rsidP="008F4785">
      <w:pPr>
        <w:rPr>
          <w:rFonts w:ascii="Times New Roman" w:hAnsi="Times New Roman" w:cs="Times New Roman"/>
          <w:b/>
          <w:sz w:val="24"/>
          <w:szCs w:val="24"/>
        </w:rPr>
      </w:pPr>
      <w:r w:rsidRPr="007055A1">
        <w:rPr>
          <w:rFonts w:ascii="Times New Roman" w:hAnsi="Times New Roman" w:cs="Times New Roman"/>
          <w:b/>
          <w:sz w:val="24"/>
          <w:szCs w:val="24"/>
        </w:rPr>
        <w:t>8</w:t>
      </w:r>
      <w:r w:rsidR="008F4785" w:rsidRPr="007055A1">
        <w:rPr>
          <w:rFonts w:ascii="Times New Roman" w:hAnsi="Times New Roman" w:cs="Times New Roman"/>
          <w:b/>
          <w:sz w:val="24"/>
          <w:szCs w:val="24"/>
        </w:rPr>
        <w:t>.11.1.6 Rubble stone</w:t>
      </w:r>
    </w:p>
    <w:p w:rsidR="008F4785" w:rsidRPr="007055A1" w:rsidRDefault="008F4785" w:rsidP="008F4785">
      <w:pPr>
        <w:rPr>
          <w:rFonts w:ascii="Times New Roman" w:hAnsi="Times New Roman" w:cs="Times New Roman"/>
          <w:sz w:val="24"/>
          <w:szCs w:val="24"/>
        </w:rPr>
      </w:pPr>
      <w:r w:rsidRPr="007055A1">
        <w:rPr>
          <w:rFonts w:ascii="Times New Roman" w:hAnsi="Times New Roman" w:cs="Times New Roman"/>
          <w:sz w:val="24"/>
          <w:szCs w:val="24"/>
        </w:rPr>
        <w:t>-  It can be granite &amp; basalt of high quality</w:t>
      </w:r>
    </w:p>
    <w:p w:rsidR="008F4785" w:rsidRPr="007055A1" w:rsidRDefault="008F4785" w:rsidP="008F4785">
      <w:pPr>
        <w:rPr>
          <w:rFonts w:ascii="Times New Roman" w:hAnsi="Times New Roman" w:cs="Times New Roman"/>
          <w:sz w:val="24"/>
          <w:szCs w:val="24"/>
        </w:rPr>
      </w:pPr>
      <w:r w:rsidRPr="007055A1">
        <w:rPr>
          <w:rFonts w:ascii="Times New Roman" w:hAnsi="Times New Roman" w:cs="Times New Roman"/>
          <w:sz w:val="24"/>
          <w:szCs w:val="24"/>
        </w:rPr>
        <w:t>-  Size: Length to width ratio should not exceed two.</w:t>
      </w:r>
    </w:p>
    <w:p w:rsidR="008F4785" w:rsidRPr="007055A1" w:rsidRDefault="008F4785" w:rsidP="008F4785">
      <w:pPr>
        <w:rPr>
          <w:rFonts w:ascii="Times New Roman" w:hAnsi="Times New Roman" w:cs="Times New Roman"/>
          <w:sz w:val="24"/>
          <w:szCs w:val="24"/>
        </w:rPr>
      </w:pPr>
      <w:r w:rsidRPr="007055A1">
        <w:rPr>
          <w:rFonts w:ascii="Times New Roman" w:hAnsi="Times New Roman" w:cs="Times New Roman"/>
          <w:sz w:val="24"/>
          <w:szCs w:val="24"/>
        </w:rPr>
        <w:t>- Quality of stone – free from defects like cracks, holes, flows, veins, patches etc</w:t>
      </w:r>
    </w:p>
    <w:p w:rsidR="008F4785" w:rsidRPr="007055A1" w:rsidRDefault="008F4785" w:rsidP="008F4785">
      <w:pPr>
        <w:rPr>
          <w:rFonts w:ascii="Times New Roman" w:hAnsi="Times New Roman" w:cs="Times New Roman"/>
          <w:sz w:val="24"/>
          <w:szCs w:val="24"/>
        </w:rPr>
      </w:pPr>
      <w:r w:rsidRPr="007055A1">
        <w:rPr>
          <w:rFonts w:ascii="Times New Roman" w:hAnsi="Times New Roman" w:cs="Times New Roman"/>
          <w:sz w:val="24"/>
          <w:szCs w:val="24"/>
        </w:rPr>
        <w:t>- Allowable water absorption percentage =5%</w:t>
      </w:r>
    </w:p>
    <w:p w:rsidR="008F4785" w:rsidRPr="007055A1" w:rsidRDefault="008F4785" w:rsidP="008F4785">
      <w:pPr>
        <w:rPr>
          <w:rFonts w:ascii="Times New Roman" w:hAnsi="Times New Roman" w:cs="Times New Roman"/>
          <w:sz w:val="24"/>
          <w:szCs w:val="24"/>
        </w:rPr>
      </w:pPr>
      <w:r w:rsidRPr="007055A1">
        <w:rPr>
          <w:rFonts w:ascii="Times New Roman" w:hAnsi="Times New Roman" w:cs="Times New Roman"/>
          <w:sz w:val="24"/>
          <w:szCs w:val="24"/>
        </w:rPr>
        <w:t xml:space="preserve"> - Free from crystalline silicon &amp; mica</w:t>
      </w:r>
    </w:p>
    <w:p w:rsidR="008F4785" w:rsidRPr="007055A1" w:rsidRDefault="008F4785" w:rsidP="008F4785">
      <w:pPr>
        <w:rPr>
          <w:rFonts w:ascii="Times New Roman" w:hAnsi="Times New Roman" w:cs="Times New Roman"/>
          <w:sz w:val="24"/>
          <w:szCs w:val="24"/>
        </w:rPr>
      </w:pPr>
      <w:r w:rsidRPr="007055A1">
        <w:rPr>
          <w:rFonts w:ascii="Times New Roman" w:hAnsi="Times New Roman" w:cs="Times New Roman"/>
          <w:sz w:val="24"/>
          <w:szCs w:val="24"/>
        </w:rPr>
        <w:t xml:space="preserve">- Minimum crushing strength should not be less than 100 kg/m2 and 400 kg / cm2 for </w:t>
      </w:r>
    </w:p>
    <w:p w:rsidR="008F4785" w:rsidRPr="007055A1" w:rsidRDefault="00A37C5E" w:rsidP="008F4785">
      <w:pPr>
        <w:rPr>
          <w:rFonts w:ascii="Times New Roman" w:hAnsi="Times New Roman" w:cs="Times New Roman"/>
          <w:sz w:val="24"/>
          <w:szCs w:val="24"/>
        </w:rPr>
      </w:pPr>
      <w:r w:rsidRPr="007055A1">
        <w:rPr>
          <w:rFonts w:ascii="Times New Roman" w:hAnsi="Times New Roman" w:cs="Times New Roman"/>
          <w:sz w:val="24"/>
          <w:szCs w:val="24"/>
        </w:rPr>
        <w:t>granite &amp; basalt respectively</w:t>
      </w:r>
    </w:p>
    <w:p w:rsidR="008F4785" w:rsidRPr="007055A1" w:rsidRDefault="00A37C5E" w:rsidP="008F4785">
      <w:pPr>
        <w:rPr>
          <w:rFonts w:ascii="Times New Roman" w:hAnsi="Times New Roman" w:cs="Times New Roman"/>
          <w:b/>
          <w:sz w:val="28"/>
          <w:szCs w:val="28"/>
        </w:rPr>
      </w:pPr>
      <w:r w:rsidRPr="007055A1">
        <w:rPr>
          <w:rFonts w:ascii="Times New Roman" w:hAnsi="Times New Roman" w:cs="Times New Roman"/>
          <w:b/>
          <w:sz w:val="28"/>
          <w:szCs w:val="28"/>
        </w:rPr>
        <w:t>8</w:t>
      </w:r>
      <w:r w:rsidR="008F4785" w:rsidRPr="007055A1">
        <w:rPr>
          <w:rFonts w:ascii="Times New Roman" w:hAnsi="Times New Roman" w:cs="Times New Roman"/>
          <w:b/>
          <w:sz w:val="28"/>
          <w:szCs w:val="28"/>
        </w:rPr>
        <w:t>.11.1.7  Site clearance</w:t>
      </w:r>
    </w:p>
    <w:p w:rsidR="008F4785" w:rsidRPr="007055A1" w:rsidRDefault="008F4785" w:rsidP="008F4785">
      <w:pPr>
        <w:rPr>
          <w:rFonts w:ascii="Times New Roman" w:hAnsi="Times New Roman" w:cs="Times New Roman"/>
          <w:sz w:val="24"/>
          <w:szCs w:val="24"/>
        </w:rPr>
      </w:pPr>
      <w:r w:rsidRPr="007055A1">
        <w:rPr>
          <w:rFonts w:ascii="Times New Roman" w:hAnsi="Times New Roman" w:cs="Times New Roman"/>
          <w:sz w:val="24"/>
          <w:szCs w:val="24"/>
        </w:rPr>
        <w:t xml:space="preserve">Before any earth work of </w:t>
      </w:r>
      <w:r w:rsidR="00201442" w:rsidRPr="007055A1">
        <w:rPr>
          <w:rFonts w:ascii="Times New Roman" w:hAnsi="Times New Roman" w:cs="Times New Roman"/>
          <w:sz w:val="24"/>
          <w:szCs w:val="24"/>
        </w:rPr>
        <w:t xml:space="preserve">canals and structures </w:t>
      </w:r>
      <w:r w:rsidRPr="007055A1">
        <w:rPr>
          <w:rFonts w:ascii="Times New Roman" w:hAnsi="Times New Roman" w:cs="Times New Roman"/>
          <w:sz w:val="24"/>
          <w:szCs w:val="24"/>
        </w:rPr>
        <w:t xml:space="preserve"> etc  proceed, the routes of such net-works </w:t>
      </w:r>
    </w:p>
    <w:p w:rsidR="008F4785" w:rsidRPr="007055A1" w:rsidRDefault="008F4785" w:rsidP="008F4785">
      <w:pPr>
        <w:rPr>
          <w:rFonts w:ascii="Times New Roman" w:hAnsi="Times New Roman" w:cs="Times New Roman"/>
          <w:sz w:val="24"/>
          <w:szCs w:val="24"/>
        </w:rPr>
      </w:pPr>
      <w:r w:rsidRPr="007055A1">
        <w:rPr>
          <w:rFonts w:ascii="Times New Roman" w:hAnsi="Times New Roman" w:cs="Times New Roman"/>
          <w:sz w:val="24"/>
          <w:szCs w:val="24"/>
        </w:rPr>
        <w:t xml:space="preserve">should be </w:t>
      </w:r>
      <w:r w:rsidR="00201442" w:rsidRPr="007055A1">
        <w:rPr>
          <w:rFonts w:ascii="Times New Roman" w:hAnsi="Times New Roman" w:cs="Times New Roman"/>
          <w:sz w:val="24"/>
          <w:szCs w:val="24"/>
        </w:rPr>
        <w:t xml:space="preserve">free </w:t>
      </w:r>
      <w:r w:rsidRPr="007055A1">
        <w:rPr>
          <w:rFonts w:ascii="Times New Roman" w:hAnsi="Times New Roman" w:cs="Times New Roman"/>
          <w:sz w:val="24"/>
          <w:szCs w:val="24"/>
        </w:rPr>
        <w:t>from trees, bushes, Insitu stone &amp; rock. The forest that secondary of three &amp; for few distance secondary one pass should not be damaged. For this purpose the path should be as narrower as possible</w:t>
      </w:r>
    </w:p>
    <w:p w:rsidR="008F4785" w:rsidRDefault="008F4785" w:rsidP="008F4785">
      <w:pPr>
        <w:rPr>
          <w:rFonts w:ascii="Times New Roman" w:hAnsi="Times New Roman" w:cs="Times New Roman"/>
        </w:rPr>
      </w:pPr>
    </w:p>
    <w:p w:rsidR="00A37C5E" w:rsidRDefault="00A37C5E" w:rsidP="008F4785">
      <w:pPr>
        <w:rPr>
          <w:rFonts w:ascii="Times New Roman" w:hAnsi="Times New Roman" w:cs="Times New Roman"/>
        </w:rPr>
      </w:pPr>
    </w:p>
    <w:p w:rsidR="00A37C5E" w:rsidRPr="00052A2D" w:rsidRDefault="00A37C5E" w:rsidP="008F4785">
      <w:pPr>
        <w:rPr>
          <w:rFonts w:ascii="Times New Roman" w:hAnsi="Times New Roman" w:cs="Times New Roman"/>
        </w:rPr>
      </w:pPr>
    </w:p>
    <w:p w:rsidR="008F4785" w:rsidRPr="007055A1" w:rsidRDefault="007055A1" w:rsidP="008F4785">
      <w:pPr>
        <w:rPr>
          <w:rFonts w:ascii="Times New Roman" w:hAnsi="Times New Roman" w:cs="Times New Roman"/>
          <w:b/>
          <w:sz w:val="28"/>
          <w:szCs w:val="28"/>
        </w:rPr>
      </w:pPr>
      <w:r w:rsidRPr="007055A1">
        <w:rPr>
          <w:rFonts w:ascii="Times New Roman" w:hAnsi="Times New Roman" w:cs="Times New Roman"/>
          <w:b/>
          <w:sz w:val="28"/>
          <w:szCs w:val="28"/>
        </w:rPr>
        <w:t>8.11.1.8 Earth</w:t>
      </w:r>
      <w:r w:rsidR="008F4785" w:rsidRPr="007055A1">
        <w:rPr>
          <w:rFonts w:ascii="Times New Roman" w:hAnsi="Times New Roman" w:cs="Times New Roman"/>
          <w:b/>
          <w:sz w:val="28"/>
          <w:szCs w:val="28"/>
        </w:rPr>
        <w:t xml:space="preserve"> works</w:t>
      </w:r>
      <w:r w:rsidR="008F4785" w:rsidRPr="007055A1">
        <w:rPr>
          <w:rFonts w:ascii="Times New Roman" w:hAnsi="Times New Roman" w:cs="Times New Roman"/>
          <w:b/>
          <w:sz w:val="28"/>
          <w:szCs w:val="28"/>
        </w:rPr>
        <w:tab/>
      </w:r>
    </w:p>
    <w:p w:rsidR="008F4785" w:rsidRPr="007055A1" w:rsidRDefault="008F4785" w:rsidP="008F4785">
      <w:pPr>
        <w:rPr>
          <w:rFonts w:ascii="Times New Roman" w:hAnsi="Times New Roman" w:cs="Times New Roman"/>
          <w:b/>
          <w:sz w:val="28"/>
          <w:szCs w:val="28"/>
        </w:rPr>
      </w:pPr>
      <w:r w:rsidRPr="007055A1">
        <w:rPr>
          <w:rFonts w:ascii="Times New Roman" w:hAnsi="Times New Roman" w:cs="Times New Roman"/>
          <w:b/>
          <w:sz w:val="28"/>
          <w:szCs w:val="28"/>
        </w:rPr>
        <w:t>a . Excavations</w:t>
      </w:r>
    </w:p>
    <w:p w:rsidR="008F4785" w:rsidRPr="007055A1" w:rsidRDefault="008F4785" w:rsidP="008F4785">
      <w:pPr>
        <w:rPr>
          <w:rFonts w:ascii="Times New Roman" w:hAnsi="Times New Roman" w:cs="Times New Roman"/>
          <w:sz w:val="24"/>
          <w:szCs w:val="24"/>
        </w:rPr>
      </w:pPr>
      <w:r w:rsidRPr="007055A1">
        <w:rPr>
          <w:rFonts w:ascii="Times New Roman" w:hAnsi="Times New Roman" w:cs="Times New Roman"/>
          <w:sz w:val="24"/>
          <w:szCs w:val="24"/>
        </w:rPr>
        <w:t xml:space="preserve"> The center line for excavation of canals routes marking on the ground shall be at interval</w:t>
      </w:r>
    </w:p>
    <w:p w:rsidR="008F4785" w:rsidRPr="007055A1" w:rsidRDefault="008F4785" w:rsidP="008F4785">
      <w:pPr>
        <w:rPr>
          <w:rFonts w:ascii="Times New Roman" w:hAnsi="Times New Roman" w:cs="Times New Roman"/>
          <w:sz w:val="24"/>
          <w:szCs w:val="24"/>
        </w:rPr>
      </w:pPr>
      <w:r w:rsidRPr="007055A1">
        <w:rPr>
          <w:rFonts w:ascii="Times New Roman" w:hAnsi="Times New Roman" w:cs="Times New Roman"/>
          <w:sz w:val="24"/>
          <w:szCs w:val="24"/>
        </w:rPr>
        <w:t>of 10 to 25 m &amp; for curved  part, it shall not be more than 5m .To avoid slipping or washing down to canal after excavation, the excavated soil should be thrown on right  and not  at the edge of the canal ,but a little bit far away to reasonable distance.</w:t>
      </w:r>
    </w:p>
    <w:p w:rsidR="008F4785" w:rsidRPr="00052A2D" w:rsidRDefault="008F4785" w:rsidP="008F4785">
      <w:pPr>
        <w:rPr>
          <w:rFonts w:ascii="Times New Roman" w:hAnsi="Times New Roman" w:cs="Times New Roman"/>
        </w:rPr>
      </w:pPr>
    </w:p>
    <w:p w:rsidR="008F4785" w:rsidRPr="007055A1" w:rsidRDefault="008F4785" w:rsidP="008F4785">
      <w:pPr>
        <w:rPr>
          <w:rFonts w:ascii="Times New Roman" w:hAnsi="Times New Roman" w:cs="Times New Roman"/>
          <w:b/>
          <w:sz w:val="28"/>
          <w:szCs w:val="28"/>
        </w:rPr>
      </w:pPr>
      <w:r w:rsidRPr="007055A1">
        <w:rPr>
          <w:rFonts w:ascii="Times New Roman" w:hAnsi="Times New Roman" w:cs="Times New Roman"/>
          <w:b/>
          <w:sz w:val="28"/>
          <w:szCs w:val="28"/>
        </w:rPr>
        <w:t>b. Backfill</w:t>
      </w:r>
      <w:r w:rsidRPr="007055A1">
        <w:rPr>
          <w:rFonts w:ascii="Times New Roman" w:hAnsi="Times New Roman" w:cs="Times New Roman"/>
          <w:b/>
          <w:sz w:val="28"/>
          <w:szCs w:val="28"/>
        </w:rPr>
        <w:tab/>
      </w:r>
    </w:p>
    <w:p w:rsidR="008F4785" w:rsidRPr="007055A1" w:rsidRDefault="008F4785" w:rsidP="008F4785">
      <w:pPr>
        <w:rPr>
          <w:rFonts w:ascii="Times New Roman" w:hAnsi="Times New Roman" w:cs="Times New Roman"/>
          <w:sz w:val="24"/>
          <w:szCs w:val="24"/>
        </w:rPr>
      </w:pPr>
      <w:r w:rsidRPr="007055A1">
        <w:rPr>
          <w:rFonts w:ascii="Times New Roman" w:hAnsi="Times New Roman" w:cs="Times New Roman"/>
          <w:sz w:val="24"/>
          <w:szCs w:val="24"/>
        </w:rPr>
        <w:t xml:space="preserve"> A back fill soil should be free from rocks, boulders, roots etc</w:t>
      </w:r>
    </w:p>
    <w:p w:rsidR="008F4785" w:rsidRPr="007055A1" w:rsidRDefault="008F4785" w:rsidP="008F4785">
      <w:pPr>
        <w:rPr>
          <w:rFonts w:ascii="Times New Roman" w:hAnsi="Times New Roman" w:cs="Times New Roman"/>
          <w:sz w:val="24"/>
          <w:szCs w:val="24"/>
        </w:rPr>
      </w:pPr>
      <w:r w:rsidRPr="007055A1">
        <w:rPr>
          <w:rFonts w:ascii="Times New Roman" w:hAnsi="Times New Roman" w:cs="Times New Roman"/>
          <w:sz w:val="24"/>
          <w:szCs w:val="24"/>
        </w:rPr>
        <w:t xml:space="preserve">Depending on the areas to be </w:t>
      </w:r>
      <w:r w:rsidR="00201442" w:rsidRPr="007055A1">
        <w:rPr>
          <w:rFonts w:ascii="Times New Roman" w:hAnsi="Times New Roman" w:cs="Times New Roman"/>
          <w:sz w:val="24"/>
          <w:szCs w:val="24"/>
        </w:rPr>
        <w:t>compacted,</w:t>
      </w:r>
      <w:r w:rsidRPr="007055A1">
        <w:rPr>
          <w:rFonts w:ascii="Times New Roman" w:hAnsi="Times New Roman" w:cs="Times New Roman"/>
          <w:sz w:val="24"/>
          <w:szCs w:val="24"/>
        </w:rPr>
        <w:t xml:space="preserve"> the soil for compaction can be used from the </w:t>
      </w:r>
    </w:p>
    <w:p w:rsidR="008F4785" w:rsidRPr="007055A1" w:rsidRDefault="00201442" w:rsidP="008F4785">
      <w:pPr>
        <w:rPr>
          <w:rFonts w:ascii="Times New Roman" w:hAnsi="Times New Roman" w:cs="Times New Roman"/>
          <w:sz w:val="24"/>
          <w:szCs w:val="24"/>
        </w:rPr>
      </w:pPr>
      <w:r w:rsidRPr="007055A1">
        <w:rPr>
          <w:rFonts w:ascii="Times New Roman" w:hAnsi="Times New Roman" w:cs="Times New Roman"/>
          <w:sz w:val="24"/>
          <w:szCs w:val="24"/>
        </w:rPr>
        <w:t>Excavated</w:t>
      </w:r>
      <w:r w:rsidR="008F4785" w:rsidRPr="007055A1">
        <w:rPr>
          <w:rFonts w:ascii="Times New Roman" w:hAnsi="Times New Roman" w:cs="Times New Roman"/>
          <w:sz w:val="24"/>
          <w:szCs w:val="24"/>
        </w:rPr>
        <w:t xml:space="preserve"> canal soil. For compaction of soil, the thickness of compaction should not be more tha</w:t>
      </w:r>
      <w:r w:rsidRPr="007055A1">
        <w:rPr>
          <w:rFonts w:ascii="Times New Roman" w:hAnsi="Times New Roman" w:cs="Times New Roman"/>
          <w:sz w:val="24"/>
          <w:szCs w:val="24"/>
        </w:rPr>
        <w:t>n 15cm at the optimum moisture.</w:t>
      </w:r>
      <w:r w:rsidR="008F4785" w:rsidRPr="007055A1">
        <w:rPr>
          <w:rFonts w:ascii="Times New Roman" w:hAnsi="Times New Roman" w:cs="Times New Roman"/>
          <w:sz w:val="24"/>
          <w:szCs w:val="24"/>
        </w:rPr>
        <w:t xml:space="preserve"> For mechanical fills a 2% heig</w:t>
      </w:r>
      <w:r w:rsidRPr="007055A1">
        <w:rPr>
          <w:rFonts w:ascii="Times New Roman" w:hAnsi="Times New Roman" w:cs="Times New Roman"/>
          <w:sz w:val="24"/>
          <w:szCs w:val="24"/>
        </w:rPr>
        <w:t>ht must be left for settlement.</w:t>
      </w:r>
    </w:p>
    <w:p w:rsidR="008F4785" w:rsidRPr="00052A2D" w:rsidRDefault="008F4785" w:rsidP="008F4785">
      <w:pPr>
        <w:rPr>
          <w:rFonts w:ascii="Times New Roman" w:hAnsi="Times New Roman" w:cs="Times New Roman"/>
        </w:rPr>
      </w:pPr>
      <w:r w:rsidRPr="00052A2D">
        <w:rPr>
          <w:rFonts w:ascii="Times New Roman" w:hAnsi="Times New Roman" w:cs="Times New Roman"/>
          <w:b/>
        </w:rPr>
        <w:t>7.11.1.9. Plastering</w:t>
      </w:r>
      <w:r w:rsidRPr="00052A2D">
        <w:rPr>
          <w:rFonts w:ascii="Times New Roman" w:hAnsi="Times New Roman" w:cs="Times New Roman"/>
          <w:b/>
        </w:rPr>
        <w:tab/>
      </w:r>
    </w:p>
    <w:p w:rsidR="008F4785" w:rsidRPr="007055A1" w:rsidRDefault="008F4785" w:rsidP="008F4785">
      <w:pPr>
        <w:rPr>
          <w:rFonts w:ascii="Times New Roman" w:hAnsi="Times New Roman" w:cs="Times New Roman"/>
          <w:sz w:val="24"/>
          <w:szCs w:val="24"/>
        </w:rPr>
      </w:pPr>
      <w:r w:rsidRPr="007055A1">
        <w:rPr>
          <w:rFonts w:ascii="Times New Roman" w:hAnsi="Times New Roman" w:cs="Times New Roman"/>
          <w:sz w:val="24"/>
          <w:szCs w:val="24"/>
        </w:rPr>
        <w:t>Plastering work has to be done in two phases. The first coat (1.5 cm) thick is in 1:3</w:t>
      </w:r>
    </w:p>
    <w:p w:rsidR="008F4785" w:rsidRPr="007055A1" w:rsidRDefault="008F4785" w:rsidP="008F4785">
      <w:pPr>
        <w:rPr>
          <w:rFonts w:ascii="Times New Roman" w:hAnsi="Times New Roman" w:cs="Times New Roman"/>
          <w:sz w:val="24"/>
          <w:szCs w:val="24"/>
        </w:rPr>
      </w:pPr>
      <w:r w:rsidRPr="007055A1">
        <w:rPr>
          <w:rFonts w:ascii="Times New Roman" w:hAnsi="Times New Roman" w:cs="Times New Roman"/>
          <w:sz w:val="24"/>
          <w:szCs w:val="24"/>
        </w:rPr>
        <w:t xml:space="preserve">mortar of cement sand ratio and the second  &amp; finished work is with mortar coat of 1 to </w:t>
      </w:r>
    </w:p>
    <w:p w:rsidR="008F4785" w:rsidRPr="007055A1" w:rsidRDefault="008F4785" w:rsidP="008F4785">
      <w:pPr>
        <w:rPr>
          <w:rFonts w:ascii="Times New Roman" w:hAnsi="Times New Roman" w:cs="Times New Roman"/>
          <w:sz w:val="24"/>
          <w:szCs w:val="24"/>
        </w:rPr>
      </w:pPr>
      <w:r w:rsidRPr="007055A1">
        <w:rPr>
          <w:rFonts w:ascii="Times New Roman" w:hAnsi="Times New Roman" w:cs="Times New Roman"/>
          <w:sz w:val="24"/>
          <w:szCs w:val="24"/>
        </w:rPr>
        <w:t xml:space="preserve">1.5 cm thick </w:t>
      </w:r>
      <w:r w:rsidR="007055A1" w:rsidRPr="007055A1">
        <w:rPr>
          <w:rFonts w:ascii="Times New Roman" w:hAnsi="Times New Roman" w:cs="Times New Roman"/>
          <w:sz w:val="24"/>
          <w:szCs w:val="24"/>
        </w:rPr>
        <w:t>of mortar</w:t>
      </w:r>
      <w:r w:rsidRPr="007055A1">
        <w:rPr>
          <w:rFonts w:ascii="Times New Roman" w:hAnsi="Times New Roman" w:cs="Times New Roman"/>
          <w:sz w:val="24"/>
          <w:szCs w:val="24"/>
        </w:rPr>
        <w:t>.</w:t>
      </w:r>
    </w:p>
    <w:p w:rsidR="008F4785" w:rsidRPr="00201442" w:rsidRDefault="008F4785" w:rsidP="008F4785">
      <w:pPr>
        <w:rPr>
          <w:rFonts w:ascii="Times New Roman" w:hAnsi="Times New Roman" w:cs="Times New Roman"/>
        </w:rPr>
      </w:pPr>
      <w:r w:rsidRPr="00052A2D">
        <w:rPr>
          <w:rFonts w:ascii="Times New Roman" w:hAnsi="Times New Roman" w:cs="Times New Roman"/>
        </w:rPr>
        <w:t>All structures parts where water expected to reach including</w:t>
      </w:r>
      <w:r w:rsidR="00201442">
        <w:rPr>
          <w:rFonts w:ascii="Times New Roman" w:hAnsi="Times New Roman" w:cs="Times New Roman"/>
        </w:rPr>
        <w:t xml:space="preserve"> freeboard should be plastered.</w:t>
      </w:r>
    </w:p>
    <w:p w:rsidR="008F4785" w:rsidRPr="007055A1" w:rsidRDefault="007055A1" w:rsidP="008F4785">
      <w:pPr>
        <w:rPr>
          <w:rFonts w:ascii="Times New Roman" w:hAnsi="Times New Roman" w:cs="Times New Roman"/>
          <w:sz w:val="28"/>
          <w:szCs w:val="28"/>
        </w:rPr>
      </w:pPr>
      <w:r>
        <w:rPr>
          <w:rFonts w:ascii="Times New Roman" w:hAnsi="Times New Roman" w:cs="Times New Roman"/>
          <w:b/>
          <w:sz w:val="28"/>
          <w:szCs w:val="28"/>
        </w:rPr>
        <w:t>8</w:t>
      </w:r>
      <w:r w:rsidR="008F4785" w:rsidRPr="007055A1">
        <w:rPr>
          <w:rFonts w:ascii="Times New Roman" w:hAnsi="Times New Roman" w:cs="Times New Roman"/>
          <w:b/>
          <w:sz w:val="28"/>
          <w:szCs w:val="28"/>
        </w:rPr>
        <w:t xml:space="preserve">.11.1. </w:t>
      </w:r>
      <w:r w:rsidRPr="007055A1">
        <w:rPr>
          <w:rFonts w:ascii="Times New Roman" w:hAnsi="Times New Roman" w:cs="Times New Roman"/>
          <w:b/>
          <w:sz w:val="28"/>
          <w:szCs w:val="28"/>
        </w:rPr>
        <w:t>10 Concrete</w:t>
      </w:r>
      <w:r w:rsidR="008F4785" w:rsidRPr="007055A1">
        <w:rPr>
          <w:rFonts w:ascii="Times New Roman" w:hAnsi="Times New Roman" w:cs="Times New Roman"/>
          <w:sz w:val="28"/>
          <w:szCs w:val="28"/>
        </w:rPr>
        <w:tab/>
      </w:r>
    </w:p>
    <w:p w:rsidR="008F4785" w:rsidRPr="00052A2D" w:rsidRDefault="008F4785" w:rsidP="008F4785">
      <w:pPr>
        <w:rPr>
          <w:rFonts w:ascii="Times New Roman" w:hAnsi="Times New Roman" w:cs="Times New Roman"/>
        </w:rPr>
      </w:pPr>
      <w:r w:rsidRPr="00052A2D">
        <w:rPr>
          <w:rFonts w:ascii="Times New Roman" w:hAnsi="Times New Roman" w:cs="Times New Roman"/>
        </w:rPr>
        <w:t>The concrete class to be used in this project is C-15 &amp; C 20.For the two types of the concrete, it is possible to use either hand mixing or mechanical by mixing machine.</w:t>
      </w:r>
      <w:r w:rsidRPr="00052A2D">
        <w:rPr>
          <w:rFonts w:ascii="Times New Roman" w:hAnsi="Times New Roman" w:cs="Times New Roman"/>
        </w:rPr>
        <w:tab/>
        <w:t xml:space="preserve"> The concrete should be cured for at least 21 days after 24 hrs from placing. Before placing new concrete over the old one, the previous concrete should be chiseled &amp; the surface should be washed and construction joints should be, kept wet for at least one day before placing new c0ncrete.</w:t>
      </w:r>
    </w:p>
    <w:p w:rsidR="008F4785" w:rsidRPr="00052A2D" w:rsidRDefault="008F4785" w:rsidP="008F4785">
      <w:pPr>
        <w:rPr>
          <w:rFonts w:ascii="Times New Roman" w:hAnsi="Times New Roman" w:cs="Times New Roman"/>
        </w:rPr>
      </w:pPr>
    </w:p>
    <w:p w:rsidR="008F4785" w:rsidRPr="007055A1" w:rsidRDefault="007055A1" w:rsidP="008F4785">
      <w:pPr>
        <w:rPr>
          <w:rFonts w:ascii="Times New Roman" w:hAnsi="Times New Roman" w:cs="Times New Roman"/>
          <w:b/>
          <w:sz w:val="28"/>
          <w:szCs w:val="28"/>
        </w:rPr>
      </w:pPr>
      <w:r>
        <w:rPr>
          <w:rFonts w:ascii="Times New Roman" w:hAnsi="Times New Roman" w:cs="Times New Roman"/>
          <w:b/>
          <w:sz w:val="28"/>
          <w:szCs w:val="28"/>
        </w:rPr>
        <w:t>8</w:t>
      </w:r>
      <w:r w:rsidR="008F4785" w:rsidRPr="007055A1">
        <w:rPr>
          <w:rFonts w:ascii="Times New Roman" w:hAnsi="Times New Roman" w:cs="Times New Roman"/>
          <w:b/>
          <w:sz w:val="28"/>
          <w:szCs w:val="28"/>
        </w:rPr>
        <w:t>.11.1.1. Mortar</w:t>
      </w:r>
      <w:r w:rsidR="008F4785" w:rsidRPr="007055A1">
        <w:rPr>
          <w:rFonts w:ascii="Times New Roman" w:hAnsi="Times New Roman" w:cs="Times New Roman"/>
          <w:b/>
          <w:sz w:val="28"/>
          <w:szCs w:val="28"/>
        </w:rPr>
        <w:tab/>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The ratio of plastering to be used is 1: 3 </w:t>
      </w:r>
      <w:r w:rsidR="007055A1" w:rsidRPr="00052A2D">
        <w:rPr>
          <w:rFonts w:ascii="Times New Roman" w:hAnsi="Times New Roman" w:cs="Times New Roman"/>
        </w:rPr>
        <w:t>cement sand</w:t>
      </w:r>
      <w:r w:rsidRPr="00052A2D">
        <w:rPr>
          <w:rFonts w:ascii="Times New Roman" w:hAnsi="Times New Roman" w:cs="Times New Roman"/>
        </w:rPr>
        <w:t xml:space="preserve"> mortar</w: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It is not recommendable to use mortar stayed long </w:t>
      </w:r>
      <w:r w:rsidR="007055A1" w:rsidRPr="00052A2D">
        <w:rPr>
          <w:rFonts w:ascii="Times New Roman" w:hAnsi="Times New Roman" w:cs="Times New Roman"/>
        </w:rPr>
        <w:t>time (</w:t>
      </w:r>
      <w:r w:rsidRPr="00052A2D">
        <w:rPr>
          <w:rFonts w:ascii="Times New Roman" w:hAnsi="Times New Roman" w:cs="Times New Roman"/>
        </w:rPr>
        <w:t>hours) since mixed.</w:t>
      </w:r>
    </w:p>
    <w:p w:rsidR="008F4785" w:rsidRPr="00052A2D" w:rsidRDefault="008F4785" w:rsidP="008F4785">
      <w:pPr>
        <w:rPr>
          <w:rFonts w:ascii="Times New Roman" w:hAnsi="Times New Roman" w:cs="Times New Roman"/>
        </w:rPr>
      </w:pPr>
      <w:r w:rsidRPr="00052A2D">
        <w:rPr>
          <w:rFonts w:ascii="Times New Roman" w:hAnsi="Times New Roman" w:cs="Times New Roman"/>
        </w:rPr>
        <w:t>The plastered part of the structure with mortar should be watered per day twice for at least</w:t>
      </w:r>
    </w:p>
    <w:p w:rsidR="008F4785" w:rsidRPr="007055A1" w:rsidRDefault="008F4785" w:rsidP="008F4785">
      <w:pPr>
        <w:rPr>
          <w:rFonts w:ascii="Times New Roman" w:hAnsi="Times New Roman" w:cs="Times New Roman"/>
        </w:rPr>
      </w:pPr>
      <w:r w:rsidRPr="00052A2D">
        <w:rPr>
          <w:rFonts w:ascii="Times New Roman" w:hAnsi="Times New Roman" w:cs="Times New Roman"/>
        </w:rPr>
        <w:t>a w</w:t>
      </w:r>
      <w:r w:rsidR="007055A1">
        <w:rPr>
          <w:rFonts w:ascii="Times New Roman" w:hAnsi="Times New Roman" w:cs="Times New Roman"/>
        </w:rPr>
        <w:t>eek after 24hr of construction.</w:t>
      </w:r>
    </w:p>
    <w:p w:rsidR="008F4785" w:rsidRPr="007055A1" w:rsidRDefault="007055A1" w:rsidP="008F4785">
      <w:pPr>
        <w:rPr>
          <w:rFonts w:ascii="Times New Roman" w:hAnsi="Times New Roman" w:cs="Times New Roman"/>
          <w:sz w:val="28"/>
          <w:szCs w:val="28"/>
        </w:rPr>
      </w:pPr>
      <w:r>
        <w:rPr>
          <w:rFonts w:ascii="Times New Roman" w:hAnsi="Times New Roman" w:cs="Times New Roman"/>
          <w:b/>
          <w:sz w:val="28"/>
          <w:szCs w:val="28"/>
        </w:rPr>
        <w:t>8</w:t>
      </w:r>
      <w:r w:rsidRPr="007055A1">
        <w:rPr>
          <w:rFonts w:ascii="Times New Roman" w:hAnsi="Times New Roman" w:cs="Times New Roman"/>
          <w:b/>
          <w:sz w:val="28"/>
          <w:szCs w:val="28"/>
        </w:rPr>
        <w:t xml:space="preserve">.11.1.12. </w:t>
      </w:r>
      <w:r w:rsidR="008F4785" w:rsidRPr="007055A1">
        <w:rPr>
          <w:rFonts w:ascii="Times New Roman" w:hAnsi="Times New Roman" w:cs="Times New Roman"/>
          <w:b/>
          <w:sz w:val="28"/>
          <w:szCs w:val="28"/>
        </w:rPr>
        <w:t>Masonry</w:t>
      </w:r>
      <w:r w:rsidR="008F4785" w:rsidRPr="007055A1">
        <w:rPr>
          <w:rFonts w:ascii="Times New Roman" w:hAnsi="Times New Roman" w:cs="Times New Roman"/>
          <w:sz w:val="28"/>
          <w:szCs w:val="28"/>
        </w:rPr>
        <w:tab/>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 Stone used for masonry should be from quality quarry</w:t>
      </w:r>
    </w:p>
    <w:p w:rsidR="008F4785" w:rsidRPr="00052A2D" w:rsidRDefault="008F4785" w:rsidP="008F4785">
      <w:pPr>
        <w:rPr>
          <w:rFonts w:ascii="Times New Roman" w:hAnsi="Times New Roman" w:cs="Times New Roman"/>
        </w:rPr>
      </w:pPr>
      <w:r w:rsidRPr="00052A2D">
        <w:rPr>
          <w:rFonts w:ascii="Times New Roman" w:hAnsi="Times New Roman" w:cs="Times New Roman"/>
        </w:rPr>
        <w:t xml:space="preserve"> It should be well jointed, </w:t>
      </w:r>
      <w:r w:rsidR="007055A1" w:rsidRPr="00052A2D">
        <w:rPr>
          <w:rFonts w:ascii="Times New Roman" w:hAnsi="Times New Roman" w:cs="Times New Roman"/>
        </w:rPr>
        <w:t>where</w:t>
      </w:r>
      <w:r w:rsidRPr="00052A2D">
        <w:rPr>
          <w:rFonts w:ascii="Times New Roman" w:hAnsi="Times New Roman" w:cs="Times New Roman"/>
        </w:rPr>
        <w:t xml:space="preserve"> needed, it should be well back filled</w:t>
      </w:r>
    </w:p>
    <w:p w:rsidR="008F4785" w:rsidRPr="0003177C" w:rsidRDefault="007055A1" w:rsidP="008F4785">
      <w:pPr>
        <w:pStyle w:val="Heading3"/>
        <w:rPr>
          <w:b/>
          <w:i/>
          <w:sz w:val="28"/>
          <w:szCs w:val="28"/>
        </w:rPr>
      </w:pPr>
      <w:bookmarkStart w:id="763" w:name="_Toc279127025"/>
      <w:bookmarkStart w:id="764" w:name="_Toc280622570"/>
      <w:bookmarkStart w:id="765" w:name="_Toc281431129"/>
      <w:bookmarkStart w:id="766" w:name="_Toc423585165"/>
      <w:bookmarkStart w:id="767" w:name="_Toc423866572"/>
      <w:bookmarkStart w:id="768" w:name="_Toc425510873"/>
      <w:r w:rsidRPr="0003177C">
        <w:rPr>
          <w:b/>
          <w:i/>
          <w:sz w:val="28"/>
          <w:szCs w:val="28"/>
        </w:rPr>
        <w:t>8</w:t>
      </w:r>
      <w:r w:rsidR="008F4785" w:rsidRPr="0003177C">
        <w:rPr>
          <w:b/>
          <w:i/>
          <w:sz w:val="28"/>
          <w:szCs w:val="28"/>
        </w:rPr>
        <w:t>.11.2 Box Specification</w:t>
      </w:r>
      <w:bookmarkEnd w:id="763"/>
      <w:bookmarkEnd w:id="764"/>
      <w:bookmarkEnd w:id="765"/>
      <w:bookmarkEnd w:id="766"/>
      <w:bookmarkEnd w:id="767"/>
      <w:bookmarkEnd w:id="768"/>
    </w:p>
    <w:p w:rsidR="008F4785" w:rsidRPr="00052A2D" w:rsidRDefault="008F4785" w:rsidP="008F4785">
      <w:pPr>
        <w:tabs>
          <w:tab w:val="left" w:pos="2520"/>
          <w:tab w:val="num" w:pos="3240"/>
        </w:tabs>
        <w:ind w:left="720"/>
        <w:rPr>
          <w:rFonts w:ascii="Times New Roman" w:hAnsi="Times New Roman" w:cs="Times New Roman"/>
        </w:rPr>
      </w:pPr>
      <w:r w:rsidRPr="00052A2D">
        <w:rPr>
          <w:rFonts w:ascii="Times New Roman" w:hAnsi="Times New Roman" w:cs="Times New Roman"/>
        </w:rPr>
        <w:t>1. To produce a 1:3 cement: sand mortar mix, a one bag Portland cement (0.035m</w:t>
      </w:r>
      <w:r w:rsidRPr="00052A2D">
        <w:rPr>
          <w:rFonts w:ascii="Times New Roman" w:hAnsi="Times New Roman" w:cs="Times New Roman"/>
          <w:vertAlign w:val="superscript"/>
        </w:rPr>
        <w:t>3</w:t>
      </w:r>
      <w:r w:rsidRPr="00052A2D">
        <w:rPr>
          <w:rFonts w:ascii="Times New Roman" w:hAnsi="Times New Roman" w:cs="Times New Roman"/>
        </w:rPr>
        <w:t>) is used with one box (0.40x0.30 m x 0.30 m) sand i.e. 1 bag: 3 box</w:t>
      </w:r>
    </w:p>
    <w:p w:rsidR="008F4785" w:rsidRPr="00052A2D" w:rsidRDefault="008F4785" w:rsidP="008F4785">
      <w:pPr>
        <w:tabs>
          <w:tab w:val="left" w:pos="1080"/>
        </w:tabs>
        <w:ind w:left="720"/>
        <w:rPr>
          <w:rFonts w:ascii="Times New Roman" w:hAnsi="Times New Roman" w:cs="Times New Roman"/>
        </w:rPr>
      </w:pPr>
      <w:r w:rsidRPr="00052A2D">
        <w:rPr>
          <w:rFonts w:ascii="Times New Roman" w:hAnsi="Times New Roman" w:cs="Times New Roman"/>
        </w:rPr>
        <w:t>2. To produce a 1:3:6 cement: sand: aggregate class 10 concrete mix, a one bag Portland cement (0.035m3) is used with three box (0.40 m x 0.30 m x 0.30 m) sand &amp; with six boxes (0.40 m x 0.30 m x 0.30 m each) aggregate i.e. 1 bag: 3 box: 6 boxes</w:t>
      </w:r>
    </w:p>
    <w:p w:rsidR="00A37C5E" w:rsidRPr="00A37C5E" w:rsidRDefault="008F4785" w:rsidP="00445C65">
      <w:pPr>
        <w:numPr>
          <w:ilvl w:val="0"/>
          <w:numId w:val="19"/>
        </w:numPr>
        <w:spacing w:after="0"/>
        <w:rPr>
          <w:rFonts w:ascii="Times New Roman" w:hAnsi="Times New Roman" w:cs="Times New Roman"/>
        </w:rPr>
      </w:pPr>
      <w:r w:rsidRPr="00052A2D">
        <w:rPr>
          <w:rFonts w:ascii="Times New Roman" w:hAnsi="Times New Roman" w:cs="Times New Roman"/>
        </w:rPr>
        <w:t xml:space="preserve">To produce a 1:2:4 cement sand aggregate class – 15 concrete mix, a one bag Portland cement (0.035m3) is used with two box (0.40 m x 0.30 m x 0.30 m) sand and four (0.40m x 0.30 m x 0.30 m) box aggregate </w:t>
      </w:r>
    </w:p>
    <w:p w:rsidR="00A37C5E" w:rsidRDefault="00A37C5E" w:rsidP="007055A1">
      <w:pPr>
        <w:tabs>
          <w:tab w:val="left" w:pos="1200"/>
        </w:tabs>
        <w:rPr>
          <w:rFonts w:ascii="Times New Roman" w:hAnsi="Times New Roman" w:cs="Times New Roman"/>
          <w:sz w:val="24"/>
          <w:szCs w:val="24"/>
        </w:rPr>
      </w:pPr>
      <w:r w:rsidRPr="00A37C5E">
        <w:rPr>
          <w:rFonts w:ascii="Times New Roman" w:hAnsi="Times New Roman" w:cs="Times New Roman"/>
          <w:sz w:val="24"/>
          <w:szCs w:val="24"/>
        </w:rPr>
        <w:t>To produce a 1:2:3 cement sand aggregate class – 25 concrete mix reinforced with 2% of its volume, one bag Portland cement is used with two box (0.40 m x 0.30 m x 0.30 m) sand and three boxes (0.40 m x 0.30 m x0.30 m) aggregate •</w:t>
      </w:r>
      <w:r w:rsidRPr="00A37C5E">
        <w:rPr>
          <w:rFonts w:ascii="Times New Roman" w:hAnsi="Times New Roman" w:cs="Times New Roman"/>
          <w:sz w:val="24"/>
          <w:szCs w:val="24"/>
        </w:rPr>
        <w:tab/>
      </w:r>
    </w:p>
    <w:p w:rsidR="002B0F1C" w:rsidRDefault="002B0F1C" w:rsidP="007055A1">
      <w:pPr>
        <w:tabs>
          <w:tab w:val="left" w:pos="1200"/>
        </w:tabs>
        <w:rPr>
          <w:rFonts w:ascii="Times New Roman" w:hAnsi="Times New Roman" w:cs="Times New Roman"/>
          <w:sz w:val="24"/>
          <w:szCs w:val="24"/>
        </w:rPr>
      </w:pPr>
    </w:p>
    <w:p w:rsidR="002B0F1C" w:rsidRDefault="002B0F1C" w:rsidP="007055A1">
      <w:pPr>
        <w:tabs>
          <w:tab w:val="left" w:pos="1200"/>
        </w:tabs>
        <w:rPr>
          <w:rFonts w:ascii="Times New Roman" w:hAnsi="Times New Roman" w:cs="Times New Roman"/>
          <w:sz w:val="24"/>
          <w:szCs w:val="24"/>
        </w:rPr>
      </w:pPr>
    </w:p>
    <w:p w:rsidR="002B0F1C" w:rsidRDefault="002B0F1C" w:rsidP="007055A1">
      <w:pPr>
        <w:tabs>
          <w:tab w:val="left" w:pos="1200"/>
        </w:tabs>
        <w:rPr>
          <w:rFonts w:ascii="Times New Roman" w:hAnsi="Times New Roman" w:cs="Times New Roman"/>
          <w:sz w:val="24"/>
          <w:szCs w:val="24"/>
        </w:rPr>
      </w:pPr>
    </w:p>
    <w:p w:rsidR="002B0F1C" w:rsidRDefault="002B0F1C" w:rsidP="007055A1">
      <w:pPr>
        <w:tabs>
          <w:tab w:val="left" w:pos="1200"/>
        </w:tabs>
        <w:rPr>
          <w:rFonts w:ascii="Times New Roman" w:hAnsi="Times New Roman" w:cs="Times New Roman"/>
          <w:sz w:val="24"/>
          <w:szCs w:val="24"/>
        </w:rPr>
      </w:pPr>
    </w:p>
    <w:p w:rsidR="002B0F1C" w:rsidRDefault="002B0F1C" w:rsidP="007055A1">
      <w:pPr>
        <w:tabs>
          <w:tab w:val="left" w:pos="1200"/>
        </w:tabs>
        <w:rPr>
          <w:rFonts w:ascii="Times New Roman" w:hAnsi="Times New Roman" w:cs="Times New Roman"/>
          <w:sz w:val="24"/>
          <w:szCs w:val="24"/>
        </w:rPr>
      </w:pPr>
    </w:p>
    <w:p w:rsidR="002B0F1C" w:rsidRDefault="002B0F1C" w:rsidP="007055A1">
      <w:pPr>
        <w:tabs>
          <w:tab w:val="left" w:pos="1200"/>
        </w:tabs>
        <w:rPr>
          <w:rFonts w:ascii="Times New Roman" w:hAnsi="Times New Roman" w:cs="Times New Roman"/>
          <w:sz w:val="24"/>
          <w:szCs w:val="24"/>
        </w:rPr>
      </w:pPr>
    </w:p>
    <w:tbl>
      <w:tblPr>
        <w:tblW w:w="5560" w:type="dxa"/>
        <w:tblInd w:w="93" w:type="dxa"/>
        <w:tblLook w:val="04A0"/>
      </w:tblPr>
      <w:tblGrid>
        <w:gridCol w:w="960"/>
        <w:gridCol w:w="2175"/>
        <w:gridCol w:w="674"/>
        <w:gridCol w:w="1762"/>
      </w:tblGrid>
      <w:tr w:rsidR="002B0F1C" w:rsidRPr="002B0F1C" w:rsidTr="002B0F1C">
        <w:trPr>
          <w:trHeight w:val="315"/>
        </w:trPr>
        <w:tc>
          <w:tcPr>
            <w:tcW w:w="960" w:type="dxa"/>
            <w:tcBorders>
              <w:top w:val="nil"/>
              <w:left w:val="nil"/>
              <w:bottom w:val="nil"/>
              <w:right w:val="nil"/>
            </w:tcBorders>
            <w:shd w:val="clear" w:color="auto" w:fill="auto"/>
            <w:noWrap/>
            <w:vAlign w:val="bottom"/>
            <w:hideMark/>
          </w:tcPr>
          <w:p w:rsidR="002B0F1C" w:rsidRPr="002B0F1C" w:rsidRDefault="002B0F1C" w:rsidP="002B0F1C">
            <w:pPr>
              <w:spacing w:after="0" w:line="240" w:lineRule="auto"/>
              <w:jc w:val="left"/>
              <w:rPr>
                <w:rFonts w:ascii="Garamond" w:eastAsia="Times New Roman" w:hAnsi="Garamond" w:cs="Calibri"/>
              </w:rPr>
            </w:pPr>
          </w:p>
        </w:tc>
        <w:tc>
          <w:tcPr>
            <w:tcW w:w="4600" w:type="dxa"/>
            <w:gridSpan w:val="3"/>
            <w:tcBorders>
              <w:top w:val="nil"/>
              <w:left w:val="nil"/>
              <w:bottom w:val="nil"/>
              <w:right w:val="nil"/>
            </w:tcBorders>
            <w:shd w:val="clear" w:color="auto" w:fill="auto"/>
            <w:noWrap/>
            <w:vAlign w:val="bottom"/>
            <w:hideMark/>
          </w:tcPr>
          <w:p w:rsidR="002B0F1C" w:rsidRPr="002B0F1C" w:rsidRDefault="002B0F1C" w:rsidP="002B0F1C">
            <w:pPr>
              <w:spacing w:after="0" w:line="240" w:lineRule="auto"/>
              <w:jc w:val="left"/>
              <w:rPr>
                <w:rFonts w:ascii="Garamond" w:eastAsia="Times New Roman" w:hAnsi="Garamond" w:cs="Calibri"/>
                <w:b/>
                <w:bCs/>
                <w:sz w:val="24"/>
                <w:szCs w:val="24"/>
              </w:rPr>
            </w:pPr>
            <w:r w:rsidRPr="002B0F1C">
              <w:rPr>
                <w:rFonts w:ascii="Garamond" w:eastAsia="Times New Roman" w:hAnsi="Garamond" w:cs="Calibri"/>
                <w:b/>
                <w:bCs/>
                <w:sz w:val="24"/>
                <w:szCs w:val="24"/>
              </w:rPr>
              <w:t xml:space="preserve">Table-1 Farm gate price of out puts/qt or kg  </w:t>
            </w:r>
          </w:p>
        </w:tc>
      </w:tr>
      <w:tr w:rsidR="002B0F1C" w:rsidRPr="002B0F1C" w:rsidTr="002B0F1C">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0F1C" w:rsidRPr="002B0F1C" w:rsidRDefault="002B0F1C" w:rsidP="002B0F1C">
            <w:pPr>
              <w:spacing w:after="0" w:line="240" w:lineRule="auto"/>
              <w:jc w:val="center"/>
              <w:rPr>
                <w:rFonts w:ascii="Garamond" w:eastAsia="Times New Roman" w:hAnsi="Garamond" w:cs="Calibri"/>
                <w:b/>
                <w:bCs/>
                <w:color w:val="000000"/>
              </w:rPr>
            </w:pPr>
            <w:r w:rsidRPr="002B0F1C">
              <w:rPr>
                <w:rFonts w:ascii="Garamond" w:eastAsia="Times New Roman" w:hAnsi="Garamond" w:cs="Calibri"/>
                <w:b/>
                <w:bCs/>
                <w:color w:val="000000"/>
              </w:rPr>
              <w:t> </w:t>
            </w:r>
          </w:p>
        </w:tc>
        <w:tc>
          <w:tcPr>
            <w:tcW w:w="2175" w:type="dxa"/>
            <w:tcBorders>
              <w:top w:val="single" w:sz="4" w:space="0" w:color="auto"/>
              <w:left w:val="nil"/>
              <w:bottom w:val="single" w:sz="4" w:space="0" w:color="auto"/>
              <w:right w:val="single" w:sz="4" w:space="0" w:color="auto"/>
            </w:tcBorders>
            <w:shd w:val="clear" w:color="auto" w:fill="auto"/>
            <w:noWrap/>
            <w:vAlign w:val="center"/>
            <w:hideMark/>
          </w:tcPr>
          <w:p w:rsidR="002B0F1C" w:rsidRPr="002B0F1C" w:rsidRDefault="002B0F1C" w:rsidP="002B0F1C">
            <w:pPr>
              <w:spacing w:after="0" w:line="240" w:lineRule="auto"/>
              <w:jc w:val="center"/>
              <w:rPr>
                <w:rFonts w:ascii="Garamond" w:eastAsia="Times New Roman" w:hAnsi="Garamond" w:cs="Calibri"/>
                <w:b/>
                <w:bCs/>
                <w:sz w:val="24"/>
                <w:szCs w:val="24"/>
              </w:rPr>
            </w:pPr>
            <w:r w:rsidRPr="002B0F1C">
              <w:rPr>
                <w:rFonts w:ascii="Garamond" w:eastAsia="Times New Roman" w:hAnsi="Garamond" w:cs="Calibri"/>
                <w:b/>
                <w:bCs/>
                <w:sz w:val="24"/>
                <w:szCs w:val="24"/>
              </w:rPr>
              <w:t xml:space="preserve">Crops </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rsidR="002B0F1C" w:rsidRPr="002B0F1C" w:rsidRDefault="002B0F1C" w:rsidP="002B0F1C">
            <w:pPr>
              <w:spacing w:after="0" w:line="240" w:lineRule="auto"/>
              <w:jc w:val="center"/>
              <w:rPr>
                <w:rFonts w:ascii="Garamond" w:eastAsia="Times New Roman" w:hAnsi="Garamond" w:cs="Calibri"/>
                <w:b/>
                <w:bCs/>
                <w:sz w:val="24"/>
                <w:szCs w:val="24"/>
              </w:rPr>
            </w:pPr>
            <w:r w:rsidRPr="002B0F1C">
              <w:rPr>
                <w:rFonts w:ascii="Garamond" w:eastAsia="Times New Roman" w:hAnsi="Garamond" w:cs="Calibri"/>
                <w:b/>
                <w:bCs/>
                <w:sz w:val="24"/>
                <w:szCs w:val="24"/>
              </w:rPr>
              <w:t>Unit</w:t>
            </w:r>
          </w:p>
        </w:tc>
        <w:tc>
          <w:tcPr>
            <w:tcW w:w="1762" w:type="dxa"/>
            <w:tcBorders>
              <w:top w:val="single" w:sz="4" w:space="0" w:color="auto"/>
              <w:left w:val="nil"/>
              <w:bottom w:val="single" w:sz="4" w:space="0" w:color="auto"/>
              <w:right w:val="single" w:sz="4" w:space="0" w:color="auto"/>
            </w:tcBorders>
            <w:shd w:val="clear" w:color="auto" w:fill="auto"/>
            <w:vAlign w:val="center"/>
            <w:hideMark/>
          </w:tcPr>
          <w:p w:rsidR="002B0F1C" w:rsidRPr="002B0F1C" w:rsidRDefault="002B0F1C" w:rsidP="002B0F1C">
            <w:pPr>
              <w:spacing w:after="0" w:line="240" w:lineRule="auto"/>
              <w:jc w:val="center"/>
              <w:rPr>
                <w:rFonts w:ascii="Garamond" w:eastAsia="Times New Roman" w:hAnsi="Garamond" w:cs="Calibri"/>
                <w:b/>
                <w:bCs/>
                <w:sz w:val="24"/>
                <w:szCs w:val="24"/>
              </w:rPr>
            </w:pPr>
            <w:r w:rsidRPr="002B0F1C">
              <w:rPr>
                <w:rFonts w:ascii="Garamond" w:eastAsia="Times New Roman" w:hAnsi="Garamond" w:cs="Calibri"/>
                <w:b/>
                <w:bCs/>
                <w:sz w:val="24"/>
                <w:szCs w:val="24"/>
              </w:rPr>
              <w:t>Total price in birr</w:t>
            </w:r>
          </w:p>
        </w:tc>
      </w:tr>
      <w:tr w:rsidR="002B0F1C" w:rsidRPr="002B0F1C" w:rsidTr="002B0F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1</w:t>
            </w:r>
          </w:p>
        </w:tc>
        <w:tc>
          <w:tcPr>
            <w:tcW w:w="2175" w:type="dxa"/>
            <w:tcBorders>
              <w:top w:val="nil"/>
              <w:left w:val="nil"/>
              <w:bottom w:val="single" w:sz="4" w:space="0" w:color="auto"/>
              <w:right w:val="single" w:sz="4" w:space="0" w:color="auto"/>
            </w:tcBorders>
            <w:shd w:val="clear" w:color="auto" w:fill="auto"/>
            <w:hideMark/>
          </w:tcPr>
          <w:p w:rsidR="002B0F1C" w:rsidRPr="002B0F1C" w:rsidRDefault="002B0F1C" w:rsidP="002B0F1C">
            <w:pPr>
              <w:spacing w:after="0" w:line="240" w:lineRule="auto"/>
              <w:jc w:val="left"/>
              <w:rPr>
                <w:rFonts w:ascii="Garamond" w:eastAsia="Times New Roman" w:hAnsi="Garamond" w:cs="Calibri"/>
                <w:color w:val="000000"/>
              </w:rPr>
            </w:pPr>
            <w:r w:rsidRPr="002B0F1C">
              <w:rPr>
                <w:rFonts w:ascii="Garamond" w:eastAsia="Times New Roman" w:hAnsi="Garamond" w:cs="Calibri"/>
                <w:color w:val="000000"/>
              </w:rPr>
              <w:t>Maize</w:t>
            </w:r>
          </w:p>
        </w:tc>
        <w:tc>
          <w:tcPr>
            <w:tcW w:w="663"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Qt</w:t>
            </w:r>
          </w:p>
        </w:tc>
        <w:tc>
          <w:tcPr>
            <w:tcW w:w="1762" w:type="dxa"/>
            <w:tcBorders>
              <w:top w:val="nil"/>
              <w:left w:val="nil"/>
              <w:bottom w:val="single" w:sz="4" w:space="0" w:color="auto"/>
              <w:right w:val="single" w:sz="4" w:space="0" w:color="auto"/>
            </w:tcBorders>
            <w:shd w:val="clear" w:color="auto" w:fill="auto"/>
            <w:hideMark/>
          </w:tcPr>
          <w:p w:rsidR="002B0F1C" w:rsidRPr="002B0F1C" w:rsidRDefault="002B0F1C" w:rsidP="002B0F1C">
            <w:pPr>
              <w:spacing w:after="0" w:line="240" w:lineRule="auto"/>
              <w:jc w:val="center"/>
              <w:rPr>
                <w:rFonts w:ascii="Garamond" w:eastAsia="Times New Roman" w:hAnsi="Garamond" w:cs="Calibri"/>
                <w:color w:val="000000"/>
                <w:sz w:val="24"/>
                <w:szCs w:val="24"/>
              </w:rPr>
            </w:pPr>
            <w:r w:rsidRPr="002B0F1C">
              <w:rPr>
                <w:rFonts w:ascii="Garamond" w:eastAsia="Times New Roman" w:hAnsi="Garamond" w:cs="Calibri"/>
                <w:color w:val="000000"/>
                <w:sz w:val="24"/>
                <w:szCs w:val="24"/>
              </w:rPr>
              <w:t>700</w:t>
            </w:r>
          </w:p>
        </w:tc>
      </w:tr>
      <w:tr w:rsidR="002B0F1C" w:rsidRPr="002B0F1C" w:rsidTr="002B0F1C">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2</w:t>
            </w:r>
          </w:p>
        </w:tc>
        <w:tc>
          <w:tcPr>
            <w:tcW w:w="2175" w:type="dxa"/>
            <w:tcBorders>
              <w:top w:val="nil"/>
              <w:left w:val="nil"/>
              <w:bottom w:val="single" w:sz="4" w:space="0" w:color="auto"/>
              <w:right w:val="single" w:sz="4" w:space="0" w:color="auto"/>
            </w:tcBorders>
            <w:shd w:val="clear" w:color="auto" w:fill="auto"/>
            <w:hideMark/>
          </w:tcPr>
          <w:p w:rsidR="002B0F1C" w:rsidRPr="002B0F1C" w:rsidRDefault="002B0F1C" w:rsidP="002B0F1C">
            <w:pPr>
              <w:spacing w:after="0" w:line="240" w:lineRule="auto"/>
              <w:jc w:val="left"/>
              <w:rPr>
                <w:rFonts w:ascii="Garamond" w:eastAsia="Times New Roman" w:hAnsi="Garamond" w:cs="Calibri"/>
                <w:color w:val="000000"/>
              </w:rPr>
            </w:pPr>
            <w:r w:rsidRPr="002B0F1C">
              <w:rPr>
                <w:rFonts w:ascii="Garamond" w:eastAsia="Times New Roman" w:hAnsi="Garamond" w:cs="Calibri"/>
                <w:color w:val="000000"/>
              </w:rPr>
              <w:t xml:space="preserve">Cabbage(habesha) </w:t>
            </w:r>
          </w:p>
        </w:tc>
        <w:tc>
          <w:tcPr>
            <w:tcW w:w="663"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Qt</w:t>
            </w:r>
          </w:p>
        </w:tc>
        <w:tc>
          <w:tcPr>
            <w:tcW w:w="1762"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90</w:t>
            </w:r>
          </w:p>
        </w:tc>
      </w:tr>
      <w:tr w:rsidR="002B0F1C" w:rsidRPr="002B0F1C" w:rsidTr="002B0F1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3</w:t>
            </w:r>
          </w:p>
        </w:tc>
        <w:tc>
          <w:tcPr>
            <w:tcW w:w="2175" w:type="dxa"/>
            <w:tcBorders>
              <w:top w:val="nil"/>
              <w:left w:val="nil"/>
              <w:bottom w:val="single" w:sz="4" w:space="0" w:color="auto"/>
              <w:right w:val="single" w:sz="4" w:space="0" w:color="auto"/>
            </w:tcBorders>
            <w:shd w:val="clear" w:color="auto" w:fill="auto"/>
            <w:hideMark/>
          </w:tcPr>
          <w:p w:rsidR="002B0F1C" w:rsidRPr="002B0F1C" w:rsidRDefault="002B0F1C" w:rsidP="002B0F1C">
            <w:pPr>
              <w:spacing w:after="0" w:line="240" w:lineRule="auto"/>
              <w:jc w:val="left"/>
              <w:rPr>
                <w:rFonts w:ascii="Garamond" w:eastAsia="Times New Roman" w:hAnsi="Garamond" w:cs="Calibri"/>
                <w:color w:val="000000"/>
              </w:rPr>
            </w:pPr>
            <w:r w:rsidRPr="002B0F1C">
              <w:rPr>
                <w:rFonts w:ascii="Garamond" w:eastAsia="Times New Roman" w:hAnsi="Garamond" w:cs="Calibri"/>
                <w:color w:val="000000"/>
              </w:rPr>
              <w:t>Carrot</w:t>
            </w:r>
          </w:p>
        </w:tc>
        <w:tc>
          <w:tcPr>
            <w:tcW w:w="663"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Qt</w:t>
            </w:r>
          </w:p>
        </w:tc>
        <w:tc>
          <w:tcPr>
            <w:tcW w:w="1762"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400</w:t>
            </w:r>
          </w:p>
        </w:tc>
      </w:tr>
      <w:tr w:rsidR="002B0F1C" w:rsidRPr="002B0F1C" w:rsidTr="002B0F1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4</w:t>
            </w:r>
          </w:p>
        </w:tc>
        <w:tc>
          <w:tcPr>
            <w:tcW w:w="2175" w:type="dxa"/>
            <w:tcBorders>
              <w:top w:val="nil"/>
              <w:left w:val="nil"/>
              <w:bottom w:val="single" w:sz="4" w:space="0" w:color="auto"/>
              <w:right w:val="single" w:sz="4" w:space="0" w:color="auto"/>
            </w:tcBorders>
            <w:shd w:val="clear" w:color="auto" w:fill="auto"/>
            <w:hideMark/>
          </w:tcPr>
          <w:p w:rsidR="002B0F1C" w:rsidRPr="002B0F1C" w:rsidRDefault="002B0F1C" w:rsidP="002B0F1C">
            <w:pPr>
              <w:spacing w:after="0" w:line="240" w:lineRule="auto"/>
              <w:jc w:val="left"/>
              <w:rPr>
                <w:rFonts w:ascii="Garamond" w:eastAsia="Times New Roman" w:hAnsi="Garamond" w:cs="Calibri"/>
                <w:color w:val="000000"/>
              </w:rPr>
            </w:pPr>
            <w:r w:rsidRPr="002B0F1C">
              <w:rPr>
                <w:rFonts w:ascii="Garamond" w:eastAsia="Times New Roman" w:hAnsi="Garamond" w:cs="Calibri"/>
                <w:color w:val="000000"/>
              </w:rPr>
              <w:t>Sweet potato</w:t>
            </w:r>
          </w:p>
        </w:tc>
        <w:tc>
          <w:tcPr>
            <w:tcW w:w="663"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Qt</w:t>
            </w:r>
          </w:p>
        </w:tc>
        <w:tc>
          <w:tcPr>
            <w:tcW w:w="1762"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450</w:t>
            </w:r>
          </w:p>
        </w:tc>
      </w:tr>
      <w:tr w:rsidR="002B0F1C" w:rsidRPr="002B0F1C" w:rsidTr="002B0F1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5</w:t>
            </w:r>
          </w:p>
        </w:tc>
        <w:tc>
          <w:tcPr>
            <w:tcW w:w="2175" w:type="dxa"/>
            <w:tcBorders>
              <w:top w:val="nil"/>
              <w:left w:val="nil"/>
              <w:bottom w:val="single" w:sz="4" w:space="0" w:color="auto"/>
              <w:right w:val="single" w:sz="4" w:space="0" w:color="auto"/>
            </w:tcBorders>
            <w:shd w:val="clear" w:color="auto" w:fill="auto"/>
            <w:hideMark/>
          </w:tcPr>
          <w:p w:rsidR="002B0F1C" w:rsidRPr="002B0F1C" w:rsidRDefault="002B0F1C" w:rsidP="002B0F1C">
            <w:pPr>
              <w:spacing w:after="0" w:line="240" w:lineRule="auto"/>
              <w:jc w:val="left"/>
              <w:rPr>
                <w:rFonts w:ascii="Garamond" w:eastAsia="Times New Roman" w:hAnsi="Garamond" w:cs="Calibri"/>
                <w:color w:val="000000"/>
              </w:rPr>
            </w:pPr>
            <w:r w:rsidRPr="002B0F1C">
              <w:rPr>
                <w:rFonts w:ascii="Garamond" w:eastAsia="Times New Roman" w:hAnsi="Garamond" w:cs="Calibri"/>
                <w:color w:val="000000"/>
              </w:rPr>
              <w:t>Haricot bean</w:t>
            </w:r>
          </w:p>
        </w:tc>
        <w:tc>
          <w:tcPr>
            <w:tcW w:w="663"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Qt</w:t>
            </w:r>
          </w:p>
        </w:tc>
        <w:tc>
          <w:tcPr>
            <w:tcW w:w="1762"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900</w:t>
            </w:r>
          </w:p>
        </w:tc>
      </w:tr>
      <w:tr w:rsidR="002B0F1C" w:rsidRPr="002B0F1C" w:rsidTr="002B0F1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6</w:t>
            </w:r>
          </w:p>
        </w:tc>
        <w:tc>
          <w:tcPr>
            <w:tcW w:w="2175" w:type="dxa"/>
            <w:tcBorders>
              <w:top w:val="nil"/>
              <w:left w:val="nil"/>
              <w:bottom w:val="single" w:sz="4" w:space="0" w:color="auto"/>
              <w:right w:val="single" w:sz="4" w:space="0" w:color="auto"/>
            </w:tcBorders>
            <w:shd w:val="clear" w:color="auto" w:fill="auto"/>
            <w:hideMark/>
          </w:tcPr>
          <w:p w:rsidR="002B0F1C" w:rsidRPr="002B0F1C" w:rsidRDefault="002B0F1C" w:rsidP="002B0F1C">
            <w:pPr>
              <w:spacing w:after="0" w:line="240" w:lineRule="auto"/>
              <w:jc w:val="left"/>
              <w:rPr>
                <w:rFonts w:ascii="Garamond" w:eastAsia="Times New Roman" w:hAnsi="Garamond" w:cs="Calibri"/>
                <w:color w:val="000000"/>
              </w:rPr>
            </w:pPr>
            <w:r w:rsidRPr="002B0F1C">
              <w:rPr>
                <w:rFonts w:ascii="Garamond" w:eastAsia="Times New Roman" w:hAnsi="Garamond" w:cs="Calibri"/>
                <w:color w:val="000000"/>
              </w:rPr>
              <w:t>onion</w:t>
            </w:r>
          </w:p>
        </w:tc>
        <w:tc>
          <w:tcPr>
            <w:tcW w:w="663"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kg</w:t>
            </w:r>
          </w:p>
        </w:tc>
        <w:tc>
          <w:tcPr>
            <w:tcW w:w="1762"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1700</w:t>
            </w:r>
          </w:p>
        </w:tc>
      </w:tr>
      <w:tr w:rsidR="002B0F1C" w:rsidRPr="002B0F1C" w:rsidTr="002B0F1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7</w:t>
            </w:r>
          </w:p>
        </w:tc>
        <w:tc>
          <w:tcPr>
            <w:tcW w:w="2175" w:type="dxa"/>
            <w:tcBorders>
              <w:top w:val="nil"/>
              <w:left w:val="nil"/>
              <w:bottom w:val="single" w:sz="4" w:space="0" w:color="auto"/>
              <w:right w:val="single" w:sz="4" w:space="0" w:color="auto"/>
            </w:tcBorders>
            <w:shd w:val="clear" w:color="auto" w:fill="auto"/>
            <w:hideMark/>
          </w:tcPr>
          <w:p w:rsidR="002B0F1C" w:rsidRPr="002B0F1C" w:rsidRDefault="002B0F1C" w:rsidP="002B0F1C">
            <w:pPr>
              <w:spacing w:after="0" w:line="240" w:lineRule="auto"/>
              <w:jc w:val="left"/>
              <w:rPr>
                <w:rFonts w:ascii="Garamond" w:eastAsia="Times New Roman" w:hAnsi="Garamond" w:cs="Calibri"/>
                <w:color w:val="000000"/>
              </w:rPr>
            </w:pPr>
            <w:r w:rsidRPr="002B0F1C">
              <w:rPr>
                <w:rFonts w:ascii="Garamond" w:eastAsia="Times New Roman" w:hAnsi="Garamond" w:cs="Calibri"/>
                <w:color w:val="000000"/>
              </w:rPr>
              <w:t>Pepper</w:t>
            </w:r>
          </w:p>
        </w:tc>
        <w:tc>
          <w:tcPr>
            <w:tcW w:w="663"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kg</w:t>
            </w:r>
          </w:p>
        </w:tc>
        <w:tc>
          <w:tcPr>
            <w:tcW w:w="1762"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800</w:t>
            </w:r>
          </w:p>
        </w:tc>
      </w:tr>
      <w:tr w:rsidR="002B0F1C" w:rsidRPr="002B0F1C" w:rsidTr="002B0F1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8</w:t>
            </w:r>
          </w:p>
        </w:tc>
        <w:tc>
          <w:tcPr>
            <w:tcW w:w="2175" w:type="dxa"/>
            <w:tcBorders>
              <w:top w:val="nil"/>
              <w:left w:val="nil"/>
              <w:bottom w:val="single" w:sz="4" w:space="0" w:color="auto"/>
              <w:right w:val="single" w:sz="4" w:space="0" w:color="auto"/>
            </w:tcBorders>
            <w:shd w:val="clear" w:color="auto" w:fill="auto"/>
            <w:hideMark/>
          </w:tcPr>
          <w:p w:rsidR="002B0F1C" w:rsidRPr="002B0F1C" w:rsidRDefault="002B0F1C" w:rsidP="002B0F1C">
            <w:pPr>
              <w:spacing w:after="0" w:line="240" w:lineRule="auto"/>
              <w:jc w:val="left"/>
              <w:rPr>
                <w:rFonts w:ascii="Garamond" w:eastAsia="Times New Roman" w:hAnsi="Garamond" w:cs="Calibri"/>
                <w:color w:val="000000"/>
              </w:rPr>
            </w:pPr>
            <w:r w:rsidRPr="002B0F1C">
              <w:rPr>
                <w:rFonts w:ascii="Garamond" w:eastAsia="Times New Roman" w:hAnsi="Garamond" w:cs="Calibri"/>
                <w:color w:val="000000"/>
              </w:rPr>
              <w:t>Tomato</w:t>
            </w:r>
          </w:p>
        </w:tc>
        <w:tc>
          <w:tcPr>
            <w:tcW w:w="663"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kg</w:t>
            </w:r>
          </w:p>
        </w:tc>
        <w:tc>
          <w:tcPr>
            <w:tcW w:w="1762"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2300</w:t>
            </w:r>
          </w:p>
        </w:tc>
      </w:tr>
      <w:tr w:rsidR="002B0F1C" w:rsidRPr="002B0F1C" w:rsidTr="002B0F1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9</w:t>
            </w:r>
          </w:p>
        </w:tc>
        <w:tc>
          <w:tcPr>
            <w:tcW w:w="2175" w:type="dxa"/>
            <w:tcBorders>
              <w:top w:val="nil"/>
              <w:left w:val="nil"/>
              <w:bottom w:val="single" w:sz="4" w:space="0" w:color="auto"/>
              <w:right w:val="single" w:sz="4" w:space="0" w:color="auto"/>
            </w:tcBorders>
            <w:shd w:val="clear" w:color="auto" w:fill="auto"/>
            <w:hideMark/>
          </w:tcPr>
          <w:p w:rsidR="002B0F1C" w:rsidRPr="002B0F1C" w:rsidRDefault="002B0F1C" w:rsidP="002B0F1C">
            <w:pPr>
              <w:spacing w:after="0" w:line="240" w:lineRule="auto"/>
              <w:jc w:val="left"/>
              <w:rPr>
                <w:rFonts w:ascii="Garamond" w:eastAsia="Times New Roman" w:hAnsi="Garamond" w:cs="Calibri"/>
                <w:color w:val="000000"/>
              </w:rPr>
            </w:pPr>
            <w:r w:rsidRPr="002B0F1C">
              <w:rPr>
                <w:rFonts w:ascii="Garamond" w:eastAsia="Times New Roman" w:hAnsi="Garamond" w:cs="Calibri"/>
                <w:color w:val="000000"/>
              </w:rPr>
              <w:t>Sugare Cane</w:t>
            </w:r>
          </w:p>
        </w:tc>
        <w:tc>
          <w:tcPr>
            <w:tcW w:w="663"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kg</w:t>
            </w:r>
          </w:p>
        </w:tc>
        <w:tc>
          <w:tcPr>
            <w:tcW w:w="1762"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800</w:t>
            </w:r>
          </w:p>
        </w:tc>
      </w:tr>
      <w:tr w:rsidR="002B0F1C" w:rsidRPr="002B0F1C" w:rsidTr="002B0F1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10</w:t>
            </w:r>
          </w:p>
        </w:tc>
        <w:tc>
          <w:tcPr>
            <w:tcW w:w="2175" w:type="dxa"/>
            <w:tcBorders>
              <w:top w:val="nil"/>
              <w:left w:val="nil"/>
              <w:bottom w:val="single" w:sz="4" w:space="0" w:color="auto"/>
              <w:right w:val="single" w:sz="4" w:space="0" w:color="auto"/>
            </w:tcBorders>
            <w:shd w:val="clear" w:color="auto" w:fill="auto"/>
            <w:hideMark/>
          </w:tcPr>
          <w:p w:rsidR="002B0F1C" w:rsidRPr="002B0F1C" w:rsidRDefault="002B0F1C" w:rsidP="002B0F1C">
            <w:pPr>
              <w:spacing w:after="0" w:line="240" w:lineRule="auto"/>
              <w:jc w:val="left"/>
              <w:rPr>
                <w:rFonts w:ascii="Garamond" w:eastAsia="Times New Roman" w:hAnsi="Garamond" w:cs="Calibri"/>
                <w:color w:val="000000"/>
              </w:rPr>
            </w:pPr>
            <w:r w:rsidRPr="002B0F1C">
              <w:rPr>
                <w:rFonts w:ascii="Garamond" w:eastAsia="Times New Roman" w:hAnsi="Garamond" w:cs="Calibri"/>
                <w:color w:val="000000"/>
              </w:rPr>
              <w:t>Mango</w:t>
            </w:r>
          </w:p>
        </w:tc>
        <w:tc>
          <w:tcPr>
            <w:tcW w:w="663"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kg</w:t>
            </w:r>
          </w:p>
        </w:tc>
        <w:tc>
          <w:tcPr>
            <w:tcW w:w="1762"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850</w:t>
            </w:r>
          </w:p>
        </w:tc>
      </w:tr>
      <w:tr w:rsidR="002B0F1C" w:rsidRPr="002B0F1C" w:rsidTr="002B0F1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11</w:t>
            </w:r>
          </w:p>
        </w:tc>
        <w:tc>
          <w:tcPr>
            <w:tcW w:w="2175" w:type="dxa"/>
            <w:tcBorders>
              <w:top w:val="nil"/>
              <w:left w:val="nil"/>
              <w:bottom w:val="single" w:sz="4" w:space="0" w:color="auto"/>
              <w:right w:val="single" w:sz="4" w:space="0" w:color="auto"/>
            </w:tcBorders>
            <w:shd w:val="clear" w:color="auto" w:fill="auto"/>
            <w:hideMark/>
          </w:tcPr>
          <w:p w:rsidR="002B0F1C" w:rsidRPr="002B0F1C" w:rsidRDefault="002B0F1C" w:rsidP="002B0F1C">
            <w:pPr>
              <w:spacing w:after="0" w:line="240" w:lineRule="auto"/>
              <w:jc w:val="left"/>
              <w:rPr>
                <w:rFonts w:ascii="Garamond" w:eastAsia="Times New Roman" w:hAnsi="Garamond" w:cs="Calibri"/>
                <w:color w:val="000000"/>
              </w:rPr>
            </w:pPr>
            <w:r w:rsidRPr="002B0F1C">
              <w:rPr>
                <w:rFonts w:ascii="Garamond" w:eastAsia="Times New Roman" w:hAnsi="Garamond" w:cs="Calibri"/>
                <w:color w:val="000000"/>
              </w:rPr>
              <w:t>Avocado</w:t>
            </w:r>
          </w:p>
        </w:tc>
        <w:tc>
          <w:tcPr>
            <w:tcW w:w="663"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kg</w:t>
            </w:r>
          </w:p>
        </w:tc>
        <w:tc>
          <w:tcPr>
            <w:tcW w:w="1762"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1200</w:t>
            </w:r>
          </w:p>
        </w:tc>
      </w:tr>
      <w:tr w:rsidR="002B0F1C" w:rsidRPr="002B0F1C" w:rsidTr="002B0F1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12</w:t>
            </w:r>
          </w:p>
        </w:tc>
        <w:tc>
          <w:tcPr>
            <w:tcW w:w="2175" w:type="dxa"/>
            <w:tcBorders>
              <w:top w:val="nil"/>
              <w:left w:val="nil"/>
              <w:bottom w:val="single" w:sz="4" w:space="0" w:color="auto"/>
              <w:right w:val="single" w:sz="4" w:space="0" w:color="auto"/>
            </w:tcBorders>
            <w:shd w:val="clear" w:color="auto" w:fill="auto"/>
            <w:hideMark/>
          </w:tcPr>
          <w:p w:rsidR="002B0F1C" w:rsidRPr="002B0F1C" w:rsidRDefault="002B0F1C" w:rsidP="002B0F1C">
            <w:pPr>
              <w:spacing w:after="0" w:line="240" w:lineRule="auto"/>
              <w:jc w:val="left"/>
              <w:rPr>
                <w:rFonts w:ascii="Garamond" w:eastAsia="Times New Roman" w:hAnsi="Garamond" w:cs="Calibri"/>
                <w:color w:val="000000"/>
              </w:rPr>
            </w:pPr>
            <w:r w:rsidRPr="002B0F1C">
              <w:rPr>
                <w:rFonts w:ascii="Garamond" w:eastAsia="Times New Roman" w:hAnsi="Garamond" w:cs="Calibri"/>
                <w:color w:val="000000"/>
              </w:rPr>
              <w:t>Banana</w:t>
            </w:r>
          </w:p>
        </w:tc>
        <w:tc>
          <w:tcPr>
            <w:tcW w:w="663"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kg</w:t>
            </w:r>
          </w:p>
        </w:tc>
        <w:tc>
          <w:tcPr>
            <w:tcW w:w="1762"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1200</w:t>
            </w:r>
          </w:p>
        </w:tc>
      </w:tr>
      <w:tr w:rsidR="002B0F1C" w:rsidRPr="002B0F1C" w:rsidTr="002B0F1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13</w:t>
            </w:r>
          </w:p>
        </w:tc>
        <w:tc>
          <w:tcPr>
            <w:tcW w:w="2175" w:type="dxa"/>
            <w:tcBorders>
              <w:top w:val="nil"/>
              <w:left w:val="nil"/>
              <w:bottom w:val="single" w:sz="4" w:space="0" w:color="auto"/>
              <w:right w:val="single" w:sz="4" w:space="0" w:color="auto"/>
            </w:tcBorders>
            <w:shd w:val="clear" w:color="auto" w:fill="auto"/>
            <w:hideMark/>
          </w:tcPr>
          <w:p w:rsidR="002B0F1C" w:rsidRPr="002B0F1C" w:rsidRDefault="002B0F1C" w:rsidP="002B0F1C">
            <w:pPr>
              <w:spacing w:after="0" w:line="240" w:lineRule="auto"/>
              <w:jc w:val="left"/>
              <w:rPr>
                <w:rFonts w:ascii="Garamond" w:eastAsia="Times New Roman" w:hAnsi="Garamond" w:cs="Calibri"/>
                <w:color w:val="000000"/>
              </w:rPr>
            </w:pPr>
            <w:r w:rsidRPr="002B0F1C">
              <w:rPr>
                <w:rFonts w:ascii="Garamond" w:eastAsia="Times New Roman" w:hAnsi="Garamond" w:cs="Calibri"/>
                <w:color w:val="000000"/>
              </w:rPr>
              <w:t>Papaye</w:t>
            </w:r>
          </w:p>
        </w:tc>
        <w:tc>
          <w:tcPr>
            <w:tcW w:w="663"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kg</w:t>
            </w:r>
          </w:p>
        </w:tc>
        <w:tc>
          <w:tcPr>
            <w:tcW w:w="1762"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400</w:t>
            </w:r>
          </w:p>
        </w:tc>
      </w:tr>
      <w:tr w:rsidR="002B0F1C" w:rsidRPr="002B0F1C" w:rsidTr="002B0F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14</w:t>
            </w:r>
          </w:p>
        </w:tc>
        <w:tc>
          <w:tcPr>
            <w:tcW w:w="2175" w:type="dxa"/>
            <w:tcBorders>
              <w:top w:val="nil"/>
              <w:left w:val="nil"/>
              <w:bottom w:val="single" w:sz="4" w:space="0" w:color="auto"/>
              <w:right w:val="single" w:sz="4" w:space="0" w:color="auto"/>
            </w:tcBorders>
            <w:shd w:val="clear" w:color="auto" w:fill="auto"/>
            <w:hideMark/>
          </w:tcPr>
          <w:p w:rsidR="002B0F1C" w:rsidRPr="002B0F1C" w:rsidRDefault="002B0F1C" w:rsidP="002B0F1C">
            <w:pPr>
              <w:spacing w:after="0" w:line="240" w:lineRule="auto"/>
              <w:rPr>
                <w:rFonts w:ascii="Garamond" w:eastAsia="Times New Roman" w:hAnsi="Garamond" w:cs="Calibri"/>
                <w:color w:val="000000"/>
                <w:sz w:val="24"/>
                <w:szCs w:val="24"/>
              </w:rPr>
            </w:pPr>
            <w:r w:rsidRPr="002B0F1C">
              <w:rPr>
                <w:rFonts w:ascii="Garamond" w:eastAsia="Times New Roman" w:hAnsi="Garamond" w:cs="Calibri"/>
                <w:color w:val="000000"/>
                <w:sz w:val="24"/>
                <w:szCs w:val="24"/>
              </w:rPr>
              <w:t>Teff</w:t>
            </w:r>
          </w:p>
        </w:tc>
        <w:tc>
          <w:tcPr>
            <w:tcW w:w="663"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Qt</w:t>
            </w:r>
          </w:p>
        </w:tc>
        <w:tc>
          <w:tcPr>
            <w:tcW w:w="1762"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1200</w:t>
            </w:r>
          </w:p>
        </w:tc>
      </w:tr>
      <w:tr w:rsidR="002B0F1C" w:rsidRPr="002B0F1C" w:rsidTr="002B0F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15</w:t>
            </w:r>
          </w:p>
        </w:tc>
        <w:tc>
          <w:tcPr>
            <w:tcW w:w="2175" w:type="dxa"/>
            <w:tcBorders>
              <w:top w:val="nil"/>
              <w:left w:val="nil"/>
              <w:bottom w:val="single" w:sz="4" w:space="0" w:color="auto"/>
              <w:right w:val="single" w:sz="4" w:space="0" w:color="auto"/>
            </w:tcBorders>
            <w:shd w:val="clear" w:color="auto" w:fill="auto"/>
            <w:hideMark/>
          </w:tcPr>
          <w:p w:rsidR="002B0F1C" w:rsidRPr="002B0F1C" w:rsidRDefault="002B0F1C" w:rsidP="002B0F1C">
            <w:pPr>
              <w:spacing w:after="0" w:line="240" w:lineRule="auto"/>
              <w:rPr>
                <w:rFonts w:ascii="Garamond" w:eastAsia="Times New Roman" w:hAnsi="Garamond" w:cs="Calibri"/>
                <w:color w:val="000000"/>
                <w:sz w:val="24"/>
                <w:szCs w:val="24"/>
              </w:rPr>
            </w:pPr>
            <w:r w:rsidRPr="002B0F1C">
              <w:rPr>
                <w:rFonts w:ascii="Garamond" w:eastAsia="Times New Roman" w:hAnsi="Garamond" w:cs="Calibri"/>
                <w:color w:val="000000"/>
                <w:sz w:val="24"/>
                <w:szCs w:val="24"/>
              </w:rPr>
              <w:t>Wheat</w:t>
            </w:r>
          </w:p>
        </w:tc>
        <w:tc>
          <w:tcPr>
            <w:tcW w:w="663"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Qt</w:t>
            </w:r>
          </w:p>
        </w:tc>
        <w:tc>
          <w:tcPr>
            <w:tcW w:w="1762"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850</w:t>
            </w:r>
          </w:p>
        </w:tc>
      </w:tr>
      <w:tr w:rsidR="002B0F1C" w:rsidRPr="002B0F1C" w:rsidTr="002B0F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16</w:t>
            </w:r>
          </w:p>
        </w:tc>
        <w:tc>
          <w:tcPr>
            <w:tcW w:w="2175" w:type="dxa"/>
            <w:tcBorders>
              <w:top w:val="nil"/>
              <w:left w:val="nil"/>
              <w:bottom w:val="single" w:sz="4" w:space="0" w:color="auto"/>
              <w:right w:val="single" w:sz="4" w:space="0" w:color="auto"/>
            </w:tcBorders>
            <w:shd w:val="clear" w:color="auto" w:fill="auto"/>
            <w:hideMark/>
          </w:tcPr>
          <w:p w:rsidR="002B0F1C" w:rsidRPr="002B0F1C" w:rsidRDefault="002B0F1C" w:rsidP="002B0F1C">
            <w:pPr>
              <w:spacing w:after="0" w:line="240" w:lineRule="auto"/>
              <w:jc w:val="left"/>
              <w:rPr>
                <w:rFonts w:ascii="Garamond" w:eastAsia="Times New Roman" w:hAnsi="Garamond" w:cs="Calibri"/>
                <w:color w:val="000000"/>
                <w:sz w:val="24"/>
                <w:szCs w:val="24"/>
              </w:rPr>
            </w:pPr>
            <w:r w:rsidRPr="002B0F1C">
              <w:rPr>
                <w:rFonts w:ascii="Garamond" w:eastAsia="Times New Roman" w:hAnsi="Garamond" w:cs="Calibri"/>
                <w:color w:val="000000"/>
                <w:sz w:val="24"/>
                <w:szCs w:val="24"/>
              </w:rPr>
              <w:t>Barely</w:t>
            </w:r>
          </w:p>
        </w:tc>
        <w:tc>
          <w:tcPr>
            <w:tcW w:w="663"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Qt</w:t>
            </w:r>
          </w:p>
        </w:tc>
        <w:tc>
          <w:tcPr>
            <w:tcW w:w="1762"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color w:val="000000"/>
              </w:rPr>
            </w:pPr>
            <w:r w:rsidRPr="002B0F1C">
              <w:rPr>
                <w:rFonts w:ascii="Garamond" w:eastAsia="Times New Roman" w:hAnsi="Garamond" w:cs="Calibri"/>
                <w:color w:val="000000"/>
              </w:rPr>
              <w:t>850</w:t>
            </w:r>
          </w:p>
        </w:tc>
      </w:tr>
    </w:tbl>
    <w:p w:rsidR="002B0F1C" w:rsidRDefault="002B0F1C" w:rsidP="007055A1">
      <w:pPr>
        <w:tabs>
          <w:tab w:val="left" w:pos="1200"/>
        </w:tabs>
        <w:rPr>
          <w:rFonts w:ascii="Times New Roman" w:hAnsi="Times New Roman" w:cs="Times New Roman"/>
          <w:sz w:val="24"/>
          <w:szCs w:val="24"/>
        </w:rPr>
      </w:pPr>
    </w:p>
    <w:tbl>
      <w:tblPr>
        <w:tblW w:w="5680" w:type="dxa"/>
        <w:tblInd w:w="93" w:type="dxa"/>
        <w:tblLook w:val="04A0"/>
      </w:tblPr>
      <w:tblGrid>
        <w:gridCol w:w="3752"/>
        <w:gridCol w:w="1928"/>
      </w:tblGrid>
      <w:tr w:rsidR="002B0F1C" w:rsidRPr="002B0F1C" w:rsidTr="002B0F1C">
        <w:trPr>
          <w:trHeight w:val="420"/>
        </w:trPr>
        <w:tc>
          <w:tcPr>
            <w:tcW w:w="5680" w:type="dxa"/>
            <w:gridSpan w:val="2"/>
            <w:tcBorders>
              <w:top w:val="nil"/>
              <w:left w:val="nil"/>
              <w:bottom w:val="nil"/>
              <w:right w:val="nil"/>
            </w:tcBorders>
            <w:shd w:val="clear" w:color="auto" w:fill="auto"/>
            <w:noWrap/>
            <w:vAlign w:val="bottom"/>
            <w:hideMark/>
          </w:tcPr>
          <w:p w:rsidR="002B0F1C" w:rsidRPr="002B0F1C" w:rsidRDefault="002B0F1C" w:rsidP="002B0F1C">
            <w:pPr>
              <w:spacing w:after="0" w:line="240" w:lineRule="auto"/>
              <w:jc w:val="left"/>
              <w:rPr>
                <w:rFonts w:ascii="Calibri" w:eastAsia="Times New Roman" w:hAnsi="Calibri" w:cs="Calibri"/>
                <w:color w:val="000000"/>
                <w:sz w:val="32"/>
                <w:szCs w:val="32"/>
              </w:rPr>
            </w:pPr>
            <w:r w:rsidRPr="002B0F1C">
              <w:rPr>
                <w:rFonts w:ascii="Calibri" w:eastAsia="Times New Roman" w:hAnsi="Calibri" w:cs="Calibri"/>
                <w:color w:val="000000"/>
                <w:sz w:val="32"/>
                <w:szCs w:val="32"/>
              </w:rPr>
              <w:t>Input type and unit measurement</w:t>
            </w:r>
          </w:p>
        </w:tc>
      </w:tr>
      <w:tr w:rsidR="002B0F1C" w:rsidRPr="002B0F1C" w:rsidTr="002B0F1C">
        <w:trPr>
          <w:trHeight w:val="375"/>
        </w:trPr>
        <w:tc>
          <w:tcPr>
            <w:tcW w:w="3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b/>
                <w:bCs/>
                <w:sz w:val="28"/>
                <w:szCs w:val="28"/>
              </w:rPr>
            </w:pPr>
            <w:r w:rsidRPr="002B0F1C">
              <w:rPr>
                <w:rFonts w:ascii="Garamond" w:eastAsia="Times New Roman" w:hAnsi="Garamond" w:cs="Calibri"/>
                <w:b/>
                <w:bCs/>
                <w:sz w:val="28"/>
                <w:szCs w:val="28"/>
              </w:rPr>
              <w:t>Inputs type</w:t>
            </w:r>
          </w:p>
        </w:tc>
        <w:tc>
          <w:tcPr>
            <w:tcW w:w="1928" w:type="dxa"/>
            <w:tcBorders>
              <w:top w:val="single" w:sz="4" w:space="0" w:color="auto"/>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b/>
                <w:bCs/>
                <w:sz w:val="28"/>
                <w:szCs w:val="28"/>
              </w:rPr>
            </w:pPr>
            <w:r w:rsidRPr="002B0F1C">
              <w:rPr>
                <w:rFonts w:ascii="Garamond" w:eastAsia="Times New Roman" w:hAnsi="Garamond" w:cs="Calibri"/>
                <w:b/>
                <w:bCs/>
                <w:sz w:val="28"/>
                <w:szCs w:val="28"/>
              </w:rPr>
              <w:t>Unit</w:t>
            </w:r>
          </w:p>
        </w:tc>
      </w:tr>
      <w:tr w:rsidR="002B0F1C" w:rsidRPr="002B0F1C" w:rsidTr="002B0F1C">
        <w:trPr>
          <w:trHeight w:val="375"/>
        </w:trPr>
        <w:tc>
          <w:tcPr>
            <w:tcW w:w="3752" w:type="dxa"/>
            <w:tcBorders>
              <w:top w:val="nil"/>
              <w:left w:val="single" w:sz="4" w:space="0" w:color="auto"/>
              <w:bottom w:val="single" w:sz="4" w:space="0" w:color="auto"/>
              <w:right w:val="single" w:sz="4" w:space="0" w:color="auto"/>
            </w:tcBorders>
            <w:shd w:val="clear" w:color="auto" w:fill="auto"/>
            <w:hideMark/>
          </w:tcPr>
          <w:p w:rsidR="002B0F1C" w:rsidRPr="002B0F1C" w:rsidRDefault="002B0F1C" w:rsidP="002B0F1C">
            <w:pPr>
              <w:spacing w:after="0" w:line="240" w:lineRule="auto"/>
              <w:jc w:val="left"/>
              <w:rPr>
                <w:rFonts w:ascii="Garamond" w:eastAsia="Times New Roman" w:hAnsi="Garamond" w:cs="Calibri"/>
                <w:color w:val="000000"/>
                <w:sz w:val="28"/>
                <w:szCs w:val="28"/>
              </w:rPr>
            </w:pPr>
            <w:r w:rsidRPr="002B0F1C">
              <w:rPr>
                <w:rFonts w:ascii="Garamond" w:eastAsia="Times New Roman" w:hAnsi="Garamond" w:cs="Calibri"/>
                <w:color w:val="000000"/>
                <w:sz w:val="28"/>
                <w:szCs w:val="28"/>
              </w:rPr>
              <w:t>Maize</w:t>
            </w:r>
          </w:p>
        </w:tc>
        <w:tc>
          <w:tcPr>
            <w:tcW w:w="1928"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i/>
                <w:iCs/>
                <w:sz w:val="28"/>
                <w:szCs w:val="28"/>
              </w:rPr>
            </w:pPr>
            <w:r w:rsidRPr="002B0F1C">
              <w:rPr>
                <w:rFonts w:ascii="Garamond" w:eastAsia="Times New Roman" w:hAnsi="Garamond" w:cs="Calibri"/>
                <w:i/>
                <w:iCs/>
                <w:sz w:val="28"/>
                <w:szCs w:val="28"/>
              </w:rPr>
              <w:t>Qt</w:t>
            </w:r>
          </w:p>
        </w:tc>
      </w:tr>
      <w:tr w:rsidR="002B0F1C" w:rsidRPr="002B0F1C" w:rsidTr="002B0F1C">
        <w:trPr>
          <w:trHeight w:val="375"/>
        </w:trPr>
        <w:tc>
          <w:tcPr>
            <w:tcW w:w="3752" w:type="dxa"/>
            <w:tcBorders>
              <w:top w:val="nil"/>
              <w:left w:val="single" w:sz="4" w:space="0" w:color="auto"/>
              <w:bottom w:val="single" w:sz="4" w:space="0" w:color="auto"/>
              <w:right w:val="single" w:sz="4" w:space="0" w:color="auto"/>
            </w:tcBorders>
            <w:shd w:val="clear" w:color="auto" w:fill="auto"/>
            <w:hideMark/>
          </w:tcPr>
          <w:p w:rsidR="002B0F1C" w:rsidRPr="002B0F1C" w:rsidRDefault="002B0F1C" w:rsidP="002B0F1C">
            <w:pPr>
              <w:spacing w:after="0" w:line="240" w:lineRule="auto"/>
              <w:jc w:val="left"/>
              <w:rPr>
                <w:rFonts w:ascii="Garamond" w:eastAsia="Times New Roman" w:hAnsi="Garamond" w:cs="Calibri"/>
                <w:color w:val="000000"/>
                <w:sz w:val="28"/>
                <w:szCs w:val="28"/>
              </w:rPr>
            </w:pPr>
            <w:r w:rsidRPr="002B0F1C">
              <w:rPr>
                <w:rFonts w:ascii="Garamond" w:eastAsia="Times New Roman" w:hAnsi="Garamond" w:cs="Calibri"/>
                <w:color w:val="000000"/>
                <w:sz w:val="28"/>
                <w:szCs w:val="28"/>
              </w:rPr>
              <w:t>Onion</w:t>
            </w:r>
          </w:p>
        </w:tc>
        <w:tc>
          <w:tcPr>
            <w:tcW w:w="1928"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i/>
                <w:iCs/>
                <w:sz w:val="28"/>
                <w:szCs w:val="28"/>
              </w:rPr>
            </w:pPr>
            <w:r w:rsidRPr="002B0F1C">
              <w:rPr>
                <w:rFonts w:ascii="Garamond" w:eastAsia="Times New Roman" w:hAnsi="Garamond" w:cs="Calibri"/>
                <w:i/>
                <w:iCs/>
                <w:sz w:val="28"/>
                <w:szCs w:val="28"/>
              </w:rPr>
              <w:t>Packed seed/kg</w:t>
            </w:r>
          </w:p>
        </w:tc>
      </w:tr>
      <w:tr w:rsidR="002B0F1C" w:rsidRPr="002B0F1C" w:rsidTr="002B0F1C">
        <w:trPr>
          <w:trHeight w:val="375"/>
        </w:trPr>
        <w:tc>
          <w:tcPr>
            <w:tcW w:w="3752" w:type="dxa"/>
            <w:tcBorders>
              <w:top w:val="nil"/>
              <w:left w:val="single" w:sz="4" w:space="0" w:color="auto"/>
              <w:bottom w:val="single" w:sz="4" w:space="0" w:color="auto"/>
              <w:right w:val="single" w:sz="4" w:space="0" w:color="auto"/>
            </w:tcBorders>
            <w:shd w:val="clear" w:color="auto" w:fill="auto"/>
            <w:hideMark/>
          </w:tcPr>
          <w:p w:rsidR="002B0F1C" w:rsidRPr="002B0F1C" w:rsidRDefault="002B0F1C" w:rsidP="002B0F1C">
            <w:pPr>
              <w:spacing w:after="0" w:line="240" w:lineRule="auto"/>
              <w:jc w:val="left"/>
              <w:rPr>
                <w:rFonts w:ascii="Garamond" w:eastAsia="Times New Roman" w:hAnsi="Garamond" w:cs="Calibri"/>
                <w:color w:val="000000"/>
                <w:sz w:val="28"/>
                <w:szCs w:val="28"/>
              </w:rPr>
            </w:pPr>
            <w:r w:rsidRPr="002B0F1C">
              <w:rPr>
                <w:rFonts w:ascii="Garamond" w:eastAsia="Times New Roman" w:hAnsi="Garamond" w:cs="Calibri"/>
                <w:color w:val="000000"/>
                <w:sz w:val="28"/>
                <w:szCs w:val="28"/>
              </w:rPr>
              <w:t xml:space="preserve">Cabbage </w:t>
            </w:r>
          </w:p>
        </w:tc>
        <w:tc>
          <w:tcPr>
            <w:tcW w:w="1928"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i/>
                <w:iCs/>
                <w:sz w:val="28"/>
                <w:szCs w:val="28"/>
              </w:rPr>
            </w:pPr>
            <w:r w:rsidRPr="002B0F1C">
              <w:rPr>
                <w:rFonts w:ascii="Garamond" w:eastAsia="Times New Roman" w:hAnsi="Garamond" w:cs="Calibri"/>
                <w:i/>
                <w:iCs/>
                <w:sz w:val="28"/>
                <w:szCs w:val="28"/>
              </w:rPr>
              <w:t>Packed seed/kg</w:t>
            </w:r>
          </w:p>
        </w:tc>
      </w:tr>
      <w:tr w:rsidR="002B0F1C" w:rsidRPr="002B0F1C" w:rsidTr="002B0F1C">
        <w:trPr>
          <w:trHeight w:val="375"/>
        </w:trPr>
        <w:tc>
          <w:tcPr>
            <w:tcW w:w="3752" w:type="dxa"/>
            <w:tcBorders>
              <w:top w:val="nil"/>
              <w:left w:val="single" w:sz="4" w:space="0" w:color="auto"/>
              <w:bottom w:val="single" w:sz="4" w:space="0" w:color="auto"/>
              <w:right w:val="single" w:sz="4" w:space="0" w:color="auto"/>
            </w:tcBorders>
            <w:shd w:val="clear" w:color="auto" w:fill="auto"/>
            <w:hideMark/>
          </w:tcPr>
          <w:p w:rsidR="002B0F1C" w:rsidRPr="002B0F1C" w:rsidRDefault="002B0F1C" w:rsidP="002B0F1C">
            <w:pPr>
              <w:spacing w:after="0" w:line="240" w:lineRule="auto"/>
              <w:jc w:val="left"/>
              <w:rPr>
                <w:rFonts w:ascii="Garamond" w:eastAsia="Times New Roman" w:hAnsi="Garamond" w:cs="Calibri"/>
                <w:color w:val="000000"/>
                <w:sz w:val="28"/>
                <w:szCs w:val="28"/>
              </w:rPr>
            </w:pPr>
            <w:r w:rsidRPr="002B0F1C">
              <w:rPr>
                <w:rFonts w:ascii="Garamond" w:eastAsia="Times New Roman" w:hAnsi="Garamond" w:cs="Calibri"/>
                <w:color w:val="000000"/>
                <w:sz w:val="28"/>
                <w:szCs w:val="28"/>
              </w:rPr>
              <w:t>Carrot</w:t>
            </w:r>
          </w:p>
        </w:tc>
        <w:tc>
          <w:tcPr>
            <w:tcW w:w="1928"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i/>
                <w:iCs/>
                <w:sz w:val="28"/>
                <w:szCs w:val="28"/>
              </w:rPr>
            </w:pPr>
            <w:r w:rsidRPr="002B0F1C">
              <w:rPr>
                <w:rFonts w:ascii="Garamond" w:eastAsia="Times New Roman" w:hAnsi="Garamond" w:cs="Calibri"/>
                <w:i/>
                <w:iCs/>
                <w:sz w:val="28"/>
                <w:szCs w:val="28"/>
              </w:rPr>
              <w:t>Packedseed/kg</w:t>
            </w:r>
          </w:p>
        </w:tc>
      </w:tr>
      <w:tr w:rsidR="002B0F1C" w:rsidRPr="002B0F1C" w:rsidTr="002B0F1C">
        <w:trPr>
          <w:trHeight w:val="375"/>
        </w:trPr>
        <w:tc>
          <w:tcPr>
            <w:tcW w:w="3752" w:type="dxa"/>
            <w:tcBorders>
              <w:top w:val="nil"/>
              <w:left w:val="single" w:sz="4" w:space="0" w:color="auto"/>
              <w:bottom w:val="single" w:sz="4" w:space="0" w:color="auto"/>
              <w:right w:val="single" w:sz="4" w:space="0" w:color="auto"/>
            </w:tcBorders>
            <w:shd w:val="clear" w:color="auto" w:fill="auto"/>
            <w:hideMark/>
          </w:tcPr>
          <w:p w:rsidR="002B0F1C" w:rsidRPr="002B0F1C" w:rsidRDefault="002B0F1C" w:rsidP="002B0F1C">
            <w:pPr>
              <w:spacing w:after="0" w:line="240" w:lineRule="auto"/>
              <w:jc w:val="left"/>
              <w:rPr>
                <w:rFonts w:ascii="Garamond" w:eastAsia="Times New Roman" w:hAnsi="Garamond" w:cs="Calibri"/>
                <w:color w:val="000000"/>
                <w:sz w:val="28"/>
                <w:szCs w:val="28"/>
              </w:rPr>
            </w:pPr>
            <w:r w:rsidRPr="002B0F1C">
              <w:rPr>
                <w:rFonts w:ascii="Garamond" w:eastAsia="Times New Roman" w:hAnsi="Garamond" w:cs="Calibri"/>
                <w:color w:val="000000"/>
                <w:sz w:val="28"/>
                <w:szCs w:val="28"/>
              </w:rPr>
              <w:t>Sweet potato</w:t>
            </w:r>
          </w:p>
        </w:tc>
        <w:tc>
          <w:tcPr>
            <w:tcW w:w="1928"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sz w:val="28"/>
                <w:szCs w:val="28"/>
              </w:rPr>
            </w:pPr>
            <w:r w:rsidRPr="002B0F1C">
              <w:rPr>
                <w:rFonts w:ascii="Garamond" w:eastAsia="Times New Roman" w:hAnsi="Garamond" w:cs="Calibri"/>
                <w:sz w:val="28"/>
                <w:szCs w:val="28"/>
              </w:rPr>
              <w:t xml:space="preserve">cutting </w:t>
            </w:r>
          </w:p>
        </w:tc>
      </w:tr>
      <w:tr w:rsidR="002B0F1C" w:rsidRPr="002B0F1C" w:rsidTr="002B0F1C">
        <w:trPr>
          <w:trHeight w:val="375"/>
        </w:trPr>
        <w:tc>
          <w:tcPr>
            <w:tcW w:w="3752" w:type="dxa"/>
            <w:tcBorders>
              <w:top w:val="nil"/>
              <w:left w:val="single" w:sz="4" w:space="0" w:color="auto"/>
              <w:bottom w:val="single" w:sz="4" w:space="0" w:color="auto"/>
              <w:right w:val="single" w:sz="4" w:space="0" w:color="auto"/>
            </w:tcBorders>
            <w:shd w:val="clear" w:color="auto" w:fill="auto"/>
            <w:hideMark/>
          </w:tcPr>
          <w:p w:rsidR="002B0F1C" w:rsidRPr="002B0F1C" w:rsidRDefault="002B0F1C" w:rsidP="002B0F1C">
            <w:pPr>
              <w:spacing w:after="0" w:line="240" w:lineRule="auto"/>
              <w:jc w:val="left"/>
              <w:rPr>
                <w:rFonts w:ascii="Garamond" w:eastAsia="Times New Roman" w:hAnsi="Garamond" w:cs="Calibri"/>
                <w:color w:val="000000"/>
                <w:sz w:val="28"/>
                <w:szCs w:val="28"/>
              </w:rPr>
            </w:pPr>
            <w:r w:rsidRPr="002B0F1C">
              <w:rPr>
                <w:rFonts w:ascii="Garamond" w:eastAsia="Times New Roman" w:hAnsi="Garamond" w:cs="Calibri"/>
                <w:color w:val="000000"/>
                <w:sz w:val="28"/>
                <w:szCs w:val="28"/>
              </w:rPr>
              <w:t>Haricot bean</w:t>
            </w:r>
          </w:p>
        </w:tc>
        <w:tc>
          <w:tcPr>
            <w:tcW w:w="1928"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sz w:val="28"/>
                <w:szCs w:val="28"/>
              </w:rPr>
            </w:pPr>
            <w:r w:rsidRPr="002B0F1C">
              <w:rPr>
                <w:rFonts w:ascii="Garamond" w:eastAsia="Times New Roman" w:hAnsi="Garamond" w:cs="Calibri"/>
                <w:sz w:val="28"/>
                <w:szCs w:val="28"/>
              </w:rPr>
              <w:t>Qt</w:t>
            </w:r>
          </w:p>
        </w:tc>
      </w:tr>
      <w:tr w:rsidR="002B0F1C" w:rsidRPr="002B0F1C" w:rsidTr="002B0F1C">
        <w:trPr>
          <w:trHeight w:val="375"/>
        </w:trPr>
        <w:tc>
          <w:tcPr>
            <w:tcW w:w="3752" w:type="dxa"/>
            <w:tcBorders>
              <w:top w:val="nil"/>
              <w:left w:val="single" w:sz="4" w:space="0" w:color="auto"/>
              <w:bottom w:val="single" w:sz="4" w:space="0" w:color="auto"/>
              <w:right w:val="single" w:sz="4" w:space="0" w:color="auto"/>
            </w:tcBorders>
            <w:shd w:val="clear" w:color="auto" w:fill="auto"/>
            <w:hideMark/>
          </w:tcPr>
          <w:p w:rsidR="002B0F1C" w:rsidRPr="002B0F1C" w:rsidRDefault="002B0F1C" w:rsidP="002B0F1C">
            <w:pPr>
              <w:spacing w:after="0" w:line="240" w:lineRule="auto"/>
              <w:jc w:val="left"/>
              <w:rPr>
                <w:rFonts w:ascii="Garamond" w:eastAsia="Times New Roman" w:hAnsi="Garamond" w:cs="Calibri"/>
                <w:color w:val="000000"/>
                <w:sz w:val="28"/>
                <w:szCs w:val="28"/>
              </w:rPr>
            </w:pPr>
            <w:r w:rsidRPr="002B0F1C">
              <w:rPr>
                <w:rFonts w:ascii="Garamond" w:eastAsia="Times New Roman" w:hAnsi="Garamond" w:cs="Calibri"/>
                <w:color w:val="000000"/>
                <w:sz w:val="28"/>
                <w:szCs w:val="28"/>
              </w:rPr>
              <w:t>Pepper</w:t>
            </w:r>
          </w:p>
        </w:tc>
        <w:tc>
          <w:tcPr>
            <w:tcW w:w="1928"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sz w:val="28"/>
                <w:szCs w:val="28"/>
              </w:rPr>
            </w:pPr>
            <w:r w:rsidRPr="002B0F1C">
              <w:rPr>
                <w:rFonts w:ascii="Garamond" w:eastAsia="Times New Roman" w:hAnsi="Garamond" w:cs="Calibri"/>
                <w:sz w:val="28"/>
                <w:szCs w:val="28"/>
              </w:rPr>
              <w:t>Qt</w:t>
            </w:r>
          </w:p>
        </w:tc>
      </w:tr>
      <w:tr w:rsidR="002B0F1C" w:rsidRPr="002B0F1C" w:rsidTr="002B0F1C">
        <w:trPr>
          <w:trHeight w:val="375"/>
        </w:trPr>
        <w:tc>
          <w:tcPr>
            <w:tcW w:w="3752" w:type="dxa"/>
            <w:tcBorders>
              <w:top w:val="nil"/>
              <w:left w:val="single" w:sz="4" w:space="0" w:color="auto"/>
              <w:bottom w:val="single" w:sz="4" w:space="0" w:color="auto"/>
              <w:right w:val="single" w:sz="4" w:space="0" w:color="auto"/>
            </w:tcBorders>
            <w:shd w:val="clear" w:color="auto" w:fill="auto"/>
            <w:hideMark/>
          </w:tcPr>
          <w:p w:rsidR="002B0F1C" w:rsidRPr="002B0F1C" w:rsidRDefault="002B0F1C" w:rsidP="002B0F1C">
            <w:pPr>
              <w:spacing w:after="0" w:line="240" w:lineRule="auto"/>
              <w:jc w:val="left"/>
              <w:rPr>
                <w:rFonts w:ascii="Garamond" w:eastAsia="Times New Roman" w:hAnsi="Garamond" w:cs="Calibri"/>
                <w:color w:val="000000"/>
                <w:sz w:val="28"/>
                <w:szCs w:val="28"/>
              </w:rPr>
            </w:pPr>
            <w:r w:rsidRPr="002B0F1C">
              <w:rPr>
                <w:rFonts w:ascii="Garamond" w:eastAsia="Times New Roman" w:hAnsi="Garamond" w:cs="Calibri"/>
                <w:color w:val="000000"/>
                <w:sz w:val="28"/>
                <w:szCs w:val="28"/>
              </w:rPr>
              <w:t>Tomato</w:t>
            </w:r>
          </w:p>
        </w:tc>
        <w:tc>
          <w:tcPr>
            <w:tcW w:w="1928"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i/>
                <w:iCs/>
                <w:sz w:val="28"/>
                <w:szCs w:val="28"/>
              </w:rPr>
            </w:pPr>
            <w:r w:rsidRPr="002B0F1C">
              <w:rPr>
                <w:rFonts w:ascii="Garamond" w:eastAsia="Times New Roman" w:hAnsi="Garamond" w:cs="Calibri"/>
                <w:i/>
                <w:iCs/>
                <w:sz w:val="28"/>
                <w:szCs w:val="28"/>
              </w:rPr>
              <w:t>Packedseed/kg</w:t>
            </w:r>
          </w:p>
        </w:tc>
      </w:tr>
      <w:tr w:rsidR="002B0F1C" w:rsidRPr="002B0F1C" w:rsidTr="002B0F1C">
        <w:trPr>
          <w:trHeight w:val="375"/>
        </w:trPr>
        <w:tc>
          <w:tcPr>
            <w:tcW w:w="3752" w:type="dxa"/>
            <w:tcBorders>
              <w:top w:val="nil"/>
              <w:left w:val="single" w:sz="4" w:space="0" w:color="auto"/>
              <w:bottom w:val="single" w:sz="4" w:space="0" w:color="auto"/>
              <w:right w:val="single" w:sz="4" w:space="0" w:color="auto"/>
            </w:tcBorders>
            <w:shd w:val="clear" w:color="auto" w:fill="auto"/>
            <w:hideMark/>
          </w:tcPr>
          <w:p w:rsidR="002B0F1C" w:rsidRPr="002B0F1C" w:rsidRDefault="002B0F1C" w:rsidP="002B0F1C">
            <w:pPr>
              <w:spacing w:after="0" w:line="240" w:lineRule="auto"/>
              <w:jc w:val="left"/>
              <w:rPr>
                <w:rFonts w:ascii="Garamond" w:eastAsia="Times New Roman" w:hAnsi="Garamond" w:cs="Calibri"/>
                <w:color w:val="000000"/>
                <w:sz w:val="28"/>
                <w:szCs w:val="28"/>
              </w:rPr>
            </w:pPr>
            <w:r w:rsidRPr="002B0F1C">
              <w:rPr>
                <w:rFonts w:ascii="Garamond" w:eastAsia="Times New Roman" w:hAnsi="Garamond" w:cs="Calibri"/>
                <w:color w:val="000000"/>
                <w:sz w:val="28"/>
                <w:szCs w:val="28"/>
              </w:rPr>
              <w:t>Sugare Cane</w:t>
            </w:r>
          </w:p>
        </w:tc>
        <w:tc>
          <w:tcPr>
            <w:tcW w:w="1928"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sz w:val="28"/>
                <w:szCs w:val="28"/>
              </w:rPr>
            </w:pPr>
            <w:r w:rsidRPr="002B0F1C">
              <w:rPr>
                <w:rFonts w:ascii="Garamond" w:eastAsia="Times New Roman" w:hAnsi="Garamond" w:cs="Calibri"/>
                <w:sz w:val="28"/>
                <w:szCs w:val="28"/>
              </w:rPr>
              <w:t xml:space="preserve">seedling </w:t>
            </w:r>
          </w:p>
        </w:tc>
      </w:tr>
      <w:tr w:rsidR="002B0F1C" w:rsidRPr="002B0F1C" w:rsidTr="002B0F1C">
        <w:trPr>
          <w:trHeight w:val="375"/>
        </w:trPr>
        <w:tc>
          <w:tcPr>
            <w:tcW w:w="3752" w:type="dxa"/>
            <w:tcBorders>
              <w:top w:val="nil"/>
              <w:left w:val="single" w:sz="4" w:space="0" w:color="auto"/>
              <w:bottom w:val="single" w:sz="4" w:space="0" w:color="auto"/>
              <w:right w:val="single" w:sz="4" w:space="0" w:color="auto"/>
            </w:tcBorders>
            <w:shd w:val="clear" w:color="auto" w:fill="auto"/>
            <w:hideMark/>
          </w:tcPr>
          <w:p w:rsidR="002B0F1C" w:rsidRPr="002B0F1C" w:rsidRDefault="002B0F1C" w:rsidP="002B0F1C">
            <w:pPr>
              <w:spacing w:after="0" w:line="240" w:lineRule="auto"/>
              <w:jc w:val="left"/>
              <w:rPr>
                <w:rFonts w:ascii="Garamond" w:eastAsia="Times New Roman" w:hAnsi="Garamond" w:cs="Calibri"/>
                <w:color w:val="000000"/>
                <w:sz w:val="28"/>
                <w:szCs w:val="28"/>
              </w:rPr>
            </w:pPr>
            <w:r w:rsidRPr="002B0F1C">
              <w:rPr>
                <w:rFonts w:ascii="Garamond" w:eastAsia="Times New Roman" w:hAnsi="Garamond" w:cs="Calibri"/>
                <w:color w:val="000000"/>
                <w:sz w:val="28"/>
                <w:szCs w:val="28"/>
              </w:rPr>
              <w:t>Mango</w:t>
            </w:r>
          </w:p>
        </w:tc>
        <w:tc>
          <w:tcPr>
            <w:tcW w:w="1928"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sz w:val="28"/>
                <w:szCs w:val="28"/>
              </w:rPr>
            </w:pPr>
            <w:r w:rsidRPr="002B0F1C">
              <w:rPr>
                <w:rFonts w:ascii="Garamond" w:eastAsia="Times New Roman" w:hAnsi="Garamond" w:cs="Calibri"/>
                <w:sz w:val="28"/>
                <w:szCs w:val="28"/>
              </w:rPr>
              <w:t xml:space="preserve">seedling </w:t>
            </w:r>
          </w:p>
        </w:tc>
      </w:tr>
      <w:tr w:rsidR="002B0F1C" w:rsidRPr="002B0F1C" w:rsidTr="002B0F1C">
        <w:trPr>
          <w:trHeight w:val="375"/>
        </w:trPr>
        <w:tc>
          <w:tcPr>
            <w:tcW w:w="3752" w:type="dxa"/>
            <w:tcBorders>
              <w:top w:val="nil"/>
              <w:left w:val="single" w:sz="4" w:space="0" w:color="auto"/>
              <w:bottom w:val="single" w:sz="4" w:space="0" w:color="auto"/>
              <w:right w:val="single" w:sz="4" w:space="0" w:color="auto"/>
            </w:tcBorders>
            <w:shd w:val="clear" w:color="auto" w:fill="auto"/>
            <w:hideMark/>
          </w:tcPr>
          <w:p w:rsidR="002B0F1C" w:rsidRPr="002B0F1C" w:rsidRDefault="002B0F1C" w:rsidP="002B0F1C">
            <w:pPr>
              <w:spacing w:after="0" w:line="240" w:lineRule="auto"/>
              <w:jc w:val="left"/>
              <w:rPr>
                <w:rFonts w:ascii="Garamond" w:eastAsia="Times New Roman" w:hAnsi="Garamond" w:cs="Calibri"/>
                <w:color w:val="000000"/>
                <w:sz w:val="28"/>
                <w:szCs w:val="28"/>
              </w:rPr>
            </w:pPr>
            <w:r w:rsidRPr="002B0F1C">
              <w:rPr>
                <w:rFonts w:ascii="Garamond" w:eastAsia="Times New Roman" w:hAnsi="Garamond" w:cs="Calibri"/>
                <w:color w:val="000000"/>
                <w:sz w:val="28"/>
                <w:szCs w:val="28"/>
              </w:rPr>
              <w:t>Avocado</w:t>
            </w:r>
          </w:p>
        </w:tc>
        <w:tc>
          <w:tcPr>
            <w:tcW w:w="1928"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sz w:val="28"/>
                <w:szCs w:val="28"/>
              </w:rPr>
            </w:pPr>
            <w:r w:rsidRPr="002B0F1C">
              <w:rPr>
                <w:rFonts w:ascii="Garamond" w:eastAsia="Times New Roman" w:hAnsi="Garamond" w:cs="Calibri"/>
                <w:sz w:val="28"/>
                <w:szCs w:val="28"/>
              </w:rPr>
              <w:t xml:space="preserve">seedling </w:t>
            </w:r>
          </w:p>
        </w:tc>
      </w:tr>
      <w:tr w:rsidR="002B0F1C" w:rsidRPr="002B0F1C" w:rsidTr="002B0F1C">
        <w:trPr>
          <w:trHeight w:val="375"/>
        </w:trPr>
        <w:tc>
          <w:tcPr>
            <w:tcW w:w="3752" w:type="dxa"/>
            <w:tcBorders>
              <w:top w:val="nil"/>
              <w:left w:val="single" w:sz="4" w:space="0" w:color="auto"/>
              <w:bottom w:val="single" w:sz="4" w:space="0" w:color="auto"/>
              <w:right w:val="single" w:sz="4" w:space="0" w:color="auto"/>
            </w:tcBorders>
            <w:shd w:val="clear" w:color="auto" w:fill="auto"/>
            <w:hideMark/>
          </w:tcPr>
          <w:p w:rsidR="002B0F1C" w:rsidRPr="002B0F1C" w:rsidRDefault="002B0F1C" w:rsidP="002B0F1C">
            <w:pPr>
              <w:spacing w:after="0" w:line="240" w:lineRule="auto"/>
              <w:jc w:val="left"/>
              <w:rPr>
                <w:rFonts w:ascii="Garamond" w:eastAsia="Times New Roman" w:hAnsi="Garamond" w:cs="Calibri"/>
                <w:color w:val="000000"/>
                <w:sz w:val="28"/>
                <w:szCs w:val="28"/>
              </w:rPr>
            </w:pPr>
            <w:r w:rsidRPr="002B0F1C">
              <w:rPr>
                <w:rFonts w:ascii="Garamond" w:eastAsia="Times New Roman" w:hAnsi="Garamond" w:cs="Calibri"/>
                <w:color w:val="000000"/>
                <w:sz w:val="28"/>
                <w:szCs w:val="28"/>
              </w:rPr>
              <w:t>Banana</w:t>
            </w:r>
          </w:p>
        </w:tc>
        <w:tc>
          <w:tcPr>
            <w:tcW w:w="1928"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sz w:val="28"/>
                <w:szCs w:val="28"/>
              </w:rPr>
            </w:pPr>
            <w:r w:rsidRPr="002B0F1C">
              <w:rPr>
                <w:rFonts w:ascii="Garamond" w:eastAsia="Times New Roman" w:hAnsi="Garamond" w:cs="Calibri"/>
                <w:sz w:val="28"/>
                <w:szCs w:val="28"/>
              </w:rPr>
              <w:t xml:space="preserve">seedling </w:t>
            </w:r>
          </w:p>
        </w:tc>
      </w:tr>
      <w:tr w:rsidR="002B0F1C" w:rsidRPr="002B0F1C" w:rsidTr="002B0F1C">
        <w:trPr>
          <w:trHeight w:val="375"/>
        </w:trPr>
        <w:tc>
          <w:tcPr>
            <w:tcW w:w="3752" w:type="dxa"/>
            <w:tcBorders>
              <w:top w:val="nil"/>
              <w:left w:val="single" w:sz="4" w:space="0" w:color="auto"/>
              <w:bottom w:val="single" w:sz="4" w:space="0" w:color="auto"/>
              <w:right w:val="single" w:sz="4" w:space="0" w:color="auto"/>
            </w:tcBorders>
            <w:shd w:val="clear" w:color="auto" w:fill="auto"/>
            <w:hideMark/>
          </w:tcPr>
          <w:p w:rsidR="002B0F1C" w:rsidRPr="002B0F1C" w:rsidRDefault="002B0F1C" w:rsidP="002B0F1C">
            <w:pPr>
              <w:spacing w:after="0" w:line="240" w:lineRule="auto"/>
              <w:jc w:val="left"/>
              <w:rPr>
                <w:rFonts w:ascii="Garamond" w:eastAsia="Times New Roman" w:hAnsi="Garamond" w:cs="Calibri"/>
                <w:color w:val="000000"/>
                <w:sz w:val="28"/>
                <w:szCs w:val="28"/>
              </w:rPr>
            </w:pPr>
            <w:r w:rsidRPr="002B0F1C">
              <w:rPr>
                <w:rFonts w:ascii="Garamond" w:eastAsia="Times New Roman" w:hAnsi="Garamond" w:cs="Calibri"/>
                <w:color w:val="000000"/>
                <w:sz w:val="28"/>
                <w:szCs w:val="28"/>
              </w:rPr>
              <w:t>Papaye</w:t>
            </w:r>
          </w:p>
        </w:tc>
        <w:tc>
          <w:tcPr>
            <w:tcW w:w="1928"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sz w:val="28"/>
                <w:szCs w:val="28"/>
              </w:rPr>
            </w:pPr>
            <w:r w:rsidRPr="002B0F1C">
              <w:rPr>
                <w:rFonts w:ascii="Garamond" w:eastAsia="Times New Roman" w:hAnsi="Garamond" w:cs="Calibri"/>
                <w:sz w:val="28"/>
                <w:szCs w:val="28"/>
              </w:rPr>
              <w:t xml:space="preserve">seedling </w:t>
            </w:r>
          </w:p>
        </w:tc>
      </w:tr>
      <w:tr w:rsidR="002B0F1C" w:rsidRPr="002B0F1C" w:rsidTr="002B0F1C">
        <w:trPr>
          <w:trHeight w:val="375"/>
        </w:trPr>
        <w:tc>
          <w:tcPr>
            <w:tcW w:w="3752" w:type="dxa"/>
            <w:tcBorders>
              <w:top w:val="nil"/>
              <w:left w:val="single" w:sz="4" w:space="0" w:color="auto"/>
              <w:bottom w:val="single" w:sz="4" w:space="0" w:color="auto"/>
              <w:right w:val="single" w:sz="4" w:space="0" w:color="auto"/>
            </w:tcBorders>
            <w:shd w:val="clear" w:color="auto" w:fill="auto"/>
            <w:hideMark/>
          </w:tcPr>
          <w:p w:rsidR="002B0F1C" w:rsidRPr="002B0F1C" w:rsidRDefault="002B0F1C" w:rsidP="002B0F1C">
            <w:pPr>
              <w:spacing w:after="0" w:line="240" w:lineRule="auto"/>
              <w:rPr>
                <w:rFonts w:ascii="Garamond" w:eastAsia="Times New Roman" w:hAnsi="Garamond" w:cs="Calibri"/>
                <w:color w:val="000000"/>
                <w:sz w:val="28"/>
                <w:szCs w:val="28"/>
              </w:rPr>
            </w:pPr>
            <w:r w:rsidRPr="002B0F1C">
              <w:rPr>
                <w:rFonts w:ascii="Garamond" w:eastAsia="Times New Roman" w:hAnsi="Garamond" w:cs="Calibri"/>
                <w:color w:val="000000"/>
                <w:sz w:val="28"/>
                <w:szCs w:val="28"/>
              </w:rPr>
              <w:lastRenderedPageBreak/>
              <w:t>Teff</w:t>
            </w:r>
          </w:p>
        </w:tc>
        <w:tc>
          <w:tcPr>
            <w:tcW w:w="1928"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sz w:val="28"/>
                <w:szCs w:val="28"/>
              </w:rPr>
            </w:pPr>
            <w:r w:rsidRPr="002B0F1C">
              <w:rPr>
                <w:rFonts w:ascii="Garamond" w:eastAsia="Times New Roman" w:hAnsi="Garamond" w:cs="Calibri"/>
                <w:sz w:val="28"/>
                <w:szCs w:val="28"/>
              </w:rPr>
              <w:t>kg</w:t>
            </w:r>
          </w:p>
        </w:tc>
      </w:tr>
      <w:tr w:rsidR="002B0F1C" w:rsidRPr="002B0F1C" w:rsidTr="002B0F1C">
        <w:trPr>
          <w:trHeight w:val="375"/>
        </w:trPr>
        <w:tc>
          <w:tcPr>
            <w:tcW w:w="3752" w:type="dxa"/>
            <w:tcBorders>
              <w:top w:val="nil"/>
              <w:left w:val="single" w:sz="4" w:space="0" w:color="auto"/>
              <w:bottom w:val="single" w:sz="4" w:space="0" w:color="auto"/>
              <w:right w:val="single" w:sz="4" w:space="0" w:color="auto"/>
            </w:tcBorders>
            <w:shd w:val="clear" w:color="auto" w:fill="auto"/>
            <w:hideMark/>
          </w:tcPr>
          <w:p w:rsidR="002B0F1C" w:rsidRPr="002B0F1C" w:rsidRDefault="002B0F1C" w:rsidP="002B0F1C">
            <w:pPr>
              <w:spacing w:after="0" w:line="240" w:lineRule="auto"/>
              <w:rPr>
                <w:rFonts w:ascii="Garamond" w:eastAsia="Times New Roman" w:hAnsi="Garamond" w:cs="Calibri"/>
                <w:color w:val="000000"/>
                <w:sz w:val="28"/>
                <w:szCs w:val="28"/>
              </w:rPr>
            </w:pPr>
            <w:r w:rsidRPr="002B0F1C">
              <w:rPr>
                <w:rFonts w:ascii="Garamond" w:eastAsia="Times New Roman" w:hAnsi="Garamond" w:cs="Calibri"/>
                <w:color w:val="000000"/>
                <w:sz w:val="28"/>
                <w:szCs w:val="28"/>
              </w:rPr>
              <w:t>Wheat</w:t>
            </w:r>
          </w:p>
        </w:tc>
        <w:tc>
          <w:tcPr>
            <w:tcW w:w="1928"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sz w:val="28"/>
                <w:szCs w:val="28"/>
              </w:rPr>
            </w:pPr>
            <w:r w:rsidRPr="002B0F1C">
              <w:rPr>
                <w:rFonts w:ascii="Garamond" w:eastAsia="Times New Roman" w:hAnsi="Garamond" w:cs="Calibri"/>
                <w:sz w:val="28"/>
                <w:szCs w:val="28"/>
              </w:rPr>
              <w:t>Qt</w:t>
            </w:r>
          </w:p>
        </w:tc>
      </w:tr>
      <w:tr w:rsidR="002B0F1C" w:rsidRPr="002B0F1C" w:rsidTr="002B0F1C">
        <w:trPr>
          <w:trHeight w:val="375"/>
        </w:trPr>
        <w:tc>
          <w:tcPr>
            <w:tcW w:w="3752" w:type="dxa"/>
            <w:tcBorders>
              <w:top w:val="nil"/>
              <w:left w:val="single" w:sz="4" w:space="0" w:color="auto"/>
              <w:bottom w:val="single" w:sz="4" w:space="0" w:color="auto"/>
              <w:right w:val="single" w:sz="4" w:space="0" w:color="auto"/>
            </w:tcBorders>
            <w:shd w:val="clear" w:color="auto" w:fill="auto"/>
            <w:hideMark/>
          </w:tcPr>
          <w:p w:rsidR="002B0F1C" w:rsidRPr="002B0F1C" w:rsidRDefault="002B0F1C" w:rsidP="002B0F1C">
            <w:pPr>
              <w:spacing w:after="0" w:line="240" w:lineRule="auto"/>
              <w:jc w:val="left"/>
              <w:rPr>
                <w:rFonts w:ascii="Garamond" w:eastAsia="Times New Roman" w:hAnsi="Garamond" w:cs="Calibri"/>
                <w:color w:val="000000"/>
                <w:sz w:val="28"/>
                <w:szCs w:val="28"/>
              </w:rPr>
            </w:pPr>
            <w:r w:rsidRPr="002B0F1C">
              <w:rPr>
                <w:rFonts w:ascii="Garamond" w:eastAsia="Times New Roman" w:hAnsi="Garamond" w:cs="Calibri"/>
                <w:color w:val="000000"/>
                <w:sz w:val="28"/>
                <w:szCs w:val="28"/>
              </w:rPr>
              <w:t>Barely</w:t>
            </w:r>
          </w:p>
        </w:tc>
        <w:tc>
          <w:tcPr>
            <w:tcW w:w="1928"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sz w:val="28"/>
                <w:szCs w:val="28"/>
              </w:rPr>
            </w:pPr>
            <w:r w:rsidRPr="002B0F1C">
              <w:rPr>
                <w:rFonts w:ascii="Garamond" w:eastAsia="Times New Roman" w:hAnsi="Garamond" w:cs="Calibri"/>
                <w:sz w:val="28"/>
                <w:szCs w:val="28"/>
              </w:rPr>
              <w:t>Qt</w:t>
            </w:r>
          </w:p>
        </w:tc>
      </w:tr>
      <w:tr w:rsidR="002B0F1C" w:rsidRPr="002B0F1C" w:rsidTr="002B0F1C">
        <w:trPr>
          <w:trHeight w:val="375"/>
        </w:trPr>
        <w:tc>
          <w:tcPr>
            <w:tcW w:w="3752" w:type="dxa"/>
            <w:tcBorders>
              <w:top w:val="nil"/>
              <w:left w:val="single" w:sz="4" w:space="0" w:color="auto"/>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left"/>
              <w:rPr>
                <w:rFonts w:ascii="Garamond" w:eastAsia="Times New Roman" w:hAnsi="Garamond" w:cs="Calibri"/>
                <w:b/>
                <w:bCs/>
                <w:sz w:val="28"/>
                <w:szCs w:val="28"/>
              </w:rPr>
            </w:pPr>
            <w:r w:rsidRPr="002B0F1C">
              <w:rPr>
                <w:rFonts w:ascii="Garamond" w:eastAsia="Times New Roman" w:hAnsi="Garamond" w:cs="Calibri"/>
                <w:b/>
                <w:bCs/>
                <w:sz w:val="28"/>
                <w:szCs w:val="28"/>
              </w:rPr>
              <w:t>FERTILIZER</w:t>
            </w:r>
          </w:p>
        </w:tc>
        <w:tc>
          <w:tcPr>
            <w:tcW w:w="1928"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sz w:val="28"/>
                <w:szCs w:val="28"/>
              </w:rPr>
            </w:pPr>
            <w:r w:rsidRPr="002B0F1C">
              <w:rPr>
                <w:rFonts w:ascii="Garamond" w:eastAsia="Times New Roman" w:hAnsi="Garamond" w:cs="Calibri"/>
                <w:sz w:val="28"/>
                <w:szCs w:val="28"/>
              </w:rPr>
              <w:t> </w:t>
            </w:r>
          </w:p>
        </w:tc>
      </w:tr>
      <w:tr w:rsidR="002B0F1C" w:rsidRPr="002B0F1C" w:rsidTr="002B0F1C">
        <w:trPr>
          <w:trHeight w:val="375"/>
        </w:trPr>
        <w:tc>
          <w:tcPr>
            <w:tcW w:w="3752" w:type="dxa"/>
            <w:tcBorders>
              <w:top w:val="nil"/>
              <w:left w:val="single" w:sz="4" w:space="0" w:color="auto"/>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left"/>
              <w:rPr>
                <w:rFonts w:ascii="Garamond" w:eastAsia="Times New Roman" w:hAnsi="Garamond" w:cs="Calibri"/>
                <w:sz w:val="28"/>
                <w:szCs w:val="28"/>
              </w:rPr>
            </w:pPr>
            <w:r w:rsidRPr="002B0F1C">
              <w:rPr>
                <w:rFonts w:ascii="Garamond" w:eastAsia="Times New Roman" w:hAnsi="Garamond" w:cs="Calibri"/>
                <w:sz w:val="28"/>
                <w:szCs w:val="28"/>
              </w:rPr>
              <w:t>DAP</w:t>
            </w:r>
          </w:p>
        </w:tc>
        <w:tc>
          <w:tcPr>
            <w:tcW w:w="1928"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sz w:val="28"/>
                <w:szCs w:val="28"/>
              </w:rPr>
            </w:pPr>
            <w:r w:rsidRPr="002B0F1C">
              <w:rPr>
                <w:rFonts w:ascii="Garamond" w:eastAsia="Times New Roman" w:hAnsi="Garamond" w:cs="Calibri"/>
                <w:sz w:val="28"/>
                <w:szCs w:val="28"/>
              </w:rPr>
              <w:t>Qt</w:t>
            </w:r>
          </w:p>
        </w:tc>
      </w:tr>
      <w:tr w:rsidR="002B0F1C" w:rsidRPr="002B0F1C" w:rsidTr="002B0F1C">
        <w:trPr>
          <w:trHeight w:val="375"/>
        </w:trPr>
        <w:tc>
          <w:tcPr>
            <w:tcW w:w="3752" w:type="dxa"/>
            <w:tcBorders>
              <w:top w:val="nil"/>
              <w:left w:val="single" w:sz="4" w:space="0" w:color="auto"/>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left"/>
              <w:rPr>
                <w:rFonts w:ascii="Garamond" w:eastAsia="Times New Roman" w:hAnsi="Garamond" w:cs="Calibri"/>
                <w:sz w:val="28"/>
                <w:szCs w:val="28"/>
              </w:rPr>
            </w:pPr>
            <w:r w:rsidRPr="002B0F1C">
              <w:rPr>
                <w:rFonts w:ascii="Garamond" w:eastAsia="Times New Roman" w:hAnsi="Garamond" w:cs="Calibri"/>
                <w:sz w:val="28"/>
                <w:szCs w:val="28"/>
              </w:rPr>
              <w:t>Urea</w:t>
            </w:r>
          </w:p>
        </w:tc>
        <w:tc>
          <w:tcPr>
            <w:tcW w:w="1928"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sz w:val="28"/>
                <w:szCs w:val="28"/>
              </w:rPr>
            </w:pPr>
            <w:r w:rsidRPr="002B0F1C">
              <w:rPr>
                <w:rFonts w:ascii="Garamond" w:eastAsia="Times New Roman" w:hAnsi="Garamond" w:cs="Calibri"/>
                <w:sz w:val="28"/>
                <w:szCs w:val="28"/>
              </w:rPr>
              <w:t>Qt</w:t>
            </w:r>
          </w:p>
        </w:tc>
      </w:tr>
      <w:tr w:rsidR="002B0F1C" w:rsidRPr="002B0F1C" w:rsidTr="002B0F1C">
        <w:trPr>
          <w:trHeight w:val="375"/>
        </w:trPr>
        <w:tc>
          <w:tcPr>
            <w:tcW w:w="3752" w:type="dxa"/>
            <w:tcBorders>
              <w:top w:val="nil"/>
              <w:left w:val="single" w:sz="4" w:space="0" w:color="auto"/>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left"/>
              <w:rPr>
                <w:rFonts w:ascii="Garamond" w:eastAsia="Times New Roman" w:hAnsi="Garamond" w:cs="Calibri"/>
                <w:b/>
                <w:bCs/>
                <w:sz w:val="28"/>
                <w:szCs w:val="28"/>
              </w:rPr>
            </w:pPr>
            <w:r w:rsidRPr="002B0F1C">
              <w:rPr>
                <w:rFonts w:ascii="Garamond" w:eastAsia="Times New Roman" w:hAnsi="Garamond" w:cs="Calibri"/>
                <w:b/>
                <w:bCs/>
                <w:sz w:val="28"/>
                <w:szCs w:val="28"/>
              </w:rPr>
              <w:t>Others</w:t>
            </w:r>
          </w:p>
        </w:tc>
        <w:tc>
          <w:tcPr>
            <w:tcW w:w="1928"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sz w:val="28"/>
                <w:szCs w:val="28"/>
              </w:rPr>
            </w:pPr>
            <w:r w:rsidRPr="002B0F1C">
              <w:rPr>
                <w:rFonts w:ascii="Garamond" w:eastAsia="Times New Roman" w:hAnsi="Garamond" w:cs="Calibri"/>
                <w:sz w:val="28"/>
                <w:szCs w:val="28"/>
              </w:rPr>
              <w:t> </w:t>
            </w:r>
          </w:p>
        </w:tc>
      </w:tr>
      <w:tr w:rsidR="002B0F1C" w:rsidRPr="002B0F1C" w:rsidTr="002B0F1C">
        <w:trPr>
          <w:trHeight w:val="375"/>
        </w:trPr>
        <w:tc>
          <w:tcPr>
            <w:tcW w:w="3752" w:type="dxa"/>
            <w:tcBorders>
              <w:top w:val="nil"/>
              <w:left w:val="single" w:sz="4" w:space="0" w:color="auto"/>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left"/>
              <w:rPr>
                <w:rFonts w:ascii="Garamond" w:eastAsia="Times New Roman" w:hAnsi="Garamond" w:cs="Calibri"/>
                <w:sz w:val="28"/>
                <w:szCs w:val="28"/>
              </w:rPr>
            </w:pPr>
            <w:r w:rsidRPr="002B0F1C">
              <w:rPr>
                <w:rFonts w:ascii="Garamond" w:eastAsia="Times New Roman" w:hAnsi="Garamond" w:cs="Calibri"/>
                <w:sz w:val="28"/>
                <w:szCs w:val="28"/>
              </w:rPr>
              <w:t>Chemicals</w:t>
            </w:r>
          </w:p>
        </w:tc>
        <w:tc>
          <w:tcPr>
            <w:tcW w:w="1928" w:type="dxa"/>
            <w:tcBorders>
              <w:top w:val="nil"/>
              <w:left w:val="nil"/>
              <w:bottom w:val="single" w:sz="4" w:space="0" w:color="auto"/>
              <w:right w:val="single" w:sz="4" w:space="0" w:color="auto"/>
            </w:tcBorders>
            <w:shd w:val="clear" w:color="000000" w:fill="FFFFFF"/>
            <w:noWrap/>
            <w:vAlign w:val="bottom"/>
            <w:hideMark/>
          </w:tcPr>
          <w:p w:rsidR="002B0F1C" w:rsidRPr="002B0F1C" w:rsidRDefault="002B0F1C" w:rsidP="002B0F1C">
            <w:pPr>
              <w:spacing w:after="0" w:line="240" w:lineRule="auto"/>
              <w:jc w:val="center"/>
              <w:rPr>
                <w:rFonts w:ascii="Garamond" w:eastAsia="Times New Roman" w:hAnsi="Garamond" w:cs="Calibri"/>
                <w:sz w:val="28"/>
                <w:szCs w:val="28"/>
              </w:rPr>
            </w:pPr>
            <w:r w:rsidRPr="002B0F1C">
              <w:rPr>
                <w:rFonts w:ascii="Garamond" w:eastAsia="Times New Roman" w:hAnsi="Garamond" w:cs="Calibri"/>
                <w:sz w:val="28"/>
                <w:szCs w:val="28"/>
              </w:rPr>
              <w:t> </w:t>
            </w:r>
          </w:p>
        </w:tc>
      </w:tr>
      <w:tr w:rsidR="002B0F1C" w:rsidRPr="002B0F1C" w:rsidTr="002B0F1C">
        <w:trPr>
          <w:trHeight w:val="375"/>
        </w:trPr>
        <w:tc>
          <w:tcPr>
            <w:tcW w:w="3752" w:type="dxa"/>
            <w:tcBorders>
              <w:top w:val="nil"/>
              <w:left w:val="single" w:sz="4" w:space="0" w:color="auto"/>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left"/>
              <w:rPr>
                <w:rFonts w:ascii="Garamond" w:eastAsia="Times New Roman" w:hAnsi="Garamond" w:cs="Calibri"/>
                <w:sz w:val="28"/>
                <w:szCs w:val="28"/>
              </w:rPr>
            </w:pPr>
            <w:r w:rsidRPr="002B0F1C">
              <w:rPr>
                <w:rFonts w:ascii="Garamond" w:eastAsia="Times New Roman" w:hAnsi="Garamond" w:cs="Calibri"/>
                <w:sz w:val="28"/>
                <w:szCs w:val="28"/>
              </w:rPr>
              <w:t>Hirbiside</w:t>
            </w:r>
          </w:p>
        </w:tc>
        <w:tc>
          <w:tcPr>
            <w:tcW w:w="1928" w:type="dxa"/>
            <w:tcBorders>
              <w:top w:val="nil"/>
              <w:left w:val="nil"/>
              <w:bottom w:val="single" w:sz="4" w:space="0" w:color="auto"/>
              <w:right w:val="single" w:sz="4" w:space="0" w:color="auto"/>
            </w:tcBorders>
            <w:shd w:val="clear" w:color="000000" w:fill="FFFFFF"/>
            <w:noWrap/>
            <w:vAlign w:val="bottom"/>
            <w:hideMark/>
          </w:tcPr>
          <w:p w:rsidR="002B0F1C" w:rsidRPr="002B0F1C" w:rsidRDefault="002B0F1C" w:rsidP="002B0F1C">
            <w:pPr>
              <w:spacing w:after="0" w:line="240" w:lineRule="auto"/>
              <w:jc w:val="center"/>
              <w:rPr>
                <w:rFonts w:ascii="Garamond" w:eastAsia="Times New Roman" w:hAnsi="Garamond" w:cs="Calibri"/>
                <w:sz w:val="28"/>
                <w:szCs w:val="28"/>
              </w:rPr>
            </w:pPr>
            <w:r w:rsidRPr="002B0F1C">
              <w:rPr>
                <w:rFonts w:ascii="Garamond" w:eastAsia="Times New Roman" w:hAnsi="Garamond" w:cs="Calibri"/>
                <w:sz w:val="28"/>
                <w:szCs w:val="28"/>
              </w:rPr>
              <w:t>lit</w:t>
            </w:r>
          </w:p>
        </w:tc>
      </w:tr>
      <w:tr w:rsidR="002B0F1C" w:rsidRPr="002B0F1C" w:rsidTr="002B0F1C">
        <w:trPr>
          <w:trHeight w:val="375"/>
        </w:trPr>
        <w:tc>
          <w:tcPr>
            <w:tcW w:w="3752" w:type="dxa"/>
            <w:tcBorders>
              <w:top w:val="nil"/>
              <w:left w:val="single" w:sz="4" w:space="0" w:color="auto"/>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left"/>
              <w:rPr>
                <w:rFonts w:ascii="Garamond" w:eastAsia="Times New Roman" w:hAnsi="Garamond" w:cs="Calibri"/>
                <w:sz w:val="28"/>
                <w:szCs w:val="28"/>
              </w:rPr>
            </w:pPr>
            <w:r w:rsidRPr="002B0F1C">
              <w:rPr>
                <w:rFonts w:ascii="Garamond" w:eastAsia="Times New Roman" w:hAnsi="Garamond" w:cs="Calibri"/>
                <w:sz w:val="28"/>
                <w:szCs w:val="28"/>
              </w:rPr>
              <w:t>Pestiside</w:t>
            </w:r>
          </w:p>
        </w:tc>
        <w:tc>
          <w:tcPr>
            <w:tcW w:w="1928" w:type="dxa"/>
            <w:tcBorders>
              <w:top w:val="nil"/>
              <w:left w:val="nil"/>
              <w:bottom w:val="single" w:sz="4" w:space="0" w:color="auto"/>
              <w:right w:val="single" w:sz="4" w:space="0" w:color="auto"/>
            </w:tcBorders>
            <w:shd w:val="clear" w:color="000000" w:fill="FFFFFF"/>
            <w:noWrap/>
            <w:vAlign w:val="bottom"/>
            <w:hideMark/>
          </w:tcPr>
          <w:p w:rsidR="002B0F1C" w:rsidRPr="002B0F1C" w:rsidRDefault="002B0F1C" w:rsidP="002B0F1C">
            <w:pPr>
              <w:spacing w:after="0" w:line="240" w:lineRule="auto"/>
              <w:jc w:val="center"/>
              <w:rPr>
                <w:rFonts w:ascii="Garamond" w:eastAsia="Times New Roman" w:hAnsi="Garamond" w:cs="Calibri"/>
                <w:sz w:val="28"/>
                <w:szCs w:val="28"/>
              </w:rPr>
            </w:pPr>
            <w:r w:rsidRPr="002B0F1C">
              <w:rPr>
                <w:rFonts w:ascii="Garamond" w:eastAsia="Times New Roman" w:hAnsi="Garamond" w:cs="Calibri"/>
                <w:sz w:val="28"/>
                <w:szCs w:val="28"/>
              </w:rPr>
              <w:t>lit</w:t>
            </w:r>
          </w:p>
        </w:tc>
      </w:tr>
      <w:tr w:rsidR="002B0F1C" w:rsidRPr="002B0F1C" w:rsidTr="002B0F1C">
        <w:trPr>
          <w:trHeight w:val="375"/>
        </w:trPr>
        <w:tc>
          <w:tcPr>
            <w:tcW w:w="3752" w:type="dxa"/>
            <w:tcBorders>
              <w:top w:val="nil"/>
              <w:left w:val="single" w:sz="4" w:space="0" w:color="auto"/>
              <w:bottom w:val="single" w:sz="4" w:space="0" w:color="auto"/>
              <w:right w:val="single" w:sz="4" w:space="0" w:color="auto"/>
            </w:tcBorders>
            <w:shd w:val="clear" w:color="000000" w:fill="FFFFFF"/>
            <w:noWrap/>
            <w:vAlign w:val="bottom"/>
            <w:hideMark/>
          </w:tcPr>
          <w:p w:rsidR="002B0F1C" w:rsidRPr="002B0F1C" w:rsidRDefault="002B0F1C" w:rsidP="002B0F1C">
            <w:pPr>
              <w:spacing w:after="0" w:line="240" w:lineRule="auto"/>
              <w:jc w:val="left"/>
              <w:rPr>
                <w:rFonts w:ascii="Garamond" w:eastAsia="Times New Roman" w:hAnsi="Garamond" w:cs="Calibri"/>
                <w:sz w:val="28"/>
                <w:szCs w:val="28"/>
              </w:rPr>
            </w:pPr>
            <w:r w:rsidRPr="002B0F1C">
              <w:rPr>
                <w:rFonts w:ascii="Garamond" w:eastAsia="Times New Roman" w:hAnsi="Garamond" w:cs="Calibri"/>
                <w:sz w:val="28"/>
                <w:szCs w:val="28"/>
              </w:rPr>
              <w:t xml:space="preserve"> labour</w:t>
            </w:r>
          </w:p>
        </w:tc>
        <w:tc>
          <w:tcPr>
            <w:tcW w:w="1928"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sz w:val="28"/>
                <w:szCs w:val="28"/>
              </w:rPr>
            </w:pPr>
            <w:r w:rsidRPr="002B0F1C">
              <w:rPr>
                <w:rFonts w:ascii="Garamond" w:eastAsia="Times New Roman" w:hAnsi="Garamond" w:cs="Calibri"/>
                <w:sz w:val="28"/>
                <w:szCs w:val="28"/>
              </w:rPr>
              <w:t>man/day</w:t>
            </w:r>
          </w:p>
        </w:tc>
      </w:tr>
      <w:tr w:rsidR="002B0F1C" w:rsidRPr="002B0F1C" w:rsidTr="002B0F1C">
        <w:trPr>
          <w:trHeight w:val="375"/>
        </w:trPr>
        <w:tc>
          <w:tcPr>
            <w:tcW w:w="3752" w:type="dxa"/>
            <w:tcBorders>
              <w:top w:val="nil"/>
              <w:left w:val="single" w:sz="4" w:space="0" w:color="auto"/>
              <w:bottom w:val="single" w:sz="4" w:space="0" w:color="auto"/>
              <w:right w:val="single" w:sz="4" w:space="0" w:color="auto"/>
            </w:tcBorders>
            <w:shd w:val="clear" w:color="000000" w:fill="FFFFFF"/>
            <w:noWrap/>
            <w:vAlign w:val="bottom"/>
            <w:hideMark/>
          </w:tcPr>
          <w:p w:rsidR="002B0F1C" w:rsidRPr="002B0F1C" w:rsidRDefault="002B0F1C" w:rsidP="002B0F1C">
            <w:pPr>
              <w:spacing w:after="0" w:line="240" w:lineRule="auto"/>
              <w:jc w:val="left"/>
              <w:rPr>
                <w:rFonts w:ascii="Garamond" w:eastAsia="Times New Roman" w:hAnsi="Garamond" w:cs="Calibri"/>
                <w:sz w:val="28"/>
                <w:szCs w:val="28"/>
              </w:rPr>
            </w:pPr>
            <w:r w:rsidRPr="002B0F1C">
              <w:rPr>
                <w:rFonts w:ascii="Garamond" w:eastAsia="Times New Roman" w:hAnsi="Garamond" w:cs="Calibri"/>
                <w:sz w:val="28"/>
                <w:szCs w:val="28"/>
              </w:rPr>
              <w:t>Donkey power</w:t>
            </w:r>
          </w:p>
        </w:tc>
        <w:tc>
          <w:tcPr>
            <w:tcW w:w="1928"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sz w:val="28"/>
                <w:szCs w:val="28"/>
              </w:rPr>
            </w:pPr>
            <w:r w:rsidRPr="002B0F1C">
              <w:rPr>
                <w:rFonts w:ascii="Garamond" w:eastAsia="Times New Roman" w:hAnsi="Garamond" w:cs="Calibri"/>
                <w:sz w:val="28"/>
                <w:szCs w:val="28"/>
              </w:rPr>
              <w:t>D/D</w:t>
            </w:r>
          </w:p>
        </w:tc>
      </w:tr>
      <w:tr w:rsidR="002B0F1C" w:rsidRPr="002B0F1C" w:rsidTr="002B0F1C">
        <w:trPr>
          <w:trHeight w:val="750"/>
        </w:trPr>
        <w:tc>
          <w:tcPr>
            <w:tcW w:w="3752" w:type="dxa"/>
            <w:tcBorders>
              <w:top w:val="nil"/>
              <w:left w:val="single" w:sz="4" w:space="0" w:color="auto"/>
              <w:bottom w:val="single" w:sz="4" w:space="0" w:color="auto"/>
              <w:right w:val="single" w:sz="4" w:space="0" w:color="auto"/>
            </w:tcBorders>
            <w:shd w:val="clear" w:color="auto" w:fill="auto"/>
            <w:vAlign w:val="bottom"/>
            <w:hideMark/>
          </w:tcPr>
          <w:p w:rsidR="002B0F1C" w:rsidRPr="002B0F1C" w:rsidRDefault="002B0F1C" w:rsidP="002B0F1C">
            <w:pPr>
              <w:spacing w:after="0" w:line="240" w:lineRule="auto"/>
              <w:jc w:val="left"/>
              <w:rPr>
                <w:rFonts w:ascii="Garamond" w:eastAsia="Times New Roman" w:hAnsi="Garamond" w:cs="Calibri"/>
                <w:sz w:val="28"/>
                <w:szCs w:val="28"/>
              </w:rPr>
            </w:pPr>
            <w:r w:rsidRPr="002B0F1C">
              <w:rPr>
                <w:rFonts w:ascii="Garamond" w:eastAsia="Times New Roman" w:hAnsi="Garamond" w:cs="Calibri"/>
                <w:sz w:val="28"/>
                <w:szCs w:val="28"/>
              </w:rPr>
              <w:t>Oxen power (pair with Labour)</w:t>
            </w:r>
          </w:p>
        </w:tc>
        <w:tc>
          <w:tcPr>
            <w:tcW w:w="1928" w:type="dxa"/>
            <w:tcBorders>
              <w:top w:val="nil"/>
              <w:left w:val="nil"/>
              <w:bottom w:val="single" w:sz="4" w:space="0" w:color="auto"/>
              <w:right w:val="single" w:sz="4" w:space="0" w:color="auto"/>
            </w:tcBorders>
            <w:shd w:val="clear" w:color="auto" w:fill="auto"/>
            <w:noWrap/>
            <w:vAlign w:val="center"/>
            <w:hideMark/>
          </w:tcPr>
          <w:p w:rsidR="002B0F1C" w:rsidRPr="002B0F1C" w:rsidRDefault="002B0F1C" w:rsidP="002B0F1C">
            <w:pPr>
              <w:spacing w:after="0" w:line="240" w:lineRule="auto"/>
              <w:jc w:val="center"/>
              <w:rPr>
                <w:rFonts w:ascii="Garamond" w:eastAsia="Times New Roman" w:hAnsi="Garamond" w:cs="Calibri"/>
                <w:sz w:val="28"/>
                <w:szCs w:val="28"/>
              </w:rPr>
            </w:pPr>
            <w:r w:rsidRPr="002B0F1C">
              <w:rPr>
                <w:rFonts w:ascii="Garamond" w:eastAsia="Times New Roman" w:hAnsi="Garamond" w:cs="Calibri"/>
                <w:sz w:val="28"/>
                <w:szCs w:val="28"/>
              </w:rPr>
              <w:t>oxen/day</w:t>
            </w:r>
          </w:p>
        </w:tc>
      </w:tr>
      <w:tr w:rsidR="002B0F1C" w:rsidRPr="002B0F1C" w:rsidTr="002B0F1C">
        <w:trPr>
          <w:trHeight w:val="375"/>
        </w:trPr>
        <w:tc>
          <w:tcPr>
            <w:tcW w:w="3752" w:type="dxa"/>
            <w:tcBorders>
              <w:top w:val="nil"/>
              <w:left w:val="single" w:sz="4" w:space="0" w:color="auto"/>
              <w:bottom w:val="single" w:sz="4" w:space="0" w:color="auto"/>
              <w:right w:val="single" w:sz="4" w:space="0" w:color="auto"/>
            </w:tcBorders>
            <w:shd w:val="clear" w:color="auto" w:fill="auto"/>
            <w:vAlign w:val="bottom"/>
            <w:hideMark/>
          </w:tcPr>
          <w:p w:rsidR="002B0F1C" w:rsidRPr="002B0F1C" w:rsidRDefault="002B0F1C" w:rsidP="002B0F1C">
            <w:pPr>
              <w:spacing w:after="0" w:line="240" w:lineRule="auto"/>
              <w:jc w:val="left"/>
              <w:rPr>
                <w:rFonts w:ascii="Garamond" w:eastAsia="Times New Roman" w:hAnsi="Garamond" w:cs="Calibri"/>
                <w:sz w:val="28"/>
                <w:szCs w:val="28"/>
              </w:rPr>
            </w:pPr>
            <w:r w:rsidRPr="002B0F1C">
              <w:rPr>
                <w:rFonts w:ascii="Garamond" w:eastAsia="Times New Roman" w:hAnsi="Garamond" w:cs="Calibri"/>
                <w:sz w:val="28"/>
                <w:szCs w:val="28"/>
              </w:rPr>
              <w:t>Packing materials</w:t>
            </w:r>
          </w:p>
        </w:tc>
        <w:tc>
          <w:tcPr>
            <w:tcW w:w="1928"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sz w:val="28"/>
                <w:szCs w:val="28"/>
              </w:rPr>
            </w:pPr>
            <w:r w:rsidRPr="002B0F1C">
              <w:rPr>
                <w:rFonts w:ascii="Garamond" w:eastAsia="Times New Roman" w:hAnsi="Garamond" w:cs="Calibri"/>
                <w:sz w:val="28"/>
                <w:szCs w:val="28"/>
              </w:rPr>
              <w:t>Pcs</w:t>
            </w:r>
          </w:p>
        </w:tc>
      </w:tr>
      <w:tr w:rsidR="002B0F1C" w:rsidRPr="002B0F1C" w:rsidTr="002B0F1C">
        <w:trPr>
          <w:trHeight w:val="375"/>
        </w:trPr>
        <w:tc>
          <w:tcPr>
            <w:tcW w:w="3752" w:type="dxa"/>
            <w:tcBorders>
              <w:top w:val="nil"/>
              <w:left w:val="single" w:sz="4" w:space="0" w:color="auto"/>
              <w:bottom w:val="single" w:sz="4" w:space="0" w:color="auto"/>
              <w:right w:val="single" w:sz="4" w:space="0" w:color="auto"/>
            </w:tcBorders>
            <w:shd w:val="clear" w:color="000000" w:fill="FFFF00"/>
            <w:noWrap/>
            <w:vAlign w:val="bottom"/>
            <w:hideMark/>
          </w:tcPr>
          <w:p w:rsidR="002B0F1C" w:rsidRPr="002B0F1C" w:rsidRDefault="002B0F1C" w:rsidP="002B0F1C">
            <w:pPr>
              <w:spacing w:after="0" w:line="240" w:lineRule="auto"/>
              <w:jc w:val="left"/>
              <w:rPr>
                <w:rFonts w:ascii="Garamond" w:eastAsia="Times New Roman" w:hAnsi="Garamond" w:cs="Calibri"/>
                <w:sz w:val="28"/>
                <w:szCs w:val="28"/>
              </w:rPr>
            </w:pPr>
            <w:r w:rsidRPr="002B0F1C">
              <w:rPr>
                <w:rFonts w:ascii="Garamond" w:eastAsia="Times New Roman" w:hAnsi="Garamond" w:cs="Calibri"/>
                <w:sz w:val="28"/>
                <w:szCs w:val="28"/>
              </w:rPr>
              <w:t xml:space="preserve">Land tax </w:t>
            </w:r>
            <w:r w:rsidRPr="002B0F1C">
              <w:rPr>
                <w:rFonts w:ascii="Garamond" w:eastAsia="Times New Roman" w:hAnsi="Garamond" w:cs="Calibri"/>
                <w:sz w:val="28"/>
                <w:szCs w:val="28"/>
                <w:u w:val="single"/>
              </w:rPr>
              <w:t>&lt;</w:t>
            </w:r>
            <w:r w:rsidRPr="002B0F1C">
              <w:rPr>
                <w:rFonts w:ascii="Garamond" w:eastAsia="Times New Roman" w:hAnsi="Garamond" w:cs="Calibri"/>
                <w:sz w:val="28"/>
                <w:szCs w:val="28"/>
              </w:rPr>
              <w:t>0.5ha</w:t>
            </w:r>
          </w:p>
        </w:tc>
        <w:tc>
          <w:tcPr>
            <w:tcW w:w="1928" w:type="dxa"/>
            <w:tcBorders>
              <w:top w:val="nil"/>
              <w:left w:val="nil"/>
              <w:bottom w:val="single" w:sz="4" w:space="0" w:color="auto"/>
              <w:right w:val="single" w:sz="4" w:space="0" w:color="auto"/>
            </w:tcBorders>
            <w:shd w:val="clear" w:color="000000" w:fill="376091"/>
            <w:noWrap/>
            <w:vAlign w:val="bottom"/>
            <w:hideMark/>
          </w:tcPr>
          <w:p w:rsidR="002B0F1C" w:rsidRPr="002B0F1C" w:rsidRDefault="002B0F1C" w:rsidP="002B0F1C">
            <w:pPr>
              <w:spacing w:after="0" w:line="240" w:lineRule="auto"/>
              <w:jc w:val="center"/>
              <w:rPr>
                <w:rFonts w:ascii="Garamond" w:eastAsia="Times New Roman" w:hAnsi="Garamond" w:cs="Calibri"/>
                <w:sz w:val="28"/>
                <w:szCs w:val="28"/>
              </w:rPr>
            </w:pPr>
            <w:r w:rsidRPr="002B0F1C">
              <w:rPr>
                <w:rFonts w:ascii="Garamond" w:eastAsia="Times New Roman" w:hAnsi="Garamond" w:cs="Calibri"/>
                <w:sz w:val="28"/>
                <w:szCs w:val="28"/>
              </w:rPr>
              <w:t>Hectare</w:t>
            </w:r>
          </w:p>
        </w:tc>
      </w:tr>
      <w:tr w:rsidR="002B0F1C" w:rsidRPr="002B0F1C" w:rsidTr="002B0F1C">
        <w:trPr>
          <w:trHeight w:val="375"/>
        </w:trPr>
        <w:tc>
          <w:tcPr>
            <w:tcW w:w="3752" w:type="dxa"/>
            <w:tcBorders>
              <w:top w:val="nil"/>
              <w:left w:val="single" w:sz="4" w:space="0" w:color="auto"/>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left"/>
              <w:rPr>
                <w:rFonts w:ascii="Garamond" w:eastAsia="Times New Roman" w:hAnsi="Garamond" w:cs="Calibri"/>
                <w:sz w:val="28"/>
                <w:szCs w:val="28"/>
              </w:rPr>
            </w:pPr>
            <w:r w:rsidRPr="002B0F1C">
              <w:rPr>
                <w:rFonts w:ascii="Garamond" w:eastAsia="Times New Roman" w:hAnsi="Garamond" w:cs="Calibri"/>
                <w:sz w:val="28"/>
                <w:szCs w:val="28"/>
              </w:rPr>
              <w:t>Farm and Hand tools</w:t>
            </w:r>
          </w:p>
        </w:tc>
        <w:tc>
          <w:tcPr>
            <w:tcW w:w="1928"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sz w:val="28"/>
                <w:szCs w:val="28"/>
              </w:rPr>
            </w:pPr>
            <w:r w:rsidRPr="002B0F1C">
              <w:rPr>
                <w:rFonts w:ascii="Garamond" w:eastAsia="Times New Roman" w:hAnsi="Garamond" w:cs="Calibri"/>
                <w:sz w:val="28"/>
                <w:szCs w:val="28"/>
              </w:rPr>
              <w:t> </w:t>
            </w:r>
          </w:p>
        </w:tc>
      </w:tr>
      <w:tr w:rsidR="002B0F1C" w:rsidRPr="002B0F1C" w:rsidTr="002B0F1C">
        <w:trPr>
          <w:trHeight w:val="375"/>
        </w:trPr>
        <w:tc>
          <w:tcPr>
            <w:tcW w:w="3752" w:type="dxa"/>
            <w:tcBorders>
              <w:top w:val="nil"/>
              <w:left w:val="single" w:sz="4" w:space="0" w:color="auto"/>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left"/>
              <w:rPr>
                <w:rFonts w:ascii="Garamond" w:eastAsia="Times New Roman" w:hAnsi="Garamond" w:cs="Calibri"/>
                <w:sz w:val="28"/>
                <w:szCs w:val="28"/>
              </w:rPr>
            </w:pPr>
            <w:r w:rsidRPr="002B0F1C">
              <w:rPr>
                <w:rFonts w:ascii="Garamond" w:eastAsia="Times New Roman" w:hAnsi="Garamond" w:cs="Calibri"/>
                <w:sz w:val="28"/>
                <w:szCs w:val="28"/>
              </w:rPr>
              <w:t>Knapsack sprayer with accessories</w:t>
            </w:r>
          </w:p>
        </w:tc>
        <w:tc>
          <w:tcPr>
            <w:tcW w:w="1928"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sz w:val="28"/>
                <w:szCs w:val="28"/>
              </w:rPr>
            </w:pPr>
            <w:r w:rsidRPr="002B0F1C">
              <w:rPr>
                <w:rFonts w:ascii="Garamond" w:eastAsia="Times New Roman" w:hAnsi="Garamond" w:cs="Calibri"/>
                <w:sz w:val="28"/>
                <w:szCs w:val="28"/>
              </w:rPr>
              <w:t>Birr</w:t>
            </w:r>
          </w:p>
        </w:tc>
      </w:tr>
      <w:tr w:rsidR="002B0F1C" w:rsidRPr="002B0F1C" w:rsidTr="002B0F1C">
        <w:trPr>
          <w:trHeight w:val="375"/>
        </w:trPr>
        <w:tc>
          <w:tcPr>
            <w:tcW w:w="3752" w:type="dxa"/>
            <w:tcBorders>
              <w:top w:val="nil"/>
              <w:left w:val="single" w:sz="4" w:space="0" w:color="auto"/>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left"/>
              <w:rPr>
                <w:rFonts w:ascii="Garamond" w:eastAsia="Times New Roman" w:hAnsi="Garamond" w:cs="Calibri"/>
                <w:sz w:val="28"/>
                <w:szCs w:val="28"/>
              </w:rPr>
            </w:pPr>
            <w:r w:rsidRPr="002B0F1C">
              <w:rPr>
                <w:rFonts w:ascii="Garamond" w:eastAsia="Times New Roman" w:hAnsi="Garamond" w:cs="Calibri"/>
                <w:sz w:val="28"/>
                <w:szCs w:val="28"/>
              </w:rPr>
              <w:t>Plough &amp; Accessories</w:t>
            </w:r>
          </w:p>
        </w:tc>
        <w:tc>
          <w:tcPr>
            <w:tcW w:w="1928"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sz w:val="28"/>
                <w:szCs w:val="28"/>
              </w:rPr>
            </w:pPr>
            <w:r w:rsidRPr="002B0F1C">
              <w:rPr>
                <w:rFonts w:ascii="Garamond" w:eastAsia="Times New Roman" w:hAnsi="Garamond" w:cs="Calibri"/>
                <w:sz w:val="28"/>
                <w:szCs w:val="28"/>
              </w:rPr>
              <w:t>Birr</w:t>
            </w:r>
          </w:p>
        </w:tc>
      </w:tr>
      <w:tr w:rsidR="002B0F1C" w:rsidRPr="002B0F1C" w:rsidTr="002B0F1C">
        <w:trPr>
          <w:trHeight w:val="375"/>
        </w:trPr>
        <w:tc>
          <w:tcPr>
            <w:tcW w:w="3752" w:type="dxa"/>
            <w:tcBorders>
              <w:top w:val="nil"/>
              <w:left w:val="single" w:sz="4" w:space="0" w:color="auto"/>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left"/>
              <w:rPr>
                <w:rFonts w:ascii="Garamond" w:eastAsia="Times New Roman" w:hAnsi="Garamond" w:cs="Calibri"/>
                <w:sz w:val="28"/>
                <w:szCs w:val="28"/>
              </w:rPr>
            </w:pPr>
            <w:r w:rsidRPr="002B0F1C">
              <w:rPr>
                <w:rFonts w:ascii="Garamond" w:eastAsia="Times New Roman" w:hAnsi="Garamond" w:cs="Calibri"/>
                <w:sz w:val="28"/>
                <w:szCs w:val="28"/>
              </w:rPr>
              <w:t>Hoe</w:t>
            </w:r>
          </w:p>
        </w:tc>
        <w:tc>
          <w:tcPr>
            <w:tcW w:w="1928"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sz w:val="28"/>
                <w:szCs w:val="28"/>
              </w:rPr>
            </w:pPr>
            <w:r w:rsidRPr="002B0F1C">
              <w:rPr>
                <w:rFonts w:ascii="Garamond" w:eastAsia="Times New Roman" w:hAnsi="Garamond" w:cs="Calibri"/>
                <w:sz w:val="28"/>
                <w:szCs w:val="28"/>
              </w:rPr>
              <w:t>,,</w:t>
            </w:r>
          </w:p>
        </w:tc>
      </w:tr>
      <w:tr w:rsidR="002B0F1C" w:rsidRPr="002B0F1C" w:rsidTr="002B0F1C">
        <w:trPr>
          <w:trHeight w:val="375"/>
        </w:trPr>
        <w:tc>
          <w:tcPr>
            <w:tcW w:w="3752" w:type="dxa"/>
            <w:tcBorders>
              <w:top w:val="nil"/>
              <w:left w:val="single" w:sz="4" w:space="0" w:color="auto"/>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left"/>
              <w:rPr>
                <w:rFonts w:ascii="Garamond" w:eastAsia="Times New Roman" w:hAnsi="Garamond" w:cs="Calibri"/>
                <w:sz w:val="28"/>
                <w:szCs w:val="28"/>
              </w:rPr>
            </w:pPr>
            <w:r w:rsidRPr="002B0F1C">
              <w:rPr>
                <w:rFonts w:ascii="Garamond" w:eastAsia="Times New Roman" w:hAnsi="Garamond" w:cs="Calibri"/>
                <w:sz w:val="28"/>
                <w:szCs w:val="28"/>
              </w:rPr>
              <w:t>Shovels</w:t>
            </w:r>
          </w:p>
        </w:tc>
        <w:tc>
          <w:tcPr>
            <w:tcW w:w="1928"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sz w:val="28"/>
                <w:szCs w:val="28"/>
              </w:rPr>
            </w:pPr>
            <w:r w:rsidRPr="002B0F1C">
              <w:rPr>
                <w:rFonts w:ascii="Garamond" w:eastAsia="Times New Roman" w:hAnsi="Garamond" w:cs="Calibri"/>
                <w:sz w:val="28"/>
                <w:szCs w:val="28"/>
              </w:rPr>
              <w:t>,,</w:t>
            </w:r>
          </w:p>
        </w:tc>
      </w:tr>
      <w:tr w:rsidR="002B0F1C" w:rsidRPr="002B0F1C" w:rsidTr="002B0F1C">
        <w:trPr>
          <w:trHeight w:val="375"/>
        </w:trPr>
        <w:tc>
          <w:tcPr>
            <w:tcW w:w="3752" w:type="dxa"/>
            <w:tcBorders>
              <w:top w:val="nil"/>
              <w:left w:val="single" w:sz="4" w:space="0" w:color="auto"/>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left"/>
              <w:rPr>
                <w:rFonts w:ascii="Garamond" w:eastAsia="Times New Roman" w:hAnsi="Garamond" w:cs="Calibri"/>
                <w:sz w:val="28"/>
                <w:szCs w:val="28"/>
              </w:rPr>
            </w:pPr>
            <w:r w:rsidRPr="002B0F1C">
              <w:rPr>
                <w:rFonts w:ascii="Garamond" w:eastAsia="Times New Roman" w:hAnsi="Garamond" w:cs="Calibri"/>
                <w:sz w:val="28"/>
                <w:szCs w:val="28"/>
              </w:rPr>
              <w:t>Spade</w:t>
            </w:r>
          </w:p>
        </w:tc>
        <w:tc>
          <w:tcPr>
            <w:tcW w:w="1928"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sz w:val="28"/>
                <w:szCs w:val="28"/>
              </w:rPr>
            </w:pPr>
            <w:r w:rsidRPr="002B0F1C">
              <w:rPr>
                <w:rFonts w:ascii="Garamond" w:eastAsia="Times New Roman" w:hAnsi="Garamond" w:cs="Calibri"/>
                <w:sz w:val="28"/>
                <w:szCs w:val="28"/>
              </w:rPr>
              <w:t>"</w:t>
            </w:r>
          </w:p>
        </w:tc>
      </w:tr>
      <w:tr w:rsidR="002B0F1C" w:rsidRPr="002B0F1C" w:rsidTr="002B0F1C">
        <w:trPr>
          <w:trHeight w:val="375"/>
        </w:trPr>
        <w:tc>
          <w:tcPr>
            <w:tcW w:w="3752" w:type="dxa"/>
            <w:tcBorders>
              <w:top w:val="nil"/>
              <w:left w:val="single" w:sz="4" w:space="0" w:color="auto"/>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left"/>
              <w:rPr>
                <w:rFonts w:ascii="Garamond" w:eastAsia="Times New Roman" w:hAnsi="Garamond" w:cs="Calibri"/>
                <w:sz w:val="28"/>
                <w:szCs w:val="28"/>
              </w:rPr>
            </w:pPr>
            <w:r w:rsidRPr="002B0F1C">
              <w:rPr>
                <w:rFonts w:ascii="Garamond" w:eastAsia="Times New Roman" w:hAnsi="Garamond" w:cs="Calibri"/>
                <w:sz w:val="28"/>
                <w:szCs w:val="28"/>
              </w:rPr>
              <w:t>Bangaa</w:t>
            </w:r>
          </w:p>
        </w:tc>
        <w:tc>
          <w:tcPr>
            <w:tcW w:w="1928"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i/>
                <w:iCs/>
                <w:sz w:val="28"/>
                <w:szCs w:val="28"/>
              </w:rPr>
            </w:pPr>
            <w:r w:rsidRPr="002B0F1C">
              <w:rPr>
                <w:rFonts w:ascii="Garamond" w:eastAsia="Times New Roman" w:hAnsi="Garamond" w:cs="Calibri"/>
                <w:i/>
                <w:iCs/>
                <w:sz w:val="28"/>
                <w:szCs w:val="28"/>
              </w:rPr>
              <w:t>"</w:t>
            </w:r>
          </w:p>
        </w:tc>
      </w:tr>
      <w:tr w:rsidR="002B0F1C" w:rsidRPr="002B0F1C" w:rsidTr="002B0F1C">
        <w:trPr>
          <w:trHeight w:val="375"/>
        </w:trPr>
        <w:tc>
          <w:tcPr>
            <w:tcW w:w="3752" w:type="dxa"/>
            <w:tcBorders>
              <w:top w:val="nil"/>
              <w:left w:val="single" w:sz="4" w:space="0" w:color="auto"/>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left"/>
              <w:rPr>
                <w:rFonts w:ascii="Garamond" w:eastAsia="Times New Roman" w:hAnsi="Garamond" w:cs="Calibri"/>
                <w:sz w:val="28"/>
                <w:szCs w:val="28"/>
              </w:rPr>
            </w:pPr>
            <w:r w:rsidRPr="002B0F1C">
              <w:rPr>
                <w:rFonts w:ascii="Garamond" w:eastAsia="Times New Roman" w:hAnsi="Garamond" w:cs="Calibri"/>
                <w:sz w:val="28"/>
                <w:szCs w:val="28"/>
              </w:rPr>
              <w:t>Sickle</w:t>
            </w:r>
          </w:p>
        </w:tc>
        <w:tc>
          <w:tcPr>
            <w:tcW w:w="1928" w:type="dxa"/>
            <w:tcBorders>
              <w:top w:val="nil"/>
              <w:left w:val="nil"/>
              <w:bottom w:val="single" w:sz="4" w:space="0" w:color="auto"/>
              <w:right w:val="single" w:sz="4" w:space="0" w:color="auto"/>
            </w:tcBorders>
            <w:shd w:val="clear" w:color="auto" w:fill="auto"/>
            <w:noWrap/>
            <w:vAlign w:val="bottom"/>
            <w:hideMark/>
          </w:tcPr>
          <w:p w:rsidR="002B0F1C" w:rsidRPr="002B0F1C" w:rsidRDefault="002B0F1C" w:rsidP="002B0F1C">
            <w:pPr>
              <w:spacing w:after="0" w:line="240" w:lineRule="auto"/>
              <w:jc w:val="center"/>
              <w:rPr>
                <w:rFonts w:ascii="Garamond" w:eastAsia="Times New Roman" w:hAnsi="Garamond" w:cs="Calibri"/>
                <w:i/>
                <w:iCs/>
                <w:sz w:val="28"/>
                <w:szCs w:val="28"/>
              </w:rPr>
            </w:pPr>
            <w:r w:rsidRPr="002B0F1C">
              <w:rPr>
                <w:rFonts w:ascii="Garamond" w:eastAsia="Times New Roman" w:hAnsi="Garamond" w:cs="Calibri"/>
                <w:i/>
                <w:iCs/>
                <w:sz w:val="28"/>
                <w:szCs w:val="28"/>
              </w:rPr>
              <w:t>"</w:t>
            </w:r>
          </w:p>
        </w:tc>
      </w:tr>
    </w:tbl>
    <w:p w:rsidR="002B0F1C" w:rsidRDefault="002B0F1C" w:rsidP="007055A1">
      <w:pPr>
        <w:tabs>
          <w:tab w:val="left" w:pos="1200"/>
        </w:tabs>
        <w:rPr>
          <w:rFonts w:ascii="Times New Roman" w:hAnsi="Times New Roman" w:cs="Times New Roman"/>
          <w:sz w:val="24"/>
          <w:szCs w:val="24"/>
        </w:rPr>
      </w:pPr>
    </w:p>
    <w:p w:rsidR="002B0F1C" w:rsidRDefault="002B0F1C" w:rsidP="007055A1">
      <w:pPr>
        <w:tabs>
          <w:tab w:val="left" w:pos="1200"/>
        </w:tabs>
        <w:rPr>
          <w:rFonts w:ascii="Times New Roman" w:hAnsi="Times New Roman" w:cs="Times New Roman"/>
          <w:sz w:val="24"/>
          <w:szCs w:val="24"/>
        </w:rPr>
      </w:pPr>
    </w:p>
    <w:p w:rsidR="002B0F1C" w:rsidRDefault="002B0F1C" w:rsidP="007055A1">
      <w:pPr>
        <w:tabs>
          <w:tab w:val="left" w:pos="1200"/>
        </w:tabs>
        <w:rPr>
          <w:rFonts w:ascii="Times New Roman" w:hAnsi="Times New Roman" w:cs="Times New Roman"/>
          <w:sz w:val="24"/>
          <w:szCs w:val="24"/>
        </w:rPr>
      </w:pPr>
    </w:p>
    <w:p w:rsidR="002B0F1C" w:rsidRDefault="002B0F1C" w:rsidP="007055A1">
      <w:pPr>
        <w:tabs>
          <w:tab w:val="left" w:pos="1200"/>
        </w:tabs>
        <w:rPr>
          <w:rFonts w:ascii="Times New Roman" w:hAnsi="Times New Roman" w:cs="Times New Roman"/>
          <w:sz w:val="24"/>
          <w:szCs w:val="24"/>
        </w:rPr>
      </w:pPr>
    </w:p>
    <w:p w:rsidR="002B0F1C" w:rsidRDefault="002B0F1C" w:rsidP="007055A1">
      <w:pPr>
        <w:tabs>
          <w:tab w:val="left" w:pos="1200"/>
        </w:tabs>
        <w:rPr>
          <w:rFonts w:ascii="Times New Roman" w:hAnsi="Times New Roman" w:cs="Times New Roman"/>
          <w:sz w:val="24"/>
          <w:szCs w:val="24"/>
        </w:rPr>
      </w:pPr>
    </w:p>
    <w:p w:rsidR="002B0F1C" w:rsidRDefault="002B0F1C" w:rsidP="007055A1">
      <w:pPr>
        <w:tabs>
          <w:tab w:val="left" w:pos="1200"/>
        </w:tabs>
        <w:rPr>
          <w:rFonts w:ascii="Times New Roman" w:hAnsi="Times New Roman" w:cs="Times New Roman"/>
          <w:sz w:val="24"/>
          <w:szCs w:val="24"/>
        </w:rPr>
      </w:pPr>
    </w:p>
    <w:p w:rsidR="002B0F1C" w:rsidRDefault="002B0F1C" w:rsidP="007055A1">
      <w:pPr>
        <w:tabs>
          <w:tab w:val="left" w:pos="1200"/>
        </w:tabs>
        <w:rPr>
          <w:rFonts w:ascii="Times New Roman" w:hAnsi="Times New Roman" w:cs="Times New Roman"/>
          <w:sz w:val="24"/>
          <w:szCs w:val="24"/>
        </w:rPr>
      </w:pPr>
    </w:p>
    <w:tbl>
      <w:tblPr>
        <w:tblW w:w="10818" w:type="dxa"/>
        <w:tblInd w:w="-720" w:type="dxa"/>
        <w:tblLayout w:type="fixed"/>
        <w:tblLook w:val="04A0"/>
      </w:tblPr>
      <w:tblGrid>
        <w:gridCol w:w="918"/>
        <w:gridCol w:w="540"/>
        <w:gridCol w:w="630"/>
        <w:gridCol w:w="540"/>
        <w:gridCol w:w="114"/>
        <w:gridCol w:w="759"/>
        <w:gridCol w:w="602"/>
        <w:gridCol w:w="595"/>
        <w:gridCol w:w="630"/>
        <w:gridCol w:w="606"/>
        <w:gridCol w:w="744"/>
        <w:gridCol w:w="630"/>
        <w:gridCol w:w="450"/>
        <w:gridCol w:w="450"/>
        <w:gridCol w:w="630"/>
        <w:gridCol w:w="630"/>
        <w:gridCol w:w="540"/>
        <w:gridCol w:w="810"/>
      </w:tblGrid>
      <w:tr w:rsidR="00CE79DC" w:rsidRPr="00CE79DC" w:rsidTr="00CE79DC">
        <w:trPr>
          <w:trHeight w:val="305"/>
        </w:trPr>
        <w:tc>
          <w:tcPr>
            <w:tcW w:w="10818" w:type="dxa"/>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b/>
                <w:bCs/>
                <w:color w:val="000000"/>
                <w:sz w:val="18"/>
                <w:szCs w:val="18"/>
              </w:rPr>
            </w:pPr>
            <w:r w:rsidRPr="00CE79DC">
              <w:rPr>
                <w:rFonts w:ascii="Garamond" w:eastAsia="Times New Roman" w:hAnsi="Garamond" w:cs="Calibri"/>
                <w:b/>
                <w:bCs/>
                <w:color w:val="000000"/>
                <w:sz w:val="18"/>
                <w:szCs w:val="18"/>
              </w:rPr>
              <w:t>Table-3  Without project inputs and its cost/ha</w:t>
            </w:r>
          </w:p>
        </w:tc>
      </w:tr>
      <w:tr w:rsidR="00CE79DC" w:rsidRPr="00CE79DC" w:rsidTr="00CE79DC">
        <w:trPr>
          <w:trHeight w:val="975"/>
        </w:trPr>
        <w:tc>
          <w:tcPr>
            <w:tcW w:w="918" w:type="dxa"/>
            <w:tcBorders>
              <w:top w:val="nil"/>
              <w:left w:val="single" w:sz="4" w:space="0" w:color="auto"/>
              <w:bottom w:val="single" w:sz="4" w:space="0" w:color="auto"/>
              <w:right w:val="single" w:sz="4" w:space="0" w:color="auto"/>
            </w:tcBorders>
            <w:shd w:val="clear" w:color="auto" w:fill="auto"/>
            <w:vAlign w:val="center"/>
            <w:hideMark/>
          </w:tcPr>
          <w:p w:rsidR="00CE79DC" w:rsidRPr="00CE79DC" w:rsidRDefault="00CE79DC" w:rsidP="00CE79DC">
            <w:pPr>
              <w:spacing w:after="0" w:line="240" w:lineRule="auto"/>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Type of  existing crops</w:t>
            </w:r>
          </w:p>
        </w:tc>
        <w:tc>
          <w:tcPr>
            <w:tcW w:w="540" w:type="dxa"/>
            <w:tcBorders>
              <w:top w:val="nil"/>
              <w:left w:val="nil"/>
              <w:bottom w:val="single" w:sz="4" w:space="0" w:color="auto"/>
              <w:right w:val="single" w:sz="4" w:space="0" w:color="auto"/>
            </w:tcBorders>
            <w:shd w:val="clear" w:color="auto" w:fill="auto"/>
            <w:vAlign w:val="center"/>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Price</w:t>
            </w:r>
          </w:p>
        </w:tc>
        <w:tc>
          <w:tcPr>
            <w:tcW w:w="630" w:type="dxa"/>
            <w:tcBorders>
              <w:top w:val="nil"/>
              <w:left w:val="nil"/>
              <w:bottom w:val="single" w:sz="4" w:space="0" w:color="auto"/>
              <w:right w:val="single" w:sz="4" w:space="0" w:color="auto"/>
            </w:tcBorders>
            <w:shd w:val="clear" w:color="auto" w:fill="auto"/>
            <w:vAlign w:val="center"/>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Seed rate/ha(kg)</w:t>
            </w:r>
          </w:p>
        </w:tc>
        <w:tc>
          <w:tcPr>
            <w:tcW w:w="540" w:type="dxa"/>
            <w:tcBorders>
              <w:top w:val="nil"/>
              <w:left w:val="nil"/>
              <w:bottom w:val="single" w:sz="4" w:space="0" w:color="auto"/>
              <w:right w:val="single" w:sz="4" w:space="0" w:color="auto"/>
            </w:tcBorders>
            <w:shd w:val="clear" w:color="000000" w:fill="FFFFFF"/>
            <w:vAlign w:val="center"/>
            <w:hideMark/>
          </w:tcPr>
          <w:p w:rsidR="00CE79DC" w:rsidRPr="00CE79DC" w:rsidRDefault="00CE79DC" w:rsidP="00CE79DC">
            <w:pPr>
              <w:spacing w:after="0" w:line="240" w:lineRule="auto"/>
              <w:jc w:val="center"/>
              <w:rPr>
                <w:rFonts w:ascii="Garamond" w:eastAsia="Times New Roman" w:hAnsi="Garamond" w:cs="Calibri"/>
                <w:color w:val="FF0000"/>
                <w:sz w:val="18"/>
                <w:szCs w:val="18"/>
              </w:rPr>
            </w:pPr>
            <w:r w:rsidRPr="00CE79DC">
              <w:rPr>
                <w:rFonts w:ascii="Garamond" w:eastAsia="Times New Roman" w:hAnsi="Garamond" w:cs="Calibri"/>
                <w:color w:val="FF0000"/>
                <w:sz w:val="18"/>
                <w:szCs w:val="18"/>
              </w:rPr>
              <w:t>Cost</w:t>
            </w:r>
          </w:p>
        </w:tc>
        <w:tc>
          <w:tcPr>
            <w:tcW w:w="873" w:type="dxa"/>
            <w:gridSpan w:val="2"/>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Required man day</w:t>
            </w:r>
          </w:p>
        </w:tc>
        <w:tc>
          <w:tcPr>
            <w:tcW w:w="602" w:type="dxa"/>
            <w:tcBorders>
              <w:top w:val="nil"/>
              <w:left w:val="nil"/>
              <w:bottom w:val="single" w:sz="4" w:space="0" w:color="auto"/>
              <w:right w:val="single" w:sz="4" w:space="0" w:color="auto"/>
            </w:tcBorders>
            <w:shd w:val="clear" w:color="auto" w:fill="auto"/>
            <w:vAlign w:val="center"/>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Hired labour</w:t>
            </w:r>
          </w:p>
        </w:tc>
        <w:tc>
          <w:tcPr>
            <w:tcW w:w="595" w:type="dxa"/>
            <w:tcBorders>
              <w:top w:val="nil"/>
              <w:left w:val="nil"/>
              <w:bottom w:val="single" w:sz="4" w:space="0" w:color="auto"/>
              <w:right w:val="single" w:sz="4" w:space="0" w:color="auto"/>
            </w:tcBorders>
            <w:shd w:val="clear" w:color="auto" w:fill="auto"/>
            <w:vAlign w:val="center"/>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unit price</w:t>
            </w:r>
          </w:p>
        </w:tc>
        <w:tc>
          <w:tcPr>
            <w:tcW w:w="630" w:type="dxa"/>
            <w:tcBorders>
              <w:top w:val="nil"/>
              <w:left w:val="nil"/>
              <w:bottom w:val="single" w:sz="4" w:space="0" w:color="auto"/>
              <w:right w:val="single" w:sz="4" w:space="0" w:color="auto"/>
            </w:tcBorders>
            <w:shd w:val="clear" w:color="auto" w:fill="auto"/>
            <w:vAlign w:val="center"/>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Total price</w:t>
            </w:r>
          </w:p>
        </w:tc>
        <w:tc>
          <w:tcPr>
            <w:tcW w:w="606" w:type="dxa"/>
            <w:tcBorders>
              <w:top w:val="nil"/>
              <w:left w:val="nil"/>
              <w:bottom w:val="single" w:sz="4" w:space="0" w:color="auto"/>
              <w:right w:val="single" w:sz="4" w:space="0" w:color="auto"/>
            </w:tcBorders>
            <w:shd w:val="clear" w:color="auto" w:fill="auto"/>
            <w:vAlign w:val="center"/>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Urea</w:t>
            </w:r>
          </w:p>
        </w:tc>
        <w:tc>
          <w:tcPr>
            <w:tcW w:w="744" w:type="dxa"/>
            <w:tcBorders>
              <w:top w:val="nil"/>
              <w:left w:val="nil"/>
              <w:bottom w:val="single" w:sz="4" w:space="0" w:color="auto"/>
              <w:right w:val="single" w:sz="4" w:space="0" w:color="auto"/>
            </w:tcBorders>
            <w:shd w:val="clear" w:color="auto" w:fill="auto"/>
            <w:vAlign w:val="center"/>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price</w:t>
            </w:r>
          </w:p>
        </w:tc>
        <w:tc>
          <w:tcPr>
            <w:tcW w:w="630" w:type="dxa"/>
            <w:tcBorders>
              <w:top w:val="nil"/>
              <w:left w:val="nil"/>
              <w:bottom w:val="single" w:sz="4" w:space="0" w:color="auto"/>
              <w:right w:val="single" w:sz="4" w:space="0" w:color="auto"/>
            </w:tcBorders>
            <w:shd w:val="clear" w:color="auto" w:fill="auto"/>
            <w:vAlign w:val="center"/>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Total price</w:t>
            </w:r>
          </w:p>
        </w:tc>
        <w:tc>
          <w:tcPr>
            <w:tcW w:w="45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Oxen day pair</w:t>
            </w:r>
          </w:p>
        </w:tc>
        <w:tc>
          <w:tcPr>
            <w:tcW w:w="45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Unit Price</w:t>
            </w:r>
          </w:p>
        </w:tc>
        <w:tc>
          <w:tcPr>
            <w:tcW w:w="630" w:type="dxa"/>
            <w:tcBorders>
              <w:top w:val="nil"/>
              <w:left w:val="nil"/>
              <w:bottom w:val="single" w:sz="4" w:space="0" w:color="auto"/>
              <w:right w:val="single" w:sz="4" w:space="0" w:color="auto"/>
            </w:tcBorders>
            <w:shd w:val="clear" w:color="000000" w:fill="FFFFFF"/>
            <w:hideMark/>
          </w:tcPr>
          <w:p w:rsidR="00CE79DC" w:rsidRPr="00CE79DC" w:rsidRDefault="00CE79DC" w:rsidP="00CE79DC">
            <w:pPr>
              <w:spacing w:after="0" w:line="240" w:lineRule="auto"/>
              <w:jc w:val="center"/>
              <w:rPr>
                <w:rFonts w:ascii="Garamond" w:eastAsia="Times New Roman" w:hAnsi="Garamond" w:cs="Calibri"/>
                <w:color w:val="FF0000"/>
                <w:sz w:val="18"/>
                <w:szCs w:val="18"/>
              </w:rPr>
            </w:pPr>
            <w:r w:rsidRPr="00CE79DC">
              <w:rPr>
                <w:rFonts w:ascii="Garamond" w:eastAsia="Times New Roman" w:hAnsi="Garamond" w:cs="Calibri"/>
                <w:color w:val="FF0000"/>
                <w:sz w:val="18"/>
                <w:szCs w:val="18"/>
              </w:rPr>
              <w:t>Cost</w:t>
            </w:r>
          </w:p>
        </w:tc>
        <w:tc>
          <w:tcPr>
            <w:tcW w:w="630" w:type="dxa"/>
            <w:tcBorders>
              <w:top w:val="nil"/>
              <w:left w:val="nil"/>
              <w:bottom w:val="single" w:sz="4" w:space="0" w:color="auto"/>
              <w:right w:val="single" w:sz="4" w:space="0" w:color="auto"/>
            </w:tcBorders>
            <w:shd w:val="clear" w:color="000000" w:fill="FFFFFF"/>
            <w:hideMark/>
          </w:tcPr>
          <w:p w:rsidR="00CE79DC" w:rsidRPr="00CE79DC" w:rsidRDefault="00CE79DC" w:rsidP="00CE79DC">
            <w:pPr>
              <w:spacing w:after="0" w:line="240" w:lineRule="auto"/>
              <w:jc w:val="center"/>
              <w:rPr>
                <w:rFonts w:ascii="Garamond" w:eastAsia="Times New Roman" w:hAnsi="Garamond" w:cs="Calibri"/>
                <w:color w:val="002060"/>
                <w:sz w:val="18"/>
                <w:szCs w:val="18"/>
              </w:rPr>
            </w:pPr>
            <w:r w:rsidRPr="00CE79DC">
              <w:rPr>
                <w:rFonts w:ascii="Garamond" w:eastAsia="Times New Roman" w:hAnsi="Garamond" w:cs="Calibri"/>
                <w:color w:val="002060"/>
                <w:sz w:val="18"/>
                <w:szCs w:val="18"/>
              </w:rPr>
              <w:t>Total Cost/ha</w:t>
            </w:r>
          </w:p>
        </w:tc>
        <w:tc>
          <w:tcPr>
            <w:tcW w:w="540" w:type="dxa"/>
            <w:tcBorders>
              <w:top w:val="nil"/>
              <w:left w:val="nil"/>
              <w:bottom w:val="single" w:sz="4" w:space="0" w:color="auto"/>
              <w:right w:val="single" w:sz="4" w:space="0" w:color="auto"/>
            </w:tcBorders>
            <w:shd w:val="clear" w:color="auto" w:fill="auto"/>
            <w:vAlign w:val="center"/>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Area in Ha</w:t>
            </w:r>
          </w:p>
        </w:tc>
        <w:tc>
          <w:tcPr>
            <w:tcW w:w="810" w:type="dxa"/>
            <w:tcBorders>
              <w:top w:val="nil"/>
              <w:left w:val="nil"/>
              <w:bottom w:val="single" w:sz="4" w:space="0" w:color="auto"/>
              <w:right w:val="single" w:sz="4" w:space="0" w:color="auto"/>
            </w:tcBorders>
            <w:shd w:val="clear" w:color="000000" w:fill="FFFFFF"/>
            <w:vAlign w:val="center"/>
            <w:hideMark/>
          </w:tcPr>
          <w:p w:rsidR="00CE79DC" w:rsidRPr="00CE79DC" w:rsidRDefault="00CE79DC" w:rsidP="00CE79DC">
            <w:pPr>
              <w:spacing w:after="0" w:line="240" w:lineRule="auto"/>
              <w:jc w:val="left"/>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Total Cost</w:t>
            </w:r>
          </w:p>
        </w:tc>
      </w:tr>
      <w:tr w:rsidR="00CE79DC" w:rsidRPr="00CE79DC" w:rsidTr="00CE79DC">
        <w:trPr>
          <w:trHeight w:val="488"/>
        </w:trPr>
        <w:tc>
          <w:tcPr>
            <w:tcW w:w="918" w:type="dxa"/>
            <w:tcBorders>
              <w:top w:val="nil"/>
              <w:left w:val="single" w:sz="4" w:space="0" w:color="auto"/>
              <w:bottom w:val="single" w:sz="4" w:space="0" w:color="auto"/>
              <w:right w:val="single" w:sz="4" w:space="0" w:color="auto"/>
            </w:tcBorders>
            <w:shd w:val="clear" w:color="auto" w:fill="auto"/>
            <w:hideMark/>
          </w:tcPr>
          <w:p w:rsidR="00CE79DC" w:rsidRPr="00CE79DC" w:rsidRDefault="00CE79DC" w:rsidP="00CE79DC">
            <w:pPr>
              <w:spacing w:after="0" w:line="240" w:lineRule="auto"/>
              <w:rPr>
                <w:rFonts w:ascii="Garamond" w:eastAsia="Times New Roman" w:hAnsi="Garamond" w:cs="Calibri"/>
                <w:b/>
                <w:bCs/>
                <w:color w:val="000000"/>
                <w:sz w:val="18"/>
                <w:szCs w:val="18"/>
              </w:rPr>
            </w:pPr>
            <w:r w:rsidRPr="00CE79DC">
              <w:rPr>
                <w:rFonts w:ascii="Garamond" w:eastAsia="Times New Roman" w:hAnsi="Garamond" w:cs="Calibri"/>
                <w:b/>
                <w:bCs/>
                <w:color w:val="000000"/>
                <w:sz w:val="18"/>
                <w:szCs w:val="18"/>
              </w:rPr>
              <w:t xml:space="preserve">Belg  (Arfasa) </w:t>
            </w:r>
          </w:p>
        </w:tc>
        <w:tc>
          <w:tcPr>
            <w:tcW w:w="54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rPr>
                <w:rFonts w:ascii="Garamond" w:eastAsia="Times New Roman" w:hAnsi="Garamond" w:cs="Calibri"/>
                <w:b/>
                <w:bCs/>
                <w:color w:val="000000"/>
                <w:sz w:val="18"/>
                <w:szCs w:val="18"/>
              </w:rPr>
            </w:pPr>
            <w:r w:rsidRPr="00CE79DC">
              <w:rPr>
                <w:rFonts w:ascii="Garamond" w:eastAsia="Times New Roman" w:hAnsi="Garamond" w:cs="Calibri"/>
                <w:b/>
                <w:bCs/>
                <w:color w:val="000000"/>
                <w:sz w:val="18"/>
                <w:szCs w:val="18"/>
              </w:rPr>
              <w:t> </w:t>
            </w:r>
          </w:p>
        </w:tc>
        <w:tc>
          <w:tcPr>
            <w:tcW w:w="63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w:t>
            </w:r>
          </w:p>
        </w:tc>
        <w:tc>
          <w:tcPr>
            <w:tcW w:w="654" w:type="dxa"/>
            <w:gridSpan w:val="2"/>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w:t>
            </w:r>
          </w:p>
        </w:tc>
        <w:tc>
          <w:tcPr>
            <w:tcW w:w="602"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w:t>
            </w:r>
          </w:p>
        </w:tc>
        <w:tc>
          <w:tcPr>
            <w:tcW w:w="744"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w:t>
            </w:r>
          </w:p>
        </w:tc>
        <w:tc>
          <w:tcPr>
            <w:tcW w:w="45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w:t>
            </w:r>
          </w:p>
        </w:tc>
        <w:tc>
          <w:tcPr>
            <w:tcW w:w="45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w:t>
            </w:r>
          </w:p>
        </w:tc>
        <w:tc>
          <w:tcPr>
            <w:tcW w:w="81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w:t>
            </w:r>
          </w:p>
        </w:tc>
      </w:tr>
      <w:tr w:rsidR="00CE79DC" w:rsidRPr="00CE79DC" w:rsidTr="00CE79DC">
        <w:trPr>
          <w:trHeight w:val="305"/>
        </w:trPr>
        <w:tc>
          <w:tcPr>
            <w:tcW w:w="918" w:type="dxa"/>
            <w:tcBorders>
              <w:top w:val="nil"/>
              <w:left w:val="single" w:sz="4" w:space="0" w:color="auto"/>
              <w:bottom w:val="single" w:sz="4" w:space="0" w:color="auto"/>
              <w:right w:val="single" w:sz="4" w:space="0" w:color="auto"/>
            </w:tcBorders>
            <w:shd w:val="clear" w:color="auto" w:fill="auto"/>
            <w:hideMark/>
          </w:tcPr>
          <w:p w:rsidR="00CE79DC" w:rsidRPr="00CE79DC" w:rsidRDefault="00CE79DC" w:rsidP="00CE79DC">
            <w:pPr>
              <w:spacing w:after="0" w:line="240" w:lineRule="auto"/>
              <w:rPr>
                <w:rFonts w:ascii="Times New Roman" w:eastAsia="Times New Roman" w:hAnsi="Times New Roman" w:cs="Times New Roman"/>
                <w:color w:val="000000"/>
                <w:sz w:val="18"/>
                <w:szCs w:val="18"/>
              </w:rPr>
            </w:pPr>
            <w:r w:rsidRPr="00CE79DC">
              <w:rPr>
                <w:rFonts w:ascii="Times New Roman" w:eastAsia="Times New Roman" w:hAnsi="Times New Roman" w:cs="Times New Roman"/>
                <w:color w:val="000000"/>
                <w:sz w:val="18"/>
                <w:szCs w:val="18"/>
              </w:rPr>
              <w:t>Maize</w:t>
            </w:r>
          </w:p>
        </w:tc>
        <w:tc>
          <w:tcPr>
            <w:tcW w:w="54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700</w:t>
            </w:r>
          </w:p>
        </w:tc>
        <w:tc>
          <w:tcPr>
            <w:tcW w:w="63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45</w:t>
            </w:r>
          </w:p>
        </w:tc>
        <w:tc>
          <w:tcPr>
            <w:tcW w:w="654" w:type="dxa"/>
            <w:gridSpan w:val="2"/>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315</w:t>
            </w:r>
          </w:p>
        </w:tc>
        <w:tc>
          <w:tcPr>
            <w:tcW w:w="759"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71</w:t>
            </w:r>
          </w:p>
        </w:tc>
        <w:tc>
          <w:tcPr>
            <w:tcW w:w="602"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42</w:t>
            </w:r>
          </w:p>
        </w:tc>
        <w:tc>
          <w:tcPr>
            <w:tcW w:w="595"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60</w:t>
            </w:r>
          </w:p>
        </w:tc>
        <w:tc>
          <w:tcPr>
            <w:tcW w:w="63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2520</w:t>
            </w:r>
          </w:p>
        </w:tc>
        <w:tc>
          <w:tcPr>
            <w:tcW w:w="606" w:type="dxa"/>
            <w:tcBorders>
              <w:top w:val="nil"/>
              <w:left w:val="nil"/>
              <w:bottom w:val="single" w:sz="4" w:space="0" w:color="auto"/>
              <w:right w:val="single" w:sz="4" w:space="0" w:color="auto"/>
            </w:tcBorders>
            <w:shd w:val="clear" w:color="000000" w:fill="FFFFFF"/>
            <w:noWrap/>
            <w:vAlign w:val="bottom"/>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100</w:t>
            </w:r>
          </w:p>
        </w:tc>
        <w:tc>
          <w:tcPr>
            <w:tcW w:w="744" w:type="dxa"/>
            <w:tcBorders>
              <w:top w:val="nil"/>
              <w:left w:val="nil"/>
              <w:bottom w:val="single" w:sz="4" w:space="0" w:color="auto"/>
              <w:right w:val="single" w:sz="4" w:space="0" w:color="auto"/>
            </w:tcBorders>
            <w:shd w:val="clear" w:color="000000" w:fill="FFFFFF"/>
            <w:noWrap/>
            <w:vAlign w:val="bottom"/>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16</w:t>
            </w:r>
          </w:p>
        </w:tc>
        <w:tc>
          <w:tcPr>
            <w:tcW w:w="630" w:type="dxa"/>
            <w:tcBorders>
              <w:top w:val="nil"/>
              <w:left w:val="nil"/>
              <w:bottom w:val="single" w:sz="4" w:space="0" w:color="auto"/>
              <w:right w:val="single" w:sz="4" w:space="0" w:color="auto"/>
            </w:tcBorders>
            <w:shd w:val="clear" w:color="000000" w:fill="FFFFFF"/>
            <w:noWrap/>
            <w:vAlign w:val="bottom"/>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1580</w:t>
            </w:r>
          </w:p>
        </w:tc>
        <w:tc>
          <w:tcPr>
            <w:tcW w:w="450" w:type="dxa"/>
            <w:tcBorders>
              <w:top w:val="nil"/>
              <w:left w:val="nil"/>
              <w:bottom w:val="single" w:sz="4" w:space="0" w:color="auto"/>
              <w:right w:val="single" w:sz="4" w:space="0" w:color="auto"/>
            </w:tcBorders>
            <w:shd w:val="clear" w:color="000000" w:fill="FFFFFF"/>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40</w:t>
            </w:r>
          </w:p>
        </w:tc>
        <w:tc>
          <w:tcPr>
            <w:tcW w:w="450" w:type="dxa"/>
            <w:tcBorders>
              <w:top w:val="nil"/>
              <w:left w:val="nil"/>
              <w:bottom w:val="single" w:sz="4" w:space="0" w:color="auto"/>
              <w:right w:val="single" w:sz="4" w:space="0" w:color="auto"/>
            </w:tcBorders>
            <w:shd w:val="clear" w:color="000000" w:fill="FFFFFF"/>
            <w:noWrap/>
            <w:vAlign w:val="bottom"/>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80</w:t>
            </w:r>
          </w:p>
        </w:tc>
        <w:tc>
          <w:tcPr>
            <w:tcW w:w="63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3200</w:t>
            </w:r>
          </w:p>
        </w:tc>
        <w:tc>
          <w:tcPr>
            <w:tcW w:w="63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xml:space="preserve">  7,615 </w:t>
            </w:r>
          </w:p>
        </w:tc>
        <w:tc>
          <w:tcPr>
            <w:tcW w:w="54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20</w:t>
            </w:r>
          </w:p>
        </w:tc>
        <w:tc>
          <w:tcPr>
            <w:tcW w:w="81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xml:space="preserve">     152,300 </w:t>
            </w:r>
          </w:p>
        </w:tc>
      </w:tr>
      <w:tr w:rsidR="00CE79DC" w:rsidRPr="00CE79DC" w:rsidTr="00CE79DC">
        <w:trPr>
          <w:trHeight w:val="305"/>
        </w:trPr>
        <w:tc>
          <w:tcPr>
            <w:tcW w:w="918" w:type="dxa"/>
            <w:tcBorders>
              <w:top w:val="nil"/>
              <w:left w:val="single" w:sz="4" w:space="0" w:color="auto"/>
              <w:bottom w:val="single" w:sz="4" w:space="0" w:color="auto"/>
              <w:right w:val="single" w:sz="4" w:space="0" w:color="auto"/>
            </w:tcBorders>
            <w:shd w:val="clear" w:color="auto" w:fill="auto"/>
            <w:hideMark/>
          </w:tcPr>
          <w:p w:rsidR="00CE79DC" w:rsidRPr="00CE79DC" w:rsidRDefault="00CE79DC" w:rsidP="00CE79DC">
            <w:pPr>
              <w:spacing w:after="0" w:line="240" w:lineRule="auto"/>
              <w:rPr>
                <w:rFonts w:ascii="Times New Roman" w:eastAsia="Times New Roman" w:hAnsi="Times New Roman" w:cs="Times New Roman"/>
                <w:color w:val="000000"/>
                <w:sz w:val="18"/>
                <w:szCs w:val="18"/>
              </w:rPr>
            </w:pPr>
            <w:r w:rsidRPr="00CE79DC">
              <w:rPr>
                <w:rFonts w:ascii="Times New Roman" w:eastAsia="Times New Roman" w:hAnsi="Times New Roman" w:cs="Times New Roman"/>
                <w:color w:val="000000"/>
                <w:sz w:val="18"/>
                <w:szCs w:val="18"/>
              </w:rPr>
              <w:t>Teff</w:t>
            </w:r>
          </w:p>
        </w:tc>
        <w:tc>
          <w:tcPr>
            <w:tcW w:w="54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1200</w:t>
            </w:r>
          </w:p>
        </w:tc>
        <w:tc>
          <w:tcPr>
            <w:tcW w:w="63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20</w:t>
            </w:r>
          </w:p>
        </w:tc>
        <w:tc>
          <w:tcPr>
            <w:tcW w:w="654" w:type="dxa"/>
            <w:gridSpan w:val="2"/>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240</w:t>
            </w:r>
          </w:p>
        </w:tc>
        <w:tc>
          <w:tcPr>
            <w:tcW w:w="759"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82</w:t>
            </w:r>
          </w:p>
        </w:tc>
        <w:tc>
          <w:tcPr>
            <w:tcW w:w="602"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48</w:t>
            </w:r>
          </w:p>
        </w:tc>
        <w:tc>
          <w:tcPr>
            <w:tcW w:w="595"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60</w:t>
            </w:r>
          </w:p>
        </w:tc>
        <w:tc>
          <w:tcPr>
            <w:tcW w:w="63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2880</w:t>
            </w:r>
          </w:p>
        </w:tc>
        <w:tc>
          <w:tcPr>
            <w:tcW w:w="606" w:type="dxa"/>
            <w:tcBorders>
              <w:top w:val="nil"/>
              <w:left w:val="nil"/>
              <w:bottom w:val="single" w:sz="4" w:space="0" w:color="auto"/>
              <w:right w:val="single" w:sz="4" w:space="0" w:color="auto"/>
            </w:tcBorders>
            <w:shd w:val="clear" w:color="000000" w:fill="FFFFFF"/>
            <w:noWrap/>
            <w:vAlign w:val="bottom"/>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100</w:t>
            </w:r>
          </w:p>
        </w:tc>
        <w:tc>
          <w:tcPr>
            <w:tcW w:w="744" w:type="dxa"/>
            <w:tcBorders>
              <w:top w:val="nil"/>
              <w:left w:val="nil"/>
              <w:bottom w:val="single" w:sz="4" w:space="0" w:color="auto"/>
              <w:right w:val="single" w:sz="4" w:space="0" w:color="auto"/>
            </w:tcBorders>
            <w:shd w:val="clear" w:color="000000" w:fill="FFFFFF"/>
            <w:noWrap/>
            <w:vAlign w:val="bottom"/>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16</w:t>
            </w:r>
          </w:p>
        </w:tc>
        <w:tc>
          <w:tcPr>
            <w:tcW w:w="630" w:type="dxa"/>
            <w:tcBorders>
              <w:top w:val="nil"/>
              <w:left w:val="nil"/>
              <w:bottom w:val="single" w:sz="4" w:space="0" w:color="auto"/>
              <w:right w:val="single" w:sz="4" w:space="0" w:color="auto"/>
            </w:tcBorders>
            <w:shd w:val="clear" w:color="000000" w:fill="FFFFFF"/>
            <w:noWrap/>
            <w:vAlign w:val="bottom"/>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1580</w:t>
            </w:r>
          </w:p>
        </w:tc>
        <w:tc>
          <w:tcPr>
            <w:tcW w:w="450" w:type="dxa"/>
            <w:tcBorders>
              <w:top w:val="nil"/>
              <w:left w:val="nil"/>
              <w:bottom w:val="single" w:sz="4" w:space="0" w:color="auto"/>
              <w:right w:val="single" w:sz="4" w:space="0" w:color="auto"/>
            </w:tcBorders>
            <w:shd w:val="clear" w:color="000000" w:fill="FFFFFF"/>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40</w:t>
            </w:r>
          </w:p>
        </w:tc>
        <w:tc>
          <w:tcPr>
            <w:tcW w:w="450" w:type="dxa"/>
            <w:tcBorders>
              <w:top w:val="nil"/>
              <w:left w:val="nil"/>
              <w:bottom w:val="single" w:sz="4" w:space="0" w:color="auto"/>
              <w:right w:val="single" w:sz="4" w:space="0" w:color="auto"/>
            </w:tcBorders>
            <w:shd w:val="clear" w:color="000000" w:fill="FFFFFF"/>
            <w:noWrap/>
            <w:vAlign w:val="bottom"/>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80</w:t>
            </w:r>
          </w:p>
        </w:tc>
        <w:tc>
          <w:tcPr>
            <w:tcW w:w="63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3200</w:t>
            </w:r>
          </w:p>
        </w:tc>
        <w:tc>
          <w:tcPr>
            <w:tcW w:w="63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xml:space="preserve">  7,900 </w:t>
            </w:r>
          </w:p>
        </w:tc>
        <w:tc>
          <w:tcPr>
            <w:tcW w:w="54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5</w:t>
            </w:r>
          </w:p>
        </w:tc>
        <w:tc>
          <w:tcPr>
            <w:tcW w:w="81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xml:space="preserve">       39,500 </w:t>
            </w:r>
          </w:p>
        </w:tc>
      </w:tr>
      <w:tr w:rsidR="00CE79DC" w:rsidRPr="00CE79DC" w:rsidTr="00CE79DC">
        <w:trPr>
          <w:trHeight w:val="305"/>
        </w:trPr>
        <w:tc>
          <w:tcPr>
            <w:tcW w:w="918" w:type="dxa"/>
            <w:tcBorders>
              <w:top w:val="nil"/>
              <w:left w:val="single" w:sz="4" w:space="0" w:color="auto"/>
              <w:bottom w:val="single" w:sz="4" w:space="0" w:color="auto"/>
              <w:right w:val="single" w:sz="4" w:space="0" w:color="auto"/>
            </w:tcBorders>
            <w:shd w:val="clear" w:color="auto" w:fill="auto"/>
            <w:hideMark/>
          </w:tcPr>
          <w:p w:rsidR="00CE79DC" w:rsidRPr="00CE79DC" w:rsidRDefault="00CE79DC" w:rsidP="00CE79DC">
            <w:pPr>
              <w:spacing w:after="0" w:line="240" w:lineRule="auto"/>
              <w:rPr>
                <w:rFonts w:ascii="Times New Roman" w:eastAsia="Times New Roman" w:hAnsi="Times New Roman" w:cs="Times New Roman"/>
                <w:color w:val="000000"/>
                <w:sz w:val="18"/>
                <w:szCs w:val="18"/>
              </w:rPr>
            </w:pPr>
            <w:r w:rsidRPr="00CE79DC">
              <w:rPr>
                <w:rFonts w:ascii="Times New Roman" w:eastAsia="Times New Roman" w:hAnsi="Times New Roman" w:cs="Times New Roman"/>
                <w:color w:val="000000"/>
                <w:sz w:val="18"/>
                <w:szCs w:val="18"/>
              </w:rPr>
              <w:t>Haricot bean</w:t>
            </w:r>
          </w:p>
        </w:tc>
        <w:tc>
          <w:tcPr>
            <w:tcW w:w="54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900</w:t>
            </w:r>
          </w:p>
        </w:tc>
        <w:tc>
          <w:tcPr>
            <w:tcW w:w="63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120</w:t>
            </w:r>
          </w:p>
        </w:tc>
        <w:tc>
          <w:tcPr>
            <w:tcW w:w="654" w:type="dxa"/>
            <w:gridSpan w:val="2"/>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1080</w:t>
            </w:r>
          </w:p>
        </w:tc>
        <w:tc>
          <w:tcPr>
            <w:tcW w:w="759"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71</w:t>
            </w:r>
          </w:p>
        </w:tc>
        <w:tc>
          <w:tcPr>
            <w:tcW w:w="602"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42</w:t>
            </w:r>
          </w:p>
        </w:tc>
        <w:tc>
          <w:tcPr>
            <w:tcW w:w="595"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60</w:t>
            </w:r>
          </w:p>
        </w:tc>
        <w:tc>
          <w:tcPr>
            <w:tcW w:w="63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2520</w:t>
            </w:r>
          </w:p>
        </w:tc>
        <w:tc>
          <w:tcPr>
            <w:tcW w:w="606" w:type="dxa"/>
            <w:tcBorders>
              <w:top w:val="nil"/>
              <w:left w:val="nil"/>
              <w:bottom w:val="single" w:sz="4" w:space="0" w:color="auto"/>
              <w:right w:val="single" w:sz="4" w:space="0" w:color="auto"/>
            </w:tcBorders>
            <w:shd w:val="clear" w:color="000000" w:fill="FFFFFF"/>
            <w:noWrap/>
            <w:vAlign w:val="bottom"/>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100</w:t>
            </w:r>
          </w:p>
        </w:tc>
        <w:tc>
          <w:tcPr>
            <w:tcW w:w="744" w:type="dxa"/>
            <w:tcBorders>
              <w:top w:val="nil"/>
              <w:left w:val="nil"/>
              <w:bottom w:val="single" w:sz="4" w:space="0" w:color="auto"/>
              <w:right w:val="single" w:sz="4" w:space="0" w:color="auto"/>
            </w:tcBorders>
            <w:shd w:val="clear" w:color="000000" w:fill="FFFFFF"/>
            <w:noWrap/>
            <w:vAlign w:val="bottom"/>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16</w:t>
            </w:r>
          </w:p>
        </w:tc>
        <w:tc>
          <w:tcPr>
            <w:tcW w:w="630" w:type="dxa"/>
            <w:tcBorders>
              <w:top w:val="nil"/>
              <w:left w:val="nil"/>
              <w:bottom w:val="single" w:sz="4" w:space="0" w:color="auto"/>
              <w:right w:val="single" w:sz="4" w:space="0" w:color="auto"/>
            </w:tcBorders>
            <w:shd w:val="clear" w:color="000000" w:fill="FFFFFF"/>
            <w:noWrap/>
            <w:vAlign w:val="bottom"/>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1580</w:t>
            </w:r>
          </w:p>
        </w:tc>
        <w:tc>
          <w:tcPr>
            <w:tcW w:w="450" w:type="dxa"/>
            <w:tcBorders>
              <w:top w:val="nil"/>
              <w:left w:val="nil"/>
              <w:bottom w:val="single" w:sz="4" w:space="0" w:color="auto"/>
              <w:right w:val="single" w:sz="4" w:space="0" w:color="auto"/>
            </w:tcBorders>
            <w:shd w:val="clear" w:color="000000" w:fill="FFFFFF"/>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40</w:t>
            </w:r>
          </w:p>
        </w:tc>
        <w:tc>
          <w:tcPr>
            <w:tcW w:w="450" w:type="dxa"/>
            <w:tcBorders>
              <w:top w:val="nil"/>
              <w:left w:val="nil"/>
              <w:bottom w:val="single" w:sz="4" w:space="0" w:color="auto"/>
              <w:right w:val="single" w:sz="4" w:space="0" w:color="auto"/>
            </w:tcBorders>
            <w:shd w:val="clear" w:color="000000" w:fill="FFFFFF"/>
            <w:noWrap/>
            <w:vAlign w:val="bottom"/>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80</w:t>
            </w:r>
          </w:p>
        </w:tc>
        <w:tc>
          <w:tcPr>
            <w:tcW w:w="63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3200</w:t>
            </w:r>
          </w:p>
        </w:tc>
        <w:tc>
          <w:tcPr>
            <w:tcW w:w="63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xml:space="preserve">  8,380 </w:t>
            </w:r>
          </w:p>
        </w:tc>
        <w:tc>
          <w:tcPr>
            <w:tcW w:w="54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5</w:t>
            </w:r>
          </w:p>
        </w:tc>
        <w:tc>
          <w:tcPr>
            <w:tcW w:w="81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xml:space="preserve">       41,900 </w:t>
            </w:r>
          </w:p>
        </w:tc>
      </w:tr>
      <w:tr w:rsidR="00CE79DC" w:rsidRPr="00CE79DC" w:rsidTr="00CE79DC">
        <w:trPr>
          <w:trHeight w:val="305"/>
        </w:trPr>
        <w:tc>
          <w:tcPr>
            <w:tcW w:w="918" w:type="dxa"/>
            <w:tcBorders>
              <w:top w:val="nil"/>
              <w:left w:val="single" w:sz="4" w:space="0" w:color="auto"/>
              <w:bottom w:val="single" w:sz="4" w:space="0" w:color="auto"/>
              <w:right w:val="single" w:sz="4" w:space="0" w:color="auto"/>
            </w:tcBorders>
            <w:shd w:val="clear" w:color="000000" w:fill="FFFFFF"/>
            <w:hideMark/>
          </w:tcPr>
          <w:p w:rsidR="00CE79DC" w:rsidRPr="00CE79DC" w:rsidRDefault="00CE79DC" w:rsidP="00CE79DC">
            <w:pPr>
              <w:spacing w:after="0" w:line="240" w:lineRule="auto"/>
              <w:rPr>
                <w:rFonts w:ascii="Times New Roman" w:eastAsia="Times New Roman" w:hAnsi="Times New Roman" w:cs="Times New Roman"/>
                <w:color w:val="000000"/>
                <w:sz w:val="18"/>
                <w:szCs w:val="18"/>
              </w:rPr>
            </w:pPr>
            <w:r w:rsidRPr="00CE79DC">
              <w:rPr>
                <w:rFonts w:ascii="Times New Roman" w:eastAsia="Times New Roman" w:hAnsi="Times New Roman" w:cs="Times New Roman"/>
                <w:color w:val="000000"/>
                <w:sz w:val="18"/>
                <w:szCs w:val="18"/>
              </w:rPr>
              <w:t>Sorghum</w:t>
            </w:r>
          </w:p>
        </w:tc>
        <w:tc>
          <w:tcPr>
            <w:tcW w:w="54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750</w:t>
            </w:r>
          </w:p>
        </w:tc>
        <w:tc>
          <w:tcPr>
            <w:tcW w:w="63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65</w:t>
            </w:r>
          </w:p>
        </w:tc>
        <w:tc>
          <w:tcPr>
            <w:tcW w:w="654" w:type="dxa"/>
            <w:gridSpan w:val="2"/>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487.5</w:t>
            </w:r>
          </w:p>
        </w:tc>
        <w:tc>
          <w:tcPr>
            <w:tcW w:w="759"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71</w:t>
            </w:r>
          </w:p>
        </w:tc>
        <w:tc>
          <w:tcPr>
            <w:tcW w:w="602"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42</w:t>
            </w:r>
          </w:p>
        </w:tc>
        <w:tc>
          <w:tcPr>
            <w:tcW w:w="595"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60</w:t>
            </w:r>
          </w:p>
        </w:tc>
        <w:tc>
          <w:tcPr>
            <w:tcW w:w="63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2520</w:t>
            </w:r>
          </w:p>
        </w:tc>
        <w:tc>
          <w:tcPr>
            <w:tcW w:w="606" w:type="dxa"/>
            <w:tcBorders>
              <w:top w:val="nil"/>
              <w:left w:val="nil"/>
              <w:bottom w:val="single" w:sz="4" w:space="0" w:color="auto"/>
              <w:right w:val="single" w:sz="4" w:space="0" w:color="auto"/>
            </w:tcBorders>
            <w:shd w:val="clear" w:color="000000" w:fill="FFFFFF"/>
            <w:noWrap/>
            <w:vAlign w:val="bottom"/>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100</w:t>
            </w:r>
          </w:p>
        </w:tc>
        <w:tc>
          <w:tcPr>
            <w:tcW w:w="744" w:type="dxa"/>
            <w:tcBorders>
              <w:top w:val="nil"/>
              <w:left w:val="nil"/>
              <w:bottom w:val="single" w:sz="4" w:space="0" w:color="auto"/>
              <w:right w:val="single" w:sz="4" w:space="0" w:color="auto"/>
            </w:tcBorders>
            <w:shd w:val="clear" w:color="000000" w:fill="FFFFFF"/>
            <w:noWrap/>
            <w:vAlign w:val="bottom"/>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16</w:t>
            </w:r>
          </w:p>
        </w:tc>
        <w:tc>
          <w:tcPr>
            <w:tcW w:w="630" w:type="dxa"/>
            <w:tcBorders>
              <w:top w:val="nil"/>
              <w:left w:val="nil"/>
              <w:bottom w:val="single" w:sz="4" w:space="0" w:color="auto"/>
              <w:right w:val="single" w:sz="4" w:space="0" w:color="auto"/>
            </w:tcBorders>
            <w:shd w:val="clear" w:color="000000" w:fill="FFFFFF"/>
            <w:noWrap/>
            <w:vAlign w:val="bottom"/>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1580</w:t>
            </w:r>
          </w:p>
        </w:tc>
        <w:tc>
          <w:tcPr>
            <w:tcW w:w="450" w:type="dxa"/>
            <w:tcBorders>
              <w:top w:val="nil"/>
              <w:left w:val="nil"/>
              <w:bottom w:val="single" w:sz="4" w:space="0" w:color="auto"/>
              <w:right w:val="single" w:sz="4" w:space="0" w:color="auto"/>
            </w:tcBorders>
            <w:shd w:val="clear" w:color="000000" w:fill="FFFFFF"/>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40</w:t>
            </w:r>
          </w:p>
        </w:tc>
        <w:tc>
          <w:tcPr>
            <w:tcW w:w="450" w:type="dxa"/>
            <w:tcBorders>
              <w:top w:val="nil"/>
              <w:left w:val="nil"/>
              <w:bottom w:val="single" w:sz="4" w:space="0" w:color="auto"/>
              <w:right w:val="single" w:sz="4" w:space="0" w:color="auto"/>
            </w:tcBorders>
            <w:shd w:val="clear" w:color="000000" w:fill="FFFFFF"/>
            <w:noWrap/>
            <w:vAlign w:val="bottom"/>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80</w:t>
            </w:r>
          </w:p>
        </w:tc>
        <w:tc>
          <w:tcPr>
            <w:tcW w:w="63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3200</w:t>
            </w:r>
          </w:p>
        </w:tc>
        <w:tc>
          <w:tcPr>
            <w:tcW w:w="63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xml:space="preserve">  7,788 </w:t>
            </w:r>
          </w:p>
        </w:tc>
        <w:tc>
          <w:tcPr>
            <w:tcW w:w="54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35</w:t>
            </w:r>
          </w:p>
        </w:tc>
        <w:tc>
          <w:tcPr>
            <w:tcW w:w="81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xml:space="preserve">     272,563 </w:t>
            </w:r>
          </w:p>
        </w:tc>
      </w:tr>
      <w:tr w:rsidR="00CE79DC" w:rsidRPr="00CE79DC" w:rsidTr="00CE79DC">
        <w:trPr>
          <w:trHeight w:val="488"/>
        </w:trPr>
        <w:tc>
          <w:tcPr>
            <w:tcW w:w="918" w:type="dxa"/>
            <w:tcBorders>
              <w:top w:val="nil"/>
              <w:left w:val="single" w:sz="4" w:space="0" w:color="auto"/>
              <w:bottom w:val="single" w:sz="4" w:space="0" w:color="auto"/>
              <w:right w:val="single" w:sz="4" w:space="0" w:color="auto"/>
            </w:tcBorders>
            <w:shd w:val="clear" w:color="auto" w:fill="auto"/>
            <w:hideMark/>
          </w:tcPr>
          <w:p w:rsidR="00CE79DC" w:rsidRPr="00CE79DC" w:rsidRDefault="00CE79DC" w:rsidP="00CE79DC">
            <w:pPr>
              <w:spacing w:after="0" w:line="240" w:lineRule="auto"/>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Meher (Hegaya)</w:t>
            </w:r>
          </w:p>
        </w:tc>
        <w:tc>
          <w:tcPr>
            <w:tcW w:w="54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w:t>
            </w:r>
          </w:p>
        </w:tc>
        <w:tc>
          <w:tcPr>
            <w:tcW w:w="63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w:t>
            </w:r>
          </w:p>
        </w:tc>
        <w:tc>
          <w:tcPr>
            <w:tcW w:w="654" w:type="dxa"/>
            <w:gridSpan w:val="2"/>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b/>
                <w:bCs/>
                <w:color w:val="000000"/>
                <w:sz w:val="18"/>
                <w:szCs w:val="18"/>
              </w:rPr>
            </w:pPr>
            <w:r w:rsidRPr="00CE79DC">
              <w:rPr>
                <w:rFonts w:ascii="Garamond" w:eastAsia="Times New Roman" w:hAnsi="Garamond" w:cs="Calibri"/>
                <w:b/>
                <w:bCs/>
                <w:color w:val="000000"/>
                <w:sz w:val="18"/>
                <w:szCs w:val="18"/>
              </w:rPr>
              <w:t> </w:t>
            </w:r>
          </w:p>
        </w:tc>
        <w:tc>
          <w:tcPr>
            <w:tcW w:w="759"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w:t>
            </w:r>
          </w:p>
        </w:tc>
        <w:tc>
          <w:tcPr>
            <w:tcW w:w="602"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w:t>
            </w:r>
          </w:p>
        </w:tc>
        <w:tc>
          <w:tcPr>
            <w:tcW w:w="63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w:t>
            </w:r>
          </w:p>
        </w:tc>
        <w:tc>
          <w:tcPr>
            <w:tcW w:w="606" w:type="dxa"/>
            <w:tcBorders>
              <w:top w:val="nil"/>
              <w:left w:val="nil"/>
              <w:bottom w:val="single" w:sz="4" w:space="0" w:color="auto"/>
              <w:right w:val="single" w:sz="4" w:space="0" w:color="auto"/>
            </w:tcBorders>
            <w:shd w:val="clear" w:color="000000" w:fill="FFFFFF"/>
            <w:noWrap/>
            <w:vAlign w:val="bottom"/>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 </w:t>
            </w:r>
          </w:p>
        </w:tc>
        <w:tc>
          <w:tcPr>
            <w:tcW w:w="744" w:type="dxa"/>
            <w:tcBorders>
              <w:top w:val="nil"/>
              <w:left w:val="nil"/>
              <w:bottom w:val="single" w:sz="4" w:space="0" w:color="auto"/>
              <w:right w:val="single" w:sz="4" w:space="0" w:color="auto"/>
            </w:tcBorders>
            <w:shd w:val="clear" w:color="000000" w:fill="FFFFFF"/>
            <w:noWrap/>
            <w:vAlign w:val="bottom"/>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 </w:t>
            </w:r>
          </w:p>
        </w:tc>
        <w:tc>
          <w:tcPr>
            <w:tcW w:w="630" w:type="dxa"/>
            <w:tcBorders>
              <w:top w:val="nil"/>
              <w:left w:val="nil"/>
              <w:bottom w:val="single" w:sz="4" w:space="0" w:color="auto"/>
              <w:right w:val="single" w:sz="4" w:space="0" w:color="auto"/>
            </w:tcBorders>
            <w:shd w:val="clear" w:color="000000" w:fill="FFFFFF"/>
            <w:noWrap/>
            <w:vAlign w:val="bottom"/>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 </w:t>
            </w:r>
          </w:p>
        </w:tc>
        <w:tc>
          <w:tcPr>
            <w:tcW w:w="450" w:type="dxa"/>
            <w:tcBorders>
              <w:top w:val="nil"/>
              <w:left w:val="nil"/>
              <w:bottom w:val="single" w:sz="4" w:space="0" w:color="auto"/>
              <w:right w:val="single" w:sz="4" w:space="0" w:color="auto"/>
            </w:tcBorders>
            <w:shd w:val="clear" w:color="000000" w:fill="FFFFFF"/>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 </w:t>
            </w:r>
          </w:p>
        </w:tc>
        <w:tc>
          <w:tcPr>
            <w:tcW w:w="450" w:type="dxa"/>
            <w:tcBorders>
              <w:top w:val="nil"/>
              <w:left w:val="nil"/>
              <w:bottom w:val="single" w:sz="4" w:space="0" w:color="auto"/>
              <w:right w:val="single" w:sz="4" w:space="0" w:color="auto"/>
            </w:tcBorders>
            <w:shd w:val="clear" w:color="000000" w:fill="FFFFFF"/>
            <w:noWrap/>
            <w:vAlign w:val="bottom"/>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b/>
                <w:bCs/>
                <w:color w:val="000000"/>
                <w:sz w:val="18"/>
                <w:szCs w:val="18"/>
              </w:rPr>
            </w:pPr>
            <w:r w:rsidRPr="00CE79DC">
              <w:rPr>
                <w:rFonts w:ascii="Garamond" w:eastAsia="Times New Roman" w:hAnsi="Garamond" w:cs="Calibri"/>
                <w:b/>
                <w:bCs/>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w:t>
            </w:r>
          </w:p>
        </w:tc>
        <w:tc>
          <w:tcPr>
            <w:tcW w:w="81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b/>
                <w:bCs/>
                <w:color w:val="000000"/>
                <w:sz w:val="18"/>
                <w:szCs w:val="18"/>
              </w:rPr>
            </w:pPr>
            <w:r w:rsidRPr="00CE79DC">
              <w:rPr>
                <w:rFonts w:ascii="Garamond" w:eastAsia="Times New Roman" w:hAnsi="Garamond" w:cs="Calibri"/>
                <w:b/>
                <w:bCs/>
                <w:color w:val="000000"/>
                <w:sz w:val="18"/>
                <w:szCs w:val="18"/>
              </w:rPr>
              <w:t> </w:t>
            </w:r>
          </w:p>
        </w:tc>
      </w:tr>
      <w:tr w:rsidR="00CE79DC" w:rsidRPr="00CE79DC" w:rsidTr="00CE79DC">
        <w:trPr>
          <w:trHeight w:val="305"/>
        </w:trPr>
        <w:tc>
          <w:tcPr>
            <w:tcW w:w="918" w:type="dxa"/>
            <w:tcBorders>
              <w:top w:val="nil"/>
              <w:left w:val="single" w:sz="4" w:space="0" w:color="auto"/>
              <w:bottom w:val="single" w:sz="4" w:space="0" w:color="auto"/>
              <w:right w:val="single" w:sz="4" w:space="0" w:color="auto"/>
            </w:tcBorders>
            <w:shd w:val="clear" w:color="000000" w:fill="FFFFFF"/>
            <w:hideMark/>
          </w:tcPr>
          <w:p w:rsidR="00CE79DC" w:rsidRPr="00CE79DC" w:rsidRDefault="00CE79DC" w:rsidP="00CE79DC">
            <w:pPr>
              <w:spacing w:after="0" w:line="240" w:lineRule="auto"/>
              <w:rPr>
                <w:rFonts w:ascii="Times New Roman" w:eastAsia="Times New Roman" w:hAnsi="Times New Roman" w:cs="Times New Roman"/>
                <w:color w:val="000000"/>
                <w:sz w:val="18"/>
                <w:szCs w:val="18"/>
              </w:rPr>
            </w:pPr>
            <w:r w:rsidRPr="00CE79DC">
              <w:rPr>
                <w:rFonts w:ascii="Times New Roman" w:eastAsia="Times New Roman" w:hAnsi="Times New Roman" w:cs="Times New Roman"/>
                <w:color w:val="000000"/>
                <w:sz w:val="18"/>
                <w:szCs w:val="18"/>
              </w:rPr>
              <w:t>Sorghum</w:t>
            </w:r>
          </w:p>
        </w:tc>
        <w:tc>
          <w:tcPr>
            <w:tcW w:w="54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750</w:t>
            </w:r>
          </w:p>
        </w:tc>
        <w:tc>
          <w:tcPr>
            <w:tcW w:w="63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65</w:t>
            </w:r>
          </w:p>
        </w:tc>
        <w:tc>
          <w:tcPr>
            <w:tcW w:w="654" w:type="dxa"/>
            <w:gridSpan w:val="2"/>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487.5</w:t>
            </w:r>
          </w:p>
        </w:tc>
        <w:tc>
          <w:tcPr>
            <w:tcW w:w="759"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71</w:t>
            </w:r>
          </w:p>
        </w:tc>
        <w:tc>
          <w:tcPr>
            <w:tcW w:w="602"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42</w:t>
            </w:r>
          </w:p>
        </w:tc>
        <w:tc>
          <w:tcPr>
            <w:tcW w:w="595"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60</w:t>
            </w:r>
          </w:p>
        </w:tc>
        <w:tc>
          <w:tcPr>
            <w:tcW w:w="63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2520</w:t>
            </w:r>
          </w:p>
        </w:tc>
        <w:tc>
          <w:tcPr>
            <w:tcW w:w="606" w:type="dxa"/>
            <w:tcBorders>
              <w:top w:val="nil"/>
              <w:left w:val="nil"/>
              <w:bottom w:val="single" w:sz="4" w:space="0" w:color="auto"/>
              <w:right w:val="single" w:sz="4" w:space="0" w:color="auto"/>
            </w:tcBorders>
            <w:shd w:val="clear" w:color="000000" w:fill="FFFFFF"/>
            <w:noWrap/>
            <w:vAlign w:val="bottom"/>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100</w:t>
            </w:r>
          </w:p>
        </w:tc>
        <w:tc>
          <w:tcPr>
            <w:tcW w:w="744" w:type="dxa"/>
            <w:tcBorders>
              <w:top w:val="nil"/>
              <w:left w:val="nil"/>
              <w:bottom w:val="single" w:sz="4" w:space="0" w:color="auto"/>
              <w:right w:val="single" w:sz="4" w:space="0" w:color="auto"/>
            </w:tcBorders>
            <w:shd w:val="clear" w:color="000000" w:fill="FFFFFF"/>
            <w:noWrap/>
            <w:vAlign w:val="bottom"/>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16</w:t>
            </w:r>
          </w:p>
        </w:tc>
        <w:tc>
          <w:tcPr>
            <w:tcW w:w="630" w:type="dxa"/>
            <w:tcBorders>
              <w:top w:val="nil"/>
              <w:left w:val="nil"/>
              <w:bottom w:val="single" w:sz="4" w:space="0" w:color="auto"/>
              <w:right w:val="single" w:sz="4" w:space="0" w:color="auto"/>
            </w:tcBorders>
            <w:shd w:val="clear" w:color="000000" w:fill="FFFFFF"/>
            <w:noWrap/>
            <w:vAlign w:val="bottom"/>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1580</w:t>
            </w:r>
          </w:p>
        </w:tc>
        <w:tc>
          <w:tcPr>
            <w:tcW w:w="450" w:type="dxa"/>
            <w:tcBorders>
              <w:top w:val="nil"/>
              <w:left w:val="nil"/>
              <w:bottom w:val="single" w:sz="4" w:space="0" w:color="auto"/>
              <w:right w:val="single" w:sz="4" w:space="0" w:color="auto"/>
            </w:tcBorders>
            <w:shd w:val="clear" w:color="000000" w:fill="FFFFFF"/>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40</w:t>
            </w:r>
          </w:p>
        </w:tc>
        <w:tc>
          <w:tcPr>
            <w:tcW w:w="450" w:type="dxa"/>
            <w:tcBorders>
              <w:top w:val="nil"/>
              <w:left w:val="nil"/>
              <w:bottom w:val="single" w:sz="4" w:space="0" w:color="auto"/>
              <w:right w:val="single" w:sz="4" w:space="0" w:color="auto"/>
            </w:tcBorders>
            <w:shd w:val="clear" w:color="000000" w:fill="FFFFFF"/>
            <w:noWrap/>
            <w:vAlign w:val="bottom"/>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80</w:t>
            </w:r>
          </w:p>
        </w:tc>
        <w:tc>
          <w:tcPr>
            <w:tcW w:w="63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3200</w:t>
            </w:r>
          </w:p>
        </w:tc>
        <w:tc>
          <w:tcPr>
            <w:tcW w:w="63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xml:space="preserve">  7,788 </w:t>
            </w:r>
          </w:p>
        </w:tc>
        <w:tc>
          <w:tcPr>
            <w:tcW w:w="54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19</w:t>
            </w:r>
          </w:p>
        </w:tc>
        <w:tc>
          <w:tcPr>
            <w:tcW w:w="81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xml:space="preserve">     147,963 </w:t>
            </w:r>
          </w:p>
        </w:tc>
      </w:tr>
      <w:tr w:rsidR="00CE79DC" w:rsidRPr="00CE79DC" w:rsidTr="00CE79DC">
        <w:trPr>
          <w:trHeight w:val="305"/>
        </w:trPr>
        <w:tc>
          <w:tcPr>
            <w:tcW w:w="918" w:type="dxa"/>
            <w:tcBorders>
              <w:top w:val="nil"/>
              <w:left w:val="single" w:sz="4" w:space="0" w:color="auto"/>
              <w:bottom w:val="single" w:sz="4" w:space="0" w:color="auto"/>
              <w:right w:val="single" w:sz="4" w:space="0" w:color="auto"/>
            </w:tcBorders>
            <w:shd w:val="clear" w:color="auto" w:fill="auto"/>
            <w:hideMark/>
          </w:tcPr>
          <w:p w:rsidR="00CE79DC" w:rsidRPr="00CE79DC" w:rsidRDefault="00CE79DC" w:rsidP="00CE79DC">
            <w:pPr>
              <w:spacing w:after="0" w:line="240" w:lineRule="auto"/>
              <w:rPr>
                <w:rFonts w:ascii="Times New Roman" w:eastAsia="Times New Roman" w:hAnsi="Times New Roman" w:cs="Times New Roman"/>
                <w:color w:val="000000"/>
                <w:sz w:val="18"/>
                <w:szCs w:val="18"/>
              </w:rPr>
            </w:pPr>
            <w:r w:rsidRPr="00CE79DC">
              <w:rPr>
                <w:rFonts w:ascii="Times New Roman" w:eastAsia="Times New Roman" w:hAnsi="Times New Roman" w:cs="Times New Roman"/>
                <w:color w:val="000000"/>
                <w:sz w:val="18"/>
                <w:szCs w:val="18"/>
              </w:rPr>
              <w:t>Teff</w:t>
            </w:r>
          </w:p>
        </w:tc>
        <w:tc>
          <w:tcPr>
            <w:tcW w:w="54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1200</w:t>
            </w:r>
          </w:p>
        </w:tc>
        <w:tc>
          <w:tcPr>
            <w:tcW w:w="63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rPr>
                <w:rFonts w:ascii="Times New Roman" w:eastAsia="Times New Roman" w:hAnsi="Times New Roman" w:cs="Times New Roman"/>
                <w:color w:val="000000"/>
                <w:sz w:val="18"/>
                <w:szCs w:val="18"/>
              </w:rPr>
            </w:pPr>
            <w:r w:rsidRPr="00CE79DC">
              <w:rPr>
                <w:rFonts w:ascii="Times New Roman" w:eastAsia="Times New Roman" w:hAnsi="Times New Roman" w:cs="Times New Roman"/>
                <w:color w:val="000000"/>
                <w:sz w:val="18"/>
                <w:szCs w:val="18"/>
              </w:rPr>
              <w:t>100</w:t>
            </w:r>
          </w:p>
        </w:tc>
        <w:tc>
          <w:tcPr>
            <w:tcW w:w="654" w:type="dxa"/>
            <w:gridSpan w:val="2"/>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1200</w:t>
            </w:r>
          </w:p>
        </w:tc>
        <w:tc>
          <w:tcPr>
            <w:tcW w:w="759"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71</w:t>
            </w:r>
          </w:p>
        </w:tc>
        <w:tc>
          <w:tcPr>
            <w:tcW w:w="602"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42</w:t>
            </w:r>
          </w:p>
        </w:tc>
        <w:tc>
          <w:tcPr>
            <w:tcW w:w="595"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60</w:t>
            </w:r>
          </w:p>
        </w:tc>
        <w:tc>
          <w:tcPr>
            <w:tcW w:w="63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2520</w:t>
            </w:r>
          </w:p>
        </w:tc>
        <w:tc>
          <w:tcPr>
            <w:tcW w:w="606" w:type="dxa"/>
            <w:tcBorders>
              <w:top w:val="nil"/>
              <w:left w:val="nil"/>
              <w:bottom w:val="single" w:sz="4" w:space="0" w:color="auto"/>
              <w:right w:val="single" w:sz="4" w:space="0" w:color="auto"/>
            </w:tcBorders>
            <w:shd w:val="clear" w:color="000000" w:fill="FFFFFF"/>
            <w:noWrap/>
            <w:vAlign w:val="bottom"/>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100</w:t>
            </w:r>
          </w:p>
        </w:tc>
        <w:tc>
          <w:tcPr>
            <w:tcW w:w="744" w:type="dxa"/>
            <w:tcBorders>
              <w:top w:val="nil"/>
              <w:left w:val="nil"/>
              <w:bottom w:val="single" w:sz="4" w:space="0" w:color="auto"/>
              <w:right w:val="single" w:sz="4" w:space="0" w:color="auto"/>
            </w:tcBorders>
            <w:shd w:val="clear" w:color="000000" w:fill="FFFFFF"/>
            <w:noWrap/>
            <w:vAlign w:val="bottom"/>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16</w:t>
            </w:r>
          </w:p>
        </w:tc>
        <w:tc>
          <w:tcPr>
            <w:tcW w:w="630" w:type="dxa"/>
            <w:tcBorders>
              <w:top w:val="nil"/>
              <w:left w:val="nil"/>
              <w:bottom w:val="single" w:sz="4" w:space="0" w:color="auto"/>
              <w:right w:val="single" w:sz="4" w:space="0" w:color="auto"/>
            </w:tcBorders>
            <w:shd w:val="clear" w:color="000000" w:fill="FFFFFF"/>
            <w:noWrap/>
            <w:vAlign w:val="bottom"/>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1580</w:t>
            </w:r>
          </w:p>
        </w:tc>
        <w:tc>
          <w:tcPr>
            <w:tcW w:w="450" w:type="dxa"/>
            <w:tcBorders>
              <w:top w:val="nil"/>
              <w:left w:val="nil"/>
              <w:bottom w:val="single" w:sz="4" w:space="0" w:color="auto"/>
              <w:right w:val="single" w:sz="4" w:space="0" w:color="auto"/>
            </w:tcBorders>
            <w:shd w:val="clear" w:color="000000" w:fill="FFFFFF"/>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40</w:t>
            </w:r>
          </w:p>
        </w:tc>
        <w:tc>
          <w:tcPr>
            <w:tcW w:w="450" w:type="dxa"/>
            <w:tcBorders>
              <w:top w:val="nil"/>
              <w:left w:val="nil"/>
              <w:bottom w:val="single" w:sz="4" w:space="0" w:color="auto"/>
              <w:right w:val="single" w:sz="4" w:space="0" w:color="auto"/>
            </w:tcBorders>
            <w:shd w:val="clear" w:color="000000" w:fill="FFFFFF"/>
            <w:noWrap/>
            <w:vAlign w:val="bottom"/>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80</w:t>
            </w:r>
          </w:p>
        </w:tc>
        <w:tc>
          <w:tcPr>
            <w:tcW w:w="63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3200</w:t>
            </w:r>
          </w:p>
        </w:tc>
        <w:tc>
          <w:tcPr>
            <w:tcW w:w="63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xml:space="preserve">  8,500 </w:t>
            </w:r>
          </w:p>
        </w:tc>
        <w:tc>
          <w:tcPr>
            <w:tcW w:w="540" w:type="dxa"/>
            <w:tcBorders>
              <w:top w:val="nil"/>
              <w:left w:val="nil"/>
              <w:bottom w:val="single" w:sz="4" w:space="0" w:color="auto"/>
              <w:right w:val="single" w:sz="4" w:space="0" w:color="auto"/>
            </w:tcBorders>
            <w:shd w:val="clear" w:color="auto" w:fill="auto"/>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76</w:t>
            </w:r>
          </w:p>
        </w:tc>
        <w:tc>
          <w:tcPr>
            <w:tcW w:w="81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xml:space="preserve">     646,000 </w:t>
            </w:r>
          </w:p>
        </w:tc>
      </w:tr>
      <w:tr w:rsidR="00CE79DC" w:rsidRPr="00CE79DC" w:rsidTr="00CE79DC">
        <w:trPr>
          <w:trHeight w:val="305"/>
        </w:trPr>
        <w:tc>
          <w:tcPr>
            <w:tcW w:w="918" w:type="dxa"/>
            <w:tcBorders>
              <w:top w:val="nil"/>
              <w:left w:val="single" w:sz="4" w:space="0" w:color="auto"/>
              <w:bottom w:val="single" w:sz="4" w:space="0" w:color="auto"/>
              <w:right w:val="single" w:sz="4" w:space="0" w:color="auto"/>
            </w:tcBorders>
            <w:shd w:val="clear" w:color="auto" w:fill="auto"/>
            <w:hideMark/>
          </w:tcPr>
          <w:p w:rsidR="00CE79DC" w:rsidRPr="00CE79DC" w:rsidRDefault="00CE79DC" w:rsidP="00CE79DC">
            <w:pPr>
              <w:spacing w:after="0" w:line="240" w:lineRule="auto"/>
              <w:rPr>
                <w:rFonts w:ascii="Times New Roman" w:eastAsia="Times New Roman" w:hAnsi="Times New Roman" w:cs="Times New Roman"/>
                <w:color w:val="000000"/>
                <w:sz w:val="18"/>
                <w:szCs w:val="18"/>
              </w:rPr>
            </w:pPr>
            <w:r w:rsidRPr="00CE79DC">
              <w:rPr>
                <w:rFonts w:ascii="Times New Roman" w:eastAsia="Times New Roman" w:hAnsi="Times New Roman" w:cs="Times New Roman"/>
                <w:color w:val="000000"/>
                <w:sz w:val="18"/>
                <w:szCs w:val="18"/>
              </w:rPr>
              <w:t>Haricot bean</w:t>
            </w:r>
          </w:p>
        </w:tc>
        <w:tc>
          <w:tcPr>
            <w:tcW w:w="54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770</w:t>
            </w:r>
          </w:p>
        </w:tc>
        <w:tc>
          <w:tcPr>
            <w:tcW w:w="63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rPr>
                <w:rFonts w:ascii="Times New Roman" w:eastAsia="Times New Roman" w:hAnsi="Times New Roman" w:cs="Times New Roman"/>
                <w:color w:val="000000"/>
                <w:sz w:val="18"/>
                <w:szCs w:val="18"/>
              </w:rPr>
            </w:pPr>
            <w:r w:rsidRPr="00CE79DC">
              <w:rPr>
                <w:rFonts w:ascii="Times New Roman" w:eastAsia="Times New Roman" w:hAnsi="Times New Roman" w:cs="Times New Roman"/>
                <w:color w:val="000000"/>
                <w:sz w:val="18"/>
                <w:szCs w:val="18"/>
              </w:rPr>
              <w:t>120</w:t>
            </w:r>
          </w:p>
        </w:tc>
        <w:tc>
          <w:tcPr>
            <w:tcW w:w="654" w:type="dxa"/>
            <w:gridSpan w:val="2"/>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900</w:t>
            </w:r>
          </w:p>
        </w:tc>
        <w:tc>
          <w:tcPr>
            <w:tcW w:w="759"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71</w:t>
            </w:r>
          </w:p>
        </w:tc>
        <w:tc>
          <w:tcPr>
            <w:tcW w:w="602"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42</w:t>
            </w:r>
          </w:p>
        </w:tc>
        <w:tc>
          <w:tcPr>
            <w:tcW w:w="595"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60</w:t>
            </w:r>
          </w:p>
        </w:tc>
        <w:tc>
          <w:tcPr>
            <w:tcW w:w="63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2520</w:t>
            </w:r>
          </w:p>
        </w:tc>
        <w:tc>
          <w:tcPr>
            <w:tcW w:w="606" w:type="dxa"/>
            <w:tcBorders>
              <w:top w:val="nil"/>
              <w:left w:val="nil"/>
              <w:bottom w:val="single" w:sz="4" w:space="0" w:color="auto"/>
              <w:right w:val="single" w:sz="4" w:space="0" w:color="auto"/>
            </w:tcBorders>
            <w:shd w:val="clear" w:color="000000" w:fill="FFFFFF"/>
            <w:noWrap/>
            <w:vAlign w:val="bottom"/>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100</w:t>
            </w:r>
          </w:p>
        </w:tc>
        <w:tc>
          <w:tcPr>
            <w:tcW w:w="744" w:type="dxa"/>
            <w:tcBorders>
              <w:top w:val="nil"/>
              <w:left w:val="nil"/>
              <w:bottom w:val="single" w:sz="4" w:space="0" w:color="auto"/>
              <w:right w:val="single" w:sz="4" w:space="0" w:color="auto"/>
            </w:tcBorders>
            <w:shd w:val="clear" w:color="000000" w:fill="FFFFFF"/>
            <w:noWrap/>
            <w:vAlign w:val="bottom"/>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16</w:t>
            </w:r>
          </w:p>
        </w:tc>
        <w:tc>
          <w:tcPr>
            <w:tcW w:w="630" w:type="dxa"/>
            <w:tcBorders>
              <w:top w:val="nil"/>
              <w:left w:val="nil"/>
              <w:bottom w:val="single" w:sz="4" w:space="0" w:color="auto"/>
              <w:right w:val="single" w:sz="4" w:space="0" w:color="auto"/>
            </w:tcBorders>
            <w:shd w:val="clear" w:color="000000" w:fill="FFFFFF"/>
            <w:noWrap/>
            <w:vAlign w:val="bottom"/>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1580</w:t>
            </w:r>
          </w:p>
        </w:tc>
        <w:tc>
          <w:tcPr>
            <w:tcW w:w="450" w:type="dxa"/>
            <w:tcBorders>
              <w:top w:val="nil"/>
              <w:left w:val="nil"/>
              <w:bottom w:val="single" w:sz="4" w:space="0" w:color="auto"/>
              <w:right w:val="single" w:sz="4" w:space="0" w:color="auto"/>
            </w:tcBorders>
            <w:shd w:val="clear" w:color="000000" w:fill="FFFFFF"/>
            <w:noWrap/>
            <w:vAlign w:val="bottom"/>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40</w:t>
            </w:r>
          </w:p>
        </w:tc>
        <w:tc>
          <w:tcPr>
            <w:tcW w:w="450" w:type="dxa"/>
            <w:tcBorders>
              <w:top w:val="nil"/>
              <w:left w:val="nil"/>
              <w:bottom w:val="single" w:sz="4" w:space="0" w:color="auto"/>
              <w:right w:val="single" w:sz="4" w:space="0" w:color="auto"/>
            </w:tcBorders>
            <w:shd w:val="clear" w:color="000000" w:fill="FFFFFF"/>
            <w:noWrap/>
            <w:vAlign w:val="bottom"/>
            <w:hideMark/>
          </w:tcPr>
          <w:p w:rsidR="00CE79DC" w:rsidRPr="00CE79DC" w:rsidRDefault="00CE79DC" w:rsidP="00CE79DC">
            <w:pPr>
              <w:spacing w:after="0" w:line="240" w:lineRule="auto"/>
              <w:jc w:val="center"/>
              <w:rPr>
                <w:rFonts w:ascii="Garamond" w:eastAsia="Times New Roman" w:hAnsi="Garamond" w:cs="Calibri"/>
                <w:sz w:val="18"/>
                <w:szCs w:val="18"/>
              </w:rPr>
            </w:pPr>
            <w:r w:rsidRPr="00CE79DC">
              <w:rPr>
                <w:rFonts w:ascii="Garamond" w:eastAsia="Times New Roman" w:hAnsi="Garamond" w:cs="Calibri"/>
                <w:sz w:val="18"/>
                <w:szCs w:val="18"/>
              </w:rPr>
              <w:t>80</w:t>
            </w:r>
          </w:p>
        </w:tc>
        <w:tc>
          <w:tcPr>
            <w:tcW w:w="63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3200</w:t>
            </w:r>
          </w:p>
        </w:tc>
        <w:tc>
          <w:tcPr>
            <w:tcW w:w="63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xml:space="preserve">  8,200 </w:t>
            </w:r>
          </w:p>
        </w:tc>
        <w:tc>
          <w:tcPr>
            <w:tcW w:w="540" w:type="dxa"/>
            <w:tcBorders>
              <w:top w:val="nil"/>
              <w:left w:val="nil"/>
              <w:bottom w:val="single" w:sz="4" w:space="0" w:color="auto"/>
              <w:right w:val="single" w:sz="4" w:space="0" w:color="auto"/>
            </w:tcBorders>
            <w:shd w:val="clear" w:color="auto" w:fill="auto"/>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12</w:t>
            </w:r>
          </w:p>
        </w:tc>
        <w:tc>
          <w:tcPr>
            <w:tcW w:w="81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xml:space="preserve">       98,400 </w:t>
            </w:r>
          </w:p>
        </w:tc>
      </w:tr>
      <w:tr w:rsidR="00CE79DC" w:rsidRPr="00CE79DC" w:rsidTr="00CE79DC">
        <w:trPr>
          <w:trHeight w:val="305"/>
        </w:trPr>
        <w:tc>
          <w:tcPr>
            <w:tcW w:w="918" w:type="dxa"/>
            <w:tcBorders>
              <w:top w:val="nil"/>
              <w:left w:val="single" w:sz="4" w:space="0" w:color="auto"/>
              <w:bottom w:val="single" w:sz="4" w:space="0" w:color="auto"/>
              <w:right w:val="single" w:sz="4" w:space="0" w:color="auto"/>
            </w:tcBorders>
            <w:shd w:val="clear" w:color="auto" w:fill="auto"/>
            <w:hideMark/>
          </w:tcPr>
          <w:p w:rsidR="00CE79DC" w:rsidRPr="00CE79DC" w:rsidRDefault="00CE79DC" w:rsidP="00CE79DC">
            <w:pPr>
              <w:spacing w:after="0" w:line="240" w:lineRule="auto"/>
              <w:rPr>
                <w:rFonts w:ascii="Times New Roman" w:eastAsia="Times New Roman" w:hAnsi="Times New Roman" w:cs="Times New Roman"/>
                <w:color w:val="000000"/>
                <w:sz w:val="18"/>
                <w:szCs w:val="18"/>
              </w:rPr>
            </w:pPr>
            <w:r w:rsidRPr="00CE79DC">
              <w:rPr>
                <w:rFonts w:ascii="Times New Roman" w:eastAsia="Times New Roman" w:hAnsi="Times New Roman" w:cs="Times New Roman"/>
                <w:color w:val="000000"/>
                <w:sz w:val="18"/>
                <w:szCs w:val="18"/>
              </w:rPr>
              <w:t>Total</w:t>
            </w:r>
          </w:p>
        </w:tc>
        <w:tc>
          <w:tcPr>
            <w:tcW w:w="54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w:t>
            </w:r>
          </w:p>
        </w:tc>
        <w:tc>
          <w:tcPr>
            <w:tcW w:w="63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rPr>
                <w:rFonts w:ascii="Times New Roman" w:eastAsia="Times New Roman" w:hAnsi="Times New Roman" w:cs="Times New Roman"/>
                <w:color w:val="000000"/>
                <w:sz w:val="18"/>
                <w:szCs w:val="18"/>
              </w:rPr>
            </w:pPr>
            <w:r w:rsidRPr="00CE79DC">
              <w:rPr>
                <w:rFonts w:ascii="Times New Roman" w:eastAsia="Times New Roman" w:hAnsi="Times New Roman" w:cs="Times New Roman"/>
                <w:color w:val="000000"/>
                <w:sz w:val="18"/>
                <w:szCs w:val="18"/>
              </w:rPr>
              <w:t> </w:t>
            </w:r>
          </w:p>
        </w:tc>
        <w:tc>
          <w:tcPr>
            <w:tcW w:w="654" w:type="dxa"/>
            <w:gridSpan w:val="2"/>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w:t>
            </w:r>
          </w:p>
        </w:tc>
        <w:tc>
          <w:tcPr>
            <w:tcW w:w="602"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w:t>
            </w:r>
          </w:p>
        </w:tc>
        <w:tc>
          <w:tcPr>
            <w:tcW w:w="595"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w:t>
            </w:r>
          </w:p>
        </w:tc>
        <w:tc>
          <w:tcPr>
            <w:tcW w:w="63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w:t>
            </w:r>
          </w:p>
        </w:tc>
        <w:tc>
          <w:tcPr>
            <w:tcW w:w="744"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w:t>
            </w:r>
          </w:p>
        </w:tc>
        <w:tc>
          <w:tcPr>
            <w:tcW w:w="45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w:t>
            </w:r>
          </w:p>
        </w:tc>
        <w:tc>
          <w:tcPr>
            <w:tcW w:w="45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w:t>
            </w:r>
          </w:p>
        </w:tc>
        <w:tc>
          <w:tcPr>
            <w:tcW w:w="540" w:type="dxa"/>
            <w:tcBorders>
              <w:top w:val="nil"/>
              <w:left w:val="nil"/>
              <w:bottom w:val="single" w:sz="4" w:space="0" w:color="auto"/>
              <w:right w:val="single" w:sz="4" w:space="0" w:color="auto"/>
            </w:tcBorders>
            <w:shd w:val="clear" w:color="auto" w:fill="auto"/>
            <w:vAlign w:val="bottom"/>
            <w:hideMark/>
          </w:tcPr>
          <w:p w:rsidR="00CE79DC" w:rsidRPr="00CE79DC" w:rsidRDefault="00CE79DC" w:rsidP="00CE79DC">
            <w:pPr>
              <w:spacing w:after="0" w:line="240" w:lineRule="auto"/>
              <w:jc w:val="center"/>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w:t>
            </w:r>
          </w:p>
        </w:tc>
        <w:tc>
          <w:tcPr>
            <w:tcW w:w="81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8"/>
                <w:szCs w:val="18"/>
              </w:rPr>
            </w:pPr>
            <w:r w:rsidRPr="00CE79DC">
              <w:rPr>
                <w:rFonts w:ascii="Garamond" w:eastAsia="Times New Roman" w:hAnsi="Garamond" w:cs="Calibri"/>
                <w:color w:val="000000"/>
                <w:sz w:val="18"/>
                <w:szCs w:val="18"/>
              </w:rPr>
              <w:t xml:space="preserve">  1,398,625 </w:t>
            </w:r>
          </w:p>
        </w:tc>
      </w:tr>
    </w:tbl>
    <w:p w:rsidR="002B0F1C" w:rsidRDefault="002B0F1C" w:rsidP="007055A1">
      <w:pPr>
        <w:tabs>
          <w:tab w:val="left" w:pos="1200"/>
        </w:tabs>
        <w:rPr>
          <w:rFonts w:ascii="Times New Roman" w:hAnsi="Times New Roman" w:cs="Times New Roman"/>
          <w:sz w:val="24"/>
          <w:szCs w:val="24"/>
        </w:rPr>
      </w:pPr>
    </w:p>
    <w:tbl>
      <w:tblPr>
        <w:tblW w:w="10040" w:type="dxa"/>
        <w:tblInd w:w="-864" w:type="dxa"/>
        <w:tblLook w:val="04A0"/>
      </w:tblPr>
      <w:tblGrid>
        <w:gridCol w:w="853"/>
        <w:gridCol w:w="515"/>
        <w:gridCol w:w="882"/>
        <w:gridCol w:w="607"/>
        <w:gridCol w:w="750"/>
        <w:gridCol w:w="594"/>
        <w:gridCol w:w="507"/>
        <w:gridCol w:w="601"/>
        <w:gridCol w:w="507"/>
        <w:gridCol w:w="391"/>
        <w:gridCol w:w="544"/>
        <w:gridCol w:w="563"/>
        <w:gridCol w:w="515"/>
        <w:gridCol w:w="502"/>
        <w:gridCol w:w="707"/>
        <w:gridCol w:w="496"/>
        <w:gridCol w:w="906"/>
      </w:tblGrid>
      <w:tr w:rsidR="00CE79DC" w:rsidRPr="00CE79DC" w:rsidTr="00CE79DC">
        <w:trPr>
          <w:trHeight w:val="300"/>
        </w:trPr>
        <w:tc>
          <w:tcPr>
            <w:tcW w:w="3420" w:type="dxa"/>
            <w:gridSpan w:val="5"/>
            <w:tcBorders>
              <w:top w:val="nil"/>
              <w:left w:val="nil"/>
              <w:bottom w:val="nil"/>
              <w:right w:val="nil"/>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b/>
                <w:bCs/>
                <w:color w:val="000000"/>
                <w:sz w:val="16"/>
                <w:szCs w:val="16"/>
              </w:rPr>
            </w:pPr>
            <w:r w:rsidRPr="00CE79DC">
              <w:rPr>
                <w:rFonts w:ascii="Garamond" w:eastAsia="Times New Roman" w:hAnsi="Garamond" w:cs="Calibri"/>
                <w:b/>
                <w:bCs/>
                <w:color w:val="000000"/>
                <w:sz w:val="16"/>
                <w:szCs w:val="16"/>
              </w:rPr>
              <w:t>Table-3  Without project inputs and its cost/ha</w:t>
            </w:r>
          </w:p>
        </w:tc>
        <w:tc>
          <w:tcPr>
            <w:tcW w:w="1640" w:type="dxa"/>
            <w:gridSpan w:val="3"/>
            <w:tcBorders>
              <w:top w:val="nil"/>
              <w:left w:val="nil"/>
              <w:bottom w:val="nil"/>
              <w:right w:val="nil"/>
            </w:tcBorders>
            <w:shd w:val="clear" w:color="auto" w:fill="auto"/>
            <w:noWrap/>
            <w:vAlign w:val="bottom"/>
            <w:hideMark/>
          </w:tcPr>
          <w:p w:rsidR="00CE79DC" w:rsidRPr="00CE79DC" w:rsidRDefault="00CE79DC" w:rsidP="00CE79DC">
            <w:pPr>
              <w:spacing w:after="0" w:line="240" w:lineRule="auto"/>
              <w:jc w:val="left"/>
              <w:rPr>
                <w:rFonts w:ascii="Calibri" w:eastAsia="Times New Roman" w:hAnsi="Calibri" w:cs="Calibri"/>
                <w:color w:val="000000"/>
                <w:sz w:val="16"/>
                <w:szCs w:val="16"/>
              </w:rPr>
            </w:pPr>
            <w:r w:rsidRPr="00CE79DC">
              <w:rPr>
                <w:rFonts w:ascii="Calibri" w:eastAsia="Times New Roman" w:hAnsi="Calibri" w:cs="Calibri"/>
                <w:color w:val="000000"/>
                <w:sz w:val="16"/>
                <w:szCs w:val="16"/>
              </w:rPr>
              <w:t>Traditional irrigation</w:t>
            </w:r>
          </w:p>
        </w:tc>
        <w:tc>
          <w:tcPr>
            <w:tcW w:w="400" w:type="dxa"/>
            <w:tcBorders>
              <w:top w:val="nil"/>
              <w:left w:val="nil"/>
              <w:bottom w:val="nil"/>
              <w:right w:val="nil"/>
            </w:tcBorders>
            <w:shd w:val="clear" w:color="auto" w:fill="auto"/>
            <w:noWrap/>
            <w:vAlign w:val="bottom"/>
            <w:hideMark/>
          </w:tcPr>
          <w:p w:rsidR="00CE79DC" w:rsidRPr="00CE79DC" w:rsidRDefault="00CE79DC" w:rsidP="00CE79DC">
            <w:pPr>
              <w:spacing w:after="0" w:line="240" w:lineRule="auto"/>
              <w:jc w:val="left"/>
              <w:rPr>
                <w:rFonts w:ascii="Calibri" w:eastAsia="Times New Roman" w:hAnsi="Calibri" w:cs="Calibri"/>
                <w:color w:val="000000"/>
                <w:sz w:val="16"/>
                <w:szCs w:val="16"/>
              </w:rPr>
            </w:pPr>
          </w:p>
        </w:tc>
        <w:tc>
          <w:tcPr>
            <w:tcW w:w="400" w:type="dxa"/>
            <w:tcBorders>
              <w:top w:val="nil"/>
              <w:left w:val="nil"/>
              <w:bottom w:val="nil"/>
              <w:right w:val="nil"/>
            </w:tcBorders>
            <w:shd w:val="clear" w:color="auto" w:fill="auto"/>
            <w:noWrap/>
            <w:vAlign w:val="bottom"/>
            <w:hideMark/>
          </w:tcPr>
          <w:p w:rsidR="00CE79DC" w:rsidRPr="00CE79DC" w:rsidRDefault="00CE79DC" w:rsidP="00CE79DC">
            <w:pPr>
              <w:spacing w:after="0" w:line="240" w:lineRule="auto"/>
              <w:jc w:val="left"/>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bottom"/>
            <w:hideMark/>
          </w:tcPr>
          <w:p w:rsidR="00CE79DC" w:rsidRPr="00CE79DC" w:rsidRDefault="00CE79DC" w:rsidP="00CE79DC">
            <w:pPr>
              <w:spacing w:after="0" w:line="240" w:lineRule="auto"/>
              <w:jc w:val="left"/>
              <w:rPr>
                <w:rFonts w:ascii="Calibri" w:eastAsia="Times New Roman" w:hAnsi="Calibri" w:cs="Calibri"/>
                <w:color w:val="000000"/>
                <w:sz w:val="16"/>
                <w:szCs w:val="16"/>
              </w:rPr>
            </w:pPr>
          </w:p>
        </w:tc>
        <w:tc>
          <w:tcPr>
            <w:tcW w:w="580" w:type="dxa"/>
            <w:tcBorders>
              <w:top w:val="nil"/>
              <w:left w:val="nil"/>
              <w:bottom w:val="nil"/>
              <w:right w:val="nil"/>
            </w:tcBorders>
            <w:shd w:val="clear" w:color="auto" w:fill="auto"/>
            <w:noWrap/>
            <w:vAlign w:val="bottom"/>
            <w:hideMark/>
          </w:tcPr>
          <w:p w:rsidR="00CE79DC" w:rsidRPr="00CE79DC" w:rsidRDefault="00CE79DC" w:rsidP="00CE79DC">
            <w:pPr>
              <w:spacing w:after="0" w:line="240" w:lineRule="auto"/>
              <w:jc w:val="left"/>
              <w:rPr>
                <w:rFonts w:ascii="Calibri" w:eastAsia="Times New Roman" w:hAnsi="Calibri" w:cs="Calibri"/>
                <w:color w:val="000000"/>
                <w:sz w:val="16"/>
                <w:szCs w:val="16"/>
              </w:rPr>
            </w:pPr>
          </w:p>
        </w:tc>
        <w:tc>
          <w:tcPr>
            <w:tcW w:w="500" w:type="dxa"/>
            <w:tcBorders>
              <w:top w:val="nil"/>
              <w:left w:val="nil"/>
              <w:bottom w:val="nil"/>
              <w:right w:val="nil"/>
            </w:tcBorders>
            <w:shd w:val="clear" w:color="auto" w:fill="auto"/>
            <w:noWrap/>
            <w:vAlign w:val="bottom"/>
            <w:hideMark/>
          </w:tcPr>
          <w:p w:rsidR="00CE79DC" w:rsidRPr="00CE79DC" w:rsidRDefault="00CE79DC" w:rsidP="00CE79DC">
            <w:pPr>
              <w:spacing w:after="0" w:line="240" w:lineRule="auto"/>
              <w:jc w:val="left"/>
              <w:rPr>
                <w:rFonts w:ascii="Calibri" w:eastAsia="Times New Roman" w:hAnsi="Calibri" w:cs="Calibri"/>
                <w:color w:val="000000"/>
                <w:sz w:val="16"/>
                <w:szCs w:val="16"/>
              </w:rPr>
            </w:pPr>
          </w:p>
        </w:tc>
        <w:tc>
          <w:tcPr>
            <w:tcW w:w="460" w:type="dxa"/>
            <w:tcBorders>
              <w:top w:val="nil"/>
              <w:left w:val="nil"/>
              <w:bottom w:val="nil"/>
              <w:right w:val="nil"/>
            </w:tcBorders>
            <w:shd w:val="clear" w:color="auto" w:fill="auto"/>
            <w:noWrap/>
            <w:vAlign w:val="bottom"/>
            <w:hideMark/>
          </w:tcPr>
          <w:p w:rsidR="00CE79DC" w:rsidRPr="00CE79DC" w:rsidRDefault="00CE79DC" w:rsidP="00CE79DC">
            <w:pPr>
              <w:spacing w:after="0" w:line="240" w:lineRule="auto"/>
              <w:jc w:val="left"/>
              <w:rPr>
                <w:rFonts w:ascii="Calibri" w:eastAsia="Times New Roman" w:hAnsi="Calibri" w:cs="Calibri"/>
                <w:color w:val="000000"/>
                <w:sz w:val="16"/>
                <w:szCs w:val="16"/>
              </w:rPr>
            </w:pPr>
          </w:p>
        </w:tc>
        <w:tc>
          <w:tcPr>
            <w:tcW w:w="640" w:type="dxa"/>
            <w:tcBorders>
              <w:top w:val="nil"/>
              <w:left w:val="nil"/>
              <w:bottom w:val="nil"/>
              <w:right w:val="nil"/>
            </w:tcBorders>
            <w:shd w:val="clear" w:color="auto" w:fill="auto"/>
            <w:noWrap/>
            <w:vAlign w:val="bottom"/>
            <w:hideMark/>
          </w:tcPr>
          <w:p w:rsidR="00CE79DC" w:rsidRPr="00CE79DC" w:rsidRDefault="00CE79DC" w:rsidP="00CE79DC">
            <w:pPr>
              <w:spacing w:after="0" w:line="240" w:lineRule="auto"/>
              <w:jc w:val="left"/>
              <w:rPr>
                <w:rFonts w:ascii="Calibri" w:eastAsia="Times New Roman" w:hAnsi="Calibri" w:cs="Calibri"/>
                <w:color w:val="000000"/>
                <w:sz w:val="16"/>
                <w:szCs w:val="16"/>
              </w:rPr>
            </w:pPr>
          </w:p>
        </w:tc>
        <w:tc>
          <w:tcPr>
            <w:tcW w:w="500" w:type="dxa"/>
            <w:tcBorders>
              <w:top w:val="nil"/>
              <w:left w:val="nil"/>
              <w:bottom w:val="nil"/>
              <w:right w:val="nil"/>
            </w:tcBorders>
            <w:shd w:val="clear" w:color="auto" w:fill="auto"/>
            <w:noWrap/>
            <w:vAlign w:val="bottom"/>
            <w:hideMark/>
          </w:tcPr>
          <w:p w:rsidR="00CE79DC" w:rsidRPr="00CE79DC" w:rsidRDefault="00CE79DC" w:rsidP="00CE79DC">
            <w:pPr>
              <w:spacing w:after="0" w:line="240" w:lineRule="auto"/>
              <w:jc w:val="left"/>
              <w:rPr>
                <w:rFonts w:ascii="Calibri" w:eastAsia="Times New Roman" w:hAnsi="Calibri" w:cs="Calibri"/>
                <w:color w:val="000000"/>
                <w:sz w:val="16"/>
                <w:szCs w:val="16"/>
              </w:rPr>
            </w:pPr>
          </w:p>
        </w:tc>
        <w:tc>
          <w:tcPr>
            <w:tcW w:w="940" w:type="dxa"/>
            <w:tcBorders>
              <w:top w:val="nil"/>
              <w:left w:val="nil"/>
              <w:bottom w:val="nil"/>
              <w:right w:val="nil"/>
            </w:tcBorders>
            <w:shd w:val="clear" w:color="auto" w:fill="auto"/>
            <w:noWrap/>
            <w:vAlign w:val="bottom"/>
            <w:hideMark/>
          </w:tcPr>
          <w:p w:rsidR="00CE79DC" w:rsidRPr="00CE79DC" w:rsidRDefault="00CE79DC" w:rsidP="00CE79DC">
            <w:pPr>
              <w:spacing w:after="0" w:line="240" w:lineRule="auto"/>
              <w:jc w:val="left"/>
              <w:rPr>
                <w:rFonts w:ascii="Calibri" w:eastAsia="Times New Roman" w:hAnsi="Calibri" w:cs="Calibri"/>
                <w:color w:val="000000"/>
                <w:sz w:val="16"/>
                <w:szCs w:val="16"/>
              </w:rPr>
            </w:pPr>
          </w:p>
        </w:tc>
      </w:tr>
      <w:tr w:rsidR="00CE79DC" w:rsidRPr="00CE79DC" w:rsidTr="00CE79DC">
        <w:trPr>
          <w:trHeight w:val="900"/>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79DC" w:rsidRPr="00CE79DC" w:rsidRDefault="00CE79DC" w:rsidP="00CE79DC">
            <w:pPr>
              <w:spacing w:after="0" w:line="240" w:lineRule="auto"/>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Type of  existing crops</w:t>
            </w:r>
          </w:p>
        </w:tc>
        <w:tc>
          <w:tcPr>
            <w:tcW w:w="472" w:type="dxa"/>
            <w:tcBorders>
              <w:top w:val="single" w:sz="4" w:space="0" w:color="auto"/>
              <w:left w:val="nil"/>
              <w:bottom w:val="single" w:sz="4" w:space="0" w:color="auto"/>
              <w:right w:val="single" w:sz="4" w:space="0" w:color="auto"/>
            </w:tcBorders>
            <w:shd w:val="clear" w:color="auto" w:fill="auto"/>
            <w:vAlign w:val="center"/>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Price</w:t>
            </w:r>
          </w:p>
        </w:tc>
        <w:tc>
          <w:tcPr>
            <w:tcW w:w="729" w:type="dxa"/>
            <w:tcBorders>
              <w:top w:val="single" w:sz="4" w:space="0" w:color="auto"/>
              <w:left w:val="nil"/>
              <w:bottom w:val="single" w:sz="4" w:space="0" w:color="auto"/>
              <w:right w:val="single" w:sz="4" w:space="0" w:color="auto"/>
            </w:tcBorders>
            <w:shd w:val="clear" w:color="auto" w:fill="auto"/>
            <w:vAlign w:val="center"/>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Seed rate/ha(kg)</w:t>
            </w:r>
          </w:p>
        </w:tc>
        <w:tc>
          <w:tcPr>
            <w:tcW w:w="569" w:type="dxa"/>
            <w:tcBorders>
              <w:top w:val="single" w:sz="4" w:space="0" w:color="auto"/>
              <w:left w:val="nil"/>
              <w:bottom w:val="single" w:sz="4" w:space="0" w:color="auto"/>
              <w:right w:val="single" w:sz="4" w:space="0" w:color="auto"/>
            </w:tcBorders>
            <w:shd w:val="clear" w:color="auto" w:fill="auto"/>
            <w:vAlign w:val="center"/>
            <w:hideMark/>
          </w:tcPr>
          <w:p w:rsidR="00CE79DC" w:rsidRPr="00CE79DC" w:rsidRDefault="00CE79DC" w:rsidP="00CE79DC">
            <w:pPr>
              <w:spacing w:after="0" w:line="240" w:lineRule="auto"/>
              <w:jc w:val="center"/>
              <w:rPr>
                <w:rFonts w:ascii="Garamond" w:eastAsia="Times New Roman" w:hAnsi="Garamond" w:cs="Calibri"/>
                <w:color w:val="FF0000"/>
                <w:sz w:val="16"/>
                <w:szCs w:val="16"/>
              </w:rPr>
            </w:pPr>
            <w:r w:rsidRPr="00CE79DC">
              <w:rPr>
                <w:rFonts w:ascii="Garamond" w:eastAsia="Times New Roman" w:hAnsi="Garamond" w:cs="Calibri"/>
                <w:color w:val="FF0000"/>
                <w:sz w:val="16"/>
                <w:szCs w:val="16"/>
              </w:rPr>
              <w:t>Cost</w:t>
            </w:r>
          </w:p>
        </w:tc>
        <w:tc>
          <w:tcPr>
            <w:tcW w:w="600" w:type="dxa"/>
            <w:tcBorders>
              <w:top w:val="single" w:sz="4" w:space="0" w:color="auto"/>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Required man day</w:t>
            </w:r>
          </w:p>
        </w:tc>
        <w:tc>
          <w:tcPr>
            <w:tcW w:w="500" w:type="dxa"/>
            <w:tcBorders>
              <w:top w:val="single" w:sz="4" w:space="0" w:color="auto"/>
              <w:left w:val="nil"/>
              <w:bottom w:val="single" w:sz="4" w:space="0" w:color="auto"/>
              <w:right w:val="single" w:sz="4" w:space="0" w:color="auto"/>
            </w:tcBorders>
            <w:shd w:val="clear" w:color="auto" w:fill="auto"/>
            <w:vAlign w:val="center"/>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Hired labour</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unit price</w:t>
            </w:r>
          </w:p>
        </w:tc>
        <w:tc>
          <w:tcPr>
            <w:tcW w:w="620" w:type="dxa"/>
            <w:tcBorders>
              <w:top w:val="single" w:sz="4" w:space="0" w:color="auto"/>
              <w:left w:val="nil"/>
              <w:bottom w:val="single" w:sz="4" w:space="0" w:color="auto"/>
              <w:right w:val="single" w:sz="4" w:space="0" w:color="auto"/>
            </w:tcBorders>
            <w:shd w:val="clear" w:color="000000" w:fill="FFFFFF"/>
            <w:vAlign w:val="center"/>
            <w:hideMark/>
          </w:tcPr>
          <w:p w:rsidR="00CE79DC" w:rsidRPr="00CE79DC" w:rsidRDefault="00CE79DC" w:rsidP="00CE79DC">
            <w:pPr>
              <w:spacing w:after="0" w:line="240" w:lineRule="auto"/>
              <w:jc w:val="center"/>
              <w:rPr>
                <w:rFonts w:ascii="Garamond" w:eastAsia="Times New Roman" w:hAnsi="Garamond" w:cs="Calibri"/>
                <w:color w:val="FF0000"/>
                <w:sz w:val="16"/>
                <w:szCs w:val="16"/>
              </w:rPr>
            </w:pPr>
            <w:r w:rsidRPr="00CE79DC">
              <w:rPr>
                <w:rFonts w:ascii="Garamond" w:eastAsia="Times New Roman" w:hAnsi="Garamond" w:cs="Calibri"/>
                <w:color w:val="FF0000"/>
                <w:sz w:val="16"/>
                <w:szCs w:val="16"/>
              </w:rPr>
              <w:t>cost</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Unit price</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560" w:type="dxa"/>
            <w:tcBorders>
              <w:top w:val="single" w:sz="4" w:space="0" w:color="auto"/>
              <w:left w:val="nil"/>
              <w:bottom w:val="single" w:sz="4" w:space="0" w:color="auto"/>
              <w:right w:val="single" w:sz="4" w:space="0" w:color="auto"/>
            </w:tcBorders>
            <w:shd w:val="clear" w:color="auto" w:fill="auto"/>
            <w:vAlign w:val="center"/>
            <w:hideMark/>
          </w:tcPr>
          <w:p w:rsidR="00CE79DC" w:rsidRPr="00CE79DC" w:rsidRDefault="00CE79DC" w:rsidP="00CE79DC">
            <w:pPr>
              <w:spacing w:after="0" w:line="240" w:lineRule="auto"/>
              <w:jc w:val="center"/>
              <w:rPr>
                <w:rFonts w:ascii="Garamond" w:eastAsia="Times New Roman" w:hAnsi="Garamond" w:cs="Calibri"/>
                <w:color w:val="FF0000"/>
                <w:sz w:val="16"/>
                <w:szCs w:val="16"/>
              </w:rPr>
            </w:pPr>
            <w:r w:rsidRPr="00CE79DC">
              <w:rPr>
                <w:rFonts w:ascii="Garamond" w:eastAsia="Times New Roman" w:hAnsi="Garamond" w:cs="Calibri"/>
                <w:color w:val="FF0000"/>
                <w:sz w:val="16"/>
                <w:szCs w:val="16"/>
              </w:rPr>
              <w:t>cost</w:t>
            </w:r>
          </w:p>
        </w:tc>
        <w:tc>
          <w:tcPr>
            <w:tcW w:w="580" w:type="dxa"/>
            <w:tcBorders>
              <w:top w:val="single" w:sz="4" w:space="0" w:color="auto"/>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Oxen day pair</w:t>
            </w:r>
          </w:p>
        </w:tc>
        <w:tc>
          <w:tcPr>
            <w:tcW w:w="500" w:type="dxa"/>
            <w:tcBorders>
              <w:top w:val="single" w:sz="4" w:space="0" w:color="auto"/>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Unit Price</w:t>
            </w:r>
          </w:p>
        </w:tc>
        <w:tc>
          <w:tcPr>
            <w:tcW w:w="460" w:type="dxa"/>
            <w:tcBorders>
              <w:top w:val="single" w:sz="4" w:space="0" w:color="auto"/>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FF0000"/>
                <w:sz w:val="16"/>
                <w:szCs w:val="16"/>
              </w:rPr>
            </w:pPr>
            <w:r w:rsidRPr="00CE79DC">
              <w:rPr>
                <w:rFonts w:ascii="Garamond" w:eastAsia="Times New Roman" w:hAnsi="Garamond" w:cs="Calibri"/>
                <w:color w:val="FF0000"/>
                <w:sz w:val="16"/>
                <w:szCs w:val="16"/>
              </w:rPr>
              <w:t>Cost</w:t>
            </w:r>
          </w:p>
        </w:tc>
        <w:tc>
          <w:tcPr>
            <w:tcW w:w="640" w:type="dxa"/>
            <w:tcBorders>
              <w:top w:val="single" w:sz="4" w:space="0" w:color="auto"/>
              <w:left w:val="nil"/>
              <w:bottom w:val="single" w:sz="4" w:space="0" w:color="auto"/>
              <w:right w:val="single" w:sz="4" w:space="0" w:color="auto"/>
            </w:tcBorders>
            <w:shd w:val="clear" w:color="000000" w:fill="FFFFFF"/>
            <w:hideMark/>
          </w:tcPr>
          <w:p w:rsidR="00CE79DC" w:rsidRPr="00CE79DC" w:rsidRDefault="00CE79DC" w:rsidP="00CE79DC">
            <w:pPr>
              <w:spacing w:after="0" w:line="240" w:lineRule="auto"/>
              <w:jc w:val="center"/>
              <w:rPr>
                <w:rFonts w:ascii="Garamond" w:eastAsia="Times New Roman" w:hAnsi="Garamond" w:cs="Calibri"/>
                <w:color w:val="002060"/>
                <w:sz w:val="16"/>
                <w:szCs w:val="16"/>
              </w:rPr>
            </w:pPr>
            <w:r w:rsidRPr="00CE79DC">
              <w:rPr>
                <w:rFonts w:ascii="Garamond" w:eastAsia="Times New Roman" w:hAnsi="Garamond" w:cs="Calibri"/>
                <w:color w:val="002060"/>
                <w:sz w:val="16"/>
                <w:szCs w:val="16"/>
              </w:rPr>
              <w:t>Total Cost/ha</w:t>
            </w:r>
          </w:p>
        </w:tc>
        <w:tc>
          <w:tcPr>
            <w:tcW w:w="500" w:type="dxa"/>
            <w:tcBorders>
              <w:top w:val="single" w:sz="4" w:space="0" w:color="auto"/>
              <w:left w:val="nil"/>
              <w:bottom w:val="single" w:sz="4" w:space="0" w:color="auto"/>
              <w:right w:val="single" w:sz="4" w:space="0" w:color="auto"/>
            </w:tcBorders>
            <w:shd w:val="clear" w:color="auto" w:fill="auto"/>
            <w:vAlign w:val="center"/>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Area in Ha</w:t>
            </w:r>
          </w:p>
        </w:tc>
        <w:tc>
          <w:tcPr>
            <w:tcW w:w="940" w:type="dxa"/>
            <w:tcBorders>
              <w:top w:val="single" w:sz="4" w:space="0" w:color="auto"/>
              <w:left w:val="nil"/>
              <w:bottom w:val="single" w:sz="4" w:space="0" w:color="auto"/>
              <w:right w:val="single" w:sz="4" w:space="0" w:color="auto"/>
            </w:tcBorders>
            <w:shd w:val="clear" w:color="000000" w:fill="FFFFFF"/>
            <w:noWrap/>
            <w:vAlign w:val="center"/>
            <w:hideMark/>
          </w:tcPr>
          <w:p w:rsidR="00CE79DC" w:rsidRPr="00CE79DC" w:rsidRDefault="00CE79DC" w:rsidP="00CE79DC">
            <w:pPr>
              <w:spacing w:after="0" w:line="240" w:lineRule="auto"/>
              <w:jc w:val="left"/>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Total Cost</w:t>
            </w:r>
          </w:p>
        </w:tc>
      </w:tr>
      <w:tr w:rsidR="00CE79DC" w:rsidRPr="00CE79DC" w:rsidTr="00CE79DC">
        <w:trPr>
          <w:trHeight w:val="315"/>
        </w:trPr>
        <w:tc>
          <w:tcPr>
            <w:tcW w:w="1050" w:type="dxa"/>
            <w:tcBorders>
              <w:top w:val="nil"/>
              <w:left w:val="single" w:sz="4" w:space="0" w:color="auto"/>
              <w:bottom w:val="single" w:sz="4" w:space="0" w:color="auto"/>
              <w:right w:val="single" w:sz="4" w:space="0" w:color="auto"/>
            </w:tcBorders>
            <w:shd w:val="clear" w:color="auto" w:fill="auto"/>
            <w:hideMark/>
          </w:tcPr>
          <w:p w:rsidR="00CE79DC" w:rsidRPr="00CE79DC" w:rsidRDefault="00CE79DC" w:rsidP="00CE79DC">
            <w:pPr>
              <w:spacing w:after="0" w:line="240" w:lineRule="auto"/>
              <w:rPr>
                <w:rFonts w:ascii="Garamond" w:eastAsia="Times New Roman" w:hAnsi="Garamond" w:cs="Calibri"/>
                <w:b/>
                <w:bCs/>
                <w:color w:val="000000"/>
                <w:sz w:val="16"/>
                <w:szCs w:val="16"/>
              </w:rPr>
            </w:pPr>
            <w:r w:rsidRPr="00CE79DC">
              <w:rPr>
                <w:rFonts w:ascii="Garamond" w:eastAsia="Times New Roman" w:hAnsi="Garamond" w:cs="Calibri"/>
                <w:b/>
                <w:bCs/>
                <w:color w:val="000000"/>
                <w:sz w:val="16"/>
                <w:szCs w:val="16"/>
              </w:rPr>
              <w:t xml:space="preserve">Belg  (Arfasa) </w:t>
            </w:r>
          </w:p>
        </w:tc>
        <w:tc>
          <w:tcPr>
            <w:tcW w:w="472"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rPr>
                <w:rFonts w:ascii="Garamond" w:eastAsia="Times New Roman" w:hAnsi="Garamond" w:cs="Calibri"/>
                <w:b/>
                <w:bCs/>
                <w:color w:val="000000"/>
                <w:sz w:val="16"/>
                <w:szCs w:val="16"/>
              </w:rPr>
            </w:pPr>
            <w:r w:rsidRPr="00CE79DC">
              <w:rPr>
                <w:rFonts w:ascii="Garamond" w:eastAsia="Times New Roman" w:hAnsi="Garamond" w:cs="Calibri"/>
                <w:b/>
                <w:bCs/>
                <w:color w:val="000000"/>
                <w:sz w:val="16"/>
                <w:szCs w:val="16"/>
              </w:rPr>
              <w:t> </w:t>
            </w:r>
          </w:p>
        </w:tc>
        <w:tc>
          <w:tcPr>
            <w:tcW w:w="729"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569"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52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62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58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46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r>
      <w:tr w:rsidR="00CE79DC" w:rsidRPr="00CE79DC" w:rsidTr="00CE79DC">
        <w:trPr>
          <w:trHeight w:val="315"/>
        </w:trPr>
        <w:tc>
          <w:tcPr>
            <w:tcW w:w="1050" w:type="dxa"/>
            <w:tcBorders>
              <w:top w:val="single" w:sz="8" w:space="0" w:color="auto"/>
              <w:left w:val="single" w:sz="8" w:space="0" w:color="auto"/>
              <w:bottom w:val="single" w:sz="8" w:space="0" w:color="auto"/>
              <w:right w:val="single" w:sz="8" w:space="0" w:color="auto"/>
            </w:tcBorders>
            <w:shd w:val="clear" w:color="auto" w:fill="auto"/>
            <w:hideMark/>
          </w:tcPr>
          <w:p w:rsidR="00CE79DC" w:rsidRPr="00CE79DC" w:rsidRDefault="00CE79DC" w:rsidP="00CE79DC">
            <w:pPr>
              <w:spacing w:after="0" w:line="240" w:lineRule="auto"/>
              <w:rPr>
                <w:rFonts w:ascii="Times New Roman" w:eastAsia="Times New Roman" w:hAnsi="Times New Roman" w:cs="Times New Roman"/>
                <w:color w:val="000000"/>
                <w:sz w:val="16"/>
                <w:szCs w:val="16"/>
              </w:rPr>
            </w:pPr>
            <w:r w:rsidRPr="00CE79DC">
              <w:rPr>
                <w:rFonts w:ascii="Times New Roman" w:eastAsia="Times New Roman" w:hAnsi="Times New Roman" w:cs="Times New Roman"/>
                <w:color w:val="000000"/>
                <w:sz w:val="16"/>
                <w:szCs w:val="16"/>
              </w:rPr>
              <w:t>Maize</w:t>
            </w:r>
          </w:p>
        </w:tc>
        <w:tc>
          <w:tcPr>
            <w:tcW w:w="472" w:type="dxa"/>
            <w:tcBorders>
              <w:top w:val="nil"/>
              <w:left w:val="single" w:sz="4" w:space="0" w:color="auto"/>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700</w:t>
            </w:r>
          </w:p>
        </w:tc>
        <w:tc>
          <w:tcPr>
            <w:tcW w:w="729"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45</w:t>
            </w:r>
          </w:p>
        </w:tc>
        <w:tc>
          <w:tcPr>
            <w:tcW w:w="569"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315</w:t>
            </w:r>
          </w:p>
        </w:tc>
        <w:tc>
          <w:tcPr>
            <w:tcW w:w="60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170</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34</w:t>
            </w:r>
          </w:p>
        </w:tc>
        <w:tc>
          <w:tcPr>
            <w:tcW w:w="52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60</w:t>
            </w:r>
          </w:p>
        </w:tc>
        <w:tc>
          <w:tcPr>
            <w:tcW w:w="62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2040</w:t>
            </w:r>
          </w:p>
        </w:tc>
        <w:tc>
          <w:tcPr>
            <w:tcW w:w="4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16</w:t>
            </w:r>
          </w:p>
        </w:tc>
        <w:tc>
          <w:tcPr>
            <w:tcW w:w="4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1580</w:t>
            </w:r>
          </w:p>
        </w:tc>
        <w:tc>
          <w:tcPr>
            <w:tcW w:w="58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40</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80</w:t>
            </w:r>
          </w:p>
        </w:tc>
        <w:tc>
          <w:tcPr>
            <w:tcW w:w="46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3200</w:t>
            </w:r>
          </w:p>
        </w:tc>
        <w:tc>
          <w:tcPr>
            <w:tcW w:w="64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xml:space="preserve">    7,135 </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20</w:t>
            </w:r>
          </w:p>
        </w:tc>
        <w:tc>
          <w:tcPr>
            <w:tcW w:w="94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xml:space="preserve">       142,700 </w:t>
            </w:r>
          </w:p>
        </w:tc>
      </w:tr>
      <w:tr w:rsidR="00CE79DC" w:rsidRPr="00CE79DC" w:rsidTr="00CE79DC">
        <w:trPr>
          <w:trHeight w:val="315"/>
        </w:trPr>
        <w:tc>
          <w:tcPr>
            <w:tcW w:w="1050" w:type="dxa"/>
            <w:tcBorders>
              <w:top w:val="nil"/>
              <w:left w:val="single" w:sz="8" w:space="0" w:color="auto"/>
              <w:bottom w:val="single" w:sz="8" w:space="0" w:color="auto"/>
              <w:right w:val="single" w:sz="8" w:space="0" w:color="auto"/>
            </w:tcBorders>
            <w:shd w:val="clear" w:color="auto" w:fill="auto"/>
            <w:hideMark/>
          </w:tcPr>
          <w:p w:rsidR="00CE79DC" w:rsidRPr="00CE79DC" w:rsidRDefault="00CE79DC" w:rsidP="00CE79DC">
            <w:pPr>
              <w:spacing w:after="0" w:line="240" w:lineRule="auto"/>
              <w:rPr>
                <w:rFonts w:ascii="Times New Roman" w:eastAsia="Times New Roman" w:hAnsi="Times New Roman" w:cs="Times New Roman"/>
                <w:color w:val="000000"/>
                <w:sz w:val="16"/>
                <w:szCs w:val="16"/>
              </w:rPr>
            </w:pPr>
            <w:r w:rsidRPr="00CE79DC">
              <w:rPr>
                <w:rFonts w:ascii="Times New Roman" w:eastAsia="Times New Roman" w:hAnsi="Times New Roman" w:cs="Times New Roman"/>
                <w:color w:val="000000"/>
                <w:sz w:val="16"/>
                <w:szCs w:val="16"/>
              </w:rPr>
              <w:t>Tomato</w:t>
            </w:r>
          </w:p>
        </w:tc>
        <w:tc>
          <w:tcPr>
            <w:tcW w:w="472" w:type="dxa"/>
            <w:tcBorders>
              <w:top w:val="nil"/>
              <w:left w:val="single" w:sz="4" w:space="0" w:color="auto"/>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3000</w:t>
            </w:r>
          </w:p>
        </w:tc>
        <w:tc>
          <w:tcPr>
            <w:tcW w:w="729"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0.75</w:t>
            </w:r>
          </w:p>
        </w:tc>
        <w:tc>
          <w:tcPr>
            <w:tcW w:w="569"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22.5</w:t>
            </w:r>
          </w:p>
        </w:tc>
        <w:tc>
          <w:tcPr>
            <w:tcW w:w="60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209</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42</w:t>
            </w:r>
          </w:p>
        </w:tc>
        <w:tc>
          <w:tcPr>
            <w:tcW w:w="52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60</w:t>
            </w:r>
          </w:p>
        </w:tc>
        <w:tc>
          <w:tcPr>
            <w:tcW w:w="62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2508</w:t>
            </w:r>
          </w:p>
        </w:tc>
        <w:tc>
          <w:tcPr>
            <w:tcW w:w="4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16</w:t>
            </w:r>
          </w:p>
        </w:tc>
        <w:tc>
          <w:tcPr>
            <w:tcW w:w="4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1580</w:t>
            </w:r>
          </w:p>
        </w:tc>
        <w:tc>
          <w:tcPr>
            <w:tcW w:w="58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32</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80</w:t>
            </w:r>
          </w:p>
        </w:tc>
        <w:tc>
          <w:tcPr>
            <w:tcW w:w="46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2560</w:t>
            </w:r>
          </w:p>
        </w:tc>
        <w:tc>
          <w:tcPr>
            <w:tcW w:w="64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xml:space="preserve">    6,671 </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xml:space="preserve">           6,671 </w:t>
            </w:r>
          </w:p>
        </w:tc>
      </w:tr>
      <w:tr w:rsidR="00CE79DC" w:rsidRPr="00CE79DC" w:rsidTr="00CE79DC">
        <w:trPr>
          <w:trHeight w:val="315"/>
        </w:trPr>
        <w:tc>
          <w:tcPr>
            <w:tcW w:w="1050" w:type="dxa"/>
            <w:tcBorders>
              <w:top w:val="nil"/>
              <w:left w:val="single" w:sz="8" w:space="0" w:color="auto"/>
              <w:bottom w:val="single" w:sz="8" w:space="0" w:color="auto"/>
              <w:right w:val="single" w:sz="8" w:space="0" w:color="auto"/>
            </w:tcBorders>
            <w:shd w:val="clear" w:color="auto" w:fill="auto"/>
            <w:hideMark/>
          </w:tcPr>
          <w:p w:rsidR="00CE79DC" w:rsidRPr="00CE79DC" w:rsidRDefault="00CE79DC" w:rsidP="00CE79DC">
            <w:pPr>
              <w:spacing w:after="0" w:line="240" w:lineRule="auto"/>
              <w:rPr>
                <w:rFonts w:ascii="Times New Roman" w:eastAsia="Times New Roman" w:hAnsi="Times New Roman" w:cs="Times New Roman"/>
                <w:color w:val="000000"/>
                <w:sz w:val="16"/>
                <w:szCs w:val="16"/>
              </w:rPr>
            </w:pPr>
            <w:r w:rsidRPr="00CE79DC">
              <w:rPr>
                <w:rFonts w:ascii="Times New Roman" w:eastAsia="Times New Roman" w:hAnsi="Times New Roman" w:cs="Times New Roman"/>
                <w:color w:val="000000"/>
                <w:sz w:val="16"/>
                <w:szCs w:val="16"/>
              </w:rPr>
              <w:t>Avocado</w:t>
            </w:r>
          </w:p>
        </w:tc>
        <w:tc>
          <w:tcPr>
            <w:tcW w:w="472" w:type="dxa"/>
            <w:tcBorders>
              <w:top w:val="nil"/>
              <w:left w:val="single" w:sz="4" w:space="0" w:color="auto"/>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2</w:t>
            </w:r>
          </w:p>
        </w:tc>
        <w:tc>
          <w:tcPr>
            <w:tcW w:w="729"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360</w:t>
            </w:r>
          </w:p>
        </w:tc>
        <w:tc>
          <w:tcPr>
            <w:tcW w:w="569"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720</w:t>
            </w:r>
          </w:p>
        </w:tc>
        <w:tc>
          <w:tcPr>
            <w:tcW w:w="60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177</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35</w:t>
            </w:r>
          </w:p>
        </w:tc>
        <w:tc>
          <w:tcPr>
            <w:tcW w:w="52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60</w:t>
            </w:r>
          </w:p>
        </w:tc>
        <w:tc>
          <w:tcPr>
            <w:tcW w:w="62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2124</w:t>
            </w:r>
          </w:p>
        </w:tc>
        <w:tc>
          <w:tcPr>
            <w:tcW w:w="4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16</w:t>
            </w:r>
          </w:p>
        </w:tc>
        <w:tc>
          <w:tcPr>
            <w:tcW w:w="4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1580</w:t>
            </w:r>
          </w:p>
        </w:tc>
        <w:tc>
          <w:tcPr>
            <w:tcW w:w="58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32</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80</w:t>
            </w:r>
          </w:p>
        </w:tc>
        <w:tc>
          <w:tcPr>
            <w:tcW w:w="46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2560</w:t>
            </w:r>
          </w:p>
        </w:tc>
        <w:tc>
          <w:tcPr>
            <w:tcW w:w="64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xml:space="preserve">    6,984 </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5</w:t>
            </w:r>
          </w:p>
        </w:tc>
        <w:tc>
          <w:tcPr>
            <w:tcW w:w="94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xml:space="preserve">         34,920 </w:t>
            </w:r>
          </w:p>
        </w:tc>
      </w:tr>
      <w:tr w:rsidR="00CE79DC" w:rsidRPr="00CE79DC" w:rsidTr="00CE79DC">
        <w:trPr>
          <w:trHeight w:val="315"/>
        </w:trPr>
        <w:tc>
          <w:tcPr>
            <w:tcW w:w="1050" w:type="dxa"/>
            <w:tcBorders>
              <w:top w:val="nil"/>
              <w:left w:val="single" w:sz="8" w:space="0" w:color="auto"/>
              <w:bottom w:val="single" w:sz="8" w:space="0" w:color="auto"/>
              <w:right w:val="single" w:sz="8" w:space="0" w:color="auto"/>
            </w:tcBorders>
            <w:shd w:val="clear" w:color="auto" w:fill="auto"/>
            <w:hideMark/>
          </w:tcPr>
          <w:p w:rsidR="00CE79DC" w:rsidRPr="00CE79DC" w:rsidRDefault="00CE79DC" w:rsidP="00CE79DC">
            <w:pPr>
              <w:spacing w:after="0" w:line="240" w:lineRule="auto"/>
              <w:rPr>
                <w:rFonts w:ascii="Times New Roman" w:eastAsia="Times New Roman" w:hAnsi="Times New Roman" w:cs="Times New Roman"/>
                <w:color w:val="000000"/>
                <w:sz w:val="16"/>
                <w:szCs w:val="16"/>
              </w:rPr>
            </w:pPr>
            <w:r w:rsidRPr="00CE79DC">
              <w:rPr>
                <w:rFonts w:ascii="Times New Roman" w:eastAsia="Times New Roman" w:hAnsi="Times New Roman" w:cs="Times New Roman"/>
                <w:color w:val="000000"/>
                <w:sz w:val="16"/>
                <w:szCs w:val="16"/>
              </w:rPr>
              <w:t>Sugarcane</w:t>
            </w:r>
          </w:p>
        </w:tc>
        <w:tc>
          <w:tcPr>
            <w:tcW w:w="472" w:type="dxa"/>
            <w:tcBorders>
              <w:top w:val="nil"/>
              <w:left w:val="single" w:sz="4" w:space="0" w:color="auto"/>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0.01</w:t>
            </w:r>
          </w:p>
        </w:tc>
        <w:tc>
          <w:tcPr>
            <w:tcW w:w="729"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15150</w:t>
            </w:r>
          </w:p>
        </w:tc>
        <w:tc>
          <w:tcPr>
            <w:tcW w:w="569"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151.5</w:t>
            </w:r>
          </w:p>
        </w:tc>
        <w:tc>
          <w:tcPr>
            <w:tcW w:w="60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179</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36</w:t>
            </w:r>
          </w:p>
        </w:tc>
        <w:tc>
          <w:tcPr>
            <w:tcW w:w="52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60</w:t>
            </w:r>
          </w:p>
        </w:tc>
        <w:tc>
          <w:tcPr>
            <w:tcW w:w="62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2148</w:t>
            </w:r>
          </w:p>
        </w:tc>
        <w:tc>
          <w:tcPr>
            <w:tcW w:w="4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16</w:t>
            </w:r>
          </w:p>
        </w:tc>
        <w:tc>
          <w:tcPr>
            <w:tcW w:w="4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1580</w:t>
            </w:r>
          </w:p>
        </w:tc>
        <w:tc>
          <w:tcPr>
            <w:tcW w:w="58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32</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80</w:t>
            </w:r>
          </w:p>
        </w:tc>
        <w:tc>
          <w:tcPr>
            <w:tcW w:w="46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2560</w:t>
            </w:r>
          </w:p>
        </w:tc>
        <w:tc>
          <w:tcPr>
            <w:tcW w:w="64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xml:space="preserve">    6,440 </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10</w:t>
            </w:r>
          </w:p>
        </w:tc>
        <w:tc>
          <w:tcPr>
            <w:tcW w:w="94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xml:space="preserve">         64,395 </w:t>
            </w:r>
          </w:p>
        </w:tc>
      </w:tr>
      <w:tr w:rsidR="00CE79DC" w:rsidRPr="00CE79DC" w:rsidTr="00CE79DC">
        <w:trPr>
          <w:trHeight w:val="315"/>
        </w:trPr>
        <w:tc>
          <w:tcPr>
            <w:tcW w:w="1050" w:type="dxa"/>
            <w:tcBorders>
              <w:top w:val="nil"/>
              <w:left w:val="single" w:sz="8" w:space="0" w:color="auto"/>
              <w:bottom w:val="single" w:sz="8" w:space="0" w:color="auto"/>
              <w:right w:val="single" w:sz="8" w:space="0" w:color="auto"/>
            </w:tcBorders>
            <w:shd w:val="clear" w:color="auto" w:fill="auto"/>
            <w:hideMark/>
          </w:tcPr>
          <w:p w:rsidR="00CE79DC" w:rsidRPr="00CE79DC" w:rsidRDefault="00CE79DC" w:rsidP="00CE79DC">
            <w:pPr>
              <w:spacing w:after="0" w:line="240" w:lineRule="auto"/>
              <w:rPr>
                <w:rFonts w:ascii="Times New Roman" w:eastAsia="Times New Roman" w:hAnsi="Times New Roman" w:cs="Times New Roman"/>
                <w:color w:val="000000"/>
                <w:sz w:val="16"/>
                <w:szCs w:val="16"/>
              </w:rPr>
            </w:pPr>
            <w:r w:rsidRPr="00CE79DC">
              <w:rPr>
                <w:rFonts w:ascii="Times New Roman" w:eastAsia="Times New Roman" w:hAnsi="Times New Roman" w:cs="Times New Roman"/>
                <w:color w:val="000000"/>
                <w:sz w:val="16"/>
                <w:szCs w:val="16"/>
              </w:rPr>
              <w:t>Orange</w:t>
            </w:r>
          </w:p>
        </w:tc>
        <w:tc>
          <w:tcPr>
            <w:tcW w:w="472" w:type="dxa"/>
            <w:tcBorders>
              <w:top w:val="nil"/>
              <w:left w:val="single" w:sz="4" w:space="0" w:color="auto"/>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2</w:t>
            </w:r>
          </w:p>
        </w:tc>
        <w:tc>
          <w:tcPr>
            <w:tcW w:w="729"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569"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60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138</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28</w:t>
            </w:r>
          </w:p>
        </w:tc>
        <w:tc>
          <w:tcPr>
            <w:tcW w:w="52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60</w:t>
            </w:r>
          </w:p>
        </w:tc>
        <w:tc>
          <w:tcPr>
            <w:tcW w:w="62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1656</w:t>
            </w:r>
          </w:p>
        </w:tc>
        <w:tc>
          <w:tcPr>
            <w:tcW w:w="4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16</w:t>
            </w:r>
          </w:p>
        </w:tc>
        <w:tc>
          <w:tcPr>
            <w:tcW w:w="4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1580</w:t>
            </w:r>
          </w:p>
        </w:tc>
        <w:tc>
          <w:tcPr>
            <w:tcW w:w="58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32</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80</w:t>
            </w:r>
          </w:p>
        </w:tc>
        <w:tc>
          <w:tcPr>
            <w:tcW w:w="46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2560</w:t>
            </w:r>
          </w:p>
        </w:tc>
        <w:tc>
          <w:tcPr>
            <w:tcW w:w="64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xml:space="preserve">    5,796 </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xml:space="preserve">           5,796 </w:t>
            </w:r>
          </w:p>
        </w:tc>
      </w:tr>
      <w:tr w:rsidR="00CE79DC" w:rsidRPr="00CE79DC" w:rsidTr="00CE79DC">
        <w:trPr>
          <w:trHeight w:val="315"/>
        </w:trPr>
        <w:tc>
          <w:tcPr>
            <w:tcW w:w="1050" w:type="dxa"/>
            <w:tcBorders>
              <w:top w:val="nil"/>
              <w:left w:val="single" w:sz="8" w:space="0" w:color="auto"/>
              <w:bottom w:val="single" w:sz="8" w:space="0" w:color="auto"/>
              <w:right w:val="single" w:sz="8" w:space="0" w:color="auto"/>
            </w:tcBorders>
            <w:shd w:val="clear" w:color="auto" w:fill="auto"/>
            <w:hideMark/>
          </w:tcPr>
          <w:p w:rsidR="00CE79DC" w:rsidRPr="00CE79DC" w:rsidRDefault="00CE79DC" w:rsidP="00CE79DC">
            <w:pPr>
              <w:spacing w:after="0" w:line="240" w:lineRule="auto"/>
              <w:rPr>
                <w:rFonts w:ascii="Times New Roman" w:eastAsia="Times New Roman" w:hAnsi="Times New Roman" w:cs="Times New Roman"/>
                <w:color w:val="000000"/>
                <w:sz w:val="16"/>
                <w:szCs w:val="16"/>
              </w:rPr>
            </w:pPr>
            <w:r w:rsidRPr="00CE79DC">
              <w:rPr>
                <w:rFonts w:ascii="Times New Roman" w:eastAsia="Times New Roman" w:hAnsi="Times New Roman" w:cs="Times New Roman"/>
                <w:color w:val="000000"/>
                <w:sz w:val="16"/>
                <w:szCs w:val="16"/>
              </w:rPr>
              <w:t>Banana</w:t>
            </w:r>
          </w:p>
        </w:tc>
        <w:tc>
          <w:tcPr>
            <w:tcW w:w="472" w:type="dxa"/>
            <w:tcBorders>
              <w:top w:val="nil"/>
              <w:left w:val="single" w:sz="4" w:space="0" w:color="auto"/>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2</w:t>
            </w:r>
          </w:p>
        </w:tc>
        <w:tc>
          <w:tcPr>
            <w:tcW w:w="729"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1886</w:t>
            </w:r>
          </w:p>
        </w:tc>
        <w:tc>
          <w:tcPr>
            <w:tcW w:w="569"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3772</w:t>
            </w:r>
          </w:p>
        </w:tc>
        <w:tc>
          <w:tcPr>
            <w:tcW w:w="60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154</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31</w:t>
            </w:r>
          </w:p>
        </w:tc>
        <w:tc>
          <w:tcPr>
            <w:tcW w:w="52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60</w:t>
            </w:r>
          </w:p>
        </w:tc>
        <w:tc>
          <w:tcPr>
            <w:tcW w:w="62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1848</w:t>
            </w:r>
          </w:p>
        </w:tc>
        <w:tc>
          <w:tcPr>
            <w:tcW w:w="4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16</w:t>
            </w:r>
          </w:p>
        </w:tc>
        <w:tc>
          <w:tcPr>
            <w:tcW w:w="4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0</w:t>
            </w:r>
          </w:p>
        </w:tc>
        <w:tc>
          <w:tcPr>
            <w:tcW w:w="58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32</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80</w:t>
            </w:r>
          </w:p>
        </w:tc>
        <w:tc>
          <w:tcPr>
            <w:tcW w:w="46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2560</w:t>
            </w:r>
          </w:p>
        </w:tc>
        <w:tc>
          <w:tcPr>
            <w:tcW w:w="64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xml:space="preserve">    8,180 </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10</w:t>
            </w:r>
          </w:p>
        </w:tc>
        <w:tc>
          <w:tcPr>
            <w:tcW w:w="94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xml:space="preserve">         81,800 </w:t>
            </w:r>
          </w:p>
        </w:tc>
      </w:tr>
      <w:tr w:rsidR="00CE79DC" w:rsidRPr="00CE79DC" w:rsidTr="00CE79DC">
        <w:trPr>
          <w:trHeight w:val="315"/>
        </w:trPr>
        <w:tc>
          <w:tcPr>
            <w:tcW w:w="1050" w:type="dxa"/>
            <w:tcBorders>
              <w:top w:val="nil"/>
              <w:left w:val="single" w:sz="8" w:space="0" w:color="auto"/>
              <w:bottom w:val="single" w:sz="8" w:space="0" w:color="auto"/>
              <w:right w:val="single" w:sz="8" w:space="0" w:color="auto"/>
            </w:tcBorders>
            <w:shd w:val="clear" w:color="auto" w:fill="auto"/>
            <w:hideMark/>
          </w:tcPr>
          <w:p w:rsidR="00CE79DC" w:rsidRPr="00CE79DC" w:rsidRDefault="00CE79DC" w:rsidP="00CE79DC">
            <w:pPr>
              <w:spacing w:after="0" w:line="240" w:lineRule="auto"/>
              <w:rPr>
                <w:rFonts w:ascii="Times New Roman" w:eastAsia="Times New Roman" w:hAnsi="Times New Roman" w:cs="Times New Roman"/>
                <w:color w:val="000000"/>
                <w:sz w:val="16"/>
                <w:szCs w:val="16"/>
              </w:rPr>
            </w:pPr>
            <w:r w:rsidRPr="00CE79DC">
              <w:rPr>
                <w:rFonts w:ascii="Times New Roman" w:eastAsia="Times New Roman" w:hAnsi="Times New Roman" w:cs="Times New Roman"/>
                <w:color w:val="000000"/>
                <w:sz w:val="16"/>
                <w:szCs w:val="16"/>
              </w:rPr>
              <w:t>Mango</w:t>
            </w:r>
          </w:p>
        </w:tc>
        <w:tc>
          <w:tcPr>
            <w:tcW w:w="472" w:type="dxa"/>
            <w:tcBorders>
              <w:top w:val="nil"/>
              <w:left w:val="single" w:sz="4" w:space="0" w:color="auto"/>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2</w:t>
            </w:r>
          </w:p>
        </w:tc>
        <w:tc>
          <w:tcPr>
            <w:tcW w:w="729"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480</w:t>
            </w:r>
          </w:p>
        </w:tc>
        <w:tc>
          <w:tcPr>
            <w:tcW w:w="569"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960</w:t>
            </w:r>
          </w:p>
        </w:tc>
        <w:tc>
          <w:tcPr>
            <w:tcW w:w="60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138</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28</w:t>
            </w:r>
          </w:p>
        </w:tc>
        <w:tc>
          <w:tcPr>
            <w:tcW w:w="52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60</w:t>
            </w:r>
          </w:p>
        </w:tc>
        <w:tc>
          <w:tcPr>
            <w:tcW w:w="62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1656</w:t>
            </w:r>
          </w:p>
        </w:tc>
        <w:tc>
          <w:tcPr>
            <w:tcW w:w="4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16</w:t>
            </w:r>
          </w:p>
        </w:tc>
        <w:tc>
          <w:tcPr>
            <w:tcW w:w="4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0</w:t>
            </w:r>
          </w:p>
        </w:tc>
        <w:tc>
          <w:tcPr>
            <w:tcW w:w="58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32</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80</w:t>
            </w:r>
          </w:p>
        </w:tc>
        <w:tc>
          <w:tcPr>
            <w:tcW w:w="46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2560</w:t>
            </w:r>
          </w:p>
        </w:tc>
        <w:tc>
          <w:tcPr>
            <w:tcW w:w="64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xml:space="preserve">    5,176 </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5</w:t>
            </w:r>
          </w:p>
        </w:tc>
        <w:tc>
          <w:tcPr>
            <w:tcW w:w="94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xml:space="preserve">         25,880 </w:t>
            </w:r>
          </w:p>
        </w:tc>
      </w:tr>
      <w:tr w:rsidR="00CE79DC" w:rsidRPr="00CE79DC" w:rsidTr="00CE79DC">
        <w:trPr>
          <w:trHeight w:val="315"/>
        </w:trPr>
        <w:tc>
          <w:tcPr>
            <w:tcW w:w="1050" w:type="dxa"/>
            <w:tcBorders>
              <w:top w:val="nil"/>
              <w:left w:val="single" w:sz="8" w:space="0" w:color="auto"/>
              <w:bottom w:val="single" w:sz="8" w:space="0" w:color="auto"/>
              <w:right w:val="single" w:sz="8" w:space="0" w:color="auto"/>
            </w:tcBorders>
            <w:shd w:val="clear" w:color="auto" w:fill="auto"/>
            <w:hideMark/>
          </w:tcPr>
          <w:p w:rsidR="00CE79DC" w:rsidRPr="00CE79DC" w:rsidRDefault="00CE79DC" w:rsidP="00CE79DC">
            <w:pPr>
              <w:spacing w:after="0" w:line="240" w:lineRule="auto"/>
              <w:rPr>
                <w:rFonts w:ascii="Times New Roman" w:eastAsia="Times New Roman" w:hAnsi="Times New Roman" w:cs="Times New Roman"/>
                <w:color w:val="000000"/>
                <w:sz w:val="16"/>
                <w:szCs w:val="16"/>
              </w:rPr>
            </w:pPr>
            <w:r w:rsidRPr="00CE79DC">
              <w:rPr>
                <w:rFonts w:ascii="Times New Roman" w:eastAsia="Times New Roman" w:hAnsi="Times New Roman" w:cs="Times New Roman"/>
                <w:color w:val="000000"/>
                <w:sz w:val="16"/>
                <w:szCs w:val="16"/>
              </w:rPr>
              <w:t>Papapa</w:t>
            </w:r>
          </w:p>
        </w:tc>
        <w:tc>
          <w:tcPr>
            <w:tcW w:w="472" w:type="dxa"/>
            <w:tcBorders>
              <w:top w:val="nil"/>
              <w:left w:val="single" w:sz="4" w:space="0" w:color="auto"/>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2</w:t>
            </w:r>
          </w:p>
        </w:tc>
        <w:tc>
          <w:tcPr>
            <w:tcW w:w="729"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3200</w:t>
            </w:r>
          </w:p>
        </w:tc>
        <w:tc>
          <w:tcPr>
            <w:tcW w:w="569"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6400</w:t>
            </w:r>
          </w:p>
        </w:tc>
        <w:tc>
          <w:tcPr>
            <w:tcW w:w="60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190</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38</w:t>
            </w:r>
          </w:p>
        </w:tc>
        <w:tc>
          <w:tcPr>
            <w:tcW w:w="52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60</w:t>
            </w:r>
          </w:p>
        </w:tc>
        <w:tc>
          <w:tcPr>
            <w:tcW w:w="62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2280</w:t>
            </w:r>
          </w:p>
        </w:tc>
        <w:tc>
          <w:tcPr>
            <w:tcW w:w="4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16</w:t>
            </w:r>
          </w:p>
        </w:tc>
        <w:tc>
          <w:tcPr>
            <w:tcW w:w="4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0</w:t>
            </w:r>
          </w:p>
        </w:tc>
        <w:tc>
          <w:tcPr>
            <w:tcW w:w="58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32</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80</w:t>
            </w:r>
          </w:p>
        </w:tc>
        <w:tc>
          <w:tcPr>
            <w:tcW w:w="46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2560</w:t>
            </w:r>
          </w:p>
        </w:tc>
        <w:tc>
          <w:tcPr>
            <w:tcW w:w="64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xml:space="preserve">  11,240 </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3</w:t>
            </w:r>
          </w:p>
        </w:tc>
        <w:tc>
          <w:tcPr>
            <w:tcW w:w="94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xml:space="preserve">         33,720 </w:t>
            </w:r>
          </w:p>
        </w:tc>
      </w:tr>
      <w:tr w:rsidR="00CE79DC" w:rsidRPr="00CE79DC" w:rsidTr="00CE79DC">
        <w:trPr>
          <w:trHeight w:val="315"/>
        </w:trPr>
        <w:tc>
          <w:tcPr>
            <w:tcW w:w="1050" w:type="dxa"/>
            <w:tcBorders>
              <w:top w:val="nil"/>
              <w:left w:val="single" w:sz="8" w:space="0" w:color="auto"/>
              <w:bottom w:val="single" w:sz="8" w:space="0" w:color="auto"/>
              <w:right w:val="single" w:sz="8" w:space="0" w:color="auto"/>
            </w:tcBorders>
            <w:shd w:val="clear" w:color="auto" w:fill="auto"/>
            <w:hideMark/>
          </w:tcPr>
          <w:p w:rsidR="00CE79DC" w:rsidRPr="00CE79DC" w:rsidRDefault="00CE79DC" w:rsidP="00CE79DC">
            <w:pPr>
              <w:spacing w:after="0" w:line="240" w:lineRule="auto"/>
              <w:rPr>
                <w:rFonts w:ascii="Times New Roman" w:eastAsia="Times New Roman" w:hAnsi="Times New Roman" w:cs="Times New Roman"/>
                <w:color w:val="000000"/>
                <w:sz w:val="16"/>
                <w:szCs w:val="16"/>
              </w:rPr>
            </w:pPr>
            <w:r w:rsidRPr="00CE79DC">
              <w:rPr>
                <w:rFonts w:ascii="Times New Roman" w:eastAsia="Times New Roman" w:hAnsi="Times New Roman" w:cs="Times New Roman"/>
                <w:color w:val="000000"/>
                <w:sz w:val="16"/>
                <w:szCs w:val="16"/>
              </w:rPr>
              <w:t>Coffee</w:t>
            </w:r>
          </w:p>
        </w:tc>
        <w:tc>
          <w:tcPr>
            <w:tcW w:w="472" w:type="dxa"/>
            <w:tcBorders>
              <w:top w:val="nil"/>
              <w:left w:val="single" w:sz="4" w:space="0" w:color="auto"/>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3</w:t>
            </w:r>
          </w:p>
        </w:tc>
        <w:tc>
          <w:tcPr>
            <w:tcW w:w="729"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3500</w:t>
            </w:r>
          </w:p>
        </w:tc>
        <w:tc>
          <w:tcPr>
            <w:tcW w:w="569"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10500</w:t>
            </w:r>
          </w:p>
        </w:tc>
        <w:tc>
          <w:tcPr>
            <w:tcW w:w="60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200</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40</w:t>
            </w:r>
          </w:p>
        </w:tc>
        <w:tc>
          <w:tcPr>
            <w:tcW w:w="52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60</w:t>
            </w:r>
          </w:p>
        </w:tc>
        <w:tc>
          <w:tcPr>
            <w:tcW w:w="62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2400</w:t>
            </w:r>
          </w:p>
        </w:tc>
        <w:tc>
          <w:tcPr>
            <w:tcW w:w="4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16</w:t>
            </w:r>
          </w:p>
        </w:tc>
        <w:tc>
          <w:tcPr>
            <w:tcW w:w="4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0</w:t>
            </w:r>
          </w:p>
        </w:tc>
        <w:tc>
          <w:tcPr>
            <w:tcW w:w="58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32</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80</w:t>
            </w:r>
          </w:p>
        </w:tc>
        <w:tc>
          <w:tcPr>
            <w:tcW w:w="46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2560</w:t>
            </w:r>
          </w:p>
        </w:tc>
        <w:tc>
          <w:tcPr>
            <w:tcW w:w="64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xml:space="preserve">  15,460 </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25</w:t>
            </w:r>
          </w:p>
        </w:tc>
        <w:tc>
          <w:tcPr>
            <w:tcW w:w="94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xml:space="preserve">       386,500 </w:t>
            </w:r>
          </w:p>
        </w:tc>
      </w:tr>
      <w:tr w:rsidR="00CE79DC" w:rsidRPr="00CE79DC" w:rsidTr="00CE79DC">
        <w:trPr>
          <w:trHeight w:val="315"/>
        </w:trPr>
        <w:tc>
          <w:tcPr>
            <w:tcW w:w="1050" w:type="dxa"/>
            <w:tcBorders>
              <w:top w:val="nil"/>
              <w:left w:val="single" w:sz="8" w:space="0" w:color="auto"/>
              <w:bottom w:val="single" w:sz="8" w:space="0" w:color="auto"/>
              <w:right w:val="single" w:sz="8" w:space="0" w:color="auto"/>
            </w:tcBorders>
            <w:shd w:val="clear" w:color="000000" w:fill="FFFFFF"/>
            <w:hideMark/>
          </w:tcPr>
          <w:p w:rsidR="00CE79DC" w:rsidRPr="00CE79DC" w:rsidRDefault="00CE79DC" w:rsidP="00CE79DC">
            <w:pPr>
              <w:spacing w:after="0" w:line="240" w:lineRule="auto"/>
              <w:rPr>
                <w:rFonts w:ascii="Times New Roman" w:eastAsia="Times New Roman" w:hAnsi="Times New Roman" w:cs="Times New Roman"/>
                <w:color w:val="000000"/>
                <w:sz w:val="16"/>
                <w:szCs w:val="16"/>
              </w:rPr>
            </w:pPr>
            <w:r w:rsidRPr="00CE79DC">
              <w:rPr>
                <w:rFonts w:ascii="Times New Roman" w:eastAsia="Times New Roman" w:hAnsi="Times New Roman" w:cs="Times New Roman"/>
                <w:color w:val="000000"/>
                <w:sz w:val="16"/>
                <w:szCs w:val="16"/>
              </w:rPr>
              <w:t>Chat</w:t>
            </w:r>
          </w:p>
        </w:tc>
        <w:tc>
          <w:tcPr>
            <w:tcW w:w="472" w:type="dxa"/>
            <w:tcBorders>
              <w:top w:val="nil"/>
              <w:left w:val="single" w:sz="4" w:space="0" w:color="auto"/>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0.05</w:t>
            </w:r>
          </w:p>
        </w:tc>
        <w:tc>
          <w:tcPr>
            <w:tcW w:w="729"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4445</w:t>
            </w:r>
          </w:p>
        </w:tc>
        <w:tc>
          <w:tcPr>
            <w:tcW w:w="569"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222.25</w:t>
            </w:r>
          </w:p>
        </w:tc>
        <w:tc>
          <w:tcPr>
            <w:tcW w:w="60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40</w:t>
            </w:r>
          </w:p>
        </w:tc>
        <w:tc>
          <w:tcPr>
            <w:tcW w:w="52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60</w:t>
            </w:r>
          </w:p>
        </w:tc>
        <w:tc>
          <w:tcPr>
            <w:tcW w:w="62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2400</w:t>
            </w:r>
          </w:p>
        </w:tc>
        <w:tc>
          <w:tcPr>
            <w:tcW w:w="4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16</w:t>
            </w:r>
          </w:p>
        </w:tc>
        <w:tc>
          <w:tcPr>
            <w:tcW w:w="4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0</w:t>
            </w:r>
          </w:p>
        </w:tc>
        <w:tc>
          <w:tcPr>
            <w:tcW w:w="58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32</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80</w:t>
            </w:r>
          </w:p>
        </w:tc>
        <w:tc>
          <w:tcPr>
            <w:tcW w:w="46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2560</w:t>
            </w:r>
          </w:p>
        </w:tc>
        <w:tc>
          <w:tcPr>
            <w:tcW w:w="64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xml:space="preserve">    5,182 </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10</w:t>
            </w:r>
          </w:p>
        </w:tc>
        <w:tc>
          <w:tcPr>
            <w:tcW w:w="94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xml:space="preserve">         51,823 </w:t>
            </w:r>
          </w:p>
        </w:tc>
      </w:tr>
      <w:tr w:rsidR="00CE79DC" w:rsidRPr="00CE79DC" w:rsidTr="00CE79DC">
        <w:trPr>
          <w:trHeight w:val="330"/>
        </w:trPr>
        <w:tc>
          <w:tcPr>
            <w:tcW w:w="1050" w:type="dxa"/>
            <w:tcBorders>
              <w:top w:val="single" w:sz="4" w:space="0" w:color="auto"/>
              <w:left w:val="single" w:sz="4" w:space="0" w:color="auto"/>
              <w:bottom w:val="single" w:sz="4" w:space="0" w:color="auto"/>
              <w:right w:val="single" w:sz="4" w:space="0" w:color="auto"/>
            </w:tcBorders>
            <w:shd w:val="clear" w:color="auto" w:fill="auto"/>
            <w:hideMark/>
          </w:tcPr>
          <w:p w:rsidR="00CE79DC" w:rsidRPr="00CE79DC" w:rsidRDefault="00CE79DC" w:rsidP="00CE79DC">
            <w:pPr>
              <w:spacing w:after="0" w:line="240" w:lineRule="auto"/>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Meher (Hegaya)</w:t>
            </w:r>
          </w:p>
        </w:tc>
        <w:tc>
          <w:tcPr>
            <w:tcW w:w="472"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729"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569"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b/>
                <w:bCs/>
                <w:color w:val="000000"/>
                <w:sz w:val="16"/>
                <w:szCs w:val="16"/>
              </w:rPr>
            </w:pPr>
            <w:r w:rsidRPr="00CE79DC">
              <w:rPr>
                <w:rFonts w:ascii="Garamond" w:eastAsia="Times New Roman" w:hAnsi="Garamond" w:cs="Calibri"/>
                <w:b/>
                <w:bCs/>
                <w:color w:val="000000"/>
                <w:sz w:val="16"/>
                <w:szCs w:val="16"/>
              </w:rPr>
              <w:t> </w:t>
            </w:r>
          </w:p>
        </w:tc>
        <w:tc>
          <w:tcPr>
            <w:tcW w:w="60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52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62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58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46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b/>
                <w:bCs/>
                <w:color w:val="000000"/>
                <w:sz w:val="16"/>
                <w:szCs w:val="16"/>
              </w:rPr>
            </w:pPr>
            <w:r w:rsidRPr="00CE79DC">
              <w:rPr>
                <w:rFonts w:ascii="Garamond" w:eastAsia="Times New Roman" w:hAnsi="Garamond" w:cs="Calibri"/>
                <w:b/>
                <w:bCs/>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b/>
                <w:bCs/>
                <w:color w:val="000000"/>
                <w:sz w:val="16"/>
                <w:szCs w:val="16"/>
              </w:rPr>
            </w:pPr>
            <w:r w:rsidRPr="00CE79DC">
              <w:rPr>
                <w:rFonts w:ascii="Garamond" w:eastAsia="Times New Roman" w:hAnsi="Garamond" w:cs="Calibri"/>
                <w:b/>
                <w:bCs/>
                <w:color w:val="000000"/>
                <w:sz w:val="16"/>
                <w:szCs w:val="16"/>
              </w:rPr>
              <w:t> </w:t>
            </w:r>
          </w:p>
        </w:tc>
      </w:tr>
      <w:tr w:rsidR="00CE79DC" w:rsidRPr="00CE79DC" w:rsidTr="00CE79DC">
        <w:trPr>
          <w:trHeight w:val="315"/>
        </w:trPr>
        <w:tc>
          <w:tcPr>
            <w:tcW w:w="1050" w:type="dxa"/>
            <w:tcBorders>
              <w:top w:val="nil"/>
              <w:left w:val="single" w:sz="8" w:space="0" w:color="auto"/>
              <w:bottom w:val="single" w:sz="8" w:space="0" w:color="auto"/>
              <w:right w:val="single" w:sz="8" w:space="0" w:color="auto"/>
            </w:tcBorders>
            <w:shd w:val="clear" w:color="000000" w:fill="FFFFFF"/>
            <w:hideMark/>
          </w:tcPr>
          <w:p w:rsidR="00CE79DC" w:rsidRPr="00CE79DC" w:rsidRDefault="00CE79DC" w:rsidP="00CE79DC">
            <w:pPr>
              <w:spacing w:after="0" w:line="240" w:lineRule="auto"/>
              <w:rPr>
                <w:rFonts w:ascii="Times New Roman" w:eastAsia="Times New Roman" w:hAnsi="Times New Roman" w:cs="Times New Roman"/>
                <w:color w:val="000000"/>
                <w:sz w:val="16"/>
                <w:szCs w:val="16"/>
              </w:rPr>
            </w:pPr>
            <w:r w:rsidRPr="00CE79DC">
              <w:rPr>
                <w:rFonts w:ascii="Times New Roman" w:eastAsia="Times New Roman" w:hAnsi="Times New Roman" w:cs="Times New Roman"/>
                <w:color w:val="000000"/>
                <w:sz w:val="16"/>
                <w:szCs w:val="16"/>
              </w:rPr>
              <w:lastRenderedPageBreak/>
              <w:t>Maize</w:t>
            </w:r>
          </w:p>
        </w:tc>
        <w:tc>
          <w:tcPr>
            <w:tcW w:w="472" w:type="dxa"/>
            <w:tcBorders>
              <w:top w:val="nil"/>
              <w:left w:val="single" w:sz="4" w:space="0" w:color="auto"/>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700</w:t>
            </w:r>
          </w:p>
        </w:tc>
        <w:tc>
          <w:tcPr>
            <w:tcW w:w="729"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45</w:t>
            </w:r>
          </w:p>
        </w:tc>
        <w:tc>
          <w:tcPr>
            <w:tcW w:w="569"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315</w:t>
            </w:r>
          </w:p>
        </w:tc>
        <w:tc>
          <w:tcPr>
            <w:tcW w:w="60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170</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34</w:t>
            </w:r>
          </w:p>
        </w:tc>
        <w:tc>
          <w:tcPr>
            <w:tcW w:w="52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60</w:t>
            </w:r>
          </w:p>
        </w:tc>
        <w:tc>
          <w:tcPr>
            <w:tcW w:w="62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2040</w:t>
            </w:r>
          </w:p>
        </w:tc>
        <w:tc>
          <w:tcPr>
            <w:tcW w:w="4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16</w:t>
            </w:r>
          </w:p>
        </w:tc>
        <w:tc>
          <w:tcPr>
            <w:tcW w:w="4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1580</w:t>
            </w:r>
          </w:p>
        </w:tc>
        <w:tc>
          <w:tcPr>
            <w:tcW w:w="58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32</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80</w:t>
            </w:r>
          </w:p>
        </w:tc>
        <w:tc>
          <w:tcPr>
            <w:tcW w:w="46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2560</w:t>
            </w:r>
          </w:p>
        </w:tc>
        <w:tc>
          <w:tcPr>
            <w:tcW w:w="64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xml:space="preserve">    4,455 </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20</w:t>
            </w:r>
          </w:p>
        </w:tc>
        <w:tc>
          <w:tcPr>
            <w:tcW w:w="94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xml:space="preserve">         89,100 </w:t>
            </w:r>
          </w:p>
        </w:tc>
      </w:tr>
      <w:tr w:rsidR="00CE79DC" w:rsidRPr="00CE79DC" w:rsidTr="00CE79DC">
        <w:trPr>
          <w:trHeight w:val="315"/>
        </w:trPr>
        <w:tc>
          <w:tcPr>
            <w:tcW w:w="1050" w:type="dxa"/>
            <w:tcBorders>
              <w:top w:val="nil"/>
              <w:left w:val="single" w:sz="8" w:space="0" w:color="auto"/>
              <w:bottom w:val="single" w:sz="8" w:space="0" w:color="auto"/>
              <w:right w:val="single" w:sz="8" w:space="0" w:color="auto"/>
            </w:tcBorders>
            <w:shd w:val="clear" w:color="auto" w:fill="auto"/>
            <w:hideMark/>
          </w:tcPr>
          <w:p w:rsidR="00CE79DC" w:rsidRPr="00CE79DC" w:rsidRDefault="00CE79DC" w:rsidP="00CE79DC">
            <w:pPr>
              <w:spacing w:after="0" w:line="240" w:lineRule="auto"/>
              <w:rPr>
                <w:rFonts w:ascii="Times New Roman" w:eastAsia="Times New Roman" w:hAnsi="Times New Roman" w:cs="Times New Roman"/>
                <w:color w:val="000000"/>
                <w:sz w:val="16"/>
                <w:szCs w:val="16"/>
              </w:rPr>
            </w:pPr>
            <w:r w:rsidRPr="00CE79DC">
              <w:rPr>
                <w:rFonts w:ascii="Times New Roman" w:eastAsia="Times New Roman" w:hAnsi="Times New Roman" w:cs="Times New Roman"/>
                <w:color w:val="000000"/>
                <w:sz w:val="16"/>
                <w:szCs w:val="16"/>
              </w:rPr>
              <w:t>Tomato</w:t>
            </w:r>
          </w:p>
        </w:tc>
        <w:tc>
          <w:tcPr>
            <w:tcW w:w="472" w:type="dxa"/>
            <w:tcBorders>
              <w:top w:val="nil"/>
              <w:left w:val="single" w:sz="4" w:space="0" w:color="auto"/>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3000</w:t>
            </w:r>
          </w:p>
        </w:tc>
        <w:tc>
          <w:tcPr>
            <w:tcW w:w="729" w:type="dxa"/>
            <w:tcBorders>
              <w:top w:val="nil"/>
              <w:left w:val="single" w:sz="8" w:space="0" w:color="auto"/>
              <w:bottom w:val="single" w:sz="8" w:space="0" w:color="auto"/>
              <w:right w:val="single" w:sz="8" w:space="0" w:color="auto"/>
            </w:tcBorders>
            <w:shd w:val="clear" w:color="auto" w:fill="auto"/>
            <w:hideMark/>
          </w:tcPr>
          <w:p w:rsidR="00CE79DC" w:rsidRPr="00CE79DC" w:rsidRDefault="00CE79DC" w:rsidP="00CE79DC">
            <w:pPr>
              <w:spacing w:after="0" w:line="240" w:lineRule="auto"/>
              <w:rPr>
                <w:rFonts w:ascii="Times New Roman" w:eastAsia="Times New Roman" w:hAnsi="Times New Roman" w:cs="Times New Roman"/>
                <w:color w:val="000000"/>
                <w:sz w:val="16"/>
                <w:szCs w:val="16"/>
              </w:rPr>
            </w:pPr>
            <w:r w:rsidRPr="00CE79DC">
              <w:rPr>
                <w:rFonts w:ascii="Times New Roman" w:eastAsia="Times New Roman" w:hAnsi="Times New Roman" w:cs="Times New Roman"/>
                <w:color w:val="000000"/>
                <w:sz w:val="16"/>
                <w:szCs w:val="16"/>
              </w:rPr>
              <w:t>0.75</w:t>
            </w:r>
          </w:p>
        </w:tc>
        <w:tc>
          <w:tcPr>
            <w:tcW w:w="569" w:type="dxa"/>
            <w:tcBorders>
              <w:top w:val="nil"/>
              <w:left w:val="single" w:sz="4" w:space="0" w:color="auto"/>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2250</w:t>
            </w:r>
          </w:p>
        </w:tc>
        <w:tc>
          <w:tcPr>
            <w:tcW w:w="60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209</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42</w:t>
            </w:r>
          </w:p>
        </w:tc>
        <w:tc>
          <w:tcPr>
            <w:tcW w:w="52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60</w:t>
            </w:r>
          </w:p>
        </w:tc>
        <w:tc>
          <w:tcPr>
            <w:tcW w:w="62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2508</w:t>
            </w:r>
          </w:p>
        </w:tc>
        <w:tc>
          <w:tcPr>
            <w:tcW w:w="4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16</w:t>
            </w:r>
          </w:p>
        </w:tc>
        <w:tc>
          <w:tcPr>
            <w:tcW w:w="4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1580</w:t>
            </w:r>
          </w:p>
        </w:tc>
        <w:tc>
          <w:tcPr>
            <w:tcW w:w="580" w:type="dxa"/>
            <w:tcBorders>
              <w:top w:val="nil"/>
              <w:left w:val="nil"/>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32</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80</w:t>
            </w:r>
          </w:p>
        </w:tc>
        <w:tc>
          <w:tcPr>
            <w:tcW w:w="46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2560</w:t>
            </w:r>
          </w:p>
        </w:tc>
        <w:tc>
          <w:tcPr>
            <w:tcW w:w="64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xml:space="preserve">    6,390 </w:t>
            </w:r>
          </w:p>
        </w:tc>
        <w:tc>
          <w:tcPr>
            <w:tcW w:w="500" w:type="dxa"/>
            <w:tcBorders>
              <w:top w:val="nil"/>
              <w:left w:val="nil"/>
              <w:bottom w:val="single" w:sz="4" w:space="0" w:color="auto"/>
              <w:right w:val="single" w:sz="4" w:space="0" w:color="auto"/>
            </w:tcBorders>
            <w:shd w:val="clear" w:color="auto" w:fill="auto"/>
            <w:vAlign w:val="bottom"/>
            <w:hideMark/>
          </w:tcPr>
          <w:p w:rsidR="00CE79DC" w:rsidRPr="00CE79DC" w:rsidRDefault="00CE79DC" w:rsidP="00CE79DC">
            <w:pPr>
              <w:spacing w:after="0" w:line="240" w:lineRule="auto"/>
              <w:jc w:val="center"/>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1</w:t>
            </w:r>
          </w:p>
        </w:tc>
        <w:tc>
          <w:tcPr>
            <w:tcW w:w="94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sz w:val="16"/>
                <w:szCs w:val="16"/>
              </w:rPr>
            </w:pPr>
            <w:r w:rsidRPr="00CE79DC">
              <w:rPr>
                <w:rFonts w:ascii="Garamond" w:eastAsia="Times New Roman" w:hAnsi="Garamond" w:cs="Calibri"/>
                <w:color w:val="000000"/>
                <w:sz w:val="16"/>
                <w:szCs w:val="16"/>
              </w:rPr>
              <w:t xml:space="preserve">           6,390 </w:t>
            </w:r>
          </w:p>
        </w:tc>
      </w:tr>
      <w:tr w:rsidR="00CE79DC" w:rsidRPr="00CE79DC" w:rsidTr="00CE79DC">
        <w:trPr>
          <w:trHeight w:val="330"/>
        </w:trPr>
        <w:tc>
          <w:tcPr>
            <w:tcW w:w="1050" w:type="dxa"/>
            <w:tcBorders>
              <w:top w:val="nil"/>
              <w:left w:val="single" w:sz="8" w:space="0" w:color="auto"/>
              <w:bottom w:val="single" w:sz="8" w:space="0" w:color="auto"/>
              <w:right w:val="single" w:sz="8" w:space="0" w:color="auto"/>
            </w:tcBorders>
            <w:shd w:val="clear" w:color="auto" w:fill="auto"/>
            <w:hideMark/>
          </w:tcPr>
          <w:p w:rsidR="00CE79DC" w:rsidRPr="00CE79DC" w:rsidRDefault="00CE79DC" w:rsidP="00CE79DC">
            <w:pPr>
              <w:spacing w:after="0" w:line="240" w:lineRule="auto"/>
              <w:rPr>
                <w:rFonts w:ascii="Times New Roman" w:eastAsia="Times New Roman" w:hAnsi="Times New Roman" w:cs="Times New Roman"/>
                <w:color w:val="000000"/>
                <w:sz w:val="24"/>
                <w:szCs w:val="24"/>
              </w:rPr>
            </w:pPr>
            <w:r w:rsidRPr="00CE79DC">
              <w:rPr>
                <w:rFonts w:ascii="Times New Roman" w:eastAsia="Times New Roman" w:hAnsi="Times New Roman" w:cs="Times New Roman"/>
                <w:color w:val="000000"/>
                <w:sz w:val="24"/>
                <w:szCs w:val="24"/>
              </w:rPr>
              <w:t>Total</w:t>
            </w:r>
          </w:p>
        </w:tc>
        <w:tc>
          <w:tcPr>
            <w:tcW w:w="472" w:type="dxa"/>
            <w:tcBorders>
              <w:top w:val="nil"/>
              <w:left w:val="single" w:sz="4" w:space="0" w:color="auto"/>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24"/>
                <w:szCs w:val="24"/>
              </w:rPr>
            </w:pPr>
            <w:r w:rsidRPr="00CE79DC">
              <w:rPr>
                <w:rFonts w:ascii="Garamond" w:eastAsia="Times New Roman" w:hAnsi="Garamond" w:cs="Calibri"/>
                <w:color w:val="000000"/>
                <w:sz w:val="24"/>
                <w:szCs w:val="24"/>
              </w:rPr>
              <w:t> </w:t>
            </w:r>
          </w:p>
        </w:tc>
        <w:tc>
          <w:tcPr>
            <w:tcW w:w="729" w:type="dxa"/>
            <w:tcBorders>
              <w:top w:val="nil"/>
              <w:left w:val="single" w:sz="8" w:space="0" w:color="auto"/>
              <w:bottom w:val="single" w:sz="8" w:space="0" w:color="auto"/>
              <w:right w:val="single" w:sz="8" w:space="0" w:color="auto"/>
            </w:tcBorders>
            <w:shd w:val="clear" w:color="auto" w:fill="auto"/>
            <w:hideMark/>
          </w:tcPr>
          <w:p w:rsidR="00CE79DC" w:rsidRPr="00CE79DC" w:rsidRDefault="00CE79DC" w:rsidP="00CE79DC">
            <w:pPr>
              <w:spacing w:after="0" w:line="240" w:lineRule="auto"/>
              <w:rPr>
                <w:rFonts w:ascii="Times New Roman" w:eastAsia="Times New Roman" w:hAnsi="Times New Roman" w:cs="Times New Roman"/>
                <w:color w:val="000000"/>
              </w:rPr>
            </w:pPr>
            <w:r w:rsidRPr="00CE79DC">
              <w:rPr>
                <w:rFonts w:ascii="Times New Roman" w:eastAsia="Times New Roman" w:hAnsi="Times New Roman" w:cs="Times New Roman"/>
                <w:color w:val="000000"/>
              </w:rPr>
              <w:t> </w:t>
            </w:r>
          </w:p>
        </w:tc>
        <w:tc>
          <w:tcPr>
            <w:tcW w:w="569" w:type="dxa"/>
            <w:tcBorders>
              <w:top w:val="nil"/>
              <w:left w:val="single" w:sz="4" w:space="0" w:color="auto"/>
              <w:bottom w:val="single" w:sz="4" w:space="0" w:color="auto"/>
              <w:right w:val="single" w:sz="4" w:space="0" w:color="auto"/>
            </w:tcBorders>
            <w:shd w:val="clear" w:color="auto" w:fill="auto"/>
            <w:hideMark/>
          </w:tcPr>
          <w:p w:rsidR="00CE79DC" w:rsidRPr="00CE79DC" w:rsidRDefault="00CE79DC" w:rsidP="00CE79DC">
            <w:pPr>
              <w:spacing w:after="0" w:line="240" w:lineRule="auto"/>
              <w:jc w:val="center"/>
              <w:rPr>
                <w:rFonts w:ascii="Garamond" w:eastAsia="Times New Roman" w:hAnsi="Garamond" w:cs="Calibri"/>
                <w:color w:val="000000"/>
                <w:sz w:val="24"/>
                <w:szCs w:val="24"/>
              </w:rPr>
            </w:pPr>
            <w:r w:rsidRPr="00CE79DC">
              <w:rPr>
                <w:rFonts w:ascii="Garamond" w:eastAsia="Times New Roman" w:hAnsi="Garamond" w:cs="Calibri"/>
                <w:color w:val="000000"/>
                <w:sz w:val="24"/>
                <w:szCs w:val="24"/>
              </w:rPr>
              <w:t> </w:t>
            </w:r>
          </w:p>
        </w:tc>
        <w:tc>
          <w:tcPr>
            <w:tcW w:w="6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rPr>
            </w:pPr>
            <w:r w:rsidRPr="00CE79DC">
              <w:rPr>
                <w:rFonts w:ascii="Garamond" w:eastAsia="Times New Roman" w:hAnsi="Garamond" w:cs="Calibri"/>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rPr>
            </w:pPr>
            <w:r w:rsidRPr="00CE79DC">
              <w:rPr>
                <w:rFonts w:ascii="Garamond" w:eastAsia="Times New Roman" w:hAnsi="Garamond" w:cs="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rPr>
            </w:pPr>
            <w:r w:rsidRPr="00CE79DC">
              <w:rPr>
                <w:rFonts w:ascii="Garamond" w:eastAsia="Times New Roman" w:hAnsi="Garamond" w:cs="Calibri"/>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rPr>
            </w:pPr>
            <w:r w:rsidRPr="00CE79DC">
              <w:rPr>
                <w:rFonts w:ascii="Garamond" w:eastAsia="Times New Roman" w:hAnsi="Garamond"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rPr>
            </w:pPr>
            <w:r w:rsidRPr="00CE79DC">
              <w:rPr>
                <w:rFonts w:ascii="Garamond" w:eastAsia="Times New Roman" w:hAnsi="Garamond"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rPr>
            </w:pPr>
            <w:r w:rsidRPr="00CE79DC">
              <w:rPr>
                <w:rFonts w:ascii="Garamond" w:eastAsia="Times New Roman" w:hAnsi="Garamond" w:cs="Calibri"/>
                <w:color w:val="000000"/>
              </w:rPr>
              <w:t> </w:t>
            </w:r>
          </w:p>
        </w:tc>
        <w:tc>
          <w:tcPr>
            <w:tcW w:w="56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rPr>
            </w:pPr>
            <w:r w:rsidRPr="00CE79DC">
              <w:rPr>
                <w:rFonts w:ascii="Garamond" w:eastAsia="Times New Roman" w:hAnsi="Garamond" w:cs="Calibri"/>
                <w:color w:val="000000"/>
              </w:rPr>
              <w:t> </w:t>
            </w:r>
          </w:p>
        </w:tc>
        <w:tc>
          <w:tcPr>
            <w:tcW w:w="58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rPr>
            </w:pPr>
            <w:r w:rsidRPr="00CE79DC">
              <w:rPr>
                <w:rFonts w:ascii="Garamond" w:eastAsia="Times New Roman" w:hAnsi="Garamond" w:cs="Calibri"/>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rPr>
            </w:pPr>
            <w:r w:rsidRPr="00CE79DC">
              <w:rPr>
                <w:rFonts w:ascii="Garamond" w:eastAsia="Times New Roman" w:hAnsi="Garamond" w:cs="Calibri"/>
                <w:color w:val="000000"/>
              </w:rPr>
              <w:t> </w:t>
            </w:r>
          </w:p>
        </w:tc>
        <w:tc>
          <w:tcPr>
            <w:tcW w:w="46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center"/>
              <w:rPr>
                <w:rFonts w:ascii="Garamond" w:eastAsia="Times New Roman" w:hAnsi="Garamond" w:cs="Calibri"/>
                <w:color w:val="000000"/>
              </w:rPr>
            </w:pPr>
            <w:r w:rsidRPr="00CE79DC">
              <w:rPr>
                <w:rFonts w:ascii="Garamond" w:eastAsia="Times New Roman" w:hAnsi="Garamond" w:cs="Calibri"/>
                <w:color w:val="000000"/>
              </w:rPr>
              <w:t> </w:t>
            </w:r>
          </w:p>
        </w:tc>
        <w:tc>
          <w:tcPr>
            <w:tcW w:w="640" w:type="dxa"/>
            <w:tcBorders>
              <w:top w:val="nil"/>
              <w:left w:val="nil"/>
              <w:bottom w:val="single" w:sz="4" w:space="0" w:color="auto"/>
              <w:right w:val="single" w:sz="4" w:space="0" w:color="auto"/>
            </w:tcBorders>
            <w:shd w:val="clear" w:color="auto" w:fill="auto"/>
            <w:noWrap/>
            <w:vAlign w:val="bottom"/>
            <w:hideMark/>
          </w:tcPr>
          <w:p w:rsidR="00CE79DC" w:rsidRPr="00CE79DC" w:rsidRDefault="00CE79DC" w:rsidP="00CE79DC">
            <w:pPr>
              <w:spacing w:after="0" w:line="240" w:lineRule="auto"/>
              <w:jc w:val="left"/>
              <w:rPr>
                <w:rFonts w:ascii="Garamond" w:eastAsia="Times New Roman" w:hAnsi="Garamond" w:cs="Calibri"/>
                <w:color w:val="000000"/>
              </w:rPr>
            </w:pPr>
            <w:r w:rsidRPr="00CE79DC">
              <w:rPr>
                <w:rFonts w:ascii="Garamond" w:eastAsia="Times New Roman" w:hAnsi="Garamond" w:cs="Calibri"/>
                <w:color w:val="000000"/>
              </w:rPr>
              <w:t> </w:t>
            </w:r>
          </w:p>
        </w:tc>
        <w:tc>
          <w:tcPr>
            <w:tcW w:w="500" w:type="dxa"/>
            <w:tcBorders>
              <w:top w:val="nil"/>
              <w:left w:val="nil"/>
              <w:bottom w:val="single" w:sz="4" w:space="0" w:color="auto"/>
              <w:right w:val="single" w:sz="4" w:space="0" w:color="auto"/>
            </w:tcBorders>
            <w:shd w:val="clear" w:color="auto" w:fill="auto"/>
            <w:vAlign w:val="bottom"/>
            <w:hideMark/>
          </w:tcPr>
          <w:p w:rsidR="00CE79DC" w:rsidRPr="00CE79DC" w:rsidRDefault="00CE79DC" w:rsidP="00CE79DC">
            <w:pPr>
              <w:spacing w:after="0" w:line="240" w:lineRule="auto"/>
              <w:jc w:val="center"/>
              <w:rPr>
                <w:rFonts w:ascii="Garamond" w:eastAsia="Times New Roman" w:hAnsi="Garamond" w:cs="Calibri"/>
                <w:color w:val="000000"/>
              </w:rPr>
            </w:pPr>
            <w:r w:rsidRPr="00CE79DC">
              <w:rPr>
                <w:rFonts w:ascii="Garamond" w:eastAsia="Times New Roman" w:hAnsi="Garamond" w:cs="Calibri"/>
                <w:color w:val="000000"/>
              </w:rPr>
              <w:t> </w:t>
            </w:r>
          </w:p>
        </w:tc>
        <w:tc>
          <w:tcPr>
            <w:tcW w:w="940" w:type="dxa"/>
            <w:tcBorders>
              <w:top w:val="nil"/>
              <w:left w:val="nil"/>
              <w:bottom w:val="single" w:sz="4" w:space="0" w:color="auto"/>
              <w:right w:val="single" w:sz="4" w:space="0" w:color="auto"/>
            </w:tcBorders>
            <w:shd w:val="clear" w:color="000000" w:fill="92D050"/>
            <w:noWrap/>
            <w:vAlign w:val="bottom"/>
            <w:hideMark/>
          </w:tcPr>
          <w:p w:rsidR="00CE79DC" w:rsidRPr="00CE79DC" w:rsidRDefault="00CE79DC" w:rsidP="00CE79DC">
            <w:pPr>
              <w:spacing w:after="0" w:line="240" w:lineRule="auto"/>
              <w:jc w:val="left"/>
              <w:rPr>
                <w:rFonts w:ascii="Garamond" w:eastAsia="Times New Roman" w:hAnsi="Garamond" w:cs="Calibri"/>
                <w:color w:val="000000"/>
              </w:rPr>
            </w:pPr>
            <w:r w:rsidRPr="00CE79DC">
              <w:rPr>
                <w:rFonts w:ascii="Garamond" w:eastAsia="Times New Roman" w:hAnsi="Garamond" w:cs="Calibri"/>
                <w:color w:val="000000"/>
              </w:rPr>
              <w:t xml:space="preserve">  929,694 </w:t>
            </w:r>
          </w:p>
        </w:tc>
      </w:tr>
    </w:tbl>
    <w:p w:rsidR="00CE79DC" w:rsidRDefault="00CE79DC" w:rsidP="007055A1">
      <w:pPr>
        <w:tabs>
          <w:tab w:val="left" w:pos="1200"/>
        </w:tabs>
        <w:rPr>
          <w:rFonts w:ascii="Times New Roman" w:hAnsi="Times New Roman" w:cs="Times New Roman"/>
          <w:sz w:val="24"/>
          <w:szCs w:val="24"/>
        </w:rPr>
      </w:pPr>
    </w:p>
    <w:tbl>
      <w:tblPr>
        <w:tblW w:w="8300" w:type="dxa"/>
        <w:tblInd w:w="93" w:type="dxa"/>
        <w:tblLook w:val="04A0"/>
      </w:tblPr>
      <w:tblGrid>
        <w:gridCol w:w="1660"/>
        <w:gridCol w:w="1660"/>
        <w:gridCol w:w="1660"/>
        <w:gridCol w:w="1660"/>
        <w:gridCol w:w="1660"/>
      </w:tblGrid>
      <w:tr w:rsidR="00154ACA" w:rsidRPr="00154ACA" w:rsidTr="00154ACA">
        <w:trPr>
          <w:trHeight w:val="300"/>
        </w:trPr>
        <w:tc>
          <w:tcPr>
            <w:tcW w:w="6640" w:type="dxa"/>
            <w:gridSpan w:val="4"/>
            <w:tcBorders>
              <w:top w:val="nil"/>
              <w:left w:val="nil"/>
              <w:bottom w:val="nil"/>
              <w:right w:val="nil"/>
            </w:tcBorders>
            <w:shd w:val="clear" w:color="auto" w:fill="auto"/>
            <w:noWrap/>
            <w:vAlign w:val="bottom"/>
            <w:hideMark/>
          </w:tcPr>
          <w:p w:rsidR="00154ACA" w:rsidRPr="00154ACA" w:rsidRDefault="00154ACA" w:rsidP="00154ACA">
            <w:pPr>
              <w:spacing w:after="0" w:line="240" w:lineRule="auto"/>
              <w:jc w:val="left"/>
              <w:rPr>
                <w:rFonts w:ascii="Garamond" w:eastAsia="Times New Roman" w:hAnsi="Garamond" w:cs="Calibri"/>
                <w:b/>
                <w:bCs/>
                <w:color w:val="000000"/>
              </w:rPr>
            </w:pPr>
            <w:r w:rsidRPr="00154ACA">
              <w:rPr>
                <w:rFonts w:ascii="Garamond" w:eastAsia="Times New Roman" w:hAnsi="Garamond" w:cs="Calibri"/>
                <w:b/>
                <w:bCs/>
                <w:color w:val="000000"/>
              </w:rPr>
              <w:t>Table-4 Without Project total Value from Crops Production</w:t>
            </w:r>
          </w:p>
        </w:tc>
        <w:tc>
          <w:tcPr>
            <w:tcW w:w="1660" w:type="dxa"/>
            <w:tcBorders>
              <w:top w:val="nil"/>
              <w:left w:val="nil"/>
              <w:bottom w:val="nil"/>
              <w:right w:val="nil"/>
            </w:tcBorders>
            <w:shd w:val="clear" w:color="auto" w:fill="auto"/>
            <w:noWrap/>
            <w:vAlign w:val="bottom"/>
            <w:hideMark/>
          </w:tcPr>
          <w:p w:rsidR="00154ACA" w:rsidRPr="00154ACA" w:rsidRDefault="00154ACA" w:rsidP="00154ACA">
            <w:pPr>
              <w:spacing w:after="0" w:line="240" w:lineRule="auto"/>
              <w:jc w:val="left"/>
              <w:rPr>
                <w:rFonts w:ascii="Garamond" w:eastAsia="Times New Roman" w:hAnsi="Garamond" w:cs="Calibri"/>
                <w:b/>
                <w:bCs/>
                <w:color w:val="000000"/>
              </w:rPr>
            </w:pPr>
          </w:p>
        </w:tc>
      </w:tr>
      <w:tr w:rsidR="00154ACA" w:rsidRPr="00154ACA" w:rsidTr="00154ACA">
        <w:trPr>
          <w:trHeight w:val="630"/>
        </w:trPr>
        <w:tc>
          <w:tcPr>
            <w:tcW w:w="1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4ACA" w:rsidRPr="00154ACA" w:rsidRDefault="00154ACA" w:rsidP="00154ACA">
            <w:pPr>
              <w:spacing w:after="0" w:line="240" w:lineRule="auto"/>
              <w:jc w:val="center"/>
              <w:rPr>
                <w:rFonts w:ascii="Garamond" w:eastAsia="Times New Roman" w:hAnsi="Garamond" w:cs="Calibri"/>
                <w:color w:val="000000"/>
                <w:sz w:val="24"/>
                <w:szCs w:val="24"/>
              </w:rPr>
            </w:pPr>
            <w:r w:rsidRPr="00154ACA">
              <w:rPr>
                <w:rFonts w:ascii="Garamond" w:eastAsia="Times New Roman" w:hAnsi="Garamond" w:cs="Calibri"/>
                <w:color w:val="000000"/>
                <w:sz w:val="24"/>
                <w:szCs w:val="24"/>
              </w:rPr>
              <w:t>Type of  existing crops</w:t>
            </w:r>
          </w:p>
        </w:tc>
        <w:tc>
          <w:tcPr>
            <w:tcW w:w="1660" w:type="dxa"/>
            <w:tcBorders>
              <w:top w:val="single" w:sz="4" w:space="0" w:color="auto"/>
              <w:left w:val="nil"/>
              <w:bottom w:val="single" w:sz="4" w:space="0" w:color="auto"/>
              <w:right w:val="single" w:sz="4" w:space="0" w:color="auto"/>
            </w:tcBorders>
            <w:shd w:val="clear" w:color="000000" w:fill="FFFFFF"/>
            <w:vAlign w:val="center"/>
            <w:hideMark/>
          </w:tcPr>
          <w:p w:rsidR="00154ACA" w:rsidRPr="00154ACA" w:rsidRDefault="00154ACA" w:rsidP="00154ACA">
            <w:pPr>
              <w:spacing w:after="0" w:line="240" w:lineRule="auto"/>
              <w:jc w:val="center"/>
              <w:rPr>
                <w:rFonts w:ascii="Garamond" w:eastAsia="Times New Roman" w:hAnsi="Garamond" w:cs="Calibri"/>
                <w:color w:val="000000"/>
                <w:sz w:val="24"/>
                <w:szCs w:val="24"/>
              </w:rPr>
            </w:pPr>
            <w:r w:rsidRPr="00154ACA">
              <w:rPr>
                <w:rFonts w:ascii="Garamond" w:eastAsia="Times New Roman" w:hAnsi="Garamond" w:cs="Calibri"/>
                <w:color w:val="000000"/>
                <w:sz w:val="24"/>
                <w:szCs w:val="24"/>
              </w:rPr>
              <w:t>Average yields per ha (Qt)</w:t>
            </w:r>
          </w:p>
        </w:tc>
        <w:tc>
          <w:tcPr>
            <w:tcW w:w="1660" w:type="dxa"/>
            <w:tcBorders>
              <w:top w:val="single" w:sz="4" w:space="0" w:color="auto"/>
              <w:left w:val="nil"/>
              <w:bottom w:val="single" w:sz="4" w:space="0" w:color="auto"/>
              <w:right w:val="single" w:sz="4" w:space="0" w:color="auto"/>
            </w:tcBorders>
            <w:shd w:val="clear" w:color="000000" w:fill="FFFFFF"/>
            <w:noWrap/>
            <w:vAlign w:val="center"/>
            <w:hideMark/>
          </w:tcPr>
          <w:p w:rsidR="00154ACA" w:rsidRPr="00154ACA" w:rsidRDefault="00154ACA" w:rsidP="00154ACA">
            <w:pPr>
              <w:spacing w:after="0" w:line="240" w:lineRule="auto"/>
              <w:jc w:val="left"/>
              <w:rPr>
                <w:rFonts w:ascii="Garamond" w:eastAsia="Times New Roman" w:hAnsi="Garamond" w:cs="Calibri"/>
                <w:color w:val="000000"/>
              </w:rPr>
            </w:pPr>
            <w:r w:rsidRPr="00154ACA">
              <w:rPr>
                <w:rFonts w:ascii="Garamond" w:eastAsia="Times New Roman" w:hAnsi="Garamond" w:cs="Calibri"/>
                <w:color w:val="000000"/>
              </w:rPr>
              <w:t>Area in hect.</w:t>
            </w:r>
          </w:p>
        </w:tc>
        <w:tc>
          <w:tcPr>
            <w:tcW w:w="1660" w:type="dxa"/>
            <w:tcBorders>
              <w:top w:val="single" w:sz="4" w:space="0" w:color="auto"/>
              <w:left w:val="nil"/>
              <w:bottom w:val="single" w:sz="4" w:space="0" w:color="auto"/>
              <w:right w:val="single" w:sz="4" w:space="0" w:color="auto"/>
            </w:tcBorders>
            <w:shd w:val="clear" w:color="000000" w:fill="FFFFFF"/>
            <w:noWrap/>
            <w:vAlign w:val="center"/>
            <w:hideMark/>
          </w:tcPr>
          <w:p w:rsidR="00154ACA" w:rsidRPr="00154ACA" w:rsidRDefault="00154ACA" w:rsidP="00154ACA">
            <w:pPr>
              <w:spacing w:after="0" w:line="240" w:lineRule="auto"/>
              <w:jc w:val="center"/>
              <w:rPr>
                <w:rFonts w:ascii="Garamond" w:eastAsia="Times New Roman" w:hAnsi="Garamond" w:cs="Calibri"/>
                <w:color w:val="000000"/>
              </w:rPr>
            </w:pPr>
            <w:r w:rsidRPr="00154ACA">
              <w:rPr>
                <w:rFonts w:ascii="Garamond" w:eastAsia="Times New Roman" w:hAnsi="Garamond" w:cs="Calibri"/>
                <w:color w:val="000000"/>
              </w:rPr>
              <w:t>Price</w:t>
            </w:r>
          </w:p>
        </w:tc>
        <w:tc>
          <w:tcPr>
            <w:tcW w:w="1660" w:type="dxa"/>
            <w:tcBorders>
              <w:top w:val="single" w:sz="4" w:space="0" w:color="auto"/>
              <w:left w:val="nil"/>
              <w:bottom w:val="single" w:sz="4" w:space="0" w:color="auto"/>
              <w:right w:val="single" w:sz="4" w:space="0" w:color="auto"/>
            </w:tcBorders>
            <w:shd w:val="clear" w:color="000000" w:fill="FFFFFF"/>
            <w:noWrap/>
            <w:vAlign w:val="center"/>
            <w:hideMark/>
          </w:tcPr>
          <w:p w:rsidR="00154ACA" w:rsidRPr="00154ACA" w:rsidRDefault="00154ACA" w:rsidP="00154ACA">
            <w:pPr>
              <w:spacing w:after="0" w:line="240" w:lineRule="auto"/>
              <w:jc w:val="center"/>
              <w:rPr>
                <w:rFonts w:ascii="Garamond" w:eastAsia="Times New Roman" w:hAnsi="Garamond" w:cs="Calibri"/>
                <w:color w:val="000000"/>
              </w:rPr>
            </w:pPr>
            <w:r w:rsidRPr="00154ACA">
              <w:rPr>
                <w:rFonts w:ascii="Garamond" w:eastAsia="Times New Roman" w:hAnsi="Garamond" w:cs="Calibri"/>
                <w:color w:val="000000"/>
              </w:rPr>
              <w:t>Total Value</w:t>
            </w:r>
          </w:p>
        </w:tc>
      </w:tr>
      <w:tr w:rsidR="00154ACA" w:rsidRPr="00154ACA" w:rsidTr="00154ACA">
        <w:trPr>
          <w:trHeight w:val="360"/>
        </w:trPr>
        <w:tc>
          <w:tcPr>
            <w:tcW w:w="1660" w:type="dxa"/>
            <w:tcBorders>
              <w:top w:val="nil"/>
              <w:left w:val="single" w:sz="4" w:space="0" w:color="auto"/>
              <w:bottom w:val="single" w:sz="4" w:space="0" w:color="auto"/>
              <w:right w:val="single" w:sz="4" w:space="0" w:color="auto"/>
            </w:tcBorders>
            <w:shd w:val="clear" w:color="000000" w:fill="FFFFFF"/>
            <w:hideMark/>
          </w:tcPr>
          <w:p w:rsidR="00154ACA" w:rsidRPr="00154ACA" w:rsidRDefault="00154ACA" w:rsidP="00154ACA">
            <w:pPr>
              <w:spacing w:after="0" w:line="240" w:lineRule="auto"/>
              <w:rPr>
                <w:rFonts w:ascii="Garamond" w:eastAsia="Times New Roman" w:hAnsi="Garamond" w:cs="Calibri"/>
                <w:b/>
                <w:bCs/>
                <w:color w:val="000000"/>
                <w:sz w:val="24"/>
                <w:szCs w:val="24"/>
              </w:rPr>
            </w:pPr>
            <w:r w:rsidRPr="00154ACA">
              <w:rPr>
                <w:rFonts w:ascii="Garamond" w:eastAsia="Times New Roman" w:hAnsi="Garamond" w:cs="Calibri"/>
                <w:b/>
                <w:bCs/>
                <w:color w:val="000000"/>
                <w:sz w:val="24"/>
                <w:szCs w:val="24"/>
              </w:rPr>
              <w:t xml:space="preserve">Belg  (Arfasa) </w:t>
            </w:r>
          </w:p>
        </w:tc>
        <w:tc>
          <w:tcPr>
            <w:tcW w:w="1660" w:type="dxa"/>
            <w:tcBorders>
              <w:top w:val="nil"/>
              <w:left w:val="nil"/>
              <w:bottom w:val="single" w:sz="4" w:space="0" w:color="auto"/>
              <w:right w:val="single" w:sz="4" w:space="0" w:color="auto"/>
            </w:tcBorders>
            <w:shd w:val="clear" w:color="000000" w:fill="FFFFFF"/>
            <w:noWrap/>
            <w:vAlign w:val="bottom"/>
            <w:hideMark/>
          </w:tcPr>
          <w:p w:rsidR="00154ACA" w:rsidRPr="00154ACA" w:rsidRDefault="00154ACA" w:rsidP="00154ACA">
            <w:pPr>
              <w:spacing w:after="0" w:line="240" w:lineRule="auto"/>
              <w:jc w:val="left"/>
              <w:rPr>
                <w:rFonts w:ascii="Garamond" w:eastAsia="Times New Roman" w:hAnsi="Garamond" w:cs="Calibri"/>
                <w:color w:val="000000"/>
              </w:rPr>
            </w:pPr>
            <w:r w:rsidRPr="00154ACA">
              <w:rPr>
                <w:rFonts w:ascii="Garamond" w:eastAsia="Times New Roman" w:hAnsi="Garamond" w:cs="Calibri"/>
                <w:color w:val="000000"/>
              </w:rPr>
              <w:t> </w:t>
            </w:r>
          </w:p>
        </w:tc>
        <w:tc>
          <w:tcPr>
            <w:tcW w:w="1660" w:type="dxa"/>
            <w:tcBorders>
              <w:top w:val="nil"/>
              <w:left w:val="nil"/>
              <w:bottom w:val="single" w:sz="4" w:space="0" w:color="auto"/>
              <w:right w:val="single" w:sz="4" w:space="0" w:color="auto"/>
            </w:tcBorders>
            <w:shd w:val="clear" w:color="000000" w:fill="FFFFFF"/>
            <w:noWrap/>
            <w:vAlign w:val="bottom"/>
            <w:hideMark/>
          </w:tcPr>
          <w:p w:rsidR="00154ACA" w:rsidRPr="00154ACA" w:rsidRDefault="00154ACA" w:rsidP="00154ACA">
            <w:pPr>
              <w:spacing w:after="0" w:line="240" w:lineRule="auto"/>
              <w:jc w:val="left"/>
              <w:rPr>
                <w:rFonts w:ascii="Garamond" w:eastAsia="Times New Roman" w:hAnsi="Garamond" w:cs="Calibri"/>
                <w:color w:val="000000"/>
              </w:rPr>
            </w:pPr>
            <w:r w:rsidRPr="00154ACA">
              <w:rPr>
                <w:rFonts w:ascii="Garamond" w:eastAsia="Times New Roman" w:hAnsi="Garamond" w:cs="Calibri"/>
                <w:color w:val="000000"/>
              </w:rPr>
              <w:t> </w:t>
            </w:r>
          </w:p>
        </w:tc>
        <w:tc>
          <w:tcPr>
            <w:tcW w:w="1660" w:type="dxa"/>
            <w:tcBorders>
              <w:top w:val="nil"/>
              <w:left w:val="nil"/>
              <w:bottom w:val="single" w:sz="4" w:space="0" w:color="auto"/>
              <w:right w:val="single" w:sz="4" w:space="0" w:color="auto"/>
            </w:tcBorders>
            <w:shd w:val="clear" w:color="000000" w:fill="FFFFFF"/>
            <w:noWrap/>
            <w:vAlign w:val="bottom"/>
            <w:hideMark/>
          </w:tcPr>
          <w:p w:rsidR="00154ACA" w:rsidRPr="00154ACA" w:rsidRDefault="00154ACA" w:rsidP="00154ACA">
            <w:pPr>
              <w:spacing w:after="0" w:line="240" w:lineRule="auto"/>
              <w:jc w:val="left"/>
              <w:rPr>
                <w:rFonts w:ascii="Garamond" w:eastAsia="Times New Roman" w:hAnsi="Garamond" w:cs="Calibri"/>
                <w:color w:val="000000"/>
              </w:rPr>
            </w:pPr>
            <w:r w:rsidRPr="00154ACA">
              <w:rPr>
                <w:rFonts w:ascii="Garamond" w:eastAsia="Times New Roman" w:hAnsi="Garamond" w:cs="Calibri"/>
                <w:color w:val="000000"/>
              </w:rPr>
              <w:t> </w:t>
            </w:r>
          </w:p>
        </w:tc>
        <w:tc>
          <w:tcPr>
            <w:tcW w:w="1660" w:type="dxa"/>
            <w:tcBorders>
              <w:top w:val="nil"/>
              <w:left w:val="nil"/>
              <w:bottom w:val="single" w:sz="4" w:space="0" w:color="auto"/>
              <w:right w:val="single" w:sz="4" w:space="0" w:color="auto"/>
            </w:tcBorders>
            <w:shd w:val="clear" w:color="000000" w:fill="FFFFFF"/>
            <w:noWrap/>
            <w:vAlign w:val="bottom"/>
            <w:hideMark/>
          </w:tcPr>
          <w:p w:rsidR="00154ACA" w:rsidRPr="00154ACA" w:rsidRDefault="00154ACA" w:rsidP="00154ACA">
            <w:pPr>
              <w:spacing w:after="0" w:line="240" w:lineRule="auto"/>
              <w:jc w:val="left"/>
              <w:rPr>
                <w:rFonts w:ascii="Garamond" w:eastAsia="Times New Roman" w:hAnsi="Garamond" w:cs="Calibri"/>
                <w:color w:val="000000"/>
              </w:rPr>
            </w:pPr>
            <w:r w:rsidRPr="00154ACA">
              <w:rPr>
                <w:rFonts w:ascii="Garamond" w:eastAsia="Times New Roman" w:hAnsi="Garamond" w:cs="Calibri"/>
                <w:color w:val="000000"/>
              </w:rPr>
              <w:t> </w:t>
            </w:r>
          </w:p>
        </w:tc>
      </w:tr>
      <w:tr w:rsidR="00154ACA" w:rsidRPr="00154ACA" w:rsidTr="00154ACA">
        <w:trPr>
          <w:trHeight w:val="315"/>
        </w:trPr>
        <w:tc>
          <w:tcPr>
            <w:tcW w:w="1660" w:type="dxa"/>
            <w:tcBorders>
              <w:top w:val="nil"/>
              <w:left w:val="single" w:sz="4" w:space="0" w:color="auto"/>
              <w:bottom w:val="single" w:sz="4" w:space="0" w:color="auto"/>
              <w:right w:val="single" w:sz="4" w:space="0" w:color="auto"/>
            </w:tcBorders>
            <w:shd w:val="clear" w:color="000000" w:fill="FFFFFF"/>
            <w:hideMark/>
          </w:tcPr>
          <w:p w:rsidR="00154ACA" w:rsidRPr="00154ACA" w:rsidRDefault="00154ACA" w:rsidP="00154ACA">
            <w:pPr>
              <w:spacing w:after="0" w:line="240" w:lineRule="auto"/>
              <w:rPr>
                <w:rFonts w:ascii="Times New Roman" w:eastAsia="Times New Roman" w:hAnsi="Times New Roman" w:cs="Times New Roman"/>
                <w:color w:val="000000"/>
                <w:sz w:val="24"/>
                <w:szCs w:val="24"/>
              </w:rPr>
            </w:pPr>
            <w:r w:rsidRPr="00154ACA">
              <w:rPr>
                <w:rFonts w:ascii="Times New Roman" w:eastAsia="Times New Roman" w:hAnsi="Times New Roman" w:cs="Times New Roman"/>
                <w:color w:val="000000"/>
                <w:sz w:val="24"/>
                <w:szCs w:val="24"/>
              </w:rPr>
              <w:t>Maize</w:t>
            </w:r>
          </w:p>
        </w:tc>
        <w:tc>
          <w:tcPr>
            <w:tcW w:w="1660" w:type="dxa"/>
            <w:tcBorders>
              <w:top w:val="nil"/>
              <w:left w:val="nil"/>
              <w:bottom w:val="single" w:sz="4" w:space="0" w:color="auto"/>
              <w:right w:val="single" w:sz="4" w:space="0" w:color="auto"/>
            </w:tcBorders>
            <w:shd w:val="clear" w:color="000000" w:fill="FFFFFF"/>
            <w:vAlign w:val="bottom"/>
            <w:hideMark/>
          </w:tcPr>
          <w:p w:rsidR="00154ACA" w:rsidRPr="00154ACA" w:rsidRDefault="00154ACA" w:rsidP="00154ACA">
            <w:pPr>
              <w:spacing w:after="0" w:line="240" w:lineRule="auto"/>
              <w:jc w:val="center"/>
              <w:rPr>
                <w:rFonts w:ascii="Garamond" w:eastAsia="Times New Roman" w:hAnsi="Garamond" w:cs="Calibri"/>
                <w:color w:val="000000"/>
                <w:sz w:val="24"/>
                <w:szCs w:val="24"/>
              </w:rPr>
            </w:pPr>
            <w:r w:rsidRPr="00154ACA">
              <w:rPr>
                <w:rFonts w:ascii="Garamond" w:eastAsia="Times New Roman" w:hAnsi="Garamond" w:cs="Calibri"/>
                <w:color w:val="000000"/>
                <w:sz w:val="24"/>
                <w:szCs w:val="24"/>
              </w:rPr>
              <w:t>25</w:t>
            </w:r>
          </w:p>
        </w:tc>
        <w:tc>
          <w:tcPr>
            <w:tcW w:w="1660" w:type="dxa"/>
            <w:tcBorders>
              <w:top w:val="nil"/>
              <w:left w:val="nil"/>
              <w:bottom w:val="single" w:sz="4" w:space="0" w:color="auto"/>
              <w:right w:val="single" w:sz="4" w:space="0" w:color="auto"/>
            </w:tcBorders>
            <w:shd w:val="clear" w:color="000000" w:fill="FFFFFF"/>
            <w:vAlign w:val="bottom"/>
            <w:hideMark/>
          </w:tcPr>
          <w:p w:rsidR="00154ACA" w:rsidRPr="00154ACA" w:rsidRDefault="00154ACA" w:rsidP="00154ACA">
            <w:pPr>
              <w:spacing w:after="0" w:line="240" w:lineRule="auto"/>
              <w:jc w:val="center"/>
              <w:rPr>
                <w:rFonts w:ascii="Garamond" w:eastAsia="Times New Roman" w:hAnsi="Garamond" w:cs="Calibri"/>
                <w:color w:val="000000"/>
                <w:sz w:val="24"/>
                <w:szCs w:val="24"/>
              </w:rPr>
            </w:pPr>
            <w:r w:rsidRPr="00154ACA">
              <w:rPr>
                <w:rFonts w:ascii="Garamond" w:eastAsia="Times New Roman" w:hAnsi="Garamond" w:cs="Calibri"/>
                <w:color w:val="000000"/>
                <w:sz w:val="24"/>
                <w:szCs w:val="24"/>
              </w:rPr>
              <w:t>8</w:t>
            </w:r>
          </w:p>
        </w:tc>
        <w:tc>
          <w:tcPr>
            <w:tcW w:w="1660" w:type="dxa"/>
            <w:tcBorders>
              <w:top w:val="nil"/>
              <w:left w:val="nil"/>
              <w:bottom w:val="single" w:sz="4" w:space="0" w:color="auto"/>
              <w:right w:val="single" w:sz="4" w:space="0" w:color="auto"/>
            </w:tcBorders>
            <w:shd w:val="clear" w:color="000000" w:fill="FFFFFF"/>
            <w:hideMark/>
          </w:tcPr>
          <w:p w:rsidR="00154ACA" w:rsidRPr="00154ACA" w:rsidRDefault="00154ACA" w:rsidP="00154ACA">
            <w:pPr>
              <w:spacing w:after="0" w:line="240" w:lineRule="auto"/>
              <w:jc w:val="center"/>
              <w:rPr>
                <w:rFonts w:ascii="Garamond" w:eastAsia="Times New Roman" w:hAnsi="Garamond" w:cs="Calibri"/>
                <w:color w:val="000000"/>
                <w:sz w:val="24"/>
                <w:szCs w:val="24"/>
              </w:rPr>
            </w:pPr>
            <w:r w:rsidRPr="00154ACA">
              <w:rPr>
                <w:rFonts w:ascii="Garamond" w:eastAsia="Times New Roman" w:hAnsi="Garamond" w:cs="Calibri"/>
                <w:color w:val="000000"/>
                <w:sz w:val="24"/>
                <w:szCs w:val="24"/>
              </w:rPr>
              <w:t>700</w:t>
            </w:r>
          </w:p>
        </w:tc>
        <w:tc>
          <w:tcPr>
            <w:tcW w:w="1660" w:type="dxa"/>
            <w:tcBorders>
              <w:top w:val="nil"/>
              <w:left w:val="nil"/>
              <w:bottom w:val="single" w:sz="4" w:space="0" w:color="auto"/>
              <w:right w:val="single" w:sz="4" w:space="0" w:color="auto"/>
            </w:tcBorders>
            <w:shd w:val="clear" w:color="000000" w:fill="FFFFFF"/>
            <w:noWrap/>
            <w:vAlign w:val="bottom"/>
            <w:hideMark/>
          </w:tcPr>
          <w:p w:rsidR="00154ACA" w:rsidRPr="00154ACA" w:rsidRDefault="00154ACA" w:rsidP="00154ACA">
            <w:pPr>
              <w:spacing w:after="0" w:line="240" w:lineRule="auto"/>
              <w:jc w:val="left"/>
              <w:rPr>
                <w:rFonts w:ascii="Garamond" w:eastAsia="Times New Roman" w:hAnsi="Garamond" w:cs="Calibri"/>
                <w:color w:val="000000"/>
              </w:rPr>
            </w:pPr>
            <w:r w:rsidRPr="00154ACA">
              <w:rPr>
                <w:rFonts w:ascii="Garamond" w:eastAsia="Times New Roman" w:hAnsi="Garamond" w:cs="Calibri"/>
                <w:color w:val="000000"/>
              </w:rPr>
              <w:t xml:space="preserve">         140,000.00 </w:t>
            </w:r>
          </w:p>
        </w:tc>
      </w:tr>
      <w:tr w:rsidR="00154ACA" w:rsidRPr="00154ACA" w:rsidTr="00154ACA">
        <w:trPr>
          <w:trHeight w:val="315"/>
        </w:trPr>
        <w:tc>
          <w:tcPr>
            <w:tcW w:w="1660" w:type="dxa"/>
            <w:tcBorders>
              <w:top w:val="nil"/>
              <w:left w:val="single" w:sz="4" w:space="0" w:color="auto"/>
              <w:bottom w:val="single" w:sz="4" w:space="0" w:color="auto"/>
              <w:right w:val="single" w:sz="4" w:space="0" w:color="auto"/>
            </w:tcBorders>
            <w:shd w:val="clear" w:color="000000" w:fill="FFFFFF"/>
            <w:hideMark/>
          </w:tcPr>
          <w:p w:rsidR="00154ACA" w:rsidRPr="00154ACA" w:rsidRDefault="00154ACA" w:rsidP="00154ACA">
            <w:pPr>
              <w:spacing w:after="0" w:line="240" w:lineRule="auto"/>
              <w:rPr>
                <w:rFonts w:ascii="Times New Roman" w:eastAsia="Times New Roman" w:hAnsi="Times New Roman" w:cs="Times New Roman"/>
                <w:color w:val="000000"/>
                <w:sz w:val="24"/>
                <w:szCs w:val="24"/>
              </w:rPr>
            </w:pPr>
            <w:r w:rsidRPr="00154ACA">
              <w:rPr>
                <w:rFonts w:ascii="Times New Roman" w:eastAsia="Times New Roman" w:hAnsi="Times New Roman" w:cs="Times New Roman"/>
                <w:color w:val="000000"/>
                <w:sz w:val="24"/>
                <w:szCs w:val="24"/>
              </w:rPr>
              <w:t>Teff</w:t>
            </w:r>
          </w:p>
        </w:tc>
        <w:tc>
          <w:tcPr>
            <w:tcW w:w="1660" w:type="dxa"/>
            <w:tcBorders>
              <w:top w:val="nil"/>
              <w:left w:val="nil"/>
              <w:bottom w:val="single" w:sz="4" w:space="0" w:color="auto"/>
              <w:right w:val="single" w:sz="4" w:space="0" w:color="auto"/>
            </w:tcBorders>
            <w:shd w:val="clear" w:color="000000" w:fill="FFFFFF"/>
            <w:vAlign w:val="bottom"/>
            <w:hideMark/>
          </w:tcPr>
          <w:p w:rsidR="00154ACA" w:rsidRPr="00154ACA" w:rsidRDefault="00154ACA" w:rsidP="00154ACA">
            <w:pPr>
              <w:spacing w:after="0" w:line="240" w:lineRule="auto"/>
              <w:jc w:val="center"/>
              <w:rPr>
                <w:rFonts w:ascii="Garamond" w:eastAsia="Times New Roman" w:hAnsi="Garamond" w:cs="Calibri"/>
                <w:color w:val="000000"/>
                <w:sz w:val="24"/>
                <w:szCs w:val="24"/>
              </w:rPr>
            </w:pPr>
            <w:r w:rsidRPr="00154ACA">
              <w:rPr>
                <w:rFonts w:ascii="Garamond" w:eastAsia="Times New Roman" w:hAnsi="Garamond" w:cs="Calibri"/>
                <w:color w:val="000000"/>
                <w:sz w:val="24"/>
                <w:szCs w:val="24"/>
              </w:rPr>
              <w:t>12</w:t>
            </w:r>
          </w:p>
        </w:tc>
        <w:tc>
          <w:tcPr>
            <w:tcW w:w="1660" w:type="dxa"/>
            <w:tcBorders>
              <w:top w:val="nil"/>
              <w:left w:val="nil"/>
              <w:bottom w:val="single" w:sz="4" w:space="0" w:color="auto"/>
              <w:right w:val="single" w:sz="4" w:space="0" w:color="auto"/>
            </w:tcBorders>
            <w:shd w:val="clear" w:color="000000" w:fill="FFFFFF"/>
            <w:vAlign w:val="bottom"/>
            <w:hideMark/>
          </w:tcPr>
          <w:p w:rsidR="00154ACA" w:rsidRPr="00154ACA" w:rsidRDefault="00154ACA" w:rsidP="00154ACA">
            <w:pPr>
              <w:spacing w:after="0" w:line="240" w:lineRule="auto"/>
              <w:jc w:val="center"/>
              <w:rPr>
                <w:rFonts w:ascii="Garamond" w:eastAsia="Times New Roman" w:hAnsi="Garamond" w:cs="Calibri"/>
                <w:color w:val="000000"/>
                <w:sz w:val="24"/>
                <w:szCs w:val="24"/>
              </w:rPr>
            </w:pPr>
            <w:r w:rsidRPr="00154ACA">
              <w:rPr>
                <w:rFonts w:ascii="Garamond" w:eastAsia="Times New Roman" w:hAnsi="Garamond" w:cs="Calibri"/>
                <w:color w:val="000000"/>
                <w:sz w:val="24"/>
                <w:szCs w:val="24"/>
              </w:rPr>
              <w:t>5</w:t>
            </w:r>
          </w:p>
        </w:tc>
        <w:tc>
          <w:tcPr>
            <w:tcW w:w="1660" w:type="dxa"/>
            <w:tcBorders>
              <w:top w:val="nil"/>
              <w:left w:val="nil"/>
              <w:bottom w:val="single" w:sz="4" w:space="0" w:color="auto"/>
              <w:right w:val="single" w:sz="4" w:space="0" w:color="auto"/>
            </w:tcBorders>
            <w:shd w:val="clear" w:color="000000" w:fill="FFFFFF"/>
            <w:hideMark/>
          </w:tcPr>
          <w:p w:rsidR="00154ACA" w:rsidRPr="00154ACA" w:rsidRDefault="00154ACA" w:rsidP="00154ACA">
            <w:pPr>
              <w:spacing w:after="0" w:line="240" w:lineRule="auto"/>
              <w:jc w:val="center"/>
              <w:rPr>
                <w:rFonts w:ascii="Garamond" w:eastAsia="Times New Roman" w:hAnsi="Garamond" w:cs="Calibri"/>
                <w:color w:val="000000"/>
                <w:sz w:val="24"/>
                <w:szCs w:val="24"/>
              </w:rPr>
            </w:pPr>
            <w:r w:rsidRPr="00154ACA">
              <w:rPr>
                <w:rFonts w:ascii="Garamond" w:eastAsia="Times New Roman" w:hAnsi="Garamond" w:cs="Calibri"/>
                <w:color w:val="000000"/>
                <w:sz w:val="24"/>
                <w:szCs w:val="24"/>
              </w:rPr>
              <w:t>1200</w:t>
            </w:r>
          </w:p>
        </w:tc>
        <w:tc>
          <w:tcPr>
            <w:tcW w:w="1660" w:type="dxa"/>
            <w:tcBorders>
              <w:top w:val="nil"/>
              <w:left w:val="nil"/>
              <w:bottom w:val="single" w:sz="4" w:space="0" w:color="auto"/>
              <w:right w:val="single" w:sz="4" w:space="0" w:color="auto"/>
            </w:tcBorders>
            <w:shd w:val="clear" w:color="000000" w:fill="FFFFFF"/>
            <w:noWrap/>
            <w:vAlign w:val="bottom"/>
            <w:hideMark/>
          </w:tcPr>
          <w:p w:rsidR="00154ACA" w:rsidRPr="00154ACA" w:rsidRDefault="00154ACA" w:rsidP="00154ACA">
            <w:pPr>
              <w:spacing w:after="0" w:line="240" w:lineRule="auto"/>
              <w:jc w:val="left"/>
              <w:rPr>
                <w:rFonts w:ascii="Garamond" w:eastAsia="Times New Roman" w:hAnsi="Garamond" w:cs="Calibri"/>
                <w:color w:val="000000"/>
              </w:rPr>
            </w:pPr>
            <w:r w:rsidRPr="00154ACA">
              <w:rPr>
                <w:rFonts w:ascii="Garamond" w:eastAsia="Times New Roman" w:hAnsi="Garamond" w:cs="Calibri"/>
                <w:color w:val="000000"/>
              </w:rPr>
              <w:t xml:space="preserve">           72,000.00 </w:t>
            </w:r>
          </w:p>
        </w:tc>
      </w:tr>
      <w:tr w:rsidR="00154ACA" w:rsidRPr="00154ACA" w:rsidTr="00154ACA">
        <w:trPr>
          <w:trHeight w:val="315"/>
        </w:trPr>
        <w:tc>
          <w:tcPr>
            <w:tcW w:w="1660" w:type="dxa"/>
            <w:tcBorders>
              <w:top w:val="nil"/>
              <w:left w:val="single" w:sz="4" w:space="0" w:color="auto"/>
              <w:bottom w:val="single" w:sz="4" w:space="0" w:color="auto"/>
              <w:right w:val="single" w:sz="4" w:space="0" w:color="auto"/>
            </w:tcBorders>
            <w:shd w:val="clear" w:color="000000" w:fill="FFFFFF"/>
            <w:hideMark/>
          </w:tcPr>
          <w:p w:rsidR="00154ACA" w:rsidRPr="00154ACA" w:rsidRDefault="00154ACA" w:rsidP="00154ACA">
            <w:pPr>
              <w:spacing w:after="0" w:line="240" w:lineRule="auto"/>
              <w:rPr>
                <w:rFonts w:ascii="Times New Roman" w:eastAsia="Times New Roman" w:hAnsi="Times New Roman" w:cs="Times New Roman"/>
                <w:color w:val="000000"/>
                <w:sz w:val="24"/>
                <w:szCs w:val="24"/>
              </w:rPr>
            </w:pPr>
            <w:r w:rsidRPr="00154ACA">
              <w:rPr>
                <w:rFonts w:ascii="Times New Roman" w:eastAsia="Times New Roman" w:hAnsi="Times New Roman" w:cs="Times New Roman"/>
                <w:color w:val="000000"/>
                <w:sz w:val="24"/>
                <w:szCs w:val="24"/>
              </w:rPr>
              <w:t>Haricot bean</w:t>
            </w:r>
          </w:p>
        </w:tc>
        <w:tc>
          <w:tcPr>
            <w:tcW w:w="1660" w:type="dxa"/>
            <w:tcBorders>
              <w:top w:val="nil"/>
              <w:left w:val="nil"/>
              <w:bottom w:val="single" w:sz="4" w:space="0" w:color="auto"/>
              <w:right w:val="single" w:sz="4" w:space="0" w:color="auto"/>
            </w:tcBorders>
            <w:shd w:val="clear" w:color="000000" w:fill="FFFFFF"/>
            <w:vAlign w:val="bottom"/>
            <w:hideMark/>
          </w:tcPr>
          <w:p w:rsidR="00154ACA" w:rsidRPr="00154ACA" w:rsidRDefault="00154ACA" w:rsidP="00154ACA">
            <w:pPr>
              <w:spacing w:after="0" w:line="240" w:lineRule="auto"/>
              <w:jc w:val="center"/>
              <w:rPr>
                <w:rFonts w:ascii="Garamond" w:eastAsia="Times New Roman" w:hAnsi="Garamond" w:cs="Calibri"/>
                <w:color w:val="000000"/>
                <w:sz w:val="24"/>
                <w:szCs w:val="24"/>
              </w:rPr>
            </w:pPr>
            <w:r w:rsidRPr="00154ACA">
              <w:rPr>
                <w:rFonts w:ascii="Garamond" w:eastAsia="Times New Roman" w:hAnsi="Garamond" w:cs="Calibri"/>
                <w:color w:val="000000"/>
                <w:sz w:val="24"/>
                <w:szCs w:val="24"/>
              </w:rPr>
              <w:t>120</w:t>
            </w:r>
          </w:p>
        </w:tc>
        <w:tc>
          <w:tcPr>
            <w:tcW w:w="1660" w:type="dxa"/>
            <w:tcBorders>
              <w:top w:val="nil"/>
              <w:left w:val="nil"/>
              <w:bottom w:val="single" w:sz="4" w:space="0" w:color="auto"/>
              <w:right w:val="single" w:sz="4" w:space="0" w:color="auto"/>
            </w:tcBorders>
            <w:shd w:val="clear" w:color="000000" w:fill="FFFFFF"/>
            <w:vAlign w:val="bottom"/>
            <w:hideMark/>
          </w:tcPr>
          <w:p w:rsidR="00154ACA" w:rsidRPr="00154ACA" w:rsidRDefault="00154ACA" w:rsidP="00154ACA">
            <w:pPr>
              <w:spacing w:after="0" w:line="240" w:lineRule="auto"/>
              <w:jc w:val="center"/>
              <w:rPr>
                <w:rFonts w:ascii="Garamond" w:eastAsia="Times New Roman" w:hAnsi="Garamond" w:cs="Calibri"/>
                <w:color w:val="000000"/>
                <w:sz w:val="24"/>
                <w:szCs w:val="24"/>
              </w:rPr>
            </w:pPr>
            <w:r w:rsidRPr="00154ACA">
              <w:rPr>
                <w:rFonts w:ascii="Garamond" w:eastAsia="Times New Roman" w:hAnsi="Garamond" w:cs="Calibri"/>
                <w:color w:val="000000"/>
                <w:sz w:val="24"/>
                <w:szCs w:val="24"/>
              </w:rPr>
              <w:t>3</w:t>
            </w:r>
          </w:p>
        </w:tc>
        <w:tc>
          <w:tcPr>
            <w:tcW w:w="1660" w:type="dxa"/>
            <w:tcBorders>
              <w:top w:val="nil"/>
              <w:left w:val="nil"/>
              <w:bottom w:val="single" w:sz="4" w:space="0" w:color="auto"/>
              <w:right w:val="single" w:sz="4" w:space="0" w:color="auto"/>
            </w:tcBorders>
            <w:shd w:val="clear" w:color="000000" w:fill="FFFFFF"/>
            <w:hideMark/>
          </w:tcPr>
          <w:p w:rsidR="00154ACA" w:rsidRPr="00154ACA" w:rsidRDefault="00154ACA" w:rsidP="00154ACA">
            <w:pPr>
              <w:spacing w:after="0" w:line="240" w:lineRule="auto"/>
              <w:jc w:val="center"/>
              <w:rPr>
                <w:rFonts w:ascii="Garamond" w:eastAsia="Times New Roman" w:hAnsi="Garamond" w:cs="Calibri"/>
                <w:color w:val="000000"/>
                <w:sz w:val="24"/>
                <w:szCs w:val="24"/>
              </w:rPr>
            </w:pPr>
            <w:r w:rsidRPr="00154ACA">
              <w:rPr>
                <w:rFonts w:ascii="Garamond" w:eastAsia="Times New Roman" w:hAnsi="Garamond" w:cs="Calibri"/>
                <w:color w:val="000000"/>
                <w:sz w:val="24"/>
                <w:szCs w:val="24"/>
              </w:rPr>
              <w:t>900</w:t>
            </w:r>
          </w:p>
        </w:tc>
        <w:tc>
          <w:tcPr>
            <w:tcW w:w="1660" w:type="dxa"/>
            <w:tcBorders>
              <w:top w:val="nil"/>
              <w:left w:val="nil"/>
              <w:bottom w:val="single" w:sz="4" w:space="0" w:color="auto"/>
              <w:right w:val="single" w:sz="4" w:space="0" w:color="auto"/>
            </w:tcBorders>
            <w:shd w:val="clear" w:color="000000" w:fill="FFFFFF"/>
            <w:noWrap/>
            <w:vAlign w:val="bottom"/>
            <w:hideMark/>
          </w:tcPr>
          <w:p w:rsidR="00154ACA" w:rsidRPr="00154ACA" w:rsidRDefault="00154ACA" w:rsidP="00154ACA">
            <w:pPr>
              <w:spacing w:after="0" w:line="240" w:lineRule="auto"/>
              <w:jc w:val="left"/>
              <w:rPr>
                <w:rFonts w:ascii="Garamond" w:eastAsia="Times New Roman" w:hAnsi="Garamond" w:cs="Calibri"/>
                <w:color w:val="000000"/>
              </w:rPr>
            </w:pPr>
            <w:r w:rsidRPr="00154ACA">
              <w:rPr>
                <w:rFonts w:ascii="Garamond" w:eastAsia="Times New Roman" w:hAnsi="Garamond" w:cs="Calibri"/>
                <w:color w:val="000000"/>
              </w:rPr>
              <w:t xml:space="preserve">         324,000.00 </w:t>
            </w:r>
          </w:p>
        </w:tc>
      </w:tr>
      <w:tr w:rsidR="00154ACA" w:rsidRPr="00154ACA" w:rsidTr="00154ACA">
        <w:trPr>
          <w:trHeight w:val="825"/>
        </w:trPr>
        <w:tc>
          <w:tcPr>
            <w:tcW w:w="1660" w:type="dxa"/>
            <w:tcBorders>
              <w:top w:val="nil"/>
              <w:left w:val="single" w:sz="4" w:space="0" w:color="auto"/>
              <w:bottom w:val="single" w:sz="4" w:space="0" w:color="auto"/>
              <w:right w:val="single" w:sz="4" w:space="0" w:color="auto"/>
            </w:tcBorders>
            <w:shd w:val="clear" w:color="000000" w:fill="FFFFFF"/>
            <w:hideMark/>
          </w:tcPr>
          <w:p w:rsidR="00154ACA" w:rsidRPr="00154ACA" w:rsidRDefault="00154ACA" w:rsidP="00154ACA">
            <w:pPr>
              <w:spacing w:after="0" w:line="240" w:lineRule="auto"/>
              <w:rPr>
                <w:rFonts w:ascii="Times New Roman" w:eastAsia="Times New Roman" w:hAnsi="Times New Roman" w:cs="Times New Roman"/>
                <w:color w:val="000000"/>
                <w:sz w:val="24"/>
                <w:szCs w:val="24"/>
              </w:rPr>
            </w:pPr>
            <w:r w:rsidRPr="00154ACA">
              <w:rPr>
                <w:rFonts w:ascii="Times New Roman" w:eastAsia="Times New Roman" w:hAnsi="Times New Roman" w:cs="Times New Roman"/>
                <w:color w:val="000000"/>
                <w:sz w:val="24"/>
                <w:szCs w:val="24"/>
              </w:rPr>
              <w:t>Sorghum</w:t>
            </w:r>
          </w:p>
        </w:tc>
        <w:tc>
          <w:tcPr>
            <w:tcW w:w="1660" w:type="dxa"/>
            <w:tcBorders>
              <w:top w:val="nil"/>
              <w:left w:val="nil"/>
              <w:bottom w:val="single" w:sz="4" w:space="0" w:color="auto"/>
              <w:right w:val="single" w:sz="4" w:space="0" w:color="auto"/>
            </w:tcBorders>
            <w:shd w:val="clear" w:color="000000" w:fill="FFFFFF"/>
            <w:vAlign w:val="bottom"/>
            <w:hideMark/>
          </w:tcPr>
          <w:p w:rsidR="00154ACA" w:rsidRPr="00154ACA" w:rsidRDefault="00154ACA" w:rsidP="00154ACA">
            <w:pPr>
              <w:spacing w:after="0" w:line="240" w:lineRule="auto"/>
              <w:jc w:val="center"/>
              <w:rPr>
                <w:rFonts w:ascii="Garamond" w:eastAsia="Times New Roman" w:hAnsi="Garamond" w:cs="Calibri"/>
                <w:color w:val="000000"/>
                <w:sz w:val="24"/>
                <w:szCs w:val="24"/>
              </w:rPr>
            </w:pPr>
            <w:r w:rsidRPr="00154ACA">
              <w:rPr>
                <w:rFonts w:ascii="Garamond" w:eastAsia="Times New Roman" w:hAnsi="Garamond" w:cs="Calibri"/>
                <w:color w:val="000000"/>
                <w:sz w:val="24"/>
                <w:szCs w:val="24"/>
              </w:rPr>
              <w:t>15</w:t>
            </w:r>
          </w:p>
        </w:tc>
        <w:tc>
          <w:tcPr>
            <w:tcW w:w="1660" w:type="dxa"/>
            <w:tcBorders>
              <w:top w:val="nil"/>
              <w:left w:val="nil"/>
              <w:bottom w:val="single" w:sz="4" w:space="0" w:color="auto"/>
              <w:right w:val="single" w:sz="4" w:space="0" w:color="auto"/>
            </w:tcBorders>
            <w:shd w:val="clear" w:color="000000" w:fill="FFFFFF"/>
            <w:vAlign w:val="bottom"/>
            <w:hideMark/>
          </w:tcPr>
          <w:p w:rsidR="00154ACA" w:rsidRPr="00154ACA" w:rsidRDefault="00154ACA" w:rsidP="00154ACA">
            <w:pPr>
              <w:spacing w:after="0" w:line="240" w:lineRule="auto"/>
              <w:jc w:val="center"/>
              <w:rPr>
                <w:rFonts w:ascii="Garamond" w:eastAsia="Times New Roman" w:hAnsi="Garamond" w:cs="Calibri"/>
                <w:color w:val="000000"/>
                <w:sz w:val="24"/>
                <w:szCs w:val="24"/>
              </w:rPr>
            </w:pPr>
            <w:r w:rsidRPr="00154ACA">
              <w:rPr>
                <w:rFonts w:ascii="Garamond" w:eastAsia="Times New Roman" w:hAnsi="Garamond" w:cs="Calibri"/>
                <w:color w:val="000000"/>
                <w:sz w:val="24"/>
                <w:szCs w:val="24"/>
              </w:rPr>
              <w:t>12</w:t>
            </w:r>
          </w:p>
        </w:tc>
        <w:tc>
          <w:tcPr>
            <w:tcW w:w="1660" w:type="dxa"/>
            <w:tcBorders>
              <w:top w:val="nil"/>
              <w:left w:val="nil"/>
              <w:bottom w:val="single" w:sz="4" w:space="0" w:color="auto"/>
              <w:right w:val="single" w:sz="4" w:space="0" w:color="auto"/>
            </w:tcBorders>
            <w:shd w:val="clear" w:color="000000" w:fill="FFFFFF"/>
            <w:hideMark/>
          </w:tcPr>
          <w:p w:rsidR="00154ACA" w:rsidRPr="00154ACA" w:rsidRDefault="00154ACA" w:rsidP="00154ACA">
            <w:pPr>
              <w:spacing w:after="0" w:line="240" w:lineRule="auto"/>
              <w:jc w:val="center"/>
              <w:rPr>
                <w:rFonts w:ascii="Garamond" w:eastAsia="Times New Roman" w:hAnsi="Garamond" w:cs="Calibri"/>
                <w:color w:val="000000"/>
                <w:sz w:val="24"/>
                <w:szCs w:val="24"/>
              </w:rPr>
            </w:pPr>
            <w:r w:rsidRPr="00154ACA">
              <w:rPr>
                <w:rFonts w:ascii="Garamond" w:eastAsia="Times New Roman" w:hAnsi="Garamond" w:cs="Calibri"/>
                <w:color w:val="000000"/>
                <w:sz w:val="24"/>
                <w:szCs w:val="24"/>
              </w:rPr>
              <w:t>750</w:t>
            </w:r>
          </w:p>
        </w:tc>
        <w:tc>
          <w:tcPr>
            <w:tcW w:w="1660" w:type="dxa"/>
            <w:tcBorders>
              <w:top w:val="nil"/>
              <w:left w:val="nil"/>
              <w:bottom w:val="single" w:sz="4" w:space="0" w:color="auto"/>
              <w:right w:val="single" w:sz="4" w:space="0" w:color="auto"/>
            </w:tcBorders>
            <w:shd w:val="clear" w:color="000000" w:fill="FFFFFF"/>
            <w:noWrap/>
            <w:vAlign w:val="bottom"/>
            <w:hideMark/>
          </w:tcPr>
          <w:p w:rsidR="00154ACA" w:rsidRPr="00154ACA" w:rsidRDefault="00154ACA" w:rsidP="00154ACA">
            <w:pPr>
              <w:spacing w:after="0" w:line="240" w:lineRule="auto"/>
              <w:jc w:val="left"/>
              <w:rPr>
                <w:rFonts w:ascii="Garamond" w:eastAsia="Times New Roman" w:hAnsi="Garamond" w:cs="Calibri"/>
                <w:color w:val="000000"/>
              </w:rPr>
            </w:pPr>
            <w:r w:rsidRPr="00154ACA">
              <w:rPr>
                <w:rFonts w:ascii="Garamond" w:eastAsia="Times New Roman" w:hAnsi="Garamond" w:cs="Calibri"/>
                <w:color w:val="000000"/>
              </w:rPr>
              <w:t xml:space="preserve">         135,000.00 </w:t>
            </w:r>
          </w:p>
        </w:tc>
      </w:tr>
      <w:tr w:rsidR="00154ACA" w:rsidRPr="00154ACA" w:rsidTr="00154ACA">
        <w:trPr>
          <w:trHeight w:val="315"/>
        </w:trPr>
        <w:tc>
          <w:tcPr>
            <w:tcW w:w="1660" w:type="dxa"/>
            <w:tcBorders>
              <w:top w:val="nil"/>
              <w:left w:val="single" w:sz="4" w:space="0" w:color="auto"/>
              <w:bottom w:val="single" w:sz="4" w:space="0" w:color="auto"/>
              <w:right w:val="single" w:sz="4" w:space="0" w:color="auto"/>
            </w:tcBorders>
            <w:shd w:val="clear" w:color="000000" w:fill="FFFFFF"/>
            <w:hideMark/>
          </w:tcPr>
          <w:p w:rsidR="00154ACA" w:rsidRPr="00154ACA" w:rsidRDefault="00154ACA" w:rsidP="00154ACA">
            <w:pPr>
              <w:spacing w:after="0" w:line="240" w:lineRule="auto"/>
              <w:rPr>
                <w:rFonts w:ascii="Garamond" w:eastAsia="Times New Roman" w:hAnsi="Garamond" w:cs="Calibri"/>
                <w:b/>
                <w:bCs/>
                <w:color w:val="000000"/>
                <w:sz w:val="20"/>
                <w:szCs w:val="20"/>
              </w:rPr>
            </w:pPr>
            <w:r w:rsidRPr="00154ACA">
              <w:rPr>
                <w:rFonts w:ascii="Garamond" w:eastAsia="Times New Roman" w:hAnsi="Garamond" w:cs="Calibri"/>
                <w:b/>
                <w:bCs/>
                <w:color w:val="000000"/>
                <w:sz w:val="20"/>
                <w:szCs w:val="20"/>
              </w:rPr>
              <w:t>Meher (Hegaya)</w:t>
            </w:r>
          </w:p>
        </w:tc>
        <w:tc>
          <w:tcPr>
            <w:tcW w:w="1660" w:type="dxa"/>
            <w:tcBorders>
              <w:top w:val="nil"/>
              <w:left w:val="nil"/>
              <w:bottom w:val="single" w:sz="4" w:space="0" w:color="auto"/>
              <w:right w:val="single" w:sz="4" w:space="0" w:color="auto"/>
            </w:tcBorders>
            <w:shd w:val="clear" w:color="000000" w:fill="FFFFFF"/>
            <w:hideMark/>
          </w:tcPr>
          <w:p w:rsidR="00154ACA" w:rsidRPr="00154ACA" w:rsidRDefault="00154ACA" w:rsidP="00154ACA">
            <w:pPr>
              <w:spacing w:after="0" w:line="240" w:lineRule="auto"/>
              <w:jc w:val="center"/>
              <w:rPr>
                <w:rFonts w:ascii="Garamond" w:eastAsia="Times New Roman" w:hAnsi="Garamond" w:cs="Calibri"/>
                <w:color w:val="000000"/>
                <w:sz w:val="24"/>
                <w:szCs w:val="24"/>
              </w:rPr>
            </w:pPr>
            <w:r w:rsidRPr="00154ACA">
              <w:rPr>
                <w:rFonts w:ascii="Garamond" w:eastAsia="Times New Roman" w:hAnsi="Garamond" w:cs="Calibri"/>
                <w:color w:val="000000"/>
                <w:sz w:val="24"/>
                <w:szCs w:val="24"/>
              </w:rPr>
              <w:t> </w:t>
            </w:r>
          </w:p>
        </w:tc>
        <w:tc>
          <w:tcPr>
            <w:tcW w:w="1660" w:type="dxa"/>
            <w:tcBorders>
              <w:top w:val="nil"/>
              <w:left w:val="nil"/>
              <w:bottom w:val="single" w:sz="4" w:space="0" w:color="auto"/>
              <w:right w:val="single" w:sz="4" w:space="0" w:color="auto"/>
            </w:tcBorders>
            <w:shd w:val="clear" w:color="000000" w:fill="FFFFFF"/>
            <w:hideMark/>
          </w:tcPr>
          <w:p w:rsidR="00154ACA" w:rsidRPr="00154ACA" w:rsidRDefault="00154ACA" w:rsidP="00154ACA">
            <w:pPr>
              <w:spacing w:after="0" w:line="240" w:lineRule="auto"/>
              <w:jc w:val="center"/>
              <w:rPr>
                <w:rFonts w:ascii="Garamond" w:eastAsia="Times New Roman" w:hAnsi="Garamond" w:cs="Calibri"/>
                <w:color w:val="000000"/>
                <w:sz w:val="24"/>
                <w:szCs w:val="24"/>
              </w:rPr>
            </w:pPr>
            <w:r w:rsidRPr="00154ACA">
              <w:rPr>
                <w:rFonts w:ascii="Garamond" w:eastAsia="Times New Roman" w:hAnsi="Garamond" w:cs="Calibri"/>
                <w:color w:val="000000"/>
                <w:sz w:val="24"/>
                <w:szCs w:val="24"/>
              </w:rPr>
              <w:t> </w:t>
            </w:r>
          </w:p>
        </w:tc>
        <w:tc>
          <w:tcPr>
            <w:tcW w:w="1660" w:type="dxa"/>
            <w:tcBorders>
              <w:top w:val="nil"/>
              <w:left w:val="nil"/>
              <w:bottom w:val="single" w:sz="4" w:space="0" w:color="auto"/>
              <w:right w:val="single" w:sz="4" w:space="0" w:color="auto"/>
            </w:tcBorders>
            <w:shd w:val="clear" w:color="000000" w:fill="FFFFFF"/>
            <w:hideMark/>
          </w:tcPr>
          <w:p w:rsidR="00154ACA" w:rsidRPr="00154ACA" w:rsidRDefault="00154ACA" w:rsidP="00154ACA">
            <w:pPr>
              <w:spacing w:after="0" w:line="240" w:lineRule="auto"/>
              <w:rPr>
                <w:rFonts w:ascii="Garamond" w:eastAsia="Times New Roman" w:hAnsi="Garamond" w:cs="Calibri"/>
                <w:b/>
                <w:bCs/>
                <w:color w:val="000000"/>
                <w:sz w:val="24"/>
                <w:szCs w:val="24"/>
              </w:rPr>
            </w:pPr>
            <w:r w:rsidRPr="00154ACA">
              <w:rPr>
                <w:rFonts w:ascii="Garamond" w:eastAsia="Times New Roman" w:hAnsi="Garamond" w:cs="Calibri"/>
                <w:b/>
                <w:bCs/>
                <w:color w:val="000000"/>
                <w:sz w:val="24"/>
                <w:szCs w:val="24"/>
              </w:rPr>
              <w:t> </w:t>
            </w:r>
          </w:p>
        </w:tc>
        <w:tc>
          <w:tcPr>
            <w:tcW w:w="1660" w:type="dxa"/>
            <w:tcBorders>
              <w:top w:val="nil"/>
              <w:left w:val="nil"/>
              <w:bottom w:val="single" w:sz="4" w:space="0" w:color="auto"/>
              <w:right w:val="single" w:sz="4" w:space="0" w:color="auto"/>
            </w:tcBorders>
            <w:shd w:val="clear" w:color="000000" w:fill="FFFFFF"/>
            <w:noWrap/>
            <w:vAlign w:val="bottom"/>
            <w:hideMark/>
          </w:tcPr>
          <w:p w:rsidR="00154ACA" w:rsidRPr="00154ACA" w:rsidRDefault="00154ACA" w:rsidP="00154ACA">
            <w:pPr>
              <w:spacing w:after="0" w:line="240" w:lineRule="auto"/>
              <w:jc w:val="left"/>
              <w:rPr>
                <w:rFonts w:ascii="Garamond" w:eastAsia="Times New Roman" w:hAnsi="Garamond" w:cs="Calibri"/>
                <w:color w:val="000000"/>
              </w:rPr>
            </w:pPr>
            <w:r w:rsidRPr="00154ACA">
              <w:rPr>
                <w:rFonts w:ascii="Garamond" w:eastAsia="Times New Roman" w:hAnsi="Garamond" w:cs="Calibri"/>
                <w:color w:val="000000"/>
              </w:rPr>
              <w:t> </w:t>
            </w:r>
          </w:p>
        </w:tc>
      </w:tr>
      <w:tr w:rsidR="00154ACA" w:rsidRPr="00154ACA" w:rsidTr="00154ACA">
        <w:trPr>
          <w:trHeight w:val="315"/>
        </w:trPr>
        <w:tc>
          <w:tcPr>
            <w:tcW w:w="1660" w:type="dxa"/>
            <w:tcBorders>
              <w:top w:val="nil"/>
              <w:left w:val="single" w:sz="4" w:space="0" w:color="auto"/>
              <w:bottom w:val="single" w:sz="4" w:space="0" w:color="auto"/>
              <w:right w:val="single" w:sz="4" w:space="0" w:color="auto"/>
            </w:tcBorders>
            <w:shd w:val="clear" w:color="000000" w:fill="FFFFFF"/>
            <w:hideMark/>
          </w:tcPr>
          <w:p w:rsidR="00154ACA" w:rsidRPr="00154ACA" w:rsidRDefault="00154ACA" w:rsidP="00154ACA">
            <w:pPr>
              <w:spacing w:after="0" w:line="240" w:lineRule="auto"/>
              <w:rPr>
                <w:rFonts w:ascii="Times New Roman" w:eastAsia="Times New Roman" w:hAnsi="Times New Roman" w:cs="Times New Roman"/>
                <w:color w:val="000000"/>
                <w:sz w:val="24"/>
                <w:szCs w:val="24"/>
              </w:rPr>
            </w:pPr>
            <w:r w:rsidRPr="00154ACA">
              <w:rPr>
                <w:rFonts w:ascii="Times New Roman" w:eastAsia="Times New Roman" w:hAnsi="Times New Roman" w:cs="Times New Roman"/>
                <w:color w:val="000000"/>
                <w:sz w:val="24"/>
                <w:szCs w:val="24"/>
              </w:rPr>
              <w:t>Sorghum</w:t>
            </w:r>
          </w:p>
        </w:tc>
        <w:tc>
          <w:tcPr>
            <w:tcW w:w="1660" w:type="dxa"/>
            <w:tcBorders>
              <w:top w:val="nil"/>
              <w:left w:val="nil"/>
              <w:bottom w:val="single" w:sz="4" w:space="0" w:color="auto"/>
              <w:right w:val="single" w:sz="4" w:space="0" w:color="auto"/>
            </w:tcBorders>
            <w:shd w:val="clear" w:color="000000" w:fill="FFFFFF"/>
            <w:hideMark/>
          </w:tcPr>
          <w:p w:rsidR="00154ACA" w:rsidRPr="00154ACA" w:rsidRDefault="00154ACA" w:rsidP="00154ACA">
            <w:pPr>
              <w:spacing w:after="0" w:line="240" w:lineRule="auto"/>
              <w:jc w:val="center"/>
              <w:rPr>
                <w:rFonts w:ascii="Garamond" w:eastAsia="Times New Roman" w:hAnsi="Garamond" w:cs="Calibri"/>
                <w:color w:val="000000"/>
                <w:sz w:val="24"/>
                <w:szCs w:val="24"/>
              </w:rPr>
            </w:pPr>
            <w:r w:rsidRPr="00154ACA">
              <w:rPr>
                <w:rFonts w:ascii="Garamond" w:eastAsia="Times New Roman" w:hAnsi="Garamond" w:cs="Calibri"/>
                <w:color w:val="000000"/>
                <w:sz w:val="24"/>
                <w:szCs w:val="24"/>
              </w:rPr>
              <w:t>12</w:t>
            </w:r>
          </w:p>
        </w:tc>
        <w:tc>
          <w:tcPr>
            <w:tcW w:w="1660" w:type="dxa"/>
            <w:tcBorders>
              <w:top w:val="nil"/>
              <w:left w:val="nil"/>
              <w:bottom w:val="single" w:sz="4" w:space="0" w:color="auto"/>
              <w:right w:val="single" w:sz="4" w:space="0" w:color="auto"/>
            </w:tcBorders>
            <w:shd w:val="clear" w:color="000000" w:fill="FFFFFF"/>
            <w:vAlign w:val="bottom"/>
            <w:hideMark/>
          </w:tcPr>
          <w:p w:rsidR="00154ACA" w:rsidRPr="00154ACA" w:rsidRDefault="00154ACA" w:rsidP="00154ACA">
            <w:pPr>
              <w:spacing w:after="0" w:line="240" w:lineRule="auto"/>
              <w:jc w:val="center"/>
              <w:rPr>
                <w:rFonts w:ascii="Garamond" w:eastAsia="Times New Roman" w:hAnsi="Garamond" w:cs="Calibri"/>
                <w:color w:val="000000"/>
                <w:sz w:val="24"/>
                <w:szCs w:val="24"/>
              </w:rPr>
            </w:pPr>
            <w:r w:rsidRPr="00154ACA">
              <w:rPr>
                <w:rFonts w:ascii="Garamond" w:eastAsia="Times New Roman" w:hAnsi="Garamond" w:cs="Calibri"/>
                <w:color w:val="000000"/>
                <w:sz w:val="24"/>
                <w:szCs w:val="24"/>
              </w:rPr>
              <w:t>12</w:t>
            </w:r>
          </w:p>
        </w:tc>
        <w:tc>
          <w:tcPr>
            <w:tcW w:w="1660" w:type="dxa"/>
            <w:tcBorders>
              <w:top w:val="nil"/>
              <w:left w:val="nil"/>
              <w:bottom w:val="single" w:sz="4" w:space="0" w:color="auto"/>
              <w:right w:val="single" w:sz="4" w:space="0" w:color="auto"/>
            </w:tcBorders>
            <w:shd w:val="clear" w:color="000000" w:fill="FFFFFF"/>
            <w:hideMark/>
          </w:tcPr>
          <w:p w:rsidR="00154ACA" w:rsidRPr="00154ACA" w:rsidRDefault="00154ACA" w:rsidP="00154ACA">
            <w:pPr>
              <w:spacing w:after="0" w:line="240" w:lineRule="auto"/>
              <w:jc w:val="center"/>
              <w:rPr>
                <w:rFonts w:ascii="Garamond" w:eastAsia="Times New Roman" w:hAnsi="Garamond" w:cs="Calibri"/>
                <w:color w:val="000000"/>
                <w:sz w:val="24"/>
                <w:szCs w:val="24"/>
              </w:rPr>
            </w:pPr>
            <w:r w:rsidRPr="00154ACA">
              <w:rPr>
                <w:rFonts w:ascii="Garamond" w:eastAsia="Times New Roman" w:hAnsi="Garamond" w:cs="Calibri"/>
                <w:color w:val="000000"/>
                <w:sz w:val="24"/>
                <w:szCs w:val="24"/>
              </w:rPr>
              <w:t>750</w:t>
            </w:r>
          </w:p>
        </w:tc>
        <w:tc>
          <w:tcPr>
            <w:tcW w:w="1660" w:type="dxa"/>
            <w:tcBorders>
              <w:top w:val="nil"/>
              <w:left w:val="nil"/>
              <w:bottom w:val="single" w:sz="4" w:space="0" w:color="auto"/>
              <w:right w:val="single" w:sz="4" w:space="0" w:color="auto"/>
            </w:tcBorders>
            <w:shd w:val="clear" w:color="000000" w:fill="FFFFFF"/>
            <w:noWrap/>
            <w:vAlign w:val="bottom"/>
            <w:hideMark/>
          </w:tcPr>
          <w:p w:rsidR="00154ACA" w:rsidRPr="00154ACA" w:rsidRDefault="00154ACA" w:rsidP="00154ACA">
            <w:pPr>
              <w:spacing w:after="0" w:line="240" w:lineRule="auto"/>
              <w:jc w:val="left"/>
              <w:rPr>
                <w:rFonts w:ascii="Garamond" w:eastAsia="Times New Roman" w:hAnsi="Garamond" w:cs="Calibri"/>
                <w:color w:val="000000"/>
              </w:rPr>
            </w:pPr>
            <w:r w:rsidRPr="00154ACA">
              <w:rPr>
                <w:rFonts w:ascii="Garamond" w:eastAsia="Times New Roman" w:hAnsi="Garamond" w:cs="Calibri"/>
                <w:color w:val="000000"/>
              </w:rPr>
              <w:t xml:space="preserve">         108,000.00 </w:t>
            </w:r>
          </w:p>
        </w:tc>
      </w:tr>
      <w:tr w:rsidR="00154ACA" w:rsidRPr="00154ACA" w:rsidTr="00154ACA">
        <w:trPr>
          <w:trHeight w:val="315"/>
        </w:trPr>
        <w:tc>
          <w:tcPr>
            <w:tcW w:w="1660" w:type="dxa"/>
            <w:tcBorders>
              <w:top w:val="nil"/>
              <w:left w:val="single" w:sz="4" w:space="0" w:color="auto"/>
              <w:bottom w:val="single" w:sz="4" w:space="0" w:color="auto"/>
              <w:right w:val="single" w:sz="4" w:space="0" w:color="auto"/>
            </w:tcBorders>
            <w:shd w:val="clear" w:color="000000" w:fill="FFFFFF"/>
            <w:hideMark/>
          </w:tcPr>
          <w:p w:rsidR="00154ACA" w:rsidRPr="00154ACA" w:rsidRDefault="00154ACA" w:rsidP="00154ACA">
            <w:pPr>
              <w:spacing w:after="0" w:line="240" w:lineRule="auto"/>
              <w:rPr>
                <w:rFonts w:ascii="Times New Roman" w:eastAsia="Times New Roman" w:hAnsi="Times New Roman" w:cs="Times New Roman"/>
                <w:color w:val="000000"/>
                <w:sz w:val="24"/>
                <w:szCs w:val="24"/>
              </w:rPr>
            </w:pPr>
            <w:r w:rsidRPr="00154ACA">
              <w:rPr>
                <w:rFonts w:ascii="Times New Roman" w:eastAsia="Times New Roman" w:hAnsi="Times New Roman" w:cs="Times New Roman"/>
                <w:color w:val="000000"/>
                <w:sz w:val="24"/>
                <w:szCs w:val="24"/>
              </w:rPr>
              <w:t>Teff</w:t>
            </w:r>
          </w:p>
        </w:tc>
        <w:tc>
          <w:tcPr>
            <w:tcW w:w="1660" w:type="dxa"/>
            <w:tcBorders>
              <w:top w:val="nil"/>
              <w:left w:val="nil"/>
              <w:bottom w:val="single" w:sz="4" w:space="0" w:color="auto"/>
              <w:right w:val="single" w:sz="4" w:space="0" w:color="auto"/>
            </w:tcBorders>
            <w:shd w:val="clear" w:color="000000" w:fill="FFFFFF"/>
            <w:hideMark/>
          </w:tcPr>
          <w:p w:rsidR="00154ACA" w:rsidRPr="00154ACA" w:rsidRDefault="00154ACA" w:rsidP="00154ACA">
            <w:pPr>
              <w:spacing w:after="0" w:line="240" w:lineRule="auto"/>
              <w:jc w:val="center"/>
              <w:rPr>
                <w:rFonts w:ascii="Garamond" w:eastAsia="Times New Roman" w:hAnsi="Garamond" w:cs="Calibri"/>
                <w:color w:val="000000"/>
                <w:sz w:val="24"/>
                <w:szCs w:val="24"/>
              </w:rPr>
            </w:pPr>
            <w:r w:rsidRPr="00154ACA">
              <w:rPr>
                <w:rFonts w:ascii="Garamond" w:eastAsia="Times New Roman" w:hAnsi="Garamond" w:cs="Calibri"/>
                <w:color w:val="000000"/>
                <w:sz w:val="24"/>
                <w:szCs w:val="24"/>
              </w:rPr>
              <w:t>12</w:t>
            </w:r>
          </w:p>
        </w:tc>
        <w:tc>
          <w:tcPr>
            <w:tcW w:w="1660" w:type="dxa"/>
            <w:tcBorders>
              <w:top w:val="nil"/>
              <w:left w:val="nil"/>
              <w:bottom w:val="single" w:sz="4" w:space="0" w:color="auto"/>
              <w:right w:val="single" w:sz="4" w:space="0" w:color="auto"/>
            </w:tcBorders>
            <w:shd w:val="clear" w:color="000000" w:fill="FFFFFF"/>
            <w:vAlign w:val="bottom"/>
            <w:hideMark/>
          </w:tcPr>
          <w:p w:rsidR="00154ACA" w:rsidRPr="00154ACA" w:rsidRDefault="00154ACA" w:rsidP="00154ACA">
            <w:pPr>
              <w:spacing w:after="0" w:line="240" w:lineRule="auto"/>
              <w:jc w:val="center"/>
              <w:rPr>
                <w:rFonts w:ascii="Garamond" w:eastAsia="Times New Roman" w:hAnsi="Garamond" w:cs="Calibri"/>
                <w:color w:val="000000"/>
                <w:sz w:val="24"/>
                <w:szCs w:val="24"/>
              </w:rPr>
            </w:pPr>
            <w:r w:rsidRPr="00154ACA">
              <w:rPr>
                <w:rFonts w:ascii="Garamond" w:eastAsia="Times New Roman" w:hAnsi="Garamond" w:cs="Calibri"/>
                <w:color w:val="000000"/>
                <w:sz w:val="24"/>
                <w:szCs w:val="24"/>
              </w:rPr>
              <w:t>5</w:t>
            </w:r>
          </w:p>
        </w:tc>
        <w:tc>
          <w:tcPr>
            <w:tcW w:w="1660" w:type="dxa"/>
            <w:tcBorders>
              <w:top w:val="nil"/>
              <w:left w:val="nil"/>
              <w:bottom w:val="single" w:sz="4" w:space="0" w:color="auto"/>
              <w:right w:val="single" w:sz="4" w:space="0" w:color="auto"/>
            </w:tcBorders>
            <w:shd w:val="clear" w:color="000000" w:fill="FFFFFF"/>
            <w:hideMark/>
          </w:tcPr>
          <w:p w:rsidR="00154ACA" w:rsidRPr="00154ACA" w:rsidRDefault="00154ACA" w:rsidP="00154ACA">
            <w:pPr>
              <w:spacing w:after="0" w:line="240" w:lineRule="auto"/>
              <w:jc w:val="center"/>
              <w:rPr>
                <w:rFonts w:ascii="Garamond" w:eastAsia="Times New Roman" w:hAnsi="Garamond" w:cs="Calibri"/>
                <w:color w:val="000000"/>
                <w:sz w:val="24"/>
                <w:szCs w:val="24"/>
              </w:rPr>
            </w:pPr>
            <w:r w:rsidRPr="00154ACA">
              <w:rPr>
                <w:rFonts w:ascii="Garamond" w:eastAsia="Times New Roman" w:hAnsi="Garamond" w:cs="Calibri"/>
                <w:color w:val="000000"/>
                <w:sz w:val="24"/>
                <w:szCs w:val="24"/>
              </w:rPr>
              <w:t>1200</w:t>
            </w:r>
          </w:p>
        </w:tc>
        <w:tc>
          <w:tcPr>
            <w:tcW w:w="1660" w:type="dxa"/>
            <w:tcBorders>
              <w:top w:val="nil"/>
              <w:left w:val="nil"/>
              <w:bottom w:val="single" w:sz="4" w:space="0" w:color="auto"/>
              <w:right w:val="single" w:sz="4" w:space="0" w:color="auto"/>
            </w:tcBorders>
            <w:shd w:val="clear" w:color="000000" w:fill="FFFFFF"/>
            <w:noWrap/>
            <w:vAlign w:val="bottom"/>
            <w:hideMark/>
          </w:tcPr>
          <w:p w:rsidR="00154ACA" w:rsidRPr="00154ACA" w:rsidRDefault="00154ACA" w:rsidP="00154ACA">
            <w:pPr>
              <w:spacing w:after="0" w:line="240" w:lineRule="auto"/>
              <w:jc w:val="left"/>
              <w:rPr>
                <w:rFonts w:ascii="Garamond" w:eastAsia="Times New Roman" w:hAnsi="Garamond" w:cs="Calibri"/>
                <w:color w:val="000000"/>
              </w:rPr>
            </w:pPr>
            <w:r w:rsidRPr="00154ACA">
              <w:rPr>
                <w:rFonts w:ascii="Garamond" w:eastAsia="Times New Roman" w:hAnsi="Garamond" w:cs="Calibri"/>
                <w:color w:val="000000"/>
              </w:rPr>
              <w:t xml:space="preserve">           72,000.00 </w:t>
            </w:r>
          </w:p>
        </w:tc>
      </w:tr>
      <w:tr w:rsidR="00154ACA" w:rsidRPr="00154ACA" w:rsidTr="00154ACA">
        <w:trPr>
          <w:trHeight w:val="315"/>
        </w:trPr>
        <w:tc>
          <w:tcPr>
            <w:tcW w:w="1660" w:type="dxa"/>
            <w:tcBorders>
              <w:top w:val="nil"/>
              <w:left w:val="single" w:sz="4" w:space="0" w:color="auto"/>
              <w:bottom w:val="single" w:sz="4" w:space="0" w:color="auto"/>
              <w:right w:val="single" w:sz="4" w:space="0" w:color="auto"/>
            </w:tcBorders>
            <w:shd w:val="clear" w:color="000000" w:fill="FFFFFF"/>
            <w:hideMark/>
          </w:tcPr>
          <w:p w:rsidR="00154ACA" w:rsidRPr="00154ACA" w:rsidRDefault="00154ACA" w:rsidP="00154ACA">
            <w:pPr>
              <w:spacing w:after="0" w:line="240" w:lineRule="auto"/>
              <w:rPr>
                <w:rFonts w:ascii="Times New Roman" w:eastAsia="Times New Roman" w:hAnsi="Times New Roman" w:cs="Times New Roman"/>
                <w:color w:val="000000"/>
                <w:sz w:val="24"/>
                <w:szCs w:val="24"/>
              </w:rPr>
            </w:pPr>
            <w:r w:rsidRPr="00154ACA">
              <w:rPr>
                <w:rFonts w:ascii="Times New Roman" w:eastAsia="Times New Roman" w:hAnsi="Times New Roman" w:cs="Times New Roman"/>
                <w:color w:val="000000"/>
                <w:sz w:val="24"/>
                <w:szCs w:val="24"/>
              </w:rPr>
              <w:t>Haricot bean</w:t>
            </w:r>
          </w:p>
        </w:tc>
        <w:tc>
          <w:tcPr>
            <w:tcW w:w="1660" w:type="dxa"/>
            <w:tcBorders>
              <w:top w:val="nil"/>
              <w:left w:val="nil"/>
              <w:bottom w:val="single" w:sz="4" w:space="0" w:color="auto"/>
              <w:right w:val="single" w:sz="4" w:space="0" w:color="auto"/>
            </w:tcBorders>
            <w:shd w:val="clear" w:color="000000" w:fill="FFFFFF"/>
            <w:hideMark/>
          </w:tcPr>
          <w:p w:rsidR="00154ACA" w:rsidRPr="00154ACA" w:rsidRDefault="00154ACA" w:rsidP="00154ACA">
            <w:pPr>
              <w:spacing w:after="0" w:line="240" w:lineRule="auto"/>
              <w:jc w:val="center"/>
              <w:rPr>
                <w:rFonts w:ascii="Garamond" w:eastAsia="Times New Roman" w:hAnsi="Garamond" w:cs="Calibri"/>
                <w:color w:val="000000"/>
                <w:sz w:val="24"/>
                <w:szCs w:val="24"/>
              </w:rPr>
            </w:pPr>
            <w:r w:rsidRPr="00154ACA">
              <w:rPr>
                <w:rFonts w:ascii="Garamond" w:eastAsia="Times New Roman" w:hAnsi="Garamond" w:cs="Calibri"/>
                <w:color w:val="000000"/>
                <w:sz w:val="24"/>
                <w:szCs w:val="24"/>
              </w:rPr>
              <w:t>12</w:t>
            </w:r>
          </w:p>
        </w:tc>
        <w:tc>
          <w:tcPr>
            <w:tcW w:w="1660" w:type="dxa"/>
            <w:tcBorders>
              <w:top w:val="nil"/>
              <w:left w:val="nil"/>
              <w:bottom w:val="single" w:sz="4" w:space="0" w:color="auto"/>
              <w:right w:val="single" w:sz="4" w:space="0" w:color="auto"/>
            </w:tcBorders>
            <w:shd w:val="clear" w:color="000000" w:fill="FFFFFF"/>
            <w:vAlign w:val="bottom"/>
            <w:hideMark/>
          </w:tcPr>
          <w:p w:rsidR="00154ACA" w:rsidRPr="00154ACA" w:rsidRDefault="00154ACA" w:rsidP="00154ACA">
            <w:pPr>
              <w:spacing w:after="0" w:line="240" w:lineRule="auto"/>
              <w:jc w:val="center"/>
              <w:rPr>
                <w:rFonts w:ascii="Garamond" w:eastAsia="Times New Roman" w:hAnsi="Garamond" w:cs="Calibri"/>
                <w:color w:val="000000"/>
                <w:sz w:val="24"/>
                <w:szCs w:val="24"/>
              </w:rPr>
            </w:pPr>
            <w:r w:rsidRPr="00154ACA">
              <w:rPr>
                <w:rFonts w:ascii="Garamond" w:eastAsia="Times New Roman" w:hAnsi="Garamond" w:cs="Calibri"/>
                <w:color w:val="000000"/>
                <w:sz w:val="24"/>
                <w:szCs w:val="24"/>
              </w:rPr>
              <w:t>3</w:t>
            </w:r>
          </w:p>
        </w:tc>
        <w:tc>
          <w:tcPr>
            <w:tcW w:w="1660" w:type="dxa"/>
            <w:tcBorders>
              <w:top w:val="nil"/>
              <w:left w:val="nil"/>
              <w:bottom w:val="single" w:sz="4" w:space="0" w:color="auto"/>
              <w:right w:val="single" w:sz="4" w:space="0" w:color="auto"/>
            </w:tcBorders>
            <w:shd w:val="clear" w:color="000000" w:fill="FFFFFF"/>
            <w:hideMark/>
          </w:tcPr>
          <w:p w:rsidR="00154ACA" w:rsidRPr="00154ACA" w:rsidRDefault="00154ACA" w:rsidP="00154ACA">
            <w:pPr>
              <w:spacing w:after="0" w:line="240" w:lineRule="auto"/>
              <w:jc w:val="center"/>
              <w:rPr>
                <w:rFonts w:ascii="Garamond" w:eastAsia="Times New Roman" w:hAnsi="Garamond" w:cs="Calibri"/>
                <w:color w:val="000000"/>
                <w:sz w:val="24"/>
                <w:szCs w:val="24"/>
              </w:rPr>
            </w:pPr>
            <w:r w:rsidRPr="00154ACA">
              <w:rPr>
                <w:rFonts w:ascii="Garamond" w:eastAsia="Times New Roman" w:hAnsi="Garamond" w:cs="Calibri"/>
                <w:color w:val="000000"/>
                <w:sz w:val="24"/>
                <w:szCs w:val="24"/>
              </w:rPr>
              <w:t>900</w:t>
            </w:r>
          </w:p>
        </w:tc>
        <w:tc>
          <w:tcPr>
            <w:tcW w:w="1660" w:type="dxa"/>
            <w:tcBorders>
              <w:top w:val="nil"/>
              <w:left w:val="nil"/>
              <w:bottom w:val="single" w:sz="4" w:space="0" w:color="auto"/>
              <w:right w:val="single" w:sz="4" w:space="0" w:color="auto"/>
            </w:tcBorders>
            <w:shd w:val="clear" w:color="000000" w:fill="FFFFFF"/>
            <w:noWrap/>
            <w:vAlign w:val="bottom"/>
            <w:hideMark/>
          </w:tcPr>
          <w:p w:rsidR="00154ACA" w:rsidRPr="00154ACA" w:rsidRDefault="00154ACA" w:rsidP="00154ACA">
            <w:pPr>
              <w:spacing w:after="0" w:line="240" w:lineRule="auto"/>
              <w:jc w:val="left"/>
              <w:rPr>
                <w:rFonts w:ascii="Garamond" w:eastAsia="Times New Roman" w:hAnsi="Garamond" w:cs="Calibri"/>
                <w:color w:val="000000"/>
              </w:rPr>
            </w:pPr>
            <w:r w:rsidRPr="00154ACA">
              <w:rPr>
                <w:rFonts w:ascii="Garamond" w:eastAsia="Times New Roman" w:hAnsi="Garamond" w:cs="Calibri"/>
                <w:color w:val="000000"/>
              </w:rPr>
              <w:t xml:space="preserve">           32,400.00 </w:t>
            </w:r>
          </w:p>
        </w:tc>
      </w:tr>
      <w:tr w:rsidR="00154ACA" w:rsidRPr="00154ACA" w:rsidTr="00154ACA">
        <w:trPr>
          <w:trHeight w:val="315"/>
        </w:trPr>
        <w:tc>
          <w:tcPr>
            <w:tcW w:w="1660" w:type="dxa"/>
            <w:tcBorders>
              <w:top w:val="nil"/>
              <w:left w:val="single" w:sz="4" w:space="0" w:color="auto"/>
              <w:bottom w:val="single" w:sz="4" w:space="0" w:color="auto"/>
              <w:right w:val="single" w:sz="4" w:space="0" w:color="auto"/>
            </w:tcBorders>
            <w:shd w:val="clear" w:color="000000" w:fill="FFFFFF"/>
            <w:hideMark/>
          </w:tcPr>
          <w:p w:rsidR="00154ACA" w:rsidRPr="00154ACA" w:rsidRDefault="00154ACA" w:rsidP="00154ACA">
            <w:pPr>
              <w:spacing w:after="0" w:line="240" w:lineRule="auto"/>
              <w:rPr>
                <w:rFonts w:ascii="Garamond" w:eastAsia="Times New Roman" w:hAnsi="Garamond" w:cs="Calibri"/>
                <w:color w:val="000000"/>
                <w:sz w:val="24"/>
                <w:szCs w:val="24"/>
              </w:rPr>
            </w:pPr>
            <w:r w:rsidRPr="00154ACA">
              <w:rPr>
                <w:rFonts w:ascii="Garamond" w:eastAsia="Times New Roman" w:hAnsi="Garamond" w:cs="Calibri"/>
                <w:color w:val="000000"/>
                <w:sz w:val="24"/>
                <w:szCs w:val="24"/>
              </w:rPr>
              <w:t>total</w:t>
            </w:r>
          </w:p>
        </w:tc>
        <w:tc>
          <w:tcPr>
            <w:tcW w:w="1660" w:type="dxa"/>
            <w:tcBorders>
              <w:top w:val="nil"/>
              <w:left w:val="nil"/>
              <w:bottom w:val="single" w:sz="4" w:space="0" w:color="auto"/>
              <w:right w:val="single" w:sz="4" w:space="0" w:color="auto"/>
            </w:tcBorders>
            <w:shd w:val="clear" w:color="000000" w:fill="FFFFFF"/>
            <w:noWrap/>
            <w:vAlign w:val="bottom"/>
            <w:hideMark/>
          </w:tcPr>
          <w:p w:rsidR="00154ACA" w:rsidRPr="00154ACA" w:rsidRDefault="00154ACA" w:rsidP="00154ACA">
            <w:pPr>
              <w:spacing w:after="0" w:line="240" w:lineRule="auto"/>
              <w:jc w:val="left"/>
              <w:rPr>
                <w:rFonts w:ascii="Garamond" w:eastAsia="Times New Roman" w:hAnsi="Garamond" w:cs="Calibri"/>
                <w:b/>
                <w:bCs/>
                <w:color w:val="000000"/>
              </w:rPr>
            </w:pPr>
            <w:r w:rsidRPr="00154ACA">
              <w:rPr>
                <w:rFonts w:ascii="Garamond" w:eastAsia="Times New Roman" w:hAnsi="Garamond" w:cs="Calibri"/>
                <w:b/>
                <w:bCs/>
                <w:color w:val="000000"/>
              </w:rPr>
              <w:t> </w:t>
            </w:r>
          </w:p>
        </w:tc>
        <w:tc>
          <w:tcPr>
            <w:tcW w:w="1660" w:type="dxa"/>
            <w:tcBorders>
              <w:top w:val="nil"/>
              <w:left w:val="nil"/>
              <w:bottom w:val="single" w:sz="4" w:space="0" w:color="auto"/>
              <w:right w:val="single" w:sz="4" w:space="0" w:color="auto"/>
            </w:tcBorders>
            <w:shd w:val="clear" w:color="000000" w:fill="FFFFFF"/>
            <w:noWrap/>
            <w:vAlign w:val="bottom"/>
            <w:hideMark/>
          </w:tcPr>
          <w:p w:rsidR="00154ACA" w:rsidRPr="00154ACA" w:rsidRDefault="00154ACA" w:rsidP="00154ACA">
            <w:pPr>
              <w:spacing w:after="0" w:line="240" w:lineRule="auto"/>
              <w:jc w:val="left"/>
              <w:rPr>
                <w:rFonts w:ascii="Garamond" w:eastAsia="Times New Roman" w:hAnsi="Garamond" w:cs="Calibri"/>
                <w:b/>
                <w:bCs/>
                <w:color w:val="000000"/>
              </w:rPr>
            </w:pPr>
            <w:r w:rsidRPr="00154ACA">
              <w:rPr>
                <w:rFonts w:ascii="Garamond" w:eastAsia="Times New Roman" w:hAnsi="Garamond" w:cs="Calibri"/>
                <w:b/>
                <w:bCs/>
                <w:color w:val="000000"/>
              </w:rPr>
              <w:t> </w:t>
            </w:r>
          </w:p>
        </w:tc>
        <w:tc>
          <w:tcPr>
            <w:tcW w:w="1660" w:type="dxa"/>
            <w:tcBorders>
              <w:top w:val="nil"/>
              <w:left w:val="nil"/>
              <w:bottom w:val="single" w:sz="4" w:space="0" w:color="auto"/>
              <w:right w:val="single" w:sz="4" w:space="0" w:color="auto"/>
            </w:tcBorders>
            <w:shd w:val="clear" w:color="000000" w:fill="FFFFFF"/>
            <w:noWrap/>
            <w:vAlign w:val="bottom"/>
            <w:hideMark/>
          </w:tcPr>
          <w:p w:rsidR="00154ACA" w:rsidRPr="00154ACA" w:rsidRDefault="00154ACA" w:rsidP="00154ACA">
            <w:pPr>
              <w:spacing w:after="0" w:line="240" w:lineRule="auto"/>
              <w:jc w:val="left"/>
              <w:rPr>
                <w:rFonts w:ascii="Garamond" w:eastAsia="Times New Roman" w:hAnsi="Garamond" w:cs="Calibri"/>
                <w:color w:val="000000"/>
              </w:rPr>
            </w:pPr>
            <w:r w:rsidRPr="00154ACA">
              <w:rPr>
                <w:rFonts w:ascii="Garamond" w:eastAsia="Times New Roman" w:hAnsi="Garamond" w:cs="Calibri"/>
                <w:color w:val="000000"/>
              </w:rPr>
              <w:t> </w:t>
            </w:r>
          </w:p>
        </w:tc>
        <w:tc>
          <w:tcPr>
            <w:tcW w:w="1660" w:type="dxa"/>
            <w:tcBorders>
              <w:top w:val="nil"/>
              <w:left w:val="nil"/>
              <w:bottom w:val="single" w:sz="4" w:space="0" w:color="auto"/>
              <w:right w:val="single" w:sz="4" w:space="0" w:color="auto"/>
            </w:tcBorders>
            <w:shd w:val="clear" w:color="000000" w:fill="FFFFFF"/>
            <w:noWrap/>
            <w:vAlign w:val="bottom"/>
            <w:hideMark/>
          </w:tcPr>
          <w:p w:rsidR="00154ACA" w:rsidRPr="00154ACA" w:rsidRDefault="00154ACA" w:rsidP="00154ACA">
            <w:pPr>
              <w:spacing w:after="0" w:line="240" w:lineRule="auto"/>
              <w:jc w:val="left"/>
              <w:rPr>
                <w:rFonts w:ascii="Garamond" w:eastAsia="Times New Roman" w:hAnsi="Garamond" w:cs="Calibri"/>
                <w:b/>
                <w:bCs/>
                <w:color w:val="000000"/>
              </w:rPr>
            </w:pPr>
            <w:r w:rsidRPr="00154ACA">
              <w:rPr>
                <w:rFonts w:ascii="Garamond" w:eastAsia="Times New Roman" w:hAnsi="Garamond" w:cs="Calibri"/>
                <w:b/>
                <w:bCs/>
                <w:color w:val="000000"/>
              </w:rPr>
              <w:t xml:space="preserve">         883,400.00 </w:t>
            </w:r>
          </w:p>
        </w:tc>
      </w:tr>
    </w:tbl>
    <w:p w:rsidR="00154ACA" w:rsidRDefault="00154ACA" w:rsidP="007055A1">
      <w:pPr>
        <w:tabs>
          <w:tab w:val="left" w:pos="1200"/>
        </w:tabs>
        <w:rPr>
          <w:rFonts w:ascii="Times New Roman" w:hAnsi="Times New Roman" w:cs="Times New Roman"/>
          <w:sz w:val="24"/>
          <w:szCs w:val="24"/>
        </w:rPr>
      </w:pPr>
    </w:p>
    <w:tbl>
      <w:tblPr>
        <w:tblW w:w="10259" w:type="dxa"/>
        <w:tblInd w:w="-864" w:type="dxa"/>
        <w:tblLook w:val="04A0"/>
      </w:tblPr>
      <w:tblGrid>
        <w:gridCol w:w="680"/>
        <w:gridCol w:w="382"/>
        <w:gridCol w:w="380"/>
        <w:gridCol w:w="380"/>
        <w:gridCol w:w="391"/>
        <w:gridCol w:w="381"/>
        <w:gridCol w:w="381"/>
        <w:gridCol w:w="378"/>
        <w:gridCol w:w="386"/>
        <w:gridCol w:w="381"/>
        <w:gridCol w:w="460"/>
        <w:gridCol w:w="461"/>
        <w:gridCol w:w="461"/>
        <w:gridCol w:w="386"/>
        <w:gridCol w:w="379"/>
        <w:gridCol w:w="404"/>
        <w:gridCol w:w="381"/>
        <w:gridCol w:w="379"/>
        <w:gridCol w:w="543"/>
        <w:gridCol w:w="381"/>
        <w:gridCol w:w="354"/>
        <w:gridCol w:w="476"/>
        <w:gridCol w:w="381"/>
        <w:gridCol w:w="379"/>
        <w:gridCol w:w="495"/>
      </w:tblGrid>
      <w:tr w:rsidR="00154ACA" w:rsidRPr="00154ACA" w:rsidTr="00154ACA">
        <w:trPr>
          <w:trHeight w:val="750"/>
        </w:trPr>
        <w:tc>
          <w:tcPr>
            <w:tcW w:w="10259" w:type="dxa"/>
            <w:gridSpan w:val="25"/>
            <w:tcBorders>
              <w:top w:val="nil"/>
              <w:left w:val="nil"/>
              <w:bottom w:val="single" w:sz="4" w:space="0" w:color="auto"/>
              <w:right w:val="nil"/>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Table-5 With the project Inputs and its cost/ha</w:t>
            </w:r>
          </w:p>
        </w:tc>
      </w:tr>
      <w:tr w:rsidR="00154ACA" w:rsidRPr="00154ACA" w:rsidTr="00154ACA">
        <w:trPr>
          <w:trHeight w:val="750"/>
        </w:trPr>
        <w:tc>
          <w:tcPr>
            <w:tcW w:w="747" w:type="dxa"/>
            <w:vMerge w:val="restart"/>
            <w:tcBorders>
              <w:top w:val="nil"/>
              <w:left w:val="single" w:sz="4" w:space="0" w:color="auto"/>
              <w:bottom w:val="single" w:sz="4" w:space="0" w:color="000000"/>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Proposed crops</w:t>
            </w:r>
          </w:p>
        </w:tc>
        <w:tc>
          <w:tcPr>
            <w:tcW w:w="364" w:type="dxa"/>
            <w:vMerge w:val="restart"/>
            <w:tcBorders>
              <w:top w:val="nil"/>
              <w:left w:val="single" w:sz="4" w:space="0" w:color="auto"/>
              <w:bottom w:val="single" w:sz="4" w:space="0" w:color="000000"/>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unit price</w:t>
            </w:r>
          </w:p>
        </w:tc>
        <w:tc>
          <w:tcPr>
            <w:tcW w:w="360" w:type="dxa"/>
            <w:vMerge w:val="restart"/>
            <w:tcBorders>
              <w:top w:val="nil"/>
              <w:left w:val="single" w:sz="4" w:space="0" w:color="auto"/>
              <w:bottom w:val="single" w:sz="4" w:space="0" w:color="000000"/>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Seed  rate</w:t>
            </w:r>
          </w:p>
        </w:tc>
        <w:tc>
          <w:tcPr>
            <w:tcW w:w="360" w:type="dxa"/>
            <w:tcBorders>
              <w:top w:val="nil"/>
              <w:left w:val="nil"/>
              <w:bottom w:val="nil"/>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2662" w:type="dxa"/>
            <w:gridSpan w:val="7"/>
            <w:tcBorders>
              <w:top w:val="single" w:sz="4" w:space="0" w:color="auto"/>
              <w:left w:val="nil"/>
              <w:bottom w:val="single" w:sz="4" w:space="0" w:color="auto"/>
              <w:right w:val="single" w:sz="4" w:space="0" w:color="000000"/>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Fertlizer</w:t>
            </w:r>
          </w:p>
        </w:tc>
        <w:tc>
          <w:tcPr>
            <w:tcW w:w="4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Labour</w:t>
            </w:r>
          </w:p>
        </w:tc>
        <w:tc>
          <w:tcPr>
            <w:tcW w:w="467" w:type="dxa"/>
            <w:vMerge w:val="restart"/>
            <w:tcBorders>
              <w:top w:val="nil"/>
              <w:left w:val="single" w:sz="4" w:space="0" w:color="auto"/>
              <w:bottom w:val="single" w:sz="4" w:space="0" w:color="000000"/>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Hired Labour</w:t>
            </w:r>
          </w:p>
        </w:tc>
        <w:tc>
          <w:tcPr>
            <w:tcW w:w="3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Price</w:t>
            </w:r>
          </w:p>
        </w:tc>
        <w:tc>
          <w:tcPr>
            <w:tcW w:w="360" w:type="dxa"/>
            <w:vMerge w:val="restart"/>
            <w:tcBorders>
              <w:top w:val="nil"/>
              <w:left w:val="single" w:sz="4" w:space="0" w:color="auto"/>
              <w:bottom w:val="single" w:sz="4" w:space="0" w:color="auto"/>
              <w:right w:val="single" w:sz="4" w:space="0" w:color="auto"/>
            </w:tcBorders>
            <w:shd w:val="clear" w:color="000000" w:fill="C00000"/>
            <w:noWrap/>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Cost</w:t>
            </w:r>
          </w:p>
        </w:tc>
        <w:tc>
          <w:tcPr>
            <w:tcW w:w="393" w:type="dxa"/>
            <w:vMerge w:val="restart"/>
            <w:tcBorders>
              <w:top w:val="nil"/>
              <w:left w:val="single" w:sz="4" w:space="0" w:color="auto"/>
              <w:bottom w:val="single" w:sz="4" w:space="0" w:color="000000"/>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Oxen day</w:t>
            </w:r>
          </w:p>
        </w:tc>
        <w:tc>
          <w:tcPr>
            <w:tcW w:w="364"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360" w:type="dxa"/>
            <w:vMerge w:val="restart"/>
            <w:tcBorders>
              <w:top w:val="nil"/>
              <w:left w:val="single" w:sz="4" w:space="0" w:color="auto"/>
              <w:bottom w:val="single" w:sz="4" w:space="0" w:color="auto"/>
              <w:right w:val="single" w:sz="4" w:space="0" w:color="auto"/>
            </w:tcBorders>
            <w:shd w:val="clear" w:color="000000" w:fill="FF0000"/>
            <w:noWrap/>
            <w:vAlign w:val="center"/>
            <w:hideMark/>
          </w:tcPr>
          <w:p w:rsidR="00154ACA" w:rsidRPr="00154ACA" w:rsidRDefault="00154ACA" w:rsidP="00154ACA">
            <w:pPr>
              <w:spacing w:after="0" w:line="240" w:lineRule="auto"/>
              <w:jc w:val="center"/>
              <w:rPr>
                <w:rFonts w:ascii="Garamond" w:eastAsia="Times New Roman" w:hAnsi="Garamond" w:cs="Calibri"/>
                <w:color w:val="FFFF00"/>
                <w:sz w:val="16"/>
                <w:szCs w:val="16"/>
              </w:rPr>
            </w:pPr>
            <w:r w:rsidRPr="00154ACA">
              <w:rPr>
                <w:rFonts w:ascii="Garamond" w:eastAsia="Times New Roman" w:hAnsi="Garamond" w:cs="Calibri"/>
                <w:color w:val="FFFF00"/>
                <w:sz w:val="16"/>
                <w:szCs w:val="16"/>
              </w:rPr>
              <w:t>cost</w:t>
            </w:r>
          </w:p>
        </w:tc>
        <w:tc>
          <w:tcPr>
            <w:tcW w:w="571"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364"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328"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485"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364"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360"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511" w:type="dxa"/>
            <w:vMerge w:val="restart"/>
            <w:tcBorders>
              <w:top w:val="nil"/>
              <w:left w:val="single" w:sz="4" w:space="0" w:color="auto"/>
              <w:bottom w:val="single" w:sz="4" w:space="0" w:color="000000"/>
              <w:right w:val="single" w:sz="4" w:space="0" w:color="auto"/>
            </w:tcBorders>
            <w:shd w:val="clear" w:color="auto" w:fill="auto"/>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Total Cost/ha</w:t>
            </w:r>
          </w:p>
        </w:tc>
      </w:tr>
      <w:tr w:rsidR="00154ACA" w:rsidRPr="00154ACA" w:rsidTr="00154ACA">
        <w:trPr>
          <w:trHeight w:val="2247"/>
        </w:trPr>
        <w:tc>
          <w:tcPr>
            <w:tcW w:w="747" w:type="dxa"/>
            <w:vMerge/>
            <w:tcBorders>
              <w:top w:val="nil"/>
              <w:left w:val="single" w:sz="4" w:space="0" w:color="auto"/>
              <w:bottom w:val="single" w:sz="4" w:space="0" w:color="000000"/>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6"/>
                <w:szCs w:val="16"/>
              </w:rPr>
            </w:pPr>
          </w:p>
        </w:tc>
        <w:tc>
          <w:tcPr>
            <w:tcW w:w="364" w:type="dxa"/>
            <w:vMerge/>
            <w:tcBorders>
              <w:top w:val="nil"/>
              <w:left w:val="single" w:sz="4" w:space="0" w:color="auto"/>
              <w:bottom w:val="single" w:sz="4" w:space="0" w:color="000000"/>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6"/>
                <w:szCs w:val="16"/>
              </w:rPr>
            </w:pPr>
          </w:p>
        </w:tc>
        <w:tc>
          <w:tcPr>
            <w:tcW w:w="360" w:type="dxa"/>
            <w:vMerge/>
            <w:tcBorders>
              <w:top w:val="nil"/>
              <w:left w:val="single" w:sz="4" w:space="0" w:color="auto"/>
              <w:bottom w:val="single" w:sz="4" w:space="0" w:color="000000"/>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6"/>
                <w:szCs w:val="16"/>
              </w:rPr>
            </w:pPr>
          </w:p>
        </w:tc>
        <w:tc>
          <w:tcPr>
            <w:tcW w:w="360" w:type="dxa"/>
            <w:tcBorders>
              <w:top w:val="nil"/>
              <w:left w:val="nil"/>
              <w:bottom w:val="single" w:sz="4" w:space="0" w:color="auto"/>
              <w:right w:val="single" w:sz="4" w:space="0" w:color="auto"/>
            </w:tcBorders>
            <w:shd w:val="clear" w:color="000000" w:fill="FF0000"/>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cost</w:t>
            </w:r>
          </w:p>
        </w:tc>
        <w:tc>
          <w:tcPr>
            <w:tcW w:w="376"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DAP</w:t>
            </w:r>
          </w:p>
        </w:tc>
        <w:tc>
          <w:tcPr>
            <w:tcW w:w="364"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unit price</w:t>
            </w:r>
          </w:p>
        </w:tc>
        <w:tc>
          <w:tcPr>
            <w:tcW w:w="364"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total price</w:t>
            </w:r>
          </w:p>
        </w:tc>
        <w:tc>
          <w:tcPr>
            <w:tcW w:w="360"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Urea</w:t>
            </w:r>
          </w:p>
        </w:tc>
        <w:tc>
          <w:tcPr>
            <w:tcW w:w="37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Unit Price</w:t>
            </w:r>
          </w:p>
        </w:tc>
        <w:tc>
          <w:tcPr>
            <w:tcW w:w="364"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total price</w:t>
            </w:r>
          </w:p>
        </w:tc>
        <w:tc>
          <w:tcPr>
            <w:tcW w:w="465" w:type="dxa"/>
            <w:tcBorders>
              <w:top w:val="nil"/>
              <w:left w:val="nil"/>
              <w:bottom w:val="single" w:sz="4" w:space="0" w:color="auto"/>
              <w:right w:val="single" w:sz="4" w:space="0" w:color="auto"/>
            </w:tcBorders>
            <w:shd w:val="clear" w:color="000000" w:fill="FFFF00"/>
            <w:vAlign w:val="center"/>
            <w:hideMark/>
          </w:tcPr>
          <w:p w:rsidR="00154ACA" w:rsidRPr="00154ACA" w:rsidRDefault="00154ACA" w:rsidP="00154ACA">
            <w:pPr>
              <w:spacing w:after="0" w:line="240" w:lineRule="auto"/>
              <w:jc w:val="center"/>
              <w:rPr>
                <w:rFonts w:ascii="Garamond" w:eastAsia="Times New Roman" w:hAnsi="Garamond" w:cs="Calibri"/>
                <w:color w:val="92D050"/>
                <w:sz w:val="16"/>
                <w:szCs w:val="16"/>
              </w:rPr>
            </w:pPr>
            <w:r w:rsidRPr="00154ACA">
              <w:rPr>
                <w:rFonts w:ascii="Garamond" w:eastAsia="Times New Roman" w:hAnsi="Garamond" w:cs="Calibri"/>
                <w:color w:val="92D050"/>
                <w:sz w:val="16"/>
                <w:szCs w:val="16"/>
              </w:rPr>
              <w:t>Total Cost</w:t>
            </w:r>
          </w:p>
        </w:tc>
        <w:tc>
          <w:tcPr>
            <w:tcW w:w="467" w:type="dxa"/>
            <w:vMerge/>
            <w:tcBorders>
              <w:top w:val="nil"/>
              <w:left w:val="single" w:sz="4" w:space="0" w:color="auto"/>
              <w:bottom w:val="single" w:sz="4" w:space="0" w:color="000000"/>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6"/>
                <w:szCs w:val="16"/>
              </w:rPr>
            </w:pPr>
          </w:p>
        </w:tc>
        <w:tc>
          <w:tcPr>
            <w:tcW w:w="467" w:type="dxa"/>
            <w:vMerge/>
            <w:tcBorders>
              <w:top w:val="nil"/>
              <w:left w:val="single" w:sz="4" w:space="0" w:color="auto"/>
              <w:bottom w:val="single" w:sz="4" w:space="0" w:color="000000"/>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6"/>
                <w:szCs w:val="16"/>
              </w:rPr>
            </w:pPr>
          </w:p>
        </w:tc>
        <w:tc>
          <w:tcPr>
            <w:tcW w:w="370" w:type="dxa"/>
            <w:vMerge/>
            <w:tcBorders>
              <w:top w:val="nil"/>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6"/>
                <w:szCs w:val="16"/>
              </w:rPr>
            </w:pPr>
          </w:p>
        </w:tc>
        <w:tc>
          <w:tcPr>
            <w:tcW w:w="360" w:type="dxa"/>
            <w:vMerge/>
            <w:tcBorders>
              <w:top w:val="nil"/>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6"/>
                <w:szCs w:val="16"/>
              </w:rPr>
            </w:pPr>
          </w:p>
        </w:tc>
        <w:tc>
          <w:tcPr>
            <w:tcW w:w="393" w:type="dxa"/>
            <w:vMerge/>
            <w:tcBorders>
              <w:top w:val="nil"/>
              <w:left w:val="single" w:sz="4" w:space="0" w:color="auto"/>
              <w:bottom w:val="single" w:sz="4" w:space="0" w:color="000000"/>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6"/>
                <w:szCs w:val="16"/>
              </w:rPr>
            </w:pPr>
          </w:p>
        </w:tc>
        <w:tc>
          <w:tcPr>
            <w:tcW w:w="364" w:type="dxa"/>
            <w:tcBorders>
              <w:top w:val="nil"/>
              <w:left w:val="nil"/>
              <w:bottom w:val="single" w:sz="4" w:space="0" w:color="auto"/>
              <w:right w:val="single" w:sz="4" w:space="0" w:color="auto"/>
            </w:tcBorders>
            <w:shd w:val="clear" w:color="000000" w:fill="FFFF00"/>
            <w:noWrap/>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price</w:t>
            </w:r>
          </w:p>
        </w:tc>
        <w:tc>
          <w:tcPr>
            <w:tcW w:w="360" w:type="dxa"/>
            <w:vMerge/>
            <w:tcBorders>
              <w:top w:val="nil"/>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FFFF00"/>
                <w:sz w:val="16"/>
                <w:szCs w:val="16"/>
              </w:rPr>
            </w:pPr>
          </w:p>
        </w:tc>
        <w:tc>
          <w:tcPr>
            <w:tcW w:w="571"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chemicals</w:t>
            </w:r>
          </w:p>
        </w:tc>
        <w:tc>
          <w:tcPr>
            <w:tcW w:w="364"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price</w:t>
            </w:r>
          </w:p>
        </w:tc>
        <w:tc>
          <w:tcPr>
            <w:tcW w:w="328" w:type="dxa"/>
            <w:tcBorders>
              <w:top w:val="nil"/>
              <w:left w:val="nil"/>
              <w:bottom w:val="single" w:sz="4" w:space="0" w:color="auto"/>
              <w:right w:val="single" w:sz="4" w:space="0" w:color="auto"/>
            </w:tcBorders>
            <w:shd w:val="clear" w:color="000000" w:fill="FFFF00"/>
            <w:noWrap/>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cost</w:t>
            </w:r>
          </w:p>
        </w:tc>
        <w:tc>
          <w:tcPr>
            <w:tcW w:w="485" w:type="dxa"/>
            <w:tcBorders>
              <w:top w:val="nil"/>
              <w:left w:val="nil"/>
              <w:bottom w:val="single" w:sz="4" w:space="0" w:color="auto"/>
              <w:right w:val="single" w:sz="4" w:space="0" w:color="auto"/>
            </w:tcBorders>
            <w:shd w:val="clear" w:color="000000" w:fill="C0504D"/>
            <w:noWrap/>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packing</w:t>
            </w:r>
          </w:p>
        </w:tc>
        <w:tc>
          <w:tcPr>
            <w:tcW w:w="364"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price</w:t>
            </w:r>
          </w:p>
        </w:tc>
        <w:tc>
          <w:tcPr>
            <w:tcW w:w="360" w:type="dxa"/>
            <w:tcBorders>
              <w:top w:val="nil"/>
              <w:left w:val="nil"/>
              <w:bottom w:val="single" w:sz="4" w:space="0" w:color="auto"/>
              <w:right w:val="single" w:sz="4" w:space="0" w:color="auto"/>
            </w:tcBorders>
            <w:shd w:val="clear" w:color="000000" w:fill="FFFF00"/>
            <w:noWrap/>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cost</w:t>
            </w:r>
          </w:p>
        </w:tc>
        <w:tc>
          <w:tcPr>
            <w:tcW w:w="511" w:type="dxa"/>
            <w:vMerge/>
            <w:tcBorders>
              <w:top w:val="nil"/>
              <w:left w:val="single" w:sz="4" w:space="0" w:color="auto"/>
              <w:bottom w:val="single" w:sz="4" w:space="0" w:color="000000"/>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6"/>
                <w:szCs w:val="16"/>
              </w:rPr>
            </w:pPr>
          </w:p>
        </w:tc>
      </w:tr>
      <w:tr w:rsidR="00154ACA" w:rsidRPr="00154ACA" w:rsidTr="00154ACA">
        <w:trPr>
          <w:trHeight w:val="647"/>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left"/>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Belg(Arfasa)</w:t>
            </w:r>
          </w:p>
        </w:tc>
        <w:tc>
          <w:tcPr>
            <w:tcW w:w="364"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left"/>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w:t>
            </w:r>
          </w:p>
        </w:tc>
        <w:tc>
          <w:tcPr>
            <w:tcW w:w="3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left"/>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w:t>
            </w:r>
          </w:p>
        </w:tc>
        <w:tc>
          <w:tcPr>
            <w:tcW w:w="3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left"/>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w:t>
            </w:r>
          </w:p>
        </w:tc>
        <w:tc>
          <w:tcPr>
            <w:tcW w:w="376"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left"/>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w:t>
            </w:r>
          </w:p>
        </w:tc>
        <w:tc>
          <w:tcPr>
            <w:tcW w:w="364"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left"/>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w:t>
            </w:r>
          </w:p>
        </w:tc>
        <w:tc>
          <w:tcPr>
            <w:tcW w:w="364"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left"/>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w:t>
            </w:r>
          </w:p>
        </w:tc>
        <w:tc>
          <w:tcPr>
            <w:tcW w:w="360"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left"/>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left"/>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w:t>
            </w:r>
          </w:p>
        </w:tc>
        <w:tc>
          <w:tcPr>
            <w:tcW w:w="364"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left"/>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w:t>
            </w:r>
          </w:p>
        </w:tc>
        <w:tc>
          <w:tcPr>
            <w:tcW w:w="465"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left"/>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left"/>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left"/>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left"/>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w:t>
            </w:r>
          </w:p>
        </w:tc>
        <w:tc>
          <w:tcPr>
            <w:tcW w:w="360"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left"/>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w:t>
            </w:r>
          </w:p>
        </w:tc>
        <w:tc>
          <w:tcPr>
            <w:tcW w:w="393"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left"/>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w:t>
            </w:r>
          </w:p>
        </w:tc>
        <w:tc>
          <w:tcPr>
            <w:tcW w:w="364"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left"/>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w:t>
            </w:r>
          </w:p>
        </w:tc>
        <w:tc>
          <w:tcPr>
            <w:tcW w:w="360"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left"/>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w:t>
            </w:r>
          </w:p>
        </w:tc>
        <w:tc>
          <w:tcPr>
            <w:tcW w:w="571"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left"/>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w:t>
            </w:r>
          </w:p>
        </w:tc>
        <w:tc>
          <w:tcPr>
            <w:tcW w:w="364"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left"/>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w:t>
            </w:r>
          </w:p>
        </w:tc>
        <w:tc>
          <w:tcPr>
            <w:tcW w:w="328"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left"/>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w:t>
            </w:r>
          </w:p>
        </w:tc>
        <w:tc>
          <w:tcPr>
            <w:tcW w:w="485" w:type="dxa"/>
            <w:tcBorders>
              <w:top w:val="nil"/>
              <w:left w:val="nil"/>
              <w:bottom w:val="single" w:sz="4" w:space="0" w:color="auto"/>
              <w:right w:val="single" w:sz="4" w:space="0" w:color="auto"/>
            </w:tcBorders>
            <w:shd w:val="clear" w:color="000000" w:fill="C0504D"/>
            <w:noWrap/>
            <w:vAlign w:val="center"/>
            <w:hideMark/>
          </w:tcPr>
          <w:p w:rsidR="00154ACA" w:rsidRPr="00154ACA" w:rsidRDefault="00154ACA" w:rsidP="00154ACA">
            <w:pPr>
              <w:spacing w:after="0" w:line="240" w:lineRule="auto"/>
              <w:jc w:val="left"/>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w:t>
            </w:r>
          </w:p>
        </w:tc>
        <w:tc>
          <w:tcPr>
            <w:tcW w:w="364"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left"/>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w:t>
            </w:r>
          </w:p>
        </w:tc>
        <w:tc>
          <w:tcPr>
            <w:tcW w:w="360"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left"/>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w:t>
            </w:r>
          </w:p>
        </w:tc>
        <w:tc>
          <w:tcPr>
            <w:tcW w:w="511" w:type="dxa"/>
            <w:tcBorders>
              <w:top w:val="nil"/>
              <w:left w:val="nil"/>
              <w:bottom w:val="single" w:sz="4" w:space="0" w:color="auto"/>
              <w:right w:val="single" w:sz="4" w:space="0" w:color="auto"/>
            </w:tcBorders>
            <w:shd w:val="clear" w:color="000000" w:fill="FFFF00"/>
            <w:noWrap/>
            <w:vAlign w:val="bottom"/>
            <w:hideMark/>
          </w:tcPr>
          <w:p w:rsidR="00154ACA" w:rsidRPr="00154ACA" w:rsidRDefault="00154ACA" w:rsidP="00154ACA">
            <w:pPr>
              <w:spacing w:after="0" w:line="240" w:lineRule="auto"/>
              <w:jc w:val="lef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r>
      <w:tr w:rsidR="00154ACA" w:rsidRPr="00154ACA" w:rsidTr="00154ACA">
        <w:trPr>
          <w:trHeight w:val="750"/>
        </w:trPr>
        <w:tc>
          <w:tcPr>
            <w:tcW w:w="747"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Maize</w:t>
            </w:r>
          </w:p>
        </w:tc>
        <w:tc>
          <w:tcPr>
            <w:tcW w:w="364"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1450</w:t>
            </w:r>
          </w:p>
        </w:tc>
        <w:tc>
          <w:tcPr>
            <w:tcW w:w="3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45</w:t>
            </w:r>
          </w:p>
        </w:tc>
        <w:tc>
          <w:tcPr>
            <w:tcW w:w="3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653</w:t>
            </w:r>
          </w:p>
        </w:tc>
        <w:tc>
          <w:tcPr>
            <w:tcW w:w="376"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100</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16</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1580</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100</w:t>
            </w:r>
          </w:p>
        </w:tc>
        <w:tc>
          <w:tcPr>
            <w:tcW w:w="37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12.3</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1230</w:t>
            </w:r>
          </w:p>
        </w:tc>
        <w:tc>
          <w:tcPr>
            <w:tcW w:w="465"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2810</w:t>
            </w:r>
          </w:p>
        </w:tc>
        <w:tc>
          <w:tcPr>
            <w:tcW w:w="467"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115</w:t>
            </w:r>
          </w:p>
        </w:tc>
        <w:tc>
          <w:tcPr>
            <w:tcW w:w="467"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69</w:t>
            </w:r>
          </w:p>
        </w:tc>
        <w:tc>
          <w:tcPr>
            <w:tcW w:w="37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50</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3450</w:t>
            </w:r>
          </w:p>
        </w:tc>
        <w:tc>
          <w:tcPr>
            <w:tcW w:w="393"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40</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80</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3200</w:t>
            </w:r>
          </w:p>
        </w:tc>
        <w:tc>
          <w:tcPr>
            <w:tcW w:w="571"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3</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80</w:t>
            </w:r>
          </w:p>
        </w:tc>
        <w:tc>
          <w:tcPr>
            <w:tcW w:w="328"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240</w:t>
            </w:r>
          </w:p>
        </w:tc>
        <w:tc>
          <w:tcPr>
            <w:tcW w:w="485" w:type="dxa"/>
            <w:tcBorders>
              <w:top w:val="nil"/>
              <w:left w:val="nil"/>
              <w:bottom w:val="single" w:sz="4" w:space="0" w:color="auto"/>
              <w:right w:val="single" w:sz="4" w:space="0" w:color="auto"/>
            </w:tcBorders>
            <w:shd w:val="clear" w:color="000000" w:fill="C0504D"/>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65</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12</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780</w:t>
            </w:r>
          </w:p>
        </w:tc>
        <w:tc>
          <w:tcPr>
            <w:tcW w:w="511" w:type="dxa"/>
            <w:tcBorders>
              <w:top w:val="nil"/>
              <w:left w:val="nil"/>
              <w:bottom w:val="single" w:sz="4" w:space="0" w:color="auto"/>
              <w:right w:val="single" w:sz="4" w:space="0" w:color="auto"/>
            </w:tcBorders>
            <w:shd w:val="clear" w:color="000000" w:fill="FFFF00"/>
            <w:noWrap/>
            <w:vAlign w:val="bottom"/>
            <w:hideMark/>
          </w:tcPr>
          <w:p w:rsidR="00154ACA" w:rsidRPr="00154ACA" w:rsidRDefault="00154ACA" w:rsidP="00154ACA">
            <w:pPr>
              <w:spacing w:after="0" w:line="240" w:lineRule="auto"/>
              <w:jc w:val="lef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11,133 </w:t>
            </w:r>
          </w:p>
        </w:tc>
      </w:tr>
      <w:tr w:rsidR="00154ACA" w:rsidRPr="00154ACA" w:rsidTr="00154ACA">
        <w:trPr>
          <w:trHeight w:val="750"/>
        </w:trPr>
        <w:tc>
          <w:tcPr>
            <w:tcW w:w="747"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lastRenderedPageBreak/>
              <w:t>Onion</w:t>
            </w:r>
          </w:p>
        </w:tc>
        <w:tc>
          <w:tcPr>
            <w:tcW w:w="364"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1028</w:t>
            </w:r>
          </w:p>
        </w:tc>
        <w:tc>
          <w:tcPr>
            <w:tcW w:w="3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4.5</w:t>
            </w:r>
          </w:p>
        </w:tc>
        <w:tc>
          <w:tcPr>
            <w:tcW w:w="3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46.3</w:t>
            </w:r>
          </w:p>
        </w:tc>
        <w:tc>
          <w:tcPr>
            <w:tcW w:w="376"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100</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16</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1580</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100</w:t>
            </w:r>
          </w:p>
        </w:tc>
        <w:tc>
          <w:tcPr>
            <w:tcW w:w="37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12.3</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1230</w:t>
            </w:r>
          </w:p>
        </w:tc>
        <w:tc>
          <w:tcPr>
            <w:tcW w:w="465"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2810</w:t>
            </w:r>
          </w:p>
        </w:tc>
        <w:tc>
          <w:tcPr>
            <w:tcW w:w="467"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103</w:t>
            </w:r>
          </w:p>
        </w:tc>
        <w:tc>
          <w:tcPr>
            <w:tcW w:w="467"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62</w:t>
            </w:r>
          </w:p>
        </w:tc>
        <w:tc>
          <w:tcPr>
            <w:tcW w:w="37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50</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3090</w:t>
            </w:r>
          </w:p>
        </w:tc>
        <w:tc>
          <w:tcPr>
            <w:tcW w:w="393"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37</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80</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2960</w:t>
            </w:r>
          </w:p>
        </w:tc>
        <w:tc>
          <w:tcPr>
            <w:tcW w:w="571"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1.5</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80</w:t>
            </w:r>
          </w:p>
        </w:tc>
        <w:tc>
          <w:tcPr>
            <w:tcW w:w="328"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120</w:t>
            </w:r>
          </w:p>
        </w:tc>
        <w:tc>
          <w:tcPr>
            <w:tcW w:w="485" w:type="dxa"/>
            <w:tcBorders>
              <w:top w:val="nil"/>
              <w:left w:val="nil"/>
              <w:bottom w:val="single" w:sz="4" w:space="0" w:color="auto"/>
              <w:right w:val="single" w:sz="4" w:space="0" w:color="auto"/>
            </w:tcBorders>
            <w:shd w:val="clear" w:color="000000" w:fill="C0504D"/>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230</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12</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2760</w:t>
            </w:r>
          </w:p>
        </w:tc>
        <w:tc>
          <w:tcPr>
            <w:tcW w:w="511" w:type="dxa"/>
            <w:tcBorders>
              <w:top w:val="nil"/>
              <w:left w:val="nil"/>
              <w:bottom w:val="single" w:sz="4" w:space="0" w:color="auto"/>
              <w:right w:val="single" w:sz="4" w:space="0" w:color="auto"/>
            </w:tcBorders>
            <w:shd w:val="clear" w:color="000000" w:fill="FFFF00"/>
            <w:noWrap/>
            <w:vAlign w:val="bottom"/>
            <w:hideMark/>
          </w:tcPr>
          <w:p w:rsidR="00154ACA" w:rsidRPr="00154ACA" w:rsidRDefault="00154ACA" w:rsidP="00154ACA">
            <w:pPr>
              <w:spacing w:after="0" w:line="240" w:lineRule="auto"/>
              <w:jc w:val="lef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11,786 </w:t>
            </w:r>
          </w:p>
        </w:tc>
      </w:tr>
      <w:tr w:rsidR="00154ACA" w:rsidRPr="00154ACA" w:rsidTr="00154ACA">
        <w:trPr>
          <w:trHeight w:val="1122"/>
        </w:trPr>
        <w:tc>
          <w:tcPr>
            <w:tcW w:w="747"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Haricot  bean</w:t>
            </w:r>
          </w:p>
        </w:tc>
        <w:tc>
          <w:tcPr>
            <w:tcW w:w="364"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850</w:t>
            </w:r>
          </w:p>
        </w:tc>
        <w:tc>
          <w:tcPr>
            <w:tcW w:w="3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50</w:t>
            </w:r>
          </w:p>
        </w:tc>
        <w:tc>
          <w:tcPr>
            <w:tcW w:w="3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425</w:t>
            </w:r>
          </w:p>
        </w:tc>
        <w:tc>
          <w:tcPr>
            <w:tcW w:w="376"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100</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16</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1580</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_</w:t>
            </w:r>
          </w:p>
        </w:tc>
        <w:tc>
          <w:tcPr>
            <w:tcW w:w="37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12.3</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465"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1580</w:t>
            </w:r>
          </w:p>
        </w:tc>
        <w:tc>
          <w:tcPr>
            <w:tcW w:w="467"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142</w:t>
            </w:r>
          </w:p>
        </w:tc>
        <w:tc>
          <w:tcPr>
            <w:tcW w:w="467"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85</w:t>
            </w:r>
          </w:p>
        </w:tc>
        <w:tc>
          <w:tcPr>
            <w:tcW w:w="37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50</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4260</w:t>
            </w:r>
          </w:p>
        </w:tc>
        <w:tc>
          <w:tcPr>
            <w:tcW w:w="393"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32</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80</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2560</w:t>
            </w:r>
          </w:p>
        </w:tc>
        <w:tc>
          <w:tcPr>
            <w:tcW w:w="571"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2</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80</w:t>
            </w:r>
          </w:p>
        </w:tc>
        <w:tc>
          <w:tcPr>
            <w:tcW w:w="328"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160</w:t>
            </w:r>
          </w:p>
        </w:tc>
        <w:tc>
          <w:tcPr>
            <w:tcW w:w="485" w:type="dxa"/>
            <w:tcBorders>
              <w:top w:val="nil"/>
              <w:left w:val="nil"/>
              <w:bottom w:val="single" w:sz="4" w:space="0" w:color="auto"/>
              <w:right w:val="single" w:sz="4" w:space="0" w:color="auto"/>
            </w:tcBorders>
            <w:shd w:val="clear" w:color="000000" w:fill="C0504D"/>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20</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12</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240</w:t>
            </w:r>
          </w:p>
        </w:tc>
        <w:tc>
          <w:tcPr>
            <w:tcW w:w="511" w:type="dxa"/>
            <w:tcBorders>
              <w:top w:val="nil"/>
              <w:left w:val="nil"/>
              <w:bottom w:val="single" w:sz="4" w:space="0" w:color="auto"/>
              <w:right w:val="single" w:sz="4" w:space="0" w:color="auto"/>
            </w:tcBorders>
            <w:shd w:val="clear" w:color="000000" w:fill="FFFF00"/>
            <w:noWrap/>
            <w:vAlign w:val="bottom"/>
            <w:hideMark/>
          </w:tcPr>
          <w:p w:rsidR="00154ACA" w:rsidRPr="00154ACA" w:rsidRDefault="00154ACA" w:rsidP="00154ACA">
            <w:pPr>
              <w:spacing w:after="0" w:line="240" w:lineRule="auto"/>
              <w:jc w:val="lef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9,225 </w:t>
            </w:r>
          </w:p>
        </w:tc>
      </w:tr>
      <w:tr w:rsidR="00154ACA" w:rsidRPr="00154ACA" w:rsidTr="00154ACA">
        <w:trPr>
          <w:trHeight w:val="750"/>
        </w:trPr>
        <w:tc>
          <w:tcPr>
            <w:tcW w:w="747"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Pepper</w:t>
            </w:r>
          </w:p>
        </w:tc>
        <w:tc>
          <w:tcPr>
            <w:tcW w:w="364"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80</w:t>
            </w:r>
          </w:p>
        </w:tc>
        <w:tc>
          <w:tcPr>
            <w:tcW w:w="3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0.75</w:t>
            </w:r>
          </w:p>
        </w:tc>
        <w:tc>
          <w:tcPr>
            <w:tcW w:w="3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60</w:t>
            </w:r>
          </w:p>
        </w:tc>
        <w:tc>
          <w:tcPr>
            <w:tcW w:w="376"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100</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16</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1580</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100</w:t>
            </w:r>
          </w:p>
        </w:tc>
        <w:tc>
          <w:tcPr>
            <w:tcW w:w="37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12.3</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1230</w:t>
            </w:r>
          </w:p>
        </w:tc>
        <w:tc>
          <w:tcPr>
            <w:tcW w:w="465"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123000</w:t>
            </w:r>
          </w:p>
        </w:tc>
        <w:tc>
          <w:tcPr>
            <w:tcW w:w="467"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196</w:t>
            </w:r>
          </w:p>
        </w:tc>
        <w:tc>
          <w:tcPr>
            <w:tcW w:w="467"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118</w:t>
            </w:r>
          </w:p>
        </w:tc>
        <w:tc>
          <w:tcPr>
            <w:tcW w:w="37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50</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5880</w:t>
            </w:r>
          </w:p>
        </w:tc>
        <w:tc>
          <w:tcPr>
            <w:tcW w:w="393"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32</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80</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2560</w:t>
            </w:r>
          </w:p>
        </w:tc>
        <w:tc>
          <w:tcPr>
            <w:tcW w:w="571"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1.5</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80</w:t>
            </w:r>
          </w:p>
        </w:tc>
        <w:tc>
          <w:tcPr>
            <w:tcW w:w="328"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120</w:t>
            </w:r>
          </w:p>
        </w:tc>
        <w:tc>
          <w:tcPr>
            <w:tcW w:w="485" w:type="dxa"/>
            <w:tcBorders>
              <w:top w:val="nil"/>
              <w:left w:val="nil"/>
              <w:bottom w:val="single" w:sz="4" w:space="0" w:color="auto"/>
              <w:right w:val="single" w:sz="4" w:space="0" w:color="auto"/>
            </w:tcBorders>
            <w:shd w:val="clear" w:color="000000" w:fill="C0504D"/>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12</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12</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144</w:t>
            </w:r>
          </w:p>
        </w:tc>
        <w:tc>
          <w:tcPr>
            <w:tcW w:w="511" w:type="dxa"/>
            <w:tcBorders>
              <w:top w:val="nil"/>
              <w:left w:val="nil"/>
              <w:bottom w:val="single" w:sz="4" w:space="0" w:color="auto"/>
              <w:right w:val="single" w:sz="4" w:space="0" w:color="auto"/>
            </w:tcBorders>
            <w:shd w:val="clear" w:color="000000" w:fill="FFFF00"/>
            <w:noWrap/>
            <w:vAlign w:val="bottom"/>
            <w:hideMark/>
          </w:tcPr>
          <w:p w:rsidR="00154ACA" w:rsidRPr="00154ACA" w:rsidRDefault="00154ACA" w:rsidP="00154ACA">
            <w:pPr>
              <w:spacing w:after="0" w:line="240" w:lineRule="auto"/>
              <w:jc w:val="lef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131,764 </w:t>
            </w:r>
          </w:p>
        </w:tc>
      </w:tr>
      <w:tr w:rsidR="00154ACA" w:rsidRPr="00154ACA" w:rsidTr="00154ACA">
        <w:trPr>
          <w:trHeight w:val="750"/>
        </w:trPr>
        <w:tc>
          <w:tcPr>
            <w:tcW w:w="747"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Banana</w:t>
            </w:r>
          </w:p>
        </w:tc>
        <w:tc>
          <w:tcPr>
            <w:tcW w:w="364"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3</w:t>
            </w:r>
          </w:p>
        </w:tc>
        <w:tc>
          <w:tcPr>
            <w:tcW w:w="3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1600</w:t>
            </w:r>
          </w:p>
        </w:tc>
        <w:tc>
          <w:tcPr>
            <w:tcW w:w="3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4800</w:t>
            </w:r>
          </w:p>
        </w:tc>
        <w:tc>
          <w:tcPr>
            <w:tcW w:w="376"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465"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467"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172</w:t>
            </w:r>
          </w:p>
        </w:tc>
        <w:tc>
          <w:tcPr>
            <w:tcW w:w="467"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103</w:t>
            </w:r>
          </w:p>
        </w:tc>
        <w:tc>
          <w:tcPr>
            <w:tcW w:w="37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50</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5160</w:t>
            </w:r>
          </w:p>
        </w:tc>
        <w:tc>
          <w:tcPr>
            <w:tcW w:w="393"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40</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80</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3200</w:t>
            </w:r>
          </w:p>
        </w:tc>
        <w:tc>
          <w:tcPr>
            <w:tcW w:w="571"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328"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485" w:type="dxa"/>
            <w:tcBorders>
              <w:top w:val="nil"/>
              <w:left w:val="nil"/>
              <w:bottom w:val="single" w:sz="4" w:space="0" w:color="auto"/>
              <w:right w:val="single" w:sz="4" w:space="0" w:color="auto"/>
            </w:tcBorders>
            <w:shd w:val="clear" w:color="000000" w:fill="C0504D"/>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511" w:type="dxa"/>
            <w:tcBorders>
              <w:top w:val="nil"/>
              <w:left w:val="nil"/>
              <w:bottom w:val="single" w:sz="4" w:space="0" w:color="auto"/>
              <w:right w:val="single" w:sz="4" w:space="0" w:color="auto"/>
            </w:tcBorders>
            <w:shd w:val="clear" w:color="000000" w:fill="FFFF00"/>
            <w:noWrap/>
            <w:vAlign w:val="bottom"/>
            <w:hideMark/>
          </w:tcPr>
          <w:p w:rsidR="00154ACA" w:rsidRPr="00154ACA" w:rsidRDefault="00154ACA" w:rsidP="00154ACA">
            <w:pPr>
              <w:spacing w:after="0" w:line="240" w:lineRule="auto"/>
              <w:jc w:val="lef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13,160 </w:t>
            </w:r>
          </w:p>
        </w:tc>
      </w:tr>
      <w:tr w:rsidR="00154ACA" w:rsidRPr="00154ACA" w:rsidTr="00154ACA">
        <w:trPr>
          <w:trHeight w:val="750"/>
        </w:trPr>
        <w:tc>
          <w:tcPr>
            <w:tcW w:w="747"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Papaya</w:t>
            </w:r>
          </w:p>
        </w:tc>
        <w:tc>
          <w:tcPr>
            <w:tcW w:w="364"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3</w:t>
            </w:r>
          </w:p>
        </w:tc>
        <w:tc>
          <w:tcPr>
            <w:tcW w:w="3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2000</w:t>
            </w:r>
          </w:p>
        </w:tc>
        <w:tc>
          <w:tcPr>
            <w:tcW w:w="3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2000</w:t>
            </w:r>
          </w:p>
        </w:tc>
        <w:tc>
          <w:tcPr>
            <w:tcW w:w="376"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465"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467"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172</w:t>
            </w:r>
          </w:p>
        </w:tc>
        <w:tc>
          <w:tcPr>
            <w:tcW w:w="467"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103</w:t>
            </w:r>
          </w:p>
        </w:tc>
        <w:tc>
          <w:tcPr>
            <w:tcW w:w="37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50</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5150</w:t>
            </w:r>
          </w:p>
        </w:tc>
        <w:tc>
          <w:tcPr>
            <w:tcW w:w="393"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40</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80</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3200</w:t>
            </w:r>
          </w:p>
        </w:tc>
        <w:tc>
          <w:tcPr>
            <w:tcW w:w="571"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80</w:t>
            </w:r>
          </w:p>
        </w:tc>
        <w:tc>
          <w:tcPr>
            <w:tcW w:w="328"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485" w:type="dxa"/>
            <w:tcBorders>
              <w:top w:val="nil"/>
              <w:left w:val="nil"/>
              <w:bottom w:val="single" w:sz="4" w:space="0" w:color="auto"/>
              <w:right w:val="single" w:sz="4" w:space="0" w:color="auto"/>
            </w:tcBorders>
            <w:shd w:val="clear" w:color="000000" w:fill="C0504D"/>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105</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12</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1260</w:t>
            </w:r>
          </w:p>
        </w:tc>
        <w:tc>
          <w:tcPr>
            <w:tcW w:w="511" w:type="dxa"/>
            <w:tcBorders>
              <w:top w:val="nil"/>
              <w:left w:val="nil"/>
              <w:bottom w:val="single" w:sz="4" w:space="0" w:color="auto"/>
              <w:right w:val="single" w:sz="4" w:space="0" w:color="auto"/>
            </w:tcBorders>
            <w:shd w:val="clear" w:color="000000" w:fill="FFFF00"/>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FALSE </w:t>
            </w:r>
          </w:p>
        </w:tc>
      </w:tr>
      <w:tr w:rsidR="00154ACA" w:rsidRPr="00154ACA" w:rsidTr="00154ACA">
        <w:trPr>
          <w:trHeight w:val="750"/>
        </w:trPr>
        <w:tc>
          <w:tcPr>
            <w:tcW w:w="747"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Mango</w:t>
            </w:r>
          </w:p>
        </w:tc>
        <w:tc>
          <w:tcPr>
            <w:tcW w:w="364"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3</w:t>
            </w:r>
          </w:p>
        </w:tc>
        <w:tc>
          <w:tcPr>
            <w:tcW w:w="3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157</w:t>
            </w:r>
          </w:p>
        </w:tc>
        <w:tc>
          <w:tcPr>
            <w:tcW w:w="3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471</w:t>
            </w:r>
          </w:p>
        </w:tc>
        <w:tc>
          <w:tcPr>
            <w:tcW w:w="376"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465"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467"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172</w:t>
            </w:r>
          </w:p>
        </w:tc>
        <w:tc>
          <w:tcPr>
            <w:tcW w:w="467"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103</w:t>
            </w:r>
          </w:p>
        </w:tc>
        <w:tc>
          <w:tcPr>
            <w:tcW w:w="37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50</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5150</w:t>
            </w:r>
          </w:p>
        </w:tc>
        <w:tc>
          <w:tcPr>
            <w:tcW w:w="393"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40</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80</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3200</w:t>
            </w:r>
          </w:p>
        </w:tc>
        <w:tc>
          <w:tcPr>
            <w:tcW w:w="571"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80</w:t>
            </w:r>
          </w:p>
        </w:tc>
        <w:tc>
          <w:tcPr>
            <w:tcW w:w="328"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485" w:type="dxa"/>
            <w:tcBorders>
              <w:top w:val="nil"/>
              <w:left w:val="nil"/>
              <w:bottom w:val="single" w:sz="4" w:space="0" w:color="auto"/>
              <w:right w:val="single" w:sz="4" w:space="0" w:color="auto"/>
            </w:tcBorders>
            <w:shd w:val="clear" w:color="000000" w:fill="C0504D"/>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152</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12</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1824</w:t>
            </w:r>
          </w:p>
        </w:tc>
        <w:tc>
          <w:tcPr>
            <w:tcW w:w="511" w:type="dxa"/>
            <w:tcBorders>
              <w:top w:val="nil"/>
              <w:left w:val="nil"/>
              <w:bottom w:val="single" w:sz="4" w:space="0" w:color="auto"/>
              <w:right w:val="single" w:sz="4" w:space="0" w:color="auto"/>
            </w:tcBorders>
            <w:shd w:val="clear" w:color="000000" w:fill="FFFF00"/>
            <w:noWrap/>
            <w:vAlign w:val="bottom"/>
            <w:hideMark/>
          </w:tcPr>
          <w:p w:rsidR="00154ACA" w:rsidRPr="00154ACA" w:rsidRDefault="00154ACA" w:rsidP="00154ACA">
            <w:pPr>
              <w:spacing w:after="0" w:line="240" w:lineRule="auto"/>
              <w:jc w:val="lef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10,645 </w:t>
            </w:r>
          </w:p>
        </w:tc>
      </w:tr>
      <w:tr w:rsidR="00154ACA" w:rsidRPr="00154ACA" w:rsidTr="00154ACA">
        <w:trPr>
          <w:trHeight w:val="1122"/>
        </w:trPr>
        <w:tc>
          <w:tcPr>
            <w:tcW w:w="747"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Avocado</w:t>
            </w:r>
          </w:p>
        </w:tc>
        <w:tc>
          <w:tcPr>
            <w:tcW w:w="364"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3</w:t>
            </w:r>
          </w:p>
        </w:tc>
        <w:tc>
          <w:tcPr>
            <w:tcW w:w="3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300</w:t>
            </w:r>
          </w:p>
        </w:tc>
        <w:tc>
          <w:tcPr>
            <w:tcW w:w="3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600</w:t>
            </w:r>
          </w:p>
        </w:tc>
        <w:tc>
          <w:tcPr>
            <w:tcW w:w="376"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37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12.3</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465"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467"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168</w:t>
            </w:r>
          </w:p>
        </w:tc>
        <w:tc>
          <w:tcPr>
            <w:tcW w:w="467"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101</w:t>
            </w:r>
          </w:p>
        </w:tc>
        <w:tc>
          <w:tcPr>
            <w:tcW w:w="37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50</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5040</w:t>
            </w:r>
          </w:p>
        </w:tc>
        <w:tc>
          <w:tcPr>
            <w:tcW w:w="393"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37</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80</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2960</w:t>
            </w:r>
          </w:p>
        </w:tc>
        <w:tc>
          <w:tcPr>
            <w:tcW w:w="571"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328"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485" w:type="dxa"/>
            <w:tcBorders>
              <w:top w:val="nil"/>
              <w:left w:val="nil"/>
              <w:bottom w:val="single" w:sz="4" w:space="0" w:color="auto"/>
              <w:right w:val="single" w:sz="4" w:space="0" w:color="auto"/>
            </w:tcBorders>
            <w:shd w:val="clear" w:color="000000" w:fill="C0504D"/>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152</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12</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1824</w:t>
            </w:r>
          </w:p>
        </w:tc>
        <w:tc>
          <w:tcPr>
            <w:tcW w:w="511" w:type="dxa"/>
            <w:tcBorders>
              <w:top w:val="nil"/>
              <w:left w:val="nil"/>
              <w:bottom w:val="single" w:sz="4" w:space="0" w:color="auto"/>
              <w:right w:val="single" w:sz="4" w:space="0" w:color="auto"/>
            </w:tcBorders>
            <w:shd w:val="clear" w:color="000000" w:fill="FFFF00"/>
            <w:noWrap/>
            <w:vAlign w:val="bottom"/>
            <w:hideMark/>
          </w:tcPr>
          <w:p w:rsidR="00154ACA" w:rsidRPr="00154ACA" w:rsidRDefault="00154ACA" w:rsidP="00154ACA">
            <w:pPr>
              <w:spacing w:after="0" w:line="240" w:lineRule="auto"/>
              <w:jc w:val="lef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10,424 </w:t>
            </w:r>
          </w:p>
        </w:tc>
      </w:tr>
      <w:tr w:rsidR="00154ACA" w:rsidRPr="00154ACA" w:rsidTr="00154ACA">
        <w:trPr>
          <w:trHeight w:val="683"/>
        </w:trPr>
        <w:tc>
          <w:tcPr>
            <w:tcW w:w="747"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xml:space="preserve">Maher (Hagaya ) </w:t>
            </w:r>
          </w:p>
        </w:tc>
        <w:tc>
          <w:tcPr>
            <w:tcW w:w="364"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w:t>
            </w:r>
          </w:p>
        </w:tc>
        <w:tc>
          <w:tcPr>
            <w:tcW w:w="3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w:t>
            </w:r>
          </w:p>
        </w:tc>
        <w:tc>
          <w:tcPr>
            <w:tcW w:w="3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w:t>
            </w:r>
          </w:p>
        </w:tc>
        <w:tc>
          <w:tcPr>
            <w:tcW w:w="376"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465"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393"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571"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328"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485" w:type="dxa"/>
            <w:tcBorders>
              <w:top w:val="nil"/>
              <w:left w:val="nil"/>
              <w:bottom w:val="single" w:sz="4" w:space="0" w:color="auto"/>
              <w:right w:val="single" w:sz="4" w:space="0" w:color="auto"/>
            </w:tcBorders>
            <w:shd w:val="clear" w:color="000000" w:fill="C0504D"/>
            <w:noWrap/>
            <w:vAlign w:val="bottom"/>
            <w:hideMark/>
          </w:tcPr>
          <w:p w:rsidR="00154ACA" w:rsidRPr="00154ACA" w:rsidRDefault="00154ACA" w:rsidP="00154ACA">
            <w:pPr>
              <w:spacing w:after="0" w:line="240" w:lineRule="auto"/>
              <w:jc w:val="lef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511" w:type="dxa"/>
            <w:tcBorders>
              <w:top w:val="nil"/>
              <w:left w:val="nil"/>
              <w:bottom w:val="single" w:sz="4" w:space="0" w:color="auto"/>
              <w:right w:val="single" w:sz="4" w:space="0" w:color="auto"/>
            </w:tcBorders>
            <w:shd w:val="clear" w:color="000000" w:fill="FFFF00"/>
            <w:noWrap/>
            <w:vAlign w:val="bottom"/>
            <w:hideMark/>
          </w:tcPr>
          <w:p w:rsidR="00154ACA" w:rsidRPr="00154ACA" w:rsidRDefault="00154ACA" w:rsidP="00154ACA">
            <w:pPr>
              <w:spacing w:after="0" w:line="240" w:lineRule="auto"/>
              <w:jc w:val="lef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r>
      <w:tr w:rsidR="00154ACA" w:rsidRPr="00154ACA" w:rsidTr="00154ACA">
        <w:trPr>
          <w:trHeight w:val="750"/>
        </w:trPr>
        <w:tc>
          <w:tcPr>
            <w:tcW w:w="747"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Onion</w:t>
            </w:r>
          </w:p>
        </w:tc>
        <w:tc>
          <w:tcPr>
            <w:tcW w:w="364"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1028</w:t>
            </w:r>
          </w:p>
        </w:tc>
        <w:tc>
          <w:tcPr>
            <w:tcW w:w="3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4.5</w:t>
            </w:r>
          </w:p>
        </w:tc>
        <w:tc>
          <w:tcPr>
            <w:tcW w:w="3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4626</w:t>
            </w:r>
          </w:p>
        </w:tc>
        <w:tc>
          <w:tcPr>
            <w:tcW w:w="376"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100</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16</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1580</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150</w:t>
            </w:r>
          </w:p>
        </w:tc>
        <w:tc>
          <w:tcPr>
            <w:tcW w:w="37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12.3</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1845</w:t>
            </w:r>
          </w:p>
        </w:tc>
        <w:tc>
          <w:tcPr>
            <w:tcW w:w="465"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3425</w:t>
            </w:r>
          </w:p>
        </w:tc>
        <w:tc>
          <w:tcPr>
            <w:tcW w:w="467"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115</w:t>
            </w:r>
          </w:p>
        </w:tc>
        <w:tc>
          <w:tcPr>
            <w:tcW w:w="467"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69</w:t>
            </w:r>
          </w:p>
        </w:tc>
        <w:tc>
          <w:tcPr>
            <w:tcW w:w="37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50</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3450</w:t>
            </w:r>
          </w:p>
        </w:tc>
        <w:tc>
          <w:tcPr>
            <w:tcW w:w="393"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40</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80</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3200</w:t>
            </w:r>
          </w:p>
        </w:tc>
        <w:tc>
          <w:tcPr>
            <w:tcW w:w="571"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1.5</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80</w:t>
            </w:r>
          </w:p>
        </w:tc>
        <w:tc>
          <w:tcPr>
            <w:tcW w:w="328"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120</w:t>
            </w:r>
          </w:p>
        </w:tc>
        <w:tc>
          <w:tcPr>
            <w:tcW w:w="485" w:type="dxa"/>
            <w:tcBorders>
              <w:top w:val="nil"/>
              <w:left w:val="nil"/>
              <w:bottom w:val="single" w:sz="4" w:space="0" w:color="auto"/>
              <w:right w:val="single" w:sz="4" w:space="0" w:color="auto"/>
            </w:tcBorders>
            <w:shd w:val="clear" w:color="000000" w:fill="C0504D"/>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230</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12</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2760</w:t>
            </w:r>
          </w:p>
        </w:tc>
        <w:tc>
          <w:tcPr>
            <w:tcW w:w="511" w:type="dxa"/>
            <w:tcBorders>
              <w:top w:val="nil"/>
              <w:left w:val="nil"/>
              <w:bottom w:val="single" w:sz="4" w:space="0" w:color="auto"/>
              <w:right w:val="single" w:sz="4" w:space="0" w:color="auto"/>
            </w:tcBorders>
            <w:shd w:val="clear" w:color="000000" w:fill="FFFF00"/>
            <w:noWrap/>
            <w:vAlign w:val="bottom"/>
            <w:hideMark/>
          </w:tcPr>
          <w:p w:rsidR="00154ACA" w:rsidRPr="00154ACA" w:rsidRDefault="00154ACA" w:rsidP="00154ACA">
            <w:pPr>
              <w:spacing w:after="0" w:line="240" w:lineRule="auto"/>
              <w:jc w:val="lef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17,691 </w:t>
            </w:r>
          </w:p>
        </w:tc>
      </w:tr>
      <w:tr w:rsidR="00154ACA" w:rsidRPr="00154ACA" w:rsidTr="00154ACA">
        <w:trPr>
          <w:trHeight w:val="1122"/>
        </w:trPr>
        <w:tc>
          <w:tcPr>
            <w:tcW w:w="747"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Haricot  bean</w:t>
            </w:r>
          </w:p>
        </w:tc>
        <w:tc>
          <w:tcPr>
            <w:tcW w:w="364"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1500</w:t>
            </w:r>
          </w:p>
        </w:tc>
        <w:tc>
          <w:tcPr>
            <w:tcW w:w="3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w:t>
            </w:r>
          </w:p>
        </w:tc>
        <w:tc>
          <w:tcPr>
            <w:tcW w:w="3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750</w:t>
            </w:r>
          </w:p>
        </w:tc>
        <w:tc>
          <w:tcPr>
            <w:tcW w:w="376"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100</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16</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1580</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_</w:t>
            </w:r>
          </w:p>
        </w:tc>
        <w:tc>
          <w:tcPr>
            <w:tcW w:w="37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12.3</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465"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1580</w:t>
            </w:r>
          </w:p>
        </w:tc>
        <w:tc>
          <w:tcPr>
            <w:tcW w:w="467"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196</w:t>
            </w:r>
          </w:p>
        </w:tc>
        <w:tc>
          <w:tcPr>
            <w:tcW w:w="467"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118</w:t>
            </w:r>
          </w:p>
        </w:tc>
        <w:tc>
          <w:tcPr>
            <w:tcW w:w="37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50</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5880</w:t>
            </w:r>
          </w:p>
        </w:tc>
        <w:tc>
          <w:tcPr>
            <w:tcW w:w="393"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32</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80</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2960</w:t>
            </w:r>
          </w:p>
        </w:tc>
        <w:tc>
          <w:tcPr>
            <w:tcW w:w="571"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2</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80</w:t>
            </w:r>
          </w:p>
        </w:tc>
        <w:tc>
          <w:tcPr>
            <w:tcW w:w="328"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160</w:t>
            </w:r>
          </w:p>
        </w:tc>
        <w:tc>
          <w:tcPr>
            <w:tcW w:w="485" w:type="dxa"/>
            <w:tcBorders>
              <w:top w:val="nil"/>
              <w:left w:val="nil"/>
              <w:bottom w:val="single" w:sz="4" w:space="0" w:color="auto"/>
              <w:right w:val="single" w:sz="4" w:space="0" w:color="auto"/>
            </w:tcBorders>
            <w:shd w:val="clear" w:color="000000" w:fill="C0504D"/>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20</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12</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240</w:t>
            </w:r>
          </w:p>
        </w:tc>
        <w:tc>
          <w:tcPr>
            <w:tcW w:w="511" w:type="dxa"/>
            <w:tcBorders>
              <w:top w:val="nil"/>
              <w:left w:val="nil"/>
              <w:bottom w:val="single" w:sz="4" w:space="0" w:color="auto"/>
              <w:right w:val="single" w:sz="4" w:space="0" w:color="auto"/>
            </w:tcBorders>
            <w:shd w:val="clear" w:color="000000" w:fill="FFFF00"/>
            <w:noWrap/>
            <w:vAlign w:val="bottom"/>
            <w:hideMark/>
          </w:tcPr>
          <w:p w:rsidR="00154ACA" w:rsidRPr="00154ACA" w:rsidRDefault="00154ACA" w:rsidP="00154ACA">
            <w:pPr>
              <w:spacing w:after="0" w:line="240" w:lineRule="auto"/>
              <w:jc w:val="lef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1,303 </w:t>
            </w:r>
          </w:p>
        </w:tc>
      </w:tr>
      <w:tr w:rsidR="00154ACA" w:rsidRPr="00154ACA" w:rsidTr="00154ACA">
        <w:trPr>
          <w:trHeight w:val="750"/>
        </w:trPr>
        <w:tc>
          <w:tcPr>
            <w:tcW w:w="747"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Pepper</w:t>
            </w:r>
          </w:p>
        </w:tc>
        <w:tc>
          <w:tcPr>
            <w:tcW w:w="364"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80</w:t>
            </w:r>
          </w:p>
        </w:tc>
        <w:tc>
          <w:tcPr>
            <w:tcW w:w="3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0.75</w:t>
            </w:r>
          </w:p>
        </w:tc>
        <w:tc>
          <w:tcPr>
            <w:tcW w:w="3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60</w:t>
            </w:r>
          </w:p>
        </w:tc>
        <w:tc>
          <w:tcPr>
            <w:tcW w:w="376"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200</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16</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3160</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150</w:t>
            </w:r>
          </w:p>
        </w:tc>
        <w:tc>
          <w:tcPr>
            <w:tcW w:w="37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12.3</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1845</w:t>
            </w:r>
          </w:p>
        </w:tc>
        <w:tc>
          <w:tcPr>
            <w:tcW w:w="465"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5005</w:t>
            </w:r>
          </w:p>
        </w:tc>
        <w:tc>
          <w:tcPr>
            <w:tcW w:w="467"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196</w:t>
            </w:r>
          </w:p>
        </w:tc>
        <w:tc>
          <w:tcPr>
            <w:tcW w:w="467"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118</w:t>
            </w:r>
          </w:p>
        </w:tc>
        <w:tc>
          <w:tcPr>
            <w:tcW w:w="37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50</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5880</w:t>
            </w:r>
          </w:p>
        </w:tc>
        <w:tc>
          <w:tcPr>
            <w:tcW w:w="393"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32</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80</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2560</w:t>
            </w:r>
          </w:p>
        </w:tc>
        <w:tc>
          <w:tcPr>
            <w:tcW w:w="571"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1.5</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80</w:t>
            </w:r>
          </w:p>
        </w:tc>
        <w:tc>
          <w:tcPr>
            <w:tcW w:w="328"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120</w:t>
            </w:r>
          </w:p>
        </w:tc>
        <w:tc>
          <w:tcPr>
            <w:tcW w:w="485" w:type="dxa"/>
            <w:tcBorders>
              <w:top w:val="nil"/>
              <w:left w:val="nil"/>
              <w:bottom w:val="single" w:sz="4" w:space="0" w:color="auto"/>
              <w:right w:val="single" w:sz="4" w:space="0" w:color="auto"/>
            </w:tcBorders>
            <w:shd w:val="clear" w:color="000000" w:fill="C0504D"/>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12</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12</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144</w:t>
            </w:r>
          </w:p>
        </w:tc>
        <w:tc>
          <w:tcPr>
            <w:tcW w:w="511" w:type="dxa"/>
            <w:tcBorders>
              <w:top w:val="nil"/>
              <w:left w:val="nil"/>
              <w:bottom w:val="single" w:sz="4" w:space="0" w:color="auto"/>
              <w:right w:val="single" w:sz="4" w:space="0" w:color="auto"/>
            </w:tcBorders>
            <w:shd w:val="clear" w:color="000000" w:fill="FFFF00"/>
            <w:noWrap/>
            <w:vAlign w:val="bottom"/>
            <w:hideMark/>
          </w:tcPr>
          <w:p w:rsidR="00154ACA" w:rsidRPr="00154ACA" w:rsidRDefault="00154ACA" w:rsidP="00154ACA">
            <w:pPr>
              <w:spacing w:after="0" w:line="240" w:lineRule="auto"/>
              <w:jc w:val="lef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13,889 </w:t>
            </w:r>
          </w:p>
        </w:tc>
      </w:tr>
      <w:tr w:rsidR="00154ACA" w:rsidRPr="00154ACA" w:rsidTr="00154ACA">
        <w:trPr>
          <w:trHeight w:val="750"/>
        </w:trPr>
        <w:tc>
          <w:tcPr>
            <w:tcW w:w="747"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Tomato</w:t>
            </w:r>
          </w:p>
        </w:tc>
        <w:tc>
          <w:tcPr>
            <w:tcW w:w="364"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3000</w:t>
            </w:r>
          </w:p>
        </w:tc>
        <w:tc>
          <w:tcPr>
            <w:tcW w:w="3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0.5</w:t>
            </w:r>
          </w:p>
        </w:tc>
        <w:tc>
          <w:tcPr>
            <w:tcW w:w="3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1500</w:t>
            </w:r>
          </w:p>
        </w:tc>
        <w:tc>
          <w:tcPr>
            <w:tcW w:w="376"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200</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16</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3160</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100</w:t>
            </w:r>
          </w:p>
        </w:tc>
        <w:tc>
          <w:tcPr>
            <w:tcW w:w="37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12.3</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1230</w:t>
            </w:r>
          </w:p>
        </w:tc>
        <w:tc>
          <w:tcPr>
            <w:tcW w:w="465"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4390</w:t>
            </w:r>
          </w:p>
        </w:tc>
        <w:tc>
          <w:tcPr>
            <w:tcW w:w="467"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167</w:t>
            </w:r>
          </w:p>
        </w:tc>
        <w:tc>
          <w:tcPr>
            <w:tcW w:w="467"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100</w:t>
            </w:r>
          </w:p>
        </w:tc>
        <w:tc>
          <w:tcPr>
            <w:tcW w:w="37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50</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5010</w:t>
            </w:r>
          </w:p>
        </w:tc>
        <w:tc>
          <w:tcPr>
            <w:tcW w:w="393"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37</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80</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2960</w:t>
            </w:r>
          </w:p>
        </w:tc>
        <w:tc>
          <w:tcPr>
            <w:tcW w:w="571"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1.5</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80</w:t>
            </w:r>
          </w:p>
        </w:tc>
        <w:tc>
          <w:tcPr>
            <w:tcW w:w="328"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120</w:t>
            </w:r>
          </w:p>
        </w:tc>
        <w:tc>
          <w:tcPr>
            <w:tcW w:w="485" w:type="dxa"/>
            <w:tcBorders>
              <w:top w:val="nil"/>
              <w:left w:val="nil"/>
              <w:bottom w:val="single" w:sz="4" w:space="0" w:color="auto"/>
              <w:right w:val="single" w:sz="4" w:space="0" w:color="auto"/>
            </w:tcBorders>
            <w:shd w:val="clear" w:color="000000" w:fill="C0504D"/>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350</w:t>
            </w:r>
          </w:p>
        </w:tc>
        <w:tc>
          <w:tcPr>
            <w:tcW w:w="36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12</w:t>
            </w:r>
          </w:p>
        </w:tc>
        <w:tc>
          <w:tcPr>
            <w:tcW w:w="3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4200</w:t>
            </w:r>
          </w:p>
        </w:tc>
        <w:tc>
          <w:tcPr>
            <w:tcW w:w="511" w:type="dxa"/>
            <w:tcBorders>
              <w:top w:val="nil"/>
              <w:left w:val="nil"/>
              <w:bottom w:val="single" w:sz="4" w:space="0" w:color="auto"/>
              <w:right w:val="single" w:sz="4" w:space="0" w:color="auto"/>
            </w:tcBorders>
            <w:shd w:val="clear" w:color="000000" w:fill="FFFF00"/>
            <w:noWrap/>
            <w:vAlign w:val="bottom"/>
            <w:hideMark/>
          </w:tcPr>
          <w:p w:rsidR="00154ACA" w:rsidRPr="00154ACA" w:rsidRDefault="00154ACA" w:rsidP="00154ACA">
            <w:pPr>
              <w:spacing w:after="0" w:line="240" w:lineRule="auto"/>
              <w:jc w:val="lef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18,180 </w:t>
            </w:r>
          </w:p>
        </w:tc>
      </w:tr>
    </w:tbl>
    <w:p w:rsidR="00CE79DC" w:rsidRDefault="00CE79DC" w:rsidP="007055A1">
      <w:pPr>
        <w:tabs>
          <w:tab w:val="left" w:pos="1200"/>
        </w:tabs>
        <w:rPr>
          <w:rFonts w:ascii="Times New Roman" w:hAnsi="Times New Roman" w:cs="Times New Roman"/>
          <w:sz w:val="24"/>
          <w:szCs w:val="24"/>
        </w:rPr>
      </w:pPr>
    </w:p>
    <w:p w:rsidR="00CE79DC" w:rsidRDefault="00CE79DC" w:rsidP="007055A1">
      <w:pPr>
        <w:tabs>
          <w:tab w:val="left" w:pos="1200"/>
        </w:tabs>
        <w:rPr>
          <w:rFonts w:ascii="Times New Roman" w:hAnsi="Times New Roman" w:cs="Times New Roman"/>
          <w:sz w:val="24"/>
          <w:szCs w:val="24"/>
        </w:rPr>
      </w:pPr>
    </w:p>
    <w:p w:rsidR="00154ACA" w:rsidRDefault="00154ACA" w:rsidP="007055A1">
      <w:pPr>
        <w:tabs>
          <w:tab w:val="left" w:pos="1200"/>
        </w:tabs>
        <w:rPr>
          <w:rFonts w:ascii="Times New Roman" w:hAnsi="Times New Roman" w:cs="Times New Roman"/>
          <w:sz w:val="24"/>
          <w:szCs w:val="24"/>
        </w:rPr>
      </w:pPr>
    </w:p>
    <w:p w:rsidR="00154ACA" w:rsidRDefault="00154ACA" w:rsidP="007055A1">
      <w:pPr>
        <w:tabs>
          <w:tab w:val="left" w:pos="1200"/>
        </w:tabs>
        <w:rPr>
          <w:rFonts w:ascii="Times New Roman" w:hAnsi="Times New Roman" w:cs="Times New Roman"/>
          <w:sz w:val="24"/>
          <w:szCs w:val="24"/>
        </w:rPr>
      </w:pPr>
    </w:p>
    <w:p w:rsidR="00154ACA" w:rsidRDefault="00154ACA" w:rsidP="007055A1">
      <w:pPr>
        <w:tabs>
          <w:tab w:val="left" w:pos="1200"/>
        </w:tabs>
        <w:rPr>
          <w:rFonts w:ascii="Times New Roman" w:hAnsi="Times New Roman" w:cs="Times New Roman"/>
          <w:sz w:val="24"/>
          <w:szCs w:val="24"/>
        </w:rPr>
      </w:pPr>
    </w:p>
    <w:tbl>
      <w:tblPr>
        <w:tblW w:w="7913" w:type="dxa"/>
        <w:tblInd w:w="93" w:type="dxa"/>
        <w:tblLook w:val="04A0"/>
      </w:tblPr>
      <w:tblGrid>
        <w:gridCol w:w="498"/>
        <w:gridCol w:w="1000"/>
        <w:gridCol w:w="783"/>
        <w:gridCol w:w="498"/>
        <w:gridCol w:w="701"/>
        <w:gridCol w:w="498"/>
        <w:gridCol w:w="701"/>
        <w:gridCol w:w="916"/>
        <w:gridCol w:w="498"/>
        <w:gridCol w:w="701"/>
        <w:gridCol w:w="463"/>
        <w:gridCol w:w="820"/>
        <w:gridCol w:w="940"/>
      </w:tblGrid>
      <w:tr w:rsidR="00154ACA" w:rsidRPr="00154ACA" w:rsidTr="00154ACA">
        <w:trPr>
          <w:trHeight w:val="300"/>
        </w:trPr>
        <w:tc>
          <w:tcPr>
            <w:tcW w:w="312" w:type="dxa"/>
            <w:tcBorders>
              <w:top w:val="nil"/>
              <w:left w:val="nil"/>
              <w:bottom w:val="nil"/>
              <w:right w:val="nil"/>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sz w:val="16"/>
                <w:szCs w:val="16"/>
              </w:rPr>
            </w:pPr>
          </w:p>
        </w:tc>
        <w:tc>
          <w:tcPr>
            <w:tcW w:w="660" w:type="dxa"/>
            <w:tcBorders>
              <w:top w:val="nil"/>
              <w:left w:val="nil"/>
              <w:bottom w:val="nil"/>
              <w:right w:val="nil"/>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sz w:val="16"/>
                <w:szCs w:val="16"/>
              </w:rPr>
            </w:pPr>
          </w:p>
        </w:tc>
        <w:tc>
          <w:tcPr>
            <w:tcW w:w="3201" w:type="dxa"/>
            <w:gridSpan w:val="6"/>
            <w:tcBorders>
              <w:top w:val="nil"/>
              <w:left w:val="nil"/>
              <w:bottom w:val="nil"/>
              <w:right w:val="nil"/>
            </w:tcBorders>
            <w:shd w:val="clear" w:color="auto" w:fill="auto"/>
            <w:noWrap/>
            <w:vAlign w:val="bottom"/>
            <w:hideMark/>
          </w:tcPr>
          <w:p w:rsidR="00154ACA" w:rsidRPr="00154ACA" w:rsidRDefault="00154ACA" w:rsidP="00154ACA">
            <w:pPr>
              <w:spacing w:after="0" w:line="240" w:lineRule="auto"/>
              <w:jc w:val="lef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Table-6-production cost with project situation</w:t>
            </w:r>
          </w:p>
        </w:tc>
        <w:tc>
          <w:tcPr>
            <w:tcW w:w="700" w:type="dxa"/>
            <w:tcBorders>
              <w:top w:val="nil"/>
              <w:left w:val="nil"/>
              <w:bottom w:val="nil"/>
              <w:right w:val="nil"/>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sz w:val="16"/>
                <w:szCs w:val="16"/>
              </w:rPr>
            </w:pPr>
          </w:p>
        </w:tc>
        <w:tc>
          <w:tcPr>
            <w:tcW w:w="820" w:type="dxa"/>
            <w:tcBorders>
              <w:top w:val="nil"/>
              <w:left w:val="nil"/>
              <w:bottom w:val="nil"/>
              <w:right w:val="nil"/>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sz w:val="16"/>
                <w:szCs w:val="16"/>
              </w:rPr>
            </w:pPr>
          </w:p>
        </w:tc>
        <w:tc>
          <w:tcPr>
            <w:tcW w:w="940" w:type="dxa"/>
            <w:tcBorders>
              <w:top w:val="nil"/>
              <w:left w:val="nil"/>
              <w:bottom w:val="nil"/>
              <w:right w:val="nil"/>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sz w:val="16"/>
                <w:szCs w:val="16"/>
              </w:rPr>
            </w:pPr>
          </w:p>
        </w:tc>
      </w:tr>
      <w:tr w:rsidR="00154ACA" w:rsidRPr="00154ACA" w:rsidTr="00154ACA">
        <w:trPr>
          <w:trHeight w:val="300"/>
        </w:trPr>
        <w:tc>
          <w:tcPr>
            <w:tcW w:w="312"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154ACA" w:rsidRPr="00154ACA" w:rsidRDefault="00154ACA" w:rsidP="00154ACA">
            <w:pPr>
              <w:spacing w:after="0" w:line="240" w:lineRule="auto"/>
              <w:jc w:val="center"/>
              <w:rPr>
                <w:rFonts w:ascii="Garamond" w:eastAsia="Times New Roman" w:hAnsi="Garamond" w:cs="Calibri"/>
                <w:color w:val="000000"/>
              </w:rPr>
            </w:pPr>
            <w:r w:rsidRPr="00154ACA">
              <w:rPr>
                <w:rFonts w:ascii="Garamond" w:eastAsia="Times New Roman" w:hAnsi="Garamond" w:cs="Calibri"/>
                <w:color w:val="000000"/>
              </w:rPr>
              <w:t>No</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Cost of Prod./ha</w:t>
            </w:r>
          </w:p>
        </w:tc>
        <w:tc>
          <w:tcPr>
            <w:tcW w:w="2889" w:type="dxa"/>
            <w:gridSpan w:val="5"/>
            <w:tcBorders>
              <w:top w:val="single" w:sz="4" w:space="0" w:color="auto"/>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Year 1</w:t>
            </w:r>
          </w:p>
        </w:tc>
        <w:tc>
          <w:tcPr>
            <w:tcW w:w="3052" w:type="dxa"/>
            <w:gridSpan w:val="5"/>
            <w:tcBorders>
              <w:top w:val="single" w:sz="4" w:space="0" w:color="auto"/>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Year 2</w:t>
            </w:r>
          </w:p>
        </w:tc>
      </w:tr>
      <w:tr w:rsidR="00154ACA" w:rsidRPr="00154ACA" w:rsidTr="00154ACA">
        <w:trPr>
          <w:trHeight w:val="675"/>
        </w:trPr>
        <w:tc>
          <w:tcPr>
            <w:tcW w:w="312" w:type="dxa"/>
            <w:vMerge/>
            <w:tcBorders>
              <w:top w:val="single" w:sz="4" w:space="0" w:color="auto"/>
              <w:left w:val="single" w:sz="4" w:space="0" w:color="auto"/>
              <w:bottom w:val="single" w:sz="4" w:space="0" w:color="auto"/>
              <w:right w:val="nil"/>
            </w:tcBorders>
            <w:vAlign w:val="center"/>
            <w:hideMark/>
          </w:tcPr>
          <w:p w:rsidR="00154ACA" w:rsidRPr="00154ACA" w:rsidRDefault="00154ACA" w:rsidP="00154ACA">
            <w:pPr>
              <w:spacing w:after="0" w:line="240" w:lineRule="auto"/>
              <w:jc w:val="left"/>
              <w:rPr>
                <w:rFonts w:ascii="Garamond" w:eastAsia="Times New Roman" w:hAnsi="Garamond" w:cs="Calibri"/>
                <w:color w:val="000000"/>
              </w:rPr>
            </w:pP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Crop type</w:t>
            </w: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6"/>
                <w:szCs w:val="16"/>
              </w:rPr>
            </w:pPr>
          </w:p>
        </w:tc>
        <w:tc>
          <w:tcPr>
            <w:tcW w:w="312"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Ph.1</w:t>
            </w:r>
          </w:p>
        </w:tc>
        <w:tc>
          <w:tcPr>
            <w:tcW w:w="683"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B050"/>
                <w:sz w:val="16"/>
                <w:szCs w:val="16"/>
              </w:rPr>
            </w:pPr>
            <w:r w:rsidRPr="00154ACA">
              <w:rPr>
                <w:rFonts w:ascii="Garamond" w:eastAsia="Times New Roman" w:hAnsi="Garamond" w:cs="Calibri"/>
                <w:color w:val="00B050"/>
                <w:sz w:val="16"/>
                <w:szCs w:val="16"/>
              </w:rPr>
              <w:t xml:space="preserve">Total </w:t>
            </w:r>
          </w:p>
        </w:tc>
        <w:tc>
          <w:tcPr>
            <w:tcW w:w="3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Ph.2</w:t>
            </w:r>
          </w:p>
        </w:tc>
        <w:tc>
          <w:tcPr>
            <w:tcW w:w="638"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B050"/>
                <w:sz w:val="16"/>
                <w:szCs w:val="16"/>
              </w:rPr>
            </w:pPr>
            <w:r w:rsidRPr="00154ACA">
              <w:rPr>
                <w:rFonts w:ascii="Garamond" w:eastAsia="Times New Roman" w:hAnsi="Garamond" w:cs="Calibri"/>
                <w:color w:val="00B050"/>
                <w:sz w:val="16"/>
                <w:szCs w:val="16"/>
              </w:rPr>
              <w:t>Total</w:t>
            </w:r>
          </w:p>
        </w:tc>
        <w:tc>
          <w:tcPr>
            <w:tcW w:w="916" w:type="dxa"/>
            <w:tcBorders>
              <w:top w:val="nil"/>
              <w:left w:val="nil"/>
              <w:bottom w:val="single" w:sz="4" w:space="0" w:color="auto"/>
              <w:right w:val="single" w:sz="4" w:space="0" w:color="auto"/>
            </w:tcBorders>
            <w:shd w:val="clear" w:color="000000" w:fill="FF0000"/>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Total</w:t>
            </w:r>
          </w:p>
        </w:tc>
        <w:tc>
          <w:tcPr>
            <w:tcW w:w="312"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Ph.1</w:t>
            </w:r>
          </w:p>
        </w:tc>
        <w:tc>
          <w:tcPr>
            <w:tcW w:w="7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B050"/>
                <w:sz w:val="16"/>
                <w:szCs w:val="16"/>
              </w:rPr>
            </w:pPr>
            <w:r w:rsidRPr="00154ACA">
              <w:rPr>
                <w:rFonts w:ascii="Garamond" w:eastAsia="Times New Roman" w:hAnsi="Garamond" w:cs="Calibri"/>
                <w:color w:val="00B050"/>
                <w:sz w:val="16"/>
                <w:szCs w:val="16"/>
              </w:rPr>
              <w:t>Total</w:t>
            </w:r>
          </w:p>
        </w:tc>
        <w:tc>
          <w:tcPr>
            <w:tcW w:w="2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Ph2</w:t>
            </w:r>
          </w:p>
        </w:tc>
        <w:tc>
          <w:tcPr>
            <w:tcW w:w="82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B050"/>
                <w:sz w:val="16"/>
                <w:szCs w:val="16"/>
              </w:rPr>
            </w:pPr>
            <w:r w:rsidRPr="00154ACA">
              <w:rPr>
                <w:rFonts w:ascii="Garamond" w:eastAsia="Times New Roman" w:hAnsi="Garamond" w:cs="Calibri"/>
                <w:color w:val="00B050"/>
                <w:sz w:val="16"/>
                <w:szCs w:val="16"/>
              </w:rPr>
              <w:t>Total</w:t>
            </w:r>
          </w:p>
        </w:tc>
        <w:tc>
          <w:tcPr>
            <w:tcW w:w="940" w:type="dxa"/>
            <w:tcBorders>
              <w:top w:val="nil"/>
              <w:left w:val="nil"/>
              <w:bottom w:val="single" w:sz="4" w:space="0" w:color="auto"/>
              <w:right w:val="single" w:sz="4" w:space="0" w:color="auto"/>
            </w:tcBorders>
            <w:shd w:val="clear" w:color="000000" w:fill="FF0000"/>
            <w:vAlign w:val="center"/>
            <w:hideMark/>
          </w:tcPr>
          <w:p w:rsidR="00154ACA" w:rsidRPr="00154ACA" w:rsidRDefault="00154ACA" w:rsidP="00154ACA">
            <w:pPr>
              <w:spacing w:after="0" w:line="240" w:lineRule="auto"/>
              <w:jc w:val="center"/>
              <w:rPr>
                <w:rFonts w:ascii="Garamond" w:eastAsia="Times New Roman" w:hAnsi="Garamond" w:cs="Calibri"/>
                <w:b/>
                <w:bCs/>
                <w:color w:val="00B050"/>
                <w:sz w:val="16"/>
                <w:szCs w:val="16"/>
              </w:rPr>
            </w:pPr>
            <w:r w:rsidRPr="00154ACA">
              <w:rPr>
                <w:rFonts w:ascii="Garamond" w:eastAsia="Times New Roman" w:hAnsi="Garamond" w:cs="Calibri"/>
                <w:b/>
                <w:bCs/>
                <w:color w:val="00B050"/>
                <w:sz w:val="16"/>
                <w:szCs w:val="16"/>
              </w:rPr>
              <w:t>Total</w:t>
            </w:r>
          </w:p>
        </w:tc>
      </w:tr>
      <w:tr w:rsidR="00154ACA" w:rsidRPr="00154ACA" w:rsidTr="00154ACA">
        <w:trPr>
          <w:trHeight w:val="900"/>
        </w:trPr>
        <w:tc>
          <w:tcPr>
            <w:tcW w:w="312" w:type="dxa"/>
            <w:vMerge/>
            <w:tcBorders>
              <w:top w:val="single" w:sz="4" w:space="0" w:color="auto"/>
              <w:left w:val="single" w:sz="4" w:space="0" w:color="auto"/>
              <w:bottom w:val="single" w:sz="4" w:space="0" w:color="auto"/>
              <w:right w:val="nil"/>
            </w:tcBorders>
            <w:vAlign w:val="center"/>
            <w:hideMark/>
          </w:tcPr>
          <w:p w:rsidR="00154ACA" w:rsidRPr="00154ACA" w:rsidRDefault="00154ACA" w:rsidP="00154ACA">
            <w:pPr>
              <w:spacing w:after="0" w:line="240" w:lineRule="auto"/>
              <w:jc w:val="left"/>
              <w:rPr>
                <w:rFonts w:ascii="Garamond" w:eastAsia="Times New Roman" w:hAnsi="Garamond" w:cs="Calibri"/>
                <w:color w:val="000000"/>
              </w:rPr>
            </w:pPr>
          </w:p>
        </w:tc>
        <w:tc>
          <w:tcPr>
            <w:tcW w:w="1000" w:type="dxa"/>
            <w:tcBorders>
              <w:top w:val="nil"/>
              <w:left w:val="single" w:sz="4" w:space="0" w:color="auto"/>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6"/>
                <w:szCs w:val="16"/>
              </w:rPr>
            </w:pPr>
          </w:p>
        </w:tc>
        <w:tc>
          <w:tcPr>
            <w:tcW w:w="312"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Ha</w:t>
            </w:r>
          </w:p>
        </w:tc>
        <w:tc>
          <w:tcPr>
            <w:tcW w:w="683"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cost</w:t>
            </w:r>
          </w:p>
        </w:tc>
        <w:tc>
          <w:tcPr>
            <w:tcW w:w="3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Ha</w:t>
            </w:r>
          </w:p>
        </w:tc>
        <w:tc>
          <w:tcPr>
            <w:tcW w:w="638"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Cost</w:t>
            </w:r>
          </w:p>
        </w:tc>
        <w:tc>
          <w:tcPr>
            <w:tcW w:w="916"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cost</w:t>
            </w:r>
          </w:p>
        </w:tc>
        <w:tc>
          <w:tcPr>
            <w:tcW w:w="312"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Ha</w:t>
            </w:r>
          </w:p>
        </w:tc>
        <w:tc>
          <w:tcPr>
            <w:tcW w:w="7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Cost</w:t>
            </w:r>
          </w:p>
        </w:tc>
        <w:tc>
          <w:tcPr>
            <w:tcW w:w="2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Ha</w:t>
            </w:r>
          </w:p>
        </w:tc>
        <w:tc>
          <w:tcPr>
            <w:tcW w:w="82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Cost</w:t>
            </w:r>
          </w:p>
        </w:tc>
        <w:tc>
          <w:tcPr>
            <w:tcW w:w="9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xml:space="preserve"> Cost</w:t>
            </w:r>
          </w:p>
        </w:tc>
      </w:tr>
      <w:tr w:rsidR="00154ACA" w:rsidRPr="00154ACA" w:rsidTr="00154ACA">
        <w:trPr>
          <w:trHeight w:val="450"/>
        </w:trPr>
        <w:tc>
          <w:tcPr>
            <w:tcW w:w="312" w:type="dxa"/>
            <w:tcBorders>
              <w:top w:val="nil"/>
              <w:left w:val="single" w:sz="4" w:space="0" w:color="auto"/>
              <w:bottom w:val="single" w:sz="4" w:space="0" w:color="auto"/>
              <w:right w:val="nil"/>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rPr>
            </w:pPr>
            <w:r w:rsidRPr="00154ACA">
              <w:rPr>
                <w:rFonts w:ascii="Garamond" w:eastAsia="Times New Roman" w:hAnsi="Garamond" w:cs="Calibri"/>
                <w:color w:val="000000"/>
              </w:rPr>
              <w:t>1</w:t>
            </w:r>
          </w:p>
        </w:tc>
        <w:tc>
          <w:tcPr>
            <w:tcW w:w="1000"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Times New Roman" w:eastAsia="Times New Roman" w:hAnsi="Times New Roman" w:cs="Times New Roman"/>
                <w:color w:val="000000"/>
                <w:sz w:val="16"/>
                <w:szCs w:val="16"/>
              </w:rPr>
            </w:pPr>
            <w:r w:rsidRPr="00154ACA">
              <w:rPr>
                <w:rFonts w:ascii="Times New Roman" w:eastAsia="Times New Roman" w:hAnsi="Times New Roman" w:cs="Times New Roman"/>
                <w:color w:val="000000"/>
                <w:sz w:val="16"/>
                <w:szCs w:val="16"/>
              </w:rPr>
              <w:t>Maize</w:t>
            </w:r>
          </w:p>
        </w:tc>
        <w:tc>
          <w:tcPr>
            <w:tcW w:w="6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11,133 </w:t>
            </w:r>
          </w:p>
        </w:tc>
        <w:tc>
          <w:tcPr>
            <w:tcW w:w="312"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12</w:t>
            </w:r>
          </w:p>
        </w:tc>
        <w:tc>
          <w:tcPr>
            <w:tcW w:w="683"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133,596 </w:t>
            </w:r>
          </w:p>
        </w:tc>
        <w:tc>
          <w:tcPr>
            <w:tcW w:w="3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15</w:t>
            </w:r>
          </w:p>
        </w:tc>
        <w:tc>
          <w:tcPr>
            <w:tcW w:w="638"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166,995 </w:t>
            </w:r>
          </w:p>
        </w:tc>
        <w:tc>
          <w:tcPr>
            <w:tcW w:w="916"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300,591 </w:t>
            </w:r>
          </w:p>
        </w:tc>
        <w:tc>
          <w:tcPr>
            <w:tcW w:w="312"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15</w:t>
            </w:r>
          </w:p>
        </w:tc>
        <w:tc>
          <w:tcPr>
            <w:tcW w:w="7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166,995 </w:t>
            </w:r>
          </w:p>
        </w:tc>
        <w:tc>
          <w:tcPr>
            <w:tcW w:w="2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17</w:t>
            </w:r>
          </w:p>
        </w:tc>
        <w:tc>
          <w:tcPr>
            <w:tcW w:w="82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189,261 </w:t>
            </w:r>
          </w:p>
        </w:tc>
        <w:tc>
          <w:tcPr>
            <w:tcW w:w="9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xml:space="preserve">       356,256 </w:t>
            </w:r>
          </w:p>
        </w:tc>
      </w:tr>
      <w:tr w:rsidR="00154ACA" w:rsidRPr="00154ACA" w:rsidTr="00154ACA">
        <w:trPr>
          <w:trHeight w:val="450"/>
        </w:trPr>
        <w:tc>
          <w:tcPr>
            <w:tcW w:w="312" w:type="dxa"/>
            <w:tcBorders>
              <w:top w:val="nil"/>
              <w:left w:val="single" w:sz="4" w:space="0" w:color="auto"/>
              <w:bottom w:val="single" w:sz="4" w:space="0" w:color="auto"/>
              <w:right w:val="nil"/>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rPr>
            </w:pPr>
            <w:r w:rsidRPr="00154ACA">
              <w:rPr>
                <w:rFonts w:ascii="Garamond" w:eastAsia="Times New Roman" w:hAnsi="Garamond" w:cs="Calibri"/>
                <w:color w:val="000000"/>
              </w:rPr>
              <w:t>2</w:t>
            </w:r>
          </w:p>
        </w:tc>
        <w:tc>
          <w:tcPr>
            <w:tcW w:w="1000"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Times New Roman" w:eastAsia="Times New Roman" w:hAnsi="Times New Roman" w:cs="Times New Roman"/>
                <w:color w:val="000000"/>
                <w:sz w:val="16"/>
                <w:szCs w:val="16"/>
              </w:rPr>
            </w:pPr>
            <w:r w:rsidRPr="00154ACA">
              <w:rPr>
                <w:rFonts w:ascii="Times New Roman" w:eastAsia="Times New Roman" w:hAnsi="Times New Roman" w:cs="Times New Roman"/>
                <w:color w:val="000000"/>
                <w:sz w:val="16"/>
                <w:szCs w:val="16"/>
              </w:rPr>
              <w:t>Banana</w:t>
            </w:r>
          </w:p>
        </w:tc>
        <w:tc>
          <w:tcPr>
            <w:tcW w:w="6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13,160 </w:t>
            </w:r>
          </w:p>
        </w:tc>
        <w:tc>
          <w:tcPr>
            <w:tcW w:w="312"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683"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3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10</w:t>
            </w:r>
          </w:p>
        </w:tc>
        <w:tc>
          <w:tcPr>
            <w:tcW w:w="638"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131,600 </w:t>
            </w:r>
          </w:p>
        </w:tc>
        <w:tc>
          <w:tcPr>
            <w:tcW w:w="916"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131,600 </w:t>
            </w:r>
          </w:p>
        </w:tc>
        <w:tc>
          <w:tcPr>
            <w:tcW w:w="312"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   </w:t>
            </w:r>
          </w:p>
        </w:tc>
        <w:tc>
          <w:tcPr>
            <w:tcW w:w="2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13</w:t>
            </w:r>
          </w:p>
        </w:tc>
        <w:tc>
          <w:tcPr>
            <w:tcW w:w="82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171,080 </w:t>
            </w:r>
          </w:p>
        </w:tc>
        <w:tc>
          <w:tcPr>
            <w:tcW w:w="9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xml:space="preserve">       171,080 </w:t>
            </w:r>
          </w:p>
        </w:tc>
      </w:tr>
      <w:tr w:rsidR="00154ACA" w:rsidRPr="00154ACA" w:rsidTr="00154ACA">
        <w:trPr>
          <w:trHeight w:val="675"/>
        </w:trPr>
        <w:tc>
          <w:tcPr>
            <w:tcW w:w="312" w:type="dxa"/>
            <w:tcBorders>
              <w:top w:val="nil"/>
              <w:left w:val="single" w:sz="4" w:space="0" w:color="auto"/>
              <w:bottom w:val="single" w:sz="4" w:space="0" w:color="auto"/>
              <w:right w:val="nil"/>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rPr>
            </w:pPr>
            <w:r w:rsidRPr="00154ACA">
              <w:rPr>
                <w:rFonts w:ascii="Garamond" w:eastAsia="Times New Roman" w:hAnsi="Garamond" w:cs="Calibri"/>
                <w:color w:val="000000"/>
              </w:rPr>
              <w:t>3</w:t>
            </w:r>
          </w:p>
        </w:tc>
        <w:tc>
          <w:tcPr>
            <w:tcW w:w="1000"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Times New Roman" w:eastAsia="Times New Roman" w:hAnsi="Times New Roman" w:cs="Times New Roman"/>
                <w:color w:val="000000"/>
                <w:sz w:val="16"/>
                <w:szCs w:val="16"/>
              </w:rPr>
            </w:pPr>
            <w:r w:rsidRPr="00154ACA">
              <w:rPr>
                <w:rFonts w:ascii="Times New Roman" w:eastAsia="Times New Roman" w:hAnsi="Times New Roman" w:cs="Times New Roman"/>
                <w:color w:val="000000"/>
                <w:sz w:val="16"/>
                <w:szCs w:val="16"/>
              </w:rPr>
              <w:t>Haricot bean</w:t>
            </w:r>
          </w:p>
        </w:tc>
        <w:tc>
          <w:tcPr>
            <w:tcW w:w="6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92,225 </w:t>
            </w:r>
          </w:p>
        </w:tc>
        <w:tc>
          <w:tcPr>
            <w:tcW w:w="312"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6</w:t>
            </w:r>
          </w:p>
        </w:tc>
        <w:tc>
          <w:tcPr>
            <w:tcW w:w="683"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553,350 </w:t>
            </w:r>
          </w:p>
        </w:tc>
        <w:tc>
          <w:tcPr>
            <w:tcW w:w="3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2</w:t>
            </w:r>
          </w:p>
        </w:tc>
        <w:tc>
          <w:tcPr>
            <w:tcW w:w="638"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184,450 </w:t>
            </w:r>
          </w:p>
        </w:tc>
        <w:tc>
          <w:tcPr>
            <w:tcW w:w="916"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737,800 </w:t>
            </w:r>
          </w:p>
        </w:tc>
        <w:tc>
          <w:tcPr>
            <w:tcW w:w="312"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8</w:t>
            </w:r>
          </w:p>
        </w:tc>
        <w:tc>
          <w:tcPr>
            <w:tcW w:w="7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737,800 </w:t>
            </w:r>
          </w:p>
        </w:tc>
        <w:tc>
          <w:tcPr>
            <w:tcW w:w="2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11</w:t>
            </w:r>
          </w:p>
        </w:tc>
        <w:tc>
          <w:tcPr>
            <w:tcW w:w="82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1,014,475 </w:t>
            </w:r>
          </w:p>
        </w:tc>
        <w:tc>
          <w:tcPr>
            <w:tcW w:w="9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xml:space="preserve">    1,752,275 </w:t>
            </w:r>
          </w:p>
        </w:tc>
      </w:tr>
      <w:tr w:rsidR="00154ACA" w:rsidRPr="00154ACA" w:rsidTr="00154ACA">
        <w:trPr>
          <w:trHeight w:val="450"/>
        </w:trPr>
        <w:tc>
          <w:tcPr>
            <w:tcW w:w="312" w:type="dxa"/>
            <w:tcBorders>
              <w:top w:val="nil"/>
              <w:left w:val="single" w:sz="4" w:space="0" w:color="auto"/>
              <w:bottom w:val="single" w:sz="4" w:space="0" w:color="auto"/>
              <w:right w:val="nil"/>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rPr>
            </w:pPr>
            <w:r w:rsidRPr="00154ACA">
              <w:rPr>
                <w:rFonts w:ascii="Garamond" w:eastAsia="Times New Roman" w:hAnsi="Garamond" w:cs="Calibri"/>
                <w:color w:val="000000"/>
              </w:rPr>
              <w:t>4</w:t>
            </w:r>
          </w:p>
        </w:tc>
        <w:tc>
          <w:tcPr>
            <w:tcW w:w="1000"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Times New Roman" w:eastAsia="Times New Roman" w:hAnsi="Times New Roman" w:cs="Times New Roman"/>
                <w:color w:val="000000"/>
                <w:sz w:val="16"/>
                <w:szCs w:val="16"/>
              </w:rPr>
            </w:pPr>
            <w:r w:rsidRPr="00154ACA">
              <w:rPr>
                <w:rFonts w:ascii="Times New Roman" w:eastAsia="Times New Roman" w:hAnsi="Times New Roman" w:cs="Times New Roman"/>
                <w:color w:val="000000"/>
                <w:sz w:val="16"/>
                <w:szCs w:val="16"/>
              </w:rPr>
              <w:t>Mango</w:t>
            </w:r>
          </w:p>
        </w:tc>
        <w:tc>
          <w:tcPr>
            <w:tcW w:w="6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10,645 </w:t>
            </w:r>
          </w:p>
        </w:tc>
        <w:tc>
          <w:tcPr>
            <w:tcW w:w="312"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683"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3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5</w:t>
            </w:r>
          </w:p>
        </w:tc>
        <w:tc>
          <w:tcPr>
            <w:tcW w:w="638"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53,225 </w:t>
            </w:r>
          </w:p>
        </w:tc>
        <w:tc>
          <w:tcPr>
            <w:tcW w:w="916"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53,225 </w:t>
            </w:r>
          </w:p>
        </w:tc>
        <w:tc>
          <w:tcPr>
            <w:tcW w:w="312"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2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5</w:t>
            </w:r>
          </w:p>
        </w:tc>
        <w:tc>
          <w:tcPr>
            <w:tcW w:w="82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53,225 </w:t>
            </w:r>
          </w:p>
        </w:tc>
        <w:tc>
          <w:tcPr>
            <w:tcW w:w="9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xml:space="preserve">        53,225 </w:t>
            </w:r>
          </w:p>
        </w:tc>
      </w:tr>
      <w:tr w:rsidR="00154ACA" w:rsidRPr="00154ACA" w:rsidTr="00154ACA">
        <w:trPr>
          <w:trHeight w:val="450"/>
        </w:trPr>
        <w:tc>
          <w:tcPr>
            <w:tcW w:w="312" w:type="dxa"/>
            <w:tcBorders>
              <w:top w:val="nil"/>
              <w:left w:val="single" w:sz="4" w:space="0" w:color="auto"/>
              <w:bottom w:val="single" w:sz="4" w:space="0" w:color="auto"/>
              <w:right w:val="nil"/>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rPr>
            </w:pPr>
            <w:r w:rsidRPr="00154ACA">
              <w:rPr>
                <w:rFonts w:ascii="Garamond" w:eastAsia="Times New Roman" w:hAnsi="Garamond" w:cs="Calibri"/>
                <w:color w:val="000000"/>
              </w:rPr>
              <w:t>5</w:t>
            </w:r>
          </w:p>
        </w:tc>
        <w:tc>
          <w:tcPr>
            <w:tcW w:w="1000"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Times New Roman" w:eastAsia="Times New Roman" w:hAnsi="Times New Roman" w:cs="Times New Roman"/>
                <w:color w:val="000000"/>
                <w:sz w:val="16"/>
                <w:szCs w:val="16"/>
              </w:rPr>
            </w:pPr>
            <w:r w:rsidRPr="00154ACA">
              <w:rPr>
                <w:rFonts w:ascii="Times New Roman" w:eastAsia="Times New Roman" w:hAnsi="Times New Roman" w:cs="Times New Roman"/>
                <w:color w:val="000000"/>
                <w:sz w:val="16"/>
                <w:szCs w:val="16"/>
              </w:rPr>
              <w:t>Onion</w:t>
            </w:r>
          </w:p>
        </w:tc>
        <w:tc>
          <w:tcPr>
            <w:tcW w:w="6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11,786 </w:t>
            </w:r>
          </w:p>
        </w:tc>
        <w:tc>
          <w:tcPr>
            <w:tcW w:w="312"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683"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3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5</w:t>
            </w:r>
          </w:p>
        </w:tc>
        <w:tc>
          <w:tcPr>
            <w:tcW w:w="638"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58,930 </w:t>
            </w:r>
          </w:p>
        </w:tc>
        <w:tc>
          <w:tcPr>
            <w:tcW w:w="916"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58,930 </w:t>
            </w:r>
          </w:p>
        </w:tc>
        <w:tc>
          <w:tcPr>
            <w:tcW w:w="312"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10</w:t>
            </w:r>
          </w:p>
        </w:tc>
        <w:tc>
          <w:tcPr>
            <w:tcW w:w="7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117,860 </w:t>
            </w:r>
          </w:p>
        </w:tc>
        <w:tc>
          <w:tcPr>
            <w:tcW w:w="2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13</w:t>
            </w:r>
          </w:p>
        </w:tc>
        <w:tc>
          <w:tcPr>
            <w:tcW w:w="82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153,218 </w:t>
            </w:r>
          </w:p>
        </w:tc>
        <w:tc>
          <w:tcPr>
            <w:tcW w:w="9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xml:space="preserve">       271,078 </w:t>
            </w:r>
          </w:p>
        </w:tc>
      </w:tr>
      <w:tr w:rsidR="00154ACA" w:rsidRPr="00154ACA" w:rsidTr="00154ACA">
        <w:trPr>
          <w:trHeight w:val="450"/>
        </w:trPr>
        <w:tc>
          <w:tcPr>
            <w:tcW w:w="312" w:type="dxa"/>
            <w:tcBorders>
              <w:top w:val="nil"/>
              <w:left w:val="single" w:sz="4" w:space="0" w:color="auto"/>
              <w:bottom w:val="single" w:sz="4" w:space="0" w:color="auto"/>
              <w:right w:val="nil"/>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rPr>
            </w:pPr>
            <w:r w:rsidRPr="00154ACA">
              <w:rPr>
                <w:rFonts w:ascii="Garamond" w:eastAsia="Times New Roman" w:hAnsi="Garamond" w:cs="Calibri"/>
                <w:color w:val="000000"/>
              </w:rPr>
              <w:t>6</w:t>
            </w:r>
          </w:p>
        </w:tc>
        <w:tc>
          <w:tcPr>
            <w:tcW w:w="1000"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Times New Roman" w:eastAsia="Times New Roman" w:hAnsi="Times New Roman" w:cs="Times New Roman"/>
                <w:color w:val="000000"/>
                <w:sz w:val="16"/>
                <w:szCs w:val="16"/>
              </w:rPr>
            </w:pPr>
            <w:r w:rsidRPr="00154ACA">
              <w:rPr>
                <w:rFonts w:ascii="Times New Roman" w:eastAsia="Times New Roman" w:hAnsi="Times New Roman" w:cs="Times New Roman"/>
                <w:color w:val="000000"/>
                <w:sz w:val="16"/>
                <w:szCs w:val="16"/>
              </w:rPr>
              <w:t>Pepper</w:t>
            </w:r>
          </w:p>
        </w:tc>
        <w:tc>
          <w:tcPr>
            <w:tcW w:w="6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131,764 </w:t>
            </w:r>
          </w:p>
        </w:tc>
        <w:tc>
          <w:tcPr>
            <w:tcW w:w="312"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w:t>
            </w:r>
          </w:p>
        </w:tc>
        <w:tc>
          <w:tcPr>
            <w:tcW w:w="683"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131,764 </w:t>
            </w:r>
          </w:p>
        </w:tc>
        <w:tc>
          <w:tcPr>
            <w:tcW w:w="3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5</w:t>
            </w:r>
          </w:p>
        </w:tc>
        <w:tc>
          <w:tcPr>
            <w:tcW w:w="638"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658,820 </w:t>
            </w:r>
          </w:p>
        </w:tc>
        <w:tc>
          <w:tcPr>
            <w:tcW w:w="916"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790,584 </w:t>
            </w:r>
          </w:p>
        </w:tc>
        <w:tc>
          <w:tcPr>
            <w:tcW w:w="312"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w:t>
            </w:r>
          </w:p>
        </w:tc>
        <w:tc>
          <w:tcPr>
            <w:tcW w:w="7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131,764 </w:t>
            </w:r>
          </w:p>
        </w:tc>
        <w:tc>
          <w:tcPr>
            <w:tcW w:w="2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10</w:t>
            </w:r>
          </w:p>
        </w:tc>
        <w:tc>
          <w:tcPr>
            <w:tcW w:w="82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1,317,640 </w:t>
            </w:r>
          </w:p>
        </w:tc>
        <w:tc>
          <w:tcPr>
            <w:tcW w:w="9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xml:space="preserve">    1,449,404 </w:t>
            </w:r>
          </w:p>
        </w:tc>
      </w:tr>
      <w:tr w:rsidR="00154ACA" w:rsidRPr="00154ACA" w:rsidTr="00154ACA">
        <w:trPr>
          <w:trHeight w:val="450"/>
        </w:trPr>
        <w:tc>
          <w:tcPr>
            <w:tcW w:w="312" w:type="dxa"/>
            <w:tcBorders>
              <w:top w:val="nil"/>
              <w:left w:val="single" w:sz="4" w:space="0" w:color="auto"/>
              <w:bottom w:val="single" w:sz="4" w:space="0" w:color="auto"/>
              <w:right w:val="nil"/>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rPr>
            </w:pPr>
            <w:r w:rsidRPr="00154ACA">
              <w:rPr>
                <w:rFonts w:ascii="Garamond" w:eastAsia="Times New Roman" w:hAnsi="Garamond" w:cs="Calibri"/>
                <w:color w:val="000000"/>
              </w:rPr>
              <w:t>7</w:t>
            </w:r>
          </w:p>
        </w:tc>
        <w:tc>
          <w:tcPr>
            <w:tcW w:w="1000"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Times New Roman" w:eastAsia="Times New Roman" w:hAnsi="Times New Roman" w:cs="Times New Roman"/>
                <w:color w:val="000000"/>
                <w:sz w:val="16"/>
                <w:szCs w:val="16"/>
              </w:rPr>
            </w:pPr>
            <w:r w:rsidRPr="00154ACA">
              <w:rPr>
                <w:rFonts w:ascii="Times New Roman" w:eastAsia="Times New Roman" w:hAnsi="Times New Roman" w:cs="Times New Roman"/>
                <w:color w:val="000000"/>
                <w:sz w:val="16"/>
                <w:szCs w:val="16"/>
              </w:rPr>
              <w:t>Tomato</w:t>
            </w:r>
          </w:p>
        </w:tc>
        <w:tc>
          <w:tcPr>
            <w:tcW w:w="6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18,180 </w:t>
            </w:r>
          </w:p>
        </w:tc>
        <w:tc>
          <w:tcPr>
            <w:tcW w:w="312"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4</w:t>
            </w:r>
          </w:p>
        </w:tc>
        <w:tc>
          <w:tcPr>
            <w:tcW w:w="683"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72,720 </w:t>
            </w:r>
          </w:p>
        </w:tc>
        <w:tc>
          <w:tcPr>
            <w:tcW w:w="3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638"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916"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72,720 </w:t>
            </w:r>
          </w:p>
        </w:tc>
        <w:tc>
          <w:tcPr>
            <w:tcW w:w="312"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8</w:t>
            </w:r>
          </w:p>
        </w:tc>
        <w:tc>
          <w:tcPr>
            <w:tcW w:w="7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145,440 </w:t>
            </w:r>
          </w:p>
        </w:tc>
        <w:tc>
          <w:tcPr>
            <w:tcW w:w="2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7</w:t>
            </w:r>
          </w:p>
        </w:tc>
        <w:tc>
          <w:tcPr>
            <w:tcW w:w="82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127,260 </w:t>
            </w:r>
          </w:p>
        </w:tc>
        <w:tc>
          <w:tcPr>
            <w:tcW w:w="9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xml:space="preserve">       272,700 </w:t>
            </w:r>
          </w:p>
        </w:tc>
      </w:tr>
      <w:tr w:rsidR="00154ACA" w:rsidRPr="00154ACA" w:rsidTr="00154ACA">
        <w:trPr>
          <w:trHeight w:val="450"/>
        </w:trPr>
        <w:tc>
          <w:tcPr>
            <w:tcW w:w="312" w:type="dxa"/>
            <w:tcBorders>
              <w:top w:val="nil"/>
              <w:left w:val="single" w:sz="4" w:space="0" w:color="auto"/>
              <w:bottom w:val="single" w:sz="4" w:space="0" w:color="auto"/>
              <w:right w:val="nil"/>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rPr>
            </w:pPr>
            <w:r w:rsidRPr="00154ACA">
              <w:rPr>
                <w:rFonts w:ascii="Garamond" w:eastAsia="Times New Roman" w:hAnsi="Garamond" w:cs="Calibri"/>
                <w:color w:val="000000"/>
              </w:rPr>
              <w:t>8</w:t>
            </w:r>
          </w:p>
        </w:tc>
        <w:tc>
          <w:tcPr>
            <w:tcW w:w="1000"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Times New Roman" w:eastAsia="Times New Roman" w:hAnsi="Times New Roman" w:cs="Times New Roman"/>
                <w:color w:val="000000"/>
                <w:sz w:val="16"/>
                <w:szCs w:val="16"/>
              </w:rPr>
            </w:pPr>
            <w:r w:rsidRPr="00154ACA">
              <w:rPr>
                <w:rFonts w:ascii="Times New Roman" w:eastAsia="Times New Roman" w:hAnsi="Times New Roman" w:cs="Times New Roman"/>
                <w:color w:val="000000"/>
                <w:sz w:val="16"/>
                <w:szCs w:val="16"/>
              </w:rPr>
              <w:t>Avocado</w:t>
            </w:r>
          </w:p>
        </w:tc>
        <w:tc>
          <w:tcPr>
            <w:tcW w:w="6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10,424 </w:t>
            </w:r>
          </w:p>
        </w:tc>
        <w:tc>
          <w:tcPr>
            <w:tcW w:w="312"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683"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3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6</w:t>
            </w:r>
          </w:p>
        </w:tc>
        <w:tc>
          <w:tcPr>
            <w:tcW w:w="638"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62,544 </w:t>
            </w:r>
          </w:p>
        </w:tc>
        <w:tc>
          <w:tcPr>
            <w:tcW w:w="916"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62,544 </w:t>
            </w:r>
          </w:p>
        </w:tc>
        <w:tc>
          <w:tcPr>
            <w:tcW w:w="312"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2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7</w:t>
            </w:r>
          </w:p>
        </w:tc>
        <w:tc>
          <w:tcPr>
            <w:tcW w:w="82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72,968 </w:t>
            </w:r>
          </w:p>
        </w:tc>
        <w:tc>
          <w:tcPr>
            <w:tcW w:w="9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xml:space="preserve">        72,968 </w:t>
            </w:r>
          </w:p>
        </w:tc>
      </w:tr>
      <w:tr w:rsidR="00154ACA" w:rsidRPr="00154ACA" w:rsidTr="00154ACA">
        <w:trPr>
          <w:trHeight w:val="450"/>
        </w:trPr>
        <w:tc>
          <w:tcPr>
            <w:tcW w:w="312" w:type="dxa"/>
            <w:tcBorders>
              <w:top w:val="nil"/>
              <w:left w:val="single" w:sz="4" w:space="0" w:color="auto"/>
              <w:bottom w:val="single" w:sz="4" w:space="0" w:color="auto"/>
              <w:right w:val="nil"/>
            </w:tcBorders>
            <w:shd w:val="clear" w:color="auto" w:fill="auto"/>
            <w:noWrap/>
            <w:vAlign w:val="bottom"/>
            <w:hideMark/>
          </w:tcPr>
          <w:p w:rsidR="00154ACA" w:rsidRPr="00154ACA" w:rsidRDefault="00154ACA" w:rsidP="00154ACA">
            <w:pPr>
              <w:spacing w:after="0" w:line="240" w:lineRule="auto"/>
              <w:jc w:val="center"/>
              <w:rPr>
                <w:rFonts w:ascii="Garamond" w:eastAsia="Times New Roman" w:hAnsi="Garamond" w:cs="Calibri"/>
                <w:color w:val="000000"/>
              </w:rPr>
            </w:pPr>
            <w:r w:rsidRPr="00154ACA">
              <w:rPr>
                <w:rFonts w:ascii="Garamond" w:eastAsia="Times New Roman" w:hAnsi="Garamond" w:cs="Calibri"/>
                <w:color w:val="000000"/>
              </w:rPr>
              <w:t>9</w:t>
            </w:r>
          </w:p>
        </w:tc>
        <w:tc>
          <w:tcPr>
            <w:tcW w:w="1000"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Times New Roman" w:eastAsia="Times New Roman" w:hAnsi="Times New Roman" w:cs="Times New Roman"/>
                <w:color w:val="000000"/>
                <w:sz w:val="16"/>
                <w:szCs w:val="16"/>
              </w:rPr>
            </w:pPr>
            <w:r w:rsidRPr="00154ACA">
              <w:rPr>
                <w:rFonts w:ascii="Times New Roman" w:eastAsia="Times New Roman" w:hAnsi="Times New Roman" w:cs="Times New Roman"/>
                <w:color w:val="000000"/>
                <w:sz w:val="16"/>
                <w:szCs w:val="16"/>
              </w:rPr>
              <w:t>Papaya</w:t>
            </w:r>
          </w:p>
        </w:tc>
        <w:tc>
          <w:tcPr>
            <w:tcW w:w="6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11,610 </w:t>
            </w:r>
          </w:p>
        </w:tc>
        <w:tc>
          <w:tcPr>
            <w:tcW w:w="312"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683"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3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3</w:t>
            </w:r>
          </w:p>
        </w:tc>
        <w:tc>
          <w:tcPr>
            <w:tcW w:w="638"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34,830 </w:t>
            </w:r>
          </w:p>
        </w:tc>
        <w:tc>
          <w:tcPr>
            <w:tcW w:w="916"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34,830 </w:t>
            </w:r>
          </w:p>
        </w:tc>
        <w:tc>
          <w:tcPr>
            <w:tcW w:w="312"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2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3</w:t>
            </w:r>
          </w:p>
        </w:tc>
        <w:tc>
          <w:tcPr>
            <w:tcW w:w="82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34,830 </w:t>
            </w:r>
          </w:p>
        </w:tc>
        <w:tc>
          <w:tcPr>
            <w:tcW w:w="9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xml:space="preserve">        34,830 </w:t>
            </w:r>
          </w:p>
        </w:tc>
      </w:tr>
      <w:tr w:rsidR="00154ACA" w:rsidRPr="00154ACA" w:rsidTr="00154ACA">
        <w:trPr>
          <w:trHeight w:val="420"/>
        </w:trPr>
        <w:tc>
          <w:tcPr>
            <w:tcW w:w="312" w:type="dxa"/>
            <w:tcBorders>
              <w:top w:val="nil"/>
              <w:left w:val="single" w:sz="4" w:space="0" w:color="auto"/>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rPr>
            </w:pPr>
            <w:r w:rsidRPr="00154ACA">
              <w:rPr>
                <w:rFonts w:ascii="Calibri" w:eastAsia="Times New Roman" w:hAnsi="Calibri" w:cs="Calibri"/>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sz w:val="16"/>
                <w:szCs w:val="16"/>
              </w:rPr>
            </w:pPr>
            <w:r w:rsidRPr="00154ACA">
              <w:rPr>
                <w:rFonts w:ascii="Calibri" w:eastAsia="Times New Roman" w:hAnsi="Calibri" w:cs="Calibri"/>
                <w:color w:val="000000"/>
                <w:sz w:val="16"/>
                <w:szCs w:val="16"/>
              </w:rPr>
              <w:t>total</w:t>
            </w:r>
          </w:p>
        </w:tc>
        <w:tc>
          <w:tcPr>
            <w:tcW w:w="6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sz w:val="16"/>
                <w:szCs w:val="16"/>
              </w:rPr>
            </w:pPr>
            <w:r w:rsidRPr="00154ACA">
              <w:rPr>
                <w:rFonts w:ascii="Calibri" w:eastAsia="Times New Roman" w:hAnsi="Calibri" w:cs="Calibri"/>
                <w:color w:val="000000"/>
                <w:sz w:val="16"/>
                <w:szCs w:val="16"/>
              </w:rPr>
              <w:t> </w:t>
            </w:r>
          </w:p>
        </w:tc>
        <w:tc>
          <w:tcPr>
            <w:tcW w:w="312"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sz w:val="16"/>
                <w:szCs w:val="16"/>
              </w:rPr>
            </w:pPr>
            <w:r w:rsidRPr="00154ACA">
              <w:rPr>
                <w:rFonts w:ascii="Calibri" w:eastAsia="Times New Roman" w:hAnsi="Calibri" w:cs="Calibri"/>
                <w:color w:val="000000"/>
                <w:sz w:val="16"/>
                <w:szCs w:val="16"/>
              </w:rPr>
              <w:t> </w:t>
            </w:r>
          </w:p>
        </w:tc>
        <w:tc>
          <w:tcPr>
            <w:tcW w:w="683"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sz w:val="16"/>
                <w:szCs w:val="16"/>
              </w:rPr>
            </w:pPr>
            <w:r w:rsidRPr="00154ACA">
              <w:rPr>
                <w:rFonts w:ascii="Calibri" w:eastAsia="Times New Roman" w:hAnsi="Calibri" w:cs="Calibri"/>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sz w:val="16"/>
                <w:szCs w:val="16"/>
              </w:rPr>
            </w:pPr>
            <w:r w:rsidRPr="00154ACA">
              <w:rPr>
                <w:rFonts w:ascii="Calibri" w:eastAsia="Times New Roman" w:hAnsi="Calibri" w:cs="Calibri"/>
                <w:color w:val="000000"/>
                <w:sz w:val="16"/>
                <w:szCs w:val="16"/>
              </w:rPr>
              <w:t> </w:t>
            </w:r>
          </w:p>
        </w:tc>
        <w:tc>
          <w:tcPr>
            <w:tcW w:w="638"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sz w:val="16"/>
                <w:szCs w:val="16"/>
              </w:rPr>
            </w:pPr>
            <w:r w:rsidRPr="00154ACA">
              <w:rPr>
                <w:rFonts w:ascii="Calibri" w:eastAsia="Times New Roman" w:hAnsi="Calibri" w:cs="Calibri"/>
                <w:color w:val="000000"/>
                <w:sz w:val="16"/>
                <w:szCs w:val="16"/>
              </w:rPr>
              <w:t> </w:t>
            </w:r>
          </w:p>
        </w:tc>
        <w:tc>
          <w:tcPr>
            <w:tcW w:w="916"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B0F0"/>
                <w:sz w:val="16"/>
                <w:szCs w:val="16"/>
              </w:rPr>
            </w:pPr>
            <w:r w:rsidRPr="00154ACA">
              <w:rPr>
                <w:rFonts w:ascii="Calibri" w:eastAsia="Times New Roman" w:hAnsi="Calibri" w:cs="Calibri"/>
                <w:color w:val="00B0F0"/>
                <w:sz w:val="16"/>
                <w:szCs w:val="16"/>
              </w:rPr>
              <w:t xml:space="preserve">   2,242,824 </w:t>
            </w:r>
          </w:p>
        </w:tc>
        <w:tc>
          <w:tcPr>
            <w:tcW w:w="312"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B0F0"/>
                <w:sz w:val="16"/>
                <w:szCs w:val="16"/>
              </w:rPr>
            </w:pPr>
            <w:r w:rsidRPr="00154ACA">
              <w:rPr>
                <w:rFonts w:ascii="Calibri" w:eastAsia="Times New Roman" w:hAnsi="Calibri" w:cs="Calibri"/>
                <w:color w:val="00B0F0"/>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B0F0"/>
                <w:sz w:val="16"/>
                <w:szCs w:val="16"/>
              </w:rPr>
            </w:pPr>
            <w:r w:rsidRPr="00154ACA">
              <w:rPr>
                <w:rFonts w:ascii="Calibri" w:eastAsia="Times New Roman" w:hAnsi="Calibri" w:cs="Calibri"/>
                <w:color w:val="00B0F0"/>
                <w:sz w:val="16"/>
                <w:szCs w:val="16"/>
              </w:rPr>
              <w:t> </w:t>
            </w:r>
          </w:p>
        </w:tc>
        <w:tc>
          <w:tcPr>
            <w:tcW w:w="28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B0F0"/>
                <w:sz w:val="16"/>
                <w:szCs w:val="16"/>
              </w:rPr>
            </w:pPr>
            <w:r w:rsidRPr="00154ACA">
              <w:rPr>
                <w:rFonts w:ascii="Calibri" w:eastAsia="Times New Roman" w:hAnsi="Calibri" w:cs="Calibri"/>
                <w:color w:val="00B0F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B0F0"/>
                <w:sz w:val="16"/>
                <w:szCs w:val="16"/>
              </w:rPr>
            </w:pPr>
            <w:r w:rsidRPr="00154ACA">
              <w:rPr>
                <w:rFonts w:ascii="Calibri" w:eastAsia="Times New Roman" w:hAnsi="Calibri" w:cs="Calibri"/>
                <w:color w:val="00B0F0"/>
                <w:sz w:val="16"/>
                <w:szCs w:val="16"/>
              </w:rPr>
              <w:t> </w:t>
            </w:r>
          </w:p>
        </w:tc>
        <w:tc>
          <w:tcPr>
            <w:tcW w:w="94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B0F0"/>
                <w:sz w:val="16"/>
                <w:szCs w:val="16"/>
              </w:rPr>
            </w:pPr>
            <w:r w:rsidRPr="00154ACA">
              <w:rPr>
                <w:rFonts w:ascii="Calibri" w:eastAsia="Times New Roman" w:hAnsi="Calibri" w:cs="Calibri"/>
                <w:color w:val="00B0F0"/>
                <w:sz w:val="16"/>
                <w:szCs w:val="16"/>
              </w:rPr>
              <w:t xml:space="preserve">   4,433,816 </w:t>
            </w:r>
          </w:p>
        </w:tc>
      </w:tr>
    </w:tbl>
    <w:p w:rsidR="00154ACA" w:rsidRDefault="00154ACA" w:rsidP="007055A1">
      <w:pPr>
        <w:tabs>
          <w:tab w:val="left" w:pos="1200"/>
        </w:tabs>
        <w:rPr>
          <w:rFonts w:ascii="Times New Roman" w:hAnsi="Times New Roman" w:cs="Times New Roman"/>
          <w:sz w:val="24"/>
          <w:szCs w:val="24"/>
        </w:rPr>
      </w:pPr>
    </w:p>
    <w:tbl>
      <w:tblPr>
        <w:tblW w:w="10020" w:type="dxa"/>
        <w:tblInd w:w="93" w:type="dxa"/>
        <w:tblLook w:val="04A0"/>
      </w:tblPr>
      <w:tblGrid>
        <w:gridCol w:w="423"/>
        <w:gridCol w:w="811"/>
        <w:gridCol w:w="498"/>
        <w:gridCol w:w="811"/>
        <w:gridCol w:w="900"/>
        <w:gridCol w:w="480"/>
        <w:gridCol w:w="840"/>
        <w:gridCol w:w="520"/>
        <w:gridCol w:w="860"/>
        <w:gridCol w:w="880"/>
        <w:gridCol w:w="460"/>
        <w:gridCol w:w="840"/>
        <w:gridCol w:w="498"/>
        <w:gridCol w:w="840"/>
        <w:gridCol w:w="880"/>
      </w:tblGrid>
      <w:tr w:rsidR="00154ACA" w:rsidRPr="00154ACA" w:rsidTr="00154ACA">
        <w:trPr>
          <w:trHeight w:val="300"/>
        </w:trPr>
        <w:tc>
          <w:tcPr>
            <w:tcW w:w="30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Year 3</w:t>
            </w:r>
          </w:p>
        </w:tc>
        <w:tc>
          <w:tcPr>
            <w:tcW w:w="3580" w:type="dxa"/>
            <w:gridSpan w:val="5"/>
            <w:tcBorders>
              <w:top w:val="single" w:sz="4" w:space="0" w:color="auto"/>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Year 4</w:t>
            </w:r>
          </w:p>
        </w:tc>
        <w:tc>
          <w:tcPr>
            <w:tcW w:w="3360" w:type="dxa"/>
            <w:gridSpan w:val="5"/>
            <w:tcBorders>
              <w:top w:val="single" w:sz="4" w:space="0" w:color="auto"/>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Year 5</w:t>
            </w:r>
          </w:p>
        </w:tc>
      </w:tr>
      <w:tr w:rsidR="00154ACA" w:rsidRPr="00154ACA" w:rsidTr="00154ACA">
        <w:trPr>
          <w:trHeight w:val="675"/>
        </w:trPr>
        <w:tc>
          <w:tcPr>
            <w:tcW w:w="280" w:type="dxa"/>
            <w:tcBorders>
              <w:top w:val="nil"/>
              <w:left w:val="single" w:sz="4" w:space="0" w:color="auto"/>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Ph. 1</w:t>
            </w:r>
          </w:p>
        </w:tc>
        <w:tc>
          <w:tcPr>
            <w:tcW w:w="7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B050"/>
                <w:sz w:val="16"/>
                <w:szCs w:val="16"/>
              </w:rPr>
            </w:pPr>
            <w:r w:rsidRPr="00154ACA">
              <w:rPr>
                <w:rFonts w:ascii="Garamond" w:eastAsia="Times New Roman" w:hAnsi="Garamond" w:cs="Calibri"/>
                <w:color w:val="00B050"/>
                <w:sz w:val="16"/>
                <w:szCs w:val="16"/>
              </w:rPr>
              <w:t>Total</w:t>
            </w:r>
          </w:p>
        </w:tc>
        <w:tc>
          <w:tcPr>
            <w:tcW w:w="3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Ph.2</w:t>
            </w:r>
          </w:p>
        </w:tc>
        <w:tc>
          <w:tcPr>
            <w:tcW w:w="8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B050"/>
                <w:sz w:val="16"/>
                <w:szCs w:val="16"/>
              </w:rPr>
            </w:pPr>
            <w:r w:rsidRPr="00154ACA">
              <w:rPr>
                <w:rFonts w:ascii="Garamond" w:eastAsia="Times New Roman" w:hAnsi="Garamond" w:cs="Calibri"/>
                <w:color w:val="00B050"/>
                <w:sz w:val="16"/>
                <w:szCs w:val="16"/>
              </w:rPr>
              <w:t>Total</w:t>
            </w:r>
          </w:p>
        </w:tc>
        <w:tc>
          <w:tcPr>
            <w:tcW w:w="900" w:type="dxa"/>
            <w:tcBorders>
              <w:top w:val="nil"/>
              <w:left w:val="nil"/>
              <w:bottom w:val="single" w:sz="4" w:space="0" w:color="auto"/>
              <w:right w:val="single" w:sz="4" w:space="0" w:color="auto"/>
            </w:tcBorders>
            <w:shd w:val="clear" w:color="000000" w:fill="FF0000"/>
            <w:vAlign w:val="center"/>
            <w:hideMark/>
          </w:tcPr>
          <w:p w:rsidR="00154ACA" w:rsidRPr="00154ACA" w:rsidRDefault="00154ACA" w:rsidP="00154ACA">
            <w:pPr>
              <w:spacing w:after="0" w:line="240" w:lineRule="auto"/>
              <w:jc w:val="center"/>
              <w:rPr>
                <w:rFonts w:ascii="Garamond" w:eastAsia="Times New Roman" w:hAnsi="Garamond" w:cs="Calibri"/>
                <w:color w:val="00B050"/>
                <w:sz w:val="16"/>
                <w:szCs w:val="16"/>
              </w:rPr>
            </w:pPr>
            <w:r w:rsidRPr="00154ACA">
              <w:rPr>
                <w:rFonts w:ascii="Garamond" w:eastAsia="Times New Roman" w:hAnsi="Garamond" w:cs="Calibri"/>
                <w:color w:val="00B050"/>
                <w:sz w:val="16"/>
                <w:szCs w:val="16"/>
              </w:rPr>
              <w:t>Total</w:t>
            </w:r>
          </w:p>
        </w:tc>
        <w:tc>
          <w:tcPr>
            <w:tcW w:w="4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Ph. 1</w:t>
            </w:r>
          </w:p>
        </w:tc>
        <w:tc>
          <w:tcPr>
            <w:tcW w:w="8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Total</w:t>
            </w:r>
          </w:p>
        </w:tc>
        <w:tc>
          <w:tcPr>
            <w:tcW w:w="52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Ph.2</w:t>
            </w:r>
          </w:p>
        </w:tc>
        <w:tc>
          <w:tcPr>
            <w:tcW w:w="8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Total</w:t>
            </w:r>
          </w:p>
        </w:tc>
        <w:tc>
          <w:tcPr>
            <w:tcW w:w="880" w:type="dxa"/>
            <w:tcBorders>
              <w:top w:val="nil"/>
              <w:left w:val="nil"/>
              <w:bottom w:val="single" w:sz="4" w:space="0" w:color="auto"/>
              <w:right w:val="single" w:sz="4" w:space="0" w:color="auto"/>
            </w:tcBorders>
            <w:shd w:val="clear" w:color="000000" w:fill="FF0000"/>
            <w:vAlign w:val="center"/>
            <w:hideMark/>
          </w:tcPr>
          <w:p w:rsidR="00154ACA" w:rsidRPr="00154ACA" w:rsidRDefault="00154ACA" w:rsidP="00154ACA">
            <w:pPr>
              <w:spacing w:after="0" w:line="240" w:lineRule="auto"/>
              <w:jc w:val="center"/>
              <w:rPr>
                <w:rFonts w:ascii="Garamond" w:eastAsia="Times New Roman" w:hAnsi="Garamond" w:cs="Calibri"/>
                <w:color w:val="FFFFFF"/>
                <w:sz w:val="16"/>
                <w:szCs w:val="16"/>
              </w:rPr>
            </w:pPr>
            <w:r w:rsidRPr="00154ACA">
              <w:rPr>
                <w:rFonts w:ascii="Garamond" w:eastAsia="Times New Roman" w:hAnsi="Garamond" w:cs="Calibri"/>
                <w:color w:val="FFFFFF"/>
                <w:sz w:val="16"/>
                <w:szCs w:val="16"/>
              </w:rPr>
              <w:t>Total</w:t>
            </w:r>
          </w:p>
        </w:tc>
        <w:tc>
          <w:tcPr>
            <w:tcW w:w="4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Ph. 1</w:t>
            </w:r>
          </w:p>
        </w:tc>
        <w:tc>
          <w:tcPr>
            <w:tcW w:w="8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Total</w:t>
            </w:r>
          </w:p>
        </w:tc>
        <w:tc>
          <w:tcPr>
            <w:tcW w:w="3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Ph.2</w:t>
            </w:r>
          </w:p>
        </w:tc>
        <w:tc>
          <w:tcPr>
            <w:tcW w:w="8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Total</w:t>
            </w:r>
          </w:p>
        </w:tc>
        <w:tc>
          <w:tcPr>
            <w:tcW w:w="880" w:type="dxa"/>
            <w:tcBorders>
              <w:top w:val="nil"/>
              <w:left w:val="nil"/>
              <w:bottom w:val="single" w:sz="4" w:space="0" w:color="auto"/>
              <w:right w:val="single" w:sz="4" w:space="0" w:color="auto"/>
            </w:tcBorders>
            <w:shd w:val="clear" w:color="000000" w:fill="FF0000"/>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Total</w:t>
            </w:r>
          </w:p>
        </w:tc>
      </w:tr>
      <w:tr w:rsidR="00154ACA" w:rsidRPr="00154ACA" w:rsidTr="00154ACA">
        <w:trPr>
          <w:trHeight w:val="900"/>
        </w:trPr>
        <w:tc>
          <w:tcPr>
            <w:tcW w:w="280" w:type="dxa"/>
            <w:tcBorders>
              <w:top w:val="nil"/>
              <w:left w:val="single" w:sz="4" w:space="0" w:color="auto"/>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Ha</w:t>
            </w:r>
          </w:p>
        </w:tc>
        <w:tc>
          <w:tcPr>
            <w:tcW w:w="7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Cost</w:t>
            </w:r>
          </w:p>
        </w:tc>
        <w:tc>
          <w:tcPr>
            <w:tcW w:w="3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Ha</w:t>
            </w:r>
          </w:p>
        </w:tc>
        <w:tc>
          <w:tcPr>
            <w:tcW w:w="8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Cost</w:t>
            </w:r>
          </w:p>
        </w:tc>
        <w:tc>
          <w:tcPr>
            <w:tcW w:w="9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cost</w:t>
            </w:r>
          </w:p>
        </w:tc>
        <w:tc>
          <w:tcPr>
            <w:tcW w:w="4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8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Cost</w:t>
            </w:r>
          </w:p>
        </w:tc>
        <w:tc>
          <w:tcPr>
            <w:tcW w:w="52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8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Cost</w:t>
            </w:r>
          </w:p>
        </w:tc>
        <w:tc>
          <w:tcPr>
            <w:tcW w:w="8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cost</w:t>
            </w:r>
          </w:p>
        </w:tc>
        <w:tc>
          <w:tcPr>
            <w:tcW w:w="4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Ha</w:t>
            </w:r>
          </w:p>
        </w:tc>
        <w:tc>
          <w:tcPr>
            <w:tcW w:w="8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Cost</w:t>
            </w:r>
          </w:p>
        </w:tc>
        <w:tc>
          <w:tcPr>
            <w:tcW w:w="3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Ha</w:t>
            </w:r>
          </w:p>
        </w:tc>
        <w:tc>
          <w:tcPr>
            <w:tcW w:w="8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Cost</w:t>
            </w:r>
          </w:p>
        </w:tc>
        <w:tc>
          <w:tcPr>
            <w:tcW w:w="8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cost</w:t>
            </w:r>
          </w:p>
        </w:tc>
      </w:tr>
      <w:tr w:rsidR="00154ACA" w:rsidRPr="00154ACA" w:rsidTr="00154ACA">
        <w:trPr>
          <w:trHeight w:val="450"/>
        </w:trPr>
        <w:tc>
          <w:tcPr>
            <w:tcW w:w="280" w:type="dxa"/>
            <w:tcBorders>
              <w:top w:val="nil"/>
              <w:left w:val="single" w:sz="4" w:space="0" w:color="auto"/>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20</w:t>
            </w:r>
          </w:p>
        </w:tc>
        <w:tc>
          <w:tcPr>
            <w:tcW w:w="7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222,660 </w:t>
            </w:r>
          </w:p>
        </w:tc>
        <w:tc>
          <w:tcPr>
            <w:tcW w:w="3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25</w:t>
            </w:r>
          </w:p>
        </w:tc>
        <w:tc>
          <w:tcPr>
            <w:tcW w:w="8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278,325 </w:t>
            </w:r>
          </w:p>
        </w:tc>
        <w:tc>
          <w:tcPr>
            <w:tcW w:w="9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xml:space="preserve">      500,985 </w:t>
            </w:r>
          </w:p>
        </w:tc>
        <w:tc>
          <w:tcPr>
            <w:tcW w:w="4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25</w:t>
            </w:r>
          </w:p>
        </w:tc>
        <w:tc>
          <w:tcPr>
            <w:tcW w:w="8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278,325 </w:t>
            </w:r>
          </w:p>
        </w:tc>
        <w:tc>
          <w:tcPr>
            <w:tcW w:w="52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25</w:t>
            </w:r>
          </w:p>
        </w:tc>
        <w:tc>
          <w:tcPr>
            <w:tcW w:w="8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278,325 </w:t>
            </w:r>
          </w:p>
        </w:tc>
        <w:tc>
          <w:tcPr>
            <w:tcW w:w="8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xml:space="preserve">      556,650 </w:t>
            </w:r>
          </w:p>
        </w:tc>
        <w:tc>
          <w:tcPr>
            <w:tcW w:w="4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25</w:t>
            </w:r>
          </w:p>
        </w:tc>
        <w:tc>
          <w:tcPr>
            <w:tcW w:w="8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278,325 </w:t>
            </w:r>
          </w:p>
        </w:tc>
        <w:tc>
          <w:tcPr>
            <w:tcW w:w="3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25</w:t>
            </w:r>
          </w:p>
        </w:tc>
        <w:tc>
          <w:tcPr>
            <w:tcW w:w="8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278,325 </w:t>
            </w:r>
          </w:p>
        </w:tc>
        <w:tc>
          <w:tcPr>
            <w:tcW w:w="8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556,650 </w:t>
            </w:r>
          </w:p>
        </w:tc>
      </w:tr>
      <w:tr w:rsidR="00154ACA" w:rsidRPr="00154ACA" w:rsidTr="00154ACA">
        <w:trPr>
          <w:trHeight w:val="450"/>
        </w:trPr>
        <w:tc>
          <w:tcPr>
            <w:tcW w:w="280" w:type="dxa"/>
            <w:tcBorders>
              <w:top w:val="nil"/>
              <w:left w:val="single" w:sz="4" w:space="0" w:color="auto"/>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7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3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10</w:t>
            </w:r>
          </w:p>
        </w:tc>
        <w:tc>
          <w:tcPr>
            <w:tcW w:w="8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131,600 </w:t>
            </w:r>
          </w:p>
        </w:tc>
        <w:tc>
          <w:tcPr>
            <w:tcW w:w="9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xml:space="preserve">       131,600 </w:t>
            </w:r>
          </w:p>
        </w:tc>
        <w:tc>
          <w:tcPr>
            <w:tcW w:w="4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8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   </w:t>
            </w:r>
          </w:p>
        </w:tc>
        <w:tc>
          <w:tcPr>
            <w:tcW w:w="52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10</w:t>
            </w:r>
          </w:p>
        </w:tc>
        <w:tc>
          <w:tcPr>
            <w:tcW w:w="8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131,600 </w:t>
            </w:r>
          </w:p>
        </w:tc>
        <w:tc>
          <w:tcPr>
            <w:tcW w:w="8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xml:space="preserve">      131,600 </w:t>
            </w:r>
          </w:p>
        </w:tc>
        <w:tc>
          <w:tcPr>
            <w:tcW w:w="4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8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3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10</w:t>
            </w:r>
          </w:p>
        </w:tc>
        <w:tc>
          <w:tcPr>
            <w:tcW w:w="8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131,600 </w:t>
            </w:r>
          </w:p>
        </w:tc>
        <w:tc>
          <w:tcPr>
            <w:tcW w:w="8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131,600 </w:t>
            </w:r>
          </w:p>
        </w:tc>
      </w:tr>
      <w:tr w:rsidR="00154ACA" w:rsidRPr="00154ACA" w:rsidTr="00154ACA">
        <w:trPr>
          <w:trHeight w:val="675"/>
        </w:trPr>
        <w:tc>
          <w:tcPr>
            <w:tcW w:w="280" w:type="dxa"/>
            <w:tcBorders>
              <w:top w:val="nil"/>
              <w:left w:val="single" w:sz="4" w:space="0" w:color="auto"/>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11</w:t>
            </w:r>
          </w:p>
        </w:tc>
        <w:tc>
          <w:tcPr>
            <w:tcW w:w="7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1,014,475 </w:t>
            </w:r>
          </w:p>
        </w:tc>
        <w:tc>
          <w:tcPr>
            <w:tcW w:w="3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5</w:t>
            </w:r>
          </w:p>
        </w:tc>
        <w:tc>
          <w:tcPr>
            <w:tcW w:w="8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461,125 </w:t>
            </w:r>
          </w:p>
        </w:tc>
        <w:tc>
          <w:tcPr>
            <w:tcW w:w="9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xml:space="preserve">    1,475,600 </w:t>
            </w:r>
          </w:p>
        </w:tc>
        <w:tc>
          <w:tcPr>
            <w:tcW w:w="4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12</w:t>
            </w:r>
          </w:p>
        </w:tc>
        <w:tc>
          <w:tcPr>
            <w:tcW w:w="8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119,520 </w:t>
            </w:r>
          </w:p>
        </w:tc>
        <w:tc>
          <w:tcPr>
            <w:tcW w:w="52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8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6 </w:t>
            </w:r>
          </w:p>
        </w:tc>
        <w:tc>
          <w:tcPr>
            <w:tcW w:w="8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xml:space="preserve">      119,526 </w:t>
            </w:r>
          </w:p>
        </w:tc>
        <w:tc>
          <w:tcPr>
            <w:tcW w:w="4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12</w:t>
            </w:r>
          </w:p>
        </w:tc>
        <w:tc>
          <w:tcPr>
            <w:tcW w:w="8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1,106,700 </w:t>
            </w:r>
          </w:p>
        </w:tc>
        <w:tc>
          <w:tcPr>
            <w:tcW w:w="3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12</w:t>
            </w:r>
          </w:p>
        </w:tc>
        <w:tc>
          <w:tcPr>
            <w:tcW w:w="8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1,106,700 </w:t>
            </w:r>
          </w:p>
        </w:tc>
        <w:tc>
          <w:tcPr>
            <w:tcW w:w="8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2,213,400 </w:t>
            </w:r>
          </w:p>
        </w:tc>
      </w:tr>
      <w:tr w:rsidR="00154ACA" w:rsidRPr="00154ACA" w:rsidTr="00154ACA">
        <w:trPr>
          <w:trHeight w:val="450"/>
        </w:trPr>
        <w:tc>
          <w:tcPr>
            <w:tcW w:w="280" w:type="dxa"/>
            <w:tcBorders>
              <w:top w:val="nil"/>
              <w:left w:val="single" w:sz="4" w:space="0" w:color="auto"/>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7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3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5</w:t>
            </w:r>
          </w:p>
        </w:tc>
        <w:tc>
          <w:tcPr>
            <w:tcW w:w="8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53,225 </w:t>
            </w:r>
          </w:p>
        </w:tc>
        <w:tc>
          <w:tcPr>
            <w:tcW w:w="9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xml:space="preserve">        53,225 </w:t>
            </w:r>
          </w:p>
        </w:tc>
        <w:tc>
          <w:tcPr>
            <w:tcW w:w="4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8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   </w:t>
            </w:r>
          </w:p>
        </w:tc>
        <w:tc>
          <w:tcPr>
            <w:tcW w:w="52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8</w:t>
            </w:r>
          </w:p>
        </w:tc>
        <w:tc>
          <w:tcPr>
            <w:tcW w:w="8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85,160 </w:t>
            </w:r>
          </w:p>
        </w:tc>
        <w:tc>
          <w:tcPr>
            <w:tcW w:w="8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xml:space="preserve">        85,160 </w:t>
            </w:r>
          </w:p>
        </w:tc>
        <w:tc>
          <w:tcPr>
            <w:tcW w:w="4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w:t>
            </w:r>
          </w:p>
        </w:tc>
        <w:tc>
          <w:tcPr>
            <w:tcW w:w="8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10,645 </w:t>
            </w:r>
          </w:p>
        </w:tc>
        <w:tc>
          <w:tcPr>
            <w:tcW w:w="3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7</w:t>
            </w:r>
          </w:p>
        </w:tc>
        <w:tc>
          <w:tcPr>
            <w:tcW w:w="8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74,515 </w:t>
            </w:r>
          </w:p>
        </w:tc>
        <w:tc>
          <w:tcPr>
            <w:tcW w:w="8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85,160 </w:t>
            </w:r>
          </w:p>
        </w:tc>
      </w:tr>
      <w:tr w:rsidR="00154ACA" w:rsidRPr="00154ACA" w:rsidTr="00154ACA">
        <w:trPr>
          <w:trHeight w:val="450"/>
        </w:trPr>
        <w:tc>
          <w:tcPr>
            <w:tcW w:w="280" w:type="dxa"/>
            <w:tcBorders>
              <w:top w:val="nil"/>
              <w:left w:val="single" w:sz="4" w:space="0" w:color="auto"/>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12</w:t>
            </w:r>
          </w:p>
        </w:tc>
        <w:tc>
          <w:tcPr>
            <w:tcW w:w="7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141,432 </w:t>
            </w:r>
          </w:p>
        </w:tc>
        <w:tc>
          <w:tcPr>
            <w:tcW w:w="3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15</w:t>
            </w:r>
          </w:p>
        </w:tc>
        <w:tc>
          <w:tcPr>
            <w:tcW w:w="8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176,790 </w:t>
            </w:r>
          </w:p>
        </w:tc>
        <w:tc>
          <w:tcPr>
            <w:tcW w:w="9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xml:space="preserve">      318,222 </w:t>
            </w:r>
          </w:p>
        </w:tc>
        <w:tc>
          <w:tcPr>
            <w:tcW w:w="4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14</w:t>
            </w:r>
          </w:p>
        </w:tc>
        <w:tc>
          <w:tcPr>
            <w:tcW w:w="8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165,004 </w:t>
            </w:r>
          </w:p>
        </w:tc>
        <w:tc>
          <w:tcPr>
            <w:tcW w:w="52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10</w:t>
            </w:r>
          </w:p>
        </w:tc>
        <w:tc>
          <w:tcPr>
            <w:tcW w:w="8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117,860 </w:t>
            </w:r>
          </w:p>
        </w:tc>
        <w:tc>
          <w:tcPr>
            <w:tcW w:w="8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xml:space="preserve">      282,864 </w:t>
            </w:r>
          </w:p>
        </w:tc>
        <w:tc>
          <w:tcPr>
            <w:tcW w:w="4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14</w:t>
            </w:r>
          </w:p>
        </w:tc>
        <w:tc>
          <w:tcPr>
            <w:tcW w:w="8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165,004 </w:t>
            </w:r>
          </w:p>
        </w:tc>
        <w:tc>
          <w:tcPr>
            <w:tcW w:w="3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8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165,004 </w:t>
            </w:r>
          </w:p>
        </w:tc>
      </w:tr>
      <w:tr w:rsidR="00154ACA" w:rsidRPr="00154ACA" w:rsidTr="00154ACA">
        <w:trPr>
          <w:trHeight w:val="450"/>
        </w:trPr>
        <w:tc>
          <w:tcPr>
            <w:tcW w:w="280" w:type="dxa"/>
            <w:tcBorders>
              <w:top w:val="nil"/>
              <w:left w:val="single" w:sz="4" w:space="0" w:color="auto"/>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4</w:t>
            </w:r>
          </w:p>
        </w:tc>
        <w:tc>
          <w:tcPr>
            <w:tcW w:w="7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527,056 </w:t>
            </w:r>
          </w:p>
        </w:tc>
        <w:tc>
          <w:tcPr>
            <w:tcW w:w="3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15</w:t>
            </w:r>
          </w:p>
        </w:tc>
        <w:tc>
          <w:tcPr>
            <w:tcW w:w="8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1,976,460 </w:t>
            </w:r>
          </w:p>
        </w:tc>
        <w:tc>
          <w:tcPr>
            <w:tcW w:w="9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xml:space="preserve">    2,503,516 </w:t>
            </w:r>
          </w:p>
        </w:tc>
        <w:tc>
          <w:tcPr>
            <w:tcW w:w="4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4</w:t>
            </w:r>
          </w:p>
        </w:tc>
        <w:tc>
          <w:tcPr>
            <w:tcW w:w="8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527,056 </w:t>
            </w:r>
          </w:p>
        </w:tc>
        <w:tc>
          <w:tcPr>
            <w:tcW w:w="52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14</w:t>
            </w:r>
          </w:p>
        </w:tc>
        <w:tc>
          <w:tcPr>
            <w:tcW w:w="8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1,844,696 </w:t>
            </w:r>
          </w:p>
        </w:tc>
        <w:tc>
          <w:tcPr>
            <w:tcW w:w="8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xml:space="preserve">   2,371,752 </w:t>
            </w:r>
          </w:p>
        </w:tc>
        <w:tc>
          <w:tcPr>
            <w:tcW w:w="4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4</w:t>
            </w:r>
          </w:p>
        </w:tc>
        <w:tc>
          <w:tcPr>
            <w:tcW w:w="8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527,056 </w:t>
            </w:r>
          </w:p>
        </w:tc>
        <w:tc>
          <w:tcPr>
            <w:tcW w:w="3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15</w:t>
            </w:r>
          </w:p>
        </w:tc>
        <w:tc>
          <w:tcPr>
            <w:tcW w:w="8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1,976,460 </w:t>
            </w:r>
          </w:p>
        </w:tc>
        <w:tc>
          <w:tcPr>
            <w:tcW w:w="8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2,503,516 </w:t>
            </w:r>
          </w:p>
        </w:tc>
      </w:tr>
      <w:tr w:rsidR="00154ACA" w:rsidRPr="00154ACA" w:rsidTr="00154ACA">
        <w:trPr>
          <w:trHeight w:val="450"/>
        </w:trPr>
        <w:tc>
          <w:tcPr>
            <w:tcW w:w="280" w:type="dxa"/>
            <w:tcBorders>
              <w:top w:val="nil"/>
              <w:left w:val="single" w:sz="4" w:space="0" w:color="auto"/>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7</w:t>
            </w:r>
          </w:p>
        </w:tc>
        <w:tc>
          <w:tcPr>
            <w:tcW w:w="7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127,260 </w:t>
            </w:r>
          </w:p>
        </w:tc>
        <w:tc>
          <w:tcPr>
            <w:tcW w:w="3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4</w:t>
            </w:r>
          </w:p>
        </w:tc>
        <w:tc>
          <w:tcPr>
            <w:tcW w:w="8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72,720 </w:t>
            </w:r>
          </w:p>
        </w:tc>
        <w:tc>
          <w:tcPr>
            <w:tcW w:w="9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xml:space="preserve">      199,980 </w:t>
            </w:r>
          </w:p>
        </w:tc>
        <w:tc>
          <w:tcPr>
            <w:tcW w:w="4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7.5</w:t>
            </w:r>
          </w:p>
        </w:tc>
        <w:tc>
          <w:tcPr>
            <w:tcW w:w="8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136,350 </w:t>
            </w:r>
          </w:p>
        </w:tc>
        <w:tc>
          <w:tcPr>
            <w:tcW w:w="52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8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xml:space="preserve">      136,350 </w:t>
            </w:r>
          </w:p>
        </w:tc>
        <w:tc>
          <w:tcPr>
            <w:tcW w:w="4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7.5</w:t>
            </w:r>
          </w:p>
        </w:tc>
        <w:tc>
          <w:tcPr>
            <w:tcW w:w="8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136,350 </w:t>
            </w:r>
          </w:p>
        </w:tc>
        <w:tc>
          <w:tcPr>
            <w:tcW w:w="3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8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136,350 </w:t>
            </w:r>
          </w:p>
        </w:tc>
      </w:tr>
      <w:tr w:rsidR="00154ACA" w:rsidRPr="00154ACA" w:rsidTr="00154ACA">
        <w:trPr>
          <w:trHeight w:val="450"/>
        </w:trPr>
        <w:tc>
          <w:tcPr>
            <w:tcW w:w="280" w:type="dxa"/>
            <w:tcBorders>
              <w:top w:val="nil"/>
              <w:left w:val="single" w:sz="4" w:space="0" w:color="auto"/>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lastRenderedPageBreak/>
              <w:t> </w:t>
            </w:r>
          </w:p>
        </w:tc>
        <w:tc>
          <w:tcPr>
            <w:tcW w:w="7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3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6</w:t>
            </w:r>
          </w:p>
        </w:tc>
        <w:tc>
          <w:tcPr>
            <w:tcW w:w="8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62,544 </w:t>
            </w:r>
          </w:p>
        </w:tc>
        <w:tc>
          <w:tcPr>
            <w:tcW w:w="9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xml:space="preserve">        62,544 </w:t>
            </w:r>
          </w:p>
        </w:tc>
        <w:tc>
          <w:tcPr>
            <w:tcW w:w="4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0</w:t>
            </w:r>
          </w:p>
        </w:tc>
        <w:tc>
          <w:tcPr>
            <w:tcW w:w="8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   </w:t>
            </w:r>
          </w:p>
        </w:tc>
        <w:tc>
          <w:tcPr>
            <w:tcW w:w="52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6</w:t>
            </w:r>
          </w:p>
        </w:tc>
        <w:tc>
          <w:tcPr>
            <w:tcW w:w="8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62,544 </w:t>
            </w:r>
          </w:p>
        </w:tc>
        <w:tc>
          <w:tcPr>
            <w:tcW w:w="8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xml:space="preserve">       62,544 </w:t>
            </w:r>
          </w:p>
        </w:tc>
        <w:tc>
          <w:tcPr>
            <w:tcW w:w="4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8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3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7</w:t>
            </w:r>
          </w:p>
        </w:tc>
        <w:tc>
          <w:tcPr>
            <w:tcW w:w="8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72,968 </w:t>
            </w:r>
          </w:p>
        </w:tc>
        <w:tc>
          <w:tcPr>
            <w:tcW w:w="8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72,968 </w:t>
            </w:r>
          </w:p>
        </w:tc>
      </w:tr>
      <w:tr w:rsidR="00154ACA" w:rsidRPr="00154ACA" w:rsidTr="00154ACA">
        <w:trPr>
          <w:trHeight w:val="450"/>
        </w:trPr>
        <w:tc>
          <w:tcPr>
            <w:tcW w:w="280" w:type="dxa"/>
            <w:tcBorders>
              <w:top w:val="nil"/>
              <w:left w:val="single" w:sz="4" w:space="0" w:color="auto"/>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7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3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3</w:t>
            </w:r>
          </w:p>
        </w:tc>
        <w:tc>
          <w:tcPr>
            <w:tcW w:w="8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34,830 </w:t>
            </w:r>
          </w:p>
        </w:tc>
        <w:tc>
          <w:tcPr>
            <w:tcW w:w="9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xml:space="preserve">        34,830 </w:t>
            </w:r>
          </w:p>
        </w:tc>
        <w:tc>
          <w:tcPr>
            <w:tcW w:w="4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8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52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3</w:t>
            </w:r>
          </w:p>
        </w:tc>
        <w:tc>
          <w:tcPr>
            <w:tcW w:w="8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34,830 </w:t>
            </w:r>
          </w:p>
        </w:tc>
        <w:tc>
          <w:tcPr>
            <w:tcW w:w="8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b/>
                <w:bCs/>
                <w:color w:val="000000"/>
                <w:sz w:val="16"/>
                <w:szCs w:val="16"/>
              </w:rPr>
            </w:pPr>
            <w:r w:rsidRPr="00154ACA">
              <w:rPr>
                <w:rFonts w:ascii="Garamond" w:eastAsia="Times New Roman" w:hAnsi="Garamond" w:cs="Calibri"/>
                <w:b/>
                <w:bCs/>
                <w:color w:val="000000"/>
                <w:sz w:val="16"/>
                <w:szCs w:val="16"/>
              </w:rPr>
              <w:t xml:space="preserve">       34,830 </w:t>
            </w:r>
          </w:p>
        </w:tc>
        <w:tc>
          <w:tcPr>
            <w:tcW w:w="4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8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w:t>
            </w:r>
          </w:p>
        </w:tc>
        <w:tc>
          <w:tcPr>
            <w:tcW w:w="3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6</w:t>
            </w:r>
          </w:p>
        </w:tc>
        <w:tc>
          <w:tcPr>
            <w:tcW w:w="8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69,660 </w:t>
            </w:r>
          </w:p>
        </w:tc>
        <w:tc>
          <w:tcPr>
            <w:tcW w:w="8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6"/>
                <w:szCs w:val="16"/>
              </w:rPr>
            </w:pPr>
            <w:r w:rsidRPr="00154ACA">
              <w:rPr>
                <w:rFonts w:ascii="Garamond" w:eastAsia="Times New Roman" w:hAnsi="Garamond" w:cs="Calibri"/>
                <w:color w:val="000000"/>
                <w:sz w:val="16"/>
                <w:szCs w:val="16"/>
              </w:rPr>
              <w:t xml:space="preserve">        69,660 </w:t>
            </w:r>
          </w:p>
        </w:tc>
      </w:tr>
      <w:tr w:rsidR="00154ACA" w:rsidRPr="00154ACA" w:rsidTr="00154ACA">
        <w:trPr>
          <w:trHeight w:val="420"/>
        </w:trPr>
        <w:tc>
          <w:tcPr>
            <w:tcW w:w="280" w:type="dxa"/>
            <w:tcBorders>
              <w:top w:val="nil"/>
              <w:left w:val="single" w:sz="4" w:space="0" w:color="auto"/>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B0F0"/>
                <w:sz w:val="16"/>
                <w:szCs w:val="16"/>
              </w:rPr>
            </w:pPr>
            <w:r w:rsidRPr="00154ACA">
              <w:rPr>
                <w:rFonts w:ascii="Calibri" w:eastAsia="Times New Roman" w:hAnsi="Calibri" w:cs="Calibri"/>
                <w:color w:val="00B0F0"/>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B0F0"/>
                <w:sz w:val="16"/>
                <w:szCs w:val="16"/>
              </w:rPr>
            </w:pPr>
            <w:r w:rsidRPr="00154ACA">
              <w:rPr>
                <w:rFonts w:ascii="Calibri" w:eastAsia="Times New Roman" w:hAnsi="Calibri" w:cs="Calibri"/>
                <w:color w:val="00B0F0"/>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B0F0"/>
                <w:sz w:val="16"/>
                <w:szCs w:val="16"/>
              </w:rPr>
            </w:pPr>
            <w:r w:rsidRPr="00154ACA">
              <w:rPr>
                <w:rFonts w:ascii="Calibri" w:eastAsia="Times New Roman" w:hAnsi="Calibri" w:cs="Calibri"/>
                <w:color w:val="00B0F0"/>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B0F0"/>
                <w:sz w:val="16"/>
                <w:szCs w:val="16"/>
              </w:rPr>
            </w:pPr>
            <w:r w:rsidRPr="00154ACA">
              <w:rPr>
                <w:rFonts w:ascii="Calibri" w:eastAsia="Times New Roman" w:hAnsi="Calibri" w:cs="Calibri"/>
                <w:color w:val="00B0F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B0F0"/>
                <w:sz w:val="16"/>
                <w:szCs w:val="16"/>
              </w:rPr>
            </w:pPr>
            <w:r w:rsidRPr="00154ACA">
              <w:rPr>
                <w:rFonts w:ascii="Calibri" w:eastAsia="Times New Roman" w:hAnsi="Calibri" w:cs="Calibri"/>
                <w:color w:val="00B0F0"/>
                <w:sz w:val="16"/>
                <w:szCs w:val="16"/>
              </w:rPr>
              <w:t xml:space="preserve">  5,280,502 </w:t>
            </w:r>
          </w:p>
        </w:tc>
        <w:tc>
          <w:tcPr>
            <w:tcW w:w="48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B0F0"/>
                <w:sz w:val="16"/>
                <w:szCs w:val="16"/>
              </w:rPr>
            </w:pPr>
            <w:r w:rsidRPr="00154ACA">
              <w:rPr>
                <w:rFonts w:ascii="Calibri" w:eastAsia="Times New Roman" w:hAnsi="Calibri" w:cs="Calibri"/>
                <w:color w:val="00B0F0"/>
                <w:sz w:val="16"/>
                <w:szCs w:val="16"/>
              </w:rPr>
              <w:t> </w:t>
            </w:r>
          </w:p>
        </w:tc>
        <w:tc>
          <w:tcPr>
            <w:tcW w:w="84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B0F0"/>
                <w:sz w:val="16"/>
                <w:szCs w:val="16"/>
              </w:rPr>
            </w:pPr>
            <w:r w:rsidRPr="00154ACA">
              <w:rPr>
                <w:rFonts w:ascii="Calibri" w:eastAsia="Times New Roman" w:hAnsi="Calibri" w:cs="Calibri"/>
                <w:color w:val="00B0F0"/>
                <w:sz w:val="16"/>
                <w:szCs w:val="16"/>
              </w:rPr>
              <w:t> </w:t>
            </w:r>
          </w:p>
        </w:tc>
        <w:tc>
          <w:tcPr>
            <w:tcW w:w="52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B0F0"/>
                <w:sz w:val="16"/>
                <w:szCs w:val="16"/>
              </w:rPr>
            </w:pPr>
            <w:r w:rsidRPr="00154ACA">
              <w:rPr>
                <w:rFonts w:ascii="Calibri" w:eastAsia="Times New Roman" w:hAnsi="Calibri" w:cs="Calibri"/>
                <w:color w:val="00B0F0"/>
                <w:sz w:val="16"/>
                <w:szCs w:val="16"/>
              </w:rPr>
              <w:t> </w:t>
            </w:r>
          </w:p>
        </w:tc>
        <w:tc>
          <w:tcPr>
            <w:tcW w:w="8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B0F0"/>
                <w:sz w:val="16"/>
                <w:szCs w:val="16"/>
              </w:rPr>
            </w:pPr>
            <w:r w:rsidRPr="00154ACA">
              <w:rPr>
                <w:rFonts w:ascii="Calibri" w:eastAsia="Times New Roman" w:hAnsi="Calibri" w:cs="Calibri"/>
                <w:color w:val="00B0F0"/>
                <w:sz w:val="16"/>
                <w:szCs w:val="16"/>
              </w:rPr>
              <w:t> </w:t>
            </w:r>
          </w:p>
        </w:tc>
        <w:tc>
          <w:tcPr>
            <w:tcW w:w="88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B0F0"/>
                <w:sz w:val="16"/>
                <w:szCs w:val="16"/>
              </w:rPr>
            </w:pPr>
            <w:r w:rsidRPr="00154ACA">
              <w:rPr>
                <w:rFonts w:ascii="Calibri" w:eastAsia="Times New Roman" w:hAnsi="Calibri" w:cs="Calibri"/>
                <w:color w:val="00B0F0"/>
                <w:sz w:val="16"/>
                <w:szCs w:val="16"/>
              </w:rPr>
              <w:t xml:space="preserve">  3,781,276 </w:t>
            </w:r>
          </w:p>
        </w:tc>
        <w:tc>
          <w:tcPr>
            <w:tcW w:w="46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B0F0"/>
                <w:sz w:val="16"/>
                <w:szCs w:val="16"/>
              </w:rPr>
            </w:pPr>
            <w:r w:rsidRPr="00154ACA">
              <w:rPr>
                <w:rFonts w:ascii="Calibri" w:eastAsia="Times New Roman" w:hAnsi="Calibri" w:cs="Calibri"/>
                <w:color w:val="00B0F0"/>
                <w:sz w:val="16"/>
                <w:szCs w:val="16"/>
              </w:rPr>
              <w:t> </w:t>
            </w:r>
          </w:p>
        </w:tc>
        <w:tc>
          <w:tcPr>
            <w:tcW w:w="84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B0F0"/>
                <w:sz w:val="16"/>
                <w:szCs w:val="16"/>
              </w:rPr>
            </w:pPr>
            <w:r w:rsidRPr="00154ACA">
              <w:rPr>
                <w:rFonts w:ascii="Calibri" w:eastAsia="Times New Roman" w:hAnsi="Calibri" w:cs="Calibri"/>
                <w:color w:val="00B0F0"/>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B0F0"/>
                <w:sz w:val="16"/>
                <w:szCs w:val="16"/>
              </w:rPr>
            </w:pPr>
            <w:r w:rsidRPr="00154ACA">
              <w:rPr>
                <w:rFonts w:ascii="Calibri" w:eastAsia="Times New Roman" w:hAnsi="Calibri" w:cs="Calibri"/>
                <w:color w:val="00B0F0"/>
                <w:sz w:val="16"/>
                <w:szCs w:val="16"/>
              </w:rPr>
              <w:t> </w:t>
            </w:r>
          </w:p>
        </w:tc>
        <w:tc>
          <w:tcPr>
            <w:tcW w:w="84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B0F0"/>
                <w:sz w:val="16"/>
                <w:szCs w:val="16"/>
              </w:rPr>
            </w:pPr>
            <w:r w:rsidRPr="00154ACA">
              <w:rPr>
                <w:rFonts w:ascii="Calibri" w:eastAsia="Times New Roman" w:hAnsi="Calibri" w:cs="Calibri"/>
                <w:color w:val="00B0F0"/>
                <w:sz w:val="16"/>
                <w:szCs w:val="16"/>
              </w:rPr>
              <w:t> </w:t>
            </w:r>
          </w:p>
        </w:tc>
        <w:tc>
          <w:tcPr>
            <w:tcW w:w="88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B0F0"/>
                <w:sz w:val="16"/>
                <w:szCs w:val="16"/>
              </w:rPr>
            </w:pPr>
            <w:r w:rsidRPr="00154ACA">
              <w:rPr>
                <w:rFonts w:ascii="Calibri" w:eastAsia="Times New Roman" w:hAnsi="Calibri" w:cs="Calibri"/>
                <w:color w:val="00B0F0"/>
                <w:sz w:val="16"/>
                <w:szCs w:val="16"/>
              </w:rPr>
              <w:t xml:space="preserve">  5,934,308 </w:t>
            </w:r>
          </w:p>
        </w:tc>
      </w:tr>
    </w:tbl>
    <w:p w:rsidR="00154ACA" w:rsidRDefault="00154ACA" w:rsidP="007055A1">
      <w:pPr>
        <w:tabs>
          <w:tab w:val="left" w:pos="1200"/>
        </w:tabs>
        <w:rPr>
          <w:rFonts w:ascii="Times New Roman" w:hAnsi="Times New Roman" w:cs="Times New Roman"/>
          <w:sz w:val="24"/>
          <w:szCs w:val="24"/>
        </w:rPr>
      </w:pPr>
    </w:p>
    <w:tbl>
      <w:tblPr>
        <w:tblW w:w="9389" w:type="dxa"/>
        <w:tblInd w:w="93" w:type="dxa"/>
        <w:tblLook w:val="04A0"/>
      </w:tblPr>
      <w:tblGrid>
        <w:gridCol w:w="452"/>
        <w:gridCol w:w="958"/>
        <w:gridCol w:w="503"/>
        <w:gridCol w:w="503"/>
        <w:gridCol w:w="551"/>
        <w:gridCol w:w="549"/>
        <w:gridCol w:w="468"/>
        <w:gridCol w:w="551"/>
        <w:gridCol w:w="453"/>
        <w:gridCol w:w="528"/>
        <w:gridCol w:w="564"/>
        <w:gridCol w:w="564"/>
        <w:gridCol w:w="564"/>
        <w:gridCol w:w="583"/>
        <w:gridCol w:w="564"/>
        <w:gridCol w:w="564"/>
        <w:gridCol w:w="564"/>
      </w:tblGrid>
      <w:tr w:rsidR="00154ACA" w:rsidRPr="00154ACA" w:rsidTr="00154ACA">
        <w:trPr>
          <w:trHeight w:val="300"/>
        </w:trPr>
        <w:tc>
          <w:tcPr>
            <w:tcW w:w="400" w:type="dxa"/>
            <w:tcBorders>
              <w:top w:val="nil"/>
              <w:left w:val="nil"/>
              <w:bottom w:val="nil"/>
              <w:right w:val="nil"/>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rPr>
            </w:pPr>
          </w:p>
        </w:tc>
        <w:tc>
          <w:tcPr>
            <w:tcW w:w="2129" w:type="dxa"/>
            <w:gridSpan w:val="4"/>
            <w:tcBorders>
              <w:top w:val="nil"/>
              <w:left w:val="nil"/>
              <w:bottom w:val="nil"/>
              <w:right w:val="nil"/>
            </w:tcBorders>
            <w:shd w:val="clear" w:color="auto" w:fill="auto"/>
            <w:noWrap/>
            <w:vAlign w:val="bottom"/>
            <w:hideMark/>
          </w:tcPr>
          <w:p w:rsidR="00154ACA" w:rsidRPr="00154ACA" w:rsidRDefault="00154ACA" w:rsidP="00154ACA">
            <w:pPr>
              <w:spacing w:after="0" w:line="240" w:lineRule="auto"/>
              <w:jc w:val="left"/>
              <w:rPr>
                <w:rFonts w:ascii="Garamond" w:eastAsia="Times New Roman" w:hAnsi="Garamond" w:cs="Calibri"/>
                <w:b/>
                <w:bCs/>
                <w:color w:val="000000"/>
              </w:rPr>
            </w:pPr>
            <w:r w:rsidRPr="00154ACA">
              <w:rPr>
                <w:rFonts w:ascii="Garamond" w:eastAsia="Times New Roman" w:hAnsi="Garamond" w:cs="Calibri"/>
                <w:b/>
                <w:bCs/>
                <w:color w:val="000000"/>
              </w:rPr>
              <w:t xml:space="preserve">Table-7 With the project Land use pattern </w:t>
            </w:r>
          </w:p>
        </w:tc>
        <w:tc>
          <w:tcPr>
            <w:tcW w:w="2140" w:type="dxa"/>
            <w:gridSpan w:val="4"/>
            <w:tcBorders>
              <w:top w:val="nil"/>
              <w:left w:val="nil"/>
              <w:bottom w:val="nil"/>
              <w:right w:val="nil"/>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rPr>
            </w:pPr>
            <w:r w:rsidRPr="00154ACA">
              <w:rPr>
                <w:rFonts w:ascii="Calibri" w:eastAsia="Times New Roman" w:hAnsi="Calibri" w:cs="Calibri"/>
                <w:color w:val="000000"/>
              </w:rPr>
              <w:t>And Cropping Intesity</w:t>
            </w:r>
          </w:p>
        </w:tc>
        <w:tc>
          <w:tcPr>
            <w:tcW w:w="560" w:type="dxa"/>
            <w:tcBorders>
              <w:top w:val="nil"/>
              <w:left w:val="nil"/>
              <w:bottom w:val="nil"/>
              <w:right w:val="nil"/>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rPr>
            </w:pPr>
          </w:p>
        </w:tc>
        <w:tc>
          <w:tcPr>
            <w:tcW w:w="600" w:type="dxa"/>
            <w:tcBorders>
              <w:top w:val="nil"/>
              <w:left w:val="nil"/>
              <w:bottom w:val="nil"/>
              <w:right w:val="nil"/>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rPr>
            </w:pPr>
          </w:p>
        </w:tc>
        <w:tc>
          <w:tcPr>
            <w:tcW w:w="600" w:type="dxa"/>
            <w:tcBorders>
              <w:top w:val="nil"/>
              <w:left w:val="nil"/>
              <w:bottom w:val="nil"/>
              <w:right w:val="nil"/>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rPr>
            </w:pPr>
          </w:p>
        </w:tc>
        <w:tc>
          <w:tcPr>
            <w:tcW w:w="600" w:type="dxa"/>
            <w:tcBorders>
              <w:top w:val="nil"/>
              <w:left w:val="nil"/>
              <w:bottom w:val="nil"/>
              <w:right w:val="nil"/>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rPr>
            </w:pPr>
          </w:p>
        </w:tc>
        <w:tc>
          <w:tcPr>
            <w:tcW w:w="560" w:type="dxa"/>
            <w:tcBorders>
              <w:top w:val="nil"/>
              <w:left w:val="nil"/>
              <w:bottom w:val="nil"/>
              <w:right w:val="nil"/>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rPr>
            </w:pPr>
          </w:p>
        </w:tc>
        <w:tc>
          <w:tcPr>
            <w:tcW w:w="600" w:type="dxa"/>
            <w:tcBorders>
              <w:top w:val="nil"/>
              <w:left w:val="nil"/>
              <w:bottom w:val="nil"/>
              <w:right w:val="nil"/>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rPr>
            </w:pPr>
          </w:p>
        </w:tc>
        <w:tc>
          <w:tcPr>
            <w:tcW w:w="600" w:type="dxa"/>
            <w:tcBorders>
              <w:top w:val="nil"/>
              <w:left w:val="nil"/>
              <w:bottom w:val="nil"/>
              <w:right w:val="nil"/>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rPr>
            </w:pPr>
          </w:p>
        </w:tc>
        <w:tc>
          <w:tcPr>
            <w:tcW w:w="600" w:type="dxa"/>
            <w:tcBorders>
              <w:top w:val="nil"/>
              <w:left w:val="nil"/>
              <w:bottom w:val="nil"/>
              <w:right w:val="nil"/>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rPr>
            </w:pPr>
          </w:p>
        </w:tc>
      </w:tr>
      <w:tr w:rsidR="00154ACA" w:rsidRPr="00154ACA" w:rsidTr="00154ACA">
        <w:trPr>
          <w:trHeight w:val="300"/>
        </w:trPr>
        <w:tc>
          <w:tcPr>
            <w:tcW w:w="40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154ACA" w:rsidRPr="00154ACA" w:rsidRDefault="00154ACA" w:rsidP="00154ACA">
            <w:pPr>
              <w:spacing w:after="0" w:line="240" w:lineRule="auto"/>
              <w:jc w:val="center"/>
              <w:rPr>
                <w:rFonts w:ascii="Calibri" w:eastAsia="Times New Roman" w:hAnsi="Calibri" w:cs="Calibri"/>
                <w:color w:val="000000"/>
              </w:rPr>
            </w:pPr>
            <w:r w:rsidRPr="00154ACA">
              <w:rPr>
                <w:rFonts w:ascii="Calibri" w:eastAsia="Times New Roman" w:hAnsi="Calibri" w:cs="Calibri"/>
                <w:color w:val="000000"/>
              </w:rPr>
              <w:t>No</w:t>
            </w:r>
          </w:p>
        </w:tc>
        <w:tc>
          <w:tcPr>
            <w:tcW w:w="10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Crop</w:t>
            </w:r>
          </w:p>
        </w:tc>
        <w:tc>
          <w:tcPr>
            <w:tcW w:w="1094" w:type="dxa"/>
            <w:gridSpan w:val="3"/>
            <w:tcBorders>
              <w:top w:val="single" w:sz="4" w:space="0" w:color="auto"/>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Year 1</w:t>
            </w:r>
          </w:p>
        </w:tc>
        <w:tc>
          <w:tcPr>
            <w:tcW w:w="1540" w:type="dxa"/>
            <w:gridSpan w:val="3"/>
            <w:tcBorders>
              <w:top w:val="single" w:sz="4" w:space="0" w:color="auto"/>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Year 2</w:t>
            </w:r>
          </w:p>
        </w:tc>
        <w:tc>
          <w:tcPr>
            <w:tcW w:w="1760" w:type="dxa"/>
            <w:gridSpan w:val="3"/>
            <w:tcBorders>
              <w:top w:val="single" w:sz="4" w:space="0" w:color="auto"/>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Year 3</w:t>
            </w:r>
          </w:p>
        </w:tc>
        <w:tc>
          <w:tcPr>
            <w:tcW w:w="1760" w:type="dxa"/>
            <w:gridSpan w:val="3"/>
            <w:tcBorders>
              <w:top w:val="single" w:sz="4" w:space="0" w:color="auto"/>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Year 4</w:t>
            </w:r>
          </w:p>
        </w:tc>
        <w:tc>
          <w:tcPr>
            <w:tcW w:w="1800" w:type="dxa"/>
            <w:gridSpan w:val="3"/>
            <w:tcBorders>
              <w:top w:val="single" w:sz="4" w:space="0" w:color="auto"/>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Year 5</w:t>
            </w:r>
          </w:p>
        </w:tc>
      </w:tr>
      <w:tr w:rsidR="00154ACA" w:rsidRPr="00154ACA" w:rsidTr="00154ACA">
        <w:trPr>
          <w:trHeight w:val="480"/>
        </w:trPr>
        <w:tc>
          <w:tcPr>
            <w:tcW w:w="400" w:type="dxa"/>
            <w:vMerge/>
            <w:tcBorders>
              <w:top w:val="single" w:sz="4" w:space="0" w:color="auto"/>
              <w:left w:val="single" w:sz="4" w:space="0" w:color="auto"/>
              <w:bottom w:val="single" w:sz="4" w:space="0" w:color="auto"/>
              <w:right w:val="nil"/>
            </w:tcBorders>
            <w:vAlign w:val="center"/>
            <w:hideMark/>
          </w:tcPr>
          <w:p w:rsidR="00154ACA" w:rsidRPr="00154ACA" w:rsidRDefault="00154ACA" w:rsidP="00154ACA">
            <w:pPr>
              <w:spacing w:after="0" w:line="240" w:lineRule="auto"/>
              <w:jc w:val="left"/>
              <w:rPr>
                <w:rFonts w:ascii="Calibri" w:eastAsia="Times New Roman" w:hAnsi="Calibri" w:cs="Calibri"/>
                <w:color w:val="000000"/>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8"/>
                <w:szCs w:val="18"/>
              </w:rPr>
            </w:pPr>
          </w:p>
        </w:tc>
        <w:tc>
          <w:tcPr>
            <w:tcW w:w="347"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Ph.1</w:t>
            </w:r>
          </w:p>
        </w:tc>
        <w:tc>
          <w:tcPr>
            <w:tcW w:w="347"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Ph.2</w:t>
            </w:r>
          </w:p>
        </w:tc>
        <w:tc>
          <w:tcPr>
            <w:tcW w:w="4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Total</w:t>
            </w:r>
          </w:p>
        </w:tc>
        <w:tc>
          <w:tcPr>
            <w:tcW w:w="6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Ph.1</w:t>
            </w:r>
          </w:p>
        </w:tc>
        <w:tc>
          <w:tcPr>
            <w:tcW w:w="4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Ph2</w:t>
            </w:r>
          </w:p>
        </w:tc>
        <w:tc>
          <w:tcPr>
            <w:tcW w:w="4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Total</w:t>
            </w:r>
          </w:p>
        </w:tc>
        <w:tc>
          <w:tcPr>
            <w:tcW w:w="6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Ph. 1</w:t>
            </w:r>
          </w:p>
        </w:tc>
        <w:tc>
          <w:tcPr>
            <w:tcW w:w="5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Ph.2</w:t>
            </w:r>
          </w:p>
        </w:tc>
        <w:tc>
          <w:tcPr>
            <w:tcW w:w="6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Total</w:t>
            </w:r>
          </w:p>
        </w:tc>
        <w:tc>
          <w:tcPr>
            <w:tcW w:w="6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Ph. 1</w:t>
            </w:r>
          </w:p>
        </w:tc>
        <w:tc>
          <w:tcPr>
            <w:tcW w:w="6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Ph.2</w:t>
            </w:r>
          </w:p>
        </w:tc>
        <w:tc>
          <w:tcPr>
            <w:tcW w:w="5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Total</w:t>
            </w:r>
          </w:p>
        </w:tc>
        <w:tc>
          <w:tcPr>
            <w:tcW w:w="6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Ph. 1</w:t>
            </w:r>
          </w:p>
        </w:tc>
        <w:tc>
          <w:tcPr>
            <w:tcW w:w="6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Ph.2</w:t>
            </w:r>
          </w:p>
        </w:tc>
        <w:tc>
          <w:tcPr>
            <w:tcW w:w="6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Total</w:t>
            </w:r>
          </w:p>
        </w:tc>
      </w:tr>
      <w:tr w:rsidR="00154ACA" w:rsidRPr="00154ACA" w:rsidTr="00154ACA">
        <w:trPr>
          <w:trHeight w:val="300"/>
        </w:trPr>
        <w:tc>
          <w:tcPr>
            <w:tcW w:w="400" w:type="dxa"/>
            <w:vMerge/>
            <w:tcBorders>
              <w:top w:val="single" w:sz="4" w:space="0" w:color="auto"/>
              <w:left w:val="single" w:sz="4" w:space="0" w:color="auto"/>
              <w:bottom w:val="single" w:sz="4" w:space="0" w:color="auto"/>
              <w:right w:val="nil"/>
            </w:tcBorders>
            <w:vAlign w:val="center"/>
            <w:hideMark/>
          </w:tcPr>
          <w:p w:rsidR="00154ACA" w:rsidRPr="00154ACA" w:rsidRDefault="00154ACA" w:rsidP="00154ACA">
            <w:pPr>
              <w:spacing w:after="0" w:line="240" w:lineRule="auto"/>
              <w:jc w:val="left"/>
              <w:rPr>
                <w:rFonts w:ascii="Calibri" w:eastAsia="Times New Roman" w:hAnsi="Calibri" w:cs="Calibri"/>
                <w:color w:val="000000"/>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8"/>
                <w:szCs w:val="18"/>
              </w:rPr>
            </w:pPr>
          </w:p>
        </w:tc>
        <w:tc>
          <w:tcPr>
            <w:tcW w:w="347"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Ha</w:t>
            </w:r>
          </w:p>
        </w:tc>
        <w:tc>
          <w:tcPr>
            <w:tcW w:w="347"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Ha</w:t>
            </w:r>
          </w:p>
        </w:tc>
        <w:tc>
          <w:tcPr>
            <w:tcW w:w="4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Ha</w:t>
            </w:r>
          </w:p>
        </w:tc>
        <w:tc>
          <w:tcPr>
            <w:tcW w:w="6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Ha</w:t>
            </w:r>
          </w:p>
        </w:tc>
        <w:tc>
          <w:tcPr>
            <w:tcW w:w="4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Ha</w:t>
            </w:r>
          </w:p>
        </w:tc>
        <w:tc>
          <w:tcPr>
            <w:tcW w:w="4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Ha</w:t>
            </w:r>
          </w:p>
        </w:tc>
        <w:tc>
          <w:tcPr>
            <w:tcW w:w="6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Ha</w:t>
            </w:r>
          </w:p>
        </w:tc>
        <w:tc>
          <w:tcPr>
            <w:tcW w:w="5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Ha</w:t>
            </w:r>
          </w:p>
        </w:tc>
        <w:tc>
          <w:tcPr>
            <w:tcW w:w="6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Ha</w:t>
            </w:r>
          </w:p>
        </w:tc>
        <w:tc>
          <w:tcPr>
            <w:tcW w:w="6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Ha</w:t>
            </w:r>
          </w:p>
        </w:tc>
        <w:tc>
          <w:tcPr>
            <w:tcW w:w="6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Ha</w:t>
            </w:r>
          </w:p>
        </w:tc>
        <w:tc>
          <w:tcPr>
            <w:tcW w:w="56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Ha</w:t>
            </w:r>
          </w:p>
        </w:tc>
        <w:tc>
          <w:tcPr>
            <w:tcW w:w="6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Ha</w:t>
            </w:r>
          </w:p>
        </w:tc>
        <w:tc>
          <w:tcPr>
            <w:tcW w:w="6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Ha</w:t>
            </w:r>
          </w:p>
        </w:tc>
        <w:tc>
          <w:tcPr>
            <w:tcW w:w="60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Ha</w:t>
            </w:r>
          </w:p>
        </w:tc>
      </w:tr>
      <w:tr w:rsidR="00154ACA" w:rsidRPr="00154ACA" w:rsidTr="00154ACA">
        <w:trPr>
          <w:trHeight w:val="300"/>
        </w:trPr>
        <w:tc>
          <w:tcPr>
            <w:tcW w:w="400" w:type="dxa"/>
            <w:tcBorders>
              <w:top w:val="nil"/>
              <w:left w:val="single" w:sz="4" w:space="0" w:color="auto"/>
              <w:bottom w:val="single" w:sz="4" w:space="0" w:color="auto"/>
              <w:right w:val="nil"/>
            </w:tcBorders>
            <w:shd w:val="clear" w:color="auto" w:fill="auto"/>
            <w:noWrap/>
            <w:vAlign w:val="bottom"/>
            <w:hideMark/>
          </w:tcPr>
          <w:p w:rsidR="00154ACA" w:rsidRPr="00154ACA" w:rsidRDefault="00154ACA" w:rsidP="00154ACA">
            <w:pPr>
              <w:spacing w:after="0" w:line="240" w:lineRule="auto"/>
              <w:jc w:val="center"/>
              <w:rPr>
                <w:rFonts w:ascii="Calibri" w:eastAsia="Times New Roman" w:hAnsi="Calibri" w:cs="Calibri"/>
                <w:color w:val="000000"/>
              </w:rPr>
            </w:pPr>
            <w:r w:rsidRPr="00154ACA">
              <w:rPr>
                <w:rFonts w:ascii="Calibri" w:eastAsia="Times New Roman" w:hAnsi="Calibri" w:cs="Calibri"/>
                <w:color w:val="000000"/>
              </w:rPr>
              <w:t>1</w:t>
            </w:r>
          </w:p>
        </w:tc>
        <w:tc>
          <w:tcPr>
            <w:tcW w:w="1035"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Maize</w:t>
            </w:r>
          </w:p>
        </w:tc>
        <w:tc>
          <w:tcPr>
            <w:tcW w:w="347"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12</w:t>
            </w:r>
          </w:p>
        </w:tc>
        <w:tc>
          <w:tcPr>
            <w:tcW w:w="347"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15</w:t>
            </w:r>
          </w:p>
        </w:tc>
        <w:tc>
          <w:tcPr>
            <w:tcW w:w="4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27</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15</w:t>
            </w:r>
          </w:p>
        </w:tc>
        <w:tc>
          <w:tcPr>
            <w:tcW w:w="4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17</w:t>
            </w:r>
          </w:p>
        </w:tc>
        <w:tc>
          <w:tcPr>
            <w:tcW w:w="48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32</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20</w:t>
            </w:r>
          </w:p>
        </w:tc>
        <w:tc>
          <w:tcPr>
            <w:tcW w:w="5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25</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45</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25</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25</w:t>
            </w:r>
          </w:p>
        </w:tc>
        <w:tc>
          <w:tcPr>
            <w:tcW w:w="5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50</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25</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25</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50</w:t>
            </w:r>
          </w:p>
        </w:tc>
      </w:tr>
      <w:tr w:rsidR="00154ACA" w:rsidRPr="00154ACA" w:rsidTr="00154ACA">
        <w:trPr>
          <w:trHeight w:val="300"/>
        </w:trPr>
        <w:tc>
          <w:tcPr>
            <w:tcW w:w="400" w:type="dxa"/>
            <w:tcBorders>
              <w:top w:val="nil"/>
              <w:left w:val="single" w:sz="4" w:space="0" w:color="auto"/>
              <w:bottom w:val="single" w:sz="4" w:space="0" w:color="auto"/>
              <w:right w:val="nil"/>
            </w:tcBorders>
            <w:shd w:val="clear" w:color="auto" w:fill="auto"/>
            <w:noWrap/>
            <w:vAlign w:val="bottom"/>
            <w:hideMark/>
          </w:tcPr>
          <w:p w:rsidR="00154ACA" w:rsidRPr="00154ACA" w:rsidRDefault="00154ACA" w:rsidP="00154ACA">
            <w:pPr>
              <w:spacing w:after="0" w:line="240" w:lineRule="auto"/>
              <w:jc w:val="center"/>
              <w:rPr>
                <w:rFonts w:ascii="Calibri" w:eastAsia="Times New Roman" w:hAnsi="Calibri" w:cs="Calibri"/>
                <w:color w:val="000000"/>
              </w:rPr>
            </w:pPr>
            <w:r w:rsidRPr="00154ACA">
              <w:rPr>
                <w:rFonts w:ascii="Calibri" w:eastAsia="Times New Roman" w:hAnsi="Calibri" w:cs="Calibri"/>
                <w:color w:val="000000"/>
              </w:rPr>
              <w:t>2</w:t>
            </w:r>
          </w:p>
        </w:tc>
        <w:tc>
          <w:tcPr>
            <w:tcW w:w="1035" w:type="dxa"/>
            <w:tcBorders>
              <w:top w:val="nil"/>
              <w:left w:val="single" w:sz="4" w:space="0" w:color="auto"/>
              <w:bottom w:val="single" w:sz="4" w:space="0" w:color="auto"/>
              <w:right w:val="single" w:sz="4" w:space="0" w:color="auto"/>
            </w:tcBorders>
            <w:shd w:val="clear" w:color="auto" w:fill="auto"/>
            <w:noWrap/>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Haricoat bean</w:t>
            </w:r>
          </w:p>
        </w:tc>
        <w:tc>
          <w:tcPr>
            <w:tcW w:w="347"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6</w:t>
            </w:r>
          </w:p>
        </w:tc>
        <w:tc>
          <w:tcPr>
            <w:tcW w:w="347"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2</w:t>
            </w:r>
          </w:p>
        </w:tc>
        <w:tc>
          <w:tcPr>
            <w:tcW w:w="4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8</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8</w:t>
            </w:r>
          </w:p>
        </w:tc>
        <w:tc>
          <w:tcPr>
            <w:tcW w:w="4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4</w:t>
            </w:r>
          </w:p>
        </w:tc>
        <w:tc>
          <w:tcPr>
            <w:tcW w:w="48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12</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11</w:t>
            </w:r>
          </w:p>
        </w:tc>
        <w:tc>
          <w:tcPr>
            <w:tcW w:w="5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5</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16</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12</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6</w:t>
            </w:r>
          </w:p>
        </w:tc>
        <w:tc>
          <w:tcPr>
            <w:tcW w:w="5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18</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12</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6</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18</w:t>
            </w:r>
          </w:p>
        </w:tc>
      </w:tr>
      <w:tr w:rsidR="00154ACA" w:rsidRPr="00154ACA" w:rsidTr="00154ACA">
        <w:trPr>
          <w:trHeight w:val="300"/>
        </w:trPr>
        <w:tc>
          <w:tcPr>
            <w:tcW w:w="400" w:type="dxa"/>
            <w:tcBorders>
              <w:top w:val="nil"/>
              <w:left w:val="single" w:sz="4" w:space="0" w:color="auto"/>
              <w:bottom w:val="single" w:sz="4" w:space="0" w:color="auto"/>
              <w:right w:val="nil"/>
            </w:tcBorders>
            <w:shd w:val="clear" w:color="auto" w:fill="auto"/>
            <w:noWrap/>
            <w:vAlign w:val="bottom"/>
            <w:hideMark/>
          </w:tcPr>
          <w:p w:rsidR="00154ACA" w:rsidRPr="00154ACA" w:rsidRDefault="00154ACA" w:rsidP="00154ACA">
            <w:pPr>
              <w:spacing w:after="0" w:line="240" w:lineRule="auto"/>
              <w:jc w:val="center"/>
              <w:rPr>
                <w:rFonts w:ascii="Calibri" w:eastAsia="Times New Roman" w:hAnsi="Calibri" w:cs="Calibri"/>
                <w:color w:val="000000"/>
              </w:rPr>
            </w:pPr>
            <w:r w:rsidRPr="00154ACA">
              <w:rPr>
                <w:rFonts w:ascii="Calibri" w:eastAsia="Times New Roman" w:hAnsi="Calibri" w:cs="Calibri"/>
                <w:color w:val="000000"/>
              </w:rPr>
              <w:t>3</w:t>
            </w:r>
          </w:p>
        </w:tc>
        <w:tc>
          <w:tcPr>
            <w:tcW w:w="1035"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Onion</w:t>
            </w:r>
          </w:p>
        </w:tc>
        <w:tc>
          <w:tcPr>
            <w:tcW w:w="347"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7</w:t>
            </w:r>
          </w:p>
        </w:tc>
        <w:tc>
          <w:tcPr>
            <w:tcW w:w="347"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5</w:t>
            </w:r>
          </w:p>
        </w:tc>
        <w:tc>
          <w:tcPr>
            <w:tcW w:w="4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12</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10</w:t>
            </w:r>
          </w:p>
        </w:tc>
        <w:tc>
          <w:tcPr>
            <w:tcW w:w="4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7</w:t>
            </w:r>
          </w:p>
        </w:tc>
        <w:tc>
          <w:tcPr>
            <w:tcW w:w="48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17</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12</w:t>
            </w:r>
          </w:p>
        </w:tc>
        <w:tc>
          <w:tcPr>
            <w:tcW w:w="5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9</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21</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14</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10</w:t>
            </w:r>
          </w:p>
        </w:tc>
        <w:tc>
          <w:tcPr>
            <w:tcW w:w="5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24</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14</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10</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24</w:t>
            </w:r>
          </w:p>
        </w:tc>
      </w:tr>
      <w:tr w:rsidR="00154ACA" w:rsidRPr="00154ACA" w:rsidTr="00154ACA">
        <w:trPr>
          <w:trHeight w:val="480"/>
        </w:trPr>
        <w:tc>
          <w:tcPr>
            <w:tcW w:w="400" w:type="dxa"/>
            <w:tcBorders>
              <w:top w:val="nil"/>
              <w:left w:val="single" w:sz="4" w:space="0" w:color="auto"/>
              <w:bottom w:val="single" w:sz="4" w:space="0" w:color="auto"/>
              <w:right w:val="nil"/>
            </w:tcBorders>
            <w:shd w:val="clear" w:color="auto" w:fill="auto"/>
            <w:noWrap/>
            <w:vAlign w:val="bottom"/>
            <w:hideMark/>
          </w:tcPr>
          <w:p w:rsidR="00154ACA" w:rsidRPr="00154ACA" w:rsidRDefault="00154ACA" w:rsidP="00154ACA">
            <w:pPr>
              <w:spacing w:after="0" w:line="240" w:lineRule="auto"/>
              <w:jc w:val="center"/>
              <w:rPr>
                <w:rFonts w:ascii="Calibri" w:eastAsia="Times New Roman" w:hAnsi="Calibri" w:cs="Calibri"/>
                <w:color w:val="000000"/>
              </w:rPr>
            </w:pPr>
            <w:r w:rsidRPr="00154ACA">
              <w:rPr>
                <w:rFonts w:ascii="Calibri" w:eastAsia="Times New Roman" w:hAnsi="Calibri" w:cs="Calibri"/>
                <w:color w:val="000000"/>
              </w:rPr>
              <w:t>4</w:t>
            </w:r>
          </w:p>
        </w:tc>
        <w:tc>
          <w:tcPr>
            <w:tcW w:w="1035"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Pepper</w:t>
            </w:r>
          </w:p>
        </w:tc>
        <w:tc>
          <w:tcPr>
            <w:tcW w:w="347"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w:t>
            </w:r>
          </w:p>
        </w:tc>
        <w:tc>
          <w:tcPr>
            <w:tcW w:w="347"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5</w:t>
            </w:r>
          </w:p>
        </w:tc>
        <w:tc>
          <w:tcPr>
            <w:tcW w:w="4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6</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w:t>
            </w:r>
          </w:p>
        </w:tc>
        <w:tc>
          <w:tcPr>
            <w:tcW w:w="4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10</w:t>
            </w:r>
          </w:p>
        </w:tc>
        <w:tc>
          <w:tcPr>
            <w:tcW w:w="48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11</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w:t>
            </w:r>
          </w:p>
        </w:tc>
        <w:tc>
          <w:tcPr>
            <w:tcW w:w="5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12</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13</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14</w:t>
            </w:r>
          </w:p>
        </w:tc>
        <w:tc>
          <w:tcPr>
            <w:tcW w:w="5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15</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14</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10</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16</w:t>
            </w:r>
          </w:p>
        </w:tc>
      </w:tr>
      <w:tr w:rsidR="00154ACA" w:rsidRPr="00154ACA" w:rsidTr="00154ACA">
        <w:trPr>
          <w:trHeight w:val="480"/>
        </w:trPr>
        <w:tc>
          <w:tcPr>
            <w:tcW w:w="400" w:type="dxa"/>
            <w:tcBorders>
              <w:top w:val="nil"/>
              <w:left w:val="single" w:sz="4" w:space="0" w:color="auto"/>
              <w:bottom w:val="single" w:sz="4" w:space="0" w:color="auto"/>
              <w:right w:val="nil"/>
            </w:tcBorders>
            <w:shd w:val="clear" w:color="auto" w:fill="auto"/>
            <w:noWrap/>
            <w:vAlign w:val="bottom"/>
            <w:hideMark/>
          </w:tcPr>
          <w:p w:rsidR="00154ACA" w:rsidRPr="00154ACA" w:rsidRDefault="00154ACA" w:rsidP="00154ACA">
            <w:pPr>
              <w:spacing w:after="0" w:line="240" w:lineRule="auto"/>
              <w:jc w:val="center"/>
              <w:rPr>
                <w:rFonts w:ascii="Calibri" w:eastAsia="Times New Roman" w:hAnsi="Calibri" w:cs="Calibri"/>
                <w:color w:val="000000"/>
              </w:rPr>
            </w:pPr>
            <w:r w:rsidRPr="00154ACA">
              <w:rPr>
                <w:rFonts w:ascii="Calibri" w:eastAsia="Times New Roman" w:hAnsi="Calibri" w:cs="Calibri"/>
                <w:color w:val="000000"/>
              </w:rPr>
              <w:t>5</w:t>
            </w:r>
          </w:p>
        </w:tc>
        <w:tc>
          <w:tcPr>
            <w:tcW w:w="1035"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Tomato</w:t>
            </w:r>
          </w:p>
        </w:tc>
        <w:tc>
          <w:tcPr>
            <w:tcW w:w="347"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4</w:t>
            </w:r>
          </w:p>
        </w:tc>
        <w:tc>
          <w:tcPr>
            <w:tcW w:w="347"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0</w:t>
            </w:r>
          </w:p>
        </w:tc>
        <w:tc>
          <w:tcPr>
            <w:tcW w:w="4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4</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5.5</w:t>
            </w:r>
          </w:p>
        </w:tc>
        <w:tc>
          <w:tcPr>
            <w:tcW w:w="4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 </w:t>
            </w:r>
          </w:p>
        </w:tc>
        <w:tc>
          <w:tcPr>
            <w:tcW w:w="48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5.5</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7</w:t>
            </w:r>
          </w:p>
        </w:tc>
        <w:tc>
          <w:tcPr>
            <w:tcW w:w="5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 </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7</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7.5</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0</w:t>
            </w:r>
          </w:p>
        </w:tc>
        <w:tc>
          <w:tcPr>
            <w:tcW w:w="5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7.5</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0</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8</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8</w:t>
            </w:r>
          </w:p>
        </w:tc>
      </w:tr>
      <w:tr w:rsidR="00154ACA" w:rsidRPr="00154ACA" w:rsidTr="00154ACA">
        <w:trPr>
          <w:trHeight w:val="480"/>
        </w:trPr>
        <w:tc>
          <w:tcPr>
            <w:tcW w:w="400" w:type="dxa"/>
            <w:tcBorders>
              <w:top w:val="nil"/>
              <w:left w:val="single" w:sz="4" w:space="0" w:color="auto"/>
              <w:bottom w:val="single" w:sz="4" w:space="0" w:color="auto"/>
              <w:right w:val="nil"/>
            </w:tcBorders>
            <w:shd w:val="clear" w:color="auto" w:fill="auto"/>
            <w:noWrap/>
            <w:vAlign w:val="bottom"/>
            <w:hideMark/>
          </w:tcPr>
          <w:p w:rsidR="00154ACA" w:rsidRPr="00154ACA" w:rsidRDefault="00154ACA" w:rsidP="00154ACA">
            <w:pPr>
              <w:spacing w:after="0" w:line="240" w:lineRule="auto"/>
              <w:jc w:val="center"/>
              <w:rPr>
                <w:rFonts w:ascii="Calibri" w:eastAsia="Times New Roman" w:hAnsi="Calibri" w:cs="Calibri"/>
                <w:color w:val="000000"/>
              </w:rPr>
            </w:pPr>
            <w:r w:rsidRPr="00154ACA">
              <w:rPr>
                <w:rFonts w:ascii="Calibri" w:eastAsia="Times New Roman" w:hAnsi="Calibri" w:cs="Calibri"/>
                <w:color w:val="000000"/>
              </w:rPr>
              <w:t>6</w:t>
            </w:r>
          </w:p>
        </w:tc>
        <w:tc>
          <w:tcPr>
            <w:tcW w:w="1035"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Mango</w:t>
            </w:r>
          </w:p>
        </w:tc>
        <w:tc>
          <w:tcPr>
            <w:tcW w:w="347"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0</w:t>
            </w:r>
          </w:p>
        </w:tc>
        <w:tc>
          <w:tcPr>
            <w:tcW w:w="347"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5</w:t>
            </w:r>
          </w:p>
        </w:tc>
        <w:tc>
          <w:tcPr>
            <w:tcW w:w="4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5</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0</w:t>
            </w:r>
          </w:p>
        </w:tc>
        <w:tc>
          <w:tcPr>
            <w:tcW w:w="4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5</w:t>
            </w:r>
          </w:p>
        </w:tc>
        <w:tc>
          <w:tcPr>
            <w:tcW w:w="48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5</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 </w:t>
            </w:r>
          </w:p>
        </w:tc>
        <w:tc>
          <w:tcPr>
            <w:tcW w:w="5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5</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5</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 </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5</w:t>
            </w:r>
          </w:p>
        </w:tc>
        <w:tc>
          <w:tcPr>
            <w:tcW w:w="5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5</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0</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5</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5</w:t>
            </w:r>
          </w:p>
        </w:tc>
      </w:tr>
      <w:tr w:rsidR="00154ACA" w:rsidRPr="00154ACA" w:rsidTr="00154ACA">
        <w:trPr>
          <w:trHeight w:val="480"/>
        </w:trPr>
        <w:tc>
          <w:tcPr>
            <w:tcW w:w="400" w:type="dxa"/>
            <w:tcBorders>
              <w:top w:val="nil"/>
              <w:left w:val="single" w:sz="4" w:space="0" w:color="auto"/>
              <w:bottom w:val="single" w:sz="4" w:space="0" w:color="auto"/>
              <w:right w:val="nil"/>
            </w:tcBorders>
            <w:shd w:val="clear" w:color="auto" w:fill="auto"/>
            <w:noWrap/>
            <w:vAlign w:val="bottom"/>
            <w:hideMark/>
          </w:tcPr>
          <w:p w:rsidR="00154ACA" w:rsidRPr="00154ACA" w:rsidRDefault="00154ACA" w:rsidP="00154ACA">
            <w:pPr>
              <w:spacing w:after="0" w:line="240" w:lineRule="auto"/>
              <w:jc w:val="center"/>
              <w:rPr>
                <w:rFonts w:ascii="Calibri" w:eastAsia="Times New Roman" w:hAnsi="Calibri" w:cs="Calibri"/>
                <w:color w:val="000000"/>
              </w:rPr>
            </w:pPr>
            <w:r w:rsidRPr="00154ACA">
              <w:rPr>
                <w:rFonts w:ascii="Calibri" w:eastAsia="Times New Roman" w:hAnsi="Calibri" w:cs="Calibri"/>
                <w:color w:val="000000"/>
              </w:rPr>
              <w:t>7</w:t>
            </w:r>
          </w:p>
        </w:tc>
        <w:tc>
          <w:tcPr>
            <w:tcW w:w="1035"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Avocad</w:t>
            </w:r>
          </w:p>
        </w:tc>
        <w:tc>
          <w:tcPr>
            <w:tcW w:w="347"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0</w:t>
            </w:r>
          </w:p>
        </w:tc>
        <w:tc>
          <w:tcPr>
            <w:tcW w:w="347"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6</w:t>
            </w:r>
          </w:p>
        </w:tc>
        <w:tc>
          <w:tcPr>
            <w:tcW w:w="4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6</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0</w:t>
            </w:r>
          </w:p>
        </w:tc>
        <w:tc>
          <w:tcPr>
            <w:tcW w:w="4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6</w:t>
            </w:r>
          </w:p>
        </w:tc>
        <w:tc>
          <w:tcPr>
            <w:tcW w:w="48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6</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 </w:t>
            </w:r>
          </w:p>
        </w:tc>
        <w:tc>
          <w:tcPr>
            <w:tcW w:w="5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6</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6</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0</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6</w:t>
            </w:r>
          </w:p>
        </w:tc>
        <w:tc>
          <w:tcPr>
            <w:tcW w:w="5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6</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0</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6</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6</w:t>
            </w:r>
          </w:p>
        </w:tc>
      </w:tr>
      <w:tr w:rsidR="00154ACA" w:rsidRPr="00154ACA" w:rsidTr="00154ACA">
        <w:trPr>
          <w:trHeight w:val="480"/>
        </w:trPr>
        <w:tc>
          <w:tcPr>
            <w:tcW w:w="400" w:type="dxa"/>
            <w:tcBorders>
              <w:top w:val="nil"/>
              <w:left w:val="single" w:sz="4" w:space="0" w:color="auto"/>
              <w:bottom w:val="single" w:sz="4" w:space="0" w:color="auto"/>
              <w:right w:val="nil"/>
            </w:tcBorders>
            <w:shd w:val="clear" w:color="auto" w:fill="auto"/>
            <w:noWrap/>
            <w:vAlign w:val="bottom"/>
            <w:hideMark/>
          </w:tcPr>
          <w:p w:rsidR="00154ACA" w:rsidRPr="00154ACA" w:rsidRDefault="00154ACA" w:rsidP="00154ACA">
            <w:pPr>
              <w:spacing w:after="0" w:line="240" w:lineRule="auto"/>
              <w:jc w:val="center"/>
              <w:rPr>
                <w:rFonts w:ascii="Calibri" w:eastAsia="Times New Roman" w:hAnsi="Calibri" w:cs="Calibri"/>
                <w:color w:val="000000"/>
              </w:rPr>
            </w:pPr>
            <w:r w:rsidRPr="00154ACA">
              <w:rPr>
                <w:rFonts w:ascii="Calibri" w:eastAsia="Times New Roman" w:hAnsi="Calibri" w:cs="Calibri"/>
                <w:color w:val="000000"/>
              </w:rPr>
              <w:t>8</w:t>
            </w:r>
          </w:p>
        </w:tc>
        <w:tc>
          <w:tcPr>
            <w:tcW w:w="1035"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Banana</w:t>
            </w:r>
          </w:p>
        </w:tc>
        <w:tc>
          <w:tcPr>
            <w:tcW w:w="347"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0</w:t>
            </w:r>
          </w:p>
        </w:tc>
        <w:tc>
          <w:tcPr>
            <w:tcW w:w="347"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10</w:t>
            </w:r>
          </w:p>
        </w:tc>
        <w:tc>
          <w:tcPr>
            <w:tcW w:w="4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10</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0</w:t>
            </w:r>
          </w:p>
        </w:tc>
        <w:tc>
          <w:tcPr>
            <w:tcW w:w="4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10</w:t>
            </w:r>
          </w:p>
        </w:tc>
        <w:tc>
          <w:tcPr>
            <w:tcW w:w="48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10</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 </w:t>
            </w:r>
          </w:p>
        </w:tc>
        <w:tc>
          <w:tcPr>
            <w:tcW w:w="5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10</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10</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0</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10</w:t>
            </w:r>
          </w:p>
        </w:tc>
        <w:tc>
          <w:tcPr>
            <w:tcW w:w="5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10</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0</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10</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10</w:t>
            </w:r>
          </w:p>
        </w:tc>
      </w:tr>
      <w:tr w:rsidR="00154ACA" w:rsidRPr="00154ACA" w:rsidTr="00154ACA">
        <w:trPr>
          <w:trHeight w:val="480"/>
        </w:trPr>
        <w:tc>
          <w:tcPr>
            <w:tcW w:w="400" w:type="dxa"/>
            <w:tcBorders>
              <w:top w:val="nil"/>
              <w:left w:val="single" w:sz="4" w:space="0" w:color="auto"/>
              <w:bottom w:val="single" w:sz="4" w:space="0" w:color="auto"/>
              <w:right w:val="nil"/>
            </w:tcBorders>
            <w:shd w:val="clear" w:color="auto" w:fill="auto"/>
            <w:noWrap/>
            <w:vAlign w:val="bottom"/>
            <w:hideMark/>
          </w:tcPr>
          <w:p w:rsidR="00154ACA" w:rsidRPr="00154ACA" w:rsidRDefault="00154ACA" w:rsidP="00154ACA">
            <w:pPr>
              <w:spacing w:after="0" w:line="240" w:lineRule="auto"/>
              <w:jc w:val="center"/>
              <w:rPr>
                <w:rFonts w:ascii="Calibri" w:eastAsia="Times New Roman" w:hAnsi="Calibri" w:cs="Calibri"/>
                <w:color w:val="000000"/>
              </w:rPr>
            </w:pPr>
            <w:r w:rsidRPr="00154ACA">
              <w:rPr>
                <w:rFonts w:ascii="Calibri" w:eastAsia="Times New Roman" w:hAnsi="Calibri" w:cs="Calibri"/>
                <w:color w:val="000000"/>
              </w:rPr>
              <w:t>9</w:t>
            </w:r>
          </w:p>
        </w:tc>
        <w:tc>
          <w:tcPr>
            <w:tcW w:w="1035"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Papaya</w:t>
            </w:r>
          </w:p>
        </w:tc>
        <w:tc>
          <w:tcPr>
            <w:tcW w:w="347"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w:t>
            </w:r>
          </w:p>
        </w:tc>
        <w:tc>
          <w:tcPr>
            <w:tcW w:w="347"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3</w:t>
            </w:r>
          </w:p>
        </w:tc>
        <w:tc>
          <w:tcPr>
            <w:tcW w:w="4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3</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15</w:t>
            </w:r>
          </w:p>
        </w:tc>
        <w:tc>
          <w:tcPr>
            <w:tcW w:w="4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17</w:t>
            </w:r>
          </w:p>
        </w:tc>
        <w:tc>
          <w:tcPr>
            <w:tcW w:w="48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32</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 </w:t>
            </w:r>
          </w:p>
        </w:tc>
        <w:tc>
          <w:tcPr>
            <w:tcW w:w="5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3</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3</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0</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3</w:t>
            </w:r>
          </w:p>
        </w:tc>
        <w:tc>
          <w:tcPr>
            <w:tcW w:w="56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3</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0</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3</w:t>
            </w:r>
          </w:p>
        </w:tc>
        <w:tc>
          <w:tcPr>
            <w:tcW w:w="600"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3</w:t>
            </w:r>
          </w:p>
        </w:tc>
      </w:tr>
      <w:tr w:rsidR="00154ACA" w:rsidRPr="00154ACA" w:rsidTr="00154ACA">
        <w:trPr>
          <w:trHeight w:val="300"/>
        </w:trPr>
        <w:tc>
          <w:tcPr>
            <w:tcW w:w="400" w:type="dxa"/>
            <w:tcBorders>
              <w:top w:val="nil"/>
              <w:left w:val="single" w:sz="4" w:space="0" w:color="auto"/>
              <w:bottom w:val="single" w:sz="4" w:space="0" w:color="auto"/>
              <w:right w:val="nil"/>
            </w:tcBorders>
            <w:shd w:val="clear" w:color="auto" w:fill="auto"/>
            <w:noWrap/>
            <w:vAlign w:val="bottom"/>
            <w:hideMark/>
          </w:tcPr>
          <w:p w:rsidR="00154ACA" w:rsidRPr="00154ACA" w:rsidRDefault="00154ACA" w:rsidP="00154ACA">
            <w:pPr>
              <w:spacing w:after="0" w:line="240" w:lineRule="auto"/>
              <w:jc w:val="center"/>
              <w:rPr>
                <w:rFonts w:ascii="Calibri" w:eastAsia="Times New Roman" w:hAnsi="Calibri" w:cs="Calibri"/>
                <w:color w:val="000000"/>
              </w:rPr>
            </w:pPr>
            <w:r w:rsidRPr="00154ACA">
              <w:rPr>
                <w:rFonts w:ascii="Calibri" w:eastAsia="Times New Roman" w:hAnsi="Calibri" w:cs="Calibri"/>
                <w:color w:val="000000"/>
              </w:rPr>
              <w:t> </w:t>
            </w:r>
          </w:p>
        </w:tc>
        <w:tc>
          <w:tcPr>
            <w:tcW w:w="1035" w:type="dxa"/>
            <w:vMerge w:val="restart"/>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Total</w:t>
            </w:r>
          </w:p>
        </w:tc>
        <w:tc>
          <w:tcPr>
            <w:tcW w:w="347" w:type="dxa"/>
            <w:vMerge w:val="restart"/>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30</w:t>
            </w:r>
          </w:p>
        </w:tc>
        <w:tc>
          <w:tcPr>
            <w:tcW w:w="347" w:type="dxa"/>
            <w:vMerge w:val="restart"/>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51</w:t>
            </w:r>
          </w:p>
        </w:tc>
        <w:tc>
          <w:tcPr>
            <w:tcW w:w="400" w:type="dxa"/>
            <w:vMerge w:val="restart"/>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81</w:t>
            </w:r>
          </w:p>
        </w:tc>
        <w:tc>
          <w:tcPr>
            <w:tcW w:w="600" w:type="dxa"/>
            <w:vMerge w:val="restart"/>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54.5</w:t>
            </w:r>
          </w:p>
        </w:tc>
        <w:tc>
          <w:tcPr>
            <w:tcW w:w="460" w:type="dxa"/>
            <w:vMerge w:val="restart"/>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76</w:t>
            </w:r>
          </w:p>
        </w:tc>
        <w:tc>
          <w:tcPr>
            <w:tcW w:w="480" w:type="dxa"/>
            <w:vMerge w:val="restart"/>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131</w:t>
            </w:r>
          </w:p>
        </w:tc>
        <w:tc>
          <w:tcPr>
            <w:tcW w:w="600" w:type="dxa"/>
            <w:vMerge w:val="restart"/>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51</w:t>
            </w:r>
          </w:p>
        </w:tc>
        <w:tc>
          <w:tcPr>
            <w:tcW w:w="560" w:type="dxa"/>
            <w:vMerge w:val="restart"/>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75</w:t>
            </w:r>
          </w:p>
        </w:tc>
        <w:tc>
          <w:tcPr>
            <w:tcW w:w="600" w:type="dxa"/>
            <w:vMerge w:val="restart"/>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126</w:t>
            </w:r>
          </w:p>
        </w:tc>
        <w:tc>
          <w:tcPr>
            <w:tcW w:w="600" w:type="dxa"/>
            <w:vMerge w:val="restart"/>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59.5</w:t>
            </w:r>
          </w:p>
        </w:tc>
        <w:tc>
          <w:tcPr>
            <w:tcW w:w="600" w:type="dxa"/>
            <w:vMerge w:val="restart"/>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79</w:t>
            </w:r>
          </w:p>
        </w:tc>
        <w:tc>
          <w:tcPr>
            <w:tcW w:w="560" w:type="dxa"/>
            <w:vMerge w:val="restart"/>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138.5</w:t>
            </w:r>
          </w:p>
        </w:tc>
        <w:tc>
          <w:tcPr>
            <w:tcW w:w="600" w:type="dxa"/>
            <w:vMerge w:val="restart"/>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65</w:t>
            </w:r>
          </w:p>
        </w:tc>
        <w:tc>
          <w:tcPr>
            <w:tcW w:w="600" w:type="dxa"/>
            <w:vMerge w:val="restart"/>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83</w:t>
            </w:r>
          </w:p>
        </w:tc>
        <w:tc>
          <w:tcPr>
            <w:tcW w:w="600" w:type="dxa"/>
            <w:vMerge w:val="restart"/>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b/>
                <w:bCs/>
                <w:color w:val="000000"/>
                <w:sz w:val="18"/>
                <w:szCs w:val="18"/>
              </w:rPr>
            </w:pPr>
            <w:r w:rsidRPr="00154ACA">
              <w:rPr>
                <w:rFonts w:ascii="Times New Roman" w:eastAsia="Times New Roman" w:hAnsi="Times New Roman" w:cs="Times New Roman"/>
                <w:b/>
                <w:bCs/>
                <w:color w:val="000000"/>
                <w:sz w:val="18"/>
                <w:szCs w:val="18"/>
              </w:rPr>
              <w:t>140</w:t>
            </w:r>
          </w:p>
        </w:tc>
      </w:tr>
      <w:tr w:rsidR="00154ACA" w:rsidRPr="00154ACA" w:rsidTr="00154ACA">
        <w:trPr>
          <w:trHeight w:val="300"/>
        </w:trPr>
        <w:tc>
          <w:tcPr>
            <w:tcW w:w="400" w:type="dxa"/>
            <w:tcBorders>
              <w:top w:val="nil"/>
              <w:left w:val="nil"/>
              <w:bottom w:val="nil"/>
              <w:right w:val="nil"/>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rPr>
            </w:pPr>
          </w:p>
        </w:tc>
        <w:tc>
          <w:tcPr>
            <w:tcW w:w="1035" w:type="dxa"/>
            <w:vMerge/>
            <w:tcBorders>
              <w:top w:val="nil"/>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p>
        </w:tc>
        <w:tc>
          <w:tcPr>
            <w:tcW w:w="347" w:type="dxa"/>
            <w:vMerge/>
            <w:tcBorders>
              <w:top w:val="nil"/>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p>
        </w:tc>
        <w:tc>
          <w:tcPr>
            <w:tcW w:w="347" w:type="dxa"/>
            <w:vMerge/>
            <w:tcBorders>
              <w:top w:val="nil"/>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p>
        </w:tc>
        <w:tc>
          <w:tcPr>
            <w:tcW w:w="400" w:type="dxa"/>
            <w:vMerge/>
            <w:tcBorders>
              <w:top w:val="nil"/>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p>
        </w:tc>
        <w:tc>
          <w:tcPr>
            <w:tcW w:w="600" w:type="dxa"/>
            <w:vMerge/>
            <w:tcBorders>
              <w:top w:val="nil"/>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p>
        </w:tc>
        <w:tc>
          <w:tcPr>
            <w:tcW w:w="460" w:type="dxa"/>
            <w:vMerge/>
            <w:tcBorders>
              <w:top w:val="nil"/>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p>
        </w:tc>
        <w:tc>
          <w:tcPr>
            <w:tcW w:w="480" w:type="dxa"/>
            <w:vMerge/>
            <w:tcBorders>
              <w:top w:val="nil"/>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p>
        </w:tc>
        <w:tc>
          <w:tcPr>
            <w:tcW w:w="600" w:type="dxa"/>
            <w:vMerge/>
            <w:tcBorders>
              <w:top w:val="nil"/>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p>
        </w:tc>
        <w:tc>
          <w:tcPr>
            <w:tcW w:w="560" w:type="dxa"/>
            <w:vMerge/>
            <w:tcBorders>
              <w:top w:val="nil"/>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p>
        </w:tc>
        <w:tc>
          <w:tcPr>
            <w:tcW w:w="600" w:type="dxa"/>
            <w:vMerge/>
            <w:tcBorders>
              <w:top w:val="nil"/>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p>
        </w:tc>
        <w:tc>
          <w:tcPr>
            <w:tcW w:w="600" w:type="dxa"/>
            <w:vMerge/>
            <w:tcBorders>
              <w:top w:val="nil"/>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p>
        </w:tc>
        <w:tc>
          <w:tcPr>
            <w:tcW w:w="600" w:type="dxa"/>
            <w:vMerge/>
            <w:tcBorders>
              <w:top w:val="nil"/>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p>
        </w:tc>
        <w:tc>
          <w:tcPr>
            <w:tcW w:w="560" w:type="dxa"/>
            <w:vMerge/>
            <w:tcBorders>
              <w:top w:val="nil"/>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p>
        </w:tc>
        <w:tc>
          <w:tcPr>
            <w:tcW w:w="600" w:type="dxa"/>
            <w:vMerge/>
            <w:tcBorders>
              <w:top w:val="nil"/>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p>
        </w:tc>
        <w:tc>
          <w:tcPr>
            <w:tcW w:w="600" w:type="dxa"/>
            <w:vMerge/>
            <w:tcBorders>
              <w:top w:val="nil"/>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p>
        </w:tc>
        <w:tc>
          <w:tcPr>
            <w:tcW w:w="600" w:type="dxa"/>
            <w:vMerge/>
            <w:tcBorders>
              <w:top w:val="nil"/>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Times New Roman" w:eastAsia="Times New Roman" w:hAnsi="Times New Roman" w:cs="Times New Roman"/>
                <w:b/>
                <w:bCs/>
                <w:color w:val="000000"/>
                <w:sz w:val="18"/>
                <w:szCs w:val="18"/>
              </w:rPr>
            </w:pPr>
          </w:p>
        </w:tc>
      </w:tr>
      <w:tr w:rsidR="00154ACA" w:rsidRPr="00154ACA" w:rsidTr="00154ACA">
        <w:trPr>
          <w:trHeight w:val="315"/>
        </w:trPr>
        <w:tc>
          <w:tcPr>
            <w:tcW w:w="400" w:type="dxa"/>
            <w:tcBorders>
              <w:top w:val="nil"/>
              <w:left w:val="nil"/>
              <w:bottom w:val="nil"/>
              <w:right w:val="nil"/>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rPr>
            </w:pPr>
          </w:p>
        </w:tc>
        <w:tc>
          <w:tcPr>
            <w:tcW w:w="2129"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154ACA" w:rsidRPr="00154ACA" w:rsidRDefault="00154ACA" w:rsidP="00154ACA">
            <w:pPr>
              <w:spacing w:after="0" w:line="240" w:lineRule="auto"/>
              <w:jc w:val="right"/>
              <w:rPr>
                <w:rFonts w:ascii="Times New Roman" w:eastAsia="Times New Roman" w:hAnsi="Times New Roman" w:cs="Times New Roman"/>
                <w:b/>
                <w:bCs/>
                <w:color w:val="000000"/>
                <w:sz w:val="24"/>
                <w:szCs w:val="24"/>
              </w:rPr>
            </w:pPr>
            <w:r w:rsidRPr="00154ACA">
              <w:rPr>
                <w:rFonts w:ascii="Times New Roman" w:eastAsia="Times New Roman" w:hAnsi="Times New Roman" w:cs="Times New Roman"/>
                <w:b/>
                <w:bCs/>
                <w:color w:val="000000"/>
                <w:sz w:val="24"/>
                <w:szCs w:val="24"/>
              </w:rPr>
              <w:t>159%</w:t>
            </w:r>
          </w:p>
        </w:tc>
        <w:tc>
          <w:tcPr>
            <w:tcW w:w="1540" w:type="dxa"/>
            <w:gridSpan w:val="3"/>
            <w:tcBorders>
              <w:top w:val="single" w:sz="4" w:space="0" w:color="auto"/>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24"/>
                <w:szCs w:val="24"/>
              </w:rPr>
            </w:pPr>
            <w:r w:rsidRPr="00154ACA">
              <w:rPr>
                <w:rFonts w:ascii="Times New Roman" w:eastAsia="Times New Roman" w:hAnsi="Times New Roman" w:cs="Times New Roman"/>
                <w:color w:val="000000"/>
                <w:sz w:val="24"/>
                <w:szCs w:val="24"/>
              </w:rPr>
              <w:t>171%</w:t>
            </w:r>
          </w:p>
        </w:tc>
        <w:tc>
          <w:tcPr>
            <w:tcW w:w="1760" w:type="dxa"/>
            <w:gridSpan w:val="3"/>
            <w:tcBorders>
              <w:top w:val="single" w:sz="4" w:space="0" w:color="auto"/>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b/>
                <w:bCs/>
                <w:color w:val="000000"/>
                <w:sz w:val="24"/>
                <w:szCs w:val="24"/>
              </w:rPr>
            </w:pPr>
            <w:r w:rsidRPr="00154ACA">
              <w:rPr>
                <w:rFonts w:ascii="Times New Roman" w:eastAsia="Times New Roman" w:hAnsi="Times New Roman" w:cs="Times New Roman"/>
                <w:b/>
                <w:bCs/>
                <w:color w:val="000000"/>
                <w:sz w:val="24"/>
                <w:szCs w:val="24"/>
              </w:rPr>
              <w:t>168</w:t>
            </w:r>
          </w:p>
        </w:tc>
        <w:tc>
          <w:tcPr>
            <w:tcW w:w="1760" w:type="dxa"/>
            <w:gridSpan w:val="3"/>
            <w:tcBorders>
              <w:top w:val="single" w:sz="4" w:space="0" w:color="auto"/>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b/>
                <w:bCs/>
                <w:color w:val="000000"/>
                <w:sz w:val="24"/>
                <w:szCs w:val="24"/>
              </w:rPr>
            </w:pPr>
            <w:r w:rsidRPr="00154ACA">
              <w:rPr>
                <w:rFonts w:ascii="Times New Roman" w:eastAsia="Times New Roman" w:hAnsi="Times New Roman" w:cs="Times New Roman"/>
                <w:b/>
                <w:bCs/>
                <w:color w:val="000000"/>
                <w:sz w:val="24"/>
                <w:szCs w:val="24"/>
              </w:rPr>
              <w:t>175.30%</w:t>
            </w:r>
          </w:p>
        </w:tc>
        <w:tc>
          <w:tcPr>
            <w:tcW w:w="1800" w:type="dxa"/>
            <w:gridSpan w:val="3"/>
            <w:tcBorders>
              <w:top w:val="single" w:sz="4" w:space="0" w:color="auto"/>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b/>
                <w:bCs/>
                <w:color w:val="000000"/>
              </w:rPr>
            </w:pPr>
            <w:r w:rsidRPr="00154ACA">
              <w:rPr>
                <w:rFonts w:ascii="Times New Roman" w:eastAsia="Times New Roman" w:hAnsi="Times New Roman" w:cs="Times New Roman"/>
                <w:b/>
                <w:bCs/>
                <w:color w:val="000000"/>
              </w:rPr>
              <w:t>169%</w:t>
            </w:r>
          </w:p>
        </w:tc>
      </w:tr>
    </w:tbl>
    <w:p w:rsidR="00154ACA" w:rsidRDefault="00154ACA" w:rsidP="007055A1">
      <w:pPr>
        <w:tabs>
          <w:tab w:val="left" w:pos="1200"/>
        </w:tabs>
        <w:rPr>
          <w:rFonts w:ascii="Times New Roman" w:hAnsi="Times New Roman" w:cs="Times New Roman"/>
          <w:sz w:val="24"/>
          <w:szCs w:val="24"/>
        </w:rPr>
      </w:pPr>
    </w:p>
    <w:tbl>
      <w:tblPr>
        <w:tblW w:w="10485" w:type="dxa"/>
        <w:tblInd w:w="-1008" w:type="dxa"/>
        <w:tblLook w:val="04A0"/>
      </w:tblPr>
      <w:tblGrid>
        <w:gridCol w:w="382"/>
        <w:gridCol w:w="724"/>
        <w:gridCol w:w="492"/>
        <w:gridCol w:w="357"/>
        <w:gridCol w:w="700"/>
        <w:gridCol w:w="804"/>
        <w:gridCol w:w="356"/>
        <w:gridCol w:w="700"/>
        <w:gridCol w:w="611"/>
        <w:gridCol w:w="968"/>
        <w:gridCol w:w="356"/>
        <w:gridCol w:w="700"/>
        <w:gridCol w:w="738"/>
        <w:gridCol w:w="356"/>
        <w:gridCol w:w="700"/>
        <w:gridCol w:w="738"/>
        <w:gridCol w:w="902"/>
      </w:tblGrid>
      <w:tr w:rsidR="00154ACA" w:rsidRPr="00154ACA" w:rsidTr="000944B7">
        <w:trPr>
          <w:trHeight w:val="300"/>
        </w:trPr>
        <w:tc>
          <w:tcPr>
            <w:tcW w:w="10485" w:type="dxa"/>
            <w:gridSpan w:val="17"/>
            <w:tcBorders>
              <w:top w:val="nil"/>
              <w:left w:val="nil"/>
              <w:bottom w:val="single" w:sz="4" w:space="0" w:color="auto"/>
              <w:right w:val="nil"/>
            </w:tcBorders>
            <w:shd w:val="clear" w:color="auto" w:fill="auto"/>
            <w:noWrap/>
            <w:vAlign w:val="bottom"/>
            <w:hideMark/>
          </w:tcPr>
          <w:p w:rsidR="00154ACA" w:rsidRPr="00154ACA" w:rsidRDefault="00154ACA" w:rsidP="00154ACA">
            <w:pPr>
              <w:spacing w:after="0" w:line="240" w:lineRule="auto"/>
              <w:jc w:val="center"/>
              <w:rPr>
                <w:rFonts w:ascii="Calibri" w:eastAsia="Times New Roman" w:hAnsi="Calibri" w:cs="Calibri"/>
                <w:color w:val="000000"/>
                <w:sz w:val="18"/>
                <w:szCs w:val="18"/>
              </w:rPr>
            </w:pPr>
            <w:r w:rsidRPr="00154ACA">
              <w:rPr>
                <w:rFonts w:ascii="Calibri" w:eastAsia="Times New Roman" w:hAnsi="Calibri" w:cs="Calibri"/>
                <w:color w:val="000000"/>
                <w:sz w:val="18"/>
                <w:szCs w:val="18"/>
              </w:rPr>
              <w:t>Table-8 Value with project situation</w:t>
            </w:r>
          </w:p>
        </w:tc>
      </w:tr>
      <w:tr w:rsidR="00154ACA" w:rsidRPr="00154ACA" w:rsidTr="000944B7">
        <w:trPr>
          <w:trHeight w:val="300"/>
        </w:trPr>
        <w:tc>
          <w:tcPr>
            <w:tcW w:w="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54ACA" w:rsidRPr="00154ACA" w:rsidRDefault="00154ACA" w:rsidP="00154ACA">
            <w:pPr>
              <w:spacing w:after="0" w:line="240" w:lineRule="auto"/>
              <w:jc w:val="center"/>
              <w:rPr>
                <w:rFonts w:ascii="Calibri" w:eastAsia="Times New Roman" w:hAnsi="Calibri" w:cs="Calibri"/>
                <w:color w:val="000000"/>
                <w:sz w:val="18"/>
                <w:szCs w:val="18"/>
              </w:rPr>
            </w:pPr>
            <w:r w:rsidRPr="00154ACA">
              <w:rPr>
                <w:rFonts w:ascii="Calibri" w:eastAsia="Times New Roman" w:hAnsi="Calibri" w:cs="Calibri"/>
                <w:color w:val="000000"/>
                <w:sz w:val="18"/>
                <w:szCs w:val="18"/>
              </w:rPr>
              <w:t>No</w:t>
            </w:r>
          </w:p>
        </w:tc>
        <w:tc>
          <w:tcPr>
            <w:tcW w:w="680" w:type="dxa"/>
            <w:vMerge w:val="restart"/>
            <w:tcBorders>
              <w:top w:val="nil"/>
              <w:left w:val="single" w:sz="4" w:space="0" w:color="auto"/>
              <w:bottom w:val="single" w:sz="4" w:space="0" w:color="000000"/>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crops</w:t>
            </w:r>
          </w:p>
        </w:tc>
        <w:tc>
          <w:tcPr>
            <w:tcW w:w="440" w:type="dxa"/>
            <w:vMerge w:val="restart"/>
            <w:tcBorders>
              <w:top w:val="nil"/>
              <w:left w:val="single" w:sz="4" w:space="0" w:color="auto"/>
              <w:bottom w:val="single" w:sz="4" w:space="0" w:color="000000"/>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Price</w:t>
            </w:r>
          </w:p>
        </w:tc>
        <w:tc>
          <w:tcPr>
            <w:tcW w:w="4615" w:type="dxa"/>
            <w:gridSpan w:val="7"/>
            <w:tcBorders>
              <w:top w:val="single" w:sz="4" w:space="0" w:color="auto"/>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Year 1</w:t>
            </w:r>
          </w:p>
        </w:tc>
        <w:tc>
          <w:tcPr>
            <w:tcW w:w="4508" w:type="dxa"/>
            <w:gridSpan w:val="7"/>
            <w:tcBorders>
              <w:top w:val="single" w:sz="4" w:space="0" w:color="auto"/>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Year 2</w:t>
            </w:r>
          </w:p>
        </w:tc>
      </w:tr>
      <w:tr w:rsidR="00154ACA" w:rsidRPr="00154ACA" w:rsidTr="000944B7">
        <w:trPr>
          <w:trHeight w:val="300"/>
        </w:trPr>
        <w:tc>
          <w:tcPr>
            <w:tcW w:w="242" w:type="dxa"/>
            <w:vMerge/>
            <w:tcBorders>
              <w:top w:val="nil"/>
              <w:left w:val="single" w:sz="4" w:space="0" w:color="auto"/>
              <w:bottom w:val="single" w:sz="4" w:space="0" w:color="000000"/>
              <w:right w:val="single" w:sz="4" w:space="0" w:color="auto"/>
            </w:tcBorders>
            <w:vAlign w:val="center"/>
            <w:hideMark/>
          </w:tcPr>
          <w:p w:rsidR="00154ACA" w:rsidRPr="00154ACA" w:rsidRDefault="00154ACA" w:rsidP="00154ACA">
            <w:pPr>
              <w:spacing w:after="0" w:line="240" w:lineRule="auto"/>
              <w:jc w:val="left"/>
              <w:rPr>
                <w:rFonts w:ascii="Calibri" w:eastAsia="Times New Roman" w:hAnsi="Calibri" w:cs="Calibri"/>
                <w:color w:val="000000"/>
                <w:sz w:val="18"/>
                <w:szCs w:val="18"/>
              </w:rPr>
            </w:pPr>
          </w:p>
        </w:tc>
        <w:tc>
          <w:tcPr>
            <w:tcW w:w="680" w:type="dxa"/>
            <w:vMerge/>
            <w:tcBorders>
              <w:top w:val="nil"/>
              <w:left w:val="single" w:sz="4" w:space="0" w:color="auto"/>
              <w:bottom w:val="single" w:sz="4" w:space="0" w:color="000000"/>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8"/>
                <w:szCs w:val="18"/>
              </w:rPr>
            </w:pPr>
          </w:p>
        </w:tc>
        <w:tc>
          <w:tcPr>
            <w:tcW w:w="440" w:type="dxa"/>
            <w:vMerge/>
            <w:tcBorders>
              <w:top w:val="nil"/>
              <w:left w:val="single" w:sz="4" w:space="0" w:color="auto"/>
              <w:bottom w:val="single" w:sz="4" w:space="0" w:color="000000"/>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8"/>
                <w:szCs w:val="18"/>
              </w:rPr>
            </w:pPr>
          </w:p>
        </w:tc>
        <w:tc>
          <w:tcPr>
            <w:tcW w:w="93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Phase 1</w:t>
            </w:r>
          </w:p>
        </w:tc>
        <w:tc>
          <w:tcPr>
            <w:tcW w:w="947" w:type="dxa"/>
            <w:vMerge w:val="restart"/>
            <w:tcBorders>
              <w:top w:val="nil"/>
              <w:left w:val="single" w:sz="4" w:space="0" w:color="auto"/>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Value</w:t>
            </w:r>
          </w:p>
        </w:tc>
        <w:tc>
          <w:tcPr>
            <w:tcW w:w="92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Phase 2</w:t>
            </w:r>
          </w:p>
        </w:tc>
        <w:tc>
          <w:tcPr>
            <w:tcW w:w="630" w:type="dxa"/>
            <w:vMerge w:val="restart"/>
            <w:tcBorders>
              <w:top w:val="nil"/>
              <w:left w:val="single" w:sz="4" w:space="0" w:color="auto"/>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Value</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Total</w:t>
            </w:r>
          </w:p>
        </w:tc>
        <w:tc>
          <w:tcPr>
            <w:tcW w:w="91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Phase 1</w:t>
            </w:r>
          </w:p>
        </w:tc>
        <w:tc>
          <w:tcPr>
            <w:tcW w:w="797" w:type="dxa"/>
            <w:vMerge w:val="restart"/>
            <w:tcBorders>
              <w:top w:val="nil"/>
              <w:left w:val="single" w:sz="4" w:space="0" w:color="auto"/>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Value</w:t>
            </w:r>
          </w:p>
        </w:tc>
        <w:tc>
          <w:tcPr>
            <w:tcW w:w="9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Phase 2</w:t>
            </w:r>
          </w:p>
        </w:tc>
        <w:tc>
          <w:tcPr>
            <w:tcW w:w="784" w:type="dxa"/>
            <w:vMerge w:val="restart"/>
            <w:tcBorders>
              <w:top w:val="nil"/>
              <w:left w:val="single" w:sz="4" w:space="0" w:color="auto"/>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Value</w:t>
            </w:r>
          </w:p>
        </w:tc>
        <w:tc>
          <w:tcPr>
            <w:tcW w:w="1096" w:type="dxa"/>
            <w:vMerge w:val="restart"/>
            <w:tcBorders>
              <w:top w:val="nil"/>
              <w:left w:val="single" w:sz="4" w:space="0" w:color="auto"/>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Total</w:t>
            </w:r>
          </w:p>
        </w:tc>
      </w:tr>
      <w:tr w:rsidR="00154ACA" w:rsidRPr="00154ACA" w:rsidTr="000944B7">
        <w:trPr>
          <w:trHeight w:val="300"/>
        </w:trPr>
        <w:tc>
          <w:tcPr>
            <w:tcW w:w="242" w:type="dxa"/>
            <w:vMerge/>
            <w:tcBorders>
              <w:top w:val="nil"/>
              <w:left w:val="single" w:sz="4" w:space="0" w:color="auto"/>
              <w:bottom w:val="single" w:sz="4" w:space="0" w:color="000000"/>
              <w:right w:val="single" w:sz="4" w:space="0" w:color="auto"/>
            </w:tcBorders>
            <w:vAlign w:val="center"/>
            <w:hideMark/>
          </w:tcPr>
          <w:p w:rsidR="00154ACA" w:rsidRPr="00154ACA" w:rsidRDefault="00154ACA" w:rsidP="00154ACA">
            <w:pPr>
              <w:spacing w:after="0" w:line="240" w:lineRule="auto"/>
              <w:jc w:val="left"/>
              <w:rPr>
                <w:rFonts w:ascii="Calibri" w:eastAsia="Times New Roman" w:hAnsi="Calibri" w:cs="Calibri"/>
                <w:color w:val="000000"/>
                <w:sz w:val="18"/>
                <w:szCs w:val="18"/>
              </w:rPr>
            </w:pPr>
          </w:p>
        </w:tc>
        <w:tc>
          <w:tcPr>
            <w:tcW w:w="680" w:type="dxa"/>
            <w:vMerge/>
            <w:tcBorders>
              <w:top w:val="nil"/>
              <w:left w:val="single" w:sz="4" w:space="0" w:color="auto"/>
              <w:bottom w:val="single" w:sz="4" w:space="0" w:color="000000"/>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8"/>
                <w:szCs w:val="18"/>
              </w:rPr>
            </w:pPr>
          </w:p>
        </w:tc>
        <w:tc>
          <w:tcPr>
            <w:tcW w:w="440" w:type="dxa"/>
            <w:vMerge/>
            <w:tcBorders>
              <w:top w:val="nil"/>
              <w:left w:val="single" w:sz="4" w:space="0" w:color="auto"/>
              <w:bottom w:val="single" w:sz="4" w:space="0" w:color="000000"/>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8"/>
                <w:szCs w:val="18"/>
              </w:rPr>
            </w:pPr>
          </w:p>
        </w:tc>
        <w:tc>
          <w:tcPr>
            <w:tcW w:w="935" w:type="dxa"/>
            <w:gridSpan w:val="2"/>
            <w:vMerge/>
            <w:tcBorders>
              <w:top w:val="single" w:sz="4" w:space="0" w:color="auto"/>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8"/>
                <w:szCs w:val="18"/>
              </w:rPr>
            </w:pPr>
          </w:p>
        </w:tc>
        <w:tc>
          <w:tcPr>
            <w:tcW w:w="947" w:type="dxa"/>
            <w:vMerge/>
            <w:tcBorders>
              <w:top w:val="nil"/>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8"/>
                <w:szCs w:val="18"/>
              </w:rPr>
            </w:pPr>
          </w:p>
        </w:tc>
        <w:tc>
          <w:tcPr>
            <w:tcW w:w="923" w:type="dxa"/>
            <w:gridSpan w:val="2"/>
            <w:vMerge/>
            <w:tcBorders>
              <w:top w:val="single" w:sz="4" w:space="0" w:color="auto"/>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8"/>
                <w:szCs w:val="18"/>
              </w:rPr>
            </w:pPr>
          </w:p>
        </w:tc>
        <w:tc>
          <w:tcPr>
            <w:tcW w:w="630" w:type="dxa"/>
            <w:vMerge/>
            <w:tcBorders>
              <w:top w:val="nil"/>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8"/>
                <w:szCs w:val="18"/>
              </w:rPr>
            </w:pPr>
          </w:p>
        </w:tc>
        <w:tc>
          <w:tcPr>
            <w:tcW w:w="914" w:type="dxa"/>
            <w:gridSpan w:val="2"/>
            <w:vMerge/>
            <w:tcBorders>
              <w:top w:val="single" w:sz="4" w:space="0" w:color="auto"/>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8"/>
                <w:szCs w:val="18"/>
              </w:rPr>
            </w:pPr>
          </w:p>
        </w:tc>
        <w:tc>
          <w:tcPr>
            <w:tcW w:w="797" w:type="dxa"/>
            <w:vMerge/>
            <w:tcBorders>
              <w:top w:val="nil"/>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8"/>
                <w:szCs w:val="18"/>
              </w:rPr>
            </w:pPr>
          </w:p>
        </w:tc>
        <w:tc>
          <w:tcPr>
            <w:tcW w:w="917" w:type="dxa"/>
            <w:gridSpan w:val="2"/>
            <w:vMerge/>
            <w:tcBorders>
              <w:top w:val="single" w:sz="4" w:space="0" w:color="auto"/>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8"/>
                <w:szCs w:val="18"/>
              </w:rPr>
            </w:pPr>
          </w:p>
        </w:tc>
        <w:tc>
          <w:tcPr>
            <w:tcW w:w="784" w:type="dxa"/>
            <w:vMerge/>
            <w:tcBorders>
              <w:top w:val="nil"/>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8"/>
                <w:szCs w:val="18"/>
              </w:rPr>
            </w:pPr>
          </w:p>
        </w:tc>
        <w:tc>
          <w:tcPr>
            <w:tcW w:w="1096" w:type="dxa"/>
            <w:vMerge/>
            <w:tcBorders>
              <w:top w:val="nil"/>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8"/>
                <w:szCs w:val="18"/>
              </w:rPr>
            </w:pPr>
          </w:p>
        </w:tc>
      </w:tr>
      <w:tr w:rsidR="00154ACA" w:rsidRPr="00154ACA" w:rsidTr="000944B7">
        <w:trPr>
          <w:trHeight w:val="720"/>
        </w:trPr>
        <w:tc>
          <w:tcPr>
            <w:tcW w:w="242" w:type="dxa"/>
            <w:vMerge/>
            <w:tcBorders>
              <w:top w:val="nil"/>
              <w:left w:val="single" w:sz="4" w:space="0" w:color="auto"/>
              <w:bottom w:val="single" w:sz="4" w:space="0" w:color="000000"/>
              <w:right w:val="single" w:sz="4" w:space="0" w:color="auto"/>
            </w:tcBorders>
            <w:vAlign w:val="center"/>
            <w:hideMark/>
          </w:tcPr>
          <w:p w:rsidR="00154ACA" w:rsidRPr="00154ACA" w:rsidRDefault="00154ACA" w:rsidP="00154ACA">
            <w:pPr>
              <w:spacing w:after="0" w:line="240" w:lineRule="auto"/>
              <w:jc w:val="left"/>
              <w:rPr>
                <w:rFonts w:ascii="Calibri" w:eastAsia="Times New Roman" w:hAnsi="Calibri" w:cs="Calibri"/>
                <w:color w:val="000000"/>
                <w:sz w:val="18"/>
                <w:szCs w:val="18"/>
              </w:rPr>
            </w:pPr>
          </w:p>
        </w:tc>
        <w:tc>
          <w:tcPr>
            <w:tcW w:w="680" w:type="dxa"/>
            <w:vMerge/>
            <w:tcBorders>
              <w:top w:val="nil"/>
              <w:left w:val="single" w:sz="4" w:space="0" w:color="auto"/>
              <w:bottom w:val="single" w:sz="4" w:space="0" w:color="000000"/>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8"/>
                <w:szCs w:val="18"/>
              </w:rPr>
            </w:pPr>
          </w:p>
        </w:tc>
        <w:tc>
          <w:tcPr>
            <w:tcW w:w="440" w:type="dxa"/>
            <w:vMerge/>
            <w:tcBorders>
              <w:top w:val="nil"/>
              <w:left w:val="single" w:sz="4" w:space="0" w:color="auto"/>
              <w:bottom w:val="single" w:sz="4" w:space="0" w:color="000000"/>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8"/>
                <w:szCs w:val="18"/>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ha</w:t>
            </w:r>
          </w:p>
        </w:tc>
        <w:tc>
          <w:tcPr>
            <w:tcW w:w="651"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Yield/ha</w:t>
            </w:r>
          </w:p>
        </w:tc>
        <w:tc>
          <w:tcPr>
            <w:tcW w:w="947" w:type="dxa"/>
            <w:vMerge/>
            <w:tcBorders>
              <w:top w:val="nil"/>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8"/>
                <w:szCs w:val="18"/>
              </w:rPr>
            </w:pPr>
          </w:p>
        </w:tc>
        <w:tc>
          <w:tcPr>
            <w:tcW w:w="272" w:type="dxa"/>
            <w:vMerge w:val="restart"/>
            <w:tcBorders>
              <w:top w:val="nil"/>
              <w:left w:val="single" w:sz="4" w:space="0" w:color="auto"/>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ha</w:t>
            </w:r>
          </w:p>
        </w:tc>
        <w:tc>
          <w:tcPr>
            <w:tcW w:w="651"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Yield/ha</w:t>
            </w:r>
          </w:p>
        </w:tc>
        <w:tc>
          <w:tcPr>
            <w:tcW w:w="630" w:type="dxa"/>
            <w:vMerge/>
            <w:tcBorders>
              <w:top w:val="nil"/>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8"/>
                <w:szCs w:val="18"/>
              </w:rPr>
            </w:pP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u w:val="single"/>
              </w:rPr>
            </w:pPr>
            <w:r w:rsidRPr="00154ACA">
              <w:rPr>
                <w:rFonts w:ascii="Garamond" w:eastAsia="Times New Roman" w:hAnsi="Garamond" w:cs="Calibri"/>
                <w:color w:val="000000"/>
                <w:sz w:val="18"/>
                <w:szCs w:val="18"/>
                <w:u w:val="single"/>
              </w:rPr>
              <w:t>value</w:t>
            </w:r>
          </w:p>
        </w:tc>
        <w:tc>
          <w:tcPr>
            <w:tcW w:w="263" w:type="dxa"/>
            <w:vMerge w:val="restart"/>
            <w:tcBorders>
              <w:top w:val="nil"/>
              <w:left w:val="single" w:sz="4" w:space="0" w:color="auto"/>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ha</w:t>
            </w:r>
          </w:p>
        </w:tc>
        <w:tc>
          <w:tcPr>
            <w:tcW w:w="651"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Yield/ha</w:t>
            </w:r>
          </w:p>
        </w:tc>
        <w:tc>
          <w:tcPr>
            <w:tcW w:w="797" w:type="dxa"/>
            <w:vMerge/>
            <w:tcBorders>
              <w:top w:val="nil"/>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8"/>
                <w:szCs w:val="18"/>
              </w:rPr>
            </w:pPr>
          </w:p>
        </w:tc>
        <w:tc>
          <w:tcPr>
            <w:tcW w:w="266" w:type="dxa"/>
            <w:vMerge w:val="restart"/>
            <w:tcBorders>
              <w:top w:val="nil"/>
              <w:left w:val="single" w:sz="4" w:space="0" w:color="auto"/>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ha</w:t>
            </w:r>
          </w:p>
        </w:tc>
        <w:tc>
          <w:tcPr>
            <w:tcW w:w="651"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Yield/ha</w:t>
            </w:r>
          </w:p>
        </w:tc>
        <w:tc>
          <w:tcPr>
            <w:tcW w:w="784" w:type="dxa"/>
            <w:vMerge/>
            <w:tcBorders>
              <w:top w:val="nil"/>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8"/>
                <w:szCs w:val="18"/>
              </w:rPr>
            </w:pPr>
          </w:p>
        </w:tc>
        <w:tc>
          <w:tcPr>
            <w:tcW w:w="1096"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Value</w:t>
            </w:r>
          </w:p>
        </w:tc>
      </w:tr>
      <w:tr w:rsidR="00154ACA" w:rsidRPr="00154ACA" w:rsidTr="000944B7">
        <w:trPr>
          <w:trHeight w:val="480"/>
        </w:trPr>
        <w:tc>
          <w:tcPr>
            <w:tcW w:w="242" w:type="dxa"/>
            <w:vMerge/>
            <w:tcBorders>
              <w:top w:val="nil"/>
              <w:left w:val="single" w:sz="4" w:space="0" w:color="auto"/>
              <w:bottom w:val="single" w:sz="4" w:space="0" w:color="000000"/>
              <w:right w:val="single" w:sz="4" w:space="0" w:color="auto"/>
            </w:tcBorders>
            <w:vAlign w:val="center"/>
            <w:hideMark/>
          </w:tcPr>
          <w:p w:rsidR="00154ACA" w:rsidRPr="00154ACA" w:rsidRDefault="00154ACA" w:rsidP="00154ACA">
            <w:pPr>
              <w:spacing w:after="0" w:line="240" w:lineRule="auto"/>
              <w:jc w:val="left"/>
              <w:rPr>
                <w:rFonts w:ascii="Calibri" w:eastAsia="Times New Roman" w:hAnsi="Calibri" w:cs="Calibri"/>
                <w:color w:val="000000"/>
                <w:sz w:val="18"/>
                <w:szCs w:val="18"/>
              </w:rPr>
            </w:pPr>
          </w:p>
        </w:tc>
        <w:tc>
          <w:tcPr>
            <w:tcW w:w="680" w:type="dxa"/>
            <w:vMerge/>
            <w:tcBorders>
              <w:top w:val="nil"/>
              <w:left w:val="single" w:sz="4" w:space="0" w:color="auto"/>
              <w:bottom w:val="single" w:sz="4" w:space="0" w:color="000000"/>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8"/>
                <w:szCs w:val="18"/>
              </w:rPr>
            </w:pPr>
          </w:p>
        </w:tc>
        <w:tc>
          <w:tcPr>
            <w:tcW w:w="440" w:type="dxa"/>
            <w:vMerge/>
            <w:tcBorders>
              <w:top w:val="nil"/>
              <w:left w:val="single" w:sz="4" w:space="0" w:color="auto"/>
              <w:bottom w:val="single" w:sz="4" w:space="0" w:color="000000"/>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8"/>
                <w:szCs w:val="18"/>
              </w:rPr>
            </w:pPr>
          </w:p>
        </w:tc>
        <w:tc>
          <w:tcPr>
            <w:tcW w:w="284" w:type="dxa"/>
            <w:vMerge/>
            <w:tcBorders>
              <w:top w:val="nil"/>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8"/>
                <w:szCs w:val="18"/>
              </w:rPr>
            </w:pPr>
          </w:p>
        </w:tc>
        <w:tc>
          <w:tcPr>
            <w:tcW w:w="651"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(Qt)</w:t>
            </w:r>
          </w:p>
        </w:tc>
        <w:tc>
          <w:tcPr>
            <w:tcW w:w="947" w:type="dxa"/>
            <w:vMerge/>
            <w:tcBorders>
              <w:top w:val="nil"/>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8"/>
                <w:szCs w:val="18"/>
              </w:rPr>
            </w:pPr>
          </w:p>
        </w:tc>
        <w:tc>
          <w:tcPr>
            <w:tcW w:w="272" w:type="dxa"/>
            <w:vMerge/>
            <w:tcBorders>
              <w:top w:val="nil"/>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8"/>
                <w:szCs w:val="18"/>
              </w:rPr>
            </w:pPr>
          </w:p>
        </w:tc>
        <w:tc>
          <w:tcPr>
            <w:tcW w:w="651"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(Qt)</w:t>
            </w:r>
          </w:p>
        </w:tc>
        <w:tc>
          <w:tcPr>
            <w:tcW w:w="630" w:type="dxa"/>
            <w:vMerge/>
            <w:tcBorders>
              <w:top w:val="nil"/>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8"/>
                <w:szCs w:val="18"/>
              </w:rPr>
            </w:pPr>
          </w:p>
        </w:tc>
        <w:tc>
          <w:tcPr>
            <w:tcW w:w="1180" w:type="dxa"/>
            <w:vMerge/>
            <w:tcBorders>
              <w:top w:val="nil"/>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8"/>
                <w:szCs w:val="18"/>
                <w:u w:val="single"/>
              </w:rPr>
            </w:pPr>
          </w:p>
        </w:tc>
        <w:tc>
          <w:tcPr>
            <w:tcW w:w="263" w:type="dxa"/>
            <w:vMerge/>
            <w:tcBorders>
              <w:top w:val="nil"/>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8"/>
                <w:szCs w:val="18"/>
              </w:rPr>
            </w:pPr>
          </w:p>
        </w:tc>
        <w:tc>
          <w:tcPr>
            <w:tcW w:w="651"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(Qt)</w:t>
            </w:r>
          </w:p>
        </w:tc>
        <w:tc>
          <w:tcPr>
            <w:tcW w:w="797" w:type="dxa"/>
            <w:vMerge/>
            <w:tcBorders>
              <w:top w:val="nil"/>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8"/>
                <w:szCs w:val="18"/>
              </w:rPr>
            </w:pPr>
          </w:p>
        </w:tc>
        <w:tc>
          <w:tcPr>
            <w:tcW w:w="266" w:type="dxa"/>
            <w:vMerge/>
            <w:tcBorders>
              <w:top w:val="nil"/>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8"/>
                <w:szCs w:val="18"/>
              </w:rPr>
            </w:pPr>
          </w:p>
        </w:tc>
        <w:tc>
          <w:tcPr>
            <w:tcW w:w="651"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(Qt)</w:t>
            </w:r>
          </w:p>
        </w:tc>
        <w:tc>
          <w:tcPr>
            <w:tcW w:w="784" w:type="dxa"/>
            <w:vMerge/>
            <w:tcBorders>
              <w:top w:val="nil"/>
              <w:left w:val="single" w:sz="4" w:space="0" w:color="auto"/>
              <w:bottom w:val="single" w:sz="4" w:space="0" w:color="auto"/>
              <w:right w:val="single" w:sz="4" w:space="0" w:color="auto"/>
            </w:tcBorders>
            <w:vAlign w:val="center"/>
            <w:hideMark/>
          </w:tcPr>
          <w:p w:rsidR="00154ACA" w:rsidRPr="00154ACA" w:rsidRDefault="00154ACA" w:rsidP="00154ACA">
            <w:pPr>
              <w:spacing w:after="0" w:line="240" w:lineRule="auto"/>
              <w:jc w:val="left"/>
              <w:rPr>
                <w:rFonts w:ascii="Garamond" w:eastAsia="Times New Roman" w:hAnsi="Garamond" w:cs="Calibri"/>
                <w:color w:val="000000"/>
                <w:sz w:val="18"/>
                <w:szCs w:val="18"/>
              </w:rPr>
            </w:pPr>
          </w:p>
        </w:tc>
        <w:tc>
          <w:tcPr>
            <w:tcW w:w="1096"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w:t>
            </w:r>
          </w:p>
        </w:tc>
      </w:tr>
      <w:tr w:rsidR="00154ACA" w:rsidRPr="00154ACA" w:rsidTr="000944B7">
        <w:trPr>
          <w:trHeight w:val="480"/>
        </w:trPr>
        <w:tc>
          <w:tcPr>
            <w:tcW w:w="242" w:type="dxa"/>
            <w:tcBorders>
              <w:top w:val="nil"/>
              <w:left w:val="single" w:sz="4" w:space="0" w:color="auto"/>
              <w:bottom w:val="single" w:sz="4" w:space="0" w:color="auto"/>
              <w:right w:val="nil"/>
            </w:tcBorders>
            <w:shd w:val="clear" w:color="auto" w:fill="auto"/>
            <w:noWrap/>
            <w:vAlign w:val="bottom"/>
            <w:hideMark/>
          </w:tcPr>
          <w:p w:rsidR="00154ACA" w:rsidRPr="00154ACA" w:rsidRDefault="00154ACA" w:rsidP="00154ACA">
            <w:pPr>
              <w:spacing w:after="0" w:line="240" w:lineRule="auto"/>
              <w:jc w:val="right"/>
              <w:rPr>
                <w:rFonts w:ascii="Calibri" w:eastAsia="Times New Roman" w:hAnsi="Calibri" w:cs="Calibri"/>
                <w:color w:val="000000"/>
                <w:sz w:val="18"/>
                <w:szCs w:val="18"/>
              </w:rPr>
            </w:pPr>
            <w:r w:rsidRPr="00154ACA">
              <w:rPr>
                <w:rFonts w:ascii="Calibri" w:eastAsia="Times New Roman" w:hAnsi="Calibri" w:cs="Calibri"/>
                <w:color w:val="000000"/>
                <w:sz w:val="18"/>
                <w:szCs w:val="18"/>
              </w:rPr>
              <w:t>1</w:t>
            </w:r>
          </w:p>
        </w:tc>
        <w:tc>
          <w:tcPr>
            <w:tcW w:w="680"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Maize</w:t>
            </w:r>
          </w:p>
        </w:tc>
        <w:tc>
          <w:tcPr>
            <w:tcW w:w="4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700</w:t>
            </w:r>
          </w:p>
        </w:tc>
        <w:tc>
          <w:tcPr>
            <w:tcW w:w="284"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12</w:t>
            </w:r>
          </w:p>
        </w:tc>
        <w:tc>
          <w:tcPr>
            <w:tcW w:w="651"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35</w:t>
            </w:r>
          </w:p>
        </w:tc>
        <w:tc>
          <w:tcPr>
            <w:tcW w:w="947"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294,000.00 </w:t>
            </w:r>
          </w:p>
        </w:tc>
        <w:tc>
          <w:tcPr>
            <w:tcW w:w="272"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15</w:t>
            </w:r>
          </w:p>
        </w:tc>
        <w:tc>
          <w:tcPr>
            <w:tcW w:w="651"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33</w:t>
            </w:r>
          </w:p>
        </w:tc>
        <w:tc>
          <w:tcPr>
            <w:tcW w:w="63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346500</w:t>
            </w:r>
          </w:p>
        </w:tc>
        <w:tc>
          <w:tcPr>
            <w:tcW w:w="11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640,500 </w:t>
            </w:r>
          </w:p>
        </w:tc>
        <w:tc>
          <w:tcPr>
            <w:tcW w:w="263"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15</w:t>
            </w:r>
          </w:p>
        </w:tc>
        <w:tc>
          <w:tcPr>
            <w:tcW w:w="651"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45</w:t>
            </w:r>
          </w:p>
        </w:tc>
        <w:tc>
          <w:tcPr>
            <w:tcW w:w="797"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472,500 </w:t>
            </w:r>
          </w:p>
        </w:tc>
        <w:tc>
          <w:tcPr>
            <w:tcW w:w="266"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17</w:t>
            </w:r>
          </w:p>
        </w:tc>
        <w:tc>
          <w:tcPr>
            <w:tcW w:w="651"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43</w:t>
            </w:r>
          </w:p>
        </w:tc>
        <w:tc>
          <w:tcPr>
            <w:tcW w:w="784"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511,700 </w:t>
            </w:r>
          </w:p>
        </w:tc>
        <w:tc>
          <w:tcPr>
            <w:tcW w:w="1096"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984,200 </w:t>
            </w:r>
          </w:p>
        </w:tc>
      </w:tr>
      <w:tr w:rsidR="00154ACA" w:rsidRPr="00154ACA" w:rsidTr="000944B7">
        <w:trPr>
          <w:trHeight w:val="720"/>
        </w:trPr>
        <w:tc>
          <w:tcPr>
            <w:tcW w:w="242" w:type="dxa"/>
            <w:tcBorders>
              <w:top w:val="nil"/>
              <w:left w:val="single" w:sz="4" w:space="0" w:color="auto"/>
              <w:bottom w:val="single" w:sz="4" w:space="0" w:color="auto"/>
              <w:right w:val="nil"/>
            </w:tcBorders>
            <w:shd w:val="clear" w:color="auto" w:fill="auto"/>
            <w:noWrap/>
            <w:vAlign w:val="bottom"/>
            <w:hideMark/>
          </w:tcPr>
          <w:p w:rsidR="00154ACA" w:rsidRPr="00154ACA" w:rsidRDefault="00154ACA" w:rsidP="00154ACA">
            <w:pPr>
              <w:spacing w:after="0" w:line="240" w:lineRule="auto"/>
              <w:jc w:val="right"/>
              <w:rPr>
                <w:rFonts w:ascii="Calibri" w:eastAsia="Times New Roman" w:hAnsi="Calibri" w:cs="Calibri"/>
                <w:color w:val="000000"/>
                <w:sz w:val="18"/>
                <w:szCs w:val="18"/>
              </w:rPr>
            </w:pPr>
            <w:r w:rsidRPr="00154ACA">
              <w:rPr>
                <w:rFonts w:ascii="Calibri" w:eastAsia="Times New Roman" w:hAnsi="Calibri" w:cs="Calibri"/>
                <w:color w:val="000000"/>
                <w:sz w:val="18"/>
                <w:szCs w:val="18"/>
              </w:rPr>
              <w:t>2</w:t>
            </w:r>
          </w:p>
        </w:tc>
        <w:tc>
          <w:tcPr>
            <w:tcW w:w="680"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Haricoat bean</w:t>
            </w:r>
          </w:p>
        </w:tc>
        <w:tc>
          <w:tcPr>
            <w:tcW w:w="4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850</w:t>
            </w:r>
          </w:p>
        </w:tc>
        <w:tc>
          <w:tcPr>
            <w:tcW w:w="284"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6</w:t>
            </w:r>
          </w:p>
        </w:tc>
        <w:tc>
          <w:tcPr>
            <w:tcW w:w="651"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8</w:t>
            </w:r>
          </w:p>
        </w:tc>
        <w:tc>
          <w:tcPr>
            <w:tcW w:w="947"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40,800.00 </w:t>
            </w:r>
          </w:p>
        </w:tc>
        <w:tc>
          <w:tcPr>
            <w:tcW w:w="272"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2</w:t>
            </w:r>
          </w:p>
        </w:tc>
        <w:tc>
          <w:tcPr>
            <w:tcW w:w="651"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9</w:t>
            </w:r>
          </w:p>
        </w:tc>
        <w:tc>
          <w:tcPr>
            <w:tcW w:w="63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15300</w:t>
            </w:r>
          </w:p>
        </w:tc>
        <w:tc>
          <w:tcPr>
            <w:tcW w:w="11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56,100 </w:t>
            </w:r>
          </w:p>
        </w:tc>
        <w:tc>
          <w:tcPr>
            <w:tcW w:w="263"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8</w:t>
            </w:r>
          </w:p>
        </w:tc>
        <w:tc>
          <w:tcPr>
            <w:tcW w:w="651"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11</w:t>
            </w:r>
          </w:p>
        </w:tc>
        <w:tc>
          <w:tcPr>
            <w:tcW w:w="797"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74,800 </w:t>
            </w:r>
          </w:p>
        </w:tc>
        <w:tc>
          <w:tcPr>
            <w:tcW w:w="266"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4</w:t>
            </w:r>
          </w:p>
        </w:tc>
        <w:tc>
          <w:tcPr>
            <w:tcW w:w="651"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12</w:t>
            </w:r>
          </w:p>
        </w:tc>
        <w:tc>
          <w:tcPr>
            <w:tcW w:w="784"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40,800 </w:t>
            </w:r>
          </w:p>
        </w:tc>
        <w:tc>
          <w:tcPr>
            <w:tcW w:w="1096"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115,600 </w:t>
            </w:r>
          </w:p>
        </w:tc>
      </w:tr>
      <w:tr w:rsidR="00154ACA" w:rsidRPr="00154ACA" w:rsidTr="000944B7">
        <w:trPr>
          <w:trHeight w:val="480"/>
        </w:trPr>
        <w:tc>
          <w:tcPr>
            <w:tcW w:w="242" w:type="dxa"/>
            <w:tcBorders>
              <w:top w:val="nil"/>
              <w:left w:val="single" w:sz="4" w:space="0" w:color="auto"/>
              <w:bottom w:val="single" w:sz="4" w:space="0" w:color="auto"/>
              <w:right w:val="nil"/>
            </w:tcBorders>
            <w:shd w:val="clear" w:color="auto" w:fill="auto"/>
            <w:noWrap/>
            <w:vAlign w:val="bottom"/>
            <w:hideMark/>
          </w:tcPr>
          <w:p w:rsidR="00154ACA" w:rsidRPr="00154ACA" w:rsidRDefault="00154ACA" w:rsidP="00154ACA">
            <w:pPr>
              <w:spacing w:after="0" w:line="240" w:lineRule="auto"/>
              <w:jc w:val="right"/>
              <w:rPr>
                <w:rFonts w:ascii="Calibri" w:eastAsia="Times New Roman" w:hAnsi="Calibri" w:cs="Calibri"/>
                <w:color w:val="000000"/>
                <w:sz w:val="18"/>
                <w:szCs w:val="18"/>
              </w:rPr>
            </w:pPr>
            <w:r w:rsidRPr="00154ACA">
              <w:rPr>
                <w:rFonts w:ascii="Calibri" w:eastAsia="Times New Roman" w:hAnsi="Calibri" w:cs="Calibri"/>
                <w:color w:val="000000"/>
                <w:sz w:val="18"/>
                <w:szCs w:val="18"/>
              </w:rPr>
              <w:lastRenderedPageBreak/>
              <w:t>3</w:t>
            </w:r>
          </w:p>
        </w:tc>
        <w:tc>
          <w:tcPr>
            <w:tcW w:w="680"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Onion</w:t>
            </w:r>
          </w:p>
        </w:tc>
        <w:tc>
          <w:tcPr>
            <w:tcW w:w="4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800</w:t>
            </w:r>
          </w:p>
        </w:tc>
        <w:tc>
          <w:tcPr>
            <w:tcW w:w="284"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7</w:t>
            </w:r>
          </w:p>
        </w:tc>
        <w:tc>
          <w:tcPr>
            <w:tcW w:w="651"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120</w:t>
            </w:r>
          </w:p>
        </w:tc>
        <w:tc>
          <w:tcPr>
            <w:tcW w:w="947"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672,000.00 </w:t>
            </w:r>
          </w:p>
        </w:tc>
        <w:tc>
          <w:tcPr>
            <w:tcW w:w="272"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5</w:t>
            </w:r>
          </w:p>
        </w:tc>
        <w:tc>
          <w:tcPr>
            <w:tcW w:w="651"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100</w:t>
            </w:r>
          </w:p>
        </w:tc>
        <w:tc>
          <w:tcPr>
            <w:tcW w:w="63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400000</w:t>
            </w:r>
          </w:p>
        </w:tc>
        <w:tc>
          <w:tcPr>
            <w:tcW w:w="11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1,072,000 </w:t>
            </w:r>
          </w:p>
        </w:tc>
        <w:tc>
          <w:tcPr>
            <w:tcW w:w="263"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10</w:t>
            </w:r>
          </w:p>
        </w:tc>
        <w:tc>
          <w:tcPr>
            <w:tcW w:w="651"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135</w:t>
            </w:r>
          </w:p>
        </w:tc>
        <w:tc>
          <w:tcPr>
            <w:tcW w:w="797"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1,080,000 </w:t>
            </w:r>
          </w:p>
        </w:tc>
        <w:tc>
          <w:tcPr>
            <w:tcW w:w="266" w:type="dxa"/>
            <w:tcBorders>
              <w:top w:val="nil"/>
              <w:left w:val="nil"/>
              <w:bottom w:val="single" w:sz="4" w:space="0" w:color="auto"/>
              <w:right w:val="single" w:sz="4" w:space="0" w:color="auto"/>
            </w:tcBorders>
            <w:shd w:val="clear" w:color="000000" w:fill="FFFFFF"/>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7</w:t>
            </w:r>
          </w:p>
        </w:tc>
        <w:tc>
          <w:tcPr>
            <w:tcW w:w="651"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115</w:t>
            </w:r>
          </w:p>
        </w:tc>
        <w:tc>
          <w:tcPr>
            <w:tcW w:w="784"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644,000 </w:t>
            </w:r>
          </w:p>
        </w:tc>
        <w:tc>
          <w:tcPr>
            <w:tcW w:w="1096"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1,724,000 </w:t>
            </w:r>
          </w:p>
        </w:tc>
      </w:tr>
      <w:tr w:rsidR="00154ACA" w:rsidRPr="00154ACA" w:rsidTr="000944B7">
        <w:trPr>
          <w:trHeight w:val="480"/>
        </w:trPr>
        <w:tc>
          <w:tcPr>
            <w:tcW w:w="242" w:type="dxa"/>
            <w:tcBorders>
              <w:top w:val="nil"/>
              <w:left w:val="single" w:sz="4" w:space="0" w:color="auto"/>
              <w:bottom w:val="single" w:sz="4" w:space="0" w:color="auto"/>
              <w:right w:val="nil"/>
            </w:tcBorders>
            <w:shd w:val="clear" w:color="auto" w:fill="auto"/>
            <w:noWrap/>
            <w:vAlign w:val="bottom"/>
            <w:hideMark/>
          </w:tcPr>
          <w:p w:rsidR="00154ACA" w:rsidRPr="00154ACA" w:rsidRDefault="00154ACA" w:rsidP="00154ACA">
            <w:pPr>
              <w:spacing w:after="0" w:line="240" w:lineRule="auto"/>
              <w:jc w:val="right"/>
              <w:rPr>
                <w:rFonts w:ascii="Calibri" w:eastAsia="Times New Roman" w:hAnsi="Calibri" w:cs="Calibri"/>
                <w:color w:val="000000"/>
                <w:sz w:val="18"/>
                <w:szCs w:val="18"/>
              </w:rPr>
            </w:pPr>
            <w:r w:rsidRPr="00154ACA">
              <w:rPr>
                <w:rFonts w:ascii="Calibri" w:eastAsia="Times New Roman" w:hAnsi="Calibri" w:cs="Calibri"/>
                <w:color w:val="000000"/>
                <w:sz w:val="18"/>
                <w:szCs w:val="18"/>
              </w:rPr>
              <w:t>4</w:t>
            </w:r>
          </w:p>
        </w:tc>
        <w:tc>
          <w:tcPr>
            <w:tcW w:w="680"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Pepper</w:t>
            </w:r>
          </w:p>
        </w:tc>
        <w:tc>
          <w:tcPr>
            <w:tcW w:w="4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8000</w:t>
            </w:r>
          </w:p>
        </w:tc>
        <w:tc>
          <w:tcPr>
            <w:tcW w:w="284"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w:t>
            </w:r>
          </w:p>
        </w:tc>
        <w:tc>
          <w:tcPr>
            <w:tcW w:w="651"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sz w:val="18"/>
                <w:szCs w:val="18"/>
              </w:rPr>
            </w:pPr>
            <w:r w:rsidRPr="00154ACA">
              <w:rPr>
                <w:rFonts w:ascii="Times New Roman" w:eastAsia="Times New Roman" w:hAnsi="Times New Roman" w:cs="Times New Roman"/>
                <w:sz w:val="18"/>
                <w:szCs w:val="18"/>
              </w:rPr>
              <w:t>4</w:t>
            </w:r>
          </w:p>
        </w:tc>
        <w:tc>
          <w:tcPr>
            <w:tcW w:w="947"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32,000.00 </w:t>
            </w:r>
          </w:p>
        </w:tc>
        <w:tc>
          <w:tcPr>
            <w:tcW w:w="272"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5</w:t>
            </w:r>
          </w:p>
        </w:tc>
        <w:tc>
          <w:tcPr>
            <w:tcW w:w="651"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3</w:t>
            </w:r>
          </w:p>
        </w:tc>
        <w:tc>
          <w:tcPr>
            <w:tcW w:w="63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120000</w:t>
            </w:r>
          </w:p>
        </w:tc>
        <w:tc>
          <w:tcPr>
            <w:tcW w:w="11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152,000 </w:t>
            </w:r>
          </w:p>
        </w:tc>
        <w:tc>
          <w:tcPr>
            <w:tcW w:w="263"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w:t>
            </w:r>
          </w:p>
        </w:tc>
        <w:tc>
          <w:tcPr>
            <w:tcW w:w="651"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5</w:t>
            </w:r>
          </w:p>
        </w:tc>
        <w:tc>
          <w:tcPr>
            <w:tcW w:w="797"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40,000 </w:t>
            </w:r>
          </w:p>
        </w:tc>
        <w:tc>
          <w:tcPr>
            <w:tcW w:w="266"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10</w:t>
            </w:r>
          </w:p>
        </w:tc>
        <w:tc>
          <w:tcPr>
            <w:tcW w:w="651"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4</w:t>
            </w:r>
          </w:p>
        </w:tc>
        <w:tc>
          <w:tcPr>
            <w:tcW w:w="784"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320,000 </w:t>
            </w:r>
          </w:p>
        </w:tc>
        <w:tc>
          <w:tcPr>
            <w:tcW w:w="1096"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360,000 </w:t>
            </w:r>
          </w:p>
        </w:tc>
      </w:tr>
      <w:tr w:rsidR="00154ACA" w:rsidRPr="00154ACA" w:rsidTr="000944B7">
        <w:trPr>
          <w:trHeight w:val="480"/>
        </w:trPr>
        <w:tc>
          <w:tcPr>
            <w:tcW w:w="242" w:type="dxa"/>
            <w:tcBorders>
              <w:top w:val="nil"/>
              <w:left w:val="single" w:sz="4" w:space="0" w:color="auto"/>
              <w:bottom w:val="single" w:sz="4" w:space="0" w:color="auto"/>
              <w:right w:val="nil"/>
            </w:tcBorders>
            <w:shd w:val="clear" w:color="auto" w:fill="auto"/>
            <w:noWrap/>
            <w:vAlign w:val="bottom"/>
            <w:hideMark/>
          </w:tcPr>
          <w:p w:rsidR="00154ACA" w:rsidRPr="00154ACA" w:rsidRDefault="00154ACA" w:rsidP="00154ACA">
            <w:pPr>
              <w:spacing w:after="0" w:line="240" w:lineRule="auto"/>
              <w:jc w:val="right"/>
              <w:rPr>
                <w:rFonts w:ascii="Calibri" w:eastAsia="Times New Roman" w:hAnsi="Calibri" w:cs="Calibri"/>
                <w:color w:val="000000"/>
                <w:sz w:val="18"/>
                <w:szCs w:val="18"/>
              </w:rPr>
            </w:pPr>
            <w:r w:rsidRPr="00154ACA">
              <w:rPr>
                <w:rFonts w:ascii="Calibri" w:eastAsia="Times New Roman" w:hAnsi="Calibri" w:cs="Calibri"/>
                <w:color w:val="000000"/>
                <w:sz w:val="18"/>
                <w:szCs w:val="18"/>
              </w:rPr>
              <w:t>5</w:t>
            </w:r>
          </w:p>
        </w:tc>
        <w:tc>
          <w:tcPr>
            <w:tcW w:w="680"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Tomato</w:t>
            </w:r>
          </w:p>
        </w:tc>
        <w:tc>
          <w:tcPr>
            <w:tcW w:w="4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1300</w:t>
            </w:r>
          </w:p>
        </w:tc>
        <w:tc>
          <w:tcPr>
            <w:tcW w:w="284"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4</w:t>
            </w:r>
          </w:p>
        </w:tc>
        <w:tc>
          <w:tcPr>
            <w:tcW w:w="651"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100</w:t>
            </w:r>
          </w:p>
        </w:tc>
        <w:tc>
          <w:tcPr>
            <w:tcW w:w="947"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520,000.00 </w:t>
            </w:r>
          </w:p>
        </w:tc>
        <w:tc>
          <w:tcPr>
            <w:tcW w:w="272"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0</w:t>
            </w:r>
          </w:p>
        </w:tc>
        <w:tc>
          <w:tcPr>
            <w:tcW w:w="651"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150</w:t>
            </w:r>
          </w:p>
        </w:tc>
        <w:tc>
          <w:tcPr>
            <w:tcW w:w="63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0</w:t>
            </w:r>
          </w:p>
        </w:tc>
        <w:tc>
          <w:tcPr>
            <w:tcW w:w="11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520,000 </w:t>
            </w:r>
          </w:p>
        </w:tc>
        <w:tc>
          <w:tcPr>
            <w:tcW w:w="263"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6</w:t>
            </w:r>
          </w:p>
        </w:tc>
        <w:tc>
          <w:tcPr>
            <w:tcW w:w="651"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150</w:t>
            </w:r>
          </w:p>
        </w:tc>
        <w:tc>
          <w:tcPr>
            <w:tcW w:w="797"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1,072,500 </w:t>
            </w:r>
          </w:p>
        </w:tc>
        <w:tc>
          <w:tcPr>
            <w:tcW w:w="266"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0</w:t>
            </w:r>
          </w:p>
        </w:tc>
        <w:tc>
          <w:tcPr>
            <w:tcW w:w="651"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200</w:t>
            </w:r>
          </w:p>
        </w:tc>
        <w:tc>
          <w:tcPr>
            <w:tcW w:w="784"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   </w:t>
            </w:r>
          </w:p>
        </w:tc>
        <w:tc>
          <w:tcPr>
            <w:tcW w:w="1096"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1,072,500 </w:t>
            </w:r>
          </w:p>
        </w:tc>
      </w:tr>
      <w:tr w:rsidR="00154ACA" w:rsidRPr="00154ACA" w:rsidTr="000944B7">
        <w:trPr>
          <w:trHeight w:val="480"/>
        </w:trPr>
        <w:tc>
          <w:tcPr>
            <w:tcW w:w="242" w:type="dxa"/>
            <w:tcBorders>
              <w:top w:val="nil"/>
              <w:left w:val="single" w:sz="4" w:space="0" w:color="auto"/>
              <w:bottom w:val="single" w:sz="4" w:space="0" w:color="auto"/>
              <w:right w:val="nil"/>
            </w:tcBorders>
            <w:shd w:val="clear" w:color="auto" w:fill="auto"/>
            <w:noWrap/>
            <w:vAlign w:val="bottom"/>
            <w:hideMark/>
          </w:tcPr>
          <w:p w:rsidR="00154ACA" w:rsidRPr="00154ACA" w:rsidRDefault="00154ACA" w:rsidP="00154ACA">
            <w:pPr>
              <w:spacing w:after="0" w:line="240" w:lineRule="auto"/>
              <w:jc w:val="right"/>
              <w:rPr>
                <w:rFonts w:ascii="Calibri" w:eastAsia="Times New Roman" w:hAnsi="Calibri" w:cs="Calibri"/>
                <w:color w:val="000000"/>
                <w:sz w:val="18"/>
                <w:szCs w:val="18"/>
              </w:rPr>
            </w:pPr>
            <w:r w:rsidRPr="00154ACA">
              <w:rPr>
                <w:rFonts w:ascii="Calibri" w:eastAsia="Times New Roman" w:hAnsi="Calibri" w:cs="Calibri"/>
                <w:color w:val="000000"/>
                <w:sz w:val="18"/>
                <w:szCs w:val="18"/>
              </w:rPr>
              <w:t>6</w:t>
            </w:r>
          </w:p>
        </w:tc>
        <w:tc>
          <w:tcPr>
            <w:tcW w:w="680"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Mango</w:t>
            </w:r>
          </w:p>
        </w:tc>
        <w:tc>
          <w:tcPr>
            <w:tcW w:w="4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500</w:t>
            </w:r>
          </w:p>
        </w:tc>
        <w:tc>
          <w:tcPr>
            <w:tcW w:w="284"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0</w:t>
            </w:r>
          </w:p>
        </w:tc>
        <w:tc>
          <w:tcPr>
            <w:tcW w:w="651"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80</w:t>
            </w:r>
          </w:p>
        </w:tc>
        <w:tc>
          <w:tcPr>
            <w:tcW w:w="947"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   </w:t>
            </w:r>
          </w:p>
        </w:tc>
        <w:tc>
          <w:tcPr>
            <w:tcW w:w="272"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5</w:t>
            </w:r>
          </w:p>
        </w:tc>
        <w:tc>
          <w:tcPr>
            <w:tcW w:w="651"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80</w:t>
            </w:r>
          </w:p>
        </w:tc>
        <w:tc>
          <w:tcPr>
            <w:tcW w:w="63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200000</w:t>
            </w:r>
          </w:p>
        </w:tc>
        <w:tc>
          <w:tcPr>
            <w:tcW w:w="11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200,000 </w:t>
            </w:r>
          </w:p>
        </w:tc>
        <w:tc>
          <w:tcPr>
            <w:tcW w:w="263"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0</w:t>
            </w:r>
          </w:p>
        </w:tc>
        <w:tc>
          <w:tcPr>
            <w:tcW w:w="651"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150</w:t>
            </w:r>
          </w:p>
        </w:tc>
        <w:tc>
          <w:tcPr>
            <w:tcW w:w="797"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   </w:t>
            </w:r>
          </w:p>
        </w:tc>
        <w:tc>
          <w:tcPr>
            <w:tcW w:w="266"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5</w:t>
            </w:r>
          </w:p>
        </w:tc>
        <w:tc>
          <w:tcPr>
            <w:tcW w:w="651"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85</w:t>
            </w:r>
          </w:p>
        </w:tc>
        <w:tc>
          <w:tcPr>
            <w:tcW w:w="784"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212,500 </w:t>
            </w:r>
          </w:p>
        </w:tc>
        <w:tc>
          <w:tcPr>
            <w:tcW w:w="1096"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127,500 </w:t>
            </w:r>
          </w:p>
        </w:tc>
      </w:tr>
      <w:tr w:rsidR="00154ACA" w:rsidRPr="00154ACA" w:rsidTr="000944B7">
        <w:trPr>
          <w:trHeight w:val="480"/>
        </w:trPr>
        <w:tc>
          <w:tcPr>
            <w:tcW w:w="242" w:type="dxa"/>
            <w:tcBorders>
              <w:top w:val="nil"/>
              <w:left w:val="single" w:sz="4" w:space="0" w:color="auto"/>
              <w:bottom w:val="single" w:sz="4" w:space="0" w:color="auto"/>
              <w:right w:val="nil"/>
            </w:tcBorders>
            <w:shd w:val="clear" w:color="auto" w:fill="auto"/>
            <w:noWrap/>
            <w:vAlign w:val="bottom"/>
            <w:hideMark/>
          </w:tcPr>
          <w:p w:rsidR="00154ACA" w:rsidRPr="00154ACA" w:rsidRDefault="00154ACA" w:rsidP="00154ACA">
            <w:pPr>
              <w:spacing w:after="0" w:line="240" w:lineRule="auto"/>
              <w:jc w:val="right"/>
              <w:rPr>
                <w:rFonts w:ascii="Calibri" w:eastAsia="Times New Roman" w:hAnsi="Calibri" w:cs="Calibri"/>
                <w:color w:val="000000"/>
                <w:sz w:val="18"/>
                <w:szCs w:val="18"/>
              </w:rPr>
            </w:pPr>
            <w:r w:rsidRPr="00154ACA">
              <w:rPr>
                <w:rFonts w:ascii="Calibri" w:eastAsia="Times New Roman" w:hAnsi="Calibri" w:cs="Calibri"/>
                <w:color w:val="000000"/>
                <w:sz w:val="18"/>
                <w:szCs w:val="18"/>
              </w:rPr>
              <w:t>7</w:t>
            </w:r>
          </w:p>
        </w:tc>
        <w:tc>
          <w:tcPr>
            <w:tcW w:w="680"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Avocado</w:t>
            </w:r>
          </w:p>
        </w:tc>
        <w:tc>
          <w:tcPr>
            <w:tcW w:w="4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600</w:t>
            </w:r>
          </w:p>
        </w:tc>
        <w:tc>
          <w:tcPr>
            <w:tcW w:w="284"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0</w:t>
            </w:r>
          </w:p>
        </w:tc>
        <w:tc>
          <w:tcPr>
            <w:tcW w:w="651"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70</w:t>
            </w:r>
          </w:p>
        </w:tc>
        <w:tc>
          <w:tcPr>
            <w:tcW w:w="947"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   </w:t>
            </w:r>
          </w:p>
        </w:tc>
        <w:tc>
          <w:tcPr>
            <w:tcW w:w="272"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6</w:t>
            </w:r>
          </w:p>
        </w:tc>
        <w:tc>
          <w:tcPr>
            <w:tcW w:w="651"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70</w:t>
            </w:r>
          </w:p>
        </w:tc>
        <w:tc>
          <w:tcPr>
            <w:tcW w:w="63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252000</w:t>
            </w:r>
          </w:p>
        </w:tc>
        <w:tc>
          <w:tcPr>
            <w:tcW w:w="11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252,000 </w:t>
            </w:r>
          </w:p>
        </w:tc>
        <w:tc>
          <w:tcPr>
            <w:tcW w:w="263"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0</w:t>
            </w:r>
          </w:p>
        </w:tc>
        <w:tc>
          <w:tcPr>
            <w:tcW w:w="651"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80</w:t>
            </w:r>
          </w:p>
        </w:tc>
        <w:tc>
          <w:tcPr>
            <w:tcW w:w="797"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   </w:t>
            </w:r>
          </w:p>
        </w:tc>
        <w:tc>
          <w:tcPr>
            <w:tcW w:w="266"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6</w:t>
            </w:r>
          </w:p>
        </w:tc>
        <w:tc>
          <w:tcPr>
            <w:tcW w:w="651"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80</w:t>
            </w:r>
          </w:p>
        </w:tc>
        <w:tc>
          <w:tcPr>
            <w:tcW w:w="784"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288,000 </w:t>
            </w:r>
          </w:p>
        </w:tc>
        <w:tc>
          <w:tcPr>
            <w:tcW w:w="1096"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720,000 </w:t>
            </w:r>
          </w:p>
        </w:tc>
      </w:tr>
      <w:tr w:rsidR="00154ACA" w:rsidRPr="00154ACA" w:rsidTr="000944B7">
        <w:trPr>
          <w:trHeight w:val="480"/>
        </w:trPr>
        <w:tc>
          <w:tcPr>
            <w:tcW w:w="242" w:type="dxa"/>
            <w:tcBorders>
              <w:top w:val="nil"/>
              <w:left w:val="single" w:sz="4" w:space="0" w:color="auto"/>
              <w:bottom w:val="single" w:sz="4" w:space="0" w:color="auto"/>
              <w:right w:val="nil"/>
            </w:tcBorders>
            <w:shd w:val="clear" w:color="auto" w:fill="auto"/>
            <w:noWrap/>
            <w:vAlign w:val="bottom"/>
            <w:hideMark/>
          </w:tcPr>
          <w:p w:rsidR="00154ACA" w:rsidRPr="00154ACA" w:rsidRDefault="00154ACA" w:rsidP="00154ACA">
            <w:pPr>
              <w:spacing w:after="0" w:line="240" w:lineRule="auto"/>
              <w:jc w:val="right"/>
              <w:rPr>
                <w:rFonts w:ascii="Calibri" w:eastAsia="Times New Roman" w:hAnsi="Calibri" w:cs="Calibri"/>
                <w:color w:val="000000"/>
                <w:sz w:val="18"/>
                <w:szCs w:val="18"/>
              </w:rPr>
            </w:pPr>
            <w:r w:rsidRPr="00154ACA">
              <w:rPr>
                <w:rFonts w:ascii="Calibri" w:eastAsia="Times New Roman" w:hAnsi="Calibri" w:cs="Calibri"/>
                <w:color w:val="000000"/>
                <w:sz w:val="18"/>
                <w:szCs w:val="18"/>
              </w:rPr>
              <w:t>8</w:t>
            </w:r>
          </w:p>
        </w:tc>
        <w:tc>
          <w:tcPr>
            <w:tcW w:w="680"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Banana</w:t>
            </w:r>
          </w:p>
        </w:tc>
        <w:tc>
          <w:tcPr>
            <w:tcW w:w="4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1200</w:t>
            </w:r>
          </w:p>
        </w:tc>
        <w:tc>
          <w:tcPr>
            <w:tcW w:w="284"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0</w:t>
            </w:r>
          </w:p>
        </w:tc>
        <w:tc>
          <w:tcPr>
            <w:tcW w:w="651"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70</w:t>
            </w:r>
          </w:p>
        </w:tc>
        <w:tc>
          <w:tcPr>
            <w:tcW w:w="947"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   </w:t>
            </w:r>
          </w:p>
        </w:tc>
        <w:tc>
          <w:tcPr>
            <w:tcW w:w="272"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10</w:t>
            </w:r>
          </w:p>
        </w:tc>
        <w:tc>
          <w:tcPr>
            <w:tcW w:w="651"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70</w:t>
            </w:r>
          </w:p>
        </w:tc>
        <w:tc>
          <w:tcPr>
            <w:tcW w:w="63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840000</w:t>
            </w:r>
          </w:p>
        </w:tc>
        <w:tc>
          <w:tcPr>
            <w:tcW w:w="11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840,000 </w:t>
            </w:r>
          </w:p>
        </w:tc>
        <w:tc>
          <w:tcPr>
            <w:tcW w:w="263"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0</w:t>
            </w:r>
          </w:p>
        </w:tc>
        <w:tc>
          <w:tcPr>
            <w:tcW w:w="651"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85</w:t>
            </w:r>
          </w:p>
        </w:tc>
        <w:tc>
          <w:tcPr>
            <w:tcW w:w="797"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   </w:t>
            </w:r>
          </w:p>
        </w:tc>
        <w:tc>
          <w:tcPr>
            <w:tcW w:w="266"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10</w:t>
            </w:r>
          </w:p>
        </w:tc>
        <w:tc>
          <w:tcPr>
            <w:tcW w:w="651"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85</w:t>
            </w:r>
          </w:p>
        </w:tc>
        <w:tc>
          <w:tcPr>
            <w:tcW w:w="784"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1,020,000 </w:t>
            </w:r>
          </w:p>
        </w:tc>
        <w:tc>
          <w:tcPr>
            <w:tcW w:w="1096"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1,020,000 </w:t>
            </w:r>
          </w:p>
        </w:tc>
      </w:tr>
      <w:tr w:rsidR="00154ACA" w:rsidRPr="00154ACA" w:rsidTr="000944B7">
        <w:trPr>
          <w:trHeight w:val="480"/>
        </w:trPr>
        <w:tc>
          <w:tcPr>
            <w:tcW w:w="242" w:type="dxa"/>
            <w:tcBorders>
              <w:top w:val="nil"/>
              <w:left w:val="single" w:sz="4" w:space="0" w:color="auto"/>
              <w:bottom w:val="single" w:sz="4" w:space="0" w:color="auto"/>
              <w:right w:val="nil"/>
            </w:tcBorders>
            <w:shd w:val="clear" w:color="auto" w:fill="auto"/>
            <w:noWrap/>
            <w:vAlign w:val="bottom"/>
            <w:hideMark/>
          </w:tcPr>
          <w:p w:rsidR="00154ACA" w:rsidRPr="00154ACA" w:rsidRDefault="00154ACA" w:rsidP="00154ACA">
            <w:pPr>
              <w:spacing w:after="0" w:line="240" w:lineRule="auto"/>
              <w:jc w:val="right"/>
              <w:rPr>
                <w:rFonts w:ascii="Calibri" w:eastAsia="Times New Roman" w:hAnsi="Calibri" w:cs="Calibri"/>
                <w:color w:val="000000"/>
                <w:sz w:val="18"/>
                <w:szCs w:val="18"/>
              </w:rPr>
            </w:pPr>
            <w:r w:rsidRPr="00154ACA">
              <w:rPr>
                <w:rFonts w:ascii="Calibri" w:eastAsia="Times New Roman" w:hAnsi="Calibri" w:cs="Calibri"/>
                <w:color w:val="000000"/>
                <w:sz w:val="18"/>
                <w:szCs w:val="18"/>
              </w:rPr>
              <w:t>9</w:t>
            </w:r>
          </w:p>
        </w:tc>
        <w:tc>
          <w:tcPr>
            <w:tcW w:w="680" w:type="dxa"/>
            <w:tcBorders>
              <w:top w:val="nil"/>
              <w:left w:val="single" w:sz="4" w:space="0" w:color="auto"/>
              <w:bottom w:val="single" w:sz="4" w:space="0" w:color="auto"/>
              <w:right w:val="single" w:sz="4" w:space="0" w:color="auto"/>
            </w:tcBorders>
            <w:shd w:val="clear" w:color="auto" w:fill="auto"/>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papaya</w:t>
            </w:r>
          </w:p>
        </w:tc>
        <w:tc>
          <w:tcPr>
            <w:tcW w:w="44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200</w:t>
            </w:r>
          </w:p>
        </w:tc>
        <w:tc>
          <w:tcPr>
            <w:tcW w:w="284"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0</w:t>
            </w:r>
          </w:p>
        </w:tc>
        <w:tc>
          <w:tcPr>
            <w:tcW w:w="651"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65</w:t>
            </w:r>
          </w:p>
        </w:tc>
        <w:tc>
          <w:tcPr>
            <w:tcW w:w="947"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   </w:t>
            </w:r>
          </w:p>
        </w:tc>
        <w:tc>
          <w:tcPr>
            <w:tcW w:w="272"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3</w:t>
            </w:r>
          </w:p>
        </w:tc>
        <w:tc>
          <w:tcPr>
            <w:tcW w:w="651"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65</w:t>
            </w:r>
          </w:p>
        </w:tc>
        <w:tc>
          <w:tcPr>
            <w:tcW w:w="63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39000</w:t>
            </w:r>
          </w:p>
        </w:tc>
        <w:tc>
          <w:tcPr>
            <w:tcW w:w="1180"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39,000 </w:t>
            </w:r>
          </w:p>
        </w:tc>
        <w:tc>
          <w:tcPr>
            <w:tcW w:w="263"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0</w:t>
            </w:r>
          </w:p>
        </w:tc>
        <w:tc>
          <w:tcPr>
            <w:tcW w:w="651"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75</w:t>
            </w:r>
          </w:p>
        </w:tc>
        <w:tc>
          <w:tcPr>
            <w:tcW w:w="797"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   </w:t>
            </w:r>
          </w:p>
        </w:tc>
        <w:tc>
          <w:tcPr>
            <w:tcW w:w="266"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3</w:t>
            </w:r>
          </w:p>
        </w:tc>
        <w:tc>
          <w:tcPr>
            <w:tcW w:w="651" w:type="dxa"/>
            <w:tcBorders>
              <w:top w:val="nil"/>
              <w:left w:val="nil"/>
              <w:bottom w:val="single" w:sz="4" w:space="0" w:color="auto"/>
              <w:right w:val="single" w:sz="4" w:space="0" w:color="auto"/>
            </w:tcBorders>
            <w:shd w:val="clear" w:color="auto" w:fill="auto"/>
            <w:hideMark/>
          </w:tcPr>
          <w:p w:rsidR="00154ACA" w:rsidRPr="00154ACA" w:rsidRDefault="00154ACA" w:rsidP="00154ACA">
            <w:pPr>
              <w:spacing w:after="0" w:line="240" w:lineRule="auto"/>
              <w:jc w:val="righ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75</w:t>
            </w:r>
          </w:p>
        </w:tc>
        <w:tc>
          <w:tcPr>
            <w:tcW w:w="784"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right"/>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45,000 </w:t>
            </w:r>
          </w:p>
        </w:tc>
        <w:tc>
          <w:tcPr>
            <w:tcW w:w="1096" w:type="dxa"/>
            <w:tcBorders>
              <w:top w:val="nil"/>
              <w:left w:val="nil"/>
              <w:bottom w:val="single" w:sz="4" w:space="0" w:color="auto"/>
              <w:right w:val="single" w:sz="4" w:space="0" w:color="auto"/>
            </w:tcBorders>
            <w:shd w:val="clear" w:color="auto" w:fill="auto"/>
            <w:vAlign w:val="center"/>
            <w:hideMark/>
          </w:tcPr>
          <w:p w:rsidR="00154ACA" w:rsidRPr="00154ACA" w:rsidRDefault="00154ACA" w:rsidP="00154ACA">
            <w:pPr>
              <w:spacing w:after="0" w:line="240" w:lineRule="auto"/>
              <w:jc w:val="center"/>
              <w:rPr>
                <w:rFonts w:ascii="Garamond" w:eastAsia="Times New Roman" w:hAnsi="Garamond" w:cs="Calibri"/>
                <w:color w:val="000000"/>
                <w:sz w:val="18"/>
                <w:szCs w:val="18"/>
              </w:rPr>
            </w:pPr>
            <w:r w:rsidRPr="00154ACA">
              <w:rPr>
                <w:rFonts w:ascii="Garamond" w:eastAsia="Times New Roman" w:hAnsi="Garamond" w:cs="Calibri"/>
                <w:color w:val="000000"/>
                <w:sz w:val="18"/>
                <w:szCs w:val="18"/>
              </w:rPr>
              <w:t xml:space="preserve">           28,125 </w:t>
            </w:r>
          </w:p>
        </w:tc>
      </w:tr>
      <w:tr w:rsidR="00154ACA" w:rsidRPr="00154ACA" w:rsidTr="000944B7">
        <w:trPr>
          <w:trHeight w:val="300"/>
        </w:trPr>
        <w:tc>
          <w:tcPr>
            <w:tcW w:w="242" w:type="dxa"/>
            <w:tcBorders>
              <w:top w:val="nil"/>
              <w:left w:val="single" w:sz="4" w:space="0" w:color="auto"/>
              <w:bottom w:val="single" w:sz="4" w:space="0" w:color="auto"/>
              <w:right w:val="nil"/>
            </w:tcBorders>
            <w:shd w:val="clear" w:color="auto" w:fill="auto"/>
            <w:noWrap/>
            <w:vAlign w:val="center"/>
            <w:hideMark/>
          </w:tcPr>
          <w:p w:rsidR="00154ACA" w:rsidRPr="00154ACA" w:rsidRDefault="00154ACA" w:rsidP="00154ACA">
            <w:pPr>
              <w:spacing w:after="0" w:line="240" w:lineRule="auto"/>
              <w:jc w:val="left"/>
              <w:rPr>
                <w:rFonts w:ascii="Calibri" w:eastAsia="Times New Roman" w:hAnsi="Calibri" w:cs="Calibri"/>
                <w:color w:val="000000"/>
                <w:sz w:val="18"/>
                <w:szCs w:val="18"/>
              </w:rPr>
            </w:pPr>
            <w:r w:rsidRPr="00154ACA">
              <w:rPr>
                <w:rFonts w:ascii="Calibri" w:eastAsia="Times New Roman" w:hAnsi="Calibri" w:cs="Calibri"/>
                <w:color w:val="000000"/>
                <w:sz w:val="18"/>
                <w:szCs w:val="18"/>
              </w:rPr>
              <w:t> </w:t>
            </w:r>
          </w:p>
        </w:tc>
        <w:tc>
          <w:tcPr>
            <w:tcW w:w="680" w:type="dxa"/>
            <w:vMerge w:val="restart"/>
            <w:tcBorders>
              <w:top w:val="nil"/>
              <w:left w:val="single" w:sz="4" w:space="0" w:color="auto"/>
              <w:bottom w:val="single" w:sz="4" w:space="0" w:color="000000"/>
              <w:right w:val="single" w:sz="4" w:space="0" w:color="auto"/>
            </w:tcBorders>
            <w:shd w:val="clear" w:color="auto" w:fill="auto"/>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r w:rsidRPr="00154ACA">
              <w:rPr>
                <w:rFonts w:ascii="Times New Roman" w:eastAsia="Times New Roman" w:hAnsi="Times New Roman" w:cs="Times New Roman"/>
                <w:color w:val="000000"/>
                <w:sz w:val="18"/>
                <w:szCs w:val="18"/>
              </w:rPr>
              <w:t>Total</w:t>
            </w:r>
          </w:p>
        </w:tc>
        <w:tc>
          <w:tcPr>
            <w:tcW w:w="440"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left"/>
              <w:rPr>
                <w:rFonts w:ascii="Calibri" w:eastAsia="Times New Roman" w:hAnsi="Calibri" w:cs="Calibri"/>
                <w:color w:val="000000"/>
                <w:sz w:val="18"/>
                <w:szCs w:val="18"/>
              </w:rPr>
            </w:pPr>
            <w:r w:rsidRPr="00154ACA">
              <w:rPr>
                <w:rFonts w:ascii="Calibri" w:eastAsia="Times New Roman" w:hAnsi="Calibri" w:cs="Calibri"/>
                <w:color w:val="000000"/>
                <w:sz w:val="18"/>
                <w:szCs w:val="18"/>
              </w:rPr>
              <w:t> </w:t>
            </w:r>
          </w:p>
        </w:tc>
        <w:tc>
          <w:tcPr>
            <w:tcW w:w="284"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left"/>
              <w:rPr>
                <w:rFonts w:ascii="Calibri" w:eastAsia="Times New Roman" w:hAnsi="Calibri" w:cs="Calibri"/>
                <w:color w:val="000000"/>
                <w:sz w:val="18"/>
                <w:szCs w:val="18"/>
              </w:rPr>
            </w:pPr>
            <w:r w:rsidRPr="00154ACA">
              <w:rPr>
                <w:rFonts w:ascii="Calibri" w:eastAsia="Times New Roman" w:hAnsi="Calibri" w:cs="Calibri"/>
                <w:color w:val="000000"/>
                <w:sz w:val="18"/>
                <w:szCs w:val="18"/>
              </w:rPr>
              <w:t> </w:t>
            </w:r>
          </w:p>
        </w:tc>
        <w:tc>
          <w:tcPr>
            <w:tcW w:w="651"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left"/>
              <w:rPr>
                <w:rFonts w:ascii="Calibri" w:eastAsia="Times New Roman" w:hAnsi="Calibri" w:cs="Calibri"/>
                <w:color w:val="000000"/>
                <w:sz w:val="18"/>
                <w:szCs w:val="18"/>
              </w:rPr>
            </w:pPr>
            <w:r w:rsidRPr="00154ACA">
              <w:rPr>
                <w:rFonts w:ascii="Calibri" w:eastAsia="Times New Roman" w:hAnsi="Calibri" w:cs="Calibri"/>
                <w:color w:val="000000"/>
                <w:sz w:val="18"/>
                <w:szCs w:val="18"/>
              </w:rPr>
              <w:t> </w:t>
            </w:r>
          </w:p>
        </w:tc>
        <w:tc>
          <w:tcPr>
            <w:tcW w:w="947"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left"/>
              <w:rPr>
                <w:rFonts w:ascii="Calibri" w:eastAsia="Times New Roman" w:hAnsi="Calibri" w:cs="Calibri"/>
                <w:color w:val="000000"/>
                <w:sz w:val="18"/>
                <w:szCs w:val="18"/>
              </w:rPr>
            </w:pPr>
            <w:r w:rsidRPr="00154ACA">
              <w:rPr>
                <w:rFonts w:ascii="Calibri" w:eastAsia="Times New Roman" w:hAnsi="Calibri" w:cs="Calibri"/>
                <w:color w:val="000000"/>
                <w:sz w:val="18"/>
                <w:szCs w:val="18"/>
              </w:rPr>
              <w:t> </w:t>
            </w:r>
          </w:p>
        </w:tc>
        <w:tc>
          <w:tcPr>
            <w:tcW w:w="272"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left"/>
              <w:rPr>
                <w:rFonts w:ascii="Calibri" w:eastAsia="Times New Roman" w:hAnsi="Calibri" w:cs="Calibri"/>
                <w:color w:val="000000"/>
                <w:sz w:val="18"/>
                <w:szCs w:val="18"/>
              </w:rPr>
            </w:pPr>
            <w:r w:rsidRPr="00154ACA">
              <w:rPr>
                <w:rFonts w:ascii="Calibri" w:eastAsia="Times New Roman" w:hAnsi="Calibri" w:cs="Calibri"/>
                <w:color w:val="000000"/>
                <w:sz w:val="18"/>
                <w:szCs w:val="18"/>
              </w:rPr>
              <w:t> </w:t>
            </w:r>
          </w:p>
        </w:tc>
        <w:tc>
          <w:tcPr>
            <w:tcW w:w="651"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left"/>
              <w:rPr>
                <w:rFonts w:ascii="Calibri" w:eastAsia="Times New Roman" w:hAnsi="Calibri" w:cs="Calibri"/>
                <w:color w:val="000000"/>
                <w:sz w:val="18"/>
                <w:szCs w:val="18"/>
              </w:rPr>
            </w:pPr>
            <w:r w:rsidRPr="00154ACA">
              <w:rPr>
                <w:rFonts w:ascii="Calibri" w:eastAsia="Times New Roman" w:hAnsi="Calibri" w:cs="Calibri"/>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left"/>
              <w:rPr>
                <w:rFonts w:ascii="Calibri" w:eastAsia="Times New Roman" w:hAnsi="Calibri" w:cs="Calibri"/>
                <w:color w:val="000000"/>
                <w:sz w:val="18"/>
                <w:szCs w:val="18"/>
              </w:rPr>
            </w:pPr>
            <w:r w:rsidRPr="00154ACA">
              <w:rPr>
                <w:rFonts w:ascii="Calibri" w:eastAsia="Times New Roman" w:hAnsi="Calibri" w:cs="Calibri"/>
                <w:color w:val="000000"/>
                <w:sz w:val="18"/>
                <w:szCs w:val="18"/>
              </w:rPr>
              <w:t> </w:t>
            </w:r>
          </w:p>
        </w:tc>
        <w:tc>
          <w:tcPr>
            <w:tcW w:w="1180" w:type="dxa"/>
            <w:tcBorders>
              <w:top w:val="nil"/>
              <w:left w:val="nil"/>
              <w:bottom w:val="single" w:sz="4" w:space="0" w:color="auto"/>
              <w:right w:val="single" w:sz="4" w:space="0" w:color="auto"/>
            </w:tcBorders>
            <w:shd w:val="clear" w:color="000000" w:fill="FFFF00"/>
            <w:noWrap/>
            <w:vAlign w:val="center"/>
            <w:hideMark/>
          </w:tcPr>
          <w:p w:rsidR="00154ACA" w:rsidRPr="00154ACA" w:rsidRDefault="00154ACA" w:rsidP="00154ACA">
            <w:pPr>
              <w:spacing w:after="0" w:line="240" w:lineRule="auto"/>
              <w:jc w:val="left"/>
              <w:rPr>
                <w:rFonts w:ascii="Calibri" w:eastAsia="Times New Roman" w:hAnsi="Calibri" w:cs="Calibri"/>
                <w:color w:val="000000"/>
                <w:sz w:val="18"/>
                <w:szCs w:val="18"/>
              </w:rPr>
            </w:pPr>
            <w:r w:rsidRPr="00154ACA">
              <w:rPr>
                <w:rFonts w:ascii="Calibri" w:eastAsia="Times New Roman" w:hAnsi="Calibri" w:cs="Calibri"/>
                <w:color w:val="000000"/>
                <w:sz w:val="18"/>
                <w:szCs w:val="18"/>
              </w:rPr>
              <w:t xml:space="preserve">       3,771,600 </w:t>
            </w:r>
          </w:p>
        </w:tc>
        <w:tc>
          <w:tcPr>
            <w:tcW w:w="263"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left"/>
              <w:rPr>
                <w:rFonts w:ascii="Calibri" w:eastAsia="Times New Roman" w:hAnsi="Calibri" w:cs="Calibri"/>
                <w:color w:val="000000"/>
                <w:sz w:val="18"/>
                <w:szCs w:val="18"/>
              </w:rPr>
            </w:pPr>
            <w:r w:rsidRPr="00154ACA">
              <w:rPr>
                <w:rFonts w:ascii="Calibri" w:eastAsia="Times New Roman" w:hAnsi="Calibri" w:cs="Calibri"/>
                <w:color w:val="000000"/>
                <w:sz w:val="18"/>
                <w:szCs w:val="18"/>
              </w:rPr>
              <w:t> </w:t>
            </w:r>
          </w:p>
        </w:tc>
        <w:tc>
          <w:tcPr>
            <w:tcW w:w="651"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left"/>
              <w:rPr>
                <w:rFonts w:ascii="Calibri" w:eastAsia="Times New Roman" w:hAnsi="Calibri" w:cs="Calibri"/>
                <w:color w:val="000000"/>
                <w:sz w:val="18"/>
                <w:szCs w:val="18"/>
              </w:rPr>
            </w:pPr>
            <w:r w:rsidRPr="00154ACA">
              <w:rPr>
                <w:rFonts w:ascii="Calibri" w:eastAsia="Times New Roman" w:hAnsi="Calibri" w:cs="Calibri"/>
                <w:color w:val="000000"/>
                <w:sz w:val="18"/>
                <w:szCs w:val="18"/>
              </w:rPr>
              <w:t> </w:t>
            </w:r>
          </w:p>
        </w:tc>
        <w:tc>
          <w:tcPr>
            <w:tcW w:w="797"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left"/>
              <w:rPr>
                <w:rFonts w:ascii="Calibri" w:eastAsia="Times New Roman" w:hAnsi="Calibri" w:cs="Calibri"/>
                <w:color w:val="000000"/>
                <w:sz w:val="18"/>
                <w:szCs w:val="18"/>
              </w:rPr>
            </w:pPr>
            <w:r w:rsidRPr="00154ACA">
              <w:rPr>
                <w:rFonts w:ascii="Calibri" w:eastAsia="Times New Roman" w:hAnsi="Calibri" w:cs="Calibri"/>
                <w:color w:val="000000"/>
                <w:sz w:val="18"/>
                <w:szCs w:val="18"/>
              </w:rPr>
              <w:t> </w:t>
            </w:r>
          </w:p>
        </w:tc>
        <w:tc>
          <w:tcPr>
            <w:tcW w:w="266"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left"/>
              <w:rPr>
                <w:rFonts w:ascii="Calibri" w:eastAsia="Times New Roman" w:hAnsi="Calibri" w:cs="Calibri"/>
                <w:color w:val="000000"/>
                <w:sz w:val="18"/>
                <w:szCs w:val="18"/>
              </w:rPr>
            </w:pPr>
            <w:r w:rsidRPr="00154ACA">
              <w:rPr>
                <w:rFonts w:ascii="Calibri" w:eastAsia="Times New Roman" w:hAnsi="Calibri" w:cs="Calibri"/>
                <w:color w:val="000000"/>
                <w:sz w:val="18"/>
                <w:szCs w:val="18"/>
              </w:rPr>
              <w:t> </w:t>
            </w:r>
          </w:p>
        </w:tc>
        <w:tc>
          <w:tcPr>
            <w:tcW w:w="651"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left"/>
              <w:rPr>
                <w:rFonts w:ascii="Calibri" w:eastAsia="Times New Roman" w:hAnsi="Calibri" w:cs="Calibri"/>
                <w:color w:val="000000"/>
                <w:sz w:val="18"/>
                <w:szCs w:val="18"/>
              </w:rPr>
            </w:pPr>
            <w:r w:rsidRPr="00154ACA">
              <w:rPr>
                <w:rFonts w:ascii="Calibri" w:eastAsia="Times New Roman" w:hAnsi="Calibri" w:cs="Calibri"/>
                <w:color w:val="000000"/>
                <w:sz w:val="18"/>
                <w:szCs w:val="18"/>
              </w:rPr>
              <w:t> </w:t>
            </w:r>
          </w:p>
        </w:tc>
        <w:tc>
          <w:tcPr>
            <w:tcW w:w="784" w:type="dxa"/>
            <w:tcBorders>
              <w:top w:val="nil"/>
              <w:left w:val="nil"/>
              <w:bottom w:val="single" w:sz="4" w:space="0" w:color="auto"/>
              <w:right w:val="single" w:sz="4" w:space="0" w:color="auto"/>
            </w:tcBorders>
            <w:shd w:val="clear" w:color="auto" w:fill="auto"/>
            <w:noWrap/>
            <w:vAlign w:val="center"/>
            <w:hideMark/>
          </w:tcPr>
          <w:p w:rsidR="00154ACA" w:rsidRPr="00154ACA" w:rsidRDefault="00154ACA" w:rsidP="00154ACA">
            <w:pPr>
              <w:spacing w:after="0" w:line="240" w:lineRule="auto"/>
              <w:jc w:val="left"/>
              <w:rPr>
                <w:rFonts w:ascii="Calibri" w:eastAsia="Times New Roman" w:hAnsi="Calibri" w:cs="Calibri"/>
                <w:color w:val="000000"/>
                <w:sz w:val="18"/>
                <w:szCs w:val="18"/>
              </w:rPr>
            </w:pPr>
            <w:r w:rsidRPr="00154ACA">
              <w:rPr>
                <w:rFonts w:ascii="Calibri" w:eastAsia="Times New Roman" w:hAnsi="Calibri" w:cs="Calibri"/>
                <w:color w:val="000000"/>
                <w:sz w:val="18"/>
                <w:szCs w:val="18"/>
              </w:rPr>
              <w:t> </w:t>
            </w:r>
          </w:p>
        </w:tc>
        <w:tc>
          <w:tcPr>
            <w:tcW w:w="1096" w:type="dxa"/>
            <w:tcBorders>
              <w:top w:val="nil"/>
              <w:left w:val="nil"/>
              <w:bottom w:val="single" w:sz="4" w:space="0" w:color="auto"/>
              <w:right w:val="single" w:sz="4" w:space="0" w:color="auto"/>
            </w:tcBorders>
            <w:shd w:val="clear" w:color="000000" w:fill="FFFF00"/>
            <w:noWrap/>
            <w:vAlign w:val="center"/>
            <w:hideMark/>
          </w:tcPr>
          <w:p w:rsidR="00154ACA" w:rsidRPr="00154ACA" w:rsidRDefault="00154ACA" w:rsidP="00154ACA">
            <w:pPr>
              <w:spacing w:after="0" w:line="240" w:lineRule="auto"/>
              <w:jc w:val="left"/>
              <w:rPr>
                <w:rFonts w:ascii="Calibri" w:eastAsia="Times New Roman" w:hAnsi="Calibri" w:cs="Calibri"/>
                <w:color w:val="000000"/>
                <w:sz w:val="18"/>
                <w:szCs w:val="18"/>
              </w:rPr>
            </w:pPr>
            <w:r w:rsidRPr="00154ACA">
              <w:rPr>
                <w:rFonts w:ascii="Calibri" w:eastAsia="Times New Roman" w:hAnsi="Calibri" w:cs="Calibri"/>
                <w:color w:val="000000"/>
                <w:sz w:val="18"/>
                <w:szCs w:val="18"/>
              </w:rPr>
              <w:t xml:space="preserve">      6,151,925 </w:t>
            </w:r>
          </w:p>
        </w:tc>
      </w:tr>
      <w:tr w:rsidR="00154ACA" w:rsidRPr="00154ACA" w:rsidTr="000944B7">
        <w:trPr>
          <w:trHeight w:val="300"/>
        </w:trPr>
        <w:tc>
          <w:tcPr>
            <w:tcW w:w="242" w:type="dxa"/>
            <w:tcBorders>
              <w:top w:val="nil"/>
              <w:left w:val="nil"/>
              <w:bottom w:val="nil"/>
              <w:right w:val="nil"/>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sz w:val="18"/>
                <w:szCs w:val="18"/>
              </w:rPr>
            </w:pPr>
          </w:p>
        </w:tc>
        <w:tc>
          <w:tcPr>
            <w:tcW w:w="680" w:type="dxa"/>
            <w:vMerge/>
            <w:tcBorders>
              <w:top w:val="nil"/>
              <w:left w:val="single" w:sz="4" w:space="0" w:color="auto"/>
              <w:bottom w:val="single" w:sz="4" w:space="0" w:color="000000"/>
              <w:right w:val="single" w:sz="4" w:space="0" w:color="auto"/>
            </w:tcBorders>
            <w:vAlign w:val="center"/>
            <w:hideMark/>
          </w:tcPr>
          <w:p w:rsidR="00154ACA" w:rsidRPr="00154ACA" w:rsidRDefault="00154ACA" w:rsidP="00154ACA">
            <w:pPr>
              <w:spacing w:after="0" w:line="240" w:lineRule="auto"/>
              <w:jc w:val="left"/>
              <w:rPr>
                <w:rFonts w:ascii="Times New Roman" w:eastAsia="Times New Roman" w:hAnsi="Times New Roman" w:cs="Times New Roman"/>
                <w:color w:val="000000"/>
                <w:sz w:val="18"/>
                <w:szCs w:val="18"/>
              </w:rPr>
            </w:pPr>
          </w:p>
        </w:tc>
        <w:tc>
          <w:tcPr>
            <w:tcW w:w="44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sz w:val="18"/>
                <w:szCs w:val="18"/>
              </w:rPr>
            </w:pPr>
            <w:r w:rsidRPr="00154ACA">
              <w:rPr>
                <w:rFonts w:ascii="Calibri" w:eastAsia="Times New Roman" w:hAnsi="Calibri" w:cs="Calibri"/>
                <w:color w:val="000000"/>
                <w:sz w:val="18"/>
                <w:szCs w:val="18"/>
              </w:rPr>
              <w:t> </w:t>
            </w:r>
          </w:p>
        </w:tc>
        <w:tc>
          <w:tcPr>
            <w:tcW w:w="28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sz w:val="18"/>
                <w:szCs w:val="18"/>
              </w:rPr>
            </w:pPr>
            <w:r w:rsidRPr="00154ACA">
              <w:rPr>
                <w:rFonts w:ascii="Calibri" w:eastAsia="Times New Roman" w:hAnsi="Calibri" w:cs="Calibri"/>
                <w:color w:val="000000"/>
                <w:sz w:val="18"/>
                <w:szCs w:val="18"/>
              </w:rPr>
              <w:t> </w:t>
            </w:r>
          </w:p>
        </w:tc>
        <w:tc>
          <w:tcPr>
            <w:tcW w:w="651"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sz w:val="18"/>
                <w:szCs w:val="18"/>
              </w:rPr>
            </w:pPr>
            <w:r w:rsidRPr="00154ACA">
              <w:rPr>
                <w:rFonts w:ascii="Calibri" w:eastAsia="Times New Roman" w:hAnsi="Calibri" w:cs="Calibri"/>
                <w:color w:val="000000"/>
                <w:sz w:val="18"/>
                <w:szCs w:val="18"/>
              </w:rPr>
              <w:t> </w:t>
            </w:r>
          </w:p>
        </w:tc>
        <w:tc>
          <w:tcPr>
            <w:tcW w:w="947"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sz w:val="18"/>
                <w:szCs w:val="18"/>
              </w:rPr>
            </w:pPr>
            <w:r w:rsidRPr="00154ACA">
              <w:rPr>
                <w:rFonts w:ascii="Calibri" w:eastAsia="Times New Roman" w:hAnsi="Calibri" w:cs="Calibri"/>
                <w:color w:val="000000"/>
                <w:sz w:val="18"/>
                <w:szCs w:val="18"/>
              </w:rPr>
              <w:t> </w:t>
            </w:r>
          </w:p>
        </w:tc>
        <w:tc>
          <w:tcPr>
            <w:tcW w:w="272"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sz w:val="18"/>
                <w:szCs w:val="18"/>
              </w:rPr>
            </w:pPr>
            <w:r w:rsidRPr="00154ACA">
              <w:rPr>
                <w:rFonts w:ascii="Calibri" w:eastAsia="Times New Roman" w:hAnsi="Calibri" w:cs="Calibri"/>
                <w:color w:val="000000"/>
                <w:sz w:val="18"/>
                <w:szCs w:val="18"/>
              </w:rPr>
              <w:t> </w:t>
            </w:r>
          </w:p>
        </w:tc>
        <w:tc>
          <w:tcPr>
            <w:tcW w:w="651"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sz w:val="18"/>
                <w:szCs w:val="18"/>
              </w:rPr>
            </w:pPr>
            <w:r w:rsidRPr="00154ACA">
              <w:rPr>
                <w:rFonts w:ascii="Calibri" w:eastAsia="Times New Roman" w:hAnsi="Calibri" w:cs="Calibri"/>
                <w:color w:val="000000"/>
                <w:sz w:val="18"/>
                <w:szCs w:val="18"/>
              </w:rPr>
              <w:t> </w:t>
            </w:r>
          </w:p>
        </w:tc>
        <w:tc>
          <w:tcPr>
            <w:tcW w:w="63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sz w:val="18"/>
                <w:szCs w:val="18"/>
              </w:rPr>
            </w:pPr>
            <w:r w:rsidRPr="00154ACA">
              <w:rPr>
                <w:rFonts w:ascii="Calibri" w:eastAsia="Times New Roman"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sz w:val="18"/>
                <w:szCs w:val="18"/>
              </w:rPr>
            </w:pPr>
            <w:r w:rsidRPr="00154ACA">
              <w:rPr>
                <w:rFonts w:ascii="Calibri" w:eastAsia="Times New Roman" w:hAnsi="Calibri" w:cs="Calibri"/>
                <w:color w:val="000000"/>
                <w:sz w:val="18"/>
                <w:szCs w:val="18"/>
              </w:rPr>
              <w:t> </w:t>
            </w:r>
          </w:p>
        </w:tc>
        <w:tc>
          <w:tcPr>
            <w:tcW w:w="263"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sz w:val="18"/>
                <w:szCs w:val="18"/>
              </w:rPr>
            </w:pPr>
            <w:r w:rsidRPr="00154ACA">
              <w:rPr>
                <w:rFonts w:ascii="Calibri" w:eastAsia="Times New Roman" w:hAnsi="Calibri" w:cs="Calibri"/>
                <w:color w:val="000000"/>
                <w:sz w:val="18"/>
                <w:szCs w:val="18"/>
              </w:rPr>
              <w:t> </w:t>
            </w:r>
          </w:p>
        </w:tc>
        <w:tc>
          <w:tcPr>
            <w:tcW w:w="651"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sz w:val="18"/>
                <w:szCs w:val="18"/>
              </w:rPr>
            </w:pPr>
            <w:r w:rsidRPr="00154ACA">
              <w:rPr>
                <w:rFonts w:ascii="Calibri" w:eastAsia="Times New Roman" w:hAnsi="Calibri" w:cs="Calibri"/>
                <w:color w:val="000000"/>
                <w:sz w:val="18"/>
                <w:szCs w:val="18"/>
              </w:rPr>
              <w:t> </w:t>
            </w:r>
          </w:p>
        </w:tc>
        <w:tc>
          <w:tcPr>
            <w:tcW w:w="797"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sz w:val="18"/>
                <w:szCs w:val="18"/>
              </w:rPr>
            </w:pPr>
            <w:r w:rsidRPr="00154ACA">
              <w:rPr>
                <w:rFonts w:ascii="Calibri" w:eastAsia="Times New Roman" w:hAnsi="Calibri" w:cs="Calibri"/>
                <w:color w:val="000000"/>
                <w:sz w:val="18"/>
                <w:szCs w:val="18"/>
              </w:rPr>
              <w:t> </w:t>
            </w:r>
          </w:p>
        </w:tc>
        <w:tc>
          <w:tcPr>
            <w:tcW w:w="266"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sz w:val="18"/>
                <w:szCs w:val="18"/>
              </w:rPr>
            </w:pPr>
            <w:r w:rsidRPr="00154ACA">
              <w:rPr>
                <w:rFonts w:ascii="Calibri" w:eastAsia="Times New Roman" w:hAnsi="Calibri" w:cs="Calibri"/>
                <w:color w:val="000000"/>
                <w:sz w:val="18"/>
                <w:szCs w:val="18"/>
              </w:rPr>
              <w:t> </w:t>
            </w:r>
          </w:p>
        </w:tc>
        <w:tc>
          <w:tcPr>
            <w:tcW w:w="651"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sz w:val="18"/>
                <w:szCs w:val="18"/>
              </w:rPr>
            </w:pPr>
            <w:r w:rsidRPr="00154ACA">
              <w:rPr>
                <w:rFonts w:ascii="Calibri" w:eastAsia="Times New Roman" w:hAnsi="Calibri" w:cs="Calibri"/>
                <w:color w:val="000000"/>
                <w:sz w:val="18"/>
                <w:szCs w:val="18"/>
              </w:rPr>
              <w:t> </w:t>
            </w:r>
          </w:p>
        </w:tc>
        <w:tc>
          <w:tcPr>
            <w:tcW w:w="784"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sz w:val="18"/>
                <w:szCs w:val="18"/>
              </w:rPr>
            </w:pPr>
            <w:r w:rsidRPr="00154ACA">
              <w:rPr>
                <w:rFonts w:ascii="Calibri" w:eastAsia="Times New Roman" w:hAnsi="Calibri" w:cs="Calibri"/>
                <w:color w:val="000000"/>
                <w:sz w:val="18"/>
                <w:szCs w:val="18"/>
              </w:rPr>
              <w:t> </w:t>
            </w:r>
          </w:p>
        </w:tc>
        <w:tc>
          <w:tcPr>
            <w:tcW w:w="1096" w:type="dxa"/>
            <w:tcBorders>
              <w:top w:val="nil"/>
              <w:left w:val="nil"/>
              <w:bottom w:val="single" w:sz="4" w:space="0" w:color="auto"/>
              <w:right w:val="single" w:sz="4" w:space="0" w:color="auto"/>
            </w:tcBorders>
            <w:shd w:val="clear" w:color="auto" w:fill="auto"/>
            <w:noWrap/>
            <w:vAlign w:val="bottom"/>
            <w:hideMark/>
          </w:tcPr>
          <w:p w:rsidR="00154ACA" w:rsidRPr="00154ACA" w:rsidRDefault="00154ACA" w:rsidP="00154ACA">
            <w:pPr>
              <w:spacing w:after="0" w:line="240" w:lineRule="auto"/>
              <w:jc w:val="left"/>
              <w:rPr>
                <w:rFonts w:ascii="Calibri" w:eastAsia="Times New Roman" w:hAnsi="Calibri" w:cs="Calibri"/>
                <w:color w:val="000000"/>
                <w:sz w:val="18"/>
                <w:szCs w:val="18"/>
              </w:rPr>
            </w:pPr>
            <w:r w:rsidRPr="00154ACA">
              <w:rPr>
                <w:rFonts w:ascii="Calibri" w:eastAsia="Times New Roman" w:hAnsi="Calibri" w:cs="Calibri"/>
                <w:color w:val="000000"/>
                <w:sz w:val="18"/>
                <w:szCs w:val="18"/>
              </w:rPr>
              <w:t> </w:t>
            </w:r>
          </w:p>
        </w:tc>
      </w:tr>
    </w:tbl>
    <w:p w:rsidR="00154ACA" w:rsidRDefault="00154ACA" w:rsidP="007055A1">
      <w:pPr>
        <w:tabs>
          <w:tab w:val="left" w:pos="1200"/>
        </w:tabs>
        <w:rPr>
          <w:rFonts w:ascii="Times New Roman" w:hAnsi="Times New Roman" w:cs="Times New Roman"/>
          <w:sz w:val="24"/>
          <w:szCs w:val="24"/>
        </w:rPr>
      </w:pPr>
    </w:p>
    <w:tbl>
      <w:tblPr>
        <w:tblW w:w="9720" w:type="dxa"/>
        <w:tblInd w:w="-1008" w:type="dxa"/>
        <w:tblLook w:val="04A0"/>
      </w:tblPr>
      <w:tblGrid>
        <w:gridCol w:w="387"/>
        <w:gridCol w:w="809"/>
        <w:gridCol w:w="874"/>
        <w:gridCol w:w="388"/>
        <w:gridCol w:w="810"/>
        <w:gridCol w:w="920"/>
        <w:gridCol w:w="1316"/>
        <w:gridCol w:w="388"/>
        <w:gridCol w:w="810"/>
        <w:gridCol w:w="857"/>
        <w:gridCol w:w="388"/>
        <w:gridCol w:w="810"/>
        <w:gridCol w:w="857"/>
        <w:gridCol w:w="970"/>
      </w:tblGrid>
      <w:tr w:rsidR="000944B7" w:rsidRPr="000944B7" w:rsidTr="000944B7">
        <w:trPr>
          <w:trHeight w:val="300"/>
        </w:trPr>
        <w:tc>
          <w:tcPr>
            <w:tcW w:w="508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Year 3</w:t>
            </w:r>
          </w:p>
        </w:tc>
        <w:tc>
          <w:tcPr>
            <w:tcW w:w="4631" w:type="dxa"/>
            <w:gridSpan w:val="7"/>
            <w:tcBorders>
              <w:top w:val="single" w:sz="4" w:space="0" w:color="auto"/>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Year 4</w:t>
            </w:r>
          </w:p>
        </w:tc>
      </w:tr>
      <w:tr w:rsidR="000944B7" w:rsidRPr="000944B7" w:rsidTr="000944B7">
        <w:trPr>
          <w:trHeight w:val="300"/>
        </w:trPr>
        <w:tc>
          <w:tcPr>
            <w:tcW w:w="89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Phase 1</w:t>
            </w:r>
          </w:p>
        </w:tc>
        <w:tc>
          <w:tcPr>
            <w:tcW w:w="904" w:type="dxa"/>
            <w:vMerge w:val="restart"/>
            <w:tcBorders>
              <w:top w:val="nil"/>
              <w:left w:val="single" w:sz="4" w:space="0" w:color="auto"/>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Value</w:t>
            </w:r>
          </w:p>
        </w:tc>
        <w:tc>
          <w:tcPr>
            <w:tcW w:w="9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Phase 2</w:t>
            </w:r>
          </w:p>
        </w:tc>
        <w:tc>
          <w:tcPr>
            <w:tcW w:w="952" w:type="dxa"/>
            <w:vMerge w:val="restart"/>
            <w:tcBorders>
              <w:top w:val="nil"/>
              <w:left w:val="single" w:sz="4" w:space="0" w:color="auto"/>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Value</w:t>
            </w:r>
          </w:p>
        </w:tc>
        <w:tc>
          <w:tcPr>
            <w:tcW w:w="1367" w:type="dxa"/>
            <w:vMerge w:val="restart"/>
            <w:tcBorders>
              <w:top w:val="nil"/>
              <w:left w:val="single" w:sz="4" w:space="0" w:color="auto"/>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Total</w:t>
            </w:r>
          </w:p>
        </w:tc>
        <w:tc>
          <w:tcPr>
            <w:tcW w:w="89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Phase 1</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Value</w:t>
            </w:r>
          </w:p>
        </w:tc>
        <w:tc>
          <w:tcPr>
            <w:tcW w:w="98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Phase 2</w:t>
            </w:r>
          </w:p>
        </w:tc>
        <w:tc>
          <w:tcPr>
            <w:tcW w:w="868" w:type="dxa"/>
            <w:vMerge w:val="restart"/>
            <w:tcBorders>
              <w:top w:val="nil"/>
              <w:left w:val="single" w:sz="4" w:space="0" w:color="auto"/>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Value</w:t>
            </w:r>
          </w:p>
        </w:tc>
        <w:tc>
          <w:tcPr>
            <w:tcW w:w="1005" w:type="dxa"/>
            <w:vMerge w:val="restart"/>
            <w:tcBorders>
              <w:top w:val="nil"/>
              <w:left w:val="single" w:sz="4" w:space="0" w:color="auto"/>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Total</w:t>
            </w:r>
          </w:p>
        </w:tc>
      </w:tr>
      <w:tr w:rsidR="000944B7" w:rsidRPr="000944B7" w:rsidTr="000944B7">
        <w:trPr>
          <w:trHeight w:val="300"/>
        </w:trPr>
        <w:tc>
          <w:tcPr>
            <w:tcW w:w="891" w:type="dxa"/>
            <w:gridSpan w:val="2"/>
            <w:vMerge/>
            <w:tcBorders>
              <w:top w:val="single" w:sz="4" w:space="0" w:color="auto"/>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color w:val="000000"/>
                <w:sz w:val="18"/>
                <w:szCs w:val="18"/>
              </w:rPr>
            </w:pPr>
          </w:p>
        </w:tc>
        <w:tc>
          <w:tcPr>
            <w:tcW w:w="904"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color w:val="000000"/>
                <w:sz w:val="18"/>
                <w:szCs w:val="18"/>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color w:val="000000"/>
                <w:sz w:val="18"/>
                <w:szCs w:val="18"/>
              </w:rPr>
            </w:pPr>
          </w:p>
        </w:tc>
        <w:tc>
          <w:tcPr>
            <w:tcW w:w="952"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color w:val="000000"/>
                <w:sz w:val="18"/>
                <w:szCs w:val="18"/>
              </w:rPr>
            </w:pPr>
          </w:p>
        </w:tc>
        <w:tc>
          <w:tcPr>
            <w:tcW w:w="1367"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color w:val="000000"/>
                <w:sz w:val="18"/>
                <w:szCs w:val="18"/>
              </w:rPr>
            </w:pPr>
          </w:p>
        </w:tc>
        <w:tc>
          <w:tcPr>
            <w:tcW w:w="891" w:type="dxa"/>
            <w:gridSpan w:val="2"/>
            <w:vMerge/>
            <w:tcBorders>
              <w:top w:val="single" w:sz="4" w:space="0" w:color="auto"/>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color w:val="000000"/>
                <w:sz w:val="18"/>
                <w:szCs w:val="18"/>
              </w:rPr>
            </w:pPr>
          </w:p>
        </w:tc>
        <w:tc>
          <w:tcPr>
            <w:tcW w:w="880"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color w:val="000000"/>
                <w:sz w:val="18"/>
                <w:szCs w:val="18"/>
              </w:rPr>
            </w:pPr>
          </w:p>
        </w:tc>
        <w:tc>
          <w:tcPr>
            <w:tcW w:w="987" w:type="dxa"/>
            <w:gridSpan w:val="2"/>
            <w:vMerge/>
            <w:tcBorders>
              <w:top w:val="single" w:sz="4" w:space="0" w:color="auto"/>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color w:val="000000"/>
                <w:sz w:val="18"/>
                <w:szCs w:val="18"/>
              </w:rPr>
            </w:pPr>
          </w:p>
        </w:tc>
        <w:tc>
          <w:tcPr>
            <w:tcW w:w="868"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color w:val="000000"/>
                <w:sz w:val="18"/>
                <w:szCs w:val="18"/>
              </w:rPr>
            </w:pPr>
          </w:p>
        </w:tc>
        <w:tc>
          <w:tcPr>
            <w:tcW w:w="1005"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color w:val="000000"/>
                <w:sz w:val="18"/>
                <w:szCs w:val="18"/>
              </w:rPr>
            </w:pPr>
          </w:p>
        </w:tc>
      </w:tr>
      <w:tr w:rsidR="000944B7" w:rsidRPr="000944B7" w:rsidTr="000944B7">
        <w:trPr>
          <w:trHeight w:val="720"/>
        </w:trPr>
        <w:tc>
          <w:tcPr>
            <w:tcW w:w="240" w:type="dxa"/>
            <w:tcBorders>
              <w:top w:val="nil"/>
              <w:left w:val="single" w:sz="4" w:space="0" w:color="auto"/>
              <w:bottom w:val="single" w:sz="4" w:space="0" w:color="auto"/>
              <w:right w:val="single" w:sz="4" w:space="0" w:color="auto"/>
            </w:tcBorders>
            <w:shd w:val="clear" w:color="auto" w:fill="auto"/>
            <w:hideMark/>
          </w:tcPr>
          <w:p w:rsidR="000944B7" w:rsidRPr="000944B7" w:rsidRDefault="000944B7" w:rsidP="000944B7">
            <w:pPr>
              <w:spacing w:after="0" w:line="240" w:lineRule="auto"/>
              <w:jc w:val="lef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ha</w:t>
            </w:r>
          </w:p>
        </w:tc>
        <w:tc>
          <w:tcPr>
            <w:tcW w:w="651"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Yield/ha</w:t>
            </w:r>
          </w:p>
        </w:tc>
        <w:tc>
          <w:tcPr>
            <w:tcW w:w="904"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color w:val="000000"/>
                <w:sz w:val="18"/>
                <w:szCs w:val="18"/>
              </w:rPr>
            </w:pPr>
          </w:p>
        </w:tc>
        <w:tc>
          <w:tcPr>
            <w:tcW w:w="324" w:type="dxa"/>
            <w:vMerge w:val="restart"/>
            <w:tcBorders>
              <w:top w:val="nil"/>
              <w:left w:val="single" w:sz="4" w:space="0" w:color="auto"/>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ha</w:t>
            </w:r>
          </w:p>
        </w:tc>
        <w:tc>
          <w:tcPr>
            <w:tcW w:w="651"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Yield/ha</w:t>
            </w:r>
          </w:p>
        </w:tc>
        <w:tc>
          <w:tcPr>
            <w:tcW w:w="952"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color w:val="000000"/>
                <w:sz w:val="18"/>
                <w:szCs w:val="18"/>
              </w:rPr>
            </w:pPr>
          </w:p>
        </w:tc>
        <w:tc>
          <w:tcPr>
            <w:tcW w:w="1367"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Vlue</w:t>
            </w:r>
          </w:p>
        </w:tc>
        <w:tc>
          <w:tcPr>
            <w:tcW w:w="240" w:type="dxa"/>
            <w:vMerge w:val="restart"/>
            <w:tcBorders>
              <w:top w:val="nil"/>
              <w:left w:val="single" w:sz="4" w:space="0" w:color="auto"/>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ha</w:t>
            </w:r>
          </w:p>
        </w:tc>
        <w:tc>
          <w:tcPr>
            <w:tcW w:w="651"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Yield/ha</w:t>
            </w:r>
          </w:p>
        </w:tc>
        <w:tc>
          <w:tcPr>
            <w:tcW w:w="880"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color w:val="000000"/>
                <w:sz w:val="18"/>
                <w:szCs w:val="18"/>
              </w:rPr>
            </w:pPr>
          </w:p>
        </w:tc>
        <w:tc>
          <w:tcPr>
            <w:tcW w:w="336" w:type="dxa"/>
            <w:vMerge w:val="restart"/>
            <w:tcBorders>
              <w:top w:val="nil"/>
              <w:left w:val="single" w:sz="4" w:space="0" w:color="auto"/>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ha</w:t>
            </w:r>
          </w:p>
        </w:tc>
        <w:tc>
          <w:tcPr>
            <w:tcW w:w="651"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Yield/ha</w:t>
            </w:r>
          </w:p>
        </w:tc>
        <w:tc>
          <w:tcPr>
            <w:tcW w:w="868"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color w:val="000000"/>
                <w:sz w:val="18"/>
                <w:szCs w:val="18"/>
              </w:rPr>
            </w:pPr>
          </w:p>
        </w:tc>
        <w:tc>
          <w:tcPr>
            <w:tcW w:w="1005"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Value</w:t>
            </w:r>
          </w:p>
        </w:tc>
      </w:tr>
      <w:tr w:rsidR="000944B7" w:rsidRPr="000944B7" w:rsidTr="000944B7">
        <w:trPr>
          <w:trHeight w:val="480"/>
        </w:trPr>
        <w:tc>
          <w:tcPr>
            <w:tcW w:w="240" w:type="dxa"/>
            <w:tcBorders>
              <w:top w:val="nil"/>
              <w:left w:val="single" w:sz="4" w:space="0" w:color="auto"/>
              <w:bottom w:val="single" w:sz="4" w:space="0" w:color="auto"/>
              <w:right w:val="single" w:sz="4" w:space="0" w:color="auto"/>
            </w:tcBorders>
            <w:shd w:val="clear" w:color="auto" w:fill="auto"/>
            <w:hideMark/>
          </w:tcPr>
          <w:p w:rsidR="000944B7" w:rsidRPr="000944B7" w:rsidRDefault="000944B7" w:rsidP="000944B7">
            <w:pPr>
              <w:spacing w:after="0" w:line="240" w:lineRule="auto"/>
              <w:jc w:val="lef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 </w:t>
            </w:r>
          </w:p>
        </w:tc>
        <w:tc>
          <w:tcPr>
            <w:tcW w:w="651"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(Qt)</w:t>
            </w:r>
          </w:p>
        </w:tc>
        <w:tc>
          <w:tcPr>
            <w:tcW w:w="904"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color w:val="000000"/>
                <w:sz w:val="18"/>
                <w:szCs w:val="18"/>
              </w:rPr>
            </w:pPr>
          </w:p>
        </w:tc>
        <w:tc>
          <w:tcPr>
            <w:tcW w:w="324"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color w:val="000000"/>
                <w:sz w:val="18"/>
                <w:szCs w:val="18"/>
              </w:rPr>
            </w:pPr>
          </w:p>
        </w:tc>
        <w:tc>
          <w:tcPr>
            <w:tcW w:w="651"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(Qt)</w:t>
            </w:r>
          </w:p>
        </w:tc>
        <w:tc>
          <w:tcPr>
            <w:tcW w:w="952"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color w:val="000000"/>
                <w:sz w:val="18"/>
                <w:szCs w:val="18"/>
              </w:rPr>
            </w:pPr>
          </w:p>
        </w:tc>
        <w:tc>
          <w:tcPr>
            <w:tcW w:w="1367"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w:t>
            </w:r>
          </w:p>
        </w:tc>
        <w:tc>
          <w:tcPr>
            <w:tcW w:w="240"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color w:val="000000"/>
                <w:sz w:val="18"/>
                <w:szCs w:val="18"/>
              </w:rPr>
            </w:pPr>
          </w:p>
        </w:tc>
        <w:tc>
          <w:tcPr>
            <w:tcW w:w="651"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(Qt)</w:t>
            </w:r>
          </w:p>
        </w:tc>
        <w:tc>
          <w:tcPr>
            <w:tcW w:w="880"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color w:val="000000"/>
                <w:sz w:val="18"/>
                <w:szCs w:val="18"/>
              </w:rPr>
            </w:pPr>
          </w:p>
        </w:tc>
        <w:tc>
          <w:tcPr>
            <w:tcW w:w="336"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color w:val="000000"/>
                <w:sz w:val="18"/>
                <w:szCs w:val="18"/>
              </w:rPr>
            </w:pPr>
          </w:p>
        </w:tc>
        <w:tc>
          <w:tcPr>
            <w:tcW w:w="651"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(Qt)</w:t>
            </w:r>
          </w:p>
        </w:tc>
        <w:tc>
          <w:tcPr>
            <w:tcW w:w="868"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color w:val="000000"/>
                <w:sz w:val="18"/>
                <w:szCs w:val="18"/>
              </w:rPr>
            </w:pPr>
          </w:p>
        </w:tc>
        <w:tc>
          <w:tcPr>
            <w:tcW w:w="1005"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w:t>
            </w:r>
          </w:p>
        </w:tc>
      </w:tr>
      <w:tr w:rsidR="000944B7" w:rsidRPr="000944B7" w:rsidTr="000944B7">
        <w:trPr>
          <w:trHeight w:val="480"/>
        </w:trPr>
        <w:tc>
          <w:tcPr>
            <w:tcW w:w="240" w:type="dxa"/>
            <w:tcBorders>
              <w:top w:val="nil"/>
              <w:left w:val="single" w:sz="4" w:space="0" w:color="auto"/>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20</w:t>
            </w:r>
          </w:p>
        </w:tc>
        <w:tc>
          <w:tcPr>
            <w:tcW w:w="651"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25</w:t>
            </w:r>
          </w:p>
        </w:tc>
        <w:tc>
          <w:tcPr>
            <w:tcW w:w="904"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350,000 </w:t>
            </w:r>
          </w:p>
        </w:tc>
        <w:tc>
          <w:tcPr>
            <w:tcW w:w="324"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25</w:t>
            </w:r>
          </w:p>
        </w:tc>
        <w:tc>
          <w:tcPr>
            <w:tcW w:w="651"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53</w:t>
            </w:r>
          </w:p>
        </w:tc>
        <w:tc>
          <w:tcPr>
            <w:tcW w:w="952"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927,500 </w:t>
            </w:r>
          </w:p>
        </w:tc>
        <w:tc>
          <w:tcPr>
            <w:tcW w:w="1367"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1,277,500 </w:t>
            </w:r>
          </w:p>
        </w:tc>
        <w:tc>
          <w:tcPr>
            <w:tcW w:w="240"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25</w:t>
            </w:r>
          </w:p>
        </w:tc>
        <w:tc>
          <w:tcPr>
            <w:tcW w:w="651"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65</w:t>
            </w:r>
          </w:p>
        </w:tc>
        <w:tc>
          <w:tcPr>
            <w:tcW w:w="880"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1,137,500 </w:t>
            </w:r>
          </w:p>
        </w:tc>
        <w:tc>
          <w:tcPr>
            <w:tcW w:w="336"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25</w:t>
            </w:r>
          </w:p>
        </w:tc>
        <w:tc>
          <w:tcPr>
            <w:tcW w:w="651"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63</w:t>
            </w:r>
          </w:p>
        </w:tc>
        <w:tc>
          <w:tcPr>
            <w:tcW w:w="868"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1,102,500 </w:t>
            </w:r>
          </w:p>
        </w:tc>
        <w:tc>
          <w:tcPr>
            <w:tcW w:w="1005"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2,240,000 </w:t>
            </w:r>
          </w:p>
        </w:tc>
      </w:tr>
      <w:tr w:rsidR="000944B7" w:rsidRPr="000944B7" w:rsidTr="000944B7">
        <w:trPr>
          <w:trHeight w:val="720"/>
        </w:trPr>
        <w:tc>
          <w:tcPr>
            <w:tcW w:w="240" w:type="dxa"/>
            <w:tcBorders>
              <w:top w:val="nil"/>
              <w:left w:val="single" w:sz="4" w:space="0" w:color="auto"/>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5</w:t>
            </w:r>
          </w:p>
        </w:tc>
        <w:tc>
          <w:tcPr>
            <w:tcW w:w="651"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15</w:t>
            </w:r>
          </w:p>
        </w:tc>
        <w:tc>
          <w:tcPr>
            <w:tcW w:w="904"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Calibri" w:eastAsia="Times New Roman" w:hAnsi="Calibri" w:cs="Calibri"/>
                <w:color w:val="000000"/>
                <w:sz w:val="18"/>
                <w:szCs w:val="18"/>
              </w:rPr>
            </w:pPr>
            <w:r w:rsidRPr="000944B7">
              <w:rPr>
                <w:rFonts w:ascii="Calibri" w:eastAsia="Times New Roman" w:hAnsi="Calibri" w:cs="Calibri"/>
                <w:color w:val="000000"/>
                <w:sz w:val="18"/>
                <w:szCs w:val="18"/>
              </w:rPr>
              <w:t xml:space="preserve">         63,750 </w:t>
            </w:r>
          </w:p>
        </w:tc>
        <w:tc>
          <w:tcPr>
            <w:tcW w:w="324"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0</w:t>
            </w:r>
          </w:p>
        </w:tc>
        <w:tc>
          <w:tcPr>
            <w:tcW w:w="651"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15</w:t>
            </w:r>
          </w:p>
        </w:tc>
        <w:tc>
          <w:tcPr>
            <w:tcW w:w="952"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w:t>
            </w:r>
          </w:p>
        </w:tc>
        <w:tc>
          <w:tcPr>
            <w:tcW w:w="1367"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63,750 </w:t>
            </w:r>
          </w:p>
        </w:tc>
        <w:tc>
          <w:tcPr>
            <w:tcW w:w="240"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12</w:t>
            </w:r>
          </w:p>
        </w:tc>
        <w:tc>
          <w:tcPr>
            <w:tcW w:w="651"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17</w:t>
            </w:r>
          </w:p>
        </w:tc>
        <w:tc>
          <w:tcPr>
            <w:tcW w:w="880"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173,400 </w:t>
            </w:r>
          </w:p>
        </w:tc>
        <w:tc>
          <w:tcPr>
            <w:tcW w:w="336"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6</w:t>
            </w:r>
          </w:p>
        </w:tc>
        <w:tc>
          <w:tcPr>
            <w:tcW w:w="651"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18</w:t>
            </w:r>
          </w:p>
        </w:tc>
        <w:tc>
          <w:tcPr>
            <w:tcW w:w="868"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91,800 </w:t>
            </w:r>
          </w:p>
        </w:tc>
        <w:tc>
          <w:tcPr>
            <w:tcW w:w="1005"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265,200 </w:t>
            </w:r>
          </w:p>
        </w:tc>
      </w:tr>
      <w:tr w:rsidR="000944B7" w:rsidRPr="000944B7" w:rsidTr="000944B7">
        <w:trPr>
          <w:trHeight w:val="480"/>
        </w:trPr>
        <w:tc>
          <w:tcPr>
            <w:tcW w:w="240" w:type="dxa"/>
            <w:tcBorders>
              <w:top w:val="nil"/>
              <w:left w:val="single" w:sz="4" w:space="0" w:color="auto"/>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12</w:t>
            </w:r>
          </w:p>
        </w:tc>
        <w:tc>
          <w:tcPr>
            <w:tcW w:w="651"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170</w:t>
            </w:r>
          </w:p>
        </w:tc>
        <w:tc>
          <w:tcPr>
            <w:tcW w:w="904"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1,632,000 </w:t>
            </w:r>
          </w:p>
        </w:tc>
        <w:tc>
          <w:tcPr>
            <w:tcW w:w="324"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9</w:t>
            </w:r>
          </w:p>
        </w:tc>
        <w:tc>
          <w:tcPr>
            <w:tcW w:w="651"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150</w:t>
            </w:r>
          </w:p>
        </w:tc>
        <w:tc>
          <w:tcPr>
            <w:tcW w:w="952"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1,080,000 </w:t>
            </w:r>
          </w:p>
        </w:tc>
        <w:tc>
          <w:tcPr>
            <w:tcW w:w="1367"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2,712,000 </w:t>
            </w:r>
          </w:p>
        </w:tc>
        <w:tc>
          <w:tcPr>
            <w:tcW w:w="240"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14</w:t>
            </w:r>
          </w:p>
        </w:tc>
        <w:tc>
          <w:tcPr>
            <w:tcW w:w="651"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200</w:t>
            </w:r>
          </w:p>
        </w:tc>
        <w:tc>
          <w:tcPr>
            <w:tcW w:w="880"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2,240,000 </w:t>
            </w:r>
          </w:p>
        </w:tc>
        <w:tc>
          <w:tcPr>
            <w:tcW w:w="336"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10</w:t>
            </w:r>
          </w:p>
        </w:tc>
        <w:tc>
          <w:tcPr>
            <w:tcW w:w="651"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185</w:t>
            </w:r>
          </w:p>
        </w:tc>
        <w:tc>
          <w:tcPr>
            <w:tcW w:w="868"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1,480,000 </w:t>
            </w:r>
          </w:p>
        </w:tc>
        <w:tc>
          <w:tcPr>
            <w:tcW w:w="1005"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TRUE </w:t>
            </w:r>
          </w:p>
        </w:tc>
      </w:tr>
      <w:tr w:rsidR="000944B7" w:rsidRPr="000944B7" w:rsidTr="000944B7">
        <w:trPr>
          <w:trHeight w:val="480"/>
        </w:trPr>
        <w:tc>
          <w:tcPr>
            <w:tcW w:w="240" w:type="dxa"/>
            <w:tcBorders>
              <w:top w:val="nil"/>
              <w:left w:val="single" w:sz="4" w:space="0" w:color="auto"/>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1</w:t>
            </w:r>
          </w:p>
        </w:tc>
        <w:tc>
          <w:tcPr>
            <w:tcW w:w="651"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9</w:t>
            </w:r>
          </w:p>
        </w:tc>
        <w:tc>
          <w:tcPr>
            <w:tcW w:w="904"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72,000 </w:t>
            </w:r>
          </w:p>
        </w:tc>
        <w:tc>
          <w:tcPr>
            <w:tcW w:w="324"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12</w:t>
            </w:r>
          </w:p>
        </w:tc>
        <w:tc>
          <w:tcPr>
            <w:tcW w:w="651"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FF0000"/>
                <w:sz w:val="18"/>
                <w:szCs w:val="18"/>
              </w:rPr>
            </w:pPr>
            <w:r w:rsidRPr="000944B7">
              <w:rPr>
                <w:rFonts w:ascii="Times New Roman" w:eastAsia="Times New Roman" w:hAnsi="Times New Roman" w:cs="Times New Roman"/>
                <w:color w:val="FF0000"/>
                <w:sz w:val="18"/>
                <w:szCs w:val="18"/>
              </w:rPr>
              <w:t>8</w:t>
            </w:r>
          </w:p>
        </w:tc>
        <w:tc>
          <w:tcPr>
            <w:tcW w:w="952"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768,000 </w:t>
            </w:r>
          </w:p>
        </w:tc>
        <w:tc>
          <w:tcPr>
            <w:tcW w:w="1367"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840,000 </w:t>
            </w:r>
          </w:p>
        </w:tc>
        <w:tc>
          <w:tcPr>
            <w:tcW w:w="240"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1</w:t>
            </w:r>
          </w:p>
        </w:tc>
        <w:tc>
          <w:tcPr>
            <w:tcW w:w="651"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11</w:t>
            </w:r>
          </w:p>
        </w:tc>
        <w:tc>
          <w:tcPr>
            <w:tcW w:w="880"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88,000 </w:t>
            </w:r>
          </w:p>
        </w:tc>
        <w:tc>
          <w:tcPr>
            <w:tcW w:w="336"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14</w:t>
            </w:r>
          </w:p>
        </w:tc>
        <w:tc>
          <w:tcPr>
            <w:tcW w:w="651"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10</w:t>
            </w:r>
          </w:p>
        </w:tc>
        <w:tc>
          <w:tcPr>
            <w:tcW w:w="868"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1,120,000 </w:t>
            </w:r>
          </w:p>
        </w:tc>
        <w:tc>
          <w:tcPr>
            <w:tcW w:w="1005"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1,208,000 </w:t>
            </w:r>
          </w:p>
        </w:tc>
      </w:tr>
      <w:tr w:rsidR="000944B7" w:rsidRPr="000944B7" w:rsidTr="000944B7">
        <w:trPr>
          <w:trHeight w:val="480"/>
        </w:trPr>
        <w:tc>
          <w:tcPr>
            <w:tcW w:w="240" w:type="dxa"/>
            <w:tcBorders>
              <w:top w:val="nil"/>
              <w:left w:val="single" w:sz="4" w:space="0" w:color="auto"/>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7</w:t>
            </w:r>
          </w:p>
        </w:tc>
        <w:tc>
          <w:tcPr>
            <w:tcW w:w="651"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200</w:t>
            </w:r>
          </w:p>
        </w:tc>
        <w:tc>
          <w:tcPr>
            <w:tcW w:w="904"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1,820,000 </w:t>
            </w:r>
          </w:p>
        </w:tc>
        <w:tc>
          <w:tcPr>
            <w:tcW w:w="324"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0</w:t>
            </w:r>
          </w:p>
        </w:tc>
        <w:tc>
          <w:tcPr>
            <w:tcW w:w="651"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250</w:t>
            </w:r>
          </w:p>
        </w:tc>
        <w:tc>
          <w:tcPr>
            <w:tcW w:w="952"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   </w:t>
            </w:r>
          </w:p>
        </w:tc>
        <w:tc>
          <w:tcPr>
            <w:tcW w:w="1367"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1,820,000 </w:t>
            </w:r>
          </w:p>
        </w:tc>
        <w:tc>
          <w:tcPr>
            <w:tcW w:w="240"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8</w:t>
            </w:r>
          </w:p>
        </w:tc>
        <w:tc>
          <w:tcPr>
            <w:tcW w:w="651"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250</w:t>
            </w:r>
          </w:p>
        </w:tc>
        <w:tc>
          <w:tcPr>
            <w:tcW w:w="880"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2,437,500 </w:t>
            </w:r>
          </w:p>
        </w:tc>
        <w:tc>
          <w:tcPr>
            <w:tcW w:w="336"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0</w:t>
            </w:r>
          </w:p>
        </w:tc>
        <w:tc>
          <w:tcPr>
            <w:tcW w:w="651"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300</w:t>
            </w:r>
          </w:p>
        </w:tc>
        <w:tc>
          <w:tcPr>
            <w:tcW w:w="868"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   </w:t>
            </w:r>
          </w:p>
        </w:tc>
        <w:tc>
          <w:tcPr>
            <w:tcW w:w="1005"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2,437,500 </w:t>
            </w:r>
          </w:p>
        </w:tc>
      </w:tr>
      <w:tr w:rsidR="000944B7" w:rsidRPr="000944B7" w:rsidTr="000944B7">
        <w:trPr>
          <w:trHeight w:val="480"/>
        </w:trPr>
        <w:tc>
          <w:tcPr>
            <w:tcW w:w="240" w:type="dxa"/>
            <w:tcBorders>
              <w:top w:val="nil"/>
              <w:left w:val="single" w:sz="4" w:space="0" w:color="auto"/>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7</w:t>
            </w:r>
          </w:p>
        </w:tc>
        <w:tc>
          <w:tcPr>
            <w:tcW w:w="651"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200</w:t>
            </w:r>
          </w:p>
        </w:tc>
        <w:tc>
          <w:tcPr>
            <w:tcW w:w="904"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700,000 </w:t>
            </w:r>
          </w:p>
        </w:tc>
        <w:tc>
          <w:tcPr>
            <w:tcW w:w="324"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0</w:t>
            </w:r>
          </w:p>
        </w:tc>
        <w:tc>
          <w:tcPr>
            <w:tcW w:w="651"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250</w:t>
            </w:r>
          </w:p>
        </w:tc>
        <w:tc>
          <w:tcPr>
            <w:tcW w:w="952"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   </w:t>
            </w:r>
          </w:p>
        </w:tc>
        <w:tc>
          <w:tcPr>
            <w:tcW w:w="1367"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700,000 </w:t>
            </w:r>
          </w:p>
        </w:tc>
        <w:tc>
          <w:tcPr>
            <w:tcW w:w="240"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0</w:t>
            </w:r>
          </w:p>
        </w:tc>
        <w:tc>
          <w:tcPr>
            <w:tcW w:w="651"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250</w:t>
            </w:r>
          </w:p>
        </w:tc>
        <w:tc>
          <w:tcPr>
            <w:tcW w:w="880"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   </w:t>
            </w:r>
          </w:p>
        </w:tc>
        <w:tc>
          <w:tcPr>
            <w:tcW w:w="336"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5</w:t>
            </w:r>
          </w:p>
        </w:tc>
        <w:tc>
          <w:tcPr>
            <w:tcW w:w="651"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150</w:t>
            </w:r>
          </w:p>
        </w:tc>
        <w:tc>
          <w:tcPr>
            <w:tcW w:w="868"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375,000 </w:t>
            </w:r>
          </w:p>
        </w:tc>
        <w:tc>
          <w:tcPr>
            <w:tcW w:w="1005"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375,000 </w:t>
            </w:r>
          </w:p>
        </w:tc>
      </w:tr>
      <w:tr w:rsidR="000944B7" w:rsidRPr="000944B7" w:rsidTr="000944B7">
        <w:trPr>
          <w:trHeight w:val="480"/>
        </w:trPr>
        <w:tc>
          <w:tcPr>
            <w:tcW w:w="240" w:type="dxa"/>
            <w:tcBorders>
              <w:top w:val="nil"/>
              <w:left w:val="single" w:sz="4" w:space="0" w:color="auto"/>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0</w:t>
            </w:r>
          </w:p>
        </w:tc>
        <w:tc>
          <w:tcPr>
            <w:tcW w:w="651"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120</w:t>
            </w:r>
          </w:p>
        </w:tc>
        <w:tc>
          <w:tcPr>
            <w:tcW w:w="904"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   </w:t>
            </w:r>
          </w:p>
        </w:tc>
        <w:tc>
          <w:tcPr>
            <w:tcW w:w="324"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5</w:t>
            </w:r>
          </w:p>
        </w:tc>
        <w:tc>
          <w:tcPr>
            <w:tcW w:w="651"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120</w:t>
            </w:r>
          </w:p>
        </w:tc>
        <w:tc>
          <w:tcPr>
            <w:tcW w:w="952"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360,000 </w:t>
            </w:r>
          </w:p>
        </w:tc>
        <w:tc>
          <w:tcPr>
            <w:tcW w:w="1367"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360,000 </w:t>
            </w:r>
          </w:p>
        </w:tc>
        <w:tc>
          <w:tcPr>
            <w:tcW w:w="240"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0</w:t>
            </w:r>
          </w:p>
        </w:tc>
        <w:tc>
          <w:tcPr>
            <w:tcW w:w="651"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250</w:t>
            </w:r>
          </w:p>
        </w:tc>
        <w:tc>
          <w:tcPr>
            <w:tcW w:w="880"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   </w:t>
            </w:r>
          </w:p>
        </w:tc>
        <w:tc>
          <w:tcPr>
            <w:tcW w:w="336"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6</w:t>
            </w:r>
          </w:p>
        </w:tc>
        <w:tc>
          <w:tcPr>
            <w:tcW w:w="651"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150</w:t>
            </w:r>
          </w:p>
        </w:tc>
        <w:tc>
          <w:tcPr>
            <w:tcW w:w="868"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540,000 </w:t>
            </w:r>
          </w:p>
        </w:tc>
        <w:tc>
          <w:tcPr>
            <w:tcW w:w="1005"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540,000 </w:t>
            </w:r>
          </w:p>
        </w:tc>
      </w:tr>
      <w:tr w:rsidR="000944B7" w:rsidRPr="000944B7" w:rsidTr="000944B7">
        <w:trPr>
          <w:trHeight w:val="480"/>
        </w:trPr>
        <w:tc>
          <w:tcPr>
            <w:tcW w:w="240" w:type="dxa"/>
            <w:tcBorders>
              <w:top w:val="nil"/>
              <w:left w:val="single" w:sz="4" w:space="0" w:color="auto"/>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0</w:t>
            </w:r>
          </w:p>
        </w:tc>
        <w:tc>
          <w:tcPr>
            <w:tcW w:w="651"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85</w:t>
            </w:r>
          </w:p>
        </w:tc>
        <w:tc>
          <w:tcPr>
            <w:tcW w:w="904"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   </w:t>
            </w:r>
          </w:p>
        </w:tc>
        <w:tc>
          <w:tcPr>
            <w:tcW w:w="324"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10</w:t>
            </w:r>
          </w:p>
        </w:tc>
        <w:tc>
          <w:tcPr>
            <w:tcW w:w="651"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85</w:t>
            </w:r>
          </w:p>
        </w:tc>
        <w:tc>
          <w:tcPr>
            <w:tcW w:w="952"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1,020,000 </w:t>
            </w:r>
          </w:p>
        </w:tc>
        <w:tc>
          <w:tcPr>
            <w:tcW w:w="1367"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1,020,000 </w:t>
            </w:r>
          </w:p>
        </w:tc>
        <w:tc>
          <w:tcPr>
            <w:tcW w:w="240"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0</w:t>
            </w:r>
          </w:p>
        </w:tc>
        <w:tc>
          <w:tcPr>
            <w:tcW w:w="651"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10</w:t>
            </w:r>
          </w:p>
        </w:tc>
        <w:tc>
          <w:tcPr>
            <w:tcW w:w="880"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   </w:t>
            </w:r>
          </w:p>
        </w:tc>
        <w:tc>
          <w:tcPr>
            <w:tcW w:w="336"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10</w:t>
            </w:r>
          </w:p>
        </w:tc>
        <w:tc>
          <w:tcPr>
            <w:tcW w:w="651"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95</w:t>
            </w:r>
          </w:p>
        </w:tc>
        <w:tc>
          <w:tcPr>
            <w:tcW w:w="868"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1,140,000 </w:t>
            </w:r>
          </w:p>
        </w:tc>
        <w:tc>
          <w:tcPr>
            <w:tcW w:w="1005"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1,140,000 </w:t>
            </w:r>
          </w:p>
        </w:tc>
      </w:tr>
      <w:tr w:rsidR="000944B7" w:rsidRPr="000944B7" w:rsidTr="000944B7">
        <w:trPr>
          <w:trHeight w:val="480"/>
        </w:trPr>
        <w:tc>
          <w:tcPr>
            <w:tcW w:w="240" w:type="dxa"/>
            <w:tcBorders>
              <w:top w:val="nil"/>
              <w:left w:val="single" w:sz="4" w:space="0" w:color="auto"/>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lastRenderedPageBreak/>
              <w:t>0</w:t>
            </w:r>
          </w:p>
        </w:tc>
        <w:tc>
          <w:tcPr>
            <w:tcW w:w="651"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85</w:t>
            </w:r>
          </w:p>
        </w:tc>
        <w:tc>
          <w:tcPr>
            <w:tcW w:w="904"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   </w:t>
            </w:r>
          </w:p>
        </w:tc>
        <w:tc>
          <w:tcPr>
            <w:tcW w:w="324"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3</w:t>
            </w:r>
          </w:p>
        </w:tc>
        <w:tc>
          <w:tcPr>
            <w:tcW w:w="651"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85</w:t>
            </w:r>
          </w:p>
        </w:tc>
        <w:tc>
          <w:tcPr>
            <w:tcW w:w="952"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51,000 </w:t>
            </w:r>
          </w:p>
        </w:tc>
        <w:tc>
          <w:tcPr>
            <w:tcW w:w="1367"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51,000 </w:t>
            </w:r>
          </w:p>
        </w:tc>
        <w:tc>
          <w:tcPr>
            <w:tcW w:w="240"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0</w:t>
            </w:r>
          </w:p>
        </w:tc>
        <w:tc>
          <w:tcPr>
            <w:tcW w:w="651"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95</w:t>
            </w:r>
          </w:p>
        </w:tc>
        <w:tc>
          <w:tcPr>
            <w:tcW w:w="880"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   </w:t>
            </w:r>
          </w:p>
        </w:tc>
        <w:tc>
          <w:tcPr>
            <w:tcW w:w="336"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3</w:t>
            </w:r>
          </w:p>
        </w:tc>
        <w:tc>
          <w:tcPr>
            <w:tcW w:w="651"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18"/>
                <w:szCs w:val="18"/>
              </w:rPr>
            </w:pPr>
            <w:r w:rsidRPr="000944B7">
              <w:rPr>
                <w:rFonts w:ascii="Times New Roman" w:eastAsia="Times New Roman" w:hAnsi="Times New Roman" w:cs="Times New Roman"/>
                <w:color w:val="000000"/>
                <w:sz w:val="18"/>
                <w:szCs w:val="18"/>
              </w:rPr>
              <w:t>95</w:t>
            </w:r>
          </w:p>
        </w:tc>
        <w:tc>
          <w:tcPr>
            <w:tcW w:w="868"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57,000 </w:t>
            </w:r>
          </w:p>
        </w:tc>
        <w:tc>
          <w:tcPr>
            <w:tcW w:w="1005"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18"/>
                <w:szCs w:val="18"/>
              </w:rPr>
            </w:pPr>
            <w:r w:rsidRPr="000944B7">
              <w:rPr>
                <w:rFonts w:ascii="Garamond" w:eastAsia="Times New Roman" w:hAnsi="Garamond" w:cs="Calibri"/>
                <w:color w:val="000000"/>
                <w:sz w:val="18"/>
                <w:szCs w:val="18"/>
              </w:rPr>
              <w:t xml:space="preserve">         57,000 </w:t>
            </w:r>
          </w:p>
        </w:tc>
      </w:tr>
      <w:tr w:rsidR="000944B7" w:rsidRPr="000944B7" w:rsidTr="000944B7">
        <w:trPr>
          <w:trHeight w:val="300"/>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0944B7" w:rsidRPr="000944B7" w:rsidRDefault="000944B7" w:rsidP="000944B7">
            <w:pPr>
              <w:spacing w:after="0" w:line="240" w:lineRule="auto"/>
              <w:jc w:val="left"/>
              <w:rPr>
                <w:rFonts w:ascii="Calibri" w:eastAsia="Times New Roman" w:hAnsi="Calibri" w:cs="Calibri"/>
                <w:color w:val="000000"/>
                <w:sz w:val="18"/>
                <w:szCs w:val="18"/>
              </w:rPr>
            </w:pPr>
            <w:r w:rsidRPr="000944B7">
              <w:rPr>
                <w:rFonts w:ascii="Calibri" w:eastAsia="Times New Roman" w:hAnsi="Calibri" w:cs="Calibri"/>
                <w:color w:val="000000"/>
                <w:sz w:val="18"/>
                <w:szCs w:val="18"/>
              </w:rPr>
              <w:t> </w:t>
            </w:r>
          </w:p>
        </w:tc>
        <w:tc>
          <w:tcPr>
            <w:tcW w:w="651" w:type="dxa"/>
            <w:tcBorders>
              <w:top w:val="nil"/>
              <w:left w:val="nil"/>
              <w:bottom w:val="single" w:sz="4" w:space="0" w:color="auto"/>
              <w:right w:val="single" w:sz="4" w:space="0" w:color="auto"/>
            </w:tcBorders>
            <w:shd w:val="clear" w:color="auto" w:fill="auto"/>
            <w:noWrap/>
            <w:vAlign w:val="center"/>
            <w:hideMark/>
          </w:tcPr>
          <w:p w:rsidR="000944B7" w:rsidRPr="000944B7" w:rsidRDefault="000944B7" w:rsidP="000944B7">
            <w:pPr>
              <w:spacing w:after="0" w:line="240" w:lineRule="auto"/>
              <w:jc w:val="left"/>
              <w:rPr>
                <w:rFonts w:ascii="Calibri" w:eastAsia="Times New Roman" w:hAnsi="Calibri" w:cs="Calibri"/>
                <w:color w:val="000000"/>
                <w:sz w:val="18"/>
                <w:szCs w:val="18"/>
              </w:rPr>
            </w:pPr>
            <w:r w:rsidRPr="000944B7">
              <w:rPr>
                <w:rFonts w:ascii="Calibri" w:eastAsia="Times New Roman" w:hAnsi="Calibri" w:cs="Calibri"/>
                <w:color w:val="000000"/>
                <w:sz w:val="18"/>
                <w:szCs w:val="18"/>
              </w:rPr>
              <w:t> </w:t>
            </w:r>
          </w:p>
        </w:tc>
        <w:tc>
          <w:tcPr>
            <w:tcW w:w="904" w:type="dxa"/>
            <w:tcBorders>
              <w:top w:val="nil"/>
              <w:left w:val="nil"/>
              <w:bottom w:val="single" w:sz="4" w:space="0" w:color="auto"/>
              <w:right w:val="single" w:sz="4" w:space="0" w:color="auto"/>
            </w:tcBorders>
            <w:shd w:val="clear" w:color="auto" w:fill="auto"/>
            <w:noWrap/>
            <w:vAlign w:val="center"/>
            <w:hideMark/>
          </w:tcPr>
          <w:p w:rsidR="000944B7" w:rsidRPr="000944B7" w:rsidRDefault="000944B7" w:rsidP="000944B7">
            <w:pPr>
              <w:spacing w:after="0" w:line="240" w:lineRule="auto"/>
              <w:jc w:val="left"/>
              <w:rPr>
                <w:rFonts w:ascii="Calibri" w:eastAsia="Times New Roman" w:hAnsi="Calibri" w:cs="Calibri"/>
                <w:color w:val="000000"/>
                <w:sz w:val="18"/>
                <w:szCs w:val="18"/>
              </w:rPr>
            </w:pPr>
            <w:r w:rsidRPr="000944B7">
              <w:rPr>
                <w:rFonts w:ascii="Calibri" w:eastAsia="Times New Roman" w:hAnsi="Calibri" w:cs="Calibri"/>
                <w:color w:val="000000"/>
                <w:sz w:val="18"/>
                <w:szCs w:val="18"/>
              </w:rPr>
              <w:t> </w:t>
            </w:r>
          </w:p>
        </w:tc>
        <w:tc>
          <w:tcPr>
            <w:tcW w:w="324" w:type="dxa"/>
            <w:tcBorders>
              <w:top w:val="nil"/>
              <w:left w:val="nil"/>
              <w:bottom w:val="single" w:sz="4" w:space="0" w:color="auto"/>
              <w:right w:val="single" w:sz="4" w:space="0" w:color="auto"/>
            </w:tcBorders>
            <w:shd w:val="clear" w:color="auto" w:fill="auto"/>
            <w:noWrap/>
            <w:vAlign w:val="center"/>
            <w:hideMark/>
          </w:tcPr>
          <w:p w:rsidR="000944B7" w:rsidRPr="000944B7" w:rsidRDefault="000944B7" w:rsidP="000944B7">
            <w:pPr>
              <w:spacing w:after="0" w:line="240" w:lineRule="auto"/>
              <w:jc w:val="left"/>
              <w:rPr>
                <w:rFonts w:ascii="Calibri" w:eastAsia="Times New Roman" w:hAnsi="Calibri" w:cs="Calibri"/>
                <w:color w:val="000000"/>
                <w:sz w:val="18"/>
                <w:szCs w:val="18"/>
              </w:rPr>
            </w:pPr>
            <w:r w:rsidRPr="000944B7">
              <w:rPr>
                <w:rFonts w:ascii="Calibri" w:eastAsia="Times New Roman" w:hAnsi="Calibri" w:cs="Calibri"/>
                <w:color w:val="000000"/>
                <w:sz w:val="18"/>
                <w:szCs w:val="18"/>
              </w:rPr>
              <w:t> </w:t>
            </w:r>
          </w:p>
        </w:tc>
        <w:tc>
          <w:tcPr>
            <w:tcW w:w="651" w:type="dxa"/>
            <w:tcBorders>
              <w:top w:val="nil"/>
              <w:left w:val="nil"/>
              <w:bottom w:val="single" w:sz="4" w:space="0" w:color="auto"/>
              <w:right w:val="single" w:sz="4" w:space="0" w:color="auto"/>
            </w:tcBorders>
            <w:shd w:val="clear" w:color="auto" w:fill="auto"/>
            <w:noWrap/>
            <w:vAlign w:val="center"/>
            <w:hideMark/>
          </w:tcPr>
          <w:p w:rsidR="000944B7" w:rsidRPr="000944B7" w:rsidRDefault="000944B7" w:rsidP="000944B7">
            <w:pPr>
              <w:spacing w:after="0" w:line="240" w:lineRule="auto"/>
              <w:jc w:val="left"/>
              <w:rPr>
                <w:rFonts w:ascii="Calibri" w:eastAsia="Times New Roman" w:hAnsi="Calibri" w:cs="Calibri"/>
                <w:color w:val="000000"/>
                <w:sz w:val="18"/>
                <w:szCs w:val="18"/>
              </w:rPr>
            </w:pPr>
            <w:r w:rsidRPr="000944B7">
              <w:rPr>
                <w:rFonts w:ascii="Calibri" w:eastAsia="Times New Roman" w:hAnsi="Calibri" w:cs="Calibri"/>
                <w:color w:val="000000"/>
                <w:sz w:val="18"/>
                <w:szCs w:val="18"/>
              </w:rPr>
              <w:t> </w:t>
            </w:r>
          </w:p>
        </w:tc>
        <w:tc>
          <w:tcPr>
            <w:tcW w:w="952" w:type="dxa"/>
            <w:tcBorders>
              <w:top w:val="nil"/>
              <w:left w:val="nil"/>
              <w:bottom w:val="single" w:sz="4" w:space="0" w:color="auto"/>
              <w:right w:val="single" w:sz="4" w:space="0" w:color="auto"/>
            </w:tcBorders>
            <w:shd w:val="clear" w:color="auto" w:fill="auto"/>
            <w:noWrap/>
            <w:vAlign w:val="center"/>
            <w:hideMark/>
          </w:tcPr>
          <w:p w:rsidR="000944B7" w:rsidRPr="000944B7" w:rsidRDefault="000944B7" w:rsidP="000944B7">
            <w:pPr>
              <w:spacing w:after="0" w:line="240" w:lineRule="auto"/>
              <w:jc w:val="left"/>
              <w:rPr>
                <w:rFonts w:ascii="Calibri" w:eastAsia="Times New Roman" w:hAnsi="Calibri" w:cs="Calibri"/>
                <w:color w:val="000000"/>
                <w:sz w:val="18"/>
                <w:szCs w:val="18"/>
              </w:rPr>
            </w:pPr>
            <w:r w:rsidRPr="000944B7">
              <w:rPr>
                <w:rFonts w:ascii="Calibri" w:eastAsia="Times New Roman" w:hAnsi="Calibri" w:cs="Calibri"/>
                <w:color w:val="000000"/>
                <w:sz w:val="18"/>
                <w:szCs w:val="18"/>
              </w:rPr>
              <w:t> </w:t>
            </w:r>
          </w:p>
        </w:tc>
        <w:tc>
          <w:tcPr>
            <w:tcW w:w="1367" w:type="dxa"/>
            <w:tcBorders>
              <w:top w:val="nil"/>
              <w:left w:val="nil"/>
              <w:bottom w:val="single" w:sz="4" w:space="0" w:color="auto"/>
              <w:right w:val="single" w:sz="4" w:space="0" w:color="auto"/>
            </w:tcBorders>
            <w:shd w:val="clear" w:color="000000" w:fill="FFFF00"/>
            <w:noWrap/>
            <w:vAlign w:val="center"/>
            <w:hideMark/>
          </w:tcPr>
          <w:p w:rsidR="000944B7" w:rsidRPr="000944B7" w:rsidRDefault="000944B7" w:rsidP="000944B7">
            <w:pPr>
              <w:spacing w:after="0" w:line="240" w:lineRule="auto"/>
              <w:jc w:val="left"/>
              <w:rPr>
                <w:rFonts w:ascii="Calibri" w:eastAsia="Times New Roman" w:hAnsi="Calibri" w:cs="Calibri"/>
                <w:color w:val="000000"/>
                <w:sz w:val="18"/>
                <w:szCs w:val="18"/>
              </w:rPr>
            </w:pPr>
            <w:r w:rsidRPr="000944B7">
              <w:rPr>
                <w:rFonts w:ascii="Calibri" w:eastAsia="Times New Roman" w:hAnsi="Calibri" w:cs="Calibri"/>
                <w:color w:val="000000"/>
                <w:sz w:val="18"/>
                <w:szCs w:val="18"/>
              </w:rPr>
              <w:t xml:space="preserve">             8,844,250 </w:t>
            </w:r>
          </w:p>
        </w:tc>
        <w:tc>
          <w:tcPr>
            <w:tcW w:w="240" w:type="dxa"/>
            <w:tcBorders>
              <w:top w:val="nil"/>
              <w:left w:val="nil"/>
              <w:bottom w:val="single" w:sz="4" w:space="0" w:color="auto"/>
              <w:right w:val="single" w:sz="4" w:space="0" w:color="auto"/>
            </w:tcBorders>
            <w:shd w:val="clear" w:color="auto" w:fill="auto"/>
            <w:noWrap/>
            <w:vAlign w:val="center"/>
            <w:hideMark/>
          </w:tcPr>
          <w:p w:rsidR="000944B7" w:rsidRPr="000944B7" w:rsidRDefault="000944B7" w:rsidP="000944B7">
            <w:pPr>
              <w:spacing w:after="0" w:line="240" w:lineRule="auto"/>
              <w:jc w:val="left"/>
              <w:rPr>
                <w:rFonts w:ascii="Calibri" w:eastAsia="Times New Roman" w:hAnsi="Calibri" w:cs="Calibri"/>
                <w:color w:val="000000"/>
                <w:sz w:val="18"/>
                <w:szCs w:val="18"/>
              </w:rPr>
            </w:pPr>
            <w:r w:rsidRPr="000944B7">
              <w:rPr>
                <w:rFonts w:ascii="Calibri" w:eastAsia="Times New Roman" w:hAnsi="Calibri" w:cs="Calibri"/>
                <w:color w:val="000000"/>
                <w:sz w:val="18"/>
                <w:szCs w:val="18"/>
              </w:rPr>
              <w:t> </w:t>
            </w:r>
          </w:p>
        </w:tc>
        <w:tc>
          <w:tcPr>
            <w:tcW w:w="651" w:type="dxa"/>
            <w:tcBorders>
              <w:top w:val="nil"/>
              <w:left w:val="nil"/>
              <w:bottom w:val="single" w:sz="4" w:space="0" w:color="auto"/>
              <w:right w:val="single" w:sz="4" w:space="0" w:color="auto"/>
            </w:tcBorders>
            <w:shd w:val="clear" w:color="auto" w:fill="auto"/>
            <w:noWrap/>
            <w:vAlign w:val="center"/>
            <w:hideMark/>
          </w:tcPr>
          <w:p w:rsidR="000944B7" w:rsidRPr="000944B7" w:rsidRDefault="000944B7" w:rsidP="000944B7">
            <w:pPr>
              <w:spacing w:after="0" w:line="240" w:lineRule="auto"/>
              <w:jc w:val="left"/>
              <w:rPr>
                <w:rFonts w:ascii="Calibri" w:eastAsia="Times New Roman" w:hAnsi="Calibri" w:cs="Calibri"/>
                <w:color w:val="000000"/>
                <w:sz w:val="18"/>
                <w:szCs w:val="18"/>
              </w:rPr>
            </w:pPr>
            <w:r w:rsidRPr="000944B7">
              <w:rPr>
                <w:rFonts w:ascii="Calibri" w:eastAsia="Times New Roman" w:hAnsi="Calibri" w:cs="Calibri"/>
                <w:color w:val="000000"/>
                <w:sz w:val="18"/>
                <w:szCs w:val="18"/>
              </w:rPr>
              <w:t> </w:t>
            </w:r>
          </w:p>
        </w:tc>
        <w:tc>
          <w:tcPr>
            <w:tcW w:w="880" w:type="dxa"/>
            <w:tcBorders>
              <w:top w:val="nil"/>
              <w:left w:val="nil"/>
              <w:bottom w:val="single" w:sz="4" w:space="0" w:color="auto"/>
              <w:right w:val="single" w:sz="4" w:space="0" w:color="auto"/>
            </w:tcBorders>
            <w:shd w:val="clear" w:color="auto" w:fill="auto"/>
            <w:noWrap/>
            <w:vAlign w:val="center"/>
            <w:hideMark/>
          </w:tcPr>
          <w:p w:rsidR="000944B7" w:rsidRPr="000944B7" w:rsidRDefault="000944B7" w:rsidP="000944B7">
            <w:pPr>
              <w:spacing w:after="0" w:line="240" w:lineRule="auto"/>
              <w:jc w:val="left"/>
              <w:rPr>
                <w:rFonts w:ascii="Calibri" w:eastAsia="Times New Roman" w:hAnsi="Calibri" w:cs="Calibri"/>
                <w:color w:val="000000"/>
                <w:sz w:val="18"/>
                <w:szCs w:val="18"/>
              </w:rPr>
            </w:pPr>
            <w:r w:rsidRPr="000944B7">
              <w:rPr>
                <w:rFonts w:ascii="Calibri" w:eastAsia="Times New Roman" w:hAnsi="Calibri" w:cs="Calibri"/>
                <w:color w:val="000000"/>
                <w:sz w:val="18"/>
                <w:szCs w:val="18"/>
              </w:rPr>
              <w:t> </w:t>
            </w:r>
          </w:p>
        </w:tc>
        <w:tc>
          <w:tcPr>
            <w:tcW w:w="336" w:type="dxa"/>
            <w:tcBorders>
              <w:top w:val="nil"/>
              <w:left w:val="nil"/>
              <w:bottom w:val="single" w:sz="4" w:space="0" w:color="auto"/>
              <w:right w:val="single" w:sz="4" w:space="0" w:color="auto"/>
            </w:tcBorders>
            <w:shd w:val="clear" w:color="auto" w:fill="auto"/>
            <w:noWrap/>
            <w:vAlign w:val="center"/>
            <w:hideMark/>
          </w:tcPr>
          <w:p w:rsidR="000944B7" w:rsidRPr="000944B7" w:rsidRDefault="000944B7" w:rsidP="000944B7">
            <w:pPr>
              <w:spacing w:after="0" w:line="240" w:lineRule="auto"/>
              <w:jc w:val="left"/>
              <w:rPr>
                <w:rFonts w:ascii="Calibri" w:eastAsia="Times New Roman" w:hAnsi="Calibri" w:cs="Calibri"/>
                <w:color w:val="000000"/>
                <w:sz w:val="18"/>
                <w:szCs w:val="18"/>
              </w:rPr>
            </w:pPr>
            <w:r w:rsidRPr="000944B7">
              <w:rPr>
                <w:rFonts w:ascii="Calibri" w:eastAsia="Times New Roman" w:hAnsi="Calibri" w:cs="Calibri"/>
                <w:color w:val="000000"/>
                <w:sz w:val="18"/>
                <w:szCs w:val="18"/>
              </w:rPr>
              <w:t> </w:t>
            </w:r>
          </w:p>
        </w:tc>
        <w:tc>
          <w:tcPr>
            <w:tcW w:w="651" w:type="dxa"/>
            <w:tcBorders>
              <w:top w:val="nil"/>
              <w:left w:val="nil"/>
              <w:bottom w:val="single" w:sz="4" w:space="0" w:color="auto"/>
              <w:right w:val="single" w:sz="4" w:space="0" w:color="auto"/>
            </w:tcBorders>
            <w:shd w:val="clear" w:color="auto" w:fill="auto"/>
            <w:noWrap/>
            <w:vAlign w:val="center"/>
            <w:hideMark/>
          </w:tcPr>
          <w:p w:rsidR="000944B7" w:rsidRPr="000944B7" w:rsidRDefault="000944B7" w:rsidP="000944B7">
            <w:pPr>
              <w:spacing w:after="0" w:line="240" w:lineRule="auto"/>
              <w:jc w:val="left"/>
              <w:rPr>
                <w:rFonts w:ascii="Calibri" w:eastAsia="Times New Roman" w:hAnsi="Calibri" w:cs="Calibri"/>
                <w:color w:val="000000"/>
                <w:sz w:val="18"/>
                <w:szCs w:val="18"/>
              </w:rPr>
            </w:pPr>
            <w:r w:rsidRPr="000944B7">
              <w:rPr>
                <w:rFonts w:ascii="Calibri" w:eastAsia="Times New Roman" w:hAnsi="Calibri" w:cs="Calibri"/>
                <w:color w:val="000000"/>
                <w:sz w:val="18"/>
                <w:szCs w:val="18"/>
              </w:rPr>
              <w:t> </w:t>
            </w:r>
          </w:p>
        </w:tc>
        <w:tc>
          <w:tcPr>
            <w:tcW w:w="868" w:type="dxa"/>
            <w:tcBorders>
              <w:top w:val="nil"/>
              <w:left w:val="nil"/>
              <w:bottom w:val="single" w:sz="4" w:space="0" w:color="auto"/>
              <w:right w:val="single" w:sz="4" w:space="0" w:color="auto"/>
            </w:tcBorders>
            <w:shd w:val="clear" w:color="auto" w:fill="auto"/>
            <w:noWrap/>
            <w:vAlign w:val="center"/>
            <w:hideMark/>
          </w:tcPr>
          <w:p w:rsidR="000944B7" w:rsidRPr="000944B7" w:rsidRDefault="000944B7" w:rsidP="000944B7">
            <w:pPr>
              <w:spacing w:after="0" w:line="240" w:lineRule="auto"/>
              <w:jc w:val="left"/>
              <w:rPr>
                <w:rFonts w:ascii="Calibri" w:eastAsia="Times New Roman" w:hAnsi="Calibri" w:cs="Calibri"/>
                <w:color w:val="000000"/>
                <w:sz w:val="18"/>
                <w:szCs w:val="18"/>
              </w:rPr>
            </w:pPr>
            <w:r w:rsidRPr="000944B7">
              <w:rPr>
                <w:rFonts w:ascii="Calibri" w:eastAsia="Times New Roman" w:hAnsi="Calibri" w:cs="Calibri"/>
                <w:color w:val="000000"/>
                <w:sz w:val="18"/>
                <w:szCs w:val="18"/>
              </w:rPr>
              <w:t> </w:t>
            </w:r>
          </w:p>
        </w:tc>
        <w:tc>
          <w:tcPr>
            <w:tcW w:w="1005" w:type="dxa"/>
            <w:tcBorders>
              <w:top w:val="nil"/>
              <w:left w:val="nil"/>
              <w:bottom w:val="single" w:sz="4" w:space="0" w:color="auto"/>
              <w:right w:val="single" w:sz="4" w:space="0" w:color="auto"/>
            </w:tcBorders>
            <w:shd w:val="clear" w:color="000000" w:fill="FFFF00"/>
            <w:noWrap/>
            <w:vAlign w:val="center"/>
            <w:hideMark/>
          </w:tcPr>
          <w:p w:rsidR="000944B7" w:rsidRPr="000944B7" w:rsidRDefault="000944B7" w:rsidP="000944B7">
            <w:pPr>
              <w:spacing w:after="0" w:line="240" w:lineRule="auto"/>
              <w:jc w:val="left"/>
              <w:rPr>
                <w:rFonts w:ascii="Calibri" w:eastAsia="Times New Roman" w:hAnsi="Calibri" w:cs="Calibri"/>
                <w:color w:val="000000"/>
                <w:sz w:val="18"/>
                <w:szCs w:val="18"/>
              </w:rPr>
            </w:pPr>
            <w:r w:rsidRPr="000944B7">
              <w:rPr>
                <w:rFonts w:ascii="Calibri" w:eastAsia="Times New Roman" w:hAnsi="Calibri" w:cs="Calibri"/>
                <w:color w:val="000000"/>
                <w:sz w:val="18"/>
                <w:szCs w:val="18"/>
              </w:rPr>
              <w:t xml:space="preserve">    8,262,700 </w:t>
            </w:r>
          </w:p>
        </w:tc>
      </w:tr>
      <w:tr w:rsidR="000944B7" w:rsidRPr="000944B7" w:rsidTr="000944B7">
        <w:trPr>
          <w:trHeight w:val="300"/>
        </w:trPr>
        <w:tc>
          <w:tcPr>
            <w:tcW w:w="240" w:type="dxa"/>
            <w:tcBorders>
              <w:top w:val="nil"/>
              <w:left w:val="single" w:sz="4" w:space="0" w:color="auto"/>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Calibri" w:eastAsia="Times New Roman" w:hAnsi="Calibri" w:cs="Calibri"/>
                <w:color w:val="000000"/>
                <w:sz w:val="18"/>
                <w:szCs w:val="18"/>
              </w:rPr>
            </w:pPr>
            <w:r w:rsidRPr="000944B7">
              <w:rPr>
                <w:rFonts w:ascii="Calibri" w:eastAsia="Times New Roman" w:hAnsi="Calibri" w:cs="Calibri"/>
                <w:color w:val="000000"/>
                <w:sz w:val="18"/>
                <w:szCs w:val="18"/>
              </w:rPr>
              <w:t> </w:t>
            </w:r>
          </w:p>
        </w:tc>
        <w:tc>
          <w:tcPr>
            <w:tcW w:w="651"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Calibri" w:eastAsia="Times New Roman" w:hAnsi="Calibri" w:cs="Calibri"/>
                <w:color w:val="000000"/>
                <w:sz w:val="18"/>
                <w:szCs w:val="18"/>
              </w:rPr>
            </w:pPr>
            <w:r w:rsidRPr="000944B7">
              <w:rPr>
                <w:rFonts w:ascii="Calibri" w:eastAsia="Times New Roman" w:hAnsi="Calibri" w:cs="Calibri"/>
                <w:color w:val="000000"/>
                <w:sz w:val="18"/>
                <w:szCs w:val="18"/>
              </w:rPr>
              <w:t> </w:t>
            </w:r>
          </w:p>
        </w:tc>
        <w:tc>
          <w:tcPr>
            <w:tcW w:w="904"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Calibri" w:eastAsia="Times New Roman" w:hAnsi="Calibri" w:cs="Calibri"/>
                <w:color w:val="000000"/>
                <w:sz w:val="18"/>
                <w:szCs w:val="18"/>
              </w:rPr>
            </w:pPr>
            <w:r w:rsidRPr="000944B7">
              <w:rPr>
                <w:rFonts w:ascii="Calibri" w:eastAsia="Times New Roman" w:hAnsi="Calibri" w:cs="Calibri"/>
                <w:color w:val="000000"/>
                <w:sz w:val="18"/>
                <w:szCs w:val="18"/>
              </w:rPr>
              <w:t> </w:t>
            </w:r>
          </w:p>
        </w:tc>
        <w:tc>
          <w:tcPr>
            <w:tcW w:w="324"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Calibri" w:eastAsia="Times New Roman" w:hAnsi="Calibri" w:cs="Calibri"/>
                <w:color w:val="000000"/>
                <w:sz w:val="18"/>
                <w:szCs w:val="18"/>
              </w:rPr>
            </w:pPr>
            <w:r w:rsidRPr="000944B7">
              <w:rPr>
                <w:rFonts w:ascii="Calibri" w:eastAsia="Times New Roman" w:hAnsi="Calibri" w:cs="Calibri"/>
                <w:color w:val="000000"/>
                <w:sz w:val="18"/>
                <w:szCs w:val="18"/>
              </w:rPr>
              <w:t> </w:t>
            </w:r>
          </w:p>
        </w:tc>
        <w:tc>
          <w:tcPr>
            <w:tcW w:w="651"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Calibri" w:eastAsia="Times New Roman" w:hAnsi="Calibri" w:cs="Calibri"/>
                <w:color w:val="000000"/>
                <w:sz w:val="18"/>
                <w:szCs w:val="18"/>
              </w:rPr>
            </w:pPr>
            <w:r w:rsidRPr="000944B7">
              <w:rPr>
                <w:rFonts w:ascii="Calibri" w:eastAsia="Times New Roman" w:hAnsi="Calibri" w:cs="Calibri"/>
                <w:color w:val="000000"/>
                <w:sz w:val="18"/>
                <w:szCs w:val="18"/>
              </w:rPr>
              <w:t> </w:t>
            </w:r>
          </w:p>
        </w:tc>
        <w:tc>
          <w:tcPr>
            <w:tcW w:w="952"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Calibri" w:eastAsia="Times New Roman" w:hAnsi="Calibri" w:cs="Calibri"/>
                <w:color w:val="000000"/>
                <w:sz w:val="18"/>
                <w:szCs w:val="18"/>
              </w:rPr>
            </w:pPr>
            <w:r w:rsidRPr="000944B7">
              <w:rPr>
                <w:rFonts w:ascii="Calibri" w:eastAsia="Times New Roman" w:hAnsi="Calibri" w:cs="Calibri"/>
                <w:color w:val="000000"/>
                <w:sz w:val="18"/>
                <w:szCs w:val="18"/>
              </w:rPr>
              <w:t> </w:t>
            </w:r>
          </w:p>
        </w:tc>
        <w:tc>
          <w:tcPr>
            <w:tcW w:w="1367"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Calibri" w:eastAsia="Times New Roman" w:hAnsi="Calibri" w:cs="Calibri"/>
                <w:color w:val="000000"/>
                <w:sz w:val="18"/>
                <w:szCs w:val="18"/>
              </w:rPr>
            </w:pPr>
            <w:r w:rsidRPr="000944B7">
              <w:rPr>
                <w:rFonts w:ascii="Calibri" w:eastAsia="Times New Roman" w:hAnsi="Calibri" w:cs="Calibri"/>
                <w:color w:val="000000"/>
                <w:sz w:val="18"/>
                <w:szCs w:val="18"/>
              </w:rPr>
              <w:t> </w:t>
            </w:r>
          </w:p>
        </w:tc>
        <w:tc>
          <w:tcPr>
            <w:tcW w:w="240"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Calibri" w:eastAsia="Times New Roman" w:hAnsi="Calibri" w:cs="Calibri"/>
                <w:color w:val="000000"/>
                <w:sz w:val="18"/>
                <w:szCs w:val="18"/>
              </w:rPr>
            </w:pPr>
            <w:r w:rsidRPr="000944B7">
              <w:rPr>
                <w:rFonts w:ascii="Calibri" w:eastAsia="Times New Roman" w:hAnsi="Calibri" w:cs="Calibri"/>
                <w:color w:val="000000"/>
                <w:sz w:val="18"/>
                <w:szCs w:val="18"/>
              </w:rPr>
              <w:t> </w:t>
            </w:r>
          </w:p>
        </w:tc>
        <w:tc>
          <w:tcPr>
            <w:tcW w:w="651"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Calibri" w:eastAsia="Times New Roman" w:hAnsi="Calibri" w:cs="Calibri"/>
                <w:color w:val="000000"/>
                <w:sz w:val="18"/>
                <w:szCs w:val="18"/>
              </w:rPr>
            </w:pPr>
            <w:r w:rsidRPr="000944B7">
              <w:rPr>
                <w:rFonts w:ascii="Calibri" w:eastAsia="Times New Roman" w:hAnsi="Calibri" w:cs="Calibri"/>
                <w:color w:val="000000"/>
                <w:sz w:val="18"/>
                <w:szCs w:val="18"/>
              </w:rPr>
              <w:t> </w:t>
            </w:r>
          </w:p>
        </w:tc>
        <w:tc>
          <w:tcPr>
            <w:tcW w:w="880"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Calibri" w:eastAsia="Times New Roman" w:hAnsi="Calibri" w:cs="Calibri"/>
                <w:color w:val="000000"/>
                <w:sz w:val="18"/>
                <w:szCs w:val="18"/>
              </w:rPr>
            </w:pPr>
            <w:r w:rsidRPr="000944B7">
              <w:rPr>
                <w:rFonts w:ascii="Calibri" w:eastAsia="Times New Roman" w:hAnsi="Calibri" w:cs="Calibri"/>
                <w:color w:val="000000"/>
                <w:sz w:val="18"/>
                <w:szCs w:val="18"/>
              </w:rPr>
              <w:t> </w:t>
            </w:r>
          </w:p>
        </w:tc>
        <w:tc>
          <w:tcPr>
            <w:tcW w:w="33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Calibri" w:eastAsia="Times New Roman" w:hAnsi="Calibri" w:cs="Calibri"/>
                <w:color w:val="000000"/>
                <w:sz w:val="18"/>
                <w:szCs w:val="18"/>
              </w:rPr>
            </w:pPr>
            <w:r w:rsidRPr="000944B7">
              <w:rPr>
                <w:rFonts w:ascii="Calibri" w:eastAsia="Times New Roman" w:hAnsi="Calibri" w:cs="Calibri"/>
                <w:color w:val="000000"/>
                <w:sz w:val="18"/>
                <w:szCs w:val="18"/>
              </w:rPr>
              <w:t> </w:t>
            </w:r>
          </w:p>
        </w:tc>
        <w:tc>
          <w:tcPr>
            <w:tcW w:w="651"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Calibri" w:eastAsia="Times New Roman" w:hAnsi="Calibri" w:cs="Calibri"/>
                <w:color w:val="000000"/>
                <w:sz w:val="18"/>
                <w:szCs w:val="18"/>
              </w:rPr>
            </w:pPr>
            <w:r w:rsidRPr="000944B7">
              <w:rPr>
                <w:rFonts w:ascii="Calibri" w:eastAsia="Times New Roman" w:hAnsi="Calibri" w:cs="Calibri"/>
                <w:color w:val="000000"/>
                <w:sz w:val="18"/>
                <w:szCs w:val="18"/>
              </w:rPr>
              <w:t> </w:t>
            </w:r>
          </w:p>
        </w:tc>
        <w:tc>
          <w:tcPr>
            <w:tcW w:w="868"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Calibri" w:eastAsia="Times New Roman" w:hAnsi="Calibri" w:cs="Calibri"/>
                <w:color w:val="000000"/>
                <w:sz w:val="18"/>
                <w:szCs w:val="18"/>
              </w:rPr>
            </w:pPr>
            <w:r w:rsidRPr="000944B7">
              <w:rPr>
                <w:rFonts w:ascii="Calibri" w:eastAsia="Times New Roman" w:hAnsi="Calibri" w:cs="Calibri"/>
                <w:color w:val="000000"/>
                <w:sz w:val="18"/>
                <w:szCs w:val="18"/>
              </w:rPr>
              <w:t> </w:t>
            </w:r>
          </w:p>
        </w:tc>
        <w:tc>
          <w:tcPr>
            <w:tcW w:w="1005"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Calibri" w:eastAsia="Times New Roman" w:hAnsi="Calibri" w:cs="Calibri"/>
                <w:color w:val="000000"/>
                <w:sz w:val="18"/>
                <w:szCs w:val="18"/>
              </w:rPr>
            </w:pPr>
            <w:r w:rsidRPr="000944B7">
              <w:rPr>
                <w:rFonts w:ascii="Calibri" w:eastAsia="Times New Roman" w:hAnsi="Calibri" w:cs="Calibri"/>
                <w:color w:val="000000"/>
                <w:sz w:val="18"/>
                <w:szCs w:val="18"/>
              </w:rPr>
              <w:t> </w:t>
            </w:r>
          </w:p>
        </w:tc>
      </w:tr>
    </w:tbl>
    <w:p w:rsidR="00CE79DC" w:rsidRDefault="00CE79DC" w:rsidP="007055A1">
      <w:pPr>
        <w:tabs>
          <w:tab w:val="left" w:pos="1200"/>
        </w:tabs>
        <w:rPr>
          <w:rFonts w:ascii="Times New Roman" w:hAnsi="Times New Roman" w:cs="Times New Roman"/>
          <w:sz w:val="24"/>
          <w:szCs w:val="24"/>
        </w:rPr>
      </w:pPr>
    </w:p>
    <w:tbl>
      <w:tblPr>
        <w:tblW w:w="6200" w:type="dxa"/>
        <w:tblInd w:w="93" w:type="dxa"/>
        <w:tblLook w:val="04A0"/>
      </w:tblPr>
      <w:tblGrid>
        <w:gridCol w:w="499"/>
        <w:gridCol w:w="906"/>
        <w:gridCol w:w="1219"/>
        <w:gridCol w:w="458"/>
        <w:gridCol w:w="623"/>
        <w:gridCol w:w="1107"/>
        <w:gridCol w:w="1648"/>
      </w:tblGrid>
      <w:tr w:rsidR="000944B7" w:rsidRPr="000944B7" w:rsidTr="000944B7">
        <w:trPr>
          <w:trHeight w:val="300"/>
        </w:trPr>
        <w:tc>
          <w:tcPr>
            <w:tcW w:w="620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Year 5</w:t>
            </w:r>
          </w:p>
        </w:tc>
      </w:tr>
      <w:tr w:rsidR="000944B7" w:rsidRPr="000944B7" w:rsidTr="000944B7">
        <w:trPr>
          <w:trHeight w:val="300"/>
        </w:trPr>
        <w:tc>
          <w:tcPr>
            <w:tcW w:w="121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Phase 1</w:t>
            </w:r>
          </w:p>
        </w:tc>
        <w:tc>
          <w:tcPr>
            <w:tcW w:w="1219" w:type="dxa"/>
            <w:vMerge w:val="restart"/>
            <w:tcBorders>
              <w:top w:val="nil"/>
              <w:left w:val="single" w:sz="4" w:space="0" w:color="auto"/>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Value</w:t>
            </w:r>
          </w:p>
        </w:tc>
        <w:tc>
          <w:tcPr>
            <w:tcW w:w="100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Phase 2</w:t>
            </w:r>
          </w:p>
        </w:tc>
        <w:tc>
          <w:tcPr>
            <w:tcW w:w="1107" w:type="dxa"/>
            <w:vMerge w:val="restart"/>
            <w:tcBorders>
              <w:top w:val="nil"/>
              <w:left w:val="single" w:sz="4" w:space="0" w:color="auto"/>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Value</w:t>
            </w:r>
          </w:p>
        </w:tc>
        <w:tc>
          <w:tcPr>
            <w:tcW w:w="1648" w:type="dxa"/>
            <w:vMerge w:val="restart"/>
            <w:tcBorders>
              <w:top w:val="nil"/>
              <w:left w:val="single" w:sz="4" w:space="0" w:color="auto"/>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Total</w:t>
            </w:r>
          </w:p>
        </w:tc>
      </w:tr>
      <w:tr w:rsidR="000944B7" w:rsidRPr="000944B7" w:rsidTr="000944B7">
        <w:trPr>
          <w:trHeight w:val="300"/>
        </w:trPr>
        <w:tc>
          <w:tcPr>
            <w:tcW w:w="1219" w:type="dxa"/>
            <w:gridSpan w:val="2"/>
            <w:vMerge/>
            <w:tcBorders>
              <w:top w:val="single" w:sz="4" w:space="0" w:color="auto"/>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color w:val="000000"/>
                <w:sz w:val="20"/>
                <w:szCs w:val="20"/>
              </w:rPr>
            </w:pPr>
          </w:p>
        </w:tc>
        <w:tc>
          <w:tcPr>
            <w:tcW w:w="1219"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color w:val="000000"/>
                <w:sz w:val="20"/>
                <w:szCs w:val="20"/>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color w:val="000000"/>
                <w:sz w:val="20"/>
                <w:szCs w:val="20"/>
              </w:rPr>
            </w:pPr>
          </w:p>
        </w:tc>
        <w:tc>
          <w:tcPr>
            <w:tcW w:w="1107"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color w:val="000000"/>
                <w:sz w:val="20"/>
                <w:szCs w:val="20"/>
              </w:rPr>
            </w:pPr>
          </w:p>
        </w:tc>
        <w:tc>
          <w:tcPr>
            <w:tcW w:w="1648"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color w:val="000000"/>
                <w:sz w:val="20"/>
                <w:szCs w:val="20"/>
              </w:rPr>
            </w:pPr>
          </w:p>
        </w:tc>
      </w:tr>
      <w:tr w:rsidR="000944B7" w:rsidRPr="000944B7" w:rsidTr="000944B7">
        <w:trPr>
          <w:trHeight w:val="720"/>
        </w:trPr>
        <w:tc>
          <w:tcPr>
            <w:tcW w:w="499" w:type="dxa"/>
            <w:vMerge w:val="restart"/>
            <w:tcBorders>
              <w:top w:val="nil"/>
              <w:left w:val="single" w:sz="4" w:space="0" w:color="auto"/>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ha</w:t>
            </w:r>
          </w:p>
        </w:tc>
        <w:tc>
          <w:tcPr>
            <w:tcW w:w="720"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Yield/ha</w:t>
            </w:r>
          </w:p>
        </w:tc>
        <w:tc>
          <w:tcPr>
            <w:tcW w:w="1219"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color w:val="000000"/>
                <w:sz w:val="20"/>
                <w:szCs w:val="20"/>
              </w:rPr>
            </w:pPr>
          </w:p>
        </w:tc>
        <w:tc>
          <w:tcPr>
            <w:tcW w:w="458" w:type="dxa"/>
            <w:vMerge w:val="restart"/>
            <w:tcBorders>
              <w:top w:val="nil"/>
              <w:left w:val="single" w:sz="4" w:space="0" w:color="auto"/>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ha</w:t>
            </w:r>
          </w:p>
        </w:tc>
        <w:tc>
          <w:tcPr>
            <w:tcW w:w="549"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Yield</w:t>
            </w:r>
          </w:p>
        </w:tc>
        <w:tc>
          <w:tcPr>
            <w:tcW w:w="1107"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color w:val="000000"/>
                <w:sz w:val="20"/>
                <w:szCs w:val="20"/>
              </w:rPr>
            </w:pPr>
          </w:p>
        </w:tc>
        <w:tc>
          <w:tcPr>
            <w:tcW w:w="1648"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color w:val="000000"/>
                <w:sz w:val="20"/>
                <w:szCs w:val="20"/>
              </w:rPr>
            </w:pPr>
          </w:p>
        </w:tc>
      </w:tr>
      <w:tr w:rsidR="000944B7" w:rsidRPr="000944B7" w:rsidTr="000944B7">
        <w:trPr>
          <w:trHeight w:val="480"/>
        </w:trPr>
        <w:tc>
          <w:tcPr>
            <w:tcW w:w="499"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color w:val="000000"/>
                <w:sz w:val="20"/>
                <w:szCs w:val="20"/>
              </w:rPr>
            </w:pPr>
          </w:p>
        </w:tc>
        <w:tc>
          <w:tcPr>
            <w:tcW w:w="720"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(Qt)</w:t>
            </w:r>
          </w:p>
        </w:tc>
        <w:tc>
          <w:tcPr>
            <w:tcW w:w="1219"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color w:val="000000"/>
                <w:sz w:val="20"/>
                <w:szCs w:val="20"/>
              </w:rPr>
            </w:pPr>
          </w:p>
        </w:tc>
        <w:tc>
          <w:tcPr>
            <w:tcW w:w="458"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color w:val="000000"/>
                <w:sz w:val="20"/>
                <w:szCs w:val="20"/>
              </w:rPr>
            </w:pPr>
          </w:p>
        </w:tc>
        <w:tc>
          <w:tcPr>
            <w:tcW w:w="549"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/ha</w:t>
            </w:r>
          </w:p>
        </w:tc>
        <w:tc>
          <w:tcPr>
            <w:tcW w:w="1107"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color w:val="000000"/>
                <w:sz w:val="20"/>
                <w:szCs w:val="20"/>
              </w:rPr>
            </w:pPr>
          </w:p>
        </w:tc>
        <w:tc>
          <w:tcPr>
            <w:tcW w:w="1648"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color w:val="000000"/>
                <w:sz w:val="20"/>
                <w:szCs w:val="20"/>
              </w:rPr>
            </w:pPr>
          </w:p>
        </w:tc>
      </w:tr>
      <w:tr w:rsidR="000944B7" w:rsidRPr="000944B7" w:rsidTr="000944B7">
        <w:trPr>
          <w:trHeight w:val="480"/>
        </w:trPr>
        <w:tc>
          <w:tcPr>
            <w:tcW w:w="499" w:type="dxa"/>
            <w:tcBorders>
              <w:top w:val="nil"/>
              <w:left w:val="single" w:sz="4" w:space="0" w:color="auto"/>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20"/>
                <w:szCs w:val="20"/>
              </w:rPr>
            </w:pPr>
            <w:r w:rsidRPr="000944B7">
              <w:rPr>
                <w:rFonts w:ascii="Times New Roman" w:eastAsia="Times New Roman" w:hAnsi="Times New Roman" w:cs="Times New Roman"/>
                <w:color w:val="000000"/>
                <w:sz w:val="20"/>
                <w:szCs w:val="20"/>
              </w:rPr>
              <w:t>25</w:t>
            </w:r>
          </w:p>
        </w:tc>
        <w:tc>
          <w:tcPr>
            <w:tcW w:w="720"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20"/>
                <w:szCs w:val="20"/>
              </w:rPr>
            </w:pPr>
            <w:r w:rsidRPr="000944B7">
              <w:rPr>
                <w:rFonts w:ascii="Times New Roman" w:eastAsia="Times New Roman" w:hAnsi="Times New Roman" w:cs="Times New Roman"/>
                <w:color w:val="000000"/>
                <w:sz w:val="20"/>
                <w:szCs w:val="20"/>
              </w:rPr>
              <w:t>65</w:t>
            </w:r>
          </w:p>
        </w:tc>
        <w:tc>
          <w:tcPr>
            <w:tcW w:w="1219"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 xml:space="preserve">    1,137,500.00 </w:t>
            </w:r>
          </w:p>
        </w:tc>
        <w:tc>
          <w:tcPr>
            <w:tcW w:w="458" w:type="dxa"/>
            <w:tcBorders>
              <w:top w:val="nil"/>
              <w:left w:val="nil"/>
              <w:bottom w:val="single" w:sz="4" w:space="0" w:color="auto"/>
              <w:right w:val="single" w:sz="4" w:space="0" w:color="auto"/>
            </w:tcBorders>
            <w:shd w:val="clear" w:color="000000" w:fill="FFFF00"/>
            <w:hideMark/>
          </w:tcPr>
          <w:p w:rsidR="000944B7" w:rsidRPr="000944B7" w:rsidRDefault="000944B7" w:rsidP="000944B7">
            <w:pPr>
              <w:spacing w:after="0" w:line="240" w:lineRule="auto"/>
              <w:jc w:val="right"/>
              <w:rPr>
                <w:rFonts w:ascii="Times New Roman" w:eastAsia="Times New Roman" w:hAnsi="Times New Roman" w:cs="Times New Roman"/>
                <w:color w:val="000000"/>
                <w:sz w:val="20"/>
                <w:szCs w:val="20"/>
              </w:rPr>
            </w:pPr>
            <w:r w:rsidRPr="000944B7">
              <w:rPr>
                <w:rFonts w:ascii="Times New Roman" w:eastAsia="Times New Roman" w:hAnsi="Times New Roman" w:cs="Times New Roman"/>
                <w:color w:val="000000"/>
                <w:sz w:val="20"/>
                <w:szCs w:val="20"/>
              </w:rPr>
              <w:t>12</w:t>
            </w:r>
          </w:p>
        </w:tc>
        <w:tc>
          <w:tcPr>
            <w:tcW w:w="549"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20"/>
                <w:szCs w:val="20"/>
              </w:rPr>
            </w:pPr>
            <w:r w:rsidRPr="000944B7">
              <w:rPr>
                <w:rFonts w:ascii="Times New Roman" w:eastAsia="Times New Roman" w:hAnsi="Times New Roman" w:cs="Times New Roman"/>
                <w:color w:val="000000"/>
                <w:sz w:val="20"/>
                <w:szCs w:val="20"/>
              </w:rPr>
              <w:t>65</w:t>
            </w:r>
          </w:p>
        </w:tc>
        <w:tc>
          <w:tcPr>
            <w:tcW w:w="1107"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 xml:space="preserve">         546,000 </w:t>
            </w:r>
          </w:p>
        </w:tc>
        <w:tc>
          <w:tcPr>
            <w:tcW w:w="1648"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 xml:space="preserve">                  1,683,500 </w:t>
            </w:r>
          </w:p>
        </w:tc>
      </w:tr>
      <w:tr w:rsidR="000944B7" w:rsidRPr="000944B7" w:rsidTr="000944B7">
        <w:trPr>
          <w:trHeight w:val="720"/>
        </w:trPr>
        <w:tc>
          <w:tcPr>
            <w:tcW w:w="499" w:type="dxa"/>
            <w:tcBorders>
              <w:top w:val="nil"/>
              <w:left w:val="single" w:sz="4" w:space="0" w:color="auto"/>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20"/>
                <w:szCs w:val="20"/>
              </w:rPr>
            </w:pPr>
            <w:r w:rsidRPr="000944B7">
              <w:rPr>
                <w:rFonts w:ascii="Times New Roman" w:eastAsia="Times New Roman" w:hAnsi="Times New Roman" w:cs="Times New Roman"/>
                <w:color w:val="000000"/>
                <w:sz w:val="20"/>
                <w:szCs w:val="20"/>
              </w:rPr>
              <w:t>12</w:t>
            </w:r>
          </w:p>
        </w:tc>
        <w:tc>
          <w:tcPr>
            <w:tcW w:w="720"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20"/>
                <w:szCs w:val="20"/>
              </w:rPr>
            </w:pPr>
            <w:r w:rsidRPr="000944B7">
              <w:rPr>
                <w:rFonts w:ascii="Times New Roman" w:eastAsia="Times New Roman" w:hAnsi="Times New Roman" w:cs="Times New Roman"/>
                <w:color w:val="000000"/>
                <w:sz w:val="20"/>
                <w:szCs w:val="20"/>
              </w:rPr>
              <w:t>20</w:t>
            </w:r>
          </w:p>
        </w:tc>
        <w:tc>
          <w:tcPr>
            <w:tcW w:w="1219"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 xml:space="preserve">       204,000.00 </w:t>
            </w:r>
          </w:p>
        </w:tc>
        <w:tc>
          <w:tcPr>
            <w:tcW w:w="458"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20"/>
                <w:szCs w:val="20"/>
              </w:rPr>
            </w:pPr>
            <w:r w:rsidRPr="000944B7">
              <w:rPr>
                <w:rFonts w:ascii="Times New Roman" w:eastAsia="Times New Roman" w:hAnsi="Times New Roman" w:cs="Times New Roman"/>
                <w:color w:val="000000"/>
                <w:sz w:val="20"/>
                <w:szCs w:val="20"/>
              </w:rPr>
              <w:t>6</w:t>
            </w:r>
          </w:p>
        </w:tc>
        <w:tc>
          <w:tcPr>
            <w:tcW w:w="549"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20"/>
                <w:szCs w:val="20"/>
              </w:rPr>
            </w:pPr>
            <w:r w:rsidRPr="000944B7">
              <w:rPr>
                <w:rFonts w:ascii="Times New Roman" w:eastAsia="Times New Roman" w:hAnsi="Times New Roman" w:cs="Times New Roman"/>
                <w:color w:val="000000"/>
                <w:sz w:val="20"/>
                <w:szCs w:val="20"/>
              </w:rPr>
              <w:t>30</w:t>
            </w:r>
          </w:p>
        </w:tc>
        <w:tc>
          <w:tcPr>
            <w:tcW w:w="1107"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 xml:space="preserve">         153,000 </w:t>
            </w:r>
          </w:p>
        </w:tc>
        <w:tc>
          <w:tcPr>
            <w:tcW w:w="1648"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 xml:space="preserve">                     357,000 </w:t>
            </w:r>
          </w:p>
        </w:tc>
      </w:tr>
      <w:tr w:rsidR="000944B7" w:rsidRPr="000944B7" w:rsidTr="000944B7">
        <w:trPr>
          <w:trHeight w:val="480"/>
        </w:trPr>
        <w:tc>
          <w:tcPr>
            <w:tcW w:w="499" w:type="dxa"/>
            <w:tcBorders>
              <w:top w:val="nil"/>
              <w:left w:val="single" w:sz="4" w:space="0" w:color="auto"/>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20"/>
                <w:szCs w:val="20"/>
              </w:rPr>
            </w:pPr>
            <w:r w:rsidRPr="000944B7">
              <w:rPr>
                <w:rFonts w:ascii="Times New Roman" w:eastAsia="Times New Roman" w:hAnsi="Times New Roman" w:cs="Times New Roman"/>
                <w:color w:val="000000"/>
                <w:sz w:val="20"/>
                <w:szCs w:val="20"/>
              </w:rPr>
              <w:t>14</w:t>
            </w:r>
          </w:p>
        </w:tc>
        <w:tc>
          <w:tcPr>
            <w:tcW w:w="720"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20"/>
                <w:szCs w:val="20"/>
              </w:rPr>
            </w:pPr>
            <w:r w:rsidRPr="000944B7">
              <w:rPr>
                <w:rFonts w:ascii="Times New Roman" w:eastAsia="Times New Roman" w:hAnsi="Times New Roman" w:cs="Times New Roman"/>
                <w:color w:val="000000"/>
                <w:sz w:val="20"/>
                <w:szCs w:val="20"/>
              </w:rPr>
              <w:t>230</w:t>
            </w:r>
          </w:p>
        </w:tc>
        <w:tc>
          <w:tcPr>
            <w:tcW w:w="1219"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 xml:space="preserve">    2,576,000.00 </w:t>
            </w:r>
          </w:p>
        </w:tc>
        <w:tc>
          <w:tcPr>
            <w:tcW w:w="458"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20"/>
                <w:szCs w:val="20"/>
              </w:rPr>
            </w:pPr>
            <w:r w:rsidRPr="000944B7">
              <w:rPr>
                <w:rFonts w:ascii="Times New Roman" w:eastAsia="Times New Roman" w:hAnsi="Times New Roman" w:cs="Times New Roman"/>
                <w:color w:val="000000"/>
                <w:sz w:val="20"/>
                <w:szCs w:val="20"/>
              </w:rPr>
              <w:t>10</w:t>
            </w:r>
          </w:p>
        </w:tc>
        <w:tc>
          <w:tcPr>
            <w:tcW w:w="549"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20"/>
                <w:szCs w:val="20"/>
              </w:rPr>
            </w:pPr>
            <w:r w:rsidRPr="000944B7">
              <w:rPr>
                <w:rFonts w:ascii="Times New Roman" w:eastAsia="Times New Roman" w:hAnsi="Times New Roman" w:cs="Times New Roman"/>
                <w:color w:val="000000"/>
                <w:sz w:val="20"/>
                <w:szCs w:val="20"/>
              </w:rPr>
              <w:t>230</w:t>
            </w:r>
          </w:p>
        </w:tc>
        <w:tc>
          <w:tcPr>
            <w:tcW w:w="1107"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 xml:space="preserve">      1,840,000 </w:t>
            </w:r>
          </w:p>
        </w:tc>
        <w:tc>
          <w:tcPr>
            <w:tcW w:w="1648"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 xml:space="preserve">                  4,416,000 </w:t>
            </w:r>
          </w:p>
        </w:tc>
      </w:tr>
      <w:tr w:rsidR="000944B7" w:rsidRPr="000944B7" w:rsidTr="000944B7">
        <w:trPr>
          <w:trHeight w:val="480"/>
        </w:trPr>
        <w:tc>
          <w:tcPr>
            <w:tcW w:w="499" w:type="dxa"/>
            <w:tcBorders>
              <w:top w:val="nil"/>
              <w:left w:val="single" w:sz="4" w:space="0" w:color="auto"/>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20"/>
                <w:szCs w:val="20"/>
              </w:rPr>
            </w:pPr>
            <w:r w:rsidRPr="000944B7">
              <w:rPr>
                <w:rFonts w:ascii="Times New Roman" w:eastAsia="Times New Roman" w:hAnsi="Times New Roman" w:cs="Times New Roman"/>
                <w:color w:val="000000"/>
                <w:sz w:val="20"/>
                <w:szCs w:val="20"/>
              </w:rPr>
              <w:t>1</w:t>
            </w:r>
          </w:p>
        </w:tc>
        <w:tc>
          <w:tcPr>
            <w:tcW w:w="720"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20"/>
                <w:szCs w:val="20"/>
              </w:rPr>
            </w:pPr>
            <w:r w:rsidRPr="000944B7">
              <w:rPr>
                <w:rFonts w:ascii="Times New Roman" w:eastAsia="Times New Roman" w:hAnsi="Times New Roman" w:cs="Times New Roman"/>
                <w:color w:val="000000"/>
                <w:sz w:val="20"/>
                <w:szCs w:val="20"/>
              </w:rPr>
              <w:t>12</w:t>
            </w:r>
          </w:p>
        </w:tc>
        <w:tc>
          <w:tcPr>
            <w:tcW w:w="1219"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 xml:space="preserve">         96,000.00 </w:t>
            </w:r>
          </w:p>
        </w:tc>
        <w:tc>
          <w:tcPr>
            <w:tcW w:w="458" w:type="dxa"/>
            <w:tcBorders>
              <w:top w:val="nil"/>
              <w:left w:val="nil"/>
              <w:bottom w:val="single" w:sz="4" w:space="0" w:color="auto"/>
              <w:right w:val="single" w:sz="4" w:space="0" w:color="auto"/>
            </w:tcBorders>
            <w:shd w:val="clear" w:color="000000" w:fill="FFFF00"/>
            <w:hideMark/>
          </w:tcPr>
          <w:p w:rsidR="000944B7" w:rsidRPr="000944B7" w:rsidRDefault="000944B7" w:rsidP="000944B7">
            <w:pPr>
              <w:spacing w:after="0" w:line="240" w:lineRule="auto"/>
              <w:jc w:val="right"/>
              <w:rPr>
                <w:rFonts w:ascii="Times New Roman" w:eastAsia="Times New Roman" w:hAnsi="Times New Roman" w:cs="Times New Roman"/>
                <w:color w:val="000000"/>
                <w:sz w:val="20"/>
                <w:szCs w:val="20"/>
              </w:rPr>
            </w:pPr>
            <w:r w:rsidRPr="000944B7">
              <w:rPr>
                <w:rFonts w:ascii="Times New Roman" w:eastAsia="Times New Roman" w:hAnsi="Times New Roman" w:cs="Times New Roman"/>
                <w:color w:val="000000"/>
                <w:sz w:val="20"/>
                <w:szCs w:val="20"/>
              </w:rPr>
              <w:t>8</w:t>
            </w:r>
          </w:p>
        </w:tc>
        <w:tc>
          <w:tcPr>
            <w:tcW w:w="549"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20"/>
                <w:szCs w:val="20"/>
              </w:rPr>
            </w:pPr>
            <w:r w:rsidRPr="000944B7">
              <w:rPr>
                <w:rFonts w:ascii="Times New Roman" w:eastAsia="Times New Roman" w:hAnsi="Times New Roman" w:cs="Times New Roman"/>
                <w:color w:val="000000"/>
                <w:sz w:val="20"/>
                <w:szCs w:val="20"/>
              </w:rPr>
              <w:t>12</w:t>
            </w:r>
          </w:p>
        </w:tc>
        <w:tc>
          <w:tcPr>
            <w:tcW w:w="1107"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 xml:space="preserve">         768,000 </w:t>
            </w:r>
          </w:p>
        </w:tc>
        <w:tc>
          <w:tcPr>
            <w:tcW w:w="1648"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 xml:space="preserve">                     864,000 </w:t>
            </w:r>
          </w:p>
        </w:tc>
      </w:tr>
      <w:tr w:rsidR="000944B7" w:rsidRPr="000944B7" w:rsidTr="000944B7">
        <w:trPr>
          <w:trHeight w:val="480"/>
        </w:trPr>
        <w:tc>
          <w:tcPr>
            <w:tcW w:w="499" w:type="dxa"/>
            <w:tcBorders>
              <w:top w:val="nil"/>
              <w:left w:val="single" w:sz="4" w:space="0" w:color="auto"/>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20"/>
                <w:szCs w:val="20"/>
              </w:rPr>
            </w:pPr>
            <w:r w:rsidRPr="000944B7">
              <w:rPr>
                <w:rFonts w:ascii="Times New Roman" w:eastAsia="Times New Roman" w:hAnsi="Times New Roman" w:cs="Times New Roman"/>
                <w:color w:val="000000"/>
                <w:sz w:val="20"/>
                <w:szCs w:val="20"/>
              </w:rPr>
              <w:t>7.5</w:t>
            </w:r>
          </w:p>
        </w:tc>
        <w:tc>
          <w:tcPr>
            <w:tcW w:w="720"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20"/>
                <w:szCs w:val="20"/>
              </w:rPr>
            </w:pPr>
            <w:r w:rsidRPr="000944B7">
              <w:rPr>
                <w:rFonts w:ascii="Times New Roman" w:eastAsia="Times New Roman" w:hAnsi="Times New Roman" w:cs="Times New Roman"/>
                <w:color w:val="000000"/>
                <w:sz w:val="20"/>
                <w:szCs w:val="20"/>
              </w:rPr>
              <w:t>350</w:t>
            </w:r>
          </w:p>
        </w:tc>
        <w:tc>
          <w:tcPr>
            <w:tcW w:w="1219"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 xml:space="preserve">    3,412,500.00 </w:t>
            </w:r>
          </w:p>
        </w:tc>
        <w:tc>
          <w:tcPr>
            <w:tcW w:w="458"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20"/>
                <w:szCs w:val="20"/>
              </w:rPr>
            </w:pPr>
            <w:r w:rsidRPr="000944B7">
              <w:rPr>
                <w:rFonts w:ascii="Times New Roman" w:eastAsia="Times New Roman" w:hAnsi="Times New Roman" w:cs="Times New Roman"/>
                <w:color w:val="000000"/>
                <w:sz w:val="20"/>
                <w:szCs w:val="20"/>
              </w:rPr>
              <w:t>0</w:t>
            </w:r>
          </w:p>
        </w:tc>
        <w:tc>
          <w:tcPr>
            <w:tcW w:w="549"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20"/>
                <w:szCs w:val="20"/>
              </w:rPr>
            </w:pPr>
            <w:r w:rsidRPr="000944B7">
              <w:rPr>
                <w:rFonts w:ascii="Times New Roman" w:eastAsia="Times New Roman" w:hAnsi="Times New Roman" w:cs="Times New Roman"/>
                <w:color w:val="000000"/>
                <w:sz w:val="20"/>
                <w:szCs w:val="20"/>
              </w:rPr>
              <w:t>350</w:t>
            </w:r>
          </w:p>
        </w:tc>
        <w:tc>
          <w:tcPr>
            <w:tcW w:w="1107"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 xml:space="preserve">                   -   </w:t>
            </w:r>
          </w:p>
        </w:tc>
        <w:tc>
          <w:tcPr>
            <w:tcW w:w="1648"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 xml:space="preserve">             3,412,500.00 </w:t>
            </w:r>
          </w:p>
        </w:tc>
      </w:tr>
      <w:tr w:rsidR="000944B7" w:rsidRPr="000944B7" w:rsidTr="000944B7">
        <w:trPr>
          <w:trHeight w:val="480"/>
        </w:trPr>
        <w:tc>
          <w:tcPr>
            <w:tcW w:w="499" w:type="dxa"/>
            <w:tcBorders>
              <w:top w:val="nil"/>
              <w:left w:val="single" w:sz="4" w:space="0" w:color="auto"/>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20"/>
                <w:szCs w:val="20"/>
              </w:rPr>
            </w:pPr>
            <w:r w:rsidRPr="000944B7">
              <w:rPr>
                <w:rFonts w:ascii="Times New Roman" w:eastAsia="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20"/>
                <w:szCs w:val="20"/>
              </w:rPr>
            </w:pPr>
            <w:r w:rsidRPr="000944B7">
              <w:rPr>
                <w:rFonts w:ascii="Times New Roman" w:eastAsia="Times New Roman" w:hAnsi="Times New Roman" w:cs="Times New Roman"/>
                <w:color w:val="000000"/>
                <w:sz w:val="20"/>
                <w:szCs w:val="20"/>
              </w:rPr>
              <w:t>160</w:t>
            </w:r>
          </w:p>
        </w:tc>
        <w:tc>
          <w:tcPr>
            <w:tcW w:w="1219"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 xml:space="preserve">                     -   </w:t>
            </w:r>
          </w:p>
        </w:tc>
        <w:tc>
          <w:tcPr>
            <w:tcW w:w="458"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20"/>
                <w:szCs w:val="20"/>
              </w:rPr>
            </w:pPr>
            <w:r w:rsidRPr="000944B7">
              <w:rPr>
                <w:rFonts w:ascii="Times New Roman" w:eastAsia="Times New Roman" w:hAnsi="Times New Roman" w:cs="Times New Roman"/>
                <w:color w:val="000000"/>
                <w:sz w:val="20"/>
                <w:szCs w:val="20"/>
              </w:rPr>
              <w:t>5</w:t>
            </w:r>
          </w:p>
        </w:tc>
        <w:tc>
          <w:tcPr>
            <w:tcW w:w="549"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20"/>
                <w:szCs w:val="20"/>
              </w:rPr>
            </w:pPr>
            <w:r w:rsidRPr="000944B7">
              <w:rPr>
                <w:rFonts w:ascii="Times New Roman" w:eastAsia="Times New Roman" w:hAnsi="Times New Roman" w:cs="Times New Roman"/>
                <w:color w:val="000000"/>
                <w:sz w:val="20"/>
                <w:szCs w:val="20"/>
              </w:rPr>
              <w:t>160</w:t>
            </w:r>
          </w:p>
        </w:tc>
        <w:tc>
          <w:tcPr>
            <w:tcW w:w="1107"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 xml:space="preserve">         400,000 </w:t>
            </w:r>
          </w:p>
        </w:tc>
        <w:tc>
          <w:tcPr>
            <w:tcW w:w="1648"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 xml:space="preserve">                400,000.00 </w:t>
            </w:r>
          </w:p>
        </w:tc>
      </w:tr>
      <w:tr w:rsidR="000944B7" w:rsidRPr="000944B7" w:rsidTr="000944B7">
        <w:trPr>
          <w:trHeight w:val="480"/>
        </w:trPr>
        <w:tc>
          <w:tcPr>
            <w:tcW w:w="499" w:type="dxa"/>
            <w:tcBorders>
              <w:top w:val="nil"/>
              <w:left w:val="single" w:sz="4" w:space="0" w:color="auto"/>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20"/>
                <w:szCs w:val="20"/>
              </w:rPr>
            </w:pPr>
            <w:r w:rsidRPr="000944B7">
              <w:rPr>
                <w:rFonts w:ascii="Times New Roman" w:eastAsia="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20"/>
                <w:szCs w:val="20"/>
              </w:rPr>
            </w:pPr>
            <w:r w:rsidRPr="000944B7">
              <w:rPr>
                <w:rFonts w:ascii="Times New Roman" w:eastAsia="Times New Roman" w:hAnsi="Times New Roman" w:cs="Times New Roman"/>
                <w:color w:val="000000"/>
                <w:sz w:val="20"/>
                <w:szCs w:val="20"/>
              </w:rPr>
              <w:t>152</w:t>
            </w:r>
          </w:p>
        </w:tc>
        <w:tc>
          <w:tcPr>
            <w:tcW w:w="1219"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 xml:space="preserve">                     -   </w:t>
            </w:r>
          </w:p>
        </w:tc>
        <w:tc>
          <w:tcPr>
            <w:tcW w:w="458"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20"/>
                <w:szCs w:val="20"/>
              </w:rPr>
            </w:pPr>
            <w:r w:rsidRPr="000944B7">
              <w:rPr>
                <w:rFonts w:ascii="Times New Roman" w:eastAsia="Times New Roman" w:hAnsi="Times New Roman" w:cs="Times New Roman"/>
                <w:color w:val="000000"/>
                <w:sz w:val="20"/>
                <w:szCs w:val="20"/>
              </w:rPr>
              <w:t>6</w:t>
            </w:r>
          </w:p>
        </w:tc>
        <w:tc>
          <w:tcPr>
            <w:tcW w:w="549"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20"/>
                <w:szCs w:val="20"/>
              </w:rPr>
            </w:pPr>
            <w:r w:rsidRPr="000944B7">
              <w:rPr>
                <w:rFonts w:ascii="Times New Roman" w:eastAsia="Times New Roman" w:hAnsi="Times New Roman" w:cs="Times New Roman"/>
                <w:color w:val="000000"/>
                <w:sz w:val="20"/>
                <w:szCs w:val="20"/>
              </w:rPr>
              <w:t>152</w:t>
            </w:r>
          </w:p>
        </w:tc>
        <w:tc>
          <w:tcPr>
            <w:tcW w:w="1107"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 xml:space="preserve">         547,200 </w:t>
            </w:r>
          </w:p>
        </w:tc>
        <w:tc>
          <w:tcPr>
            <w:tcW w:w="1648"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 xml:space="preserve">                547,200.00 </w:t>
            </w:r>
          </w:p>
        </w:tc>
      </w:tr>
      <w:tr w:rsidR="000944B7" w:rsidRPr="000944B7" w:rsidTr="000944B7">
        <w:trPr>
          <w:trHeight w:val="480"/>
        </w:trPr>
        <w:tc>
          <w:tcPr>
            <w:tcW w:w="499" w:type="dxa"/>
            <w:tcBorders>
              <w:top w:val="nil"/>
              <w:left w:val="single" w:sz="4" w:space="0" w:color="auto"/>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20"/>
                <w:szCs w:val="20"/>
              </w:rPr>
            </w:pPr>
            <w:r w:rsidRPr="000944B7">
              <w:rPr>
                <w:rFonts w:ascii="Times New Roman" w:eastAsia="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20"/>
                <w:szCs w:val="20"/>
              </w:rPr>
            </w:pPr>
            <w:r w:rsidRPr="000944B7">
              <w:rPr>
                <w:rFonts w:ascii="Times New Roman" w:eastAsia="Times New Roman" w:hAnsi="Times New Roman" w:cs="Times New Roman"/>
                <w:color w:val="000000"/>
                <w:sz w:val="20"/>
                <w:szCs w:val="20"/>
              </w:rPr>
              <w:t>105</w:t>
            </w:r>
          </w:p>
        </w:tc>
        <w:tc>
          <w:tcPr>
            <w:tcW w:w="1219"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 xml:space="preserve">                     -   </w:t>
            </w:r>
          </w:p>
        </w:tc>
        <w:tc>
          <w:tcPr>
            <w:tcW w:w="458" w:type="dxa"/>
            <w:tcBorders>
              <w:top w:val="nil"/>
              <w:left w:val="nil"/>
              <w:bottom w:val="single" w:sz="4" w:space="0" w:color="auto"/>
              <w:right w:val="single" w:sz="4" w:space="0" w:color="auto"/>
            </w:tcBorders>
            <w:shd w:val="clear" w:color="000000" w:fill="FFFF00"/>
            <w:hideMark/>
          </w:tcPr>
          <w:p w:rsidR="000944B7" w:rsidRPr="000944B7" w:rsidRDefault="000944B7" w:rsidP="000944B7">
            <w:pPr>
              <w:spacing w:after="0" w:line="240" w:lineRule="auto"/>
              <w:jc w:val="right"/>
              <w:rPr>
                <w:rFonts w:ascii="Times New Roman" w:eastAsia="Times New Roman" w:hAnsi="Times New Roman" w:cs="Times New Roman"/>
                <w:color w:val="000000"/>
                <w:sz w:val="20"/>
                <w:szCs w:val="20"/>
              </w:rPr>
            </w:pPr>
            <w:r w:rsidRPr="000944B7">
              <w:rPr>
                <w:rFonts w:ascii="Times New Roman" w:eastAsia="Times New Roman" w:hAnsi="Times New Roman" w:cs="Times New Roman"/>
                <w:color w:val="000000"/>
                <w:sz w:val="20"/>
                <w:szCs w:val="20"/>
              </w:rPr>
              <w:t>5</w:t>
            </w:r>
          </w:p>
        </w:tc>
        <w:tc>
          <w:tcPr>
            <w:tcW w:w="549"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20"/>
                <w:szCs w:val="20"/>
              </w:rPr>
            </w:pPr>
            <w:r w:rsidRPr="000944B7">
              <w:rPr>
                <w:rFonts w:ascii="Times New Roman" w:eastAsia="Times New Roman" w:hAnsi="Times New Roman" w:cs="Times New Roman"/>
                <w:color w:val="000000"/>
                <w:sz w:val="20"/>
                <w:szCs w:val="20"/>
              </w:rPr>
              <w:t>105</w:t>
            </w:r>
          </w:p>
        </w:tc>
        <w:tc>
          <w:tcPr>
            <w:tcW w:w="1107"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 xml:space="preserve">         630,000 </w:t>
            </w:r>
          </w:p>
        </w:tc>
        <w:tc>
          <w:tcPr>
            <w:tcW w:w="1648"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 xml:space="preserve">                     630,000 </w:t>
            </w:r>
          </w:p>
        </w:tc>
      </w:tr>
      <w:tr w:rsidR="000944B7" w:rsidRPr="000944B7" w:rsidTr="000944B7">
        <w:trPr>
          <w:trHeight w:val="480"/>
        </w:trPr>
        <w:tc>
          <w:tcPr>
            <w:tcW w:w="499" w:type="dxa"/>
            <w:tcBorders>
              <w:top w:val="nil"/>
              <w:left w:val="single" w:sz="4" w:space="0" w:color="auto"/>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20"/>
                <w:szCs w:val="20"/>
              </w:rPr>
            </w:pPr>
            <w:r w:rsidRPr="000944B7">
              <w:rPr>
                <w:rFonts w:ascii="Times New Roman" w:eastAsia="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20"/>
                <w:szCs w:val="20"/>
              </w:rPr>
            </w:pPr>
            <w:r w:rsidRPr="000944B7">
              <w:rPr>
                <w:rFonts w:ascii="Times New Roman" w:eastAsia="Times New Roman" w:hAnsi="Times New Roman" w:cs="Times New Roman"/>
                <w:color w:val="000000"/>
                <w:sz w:val="20"/>
                <w:szCs w:val="20"/>
              </w:rPr>
              <w:t>100</w:t>
            </w:r>
          </w:p>
        </w:tc>
        <w:tc>
          <w:tcPr>
            <w:tcW w:w="1219"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 xml:space="preserve">                     -   </w:t>
            </w:r>
          </w:p>
        </w:tc>
        <w:tc>
          <w:tcPr>
            <w:tcW w:w="458"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20"/>
                <w:szCs w:val="20"/>
              </w:rPr>
            </w:pPr>
            <w:r w:rsidRPr="000944B7">
              <w:rPr>
                <w:rFonts w:ascii="Times New Roman" w:eastAsia="Times New Roman" w:hAnsi="Times New Roman" w:cs="Times New Roman"/>
                <w:color w:val="000000"/>
                <w:sz w:val="20"/>
                <w:szCs w:val="20"/>
              </w:rPr>
              <w:t>3</w:t>
            </w:r>
          </w:p>
        </w:tc>
        <w:tc>
          <w:tcPr>
            <w:tcW w:w="549" w:type="dxa"/>
            <w:tcBorders>
              <w:top w:val="nil"/>
              <w:left w:val="nil"/>
              <w:bottom w:val="single" w:sz="4" w:space="0" w:color="auto"/>
              <w:right w:val="single" w:sz="4" w:space="0" w:color="auto"/>
            </w:tcBorders>
            <w:shd w:val="clear" w:color="auto" w:fill="auto"/>
            <w:hideMark/>
          </w:tcPr>
          <w:p w:rsidR="000944B7" w:rsidRPr="000944B7" w:rsidRDefault="000944B7" w:rsidP="000944B7">
            <w:pPr>
              <w:spacing w:after="0" w:line="240" w:lineRule="auto"/>
              <w:jc w:val="right"/>
              <w:rPr>
                <w:rFonts w:ascii="Times New Roman" w:eastAsia="Times New Roman" w:hAnsi="Times New Roman" w:cs="Times New Roman"/>
                <w:color w:val="000000"/>
                <w:sz w:val="20"/>
                <w:szCs w:val="20"/>
              </w:rPr>
            </w:pPr>
            <w:r w:rsidRPr="000944B7">
              <w:rPr>
                <w:rFonts w:ascii="Times New Roman" w:eastAsia="Times New Roman" w:hAnsi="Times New Roman" w:cs="Times New Roman"/>
                <w:color w:val="000000"/>
                <w:sz w:val="20"/>
                <w:szCs w:val="20"/>
              </w:rPr>
              <w:t>100</w:t>
            </w:r>
          </w:p>
        </w:tc>
        <w:tc>
          <w:tcPr>
            <w:tcW w:w="1107"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 xml:space="preserve">           60,000 </w:t>
            </w:r>
          </w:p>
        </w:tc>
        <w:tc>
          <w:tcPr>
            <w:tcW w:w="1648"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color w:val="000000"/>
                <w:sz w:val="20"/>
                <w:szCs w:val="20"/>
              </w:rPr>
            </w:pPr>
            <w:r w:rsidRPr="000944B7">
              <w:rPr>
                <w:rFonts w:ascii="Garamond" w:eastAsia="Times New Roman" w:hAnsi="Garamond" w:cs="Calibri"/>
                <w:color w:val="000000"/>
                <w:sz w:val="20"/>
                <w:szCs w:val="20"/>
              </w:rPr>
              <w:t xml:space="preserve">                       60,000 </w:t>
            </w:r>
          </w:p>
        </w:tc>
      </w:tr>
      <w:tr w:rsidR="000944B7" w:rsidRPr="000944B7" w:rsidTr="000944B7">
        <w:trPr>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0944B7" w:rsidRPr="000944B7" w:rsidRDefault="000944B7" w:rsidP="000944B7">
            <w:pPr>
              <w:spacing w:after="0" w:line="240" w:lineRule="auto"/>
              <w:jc w:val="left"/>
              <w:rPr>
                <w:rFonts w:ascii="Calibri" w:eastAsia="Times New Roman" w:hAnsi="Calibri" w:cs="Calibri"/>
                <w:color w:val="000000"/>
                <w:sz w:val="20"/>
                <w:szCs w:val="20"/>
              </w:rPr>
            </w:pPr>
            <w:r w:rsidRPr="000944B7">
              <w:rPr>
                <w:rFonts w:ascii="Calibri" w:eastAsia="Times New Roman" w:hAnsi="Calibri" w:cs="Calibri"/>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center"/>
            <w:hideMark/>
          </w:tcPr>
          <w:p w:rsidR="000944B7" w:rsidRPr="000944B7" w:rsidRDefault="000944B7" w:rsidP="000944B7">
            <w:pPr>
              <w:spacing w:after="0" w:line="240" w:lineRule="auto"/>
              <w:jc w:val="left"/>
              <w:rPr>
                <w:rFonts w:ascii="Calibri" w:eastAsia="Times New Roman" w:hAnsi="Calibri" w:cs="Calibri"/>
                <w:color w:val="000000"/>
                <w:sz w:val="20"/>
                <w:szCs w:val="20"/>
              </w:rPr>
            </w:pPr>
            <w:r w:rsidRPr="000944B7">
              <w:rPr>
                <w:rFonts w:ascii="Calibri" w:eastAsia="Times New Roman" w:hAnsi="Calibri" w:cs="Calibri"/>
                <w:color w:val="000000"/>
                <w:sz w:val="20"/>
                <w:szCs w:val="20"/>
              </w:rPr>
              <w:t> </w:t>
            </w:r>
          </w:p>
        </w:tc>
        <w:tc>
          <w:tcPr>
            <w:tcW w:w="1219" w:type="dxa"/>
            <w:tcBorders>
              <w:top w:val="nil"/>
              <w:left w:val="nil"/>
              <w:bottom w:val="single" w:sz="4" w:space="0" w:color="auto"/>
              <w:right w:val="single" w:sz="4" w:space="0" w:color="auto"/>
            </w:tcBorders>
            <w:shd w:val="clear" w:color="auto" w:fill="auto"/>
            <w:noWrap/>
            <w:vAlign w:val="center"/>
            <w:hideMark/>
          </w:tcPr>
          <w:p w:rsidR="000944B7" w:rsidRPr="000944B7" w:rsidRDefault="000944B7" w:rsidP="000944B7">
            <w:pPr>
              <w:spacing w:after="0" w:line="240" w:lineRule="auto"/>
              <w:jc w:val="left"/>
              <w:rPr>
                <w:rFonts w:ascii="Calibri" w:eastAsia="Times New Roman" w:hAnsi="Calibri" w:cs="Calibri"/>
                <w:color w:val="000000"/>
                <w:sz w:val="20"/>
                <w:szCs w:val="20"/>
              </w:rPr>
            </w:pPr>
            <w:r w:rsidRPr="000944B7">
              <w:rPr>
                <w:rFonts w:ascii="Calibri" w:eastAsia="Times New Roman" w:hAnsi="Calibri" w:cs="Calibri"/>
                <w:color w:val="000000"/>
                <w:sz w:val="20"/>
                <w:szCs w:val="20"/>
              </w:rPr>
              <w:t> </w:t>
            </w:r>
          </w:p>
        </w:tc>
        <w:tc>
          <w:tcPr>
            <w:tcW w:w="458" w:type="dxa"/>
            <w:tcBorders>
              <w:top w:val="nil"/>
              <w:left w:val="nil"/>
              <w:bottom w:val="single" w:sz="4" w:space="0" w:color="auto"/>
              <w:right w:val="single" w:sz="4" w:space="0" w:color="auto"/>
            </w:tcBorders>
            <w:shd w:val="clear" w:color="auto" w:fill="auto"/>
            <w:noWrap/>
            <w:vAlign w:val="center"/>
            <w:hideMark/>
          </w:tcPr>
          <w:p w:rsidR="000944B7" w:rsidRPr="000944B7" w:rsidRDefault="000944B7" w:rsidP="000944B7">
            <w:pPr>
              <w:spacing w:after="0" w:line="240" w:lineRule="auto"/>
              <w:jc w:val="left"/>
              <w:rPr>
                <w:rFonts w:ascii="Calibri" w:eastAsia="Times New Roman" w:hAnsi="Calibri" w:cs="Calibri"/>
                <w:color w:val="000000"/>
                <w:sz w:val="20"/>
                <w:szCs w:val="20"/>
              </w:rPr>
            </w:pPr>
            <w:r w:rsidRPr="000944B7">
              <w:rPr>
                <w:rFonts w:ascii="Calibri" w:eastAsia="Times New Roman" w:hAnsi="Calibri" w:cs="Calibri"/>
                <w:color w:val="000000"/>
                <w:sz w:val="20"/>
                <w:szCs w:val="20"/>
              </w:rPr>
              <w:t> </w:t>
            </w:r>
          </w:p>
        </w:tc>
        <w:tc>
          <w:tcPr>
            <w:tcW w:w="549" w:type="dxa"/>
            <w:tcBorders>
              <w:top w:val="nil"/>
              <w:left w:val="nil"/>
              <w:bottom w:val="single" w:sz="4" w:space="0" w:color="auto"/>
              <w:right w:val="single" w:sz="4" w:space="0" w:color="auto"/>
            </w:tcBorders>
            <w:shd w:val="clear" w:color="auto" w:fill="auto"/>
            <w:noWrap/>
            <w:vAlign w:val="center"/>
            <w:hideMark/>
          </w:tcPr>
          <w:p w:rsidR="000944B7" w:rsidRPr="000944B7" w:rsidRDefault="000944B7" w:rsidP="000944B7">
            <w:pPr>
              <w:spacing w:after="0" w:line="240" w:lineRule="auto"/>
              <w:jc w:val="left"/>
              <w:rPr>
                <w:rFonts w:ascii="Calibri" w:eastAsia="Times New Roman" w:hAnsi="Calibri" w:cs="Calibri"/>
                <w:color w:val="000000"/>
                <w:sz w:val="20"/>
                <w:szCs w:val="20"/>
              </w:rPr>
            </w:pPr>
            <w:r w:rsidRPr="000944B7">
              <w:rPr>
                <w:rFonts w:ascii="Calibri" w:eastAsia="Times New Roman" w:hAnsi="Calibri" w:cs="Calibri"/>
                <w:color w:val="000000"/>
                <w:sz w:val="20"/>
                <w:szCs w:val="20"/>
              </w:rPr>
              <w:t> </w:t>
            </w:r>
          </w:p>
        </w:tc>
        <w:tc>
          <w:tcPr>
            <w:tcW w:w="1107" w:type="dxa"/>
            <w:tcBorders>
              <w:top w:val="nil"/>
              <w:left w:val="nil"/>
              <w:bottom w:val="single" w:sz="4" w:space="0" w:color="auto"/>
              <w:right w:val="single" w:sz="4" w:space="0" w:color="auto"/>
            </w:tcBorders>
            <w:shd w:val="clear" w:color="auto" w:fill="auto"/>
            <w:noWrap/>
            <w:vAlign w:val="center"/>
            <w:hideMark/>
          </w:tcPr>
          <w:p w:rsidR="000944B7" w:rsidRPr="000944B7" w:rsidRDefault="000944B7" w:rsidP="000944B7">
            <w:pPr>
              <w:spacing w:after="0" w:line="240" w:lineRule="auto"/>
              <w:jc w:val="left"/>
              <w:rPr>
                <w:rFonts w:ascii="Calibri" w:eastAsia="Times New Roman" w:hAnsi="Calibri" w:cs="Calibri"/>
                <w:color w:val="000000"/>
                <w:sz w:val="20"/>
                <w:szCs w:val="20"/>
              </w:rPr>
            </w:pPr>
            <w:r w:rsidRPr="000944B7">
              <w:rPr>
                <w:rFonts w:ascii="Calibri" w:eastAsia="Times New Roman" w:hAnsi="Calibri" w:cs="Calibri"/>
                <w:color w:val="000000"/>
                <w:sz w:val="20"/>
                <w:szCs w:val="20"/>
              </w:rPr>
              <w:t> </w:t>
            </w:r>
          </w:p>
        </w:tc>
        <w:tc>
          <w:tcPr>
            <w:tcW w:w="1648" w:type="dxa"/>
            <w:tcBorders>
              <w:top w:val="nil"/>
              <w:left w:val="nil"/>
              <w:bottom w:val="single" w:sz="4" w:space="0" w:color="auto"/>
              <w:right w:val="single" w:sz="4" w:space="0" w:color="auto"/>
            </w:tcBorders>
            <w:shd w:val="clear" w:color="000000" w:fill="FFFF00"/>
            <w:noWrap/>
            <w:vAlign w:val="center"/>
            <w:hideMark/>
          </w:tcPr>
          <w:p w:rsidR="000944B7" w:rsidRPr="000944B7" w:rsidRDefault="000944B7" w:rsidP="000944B7">
            <w:pPr>
              <w:spacing w:after="0" w:line="240" w:lineRule="auto"/>
              <w:jc w:val="left"/>
              <w:rPr>
                <w:rFonts w:ascii="Calibri" w:eastAsia="Times New Roman" w:hAnsi="Calibri" w:cs="Calibri"/>
                <w:color w:val="000000"/>
                <w:sz w:val="20"/>
                <w:szCs w:val="20"/>
              </w:rPr>
            </w:pPr>
            <w:r w:rsidRPr="000944B7">
              <w:rPr>
                <w:rFonts w:ascii="Calibri" w:eastAsia="Times New Roman" w:hAnsi="Calibri" w:cs="Calibri"/>
                <w:color w:val="000000"/>
                <w:sz w:val="20"/>
                <w:szCs w:val="20"/>
              </w:rPr>
              <w:t xml:space="preserve">             12,370,200 </w:t>
            </w:r>
          </w:p>
        </w:tc>
      </w:tr>
      <w:tr w:rsidR="000944B7" w:rsidRPr="000944B7" w:rsidTr="000944B7">
        <w:trPr>
          <w:trHeight w:val="300"/>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Calibri" w:eastAsia="Times New Roman" w:hAnsi="Calibri" w:cs="Calibri"/>
                <w:color w:val="000000"/>
                <w:sz w:val="16"/>
                <w:szCs w:val="16"/>
              </w:rPr>
            </w:pPr>
            <w:r w:rsidRPr="000944B7">
              <w:rPr>
                <w:rFonts w:ascii="Calibri" w:eastAsia="Times New Roman" w:hAnsi="Calibri" w:cs="Calibri"/>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Calibri" w:eastAsia="Times New Roman" w:hAnsi="Calibri" w:cs="Calibri"/>
                <w:color w:val="000000"/>
                <w:sz w:val="16"/>
                <w:szCs w:val="16"/>
              </w:rPr>
            </w:pPr>
            <w:r w:rsidRPr="000944B7">
              <w:rPr>
                <w:rFonts w:ascii="Calibri" w:eastAsia="Times New Roman" w:hAnsi="Calibri" w:cs="Calibri"/>
                <w:color w:val="000000"/>
                <w:sz w:val="16"/>
                <w:szCs w:val="16"/>
              </w:rPr>
              <w:t> </w:t>
            </w:r>
          </w:p>
        </w:tc>
        <w:tc>
          <w:tcPr>
            <w:tcW w:w="1219"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Calibri" w:eastAsia="Times New Roman" w:hAnsi="Calibri" w:cs="Calibri"/>
                <w:color w:val="000000"/>
                <w:sz w:val="16"/>
                <w:szCs w:val="16"/>
              </w:rPr>
            </w:pPr>
            <w:r w:rsidRPr="000944B7">
              <w:rPr>
                <w:rFonts w:ascii="Calibri" w:eastAsia="Times New Roman" w:hAnsi="Calibri" w:cs="Calibri"/>
                <w:color w:val="000000"/>
                <w:sz w:val="16"/>
                <w:szCs w:val="16"/>
              </w:rPr>
              <w:t> </w:t>
            </w:r>
          </w:p>
        </w:tc>
        <w:tc>
          <w:tcPr>
            <w:tcW w:w="458"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Calibri" w:eastAsia="Times New Roman" w:hAnsi="Calibri" w:cs="Calibri"/>
                <w:color w:val="000000"/>
                <w:sz w:val="16"/>
                <w:szCs w:val="16"/>
              </w:rPr>
            </w:pPr>
            <w:r w:rsidRPr="000944B7">
              <w:rPr>
                <w:rFonts w:ascii="Calibri" w:eastAsia="Times New Roman" w:hAnsi="Calibri" w:cs="Calibri"/>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Calibri" w:eastAsia="Times New Roman" w:hAnsi="Calibri" w:cs="Calibri"/>
                <w:color w:val="000000"/>
                <w:sz w:val="16"/>
                <w:szCs w:val="16"/>
              </w:rPr>
            </w:pPr>
            <w:r w:rsidRPr="000944B7">
              <w:rPr>
                <w:rFonts w:ascii="Calibri" w:eastAsia="Times New Roman" w:hAnsi="Calibri" w:cs="Calibri"/>
                <w:color w:val="000000"/>
                <w:sz w:val="16"/>
                <w:szCs w:val="16"/>
              </w:rPr>
              <w:t> </w:t>
            </w:r>
          </w:p>
        </w:tc>
        <w:tc>
          <w:tcPr>
            <w:tcW w:w="1107"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Calibri" w:eastAsia="Times New Roman" w:hAnsi="Calibri" w:cs="Calibri"/>
                <w:color w:val="000000"/>
                <w:sz w:val="16"/>
                <w:szCs w:val="16"/>
              </w:rPr>
            </w:pPr>
            <w:r w:rsidRPr="000944B7">
              <w:rPr>
                <w:rFonts w:ascii="Calibri" w:eastAsia="Times New Roman" w:hAnsi="Calibri" w:cs="Calibri"/>
                <w:color w:val="000000"/>
                <w:sz w:val="16"/>
                <w:szCs w:val="16"/>
              </w:rPr>
              <w:t> </w:t>
            </w:r>
          </w:p>
        </w:tc>
        <w:tc>
          <w:tcPr>
            <w:tcW w:w="1648"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Calibri" w:eastAsia="Times New Roman" w:hAnsi="Calibri" w:cs="Calibri"/>
                <w:color w:val="000000"/>
                <w:sz w:val="16"/>
                <w:szCs w:val="16"/>
              </w:rPr>
            </w:pPr>
            <w:r w:rsidRPr="000944B7">
              <w:rPr>
                <w:rFonts w:ascii="Calibri" w:eastAsia="Times New Roman" w:hAnsi="Calibri" w:cs="Calibri"/>
                <w:color w:val="000000"/>
                <w:sz w:val="16"/>
                <w:szCs w:val="16"/>
              </w:rPr>
              <w:t> </w:t>
            </w:r>
          </w:p>
        </w:tc>
      </w:tr>
    </w:tbl>
    <w:p w:rsidR="00CE79DC" w:rsidRDefault="00CE79DC" w:rsidP="007055A1">
      <w:pPr>
        <w:tabs>
          <w:tab w:val="left" w:pos="1200"/>
        </w:tabs>
        <w:rPr>
          <w:rFonts w:ascii="Times New Roman" w:hAnsi="Times New Roman" w:cs="Times New Roman"/>
          <w:sz w:val="24"/>
          <w:szCs w:val="24"/>
        </w:rPr>
      </w:pPr>
    </w:p>
    <w:tbl>
      <w:tblPr>
        <w:tblW w:w="10301" w:type="dxa"/>
        <w:tblInd w:w="-864" w:type="dxa"/>
        <w:tblLook w:val="04A0"/>
      </w:tblPr>
      <w:tblGrid>
        <w:gridCol w:w="521"/>
        <w:gridCol w:w="1891"/>
        <w:gridCol w:w="768"/>
        <w:gridCol w:w="726"/>
        <w:gridCol w:w="726"/>
        <w:gridCol w:w="642"/>
        <w:gridCol w:w="564"/>
        <w:gridCol w:w="564"/>
        <w:gridCol w:w="564"/>
        <w:gridCol w:w="564"/>
        <w:gridCol w:w="564"/>
        <w:gridCol w:w="564"/>
        <w:gridCol w:w="564"/>
        <w:gridCol w:w="564"/>
        <w:gridCol w:w="654"/>
      </w:tblGrid>
      <w:tr w:rsidR="000944B7" w:rsidRPr="000944B7" w:rsidTr="000944B7">
        <w:trPr>
          <w:trHeight w:val="300"/>
        </w:trPr>
        <w:tc>
          <w:tcPr>
            <w:tcW w:w="10301" w:type="dxa"/>
            <w:gridSpan w:val="15"/>
            <w:tcBorders>
              <w:top w:val="nil"/>
              <w:left w:val="nil"/>
              <w:bottom w:val="single" w:sz="4" w:space="0" w:color="auto"/>
              <w:right w:val="nil"/>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b/>
                <w:bCs/>
                <w:sz w:val="18"/>
                <w:szCs w:val="18"/>
              </w:rPr>
            </w:pPr>
            <w:r w:rsidRPr="000944B7">
              <w:rPr>
                <w:rFonts w:ascii="Garamond" w:eastAsia="Times New Roman" w:hAnsi="Garamond" w:cs="Calibri"/>
                <w:b/>
                <w:bCs/>
                <w:sz w:val="18"/>
                <w:szCs w:val="18"/>
              </w:rPr>
              <w:t>Table-9 With the project investment cost (000)</w:t>
            </w:r>
          </w:p>
        </w:tc>
      </w:tr>
      <w:tr w:rsidR="000944B7" w:rsidRPr="000944B7" w:rsidTr="000944B7">
        <w:trPr>
          <w:trHeight w:val="300"/>
        </w:trPr>
        <w:tc>
          <w:tcPr>
            <w:tcW w:w="382" w:type="dxa"/>
            <w:tcBorders>
              <w:top w:val="nil"/>
              <w:left w:val="single" w:sz="4" w:space="0" w:color="auto"/>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b/>
                <w:bCs/>
                <w:sz w:val="18"/>
                <w:szCs w:val="18"/>
              </w:rPr>
            </w:pPr>
            <w:r w:rsidRPr="000944B7">
              <w:rPr>
                <w:rFonts w:ascii="Garamond" w:eastAsia="Times New Roman" w:hAnsi="Garamond" w:cs="Calibri"/>
                <w:b/>
                <w:bCs/>
                <w:sz w:val="18"/>
                <w:szCs w:val="18"/>
              </w:rPr>
              <w:t>Sir</w:t>
            </w:r>
          </w:p>
        </w:tc>
        <w:tc>
          <w:tcPr>
            <w:tcW w:w="2033"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b/>
                <w:bCs/>
                <w:sz w:val="18"/>
                <w:szCs w:val="18"/>
              </w:rPr>
            </w:pPr>
            <w:r w:rsidRPr="000944B7">
              <w:rPr>
                <w:rFonts w:ascii="Garamond" w:eastAsia="Times New Roman" w:hAnsi="Garamond" w:cs="Calibri"/>
                <w:b/>
                <w:bCs/>
                <w:sz w:val="18"/>
                <w:szCs w:val="18"/>
              </w:rPr>
              <w:t> </w:t>
            </w:r>
          </w:p>
        </w:tc>
        <w:tc>
          <w:tcPr>
            <w:tcW w:w="2202"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b/>
                <w:bCs/>
                <w:sz w:val="18"/>
                <w:szCs w:val="18"/>
              </w:rPr>
            </w:pPr>
            <w:r w:rsidRPr="000944B7">
              <w:rPr>
                <w:rFonts w:ascii="Garamond" w:eastAsia="Times New Roman" w:hAnsi="Garamond" w:cs="Calibri"/>
                <w:b/>
                <w:bCs/>
                <w:sz w:val="18"/>
                <w:szCs w:val="18"/>
              </w:rPr>
              <w:t xml:space="preserve"> investment </w:t>
            </w:r>
          </w:p>
        </w:tc>
        <w:tc>
          <w:tcPr>
            <w:tcW w:w="5684" w:type="dxa"/>
            <w:gridSpan w:val="10"/>
            <w:tcBorders>
              <w:top w:val="single" w:sz="4" w:space="0" w:color="auto"/>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b/>
                <w:bCs/>
                <w:sz w:val="18"/>
                <w:szCs w:val="18"/>
              </w:rPr>
            </w:pPr>
            <w:r w:rsidRPr="000944B7">
              <w:rPr>
                <w:rFonts w:ascii="Garamond" w:eastAsia="Times New Roman" w:hAnsi="Garamond" w:cs="Calibri"/>
                <w:b/>
                <w:bCs/>
                <w:sz w:val="18"/>
                <w:szCs w:val="18"/>
              </w:rPr>
              <w:t xml:space="preserve">Period of Implemntation Year </w:t>
            </w:r>
          </w:p>
        </w:tc>
      </w:tr>
      <w:tr w:rsidR="000944B7" w:rsidRPr="000944B7" w:rsidTr="000944B7">
        <w:trPr>
          <w:trHeight w:val="300"/>
        </w:trPr>
        <w:tc>
          <w:tcPr>
            <w:tcW w:w="382" w:type="dxa"/>
            <w:tcBorders>
              <w:top w:val="nil"/>
              <w:left w:val="single" w:sz="4" w:space="0" w:color="auto"/>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b/>
                <w:bCs/>
                <w:sz w:val="18"/>
                <w:szCs w:val="18"/>
              </w:rPr>
            </w:pPr>
            <w:r w:rsidRPr="000944B7">
              <w:rPr>
                <w:rFonts w:ascii="Garamond" w:eastAsia="Times New Roman" w:hAnsi="Garamond" w:cs="Calibri"/>
                <w:b/>
                <w:bCs/>
                <w:sz w:val="18"/>
                <w:szCs w:val="18"/>
              </w:rPr>
              <w:t>No</w:t>
            </w:r>
          </w:p>
        </w:tc>
        <w:tc>
          <w:tcPr>
            <w:tcW w:w="2033"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b/>
                <w:bCs/>
                <w:sz w:val="18"/>
                <w:szCs w:val="18"/>
              </w:rPr>
            </w:pPr>
            <w:r w:rsidRPr="000944B7">
              <w:rPr>
                <w:rFonts w:ascii="Garamond" w:eastAsia="Times New Roman" w:hAnsi="Garamond" w:cs="Calibri"/>
                <w:b/>
                <w:bCs/>
                <w:sz w:val="18"/>
                <w:szCs w:val="18"/>
              </w:rPr>
              <w:t>Destription</w:t>
            </w:r>
          </w:p>
        </w:tc>
        <w:tc>
          <w:tcPr>
            <w:tcW w:w="664"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b/>
                <w:bCs/>
                <w:sz w:val="18"/>
                <w:szCs w:val="18"/>
              </w:rPr>
            </w:pPr>
            <w:r w:rsidRPr="000944B7">
              <w:rPr>
                <w:rFonts w:ascii="Garamond" w:eastAsia="Times New Roman" w:hAnsi="Garamond" w:cs="Calibri"/>
                <w:b/>
                <w:bCs/>
                <w:sz w:val="18"/>
                <w:szCs w:val="18"/>
              </w:rPr>
              <w:t>Foreign</w:t>
            </w:r>
          </w:p>
        </w:tc>
        <w:tc>
          <w:tcPr>
            <w:tcW w:w="769"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b/>
                <w:bCs/>
                <w:sz w:val="18"/>
                <w:szCs w:val="18"/>
              </w:rPr>
            </w:pPr>
            <w:r w:rsidRPr="000944B7">
              <w:rPr>
                <w:rFonts w:ascii="Garamond" w:eastAsia="Times New Roman" w:hAnsi="Garamond" w:cs="Calibri"/>
                <w:b/>
                <w:bCs/>
                <w:sz w:val="18"/>
                <w:szCs w:val="18"/>
              </w:rPr>
              <w:t>Local</w:t>
            </w:r>
          </w:p>
        </w:tc>
        <w:tc>
          <w:tcPr>
            <w:tcW w:w="769"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b/>
                <w:bCs/>
                <w:sz w:val="18"/>
                <w:szCs w:val="18"/>
              </w:rPr>
            </w:pPr>
            <w:r w:rsidRPr="000944B7">
              <w:rPr>
                <w:rFonts w:ascii="Garamond" w:eastAsia="Times New Roman" w:hAnsi="Garamond" w:cs="Calibri"/>
                <w:b/>
                <w:bCs/>
                <w:sz w:val="18"/>
                <w:szCs w:val="18"/>
              </w:rPr>
              <w:t>Total</w:t>
            </w:r>
          </w:p>
        </w:tc>
        <w:tc>
          <w:tcPr>
            <w:tcW w:w="674"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b/>
                <w:bCs/>
                <w:sz w:val="18"/>
                <w:szCs w:val="18"/>
              </w:rPr>
            </w:pPr>
            <w:r w:rsidRPr="000944B7">
              <w:rPr>
                <w:rFonts w:ascii="Garamond" w:eastAsia="Times New Roman" w:hAnsi="Garamond" w:cs="Calibri"/>
                <w:b/>
                <w:bCs/>
                <w:sz w:val="18"/>
                <w:szCs w:val="18"/>
              </w:rPr>
              <w:t>1</w:t>
            </w:r>
          </w:p>
        </w:tc>
        <w:tc>
          <w:tcPr>
            <w:tcW w:w="525"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b/>
                <w:bCs/>
                <w:sz w:val="18"/>
                <w:szCs w:val="18"/>
              </w:rPr>
            </w:pPr>
            <w:r w:rsidRPr="000944B7">
              <w:rPr>
                <w:rFonts w:ascii="Garamond" w:eastAsia="Times New Roman" w:hAnsi="Garamond" w:cs="Calibri"/>
                <w:b/>
                <w:bCs/>
                <w:sz w:val="18"/>
                <w:szCs w:val="18"/>
              </w:rPr>
              <w:t>2</w:t>
            </w:r>
          </w:p>
        </w:tc>
        <w:tc>
          <w:tcPr>
            <w:tcW w:w="578"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b/>
                <w:bCs/>
                <w:sz w:val="18"/>
                <w:szCs w:val="18"/>
              </w:rPr>
            </w:pPr>
            <w:r w:rsidRPr="000944B7">
              <w:rPr>
                <w:rFonts w:ascii="Garamond" w:eastAsia="Times New Roman" w:hAnsi="Garamond" w:cs="Calibri"/>
                <w:b/>
                <w:bCs/>
                <w:sz w:val="18"/>
                <w:szCs w:val="18"/>
              </w:rPr>
              <w:t>3</w:t>
            </w:r>
          </w:p>
        </w:tc>
        <w:tc>
          <w:tcPr>
            <w:tcW w:w="578"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b/>
                <w:bCs/>
                <w:sz w:val="18"/>
                <w:szCs w:val="18"/>
              </w:rPr>
            </w:pPr>
            <w:r w:rsidRPr="000944B7">
              <w:rPr>
                <w:rFonts w:ascii="Garamond" w:eastAsia="Times New Roman" w:hAnsi="Garamond" w:cs="Calibri"/>
                <w:b/>
                <w:bCs/>
                <w:sz w:val="18"/>
                <w:szCs w:val="18"/>
              </w:rPr>
              <w:t>4</w:t>
            </w:r>
          </w:p>
        </w:tc>
        <w:tc>
          <w:tcPr>
            <w:tcW w:w="531"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b/>
                <w:bCs/>
                <w:sz w:val="18"/>
                <w:szCs w:val="18"/>
              </w:rPr>
            </w:pPr>
            <w:r w:rsidRPr="000944B7">
              <w:rPr>
                <w:rFonts w:ascii="Garamond" w:eastAsia="Times New Roman" w:hAnsi="Garamond" w:cs="Calibri"/>
                <w:b/>
                <w:bCs/>
                <w:sz w:val="18"/>
                <w:szCs w:val="18"/>
              </w:rPr>
              <w:t>5</w:t>
            </w:r>
          </w:p>
        </w:tc>
        <w:tc>
          <w:tcPr>
            <w:tcW w:w="531"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b/>
                <w:bCs/>
                <w:sz w:val="18"/>
                <w:szCs w:val="18"/>
              </w:rPr>
            </w:pPr>
            <w:r w:rsidRPr="000944B7">
              <w:rPr>
                <w:rFonts w:ascii="Garamond" w:eastAsia="Times New Roman" w:hAnsi="Garamond" w:cs="Calibri"/>
                <w:b/>
                <w:bCs/>
                <w:sz w:val="18"/>
                <w:szCs w:val="18"/>
              </w:rPr>
              <w:t>6</w:t>
            </w:r>
          </w:p>
        </w:tc>
        <w:tc>
          <w:tcPr>
            <w:tcW w:w="531"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b/>
                <w:bCs/>
                <w:sz w:val="18"/>
                <w:szCs w:val="18"/>
              </w:rPr>
            </w:pPr>
            <w:r w:rsidRPr="000944B7">
              <w:rPr>
                <w:rFonts w:ascii="Garamond" w:eastAsia="Times New Roman" w:hAnsi="Garamond" w:cs="Calibri"/>
                <w:b/>
                <w:bCs/>
                <w:sz w:val="18"/>
                <w:szCs w:val="18"/>
              </w:rPr>
              <w:t>7</w:t>
            </w:r>
          </w:p>
        </w:tc>
        <w:tc>
          <w:tcPr>
            <w:tcW w:w="531"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b/>
                <w:bCs/>
                <w:sz w:val="18"/>
                <w:szCs w:val="18"/>
              </w:rPr>
            </w:pPr>
            <w:r w:rsidRPr="000944B7">
              <w:rPr>
                <w:rFonts w:ascii="Garamond" w:eastAsia="Times New Roman" w:hAnsi="Garamond" w:cs="Calibri"/>
                <w:b/>
                <w:bCs/>
                <w:sz w:val="18"/>
                <w:szCs w:val="18"/>
              </w:rPr>
              <w:t>8</w:t>
            </w:r>
          </w:p>
        </w:tc>
        <w:tc>
          <w:tcPr>
            <w:tcW w:w="531"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b/>
                <w:bCs/>
                <w:sz w:val="18"/>
                <w:szCs w:val="18"/>
              </w:rPr>
            </w:pPr>
            <w:r w:rsidRPr="000944B7">
              <w:rPr>
                <w:rFonts w:ascii="Garamond" w:eastAsia="Times New Roman" w:hAnsi="Garamond" w:cs="Calibri"/>
                <w:b/>
                <w:bCs/>
                <w:sz w:val="18"/>
                <w:szCs w:val="18"/>
              </w:rPr>
              <w:t>9</w:t>
            </w:r>
          </w:p>
        </w:tc>
        <w:tc>
          <w:tcPr>
            <w:tcW w:w="674"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b/>
                <w:bCs/>
                <w:sz w:val="18"/>
                <w:szCs w:val="18"/>
              </w:rPr>
            </w:pPr>
            <w:r w:rsidRPr="000944B7">
              <w:rPr>
                <w:rFonts w:ascii="Garamond" w:eastAsia="Times New Roman" w:hAnsi="Garamond" w:cs="Calibri"/>
                <w:b/>
                <w:bCs/>
                <w:sz w:val="18"/>
                <w:szCs w:val="18"/>
              </w:rPr>
              <w:t>10to20</w:t>
            </w:r>
          </w:p>
        </w:tc>
      </w:tr>
      <w:tr w:rsidR="000944B7" w:rsidRPr="000944B7" w:rsidTr="000944B7">
        <w:trPr>
          <w:trHeight w:val="300"/>
        </w:trPr>
        <w:tc>
          <w:tcPr>
            <w:tcW w:w="382" w:type="dxa"/>
            <w:tcBorders>
              <w:top w:val="nil"/>
              <w:left w:val="single" w:sz="4" w:space="0" w:color="auto"/>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b/>
                <w:bCs/>
                <w:sz w:val="18"/>
                <w:szCs w:val="18"/>
              </w:rPr>
            </w:pPr>
            <w:r w:rsidRPr="000944B7">
              <w:rPr>
                <w:rFonts w:ascii="Garamond" w:eastAsia="Times New Roman" w:hAnsi="Garamond" w:cs="Calibri"/>
                <w:b/>
                <w:bCs/>
                <w:sz w:val="18"/>
                <w:szCs w:val="18"/>
              </w:rPr>
              <w:t>1</w:t>
            </w:r>
          </w:p>
        </w:tc>
        <w:tc>
          <w:tcPr>
            <w:tcW w:w="2033"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left"/>
              <w:rPr>
                <w:rFonts w:ascii="Garamond" w:eastAsia="Times New Roman" w:hAnsi="Garamond" w:cs="Calibri"/>
                <w:b/>
                <w:bCs/>
                <w:sz w:val="18"/>
                <w:szCs w:val="18"/>
              </w:rPr>
            </w:pPr>
            <w:r w:rsidRPr="000944B7">
              <w:rPr>
                <w:rFonts w:ascii="Garamond" w:eastAsia="Times New Roman" w:hAnsi="Garamond" w:cs="Calibri"/>
                <w:b/>
                <w:bCs/>
                <w:sz w:val="18"/>
                <w:szCs w:val="18"/>
              </w:rPr>
              <w:t>Proposed Scheme (New)</w:t>
            </w:r>
          </w:p>
        </w:tc>
        <w:tc>
          <w:tcPr>
            <w:tcW w:w="664"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b/>
                <w:bCs/>
                <w:sz w:val="18"/>
                <w:szCs w:val="18"/>
              </w:rPr>
            </w:pPr>
            <w:r w:rsidRPr="000944B7">
              <w:rPr>
                <w:rFonts w:ascii="Garamond" w:eastAsia="Times New Roman" w:hAnsi="Garamond" w:cs="Calibri"/>
                <w:b/>
                <w:bCs/>
                <w:sz w:val="18"/>
                <w:szCs w:val="18"/>
              </w:rPr>
              <w:t> </w:t>
            </w:r>
          </w:p>
        </w:tc>
        <w:tc>
          <w:tcPr>
            <w:tcW w:w="769"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b/>
                <w:bCs/>
                <w:sz w:val="18"/>
                <w:szCs w:val="18"/>
              </w:rPr>
            </w:pPr>
            <w:r w:rsidRPr="000944B7">
              <w:rPr>
                <w:rFonts w:ascii="Garamond" w:eastAsia="Times New Roman" w:hAnsi="Garamond" w:cs="Calibri"/>
                <w:b/>
                <w:bCs/>
                <w:sz w:val="18"/>
                <w:szCs w:val="18"/>
              </w:rPr>
              <w:t> </w:t>
            </w:r>
          </w:p>
        </w:tc>
        <w:tc>
          <w:tcPr>
            <w:tcW w:w="769"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b/>
                <w:bCs/>
                <w:sz w:val="18"/>
                <w:szCs w:val="18"/>
              </w:rPr>
            </w:pPr>
            <w:r w:rsidRPr="000944B7">
              <w:rPr>
                <w:rFonts w:ascii="Garamond" w:eastAsia="Times New Roman" w:hAnsi="Garamond" w:cs="Calibri"/>
                <w:b/>
                <w:bCs/>
                <w:sz w:val="18"/>
                <w:szCs w:val="18"/>
              </w:rPr>
              <w:t> </w:t>
            </w:r>
          </w:p>
        </w:tc>
        <w:tc>
          <w:tcPr>
            <w:tcW w:w="674"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b/>
                <w:bCs/>
                <w:sz w:val="18"/>
                <w:szCs w:val="18"/>
              </w:rPr>
            </w:pPr>
            <w:r w:rsidRPr="000944B7">
              <w:rPr>
                <w:rFonts w:ascii="Garamond" w:eastAsia="Times New Roman" w:hAnsi="Garamond" w:cs="Calibri"/>
                <w:b/>
                <w:bCs/>
                <w:sz w:val="18"/>
                <w:szCs w:val="18"/>
              </w:rPr>
              <w:t> </w:t>
            </w:r>
          </w:p>
        </w:tc>
        <w:tc>
          <w:tcPr>
            <w:tcW w:w="525"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b/>
                <w:bCs/>
                <w:sz w:val="18"/>
                <w:szCs w:val="18"/>
              </w:rPr>
            </w:pPr>
            <w:r w:rsidRPr="000944B7">
              <w:rPr>
                <w:rFonts w:ascii="Garamond" w:eastAsia="Times New Roman" w:hAnsi="Garamond" w:cs="Calibri"/>
                <w:b/>
                <w:bCs/>
                <w:sz w:val="18"/>
                <w:szCs w:val="18"/>
              </w:rPr>
              <w:t> </w:t>
            </w:r>
          </w:p>
        </w:tc>
        <w:tc>
          <w:tcPr>
            <w:tcW w:w="578"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b/>
                <w:bCs/>
                <w:sz w:val="18"/>
                <w:szCs w:val="18"/>
              </w:rPr>
            </w:pPr>
            <w:r w:rsidRPr="000944B7">
              <w:rPr>
                <w:rFonts w:ascii="Garamond" w:eastAsia="Times New Roman" w:hAnsi="Garamond" w:cs="Calibri"/>
                <w:b/>
                <w:bCs/>
                <w:sz w:val="18"/>
                <w:szCs w:val="18"/>
              </w:rPr>
              <w:t> </w:t>
            </w:r>
          </w:p>
        </w:tc>
        <w:tc>
          <w:tcPr>
            <w:tcW w:w="578"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b/>
                <w:bCs/>
                <w:sz w:val="18"/>
                <w:szCs w:val="18"/>
              </w:rPr>
            </w:pPr>
            <w:r w:rsidRPr="000944B7">
              <w:rPr>
                <w:rFonts w:ascii="Garamond" w:eastAsia="Times New Roman" w:hAnsi="Garamond" w:cs="Calibri"/>
                <w:b/>
                <w:bCs/>
                <w:sz w:val="18"/>
                <w:szCs w:val="18"/>
              </w:rPr>
              <w:t> </w:t>
            </w:r>
          </w:p>
        </w:tc>
        <w:tc>
          <w:tcPr>
            <w:tcW w:w="531"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b/>
                <w:bCs/>
                <w:sz w:val="18"/>
                <w:szCs w:val="18"/>
              </w:rPr>
            </w:pPr>
            <w:r w:rsidRPr="000944B7">
              <w:rPr>
                <w:rFonts w:ascii="Garamond" w:eastAsia="Times New Roman" w:hAnsi="Garamond" w:cs="Calibri"/>
                <w:b/>
                <w:bCs/>
                <w:sz w:val="18"/>
                <w:szCs w:val="18"/>
              </w:rPr>
              <w:t> </w:t>
            </w:r>
          </w:p>
        </w:tc>
        <w:tc>
          <w:tcPr>
            <w:tcW w:w="531"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b/>
                <w:bCs/>
                <w:sz w:val="18"/>
                <w:szCs w:val="18"/>
              </w:rPr>
            </w:pPr>
            <w:r w:rsidRPr="000944B7">
              <w:rPr>
                <w:rFonts w:ascii="Garamond" w:eastAsia="Times New Roman" w:hAnsi="Garamond" w:cs="Calibri"/>
                <w:b/>
                <w:bCs/>
                <w:sz w:val="18"/>
                <w:szCs w:val="18"/>
              </w:rPr>
              <w:t> </w:t>
            </w:r>
          </w:p>
        </w:tc>
        <w:tc>
          <w:tcPr>
            <w:tcW w:w="531"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b/>
                <w:bCs/>
                <w:sz w:val="18"/>
                <w:szCs w:val="18"/>
              </w:rPr>
            </w:pPr>
            <w:r w:rsidRPr="000944B7">
              <w:rPr>
                <w:rFonts w:ascii="Garamond" w:eastAsia="Times New Roman" w:hAnsi="Garamond" w:cs="Calibri"/>
                <w:b/>
                <w:bCs/>
                <w:sz w:val="18"/>
                <w:szCs w:val="18"/>
              </w:rPr>
              <w:t> </w:t>
            </w:r>
          </w:p>
        </w:tc>
        <w:tc>
          <w:tcPr>
            <w:tcW w:w="531"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b/>
                <w:bCs/>
                <w:sz w:val="18"/>
                <w:szCs w:val="18"/>
              </w:rPr>
            </w:pPr>
            <w:r w:rsidRPr="000944B7">
              <w:rPr>
                <w:rFonts w:ascii="Garamond" w:eastAsia="Times New Roman" w:hAnsi="Garamond" w:cs="Calibri"/>
                <w:b/>
                <w:bCs/>
                <w:sz w:val="18"/>
                <w:szCs w:val="18"/>
              </w:rPr>
              <w:t> </w:t>
            </w:r>
          </w:p>
        </w:tc>
        <w:tc>
          <w:tcPr>
            <w:tcW w:w="531"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b/>
                <w:bCs/>
                <w:sz w:val="18"/>
                <w:szCs w:val="18"/>
              </w:rPr>
            </w:pPr>
            <w:r w:rsidRPr="000944B7">
              <w:rPr>
                <w:rFonts w:ascii="Garamond" w:eastAsia="Times New Roman" w:hAnsi="Garamond" w:cs="Calibri"/>
                <w:b/>
                <w:bCs/>
                <w:sz w:val="18"/>
                <w:szCs w:val="18"/>
              </w:rPr>
              <w:t> </w:t>
            </w:r>
          </w:p>
        </w:tc>
        <w:tc>
          <w:tcPr>
            <w:tcW w:w="674"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b/>
                <w:bCs/>
                <w:sz w:val="18"/>
                <w:szCs w:val="18"/>
              </w:rPr>
            </w:pPr>
            <w:r w:rsidRPr="000944B7">
              <w:rPr>
                <w:rFonts w:ascii="Garamond" w:eastAsia="Times New Roman" w:hAnsi="Garamond" w:cs="Calibri"/>
                <w:b/>
                <w:bCs/>
                <w:sz w:val="18"/>
                <w:szCs w:val="18"/>
              </w:rPr>
              <w:t> </w:t>
            </w:r>
          </w:p>
        </w:tc>
      </w:tr>
      <w:tr w:rsidR="000944B7" w:rsidRPr="000944B7" w:rsidTr="000944B7">
        <w:trPr>
          <w:trHeight w:val="300"/>
        </w:trPr>
        <w:tc>
          <w:tcPr>
            <w:tcW w:w="382" w:type="dxa"/>
            <w:tcBorders>
              <w:top w:val="nil"/>
              <w:left w:val="single" w:sz="4" w:space="0" w:color="auto"/>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sz w:val="18"/>
                <w:szCs w:val="18"/>
              </w:rPr>
            </w:pPr>
            <w:r w:rsidRPr="000944B7">
              <w:rPr>
                <w:rFonts w:ascii="Garamond" w:eastAsia="Times New Roman" w:hAnsi="Garamond" w:cs="Calibri"/>
                <w:sz w:val="18"/>
                <w:szCs w:val="18"/>
              </w:rPr>
              <w:t>1.1</w:t>
            </w:r>
          </w:p>
        </w:tc>
        <w:tc>
          <w:tcPr>
            <w:tcW w:w="2033"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Investment cost</w:t>
            </w:r>
          </w:p>
        </w:tc>
        <w:tc>
          <w:tcPr>
            <w:tcW w:w="664"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sz w:val="18"/>
                <w:szCs w:val="18"/>
              </w:rPr>
            </w:pPr>
            <w:r w:rsidRPr="000944B7">
              <w:rPr>
                <w:rFonts w:ascii="Garamond" w:eastAsia="Times New Roman" w:hAnsi="Garamond" w:cs="Calibri"/>
                <w:sz w:val="18"/>
                <w:szCs w:val="18"/>
              </w:rPr>
              <w:t>-</w:t>
            </w:r>
          </w:p>
        </w:tc>
        <w:tc>
          <w:tcPr>
            <w:tcW w:w="769" w:type="dxa"/>
            <w:tcBorders>
              <w:top w:val="nil"/>
              <w:left w:val="nil"/>
              <w:bottom w:val="single" w:sz="4" w:space="0" w:color="auto"/>
              <w:right w:val="nil"/>
            </w:tcBorders>
            <w:shd w:val="clear" w:color="000000" w:fill="FFFFFF"/>
            <w:noWrap/>
            <w:vAlign w:val="bottom"/>
            <w:hideMark/>
          </w:tcPr>
          <w:p w:rsidR="000944B7" w:rsidRPr="000944B7" w:rsidRDefault="000944B7" w:rsidP="000944B7">
            <w:pPr>
              <w:spacing w:after="0" w:line="240" w:lineRule="auto"/>
              <w:jc w:val="right"/>
              <w:rPr>
                <w:rFonts w:ascii="Garamond" w:eastAsia="Times New Roman" w:hAnsi="Garamond" w:cs="Calibri"/>
                <w:b/>
                <w:bCs/>
                <w:color w:val="000000"/>
                <w:sz w:val="18"/>
                <w:szCs w:val="18"/>
              </w:rPr>
            </w:pPr>
            <w:r w:rsidRPr="000944B7">
              <w:rPr>
                <w:rFonts w:ascii="Garamond" w:eastAsia="Times New Roman" w:hAnsi="Garamond" w:cs="Calibri"/>
                <w:b/>
                <w:bCs/>
                <w:color w:val="000000"/>
                <w:sz w:val="18"/>
                <w:szCs w:val="18"/>
              </w:rPr>
              <w:t>109.00</w:t>
            </w:r>
          </w:p>
        </w:tc>
        <w:tc>
          <w:tcPr>
            <w:tcW w:w="769" w:type="dxa"/>
            <w:tcBorders>
              <w:top w:val="nil"/>
              <w:left w:val="single" w:sz="4" w:space="0" w:color="auto"/>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 xml:space="preserve">     109.00 </w:t>
            </w:r>
          </w:p>
        </w:tc>
        <w:tc>
          <w:tcPr>
            <w:tcW w:w="674"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 xml:space="preserve">   109.00 </w:t>
            </w:r>
          </w:p>
        </w:tc>
        <w:tc>
          <w:tcPr>
            <w:tcW w:w="525"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right"/>
              <w:rPr>
                <w:rFonts w:ascii="Garamond" w:eastAsia="Times New Roman" w:hAnsi="Garamond" w:cs="Calibri"/>
                <w:sz w:val="18"/>
                <w:szCs w:val="18"/>
              </w:rPr>
            </w:pPr>
            <w:r w:rsidRPr="000944B7">
              <w:rPr>
                <w:rFonts w:ascii="Garamond" w:eastAsia="Times New Roman" w:hAnsi="Garamond" w:cs="Calibri"/>
                <w:sz w:val="18"/>
                <w:szCs w:val="18"/>
              </w:rPr>
              <w:t> </w:t>
            </w:r>
          </w:p>
        </w:tc>
        <w:tc>
          <w:tcPr>
            <w:tcW w:w="578"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right"/>
              <w:rPr>
                <w:rFonts w:ascii="Garamond" w:eastAsia="Times New Roman" w:hAnsi="Garamond" w:cs="Calibri"/>
                <w:sz w:val="18"/>
                <w:szCs w:val="18"/>
              </w:rPr>
            </w:pPr>
            <w:r w:rsidRPr="000944B7">
              <w:rPr>
                <w:rFonts w:ascii="Garamond" w:eastAsia="Times New Roman" w:hAnsi="Garamond" w:cs="Calibri"/>
                <w:sz w:val="18"/>
                <w:szCs w:val="18"/>
              </w:rPr>
              <w:t> </w:t>
            </w:r>
          </w:p>
        </w:tc>
        <w:tc>
          <w:tcPr>
            <w:tcW w:w="578"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right"/>
              <w:rPr>
                <w:rFonts w:ascii="Garamond" w:eastAsia="Times New Roman" w:hAnsi="Garamond" w:cs="Calibri"/>
                <w:sz w:val="18"/>
                <w:szCs w:val="18"/>
              </w:rPr>
            </w:pPr>
            <w:r w:rsidRPr="000944B7">
              <w:rPr>
                <w:rFonts w:ascii="Garamond" w:eastAsia="Times New Roman" w:hAnsi="Garamond" w:cs="Calibri"/>
                <w:sz w:val="18"/>
                <w:szCs w:val="18"/>
              </w:rPr>
              <w:t> </w:t>
            </w:r>
          </w:p>
        </w:tc>
        <w:tc>
          <w:tcPr>
            <w:tcW w:w="531"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right"/>
              <w:rPr>
                <w:rFonts w:ascii="Garamond" w:eastAsia="Times New Roman" w:hAnsi="Garamond" w:cs="Calibri"/>
                <w:sz w:val="18"/>
                <w:szCs w:val="18"/>
              </w:rPr>
            </w:pPr>
            <w:r w:rsidRPr="000944B7">
              <w:rPr>
                <w:rFonts w:ascii="Garamond" w:eastAsia="Times New Roman" w:hAnsi="Garamond" w:cs="Calibri"/>
                <w:sz w:val="18"/>
                <w:szCs w:val="18"/>
              </w:rPr>
              <w:t> </w:t>
            </w:r>
          </w:p>
        </w:tc>
        <w:tc>
          <w:tcPr>
            <w:tcW w:w="531"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right"/>
              <w:rPr>
                <w:rFonts w:ascii="Garamond" w:eastAsia="Times New Roman" w:hAnsi="Garamond" w:cs="Calibri"/>
                <w:sz w:val="18"/>
                <w:szCs w:val="18"/>
              </w:rPr>
            </w:pPr>
            <w:r w:rsidRPr="000944B7">
              <w:rPr>
                <w:rFonts w:ascii="Garamond" w:eastAsia="Times New Roman" w:hAnsi="Garamond" w:cs="Calibri"/>
                <w:sz w:val="18"/>
                <w:szCs w:val="18"/>
              </w:rPr>
              <w:t> </w:t>
            </w:r>
          </w:p>
        </w:tc>
        <w:tc>
          <w:tcPr>
            <w:tcW w:w="531"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right"/>
              <w:rPr>
                <w:rFonts w:ascii="Garamond" w:eastAsia="Times New Roman" w:hAnsi="Garamond" w:cs="Calibri"/>
                <w:sz w:val="18"/>
                <w:szCs w:val="18"/>
              </w:rPr>
            </w:pPr>
            <w:r w:rsidRPr="000944B7">
              <w:rPr>
                <w:rFonts w:ascii="Garamond" w:eastAsia="Times New Roman" w:hAnsi="Garamond" w:cs="Calibri"/>
                <w:sz w:val="18"/>
                <w:szCs w:val="18"/>
              </w:rPr>
              <w:t> </w:t>
            </w:r>
          </w:p>
        </w:tc>
        <w:tc>
          <w:tcPr>
            <w:tcW w:w="531"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right"/>
              <w:rPr>
                <w:rFonts w:ascii="Garamond" w:eastAsia="Times New Roman" w:hAnsi="Garamond" w:cs="Calibri"/>
                <w:sz w:val="18"/>
                <w:szCs w:val="18"/>
              </w:rPr>
            </w:pPr>
            <w:r w:rsidRPr="000944B7">
              <w:rPr>
                <w:rFonts w:ascii="Garamond" w:eastAsia="Times New Roman" w:hAnsi="Garamond" w:cs="Calibri"/>
                <w:sz w:val="18"/>
                <w:szCs w:val="18"/>
              </w:rPr>
              <w:t> </w:t>
            </w:r>
          </w:p>
        </w:tc>
        <w:tc>
          <w:tcPr>
            <w:tcW w:w="531"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right"/>
              <w:rPr>
                <w:rFonts w:ascii="Garamond" w:eastAsia="Times New Roman" w:hAnsi="Garamond" w:cs="Calibri"/>
                <w:sz w:val="18"/>
                <w:szCs w:val="18"/>
              </w:rPr>
            </w:pPr>
            <w:r w:rsidRPr="000944B7">
              <w:rPr>
                <w:rFonts w:ascii="Garamond" w:eastAsia="Times New Roman" w:hAnsi="Garamond" w:cs="Calibri"/>
                <w:sz w:val="18"/>
                <w:szCs w:val="18"/>
              </w:rPr>
              <w:t> </w:t>
            </w:r>
          </w:p>
        </w:tc>
        <w:tc>
          <w:tcPr>
            <w:tcW w:w="674"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right"/>
              <w:rPr>
                <w:rFonts w:ascii="Garamond" w:eastAsia="Times New Roman" w:hAnsi="Garamond" w:cs="Calibri"/>
                <w:sz w:val="18"/>
                <w:szCs w:val="18"/>
              </w:rPr>
            </w:pPr>
            <w:r w:rsidRPr="000944B7">
              <w:rPr>
                <w:rFonts w:ascii="Garamond" w:eastAsia="Times New Roman" w:hAnsi="Garamond" w:cs="Calibri"/>
                <w:sz w:val="18"/>
                <w:szCs w:val="18"/>
              </w:rPr>
              <w:t> </w:t>
            </w:r>
          </w:p>
        </w:tc>
      </w:tr>
      <w:tr w:rsidR="000944B7" w:rsidRPr="000944B7" w:rsidTr="000944B7">
        <w:trPr>
          <w:trHeight w:val="960"/>
        </w:trPr>
        <w:tc>
          <w:tcPr>
            <w:tcW w:w="382" w:type="dxa"/>
            <w:tcBorders>
              <w:top w:val="nil"/>
              <w:left w:val="single" w:sz="4" w:space="0" w:color="auto"/>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sz w:val="18"/>
                <w:szCs w:val="18"/>
              </w:rPr>
            </w:pPr>
            <w:r w:rsidRPr="000944B7">
              <w:rPr>
                <w:rFonts w:ascii="Garamond" w:eastAsia="Times New Roman" w:hAnsi="Garamond" w:cs="Calibri"/>
                <w:sz w:val="18"/>
                <w:szCs w:val="18"/>
              </w:rPr>
              <w:lastRenderedPageBreak/>
              <w:t>1.2</w:t>
            </w:r>
          </w:p>
        </w:tc>
        <w:tc>
          <w:tcPr>
            <w:tcW w:w="2033" w:type="dxa"/>
            <w:tcBorders>
              <w:top w:val="nil"/>
              <w:left w:val="nil"/>
              <w:bottom w:val="single" w:sz="4" w:space="0" w:color="auto"/>
              <w:right w:val="single" w:sz="4" w:space="0" w:color="auto"/>
            </w:tcBorders>
            <w:shd w:val="clear" w:color="000000" w:fill="FFFFFF"/>
            <w:vAlign w:val="center"/>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Meintenance and Replecment</w:t>
            </w:r>
          </w:p>
        </w:tc>
        <w:tc>
          <w:tcPr>
            <w:tcW w:w="664"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sz w:val="18"/>
                <w:szCs w:val="18"/>
              </w:rPr>
            </w:pPr>
            <w:r w:rsidRPr="000944B7">
              <w:rPr>
                <w:rFonts w:ascii="Garamond" w:eastAsia="Times New Roman" w:hAnsi="Garamond" w:cs="Calibri"/>
                <w:sz w:val="18"/>
                <w:szCs w:val="18"/>
              </w:rPr>
              <w:t> </w:t>
            </w:r>
          </w:p>
        </w:tc>
        <w:tc>
          <w:tcPr>
            <w:tcW w:w="769"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sz w:val="18"/>
                <w:szCs w:val="18"/>
              </w:rPr>
            </w:pPr>
            <w:r w:rsidRPr="000944B7">
              <w:rPr>
                <w:rFonts w:ascii="Garamond" w:eastAsia="Times New Roman" w:hAnsi="Garamond" w:cs="Calibri"/>
                <w:sz w:val="18"/>
                <w:szCs w:val="18"/>
              </w:rPr>
              <w:t> </w:t>
            </w:r>
          </w:p>
        </w:tc>
        <w:tc>
          <w:tcPr>
            <w:tcW w:w="769"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sz w:val="18"/>
                <w:szCs w:val="18"/>
              </w:rPr>
            </w:pPr>
            <w:r w:rsidRPr="000944B7">
              <w:rPr>
                <w:rFonts w:ascii="Garamond" w:eastAsia="Times New Roman" w:hAnsi="Garamond" w:cs="Calibri"/>
                <w:sz w:val="18"/>
                <w:szCs w:val="18"/>
              </w:rPr>
              <w:t> </w:t>
            </w:r>
          </w:p>
        </w:tc>
        <w:tc>
          <w:tcPr>
            <w:tcW w:w="674"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sz w:val="18"/>
                <w:szCs w:val="18"/>
              </w:rPr>
            </w:pPr>
            <w:r w:rsidRPr="000944B7">
              <w:rPr>
                <w:rFonts w:ascii="Garamond" w:eastAsia="Times New Roman" w:hAnsi="Garamond" w:cs="Calibri"/>
                <w:sz w:val="18"/>
                <w:szCs w:val="18"/>
              </w:rPr>
              <w:t> </w:t>
            </w:r>
          </w:p>
        </w:tc>
        <w:tc>
          <w:tcPr>
            <w:tcW w:w="525"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 </w:t>
            </w:r>
          </w:p>
        </w:tc>
        <w:tc>
          <w:tcPr>
            <w:tcW w:w="578"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 </w:t>
            </w:r>
          </w:p>
        </w:tc>
        <w:tc>
          <w:tcPr>
            <w:tcW w:w="578"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 </w:t>
            </w:r>
          </w:p>
        </w:tc>
        <w:tc>
          <w:tcPr>
            <w:tcW w:w="531"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 </w:t>
            </w:r>
          </w:p>
        </w:tc>
        <w:tc>
          <w:tcPr>
            <w:tcW w:w="531"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 </w:t>
            </w:r>
          </w:p>
        </w:tc>
        <w:tc>
          <w:tcPr>
            <w:tcW w:w="531"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 </w:t>
            </w:r>
          </w:p>
        </w:tc>
        <w:tc>
          <w:tcPr>
            <w:tcW w:w="531"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 </w:t>
            </w:r>
          </w:p>
        </w:tc>
        <w:tc>
          <w:tcPr>
            <w:tcW w:w="531"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 </w:t>
            </w:r>
          </w:p>
        </w:tc>
        <w:tc>
          <w:tcPr>
            <w:tcW w:w="674"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 </w:t>
            </w:r>
          </w:p>
        </w:tc>
      </w:tr>
      <w:tr w:rsidR="000944B7" w:rsidRPr="000944B7" w:rsidTr="000944B7">
        <w:trPr>
          <w:trHeight w:val="300"/>
        </w:trPr>
        <w:tc>
          <w:tcPr>
            <w:tcW w:w="382" w:type="dxa"/>
            <w:tcBorders>
              <w:top w:val="nil"/>
              <w:left w:val="single" w:sz="4" w:space="0" w:color="auto"/>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sz w:val="18"/>
                <w:szCs w:val="18"/>
              </w:rPr>
            </w:pPr>
            <w:r w:rsidRPr="000944B7">
              <w:rPr>
                <w:rFonts w:ascii="Garamond" w:eastAsia="Times New Roman" w:hAnsi="Garamond" w:cs="Calibri"/>
                <w:sz w:val="18"/>
                <w:szCs w:val="18"/>
              </w:rPr>
              <w:t>1.2.1</w:t>
            </w:r>
          </w:p>
        </w:tc>
        <w:tc>
          <w:tcPr>
            <w:tcW w:w="2033"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 xml:space="preserve"> Maintenance /2%/</w:t>
            </w:r>
          </w:p>
        </w:tc>
        <w:tc>
          <w:tcPr>
            <w:tcW w:w="664"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sz w:val="18"/>
                <w:szCs w:val="18"/>
              </w:rPr>
            </w:pPr>
            <w:r w:rsidRPr="000944B7">
              <w:rPr>
                <w:rFonts w:ascii="Garamond" w:eastAsia="Times New Roman" w:hAnsi="Garamond" w:cs="Calibri"/>
                <w:sz w:val="18"/>
                <w:szCs w:val="18"/>
              </w:rPr>
              <w:t> </w:t>
            </w:r>
          </w:p>
        </w:tc>
        <w:tc>
          <w:tcPr>
            <w:tcW w:w="769"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sz w:val="18"/>
                <w:szCs w:val="18"/>
              </w:rPr>
            </w:pPr>
            <w:r w:rsidRPr="000944B7">
              <w:rPr>
                <w:rFonts w:ascii="Garamond" w:eastAsia="Times New Roman" w:hAnsi="Garamond" w:cs="Calibri"/>
                <w:sz w:val="18"/>
                <w:szCs w:val="18"/>
              </w:rPr>
              <w:t xml:space="preserve">         2.18 </w:t>
            </w:r>
          </w:p>
        </w:tc>
        <w:tc>
          <w:tcPr>
            <w:tcW w:w="769"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sz w:val="18"/>
                <w:szCs w:val="18"/>
              </w:rPr>
            </w:pPr>
            <w:r w:rsidRPr="000944B7">
              <w:rPr>
                <w:rFonts w:ascii="Garamond" w:eastAsia="Times New Roman" w:hAnsi="Garamond" w:cs="Calibri"/>
                <w:sz w:val="18"/>
                <w:szCs w:val="18"/>
              </w:rPr>
              <w:t xml:space="preserve">         2.18 </w:t>
            </w:r>
          </w:p>
        </w:tc>
        <w:tc>
          <w:tcPr>
            <w:tcW w:w="674"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sz w:val="18"/>
                <w:szCs w:val="18"/>
              </w:rPr>
            </w:pPr>
            <w:r w:rsidRPr="000944B7">
              <w:rPr>
                <w:rFonts w:ascii="Garamond" w:eastAsia="Times New Roman" w:hAnsi="Garamond" w:cs="Calibri"/>
                <w:sz w:val="18"/>
                <w:szCs w:val="18"/>
              </w:rPr>
              <w:t xml:space="preserve">       2.18 </w:t>
            </w:r>
          </w:p>
        </w:tc>
        <w:tc>
          <w:tcPr>
            <w:tcW w:w="525"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sz w:val="18"/>
                <w:szCs w:val="18"/>
              </w:rPr>
            </w:pPr>
            <w:r w:rsidRPr="000944B7">
              <w:rPr>
                <w:rFonts w:ascii="Garamond" w:eastAsia="Times New Roman" w:hAnsi="Garamond" w:cs="Calibri"/>
                <w:sz w:val="18"/>
                <w:szCs w:val="18"/>
              </w:rPr>
              <w:t> </w:t>
            </w:r>
          </w:p>
        </w:tc>
        <w:tc>
          <w:tcPr>
            <w:tcW w:w="578"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sz w:val="18"/>
                <w:szCs w:val="18"/>
              </w:rPr>
            </w:pPr>
            <w:r w:rsidRPr="000944B7">
              <w:rPr>
                <w:rFonts w:ascii="Garamond" w:eastAsia="Times New Roman" w:hAnsi="Garamond" w:cs="Calibri"/>
                <w:sz w:val="18"/>
                <w:szCs w:val="18"/>
              </w:rPr>
              <w:t xml:space="preserve">     2.18 </w:t>
            </w:r>
          </w:p>
        </w:tc>
        <w:tc>
          <w:tcPr>
            <w:tcW w:w="578"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sz w:val="18"/>
                <w:szCs w:val="18"/>
              </w:rPr>
            </w:pPr>
            <w:r w:rsidRPr="000944B7">
              <w:rPr>
                <w:rFonts w:ascii="Garamond" w:eastAsia="Times New Roman" w:hAnsi="Garamond" w:cs="Calibri"/>
                <w:sz w:val="18"/>
                <w:szCs w:val="18"/>
              </w:rPr>
              <w:t xml:space="preserve">     2.18 </w:t>
            </w:r>
          </w:p>
        </w:tc>
        <w:tc>
          <w:tcPr>
            <w:tcW w:w="531"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sz w:val="18"/>
                <w:szCs w:val="18"/>
              </w:rPr>
            </w:pPr>
            <w:r w:rsidRPr="000944B7">
              <w:rPr>
                <w:rFonts w:ascii="Garamond" w:eastAsia="Times New Roman" w:hAnsi="Garamond" w:cs="Calibri"/>
                <w:sz w:val="18"/>
                <w:szCs w:val="18"/>
              </w:rPr>
              <w:t xml:space="preserve">    2.18 </w:t>
            </w:r>
          </w:p>
        </w:tc>
        <w:tc>
          <w:tcPr>
            <w:tcW w:w="531"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sz w:val="18"/>
                <w:szCs w:val="18"/>
              </w:rPr>
            </w:pPr>
            <w:r w:rsidRPr="000944B7">
              <w:rPr>
                <w:rFonts w:ascii="Garamond" w:eastAsia="Times New Roman" w:hAnsi="Garamond" w:cs="Calibri"/>
                <w:sz w:val="18"/>
                <w:szCs w:val="18"/>
              </w:rPr>
              <w:t xml:space="preserve">    2.18 </w:t>
            </w:r>
          </w:p>
        </w:tc>
        <w:tc>
          <w:tcPr>
            <w:tcW w:w="531"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sz w:val="18"/>
                <w:szCs w:val="18"/>
              </w:rPr>
            </w:pPr>
            <w:r w:rsidRPr="000944B7">
              <w:rPr>
                <w:rFonts w:ascii="Garamond" w:eastAsia="Times New Roman" w:hAnsi="Garamond" w:cs="Calibri"/>
                <w:sz w:val="18"/>
                <w:szCs w:val="18"/>
              </w:rPr>
              <w:t xml:space="preserve">    2.18 </w:t>
            </w:r>
          </w:p>
        </w:tc>
        <w:tc>
          <w:tcPr>
            <w:tcW w:w="531"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sz w:val="18"/>
                <w:szCs w:val="18"/>
              </w:rPr>
            </w:pPr>
            <w:r w:rsidRPr="000944B7">
              <w:rPr>
                <w:rFonts w:ascii="Garamond" w:eastAsia="Times New Roman" w:hAnsi="Garamond" w:cs="Calibri"/>
                <w:sz w:val="18"/>
                <w:szCs w:val="18"/>
              </w:rPr>
              <w:t xml:space="preserve">    2.18 </w:t>
            </w:r>
          </w:p>
        </w:tc>
        <w:tc>
          <w:tcPr>
            <w:tcW w:w="531"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sz w:val="18"/>
                <w:szCs w:val="18"/>
              </w:rPr>
            </w:pPr>
            <w:r w:rsidRPr="000944B7">
              <w:rPr>
                <w:rFonts w:ascii="Garamond" w:eastAsia="Times New Roman" w:hAnsi="Garamond" w:cs="Calibri"/>
                <w:sz w:val="18"/>
                <w:szCs w:val="18"/>
              </w:rPr>
              <w:t xml:space="preserve">    2.18 </w:t>
            </w:r>
          </w:p>
        </w:tc>
        <w:tc>
          <w:tcPr>
            <w:tcW w:w="674"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sz w:val="18"/>
                <w:szCs w:val="18"/>
              </w:rPr>
            </w:pPr>
            <w:r w:rsidRPr="000944B7">
              <w:rPr>
                <w:rFonts w:ascii="Garamond" w:eastAsia="Times New Roman" w:hAnsi="Garamond" w:cs="Calibri"/>
                <w:sz w:val="18"/>
                <w:szCs w:val="18"/>
              </w:rPr>
              <w:t xml:space="preserve">       2.18 </w:t>
            </w:r>
          </w:p>
        </w:tc>
      </w:tr>
      <w:tr w:rsidR="000944B7" w:rsidRPr="000944B7" w:rsidTr="000944B7">
        <w:trPr>
          <w:trHeight w:val="1170"/>
        </w:trPr>
        <w:tc>
          <w:tcPr>
            <w:tcW w:w="382" w:type="dxa"/>
            <w:tcBorders>
              <w:top w:val="nil"/>
              <w:left w:val="single" w:sz="4" w:space="0" w:color="auto"/>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sz w:val="18"/>
                <w:szCs w:val="18"/>
              </w:rPr>
            </w:pPr>
            <w:r w:rsidRPr="000944B7">
              <w:rPr>
                <w:rFonts w:ascii="Garamond" w:eastAsia="Times New Roman" w:hAnsi="Garamond" w:cs="Calibri"/>
                <w:sz w:val="18"/>
                <w:szCs w:val="18"/>
              </w:rPr>
              <w:t>1.2.2</w:t>
            </w:r>
          </w:p>
        </w:tc>
        <w:tc>
          <w:tcPr>
            <w:tcW w:w="2033" w:type="dxa"/>
            <w:tcBorders>
              <w:top w:val="nil"/>
              <w:left w:val="nil"/>
              <w:bottom w:val="single" w:sz="4" w:space="0" w:color="auto"/>
              <w:right w:val="single" w:sz="4" w:space="0" w:color="auto"/>
            </w:tcBorders>
            <w:shd w:val="clear" w:color="000000" w:fill="FFFFFF"/>
            <w:vAlign w:val="center"/>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Replecment Cost of the major structure (Weir site)10%</w:t>
            </w:r>
          </w:p>
        </w:tc>
        <w:tc>
          <w:tcPr>
            <w:tcW w:w="664"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sz w:val="18"/>
                <w:szCs w:val="18"/>
              </w:rPr>
            </w:pPr>
            <w:r w:rsidRPr="000944B7">
              <w:rPr>
                <w:rFonts w:ascii="Garamond" w:eastAsia="Times New Roman" w:hAnsi="Garamond" w:cs="Calibri"/>
                <w:sz w:val="18"/>
                <w:szCs w:val="18"/>
              </w:rPr>
              <w:t>0.10</w:t>
            </w:r>
          </w:p>
        </w:tc>
        <w:tc>
          <w:tcPr>
            <w:tcW w:w="769"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sz w:val="18"/>
                <w:szCs w:val="18"/>
              </w:rPr>
            </w:pPr>
            <w:r w:rsidRPr="000944B7">
              <w:rPr>
                <w:rFonts w:ascii="Garamond" w:eastAsia="Times New Roman" w:hAnsi="Garamond" w:cs="Calibri"/>
                <w:sz w:val="18"/>
                <w:szCs w:val="18"/>
              </w:rPr>
              <w:t xml:space="preserve">       10.90 </w:t>
            </w:r>
          </w:p>
        </w:tc>
        <w:tc>
          <w:tcPr>
            <w:tcW w:w="769"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sz w:val="18"/>
                <w:szCs w:val="18"/>
              </w:rPr>
            </w:pPr>
            <w:r w:rsidRPr="000944B7">
              <w:rPr>
                <w:rFonts w:ascii="Garamond" w:eastAsia="Times New Roman" w:hAnsi="Garamond" w:cs="Calibri"/>
                <w:sz w:val="18"/>
                <w:szCs w:val="18"/>
              </w:rPr>
              <w:t xml:space="preserve">       10.90 </w:t>
            </w:r>
          </w:p>
        </w:tc>
        <w:tc>
          <w:tcPr>
            <w:tcW w:w="674"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sz w:val="18"/>
                <w:szCs w:val="18"/>
              </w:rPr>
            </w:pPr>
            <w:r w:rsidRPr="000944B7">
              <w:rPr>
                <w:rFonts w:ascii="Garamond" w:eastAsia="Times New Roman" w:hAnsi="Garamond" w:cs="Calibri"/>
                <w:sz w:val="18"/>
                <w:szCs w:val="18"/>
              </w:rPr>
              <w:t>10.9</w:t>
            </w:r>
          </w:p>
        </w:tc>
        <w:tc>
          <w:tcPr>
            <w:tcW w:w="525"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 xml:space="preserve">  10.90 </w:t>
            </w:r>
          </w:p>
        </w:tc>
        <w:tc>
          <w:tcPr>
            <w:tcW w:w="578"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right"/>
              <w:rPr>
                <w:rFonts w:ascii="Garamond" w:eastAsia="Times New Roman" w:hAnsi="Garamond" w:cs="Calibri"/>
                <w:sz w:val="18"/>
                <w:szCs w:val="18"/>
              </w:rPr>
            </w:pPr>
            <w:r w:rsidRPr="000944B7">
              <w:rPr>
                <w:rFonts w:ascii="Garamond" w:eastAsia="Times New Roman" w:hAnsi="Garamond" w:cs="Calibri"/>
                <w:sz w:val="18"/>
                <w:szCs w:val="18"/>
              </w:rPr>
              <w:t xml:space="preserve">10.90 </w:t>
            </w:r>
          </w:p>
        </w:tc>
        <w:tc>
          <w:tcPr>
            <w:tcW w:w="578"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right"/>
              <w:rPr>
                <w:rFonts w:ascii="Garamond" w:eastAsia="Times New Roman" w:hAnsi="Garamond" w:cs="Calibri"/>
                <w:sz w:val="18"/>
                <w:szCs w:val="18"/>
              </w:rPr>
            </w:pPr>
            <w:r w:rsidRPr="000944B7">
              <w:rPr>
                <w:rFonts w:ascii="Garamond" w:eastAsia="Times New Roman" w:hAnsi="Garamond" w:cs="Calibri"/>
                <w:sz w:val="18"/>
                <w:szCs w:val="18"/>
              </w:rPr>
              <w:t xml:space="preserve">10.90 </w:t>
            </w:r>
          </w:p>
        </w:tc>
        <w:tc>
          <w:tcPr>
            <w:tcW w:w="531"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right"/>
              <w:rPr>
                <w:rFonts w:ascii="Garamond" w:eastAsia="Times New Roman" w:hAnsi="Garamond" w:cs="Calibri"/>
                <w:sz w:val="18"/>
                <w:szCs w:val="18"/>
              </w:rPr>
            </w:pPr>
            <w:r w:rsidRPr="000944B7">
              <w:rPr>
                <w:rFonts w:ascii="Garamond" w:eastAsia="Times New Roman" w:hAnsi="Garamond" w:cs="Calibri"/>
                <w:sz w:val="18"/>
                <w:szCs w:val="18"/>
              </w:rPr>
              <w:t xml:space="preserve">10.90 </w:t>
            </w:r>
          </w:p>
        </w:tc>
        <w:tc>
          <w:tcPr>
            <w:tcW w:w="531"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right"/>
              <w:rPr>
                <w:rFonts w:ascii="Garamond" w:eastAsia="Times New Roman" w:hAnsi="Garamond" w:cs="Calibri"/>
                <w:sz w:val="18"/>
                <w:szCs w:val="18"/>
              </w:rPr>
            </w:pPr>
            <w:r w:rsidRPr="000944B7">
              <w:rPr>
                <w:rFonts w:ascii="Garamond" w:eastAsia="Times New Roman" w:hAnsi="Garamond" w:cs="Calibri"/>
                <w:sz w:val="18"/>
                <w:szCs w:val="18"/>
              </w:rPr>
              <w:t xml:space="preserve">10.90 </w:t>
            </w:r>
          </w:p>
        </w:tc>
        <w:tc>
          <w:tcPr>
            <w:tcW w:w="531"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right"/>
              <w:rPr>
                <w:rFonts w:ascii="Garamond" w:eastAsia="Times New Roman" w:hAnsi="Garamond" w:cs="Calibri"/>
                <w:sz w:val="18"/>
                <w:szCs w:val="18"/>
              </w:rPr>
            </w:pPr>
            <w:r w:rsidRPr="000944B7">
              <w:rPr>
                <w:rFonts w:ascii="Garamond" w:eastAsia="Times New Roman" w:hAnsi="Garamond" w:cs="Calibri"/>
                <w:sz w:val="18"/>
                <w:szCs w:val="18"/>
              </w:rPr>
              <w:t xml:space="preserve">10.90 </w:t>
            </w:r>
          </w:p>
        </w:tc>
        <w:tc>
          <w:tcPr>
            <w:tcW w:w="531"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 xml:space="preserve">  10.90 </w:t>
            </w:r>
          </w:p>
        </w:tc>
        <w:tc>
          <w:tcPr>
            <w:tcW w:w="531"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 xml:space="preserve">  10.90 </w:t>
            </w:r>
          </w:p>
        </w:tc>
        <w:tc>
          <w:tcPr>
            <w:tcW w:w="674"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right"/>
              <w:rPr>
                <w:rFonts w:ascii="Garamond" w:eastAsia="Times New Roman" w:hAnsi="Garamond" w:cs="Calibri"/>
                <w:sz w:val="18"/>
                <w:szCs w:val="18"/>
              </w:rPr>
            </w:pPr>
            <w:r w:rsidRPr="000944B7">
              <w:rPr>
                <w:rFonts w:ascii="Garamond" w:eastAsia="Times New Roman" w:hAnsi="Garamond" w:cs="Calibri"/>
                <w:sz w:val="18"/>
                <w:szCs w:val="18"/>
              </w:rPr>
              <w:t xml:space="preserve">10.90 </w:t>
            </w:r>
          </w:p>
        </w:tc>
      </w:tr>
      <w:tr w:rsidR="000944B7" w:rsidRPr="000944B7" w:rsidTr="000944B7">
        <w:trPr>
          <w:trHeight w:val="420"/>
        </w:trPr>
        <w:tc>
          <w:tcPr>
            <w:tcW w:w="382" w:type="dxa"/>
            <w:tcBorders>
              <w:top w:val="nil"/>
              <w:left w:val="single" w:sz="4" w:space="0" w:color="auto"/>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center"/>
              <w:rPr>
                <w:rFonts w:ascii="Garamond" w:eastAsia="Times New Roman" w:hAnsi="Garamond" w:cs="Calibri"/>
                <w:b/>
                <w:bCs/>
                <w:sz w:val="18"/>
                <w:szCs w:val="18"/>
              </w:rPr>
            </w:pPr>
            <w:r w:rsidRPr="000944B7">
              <w:rPr>
                <w:rFonts w:ascii="Garamond" w:eastAsia="Times New Roman" w:hAnsi="Garamond" w:cs="Calibri"/>
                <w:b/>
                <w:bCs/>
                <w:sz w:val="18"/>
                <w:szCs w:val="18"/>
              </w:rPr>
              <w:t> </w:t>
            </w:r>
          </w:p>
        </w:tc>
        <w:tc>
          <w:tcPr>
            <w:tcW w:w="2033"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Total</w:t>
            </w:r>
          </w:p>
        </w:tc>
        <w:tc>
          <w:tcPr>
            <w:tcW w:w="664"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 </w:t>
            </w:r>
          </w:p>
        </w:tc>
        <w:tc>
          <w:tcPr>
            <w:tcW w:w="769"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 xml:space="preserve">       13.08 </w:t>
            </w:r>
          </w:p>
        </w:tc>
        <w:tc>
          <w:tcPr>
            <w:tcW w:w="769"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right"/>
              <w:rPr>
                <w:rFonts w:ascii="Garamond" w:eastAsia="Times New Roman" w:hAnsi="Garamond" w:cs="Calibri"/>
                <w:sz w:val="18"/>
                <w:szCs w:val="18"/>
              </w:rPr>
            </w:pPr>
            <w:r w:rsidRPr="000944B7">
              <w:rPr>
                <w:rFonts w:ascii="Garamond" w:eastAsia="Times New Roman" w:hAnsi="Garamond" w:cs="Calibri"/>
                <w:sz w:val="18"/>
                <w:szCs w:val="18"/>
              </w:rPr>
              <w:t>13.08</w:t>
            </w:r>
          </w:p>
        </w:tc>
        <w:tc>
          <w:tcPr>
            <w:tcW w:w="674"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 xml:space="preserve">     13.08 </w:t>
            </w:r>
          </w:p>
        </w:tc>
        <w:tc>
          <w:tcPr>
            <w:tcW w:w="525"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 xml:space="preserve">  13.03 </w:t>
            </w:r>
          </w:p>
        </w:tc>
        <w:tc>
          <w:tcPr>
            <w:tcW w:w="578"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 xml:space="preserve">   13.03 </w:t>
            </w:r>
          </w:p>
        </w:tc>
        <w:tc>
          <w:tcPr>
            <w:tcW w:w="578"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 xml:space="preserve">   13.03 </w:t>
            </w:r>
          </w:p>
        </w:tc>
        <w:tc>
          <w:tcPr>
            <w:tcW w:w="531"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 xml:space="preserve">  13.03 </w:t>
            </w:r>
          </w:p>
        </w:tc>
        <w:tc>
          <w:tcPr>
            <w:tcW w:w="531"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 xml:space="preserve">  13.03 </w:t>
            </w:r>
          </w:p>
        </w:tc>
        <w:tc>
          <w:tcPr>
            <w:tcW w:w="531"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 xml:space="preserve">  13.03 </w:t>
            </w:r>
          </w:p>
        </w:tc>
        <w:tc>
          <w:tcPr>
            <w:tcW w:w="531"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 xml:space="preserve">  13.03 </w:t>
            </w:r>
          </w:p>
        </w:tc>
        <w:tc>
          <w:tcPr>
            <w:tcW w:w="531"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 xml:space="preserve">  13.03 </w:t>
            </w:r>
          </w:p>
        </w:tc>
        <w:tc>
          <w:tcPr>
            <w:tcW w:w="674" w:type="dxa"/>
            <w:tcBorders>
              <w:top w:val="nil"/>
              <w:left w:val="nil"/>
              <w:bottom w:val="single" w:sz="4" w:space="0" w:color="auto"/>
              <w:right w:val="single" w:sz="4" w:space="0" w:color="auto"/>
            </w:tcBorders>
            <w:shd w:val="clear" w:color="000000" w:fill="FFFFFF"/>
            <w:noWrap/>
            <w:vAlign w:val="center"/>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 xml:space="preserve">     13.03 </w:t>
            </w:r>
          </w:p>
        </w:tc>
      </w:tr>
    </w:tbl>
    <w:p w:rsidR="000944B7" w:rsidRDefault="000944B7" w:rsidP="007055A1">
      <w:pPr>
        <w:tabs>
          <w:tab w:val="left" w:pos="1200"/>
        </w:tabs>
        <w:rPr>
          <w:rFonts w:ascii="Times New Roman" w:hAnsi="Times New Roman" w:cs="Times New Roman"/>
          <w:sz w:val="24"/>
          <w:szCs w:val="24"/>
        </w:rPr>
      </w:pPr>
    </w:p>
    <w:tbl>
      <w:tblPr>
        <w:tblW w:w="9390" w:type="dxa"/>
        <w:tblInd w:w="93" w:type="dxa"/>
        <w:tblLook w:val="04A0"/>
      </w:tblPr>
      <w:tblGrid>
        <w:gridCol w:w="593"/>
        <w:gridCol w:w="2378"/>
        <w:gridCol w:w="619"/>
        <w:gridCol w:w="596"/>
        <w:gridCol w:w="596"/>
        <w:gridCol w:w="855"/>
        <w:gridCol w:w="1024"/>
        <w:gridCol w:w="952"/>
        <w:gridCol w:w="864"/>
        <w:gridCol w:w="1006"/>
      </w:tblGrid>
      <w:tr w:rsidR="000944B7" w:rsidRPr="000944B7" w:rsidTr="000944B7">
        <w:trPr>
          <w:trHeight w:val="315"/>
        </w:trPr>
        <w:tc>
          <w:tcPr>
            <w:tcW w:w="6490" w:type="dxa"/>
            <w:gridSpan w:val="7"/>
            <w:tcBorders>
              <w:top w:val="nil"/>
              <w:left w:val="nil"/>
              <w:bottom w:val="nil"/>
              <w:right w:val="nil"/>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r w:rsidRPr="000944B7">
              <w:rPr>
                <w:rFonts w:ascii="Garamond" w:eastAsia="Times New Roman" w:hAnsi="Garamond" w:cs="Calibri"/>
                <w:b/>
                <w:bCs/>
                <w:sz w:val="24"/>
                <w:szCs w:val="24"/>
              </w:rPr>
              <w:t xml:space="preserve">Table-10-With " the Project Other investment  Costs </w:t>
            </w:r>
          </w:p>
        </w:tc>
        <w:tc>
          <w:tcPr>
            <w:tcW w:w="979" w:type="dxa"/>
            <w:tcBorders>
              <w:top w:val="nil"/>
              <w:left w:val="nil"/>
              <w:bottom w:val="nil"/>
              <w:right w:val="nil"/>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p>
        </w:tc>
        <w:tc>
          <w:tcPr>
            <w:tcW w:w="887" w:type="dxa"/>
            <w:tcBorders>
              <w:top w:val="nil"/>
              <w:left w:val="nil"/>
              <w:bottom w:val="nil"/>
              <w:right w:val="nil"/>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p>
        </w:tc>
        <w:tc>
          <w:tcPr>
            <w:tcW w:w="1034" w:type="dxa"/>
            <w:tcBorders>
              <w:top w:val="nil"/>
              <w:left w:val="nil"/>
              <w:bottom w:val="nil"/>
              <w:right w:val="nil"/>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p>
        </w:tc>
      </w:tr>
      <w:tr w:rsidR="000944B7" w:rsidRPr="000944B7" w:rsidTr="000944B7">
        <w:trPr>
          <w:trHeight w:val="315"/>
        </w:trPr>
        <w:tc>
          <w:tcPr>
            <w:tcW w:w="427"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No</w:t>
            </w:r>
          </w:p>
        </w:tc>
        <w:tc>
          <w:tcPr>
            <w:tcW w:w="2456"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 xml:space="preserve">Cost Item </w:t>
            </w:r>
          </w:p>
        </w:tc>
        <w:tc>
          <w:tcPr>
            <w:tcW w:w="456"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Unit</w:t>
            </w:r>
          </w:p>
        </w:tc>
        <w:tc>
          <w:tcPr>
            <w:tcW w:w="2098" w:type="dxa"/>
            <w:gridSpan w:val="3"/>
            <w:tcBorders>
              <w:top w:val="single" w:sz="4" w:space="0" w:color="auto"/>
              <w:left w:val="nil"/>
              <w:bottom w:val="single" w:sz="4" w:space="0" w:color="auto"/>
              <w:right w:val="nil"/>
            </w:tcBorders>
            <w:shd w:val="clear" w:color="000000" w:fill="BFBFBF"/>
            <w:noWrap/>
            <w:vAlign w:val="center"/>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 xml:space="preserve">Quantity by project yers </w:t>
            </w:r>
          </w:p>
        </w:tc>
        <w:tc>
          <w:tcPr>
            <w:tcW w:w="1053" w:type="dxa"/>
            <w:tcBorders>
              <w:top w:val="single" w:sz="4" w:space="0" w:color="auto"/>
              <w:left w:val="single" w:sz="4" w:space="0" w:color="auto"/>
              <w:bottom w:val="nil"/>
              <w:right w:val="single" w:sz="4" w:space="0" w:color="auto"/>
            </w:tcBorders>
            <w:shd w:val="clear" w:color="000000" w:fill="BFBFBF"/>
            <w:noWrap/>
            <w:vAlign w:val="center"/>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Unit  Price</w:t>
            </w:r>
          </w:p>
        </w:tc>
        <w:tc>
          <w:tcPr>
            <w:tcW w:w="2900" w:type="dxa"/>
            <w:gridSpan w:val="3"/>
            <w:tcBorders>
              <w:top w:val="single" w:sz="4" w:space="0" w:color="auto"/>
              <w:left w:val="nil"/>
              <w:bottom w:val="single" w:sz="4" w:space="0" w:color="auto"/>
              <w:right w:val="nil"/>
            </w:tcBorders>
            <w:shd w:val="clear" w:color="000000" w:fill="BFBFBF"/>
            <w:noWrap/>
            <w:vAlign w:val="center"/>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 xml:space="preserve">Total Costs by Project year </w:t>
            </w:r>
          </w:p>
        </w:tc>
      </w:tr>
      <w:tr w:rsidR="000944B7" w:rsidRPr="000944B7" w:rsidTr="000944B7">
        <w:trPr>
          <w:trHeight w:val="315"/>
        </w:trPr>
        <w:tc>
          <w:tcPr>
            <w:tcW w:w="427" w:type="dxa"/>
            <w:vMerge/>
            <w:tcBorders>
              <w:top w:val="single" w:sz="4" w:space="0" w:color="auto"/>
              <w:left w:val="single" w:sz="4" w:space="0" w:color="auto"/>
              <w:bottom w:val="single" w:sz="4" w:space="0" w:color="000000"/>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sz w:val="24"/>
                <w:szCs w:val="24"/>
              </w:rPr>
            </w:pPr>
          </w:p>
        </w:tc>
        <w:tc>
          <w:tcPr>
            <w:tcW w:w="2456" w:type="dxa"/>
            <w:vMerge/>
            <w:tcBorders>
              <w:top w:val="single" w:sz="4" w:space="0" w:color="auto"/>
              <w:left w:val="single" w:sz="4" w:space="0" w:color="auto"/>
              <w:bottom w:val="single" w:sz="4" w:space="0" w:color="000000"/>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sz w:val="24"/>
                <w:szCs w:val="24"/>
              </w:rPr>
            </w:pPr>
          </w:p>
        </w:tc>
        <w:tc>
          <w:tcPr>
            <w:tcW w:w="456" w:type="dxa"/>
            <w:vMerge/>
            <w:tcBorders>
              <w:top w:val="single" w:sz="4" w:space="0" w:color="auto"/>
              <w:left w:val="single" w:sz="4" w:space="0" w:color="auto"/>
              <w:bottom w:val="single" w:sz="4" w:space="0" w:color="000000"/>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sz w:val="24"/>
                <w:szCs w:val="24"/>
              </w:rPr>
            </w:pPr>
          </w:p>
        </w:tc>
        <w:tc>
          <w:tcPr>
            <w:tcW w:w="610" w:type="dxa"/>
            <w:tcBorders>
              <w:top w:val="nil"/>
              <w:left w:val="nil"/>
              <w:bottom w:val="single" w:sz="4" w:space="0" w:color="auto"/>
              <w:right w:val="single" w:sz="4" w:space="0" w:color="auto"/>
            </w:tcBorders>
            <w:shd w:val="clear" w:color="000000" w:fill="BFBFBF"/>
            <w:noWrap/>
            <w:vAlign w:val="center"/>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2</w:t>
            </w:r>
          </w:p>
        </w:tc>
        <w:tc>
          <w:tcPr>
            <w:tcW w:w="610" w:type="dxa"/>
            <w:tcBorders>
              <w:top w:val="nil"/>
              <w:left w:val="nil"/>
              <w:bottom w:val="single" w:sz="4" w:space="0" w:color="auto"/>
              <w:right w:val="single" w:sz="4" w:space="0" w:color="auto"/>
            </w:tcBorders>
            <w:shd w:val="clear" w:color="000000" w:fill="BFBFBF"/>
            <w:noWrap/>
            <w:vAlign w:val="center"/>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5</w:t>
            </w:r>
          </w:p>
        </w:tc>
        <w:tc>
          <w:tcPr>
            <w:tcW w:w="878" w:type="dxa"/>
            <w:tcBorders>
              <w:top w:val="nil"/>
              <w:left w:val="nil"/>
              <w:bottom w:val="single" w:sz="4" w:space="0" w:color="auto"/>
              <w:right w:val="single" w:sz="4" w:space="0" w:color="auto"/>
            </w:tcBorders>
            <w:shd w:val="clear" w:color="000000" w:fill="BFBFBF"/>
            <w:noWrap/>
            <w:vAlign w:val="center"/>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7</w:t>
            </w:r>
          </w:p>
        </w:tc>
        <w:tc>
          <w:tcPr>
            <w:tcW w:w="1053" w:type="dxa"/>
            <w:tcBorders>
              <w:top w:val="nil"/>
              <w:left w:val="nil"/>
              <w:bottom w:val="single" w:sz="4" w:space="0" w:color="auto"/>
              <w:right w:val="single" w:sz="4" w:space="0" w:color="auto"/>
            </w:tcBorders>
            <w:shd w:val="clear" w:color="000000" w:fill="BFBFBF"/>
            <w:noWrap/>
            <w:vAlign w:val="center"/>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(Birr)</w:t>
            </w:r>
          </w:p>
        </w:tc>
        <w:tc>
          <w:tcPr>
            <w:tcW w:w="979" w:type="dxa"/>
            <w:tcBorders>
              <w:top w:val="nil"/>
              <w:left w:val="nil"/>
              <w:bottom w:val="single" w:sz="4" w:space="0" w:color="auto"/>
              <w:right w:val="single" w:sz="4" w:space="0" w:color="auto"/>
            </w:tcBorders>
            <w:shd w:val="clear" w:color="000000" w:fill="BFBFBF"/>
            <w:noWrap/>
            <w:vAlign w:val="center"/>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2</w:t>
            </w:r>
          </w:p>
        </w:tc>
        <w:tc>
          <w:tcPr>
            <w:tcW w:w="887" w:type="dxa"/>
            <w:tcBorders>
              <w:top w:val="nil"/>
              <w:left w:val="nil"/>
              <w:bottom w:val="single" w:sz="4" w:space="0" w:color="auto"/>
              <w:right w:val="single" w:sz="4" w:space="0" w:color="auto"/>
            </w:tcBorders>
            <w:shd w:val="clear" w:color="000000" w:fill="BFBFBF"/>
            <w:noWrap/>
            <w:vAlign w:val="center"/>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5</w:t>
            </w:r>
          </w:p>
        </w:tc>
        <w:tc>
          <w:tcPr>
            <w:tcW w:w="1034" w:type="dxa"/>
            <w:tcBorders>
              <w:top w:val="nil"/>
              <w:left w:val="nil"/>
              <w:bottom w:val="single" w:sz="4" w:space="0" w:color="auto"/>
              <w:right w:val="single" w:sz="4" w:space="0" w:color="auto"/>
            </w:tcBorders>
            <w:shd w:val="clear" w:color="000000" w:fill="BFBFBF"/>
            <w:noWrap/>
            <w:vAlign w:val="center"/>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7</w:t>
            </w:r>
          </w:p>
        </w:tc>
      </w:tr>
      <w:tr w:rsidR="000944B7" w:rsidRPr="000944B7" w:rsidTr="000944B7">
        <w:trPr>
          <w:trHeight w:val="300"/>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b/>
                <w:bCs/>
                <w:sz w:val="24"/>
                <w:szCs w:val="24"/>
              </w:rPr>
            </w:pPr>
            <w:r w:rsidRPr="000944B7">
              <w:rPr>
                <w:rFonts w:ascii="Garamond" w:eastAsia="Times New Roman" w:hAnsi="Garamond" w:cs="Calibri"/>
                <w:b/>
                <w:bCs/>
                <w:sz w:val="24"/>
                <w:szCs w:val="24"/>
              </w:rPr>
              <w:t xml:space="preserve"> A</w:t>
            </w:r>
          </w:p>
        </w:tc>
        <w:tc>
          <w:tcPr>
            <w:tcW w:w="245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r w:rsidRPr="000944B7">
              <w:rPr>
                <w:rFonts w:ascii="Garamond" w:eastAsia="Times New Roman" w:hAnsi="Garamond" w:cs="Calibri"/>
                <w:b/>
                <w:bCs/>
                <w:sz w:val="24"/>
                <w:szCs w:val="24"/>
              </w:rPr>
              <w:t>Other investment Costs</w:t>
            </w:r>
          </w:p>
        </w:tc>
        <w:tc>
          <w:tcPr>
            <w:tcW w:w="45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r w:rsidRPr="000944B7">
              <w:rPr>
                <w:rFonts w:ascii="Garamond" w:eastAsia="Times New Roman" w:hAnsi="Garamond" w:cs="Calibri"/>
                <w:b/>
                <w:bCs/>
                <w:sz w:val="24"/>
                <w:szCs w:val="24"/>
              </w:rPr>
              <w:t> </w:t>
            </w:r>
          </w:p>
        </w:tc>
        <w:tc>
          <w:tcPr>
            <w:tcW w:w="610"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r w:rsidRPr="000944B7">
              <w:rPr>
                <w:rFonts w:ascii="Garamond" w:eastAsia="Times New Roman" w:hAnsi="Garamond" w:cs="Calibri"/>
                <w:b/>
                <w:bCs/>
                <w:sz w:val="24"/>
                <w:szCs w:val="24"/>
              </w:rPr>
              <w:t> </w:t>
            </w:r>
          </w:p>
        </w:tc>
        <w:tc>
          <w:tcPr>
            <w:tcW w:w="610"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r w:rsidRPr="000944B7">
              <w:rPr>
                <w:rFonts w:ascii="Garamond" w:eastAsia="Times New Roman" w:hAnsi="Garamond" w:cs="Calibri"/>
                <w:b/>
                <w:bCs/>
                <w:sz w:val="24"/>
                <w:szCs w:val="24"/>
              </w:rPr>
              <w:t> </w:t>
            </w:r>
          </w:p>
        </w:tc>
        <w:tc>
          <w:tcPr>
            <w:tcW w:w="878"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r w:rsidRPr="000944B7">
              <w:rPr>
                <w:rFonts w:ascii="Garamond" w:eastAsia="Times New Roman" w:hAnsi="Garamond" w:cs="Calibri"/>
                <w:b/>
                <w:bCs/>
                <w:sz w:val="24"/>
                <w:szCs w:val="24"/>
              </w:rPr>
              <w:t> </w:t>
            </w:r>
          </w:p>
        </w:tc>
        <w:tc>
          <w:tcPr>
            <w:tcW w:w="1053"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r w:rsidRPr="000944B7">
              <w:rPr>
                <w:rFonts w:ascii="Garamond" w:eastAsia="Times New Roman" w:hAnsi="Garamond" w:cs="Calibri"/>
                <w:b/>
                <w:bCs/>
                <w:sz w:val="24"/>
                <w:szCs w:val="24"/>
              </w:rPr>
              <w:t> </w:t>
            </w:r>
          </w:p>
        </w:tc>
        <w:tc>
          <w:tcPr>
            <w:tcW w:w="979"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r w:rsidRPr="000944B7">
              <w:rPr>
                <w:rFonts w:ascii="Garamond" w:eastAsia="Times New Roman" w:hAnsi="Garamond" w:cs="Calibri"/>
                <w:b/>
                <w:bCs/>
                <w:sz w:val="24"/>
                <w:szCs w:val="24"/>
              </w:rPr>
              <w:t> </w:t>
            </w:r>
          </w:p>
        </w:tc>
        <w:tc>
          <w:tcPr>
            <w:tcW w:w="887"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r w:rsidRPr="000944B7">
              <w:rPr>
                <w:rFonts w:ascii="Garamond" w:eastAsia="Times New Roman" w:hAnsi="Garamond" w:cs="Calibri"/>
                <w:b/>
                <w:bCs/>
                <w:sz w:val="24"/>
                <w:szCs w:val="24"/>
              </w:rPr>
              <w:t> </w:t>
            </w:r>
          </w:p>
        </w:tc>
        <w:tc>
          <w:tcPr>
            <w:tcW w:w="1034"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r w:rsidRPr="000944B7">
              <w:rPr>
                <w:rFonts w:ascii="Garamond" w:eastAsia="Times New Roman" w:hAnsi="Garamond" w:cs="Calibri"/>
                <w:b/>
                <w:bCs/>
                <w:sz w:val="24"/>
                <w:szCs w:val="24"/>
              </w:rPr>
              <w:t> </w:t>
            </w:r>
          </w:p>
        </w:tc>
      </w:tr>
      <w:tr w:rsidR="000944B7" w:rsidRPr="000944B7" w:rsidTr="000944B7">
        <w:trPr>
          <w:trHeight w:val="315"/>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b/>
                <w:bCs/>
                <w:sz w:val="24"/>
                <w:szCs w:val="24"/>
              </w:rPr>
            </w:pPr>
            <w:r w:rsidRPr="000944B7">
              <w:rPr>
                <w:rFonts w:ascii="Garamond" w:eastAsia="Times New Roman" w:hAnsi="Garamond" w:cs="Calibri"/>
                <w:b/>
                <w:bCs/>
                <w:sz w:val="24"/>
                <w:szCs w:val="24"/>
              </w:rPr>
              <w:t>I</w:t>
            </w:r>
          </w:p>
        </w:tc>
        <w:tc>
          <w:tcPr>
            <w:tcW w:w="245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r w:rsidRPr="000944B7">
              <w:rPr>
                <w:rFonts w:ascii="Garamond" w:eastAsia="Times New Roman" w:hAnsi="Garamond" w:cs="Calibri"/>
                <w:b/>
                <w:bCs/>
                <w:sz w:val="24"/>
                <w:szCs w:val="24"/>
              </w:rPr>
              <w:t>Farm Tools</w:t>
            </w:r>
          </w:p>
        </w:tc>
        <w:tc>
          <w:tcPr>
            <w:tcW w:w="45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r w:rsidRPr="000944B7">
              <w:rPr>
                <w:rFonts w:ascii="Garamond" w:eastAsia="Times New Roman" w:hAnsi="Garamond" w:cs="Calibri"/>
                <w:b/>
                <w:bCs/>
                <w:sz w:val="24"/>
                <w:szCs w:val="24"/>
              </w:rPr>
              <w:t> </w:t>
            </w:r>
          </w:p>
        </w:tc>
        <w:tc>
          <w:tcPr>
            <w:tcW w:w="610"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r w:rsidRPr="000944B7">
              <w:rPr>
                <w:rFonts w:ascii="Garamond" w:eastAsia="Times New Roman" w:hAnsi="Garamond" w:cs="Calibri"/>
                <w:b/>
                <w:bCs/>
                <w:sz w:val="24"/>
                <w:szCs w:val="24"/>
              </w:rPr>
              <w:t> </w:t>
            </w:r>
          </w:p>
        </w:tc>
        <w:tc>
          <w:tcPr>
            <w:tcW w:w="610"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r w:rsidRPr="000944B7">
              <w:rPr>
                <w:rFonts w:ascii="Garamond" w:eastAsia="Times New Roman" w:hAnsi="Garamond" w:cs="Calibri"/>
                <w:b/>
                <w:bCs/>
                <w:sz w:val="24"/>
                <w:szCs w:val="24"/>
              </w:rPr>
              <w:t> </w:t>
            </w:r>
          </w:p>
        </w:tc>
        <w:tc>
          <w:tcPr>
            <w:tcW w:w="878"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r w:rsidRPr="000944B7">
              <w:rPr>
                <w:rFonts w:ascii="Garamond" w:eastAsia="Times New Roman" w:hAnsi="Garamond" w:cs="Calibri"/>
                <w:b/>
                <w:bCs/>
                <w:sz w:val="24"/>
                <w:szCs w:val="24"/>
              </w:rPr>
              <w:t> </w:t>
            </w:r>
          </w:p>
        </w:tc>
        <w:tc>
          <w:tcPr>
            <w:tcW w:w="1053"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r w:rsidRPr="000944B7">
              <w:rPr>
                <w:rFonts w:ascii="Garamond" w:eastAsia="Times New Roman" w:hAnsi="Garamond" w:cs="Calibri"/>
                <w:b/>
                <w:bCs/>
                <w:sz w:val="24"/>
                <w:szCs w:val="24"/>
              </w:rPr>
              <w:t> </w:t>
            </w:r>
          </w:p>
        </w:tc>
        <w:tc>
          <w:tcPr>
            <w:tcW w:w="979"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r w:rsidRPr="000944B7">
              <w:rPr>
                <w:rFonts w:ascii="Garamond" w:eastAsia="Times New Roman" w:hAnsi="Garamond" w:cs="Calibri"/>
                <w:b/>
                <w:bCs/>
                <w:sz w:val="24"/>
                <w:szCs w:val="24"/>
              </w:rPr>
              <w:t> </w:t>
            </w:r>
          </w:p>
        </w:tc>
        <w:tc>
          <w:tcPr>
            <w:tcW w:w="887"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r w:rsidRPr="000944B7">
              <w:rPr>
                <w:rFonts w:ascii="Garamond" w:eastAsia="Times New Roman" w:hAnsi="Garamond" w:cs="Calibri"/>
                <w:b/>
                <w:bCs/>
                <w:sz w:val="24"/>
                <w:szCs w:val="24"/>
              </w:rPr>
              <w:t> </w:t>
            </w:r>
          </w:p>
        </w:tc>
        <w:tc>
          <w:tcPr>
            <w:tcW w:w="1034"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r w:rsidRPr="000944B7">
              <w:rPr>
                <w:rFonts w:ascii="Garamond" w:eastAsia="Times New Roman" w:hAnsi="Garamond" w:cs="Calibri"/>
                <w:b/>
                <w:bCs/>
                <w:sz w:val="24"/>
                <w:szCs w:val="24"/>
              </w:rPr>
              <w:t> </w:t>
            </w:r>
          </w:p>
        </w:tc>
      </w:tr>
      <w:tr w:rsidR="000944B7" w:rsidRPr="000944B7" w:rsidTr="000944B7">
        <w:trPr>
          <w:trHeight w:val="945"/>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b/>
                <w:bCs/>
                <w:sz w:val="24"/>
                <w:szCs w:val="24"/>
              </w:rPr>
            </w:pPr>
            <w:r w:rsidRPr="000944B7">
              <w:rPr>
                <w:rFonts w:ascii="Garamond" w:eastAsia="Times New Roman" w:hAnsi="Garamond" w:cs="Calibri"/>
                <w:b/>
                <w:bCs/>
                <w:sz w:val="24"/>
                <w:szCs w:val="24"/>
              </w:rPr>
              <w:t>1.1</w:t>
            </w:r>
          </w:p>
        </w:tc>
        <w:tc>
          <w:tcPr>
            <w:tcW w:w="2456" w:type="dxa"/>
            <w:tcBorders>
              <w:top w:val="nil"/>
              <w:left w:val="nil"/>
              <w:bottom w:val="single" w:sz="4" w:space="0" w:color="auto"/>
              <w:right w:val="single" w:sz="4" w:space="0" w:color="auto"/>
            </w:tcBorders>
            <w:shd w:val="clear" w:color="auto" w:fill="auto"/>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r w:rsidRPr="000944B7">
              <w:rPr>
                <w:rFonts w:ascii="Garamond" w:eastAsia="Times New Roman" w:hAnsi="Garamond" w:cs="Calibri"/>
                <w:b/>
                <w:bCs/>
                <w:sz w:val="24"/>
                <w:szCs w:val="24"/>
              </w:rPr>
              <w:t>knapsack sprayerwith accessories</w:t>
            </w:r>
          </w:p>
        </w:tc>
        <w:tc>
          <w:tcPr>
            <w:tcW w:w="45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r w:rsidRPr="000944B7">
              <w:rPr>
                <w:rFonts w:ascii="Garamond" w:eastAsia="Times New Roman" w:hAnsi="Garamond" w:cs="Calibri"/>
                <w:b/>
                <w:bCs/>
                <w:sz w:val="24"/>
                <w:szCs w:val="24"/>
              </w:rPr>
              <w:t>No</w:t>
            </w:r>
          </w:p>
        </w:tc>
        <w:tc>
          <w:tcPr>
            <w:tcW w:w="610"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b/>
                <w:bCs/>
                <w:sz w:val="24"/>
                <w:szCs w:val="24"/>
              </w:rPr>
            </w:pPr>
            <w:r w:rsidRPr="000944B7">
              <w:rPr>
                <w:rFonts w:ascii="Garamond" w:eastAsia="Times New Roman" w:hAnsi="Garamond" w:cs="Calibri"/>
                <w:b/>
                <w:bCs/>
                <w:sz w:val="24"/>
                <w:szCs w:val="24"/>
              </w:rPr>
              <w:t>70</w:t>
            </w:r>
          </w:p>
        </w:tc>
        <w:tc>
          <w:tcPr>
            <w:tcW w:w="610"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b/>
                <w:bCs/>
                <w:sz w:val="24"/>
                <w:szCs w:val="24"/>
              </w:rPr>
            </w:pPr>
            <w:r w:rsidRPr="000944B7">
              <w:rPr>
                <w:rFonts w:ascii="Garamond" w:eastAsia="Times New Roman" w:hAnsi="Garamond" w:cs="Calibri"/>
                <w:b/>
                <w:bCs/>
                <w:sz w:val="24"/>
                <w:szCs w:val="24"/>
              </w:rPr>
              <w:t>85</w:t>
            </w:r>
          </w:p>
        </w:tc>
        <w:tc>
          <w:tcPr>
            <w:tcW w:w="878"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b/>
                <w:bCs/>
                <w:sz w:val="24"/>
                <w:szCs w:val="24"/>
              </w:rPr>
            </w:pPr>
            <w:r w:rsidRPr="000944B7">
              <w:rPr>
                <w:rFonts w:ascii="Garamond" w:eastAsia="Times New Roman" w:hAnsi="Garamond" w:cs="Calibri"/>
                <w:b/>
                <w:bCs/>
                <w:sz w:val="24"/>
                <w:szCs w:val="24"/>
              </w:rPr>
              <w:t>70</w:t>
            </w:r>
          </w:p>
        </w:tc>
        <w:tc>
          <w:tcPr>
            <w:tcW w:w="1053"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b/>
                <w:bCs/>
                <w:sz w:val="24"/>
                <w:szCs w:val="24"/>
              </w:rPr>
            </w:pPr>
            <w:r w:rsidRPr="000944B7">
              <w:rPr>
                <w:rFonts w:ascii="Garamond" w:eastAsia="Times New Roman" w:hAnsi="Garamond" w:cs="Calibri"/>
                <w:b/>
                <w:bCs/>
                <w:sz w:val="24"/>
                <w:szCs w:val="24"/>
              </w:rPr>
              <w:t>500</w:t>
            </w:r>
          </w:p>
        </w:tc>
        <w:tc>
          <w:tcPr>
            <w:tcW w:w="979"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b/>
                <w:bCs/>
                <w:sz w:val="24"/>
                <w:szCs w:val="24"/>
              </w:rPr>
            </w:pPr>
            <w:r w:rsidRPr="000944B7">
              <w:rPr>
                <w:rFonts w:ascii="Garamond" w:eastAsia="Times New Roman" w:hAnsi="Garamond" w:cs="Calibri"/>
                <w:b/>
                <w:bCs/>
                <w:sz w:val="24"/>
                <w:szCs w:val="24"/>
              </w:rPr>
              <w:t>35000</w:t>
            </w:r>
          </w:p>
        </w:tc>
        <w:tc>
          <w:tcPr>
            <w:tcW w:w="887"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b/>
                <w:bCs/>
                <w:sz w:val="24"/>
                <w:szCs w:val="24"/>
              </w:rPr>
            </w:pPr>
            <w:r w:rsidRPr="000944B7">
              <w:rPr>
                <w:rFonts w:ascii="Garamond" w:eastAsia="Times New Roman" w:hAnsi="Garamond" w:cs="Calibri"/>
                <w:b/>
                <w:bCs/>
                <w:sz w:val="24"/>
                <w:szCs w:val="24"/>
              </w:rPr>
              <w:t>12500</w:t>
            </w:r>
          </w:p>
        </w:tc>
        <w:tc>
          <w:tcPr>
            <w:tcW w:w="1034"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b/>
                <w:bCs/>
                <w:sz w:val="24"/>
                <w:szCs w:val="24"/>
              </w:rPr>
            </w:pPr>
            <w:r w:rsidRPr="000944B7">
              <w:rPr>
                <w:rFonts w:ascii="Garamond" w:eastAsia="Times New Roman" w:hAnsi="Garamond" w:cs="Calibri"/>
                <w:b/>
                <w:bCs/>
                <w:sz w:val="24"/>
                <w:szCs w:val="24"/>
              </w:rPr>
              <w:t>25000</w:t>
            </w:r>
          </w:p>
        </w:tc>
      </w:tr>
      <w:tr w:rsidR="000944B7" w:rsidRPr="000944B7" w:rsidTr="000944B7">
        <w:trPr>
          <w:trHeight w:val="315"/>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b/>
                <w:bCs/>
                <w:sz w:val="24"/>
                <w:szCs w:val="24"/>
              </w:rPr>
            </w:pPr>
            <w:r w:rsidRPr="000944B7">
              <w:rPr>
                <w:rFonts w:ascii="Garamond" w:eastAsia="Times New Roman" w:hAnsi="Garamond" w:cs="Calibri"/>
                <w:b/>
                <w:bCs/>
                <w:sz w:val="24"/>
                <w:szCs w:val="24"/>
              </w:rPr>
              <w:t>1.2</w:t>
            </w:r>
          </w:p>
        </w:tc>
        <w:tc>
          <w:tcPr>
            <w:tcW w:w="2456" w:type="dxa"/>
            <w:tcBorders>
              <w:top w:val="nil"/>
              <w:left w:val="nil"/>
              <w:bottom w:val="single" w:sz="4" w:space="0" w:color="auto"/>
              <w:right w:val="single" w:sz="4" w:space="0" w:color="auto"/>
            </w:tcBorders>
            <w:shd w:val="clear" w:color="auto" w:fill="auto"/>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r w:rsidRPr="000944B7">
              <w:rPr>
                <w:rFonts w:ascii="Garamond" w:eastAsia="Times New Roman" w:hAnsi="Garamond" w:cs="Calibri"/>
                <w:b/>
                <w:bCs/>
                <w:sz w:val="24"/>
                <w:szCs w:val="24"/>
              </w:rPr>
              <w:t xml:space="preserve">Plough </w:t>
            </w:r>
          </w:p>
        </w:tc>
        <w:tc>
          <w:tcPr>
            <w:tcW w:w="45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r w:rsidRPr="000944B7">
              <w:rPr>
                <w:rFonts w:ascii="Garamond" w:eastAsia="Times New Roman" w:hAnsi="Garamond" w:cs="Calibri"/>
                <w:b/>
                <w:bCs/>
                <w:sz w:val="24"/>
                <w:szCs w:val="24"/>
              </w:rPr>
              <w:t>No</w:t>
            </w:r>
          </w:p>
        </w:tc>
        <w:tc>
          <w:tcPr>
            <w:tcW w:w="610"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b/>
                <w:bCs/>
                <w:sz w:val="24"/>
                <w:szCs w:val="24"/>
              </w:rPr>
            </w:pPr>
            <w:r w:rsidRPr="000944B7">
              <w:rPr>
                <w:rFonts w:ascii="Garamond" w:eastAsia="Times New Roman" w:hAnsi="Garamond" w:cs="Calibri"/>
                <w:b/>
                <w:bCs/>
                <w:sz w:val="24"/>
                <w:szCs w:val="24"/>
              </w:rPr>
              <w:t>97</w:t>
            </w:r>
          </w:p>
        </w:tc>
        <w:tc>
          <w:tcPr>
            <w:tcW w:w="610"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b/>
                <w:bCs/>
                <w:sz w:val="24"/>
                <w:szCs w:val="24"/>
              </w:rPr>
            </w:pPr>
            <w:r w:rsidRPr="000944B7">
              <w:rPr>
                <w:rFonts w:ascii="Garamond" w:eastAsia="Times New Roman" w:hAnsi="Garamond" w:cs="Calibri"/>
                <w:b/>
                <w:bCs/>
                <w:sz w:val="24"/>
                <w:szCs w:val="24"/>
              </w:rPr>
              <w:t>90</w:t>
            </w:r>
          </w:p>
        </w:tc>
        <w:tc>
          <w:tcPr>
            <w:tcW w:w="878"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b/>
                <w:bCs/>
                <w:sz w:val="24"/>
                <w:szCs w:val="24"/>
              </w:rPr>
            </w:pPr>
            <w:r w:rsidRPr="000944B7">
              <w:rPr>
                <w:rFonts w:ascii="Garamond" w:eastAsia="Times New Roman" w:hAnsi="Garamond" w:cs="Calibri"/>
                <w:b/>
                <w:bCs/>
                <w:sz w:val="24"/>
                <w:szCs w:val="24"/>
              </w:rPr>
              <w:t>90</w:t>
            </w:r>
          </w:p>
        </w:tc>
        <w:tc>
          <w:tcPr>
            <w:tcW w:w="1053"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b/>
                <w:bCs/>
                <w:sz w:val="24"/>
                <w:szCs w:val="24"/>
              </w:rPr>
            </w:pPr>
            <w:r w:rsidRPr="000944B7">
              <w:rPr>
                <w:rFonts w:ascii="Garamond" w:eastAsia="Times New Roman" w:hAnsi="Garamond" w:cs="Calibri"/>
                <w:b/>
                <w:bCs/>
                <w:sz w:val="24"/>
                <w:szCs w:val="24"/>
              </w:rPr>
              <w:t>150</w:t>
            </w:r>
          </w:p>
        </w:tc>
        <w:tc>
          <w:tcPr>
            <w:tcW w:w="979"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b/>
                <w:bCs/>
                <w:sz w:val="24"/>
                <w:szCs w:val="24"/>
              </w:rPr>
            </w:pPr>
            <w:r w:rsidRPr="000944B7">
              <w:rPr>
                <w:rFonts w:ascii="Garamond" w:eastAsia="Times New Roman" w:hAnsi="Garamond" w:cs="Calibri"/>
                <w:b/>
                <w:bCs/>
                <w:sz w:val="24"/>
                <w:szCs w:val="24"/>
              </w:rPr>
              <w:t>14550</w:t>
            </w:r>
          </w:p>
        </w:tc>
        <w:tc>
          <w:tcPr>
            <w:tcW w:w="887"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b/>
                <w:bCs/>
                <w:sz w:val="24"/>
                <w:szCs w:val="24"/>
              </w:rPr>
            </w:pPr>
            <w:r w:rsidRPr="000944B7">
              <w:rPr>
                <w:rFonts w:ascii="Garamond" w:eastAsia="Times New Roman" w:hAnsi="Garamond" w:cs="Calibri"/>
                <w:b/>
                <w:bCs/>
                <w:sz w:val="24"/>
                <w:szCs w:val="24"/>
              </w:rPr>
              <w:t>13500</w:t>
            </w:r>
          </w:p>
        </w:tc>
        <w:tc>
          <w:tcPr>
            <w:tcW w:w="1034"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b/>
                <w:bCs/>
                <w:sz w:val="24"/>
                <w:szCs w:val="24"/>
              </w:rPr>
            </w:pPr>
            <w:r w:rsidRPr="000944B7">
              <w:rPr>
                <w:rFonts w:ascii="Garamond" w:eastAsia="Times New Roman" w:hAnsi="Garamond" w:cs="Calibri"/>
                <w:b/>
                <w:bCs/>
                <w:sz w:val="24"/>
                <w:szCs w:val="24"/>
              </w:rPr>
              <w:t>13500</w:t>
            </w:r>
          </w:p>
        </w:tc>
      </w:tr>
      <w:tr w:rsidR="000944B7" w:rsidRPr="000944B7" w:rsidTr="000944B7">
        <w:trPr>
          <w:trHeight w:val="315"/>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1.3</w:t>
            </w:r>
          </w:p>
        </w:tc>
        <w:tc>
          <w:tcPr>
            <w:tcW w:w="245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wheel</w:t>
            </w:r>
          </w:p>
        </w:tc>
        <w:tc>
          <w:tcPr>
            <w:tcW w:w="45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w:t>
            </w:r>
          </w:p>
        </w:tc>
        <w:tc>
          <w:tcPr>
            <w:tcW w:w="610"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24"/>
                <w:szCs w:val="24"/>
              </w:rPr>
            </w:pPr>
            <w:r w:rsidRPr="000944B7">
              <w:rPr>
                <w:rFonts w:ascii="Garamond" w:eastAsia="Times New Roman" w:hAnsi="Garamond" w:cs="Calibri"/>
                <w:sz w:val="24"/>
                <w:szCs w:val="24"/>
              </w:rPr>
              <w:t>97</w:t>
            </w:r>
          </w:p>
        </w:tc>
        <w:tc>
          <w:tcPr>
            <w:tcW w:w="610"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24"/>
                <w:szCs w:val="24"/>
              </w:rPr>
            </w:pPr>
            <w:r w:rsidRPr="000944B7">
              <w:rPr>
                <w:rFonts w:ascii="Garamond" w:eastAsia="Times New Roman" w:hAnsi="Garamond" w:cs="Calibri"/>
                <w:sz w:val="24"/>
                <w:szCs w:val="24"/>
              </w:rPr>
              <w:t>45</w:t>
            </w:r>
          </w:p>
        </w:tc>
        <w:tc>
          <w:tcPr>
            <w:tcW w:w="878"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24"/>
                <w:szCs w:val="24"/>
              </w:rPr>
            </w:pPr>
            <w:r w:rsidRPr="000944B7">
              <w:rPr>
                <w:rFonts w:ascii="Garamond" w:eastAsia="Times New Roman" w:hAnsi="Garamond" w:cs="Calibri"/>
                <w:sz w:val="24"/>
                <w:szCs w:val="24"/>
              </w:rPr>
              <w:t>90</w:t>
            </w:r>
          </w:p>
        </w:tc>
        <w:tc>
          <w:tcPr>
            <w:tcW w:w="1053"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70</w:t>
            </w:r>
          </w:p>
        </w:tc>
        <w:tc>
          <w:tcPr>
            <w:tcW w:w="979"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 xml:space="preserve">      6,790 </w:t>
            </w:r>
          </w:p>
        </w:tc>
        <w:tc>
          <w:tcPr>
            <w:tcW w:w="887"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 xml:space="preserve">    3,150 </w:t>
            </w:r>
          </w:p>
        </w:tc>
        <w:tc>
          <w:tcPr>
            <w:tcW w:w="1034"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 xml:space="preserve">       6,300 </w:t>
            </w:r>
          </w:p>
        </w:tc>
      </w:tr>
      <w:tr w:rsidR="000944B7" w:rsidRPr="000944B7" w:rsidTr="000944B7">
        <w:trPr>
          <w:trHeight w:val="315"/>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1.4</w:t>
            </w:r>
          </w:p>
        </w:tc>
        <w:tc>
          <w:tcPr>
            <w:tcW w:w="245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Light axe</w:t>
            </w:r>
          </w:p>
        </w:tc>
        <w:tc>
          <w:tcPr>
            <w:tcW w:w="45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w:t>
            </w:r>
          </w:p>
        </w:tc>
        <w:tc>
          <w:tcPr>
            <w:tcW w:w="610"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24"/>
                <w:szCs w:val="24"/>
              </w:rPr>
            </w:pPr>
            <w:r w:rsidRPr="000944B7">
              <w:rPr>
                <w:rFonts w:ascii="Garamond" w:eastAsia="Times New Roman" w:hAnsi="Garamond" w:cs="Calibri"/>
                <w:sz w:val="24"/>
                <w:szCs w:val="24"/>
              </w:rPr>
              <w:t>97</w:t>
            </w:r>
          </w:p>
        </w:tc>
        <w:tc>
          <w:tcPr>
            <w:tcW w:w="610"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24"/>
                <w:szCs w:val="24"/>
              </w:rPr>
            </w:pPr>
            <w:r w:rsidRPr="000944B7">
              <w:rPr>
                <w:rFonts w:ascii="Garamond" w:eastAsia="Times New Roman" w:hAnsi="Garamond" w:cs="Calibri"/>
                <w:sz w:val="24"/>
                <w:szCs w:val="24"/>
              </w:rPr>
              <w:t>45</w:t>
            </w:r>
          </w:p>
        </w:tc>
        <w:tc>
          <w:tcPr>
            <w:tcW w:w="878"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24"/>
                <w:szCs w:val="24"/>
              </w:rPr>
            </w:pPr>
            <w:r w:rsidRPr="000944B7">
              <w:rPr>
                <w:rFonts w:ascii="Garamond" w:eastAsia="Times New Roman" w:hAnsi="Garamond" w:cs="Calibri"/>
                <w:sz w:val="24"/>
                <w:szCs w:val="24"/>
              </w:rPr>
              <w:t>100</w:t>
            </w:r>
          </w:p>
        </w:tc>
        <w:tc>
          <w:tcPr>
            <w:tcW w:w="1053"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75</w:t>
            </w:r>
          </w:p>
        </w:tc>
        <w:tc>
          <w:tcPr>
            <w:tcW w:w="979"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 xml:space="preserve">      7,275 </w:t>
            </w:r>
          </w:p>
        </w:tc>
        <w:tc>
          <w:tcPr>
            <w:tcW w:w="887"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 xml:space="preserve">    3,375 </w:t>
            </w:r>
          </w:p>
        </w:tc>
        <w:tc>
          <w:tcPr>
            <w:tcW w:w="1034"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 xml:space="preserve">       7,500 </w:t>
            </w:r>
          </w:p>
        </w:tc>
      </w:tr>
      <w:tr w:rsidR="000944B7" w:rsidRPr="000944B7" w:rsidTr="000944B7">
        <w:trPr>
          <w:trHeight w:val="315"/>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1.5</w:t>
            </w:r>
          </w:p>
        </w:tc>
        <w:tc>
          <w:tcPr>
            <w:tcW w:w="245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Hoe</w:t>
            </w:r>
          </w:p>
        </w:tc>
        <w:tc>
          <w:tcPr>
            <w:tcW w:w="45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w:t>
            </w:r>
          </w:p>
        </w:tc>
        <w:tc>
          <w:tcPr>
            <w:tcW w:w="610"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24"/>
                <w:szCs w:val="24"/>
              </w:rPr>
            </w:pPr>
            <w:r w:rsidRPr="000944B7">
              <w:rPr>
                <w:rFonts w:ascii="Garamond" w:eastAsia="Times New Roman" w:hAnsi="Garamond" w:cs="Calibri"/>
                <w:sz w:val="24"/>
                <w:szCs w:val="24"/>
              </w:rPr>
              <w:t>97</w:t>
            </w:r>
          </w:p>
        </w:tc>
        <w:tc>
          <w:tcPr>
            <w:tcW w:w="610"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24"/>
                <w:szCs w:val="24"/>
              </w:rPr>
            </w:pPr>
            <w:r w:rsidRPr="000944B7">
              <w:rPr>
                <w:rFonts w:ascii="Garamond" w:eastAsia="Times New Roman" w:hAnsi="Garamond" w:cs="Calibri"/>
                <w:sz w:val="24"/>
                <w:szCs w:val="24"/>
              </w:rPr>
              <w:t>45</w:t>
            </w:r>
          </w:p>
        </w:tc>
        <w:tc>
          <w:tcPr>
            <w:tcW w:w="878"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24"/>
                <w:szCs w:val="24"/>
              </w:rPr>
            </w:pPr>
            <w:r w:rsidRPr="000944B7">
              <w:rPr>
                <w:rFonts w:ascii="Garamond" w:eastAsia="Times New Roman" w:hAnsi="Garamond" w:cs="Calibri"/>
                <w:sz w:val="24"/>
                <w:szCs w:val="24"/>
              </w:rPr>
              <w:t>90</w:t>
            </w:r>
          </w:p>
        </w:tc>
        <w:tc>
          <w:tcPr>
            <w:tcW w:w="1053"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80</w:t>
            </w:r>
          </w:p>
        </w:tc>
        <w:tc>
          <w:tcPr>
            <w:tcW w:w="979"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 xml:space="preserve">      7,760 </w:t>
            </w:r>
          </w:p>
        </w:tc>
        <w:tc>
          <w:tcPr>
            <w:tcW w:w="887"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 xml:space="preserve">    3,600 </w:t>
            </w:r>
          </w:p>
        </w:tc>
        <w:tc>
          <w:tcPr>
            <w:tcW w:w="1034"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 xml:space="preserve">       7,200 </w:t>
            </w:r>
          </w:p>
        </w:tc>
      </w:tr>
      <w:tr w:rsidR="000944B7" w:rsidRPr="000944B7" w:rsidTr="000944B7">
        <w:trPr>
          <w:trHeight w:val="368"/>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1.6</w:t>
            </w:r>
          </w:p>
        </w:tc>
        <w:tc>
          <w:tcPr>
            <w:tcW w:w="245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spade</w:t>
            </w:r>
          </w:p>
        </w:tc>
        <w:tc>
          <w:tcPr>
            <w:tcW w:w="45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w:t>
            </w:r>
          </w:p>
        </w:tc>
        <w:tc>
          <w:tcPr>
            <w:tcW w:w="610"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24"/>
                <w:szCs w:val="24"/>
              </w:rPr>
            </w:pPr>
            <w:r w:rsidRPr="000944B7">
              <w:rPr>
                <w:rFonts w:ascii="Garamond" w:eastAsia="Times New Roman" w:hAnsi="Garamond" w:cs="Calibri"/>
                <w:sz w:val="24"/>
                <w:szCs w:val="24"/>
              </w:rPr>
              <w:t>97</w:t>
            </w:r>
          </w:p>
        </w:tc>
        <w:tc>
          <w:tcPr>
            <w:tcW w:w="610"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24"/>
                <w:szCs w:val="24"/>
              </w:rPr>
            </w:pPr>
            <w:r w:rsidRPr="000944B7">
              <w:rPr>
                <w:rFonts w:ascii="Garamond" w:eastAsia="Times New Roman" w:hAnsi="Garamond" w:cs="Calibri"/>
                <w:sz w:val="24"/>
                <w:szCs w:val="24"/>
              </w:rPr>
              <w:t>45</w:t>
            </w:r>
          </w:p>
        </w:tc>
        <w:tc>
          <w:tcPr>
            <w:tcW w:w="878"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24"/>
                <w:szCs w:val="24"/>
              </w:rPr>
            </w:pPr>
            <w:r w:rsidRPr="000944B7">
              <w:rPr>
                <w:rFonts w:ascii="Garamond" w:eastAsia="Times New Roman" w:hAnsi="Garamond" w:cs="Calibri"/>
                <w:sz w:val="24"/>
                <w:szCs w:val="24"/>
              </w:rPr>
              <w:t>90</w:t>
            </w:r>
          </w:p>
        </w:tc>
        <w:tc>
          <w:tcPr>
            <w:tcW w:w="1053"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75</w:t>
            </w:r>
          </w:p>
        </w:tc>
        <w:tc>
          <w:tcPr>
            <w:tcW w:w="979"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 xml:space="preserve">      7,275 </w:t>
            </w:r>
          </w:p>
        </w:tc>
        <w:tc>
          <w:tcPr>
            <w:tcW w:w="887"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 xml:space="preserve">    3,375 </w:t>
            </w:r>
          </w:p>
        </w:tc>
        <w:tc>
          <w:tcPr>
            <w:tcW w:w="1034"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 xml:space="preserve">       6,750 </w:t>
            </w:r>
          </w:p>
        </w:tc>
      </w:tr>
      <w:tr w:rsidR="000944B7" w:rsidRPr="000944B7" w:rsidTr="000944B7">
        <w:trPr>
          <w:trHeight w:val="315"/>
        </w:trPr>
        <w:tc>
          <w:tcPr>
            <w:tcW w:w="427" w:type="dxa"/>
            <w:tcBorders>
              <w:top w:val="nil"/>
              <w:left w:val="single" w:sz="4" w:space="0" w:color="auto"/>
              <w:bottom w:val="nil"/>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1.7</w:t>
            </w:r>
          </w:p>
        </w:tc>
        <w:tc>
          <w:tcPr>
            <w:tcW w:w="245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rPr>
            </w:pPr>
            <w:r w:rsidRPr="000944B7">
              <w:rPr>
                <w:rFonts w:ascii="Garamond" w:eastAsia="Times New Roman" w:hAnsi="Garamond" w:cs="Calibri"/>
              </w:rPr>
              <w:t>Shovel</w:t>
            </w:r>
          </w:p>
        </w:tc>
        <w:tc>
          <w:tcPr>
            <w:tcW w:w="45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w:t>
            </w:r>
          </w:p>
        </w:tc>
        <w:tc>
          <w:tcPr>
            <w:tcW w:w="610"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24"/>
                <w:szCs w:val="24"/>
              </w:rPr>
            </w:pPr>
            <w:r w:rsidRPr="000944B7">
              <w:rPr>
                <w:rFonts w:ascii="Garamond" w:eastAsia="Times New Roman" w:hAnsi="Garamond" w:cs="Calibri"/>
                <w:sz w:val="24"/>
                <w:szCs w:val="24"/>
              </w:rPr>
              <w:t>97</w:t>
            </w:r>
          </w:p>
        </w:tc>
        <w:tc>
          <w:tcPr>
            <w:tcW w:w="610" w:type="dxa"/>
            <w:tcBorders>
              <w:top w:val="nil"/>
              <w:left w:val="nil"/>
              <w:bottom w:val="nil"/>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24"/>
                <w:szCs w:val="24"/>
              </w:rPr>
            </w:pPr>
            <w:r w:rsidRPr="000944B7">
              <w:rPr>
                <w:rFonts w:ascii="Garamond" w:eastAsia="Times New Roman" w:hAnsi="Garamond" w:cs="Calibri"/>
                <w:sz w:val="24"/>
                <w:szCs w:val="24"/>
              </w:rPr>
              <w:t>45</w:t>
            </w:r>
          </w:p>
        </w:tc>
        <w:tc>
          <w:tcPr>
            <w:tcW w:w="878" w:type="dxa"/>
            <w:tcBorders>
              <w:top w:val="nil"/>
              <w:left w:val="nil"/>
              <w:bottom w:val="nil"/>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24"/>
                <w:szCs w:val="24"/>
              </w:rPr>
            </w:pPr>
            <w:r w:rsidRPr="000944B7">
              <w:rPr>
                <w:rFonts w:ascii="Garamond" w:eastAsia="Times New Roman" w:hAnsi="Garamond" w:cs="Calibri"/>
                <w:sz w:val="24"/>
                <w:szCs w:val="24"/>
              </w:rPr>
              <w:t>90</w:t>
            </w:r>
          </w:p>
        </w:tc>
        <w:tc>
          <w:tcPr>
            <w:tcW w:w="1053" w:type="dxa"/>
            <w:tcBorders>
              <w:top w:val="nil"/>
              <w:left w:val="nil"/>
              <w:bottom w:val="nil"/>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85</w:t>
            </w:r>
          </w:p>
        </w:tc>
        <w:tc>
          <w:tcPr>
            <w:tcW w:w="979"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 xml:space="preserve">      8,245 </w:t>
            </w:r>
          </w:p>
        </w:tc>
        <w:tc>
          <w:tcPr>
            <w:tcW w:w="887"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 xml:space="preserve">    3,825 </w:t>
            </w:r>
          </w:p>
        </w:tc>
        <w:tc>
          <w:tcPr>
            <w:tcW w:w="1034"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 xml:space="preserve">       7,650 </w:t>
            </w:r>
          </w:p>
        </w:tc>
      </w:tr>
      <w:tr w:rsidR="000944B7" w:rsidRPr="000944B7" w:rsidTr="000944B7">
        <w:trPr>
          <w:trHeight w:val="315"/>
        </w:trPr>
        <w:tc>
          <w:tcPr>
            <w:tcW w:w="427" w:type="dxa"/>
            <w:tcBorders>
              <w:top w:val="single" w:sz="4" w:space="0" w:color="auto"/>
              <w:left w:val="single" w:sz="4" w:space="0" w:color="auto"/>
              <w:bottom w:val="nil"/>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1.8</w:t>
            </w:r>
          </w:p>
        </w:tc>
        <w:tc>
          <w:tcPr>
            <w:tcW w:w="245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rPr>
            </w:pPr>
            <w:r w:rsidRPr="000944B7">
              <w:rPr>
                <w:rFonts w:ascii="Garamond" w:eastAsia="Times New Roman" w:hAnsi="Garamond" w:cs="Calibri"/>
              </w:rPr>
              <w:t>Rake</w:t>
            </w:r>
          </w:p>
        </w:tc>
        <w:tc>
          <w:tcPr>
            <w:tcW w:w="45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w:t>
            </w:r>
          </w:p>
        </w:tc>
        <w:tc>
          <w:tcPr>
            <w:tcW w:w="610"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24"/>
                <w:szCs w:val="24"/>
              </w:rPr>
            </w:pPr>
            <w:r w:rsidRPr="000944B7">
              <w:rPr>
                <w:rFonts w:ascii="Garamond" w:eastAsia="Times New Roman" w:hAnsi="Garamond" w:cs="Calibri"/>
                <w:sz w:val="24"/>
                <w:szCs w:val="24"/>
              </w:rPr>
              <w:t>97</w:t>
            </w:r>
          </w:p>
        </w:tc>
        <w:tc>
          <w:tcPr>
            <w:tcW w:w="610" w:type="dxa"/>
            <w:tcBorders>
              <w:top w:val="single" w:sz="4" w:space="0" w:color="auto"/>
              <w:left w:val="nil"/>
              <w:bottom w:val="nil"/>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24"/>
                <w:szCs w:val="24"/>
              </w:rPr>
            </w:pPr>
            <w:r w:rsidRPr="000944B7">
              <w:rPr>
                <w:rFonts w:ascii="Garamond" w:eastAsia="Times New Roman" w:hAnsi="Garamond" w:cs="Calibri"/>
                <w:sz w:val="24"/>
                <w:szCs w:val="24"/>
              </w:rPr>
              <w:t>45</w:t>
            </w:r>
          </w:p>
        </w:tc>
        <w:tc>
          <w:tcPr>
            <w:tcW w:w="878" w:type="dxa"/>
            <w:tcBorders>
              <w:top w:val="single" w:sz="4" w:space="0" w:color="auto"/>
              <w:left w:val="nil"/>
              <w:bottom w:val="nil"/>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24"/>
                <w:szCs w:val="24"/>
              </w:rPr>
            </w:pPr>
            <w:r w:rsidRPr="000944B7">
              <w:rPr>
                <w:rFonts w:ascii="Garamond" w:eastAsia="Times New Roman" w:hAnsi="Garamond" w:cs="Calibri"/>
                <w:sz w:val="24"/>
                <w:szCs w:val="24"/>
              </w:rPr>
              <w:t>100</w:t>
            </w:r>
          </w:p>
        </w:tc>
        <w:tc>
          <w:tcPr>
            <w:tcW w:w="1053" w:type="dxa"/>
            <w:tcBorders>
              <w:top w:val="single" w:sz="4" w:space="0" w:color="auto"/>
              <w:left w:val="nil"/>
              <w:bottom w:val="nil"/>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150</w:t>
            </w:r>
          </w:p>
        </w:tc>
        <w:tc>
          <w:tcPr>
            <w:tcW w:w="979"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 xml:space="preserve">    14,550 </w:t>
            </w:r>
          </w:p>
        </w:tc>
        <w:tc>
          <w:tcPr>
            <w:tcW w:w="887"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 xml:space="preserve">    6,750 </w:t>
            </w:r>
          </w:p>
        </w:tc>
        <w:tc>
          <w:tcPr>
            <w:tcW w:w="1034"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 xml:space="preserve">     15,000 </w:t>
            </w:r>
          </w:p>
        </w:tc>
      </w:tr>
      <w:tr w:rsidR="000944B7" w:rsidRPr="000944B7" w:rsidTr="000944B7">
        <w:trPr>
          <w:trHeight w:val="315"/>
        </w:trPr>
        <w:tc>
          <w:tcPr>
            <w:tcW w:w="427" w:type="dxa"/>
            <w:tcBorders>
              <w:top w:val="single" w:sz="4" w:space="0" w:color="auto"/>
              <w:left w:val="single" w:sz="4" w:space="0" w:color="auto"/>
              <w:bottom w:val="nil"/>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1.9</w:t>
            </w:r>
          </w:p>
        </w:tc>
        <w:tc>
          <w:tcPr>
            <w:tcW w:w="245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rPr>
            </w:pPr>
            <w:r w:rsidRPr="000944B7">
              <w:rPr>
                <w:rFonts w:ascii="Garamond" w:eastAsia="Times New Roman" w:hAnsi="Garamond" w:cs="Calibri"/>
              </w:rPr>
              <w:t>Wogal</w:t>
            </w:r>
          </w:p>
        </w:tc>
        <w:tc>
          <w:tcPr>
            <w:tcW w:w="45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w:t>
            </w:r>
          </w:p>
        </w:tc>
        <w:tc>
          <w:tcPr>
            <w:tcW w:w="610"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24"/>
                <w:szCs w:val="24"/>
              </w:rPr>
            </w:pPr>
            <w:r w:rsidRPr="000944B7">
              <w:rPr>
                <w:rFonts w:ascii="Garamond" w:eastAsia="Times New Roman" w:hAnsi="Garamond" w:cs="Calibri"/>
                <w:sz w:val="24"/>
                <w:szCs w:val="24"/>
              </w:rPr>
              <w:t>97</w:t>
            </w:r>
          </w:p>
        </w:tc>
        <w:tc>
          <w:tcPr>
            <w:tcW w:w="610" w:type="dxa"/>
            <w:tcBorders>
              <w:top w:val="single" w:sz="4" w:space="0" w:color="auto"/>
              <w:left w:val="nil"/>
              <w:bottom w:val="nil"/>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24"/>
                <w:szCs w:val="24"/>
              </w:rPr>
            </w:pPr>
            <w:r w:rsidRPr="000944B7">
              <w:rPr>
                <w:rFonts w:ascii="Garamond" w:eastAsia="Times New Roman" w:hAnsi="Garamond" w:cs="Calibri"/>
                <w:sz w:val="24"/>
                <w:szCs w:val="24"/>
              </w:rPr>
              <w:t>45</w:t>
            </w:r>
          </w:p>
        </w:tc>
        <w:tc>
          <w:tcPr>
            <w:tcW w:w="878" w:type="dxa"/>
            <w:tcBorders>
              <w:top w:val="single" w:sz="4" w:space="0" w:color="auto"/>
              <w:left w:val="nil"/>
              <w:bottom w:val="nil"/>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24"/>
                <w:szCs w:val="24"/>
              </w:rPr>
            </w:pPr>
            <w:r w:rsidRPr="000944B7">
              <w:rPr>
                <w:rFonts w:ascii="Garamond" w:eastAsia="Times New Roman" w:hAnsi="Garamond" w:cs="Calibri"/>
                <w:sz w:val="24"/>
                <w:szCs w:val="24"/>
              </w:rPr>
              <w:t>90</w:t>
            </w:r>
          </w:p>
        </w:tc>
        <w:tc>
          <w:tcPr>
            <w:tcW w:w="1053" w:type="dxa"/>
            <w:tcBorders>
              <w:top w:val="single" w:sz="4" w:space="0" w:color="auto"/>
              <w:left w:val="nil"/>
              <w:bottom w:val="nil"/>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80</w:t>
            </w:r>
          </w:p>
        </w:tc>
        <w:tc>
          <w:tcPr>
            <w:tcW w:w="979"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 xml:space="preserve">      7,760 </w:t>
            </w:r>
          </w:p>
        </w:tc>
        <w:tc>
          <w:tcPr>
            <w:tcW w:w="887"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 xml:space="preserve">    3,600 </w:t>
            </w:r>
          </w:p>
        </w:tc>
        <w:tc>
          <w:tcPr>
            <w:tcW w:w="1034"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 xml:space="preserve">       7,200 </w:t>
            </w:r>
          </w:p>
        </w:tc>
      </w:tr>
      <w:tr w:rsidR="000944B7" w:rsidRPr="000944B7" w:rsidTr="000944B7">
        <w:trPr>
          <w:trHeight w:val="315"/>
        </w:trPr>
        <w:tc>
          <w:tcPr>
            <w:tcW w:w="427" w:type="dxa"/>
            <w:tcBorders>
              <w:top w:val="single" w:sz="4" w:space="0" w:color="auto"/>
              <w:left w:val="single" w:sz="4" w:space="0" w:color="auto"/>
              <w:bottom w:val="nil"/>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10.0</w:t>
            </w:r>
          </w:p>
        </w:tc>
        <w:tc>
          <w:tcPr>
            <w:tcW w:w="245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rPr>
            </w:pPr>
            <w:r w:rsidRPr="000944B7">
              <w:rPr>
                <w:rFonts w:ascii="Garamond" w:eastAsia="Times New Roman" w:hAnsi="Garamond" w:cs="Calibri"/>
              </w:rPr>
              <w:t>Sickle</w:t>
            </w:r>
          </w:p>
        </w:tc>
        <w:tc>
          <w:tcPr>
            <w:tcW w:w="45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w:t>
            </w:r>
          </w:p>
        </w:tc>
        <w:tc>
          <w:tcPr>
            <w:tcW w:w="610"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24"/>
                <w:szCs w:val="24"/>
              </w:rPr>
            </w:pPr>
            <w:r w:rsidRPr="000944B7">
              <w:rPr>
                <w:rFonts w:ascii="Garamond" w:eastAsia="Times New Roman" w:hAnsi="Garamond" w:cs="Calibri"/>
                <w:sz w:val="24"/>
                <w:szCs w:val="24"/>
              </w:rPr>
              <w:t>97</w:t>
            </w:r>
          </w:p>
        </w:tc>
        <w:tc>
          <w:tcPr>
            <w:tcW w:w="610" w:type="dxa"/>
            <w:tcBorders>
              <w:top w:val="single" w:sz="4" w:space="0" w:color="auto"/>
              <w:left w:val="nil"/>
              <w:bottom w:val="nil"/>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24"/>
                <w:szCs w:val="24"/>
              </w:rPr>
            </w:pPr>
            <w:r w:rsidRPr="000944B7">
              <w:rPr>
                <w:rFonts w:ascii="Garamond" w:eastAsia="Times New Roman" w:hAnsi="Garamond" w:cs="Calibri"/>
                <w:sz w:val="24"/>
                <w:szCs w:val="24"/>
              </w:rPr>
              <w:t>45</w:t>
            </w:r>
          </w:p>
        </w:tc>
        <w:tc>
          <w:tcPr>
            <w:tcW w:w="878" w:type="dxa"/>
            <w:tcBorders>
              <w:top w:val="single" w:sz="4" w:space="0" w:color="auto"/>
              <w:left w:val="nil"/>
              <w:bottom w:val="nil"/>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24"/>
                <w:szCs w:val="24"/>
              </w:rPr>
            </w:pPr>
            <w:r w:rsidRPr="000944B7">
              <w:rPr>
                <w:rFonts w:ascii="Garamond" w:eastAsia="Times New Roman" w:hAnsi="Garamond" w:cs="Calibri"/>
                <w:sz w:val="24"/>
                <w:szCs w:val="24"/>
              </w:rPr>
              <w:t>100</w:t>
            </w:r>
          </w:p>
        </w:tc>
        <w:tc>
          <w:tcPr>
            <w:tcW w:w="1053" w:type="dxa"/>
            <w:tcBorders>
              <w:top w:val="single" w:sz="4" w:space="0" w:color="auto"/>
              <w:left w:val="nil"/>
              <w:bottom w:val="nil"/>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120</w:t>
            </w:r>
          </w:p>
        </w:tc>
        <w:tc>
          <w:tcPr>
            <w:tcW w:w="979"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 xml:space="preserve">    11,640 </w:t>
            </w:r>
          </w:p>
        </w:tc>
        <w:tc>
          <w:tcPr>
            <w:tcW w:w="887"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 xml:space="preserve">    5,400 </w:t>
            </w:r>
          </w:p>
        </w:tc>
        <w:tc>
          <w:tcPr>
            <w:tcW w:w="1034"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 xml:space="preserve">     12,000 </w:t>
            </w:r>
          </w:p>
        </w:tc>
      </w:tr>
      <w:tr w:rsidR="000944B7" w:rsidRPr="000944B7" w:rsidTr="000944B7">
        <w:trPr>
          <w:trHeight w:val="315"/>
        </w:trPr>
        <w:tc>
          <w:tcPr>
            <w:tcW w:w="427" w:type="dxa"/>
            <w:tcBorders>
              <w:top w:val="single" w:sz="4" w:space="0" w:color="auto"/>
              <w:left w:val="single" w:sz="4" w:space="0" w:color="auto"/>
              <w:bottom w:val="nil"/>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 </w:t>
            </w:r>
          </w:p>
        </w:tc>
        <w:tc>
          <w:tcPr>
            <w:tcW w:w="245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r w:rsidRPr="000944B7">
              <w:rPr>
                <w:rFonts w:ascii="Garamond" w:eastAsia="Times New Roman" w:hAnsi="Garamond" w:cs="Calibri"/>
                <w:b/>
                <w:bCs/>
                <w:sz w:val="24"/>
                <w:szCs w:val="24"/>
              </w:rPr>
              <w:t>sub Total</w:t>
            </w:r>
          </w:p>
        </w:tc>
        <w:tc>
          <w:tcPr>
            <w:tcW w:w="45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 </w:t>
            </w:r>
          </w:p>
        </w:tc>
        <w:tc>
          <w:tcPr>
            <w:tcW w:w="610"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 </w:t>
            </w:r>
          </w:p>
        </w:tc>
        <w:tc>
          <w:tcPr>
            <w:tcW w:w="610" w:type="dxa"/>
            <w:tcBorders>
              <w:top w:val="single" w:sz="4" w:space="0" w:color="auto"/>
              <w:left w:val="nil"/>
              <w:bottom w:val="nil"/>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 </w:t>
            </w:r>
          </w:p>
        </w:tc>
        <w:tc>
          <w:tcPr>
            <w:tcW w:w="878" w:type="dxa"/>
            <w:tcBorders>
              <w:top w:val="single" w:sz="4" w:space="0" w:color="auto"/>
              <w:left w:val="nil"/>
              <w:bottom w:val="nil"/>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 </w:t>
            </w:r>
          </w:p>
        </w:tc>
        <w:tc>
          <w:tcPr>
            <w:tcW w:w="1053" w:type="dxa"/>
            <w:tcBorders>
              <w:top w:val="single" w:sz="4" w:space="0" w:color="auto"/>
              <w:left w:val="nil"/>
              <w:bottom w:val="nil"/>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 </w:t>
            </w:r>
          </w:p>
        </w:tc>
        <w:tc>
          <w:tcPr>
            <w:tcW w:w="979"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 xml:space="preserve">  120,845 </w:t>
            </w:r>
          </w:p>
        </w:tc>
        <w:tc>
          <w:tcPr>
            <w:tcW w:w="887" w:type="dxa"/>
            <w:tcBorders>
              <w:top w:val="nil"/>
              <w:left w:val="nil"/>
              <w:bottom w:val="single" w:sz="4" w:space="0" w:color="auto"/>
              <w:right w:val="single" w:sz="4" w:space="0" w:color="auto"/>
            </w:tcBorders>
            <w:shd w:val="clear" w:color="000000" w:fill="4F81BD"/>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 xml:space="preserve">  59,075 </w:t>
            </w:r>
          </w:p>
        </w:tc>
        <w:tc>
          <w:tcPr>
            <w:tcW w:w="1034" w:type="dxa"/>
            <w:tcBorders>
              <w:top w:val="nil"/>
              <w:left w:val="nil"/>
              <w:bottom w:val="single" w:sz="4" w:space="0" w:color="auto"/>
              <w:right w:val="single" w:sz="4" w:space="0" w:color="auto"/>
            </w:tcBorders>
            <w:shd w:val="clear" w:color="000000" w:fill="4F81BD"/>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 xml:space="preserve">   108,100 </w:t>
            </w:r>
          </w:p>
        </w:tc>
      </w:tr>
      <w:tr w:rsidR="000944B7" w:rsidRPr="000944B7" w:rsidTr="000944B7">
        <w:trPr>
          <w:trHeight w:val="315"/>
        </w:trPr>
        <w:tc>
          <w:tcPr>
            <w:tcW w:w="427" w:type="dxa"/>
            <w:tcBorders>
              <w:top w:val="single" w:sz="4" w:space="0" w:color="auto"/>
              <w:left w:val="single" w:sz="4" w:space="0" w:color="auto"/>
              <w:bottom w:val="nil"/>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II</w:t>
            </w:r>
          </w:p>
        </w:tc>
        <w:tc>
          <w:tcPr>
            <w:tcW w:w="245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rPr>
            </w:pPr>
            <w:r w:rsidRPr="000944B7">
              <w:rPr>
                <w:rFonts w:ascii="Garamond" w:eastAsia="Times New Roman" w:hAnsi="Garamond" w:cs="Calibri"/>
              </w:rPr>
              <w:t>Motor cycle</w:t>
            </w:r>
          </w:p>
        </w:tc>
        <w:tc>
          <w:tcPr>
            <w:tcW w:w="45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 </w:t>
            </w:r>
          </w:p>
        </w:tc>
        <w:tc>
          <w:tcPr>
            <w:tcW w:w="610"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24"/>
                <w:szCs w:val="24"/>
              </w:rPr>
            </w:pPr>
            <w:r w:rsidRPr="000944B7">
              <w:rPr>
                <w:rFonts w:ascii="Garamond" w:eastAsia="Times New Roman" w:hAnsi="Garamond" w:cs="Calibri"/>
                <w:sz w:val="24"/>
                <w:szCs w:val="24"/>
              </w:rPr>
              <w:t>1</w:t>
            </w:r>
          </w:p>
        </w:tc>
        <w:tc>
          <w:tcPr>
            <w:tcW w:w="610" w:type="dxa"/>
            <w:tcBorders>
              <w:top w:val="single" w:sz="4" w:space="0" w:color="auto"/>
              <w:left w:val="nil"/>
              <w:bottom w:val="nil"/>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 </w:t>
            </w:r>
          </w:p>
        </w:tc>
        <w:tc>
          <w:tcPr>
            <w:tcW w:w="878" w:type="dxa"/>
            <w:tcBorders>
              <w:top w:val="single" w:sz="4" w:space="0" w:color="auto"/>
              <w:left w:val="nil"/>
              <w:bottom w:val="nil"/>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 </w:t>
            </w:r>
          </w:p>
        </w:tc>
        <w:tc>
          <w:tcPr>
            <w:tcW w:w="1053" w:type="dxa"/>
            <w:tcBorders>
              <w:top w:val="single" w:sz="4" w:space="0" w:color="auto"/>
              <w:left w:val="nil"/>
              <w:bottom w:val="nil"/>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60000</w:t>
            </w:r>
          </w:p>
        </w:tc>
        <w:tc>
          <w:tcPr>
            <w:tcW w:w="979"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 xml:space="preserve">    60,000 </w:t>
            </w:r>
          </w:p>
        </w:tc>
        <w:tc>
          <w:tcPr>
            <w:tcW w:w="887"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 </w:t>
            </w:r>
          </w:p>
        </w:tc>
        <w:tc>
          <w:tcPr>
            <w:tcW w:w="1034"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 </w:t>
            </w:r>
          </w:p>
        </w:tc>
      </w:tr>
      <w:tr w:rsidR="000944B7" w:rsidRPr="000944B7" w:rsidTr="000944B7">
        <w:trPr>
          <w:trHeight w:val="315"/>
        </w:trPr>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 </w:t>
            </w:r>
          </w:p>
        </w:tc>
        <w:tc>
          <w:tcPr>
            <w:tcW w:w="245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r w:rsidRPr="000944B7">
              <w:rPr>
                <w:rFonts w:ascii="Garamond" w:eastAsia="Times New Roman" w:hAnsi="Garamond" w:cs="Calibri"/>
                <w:b/>
                <w:bCs/>
                <w:sz w:val="24"/>
                <w:szCs w:val="24"/>
              </w:rPr>
              <w:t>Total</w:t>
            </w:r>
          </w:p>
        </w:tc>
        <w:tc>
          <w:tcPr>
            <w:tcW w:w="45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 </w:t>
            </w:r>
          </w:p>
        </w:tc>
        <w:tc>
          <w:tcPr>
            <w:tcW w:w="610"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 </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r w:rsidRPr="000944B7">
              <w:rPr>
                <w:rFonts w:ascii="Garamond" w:eastAsia="Times New Roman" w:hAnsi="Garamond" w:cs="Calibri"/>
                <w:b/>
                <w:bCs/>
                <w:sz w:val="24"/>
                <w:szCs w:val="24"/>
              </w:rPr>
              <w:t> </w:t>
            </w:r>
          </w:p>
        </w:tc>
        <w:tc>
          <w:tcPr>
            <w:tcW w:w="878" w:type="dxa"/>
            <w:tcBorders>
              <w:top w:val="single" w:sz="4" w:space="0" w:color="auto"/>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r w:rsidRPr="000944B7">
              <w:rPr>
                <w:rFonts w:ascii="Garamond" w:eastAsia="Times New Roman" w:hAnsi="Garamond" w:cs="Calibri"/>
                <w:b/>
                <w:bCs/>
                <w:sz w:val="24"/>
                <w:szCs w:val="24"/>
              </w:rPr>
              <w:t> </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r w:rsidRPr="000944B7">
              <w:rPr>
                <w:rFonts w:ascii="Garamond" w:eastAsia="Times New Roman" w:hAnsi="Garamond" w:cs="Calibri"/>
                <w:b/>
                <w:bCs/>
                <w:sz w:val="24"/>
                <w:szCs w:val="24"/>
              </w:rPr>
              <w:t> </w:t>
            </w:r>
          </w:p>
        </w:tc>
        <w:tc>
          <w:tcPr>
            <w:tcW w:w="979"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r w:rsidRPr="000944B7">
              <w:rPr>
                <w:rFonts w:ascii="Garamond" w:eastAsia="Times New Roman" w:hAnsi="Garamond" w:cs="Calibri"/>
                <w:b/>
                <w:bCs/>
                <w:sz w:val="24"/>
                <w:szCs w:val="24"/>
              </w:rPr>
              <w:t xml:space="preserve">  </w:t>
            </w:r>
            <w:r w:rsidRPr="000944B7">
              <w:rPr>
                <w:rFonts w:ascii="Garamond" w:eastAsia="Times New Roman" w:hAnsi="Garamond" w:cs="Calibri"/>
                <w:b/>
                <w:bCs/>
                <w:sz w:val="24"/>
                <w:szCs w:val="24"/>
              </w:rPr>
              <w:lastRenderedPageBreak/>
              <w:t xml:space="preserve">180,845 </w:t>
            </w:r>
          </w:p>
        </w:tc>
        <w:tc>
          <w:tcPr>
            <w:tcW w:w="887" w:type="dxa"/>
            <w:tcBorders>
              <w:top w:val="nil"/>
              <w:left w:val="nil"/>
              <w:bottom w:val="single" w:sz="4" w:space="0" w:color="auto"/>
              <w:right w:val="single" w:sz="4" w:space="0" w:color="auto"/>
            </w:tcBorders>
            <w:shd w:val="clear" w:color="000000" w:fill="4F81BD"/>
            <w:noWrap/>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r w:rsidRPr="000944B7">
              <w:rPr>
                <w:rFonts w:ascii="Garamond" w:eastAsia="Times New Roman" w:hAnsi="Garamond" w:cs="Calibri"/>
                <w:b/>
                <w:bCs/>
                <w:sz w:val="24"/>
                <w:szCs w:val="24"/>
              </w:rPr>
              <w:lastRenderedPageBreak/>
              <w:t xml:space="preserve">  </w:t>
            </w:r>
            <w:r w:rsidRPr="000944B7">
              <w:rPr>
                <w:rFonts w:ascii="Garamond" w:eastAsia="Times New Roman" w:hAnsi="Garamond" w:cs="Calibri"/>
                <w:b/>
                <w:bCs/>
                <w:sz w:val="24"/>
                <w:szCs w:val="24"/>
              </w:rPr>
              <w:lastRenderedPageBreak/>
              <w:t xml:space="preserve">59,075 </w:t>
            </w:r>
          </w:p>
        </w:tc>
        <w:tc>
          <w:tcPr>
            <w:tcW w:w="1034" w:type="dxa"/>
            <w:tcBorders>
              <w:top w:val="nil"/>
              <w:left w:val="nil"/>
              <w:bottom w:val="single" w:sz="4" w:space="0" w:color="auto"/>
              <w:right w:val="single" w:sz="4" w:space="0" w:color="auto"/>
            </w:tcBorders>
            <w:shd w:val="clear" w:color="000000" w:fill="4F81BD"/>
            <w:noWrap/>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r w:rsidRPr="000944B7">
              <w:rPr>
                <w:rFonts w:ascii="Garamond" w:eastAsia="Times New Roman" w:hAnsi="Garamond" w:cs="Calibri"/>
                <w:b/>
                <w:bCs/>
                <w:sz w:val="24"/>
                <w:szCs w:val="24"/>
              </w:rPr>
              <w:lastRenderedPageBreak/>
              <w:t xml:space="preserve">    </w:t>
            </w:r>
            <w:r w:rsidRPr="000944B7">
              <w:rPr>
                <w:rFonts w:ascii="Garamond" w:eastAsia="Times New Roman" w:hAnsi="Garamond" w:cs="Calibri"/>
                <w:b/>
                <w:bCs/>
                <w:sz w:val="24"/>
                <w:szCs w:val="24"/>
              </w:rPr>
              <w:lastRenderedPageBreak/>
              <w:t xml:space="preserve">108,100 </w:t>
            </w:r>
          </w:p>
        </w:tc>
      </w:tr>
    </w:tbl>
    <w:p w:rsidR="00CE79DC" w:rsidRDefault="00CE79DC" w:rsidP="007055A1">
      <w:pPr>
        <w:tabs>
          <w:tab w:val="left" w:pos="1200"/>
        </w:tabs>
        <w:rPr>
          <w:rFonts w:ascii="Times New Roman" w:hAnsi="Times New Roman" w:cs="Times New Roman"/>
          <w:sz w:val="24"/>
          <w:szCs w:val="24"/>
        </w:rPr>
      </w:pPr>
    </w:p>
    <w:tbl>
      <w:tblPr>
        <w:tblW w:w="9961" w:type="dxa"/>
        <w:tblInd w:w="93" w:type="dxa"/>
        <w:tblLook w:val="04A0"/>
      </w:tblPr>
      <w:tblGrid>
        <w:gridCol w:w="2373"/>
        <w:gridCol w:w="560"/>
        <w:gridCol w:w="838"/>
        <w:gridCol w:w="916"/>
        <w:gridCol w:w="888"/>
        <w:gridCol w:w="888"/>
        <w:gridCol w:w="888"/>
        <w:gridCol w:w="972"/>
        <w:gridCol w:w="991"/>
        <w:gridCol w:w="991"/>
      </w:tblGrid>
      <w:tr w:rsidR="000944B7" w:rsidRPr="000944B7" w:rsidTr="000944B7">
        <w:trPr>
          <w:trHeight w:val="300"/>
        </w:trPr>
        <w:tc>
          <w:tcPr>
            <w:tcW w:w="9961" w:type="dxa"/>
            <w:gridSpan w:val="10"/>
            <w:tcBorders>
              <w:top w:val="nil"/>
              <w:left w:val="nil"/>
              <w:bottom w:val="single" w:sz="4" w:space="0" w:color="auto"/>
              <w:right w:val="nil"/>
            </w:tcBorders>
            <w:shd w:val="clear" w:color="auto" w:fill="auto"/>
            <w:noWrap/>
            <w:vAlign w:val="bottom"/>
            <w:hideMark/>
          </w:tcPr>
          <w:p w:rsidR="000944B7" w:rsidRPr="000944B7" w:rsidRDefault="000944B7" w:rsidP="000944B7">
            <w:pPr>
              <w:spacing w:after="0" w:line="240" w:lineRule="auto"/>
              <w:jc w:val="center"/>
              <w:rPr>
                <w:rFonts w:ascii="Calibri" w:eastAsia="Times New Roman" w:hAnsi="Calibri" w:cs="Calibri"/>
                <w:color w:val="000000"/>
                <w:sz w:val="18"/>
                <w:szCs w:val="18"/>
              </w:rPr>
            </w:pPr>
            <w:r w:rsidRPr="000944B7">
              <w:rPr>
                <w:rFonts w:ascii="Calibri" w:eastAsia="Times New Roman" w:hAnsi="Calibri" w:cs="Calibri"/>
                <w:color w:val="000000"/>
                <w:sz w:val="18"/>
                <w:szCs w:val="18"/>
              </w:rPr>
              <w:t>Training cost with project situation</w:t>
            </w:r>
          </w:p>
        </w:tc>
      </w:tr>
      <w:tr w:rsidR="000944B7" w:rsidRPr="000944B7" w:rsidTr="000944B7">
        <w:trPr>
          <w:trHeight w:val="855"/>
        </w:trPr>
        <w:tc>
          <w:tcPr>
            <w:tcW w:w="2373" w:type="dxa"/>
            <w:tcBorders>
              <w:top w:val="nil"/>
              <w:left w:val="single" w:sz="4" w:space="0" w:color="auto"/>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Calibri" w:eastAsia="Times New Roman" w:hAnsi="Calibri" w:cs="Calibri"/>
                <w:color w:val="000000"/>
                <w:sz w:val="18"/>
                <w:szCs w:val="18"/>
              </w:rPr>
            </w:pPr>
            <w:r w:rsidRPr="000944B7">
              <w:rPr>
                <w:rFonts w:ascii="Calibri" w:eastAsia="Times New Roman" w:hAnsi="Calibri" w:cs="Calibri"/>
                <w:color w:val="000000"/>
                <w:sz w:val="18"/>
                <w:szCs w:val="18"/>
              </w:rPr>
              <w:t>Description</w:t>
            </w:r>
          </w:p>
        </w:tc>
        <w:tc>
          <w:tcPr>
            <w:tcW w:w="546" w:type="dxa"/>
            <w:tcBorders>
              <w:top w:val="nil"/>
              <w:left w:val="nil"/>
              <w:bottom w:val="single" w:sz="4" w:space="0" w:color="auto"/>
              <w:right w:val="single" w:sz="4" w:space="0" w:color="auto"/>
            </w:tcBorders>
            <w:shd w:val="clear" w:color="auto" w:fill="auto"/>
            <w:vAlign w:val="bottom"/>
            <w:hideMark/>
          </w:tcPr>
          <w:p w:rsidR="000944B7" w:rsidRPr="000944B7" w:rsidRDefault="000944B7" w:rsidP="000944B7">
            <w:pPr>
              <w:spacing w:after="0" w:line="240" w:lineRule="auto"/>
              <w:jc w:val="left"/>
              <w:rPr>
                <w:rFonts w:ascii="Calibri" w:eastAsia="Times New Roman" w:hAnsi="Calibri" w:cs="Calibri"/>
                <w:color w:val="000000"/>
                <w:sz w:val="18"/>
                <w:szCs w:val="18"/>
              </w:rPr>
            </w:pPr>
            <w:r w:rsidRPr="000944B7">
              <w:rPr>
                <w:rFonts w:ascii="Calibri" w:eastAsia="Times New Roman" w:hAnsi="Calibri" w:cs="Calibri"/>
                <w:color w:val="000000"/>
                <w:sz w:val="18"/>
                <w:szCs w:val="18"/>
              </w:rPr>
              <w:t>total day</w:t>
            </w:r>
          </w:p>
        </w:tc>
        <w:tc>
          <w:tcPr>
            <w:tcW w:w="702" w:type="dxa"/>
            <w:tcBorders>
              <w:top w:val="nil"/>
              <w:left w:val="nil"/>
              <w:bottom w:val="single" w:sz="4" w:space="0" w:color="auto"/>
              <w:right w:val="single" w:sz="4" w:space="0" w:color="auto"/>
            </w:tcBorders>
            <w:shd w:val="clear" w:color="auto" w:fill="auto"/>
            <w:vAlign w:val="bottom"/>
            <w:hideMark/>
          </w:tcPr>
          <w:p w:rsidR="000944B7" w:rsidRPr="000944B7" w:rsidRDefault="000944B7" w:rsidP="000944B7">
            <w:pPr>
              <w:spacing w:after="0" w:line="240" w:lineRule="auto"/>
              <w:jc w:val="left"/>
              <w:rPr>
                <w:rFonts w:ascii="Calibri" w:eastAsia="Times New Roman" w:hAnsi="Calibri" w:cs="Calibri"/>
                <w:color w:val="000000"/>
                <w:sz w:val="18"/>
                <w:szCs w:val="18"/>
              </w:rPr>
            </w:pPr>
            <w:r w:rsidRPr="000944B7">
              <w:rPr>
                <w:rFonts w:ascii="Calibri" w:eastAsia="Times New Roman" w:hAnsi="Calibri" w:cs="Calibri"/>
                <w:color w:val="000000"/>
                <w:sz w:val="18"/>
                <w:szCs w:val="18"/>
              </w:rPr>
              <w:t>perdium</w:t>
            </w:r>
          </w:p>
        </w:tc>
        <w:tc>
          <w:tcPr>
            <w:tcW w:w="916" w:type="dxa"/>
            <w:tcBorders>
              <w:top w:val="nil"/>
              <w:left w:val="nil"/>
              <w:bottom w:val="single" w:sz="4" w:space="0" w:color="auto"/>
              <w:right w:val="single" w:sz="4" w:space="0" w:color="auto"/>
            </w:tcBorders>
            <w:shd w:val="clear" w:color="auto" w:fill="auto"/>
            <w:vAlign w:val="bottom"/>
            <w:hideMark/>
          </w:tcPr>
          <w:p w:rsidR="000944B7" w:rsidRPr="000944B7" w:rsidRDefault="000944B7" w:rsidP="000944B7">
            <w:pPr>
              <w:spacing w:after="0" w:line="240" w:lineRule="auto"/>
              <w:jc w:val="left"/>
              <w:rPr>
                <w:rFonts w:ascii="Calibri" w:eastAsia="Times New Roman" w:hAnsi="Calibri" w:cs="Calibri"/>
                <w:color w:val="000000"/>
                <w:sz w:val="18"/>
                <w:szCs w:val="18"/>
              </w:rPr>
            </w:pPr>
            <w:r w:rsidRPr="000944B7">
              <w:rPr>
                <w:rFonts w:ascii="Calibri" w:eastAsia="Times New Roman" w:hAnsi="Calibri" w:cs="Calibri"/>
                <w:color w:val="000000"/>
                <w:sz w:val="18"/>
                <w:szCs w:val="18"/>
              </w:rPr>
              <w:t>year-2</w:t>
            </w:r>
          </w:p>
        </w:tc>
        <w:tc>
          <w:tcPr>
            <w:tcW w:w="842"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Calibri" w:eastAsia="Times New Roman" w:hAnsi="Calibri" w:cs="Calibri"/>
                <w:color w:val="000000"/>
                <w:sz w:val="18"/>
                <w:szCs w:val="18"/>
              </w:rPr>
            </w:pPr>
            <w:r w:rsidRPr="000944B7">
              <w:rPr>
                <w:rFonts w:ascii="Calibri" w:eastAsia="Times New Roman" w:hAnsi="Calibri" w:cs="Calibri"/>
                <w:color w:val="000000"/>
                <w:sz w:val="18"/>
                <w:szCs w:val="18"/>
              </w:rPr>
              <w:t>Yeear-5</w:t>
            </w:r>
          </w:p>
        </w:tc>
        <w:tc>
          <w:tcPr>
            <w:tcW w:w="799"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Calibri" w:eastAsia="Times New Roman" w:hAnsi="Calibri" w:cs="Calibri"/>
                <w:color w:val="000000"/>
                <w:sz w:val="18"/>
                <w:szCs w:val="18"/>
              </w:rPr>
            </w:pPr>
            <w:r w:rsidRPr="000944B7">
              <w:rPr>
                <w:rFonts w:ascii="Calibri" w:eastAsia="Times New Roman" w:hAnsi="Calibri" w:cs="Calibri"/>
                <w:color w:val="000000"/>
                <w:sz w:val="18"/>
                <w:szCs w:val="18"/>
              </w:rPr>
              <w:t>year-7</w:t>
            </w:r>
          </w:p>
        </w:tc>
        <w:tc>
          <w:tcPr>
            <w:tcW w:w="842"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Calibri" w:eastAsia="Times New Roman" w:hAnsi="Calibri" w:cs="Calibri"/>
                <w:color w:val="000000"/>
                <w:sz w:val="18"/>
                <w:szCs w:val="18"/>
              </w:rPr>
            </w:pPr>
            <w:r w:rsidRPr="000944B7">
              <w:rPr>
                <w:rFonts w:ascii="Calibri" w:eastAsia="Times New Roman" w:hAnsi="Calibri" w:cs="Calibri"/>
                <w:color w:val="000000"/>
                <w:sz w:val="18"/>
                <w:szCs w:val="18"/>
              </w:rPr>
              <w:t>9</w:t>
            </w:r>
          </w:p>
        </w:tc>
        <w:tc>
          <w:tcPr>
            <w:tcW w:w="959"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Calibri" w:eastAsia="Times New Roman" w:hAnsi="Calibri" w:cs="Calibri"/>
                <w:color w:val="000000"/>
                <w:sz w:val="18"/>
                <w:szCs w:val="18"/>
              </w:rPr>
            </w:pPr>
            <w:r w:rsidRPr="000944B7">
              <w:rPr>
                <w:rFonts w:ascii="Calibri" w:eastAsia="Times New Roman" w:hAnsi="Calibri" w:cs="Calibri"/>
                <w:color w:val="000000"/>
                <w:sz w:val="18"/>
                <w:szCs w:val="18"/>
              </w:rPr>
              <w:t>11</w:t>
            </w:r>
          </w:p>
        </w:tc>
        <w:tc>
          <w:tcPr>
            <w:tcW w:w="991"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Calibri" w:eastAsia="Times New Roman" w:hAnsi="Calibri" w:cs="Calibri"/>
                <w:color w:val="000000"/>
                <w:sz w:val="18"/>
                <w:szCs w:val="18"/>
              </w:rPr>
            </w:pPr>
            <w:r w:rsidRPr="000944B7">
              <w:rPr>
                <w:rFonts w:ascii="Calibri" w:eastAsia="Times New Roman" w:hAnsi="Calibri" w:cs="Calibri"/>
                <w:color w:val="000000"/>
                <w:sz w:val="18"/>
                <w:szCs w:val="18"/>
              </w:rPr>
              <w:t>15</w:t>
            </w:r>
          </w:p>
        </w:tc>
        <w:tc>
          <w:tcPr>
            <w:tcW w:w="991"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Calibri" w:eastAsia="Times New Roman" w:hAnsi="Calibri" w:cs="Calibri"/>
                <w:color w:val="000000"/>
                <w:sz w:val="18"/>
                <w:szCs w:val="18"/>
              </w:rPr>
            </w:pPr>
            <w:r w:rsidRPr="000944B7">
              <w:rPr>
                <w:rFonts w:ascii="Calibri" w:eastAsia="Times New Roman" w:hAnsi="Calibri" w:cs="Calibri"/>
                <w:color w:val="000000"/>
                <w:sz w:val="18"/>
                <w:szCs w:val="18"/>
              </w:rPr>
              <w:t>20</w:t>
            </w:r>
          </w:p>
        </w:tc>
      </w:tr>
      <w:tr w:rsidR="000944B7" w:rsidRPr="000944B7" w:rsidTr="000944B7">
        <w:trPr>
          <w:trHeight w:val="990"/>
        </w:trPr>
        <w:tc>
          <w:tcPr>
            <w:tcW w:w="2373" w:type="dxa"/>
            <w:tcBorders>
              <w:top w:val="nil"/>
              <w:left w:val="single" w:sz="4" w:space="0" w:color="auto"/>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Development agent (2)/year</w:t>
            </w:r>
          </w:p>
        </w:tc>
        <w:tc>
          <w:tcPr>
            <w:tcW w:w="54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18"/>
                <w:szCs w:val="18"/>
              </w:rPr>
            </w:pPr>
            <w:r w:rsidRPr="000944B7">
              <w:rPr>
                <w:rFonts w:ascii="Garamond" w:eastAsia="Times New Roman" w:hAnsi="Garamond" w:cs="Calibri"/>
                <w:sz w:val="18"/>
                <w:szCs w:val="18"/>
              </w:rPr>
              <w:t>15</w:t>
            </w:r>
          </w:p>
        </w:tc>
        <w:tc>
          <w:tcPr>
            <w:tcW w:w="702"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18"/>
                <w:szCs w:val="18"/>
              </w:rPr>
            </w:pPr>
            <w:r w:rsidRPr="000944B7">
              <w:rPr>
                <w:rFonts w:ascii="Garamond" w:eastAsia="Times New Roman" w:hAnsi="Garamond" w:cs="Calibri"/>
                <w:sz w:val="18"/>
                <w:szCs w:val="18"/>
              </w:rPr>
              <w:t>147</w:t>
            </w:r>
          </w:p>
        </w:tc>
        <w:tc>
          <w:tcPr>
            <w:tcW w:w="91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18"/>
                <w:szCs w:val="18"/>
              </w:rPr>
            </w:pPr>
            <w:r w:rsidRPr="000944B7">
              <w:rPr>
                <w:rFonts w:ascii="Garamond" w:eastAsia="Times New Roman" w:hAnsi="Garamond" w:cs="Calibri"/>
                <w:sz w:val="18"/>
                <w:szCs w:val="18"/>
              </w:rPr>
              <w:t>4410</w:t>
            </w:r>
          </w:p>
        </w:tc>
        <w:tc>
          <w:tcPr>
            <w:tcW w:w="842"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18"/>
                <w:szCs w:val="18"/>
              </w:rPr>
            </w:pPr>
            <w:r w:rsidRPr="000944B7">
              <w:rPr>
                <w:rFonts w:ascii="Garamond" w:eastAsia="Times New Roman" w:hAnsi="Garamond" w:cs="Calibri"/>
                <w:sz w:val="18"/>
                <w:szCs w:val="18"/>
              </w:rPr>
              <w:t>4410</w:t>
            </w:r>
          </w:p>
        </w:tc>
        <w:tc>
          <w:tcPr>
            <w:tcW w:w="799"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18"/>
                <w:szCs w:val="18"/>
              </w:rPr>
            </w:pPr>
            <w:r w:rsidRPr="000944B7">
              <w:rPr>
                <w:rFonts w:ascii="Garamond" w:eastAsia="Times New Roman" w:hAnsi="Garamond" w:cs="Calibri"/>
                <w:sz w:val="18"/>
                <w:szCs w:val="18"/>
              </w:rPr>
              <w:t>4410</w:t>
            </w:r>
          </w:p>
        </w:tc>
        <w:tc>
          <w:tcPr>
            <w:tcW w:w="842"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18"/>
                <w:szCs w:val="18"/>
              </w:rPr>
            </w:pPr>
            <w:r w:rsidRPr="000944B7">
              <w:rPr>
                <w:rFonts w:ascii="Garamond" w:eastAsia="Times New Roman" w:hAnsi="Garamond" w:cs="Calibri"/>
                <w:sz w:val="18"/>
                <w:szCs w:val="18"/>
              </w:rPr>
              <w:t>4410</w:t>
            </w:r>
          </w:p>
        </w:tc>
        <w:tc>
          <w:tcPr>
            <w:tcW w:w="959"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18"/>
                <w:szCs w:val="18"/>
              </w:rPr>
            </w:pPr>
            <w:r w:rsidRPr="000944B7">
              <w:rPr>
                <w:rFonts w:ascii="Garamond" w:eastAsia="Times New Roman" w:hAnsi="Garamond" w:cs="Calibri"/>
                <w:sz w:val="18"/>
                <w:szCs w:val="18"/>
              </w:rPr>
              <w:t>4410</w:t>
            </w:r>
          </w:p>
        </w:tc>
        <w:tc>
          <w:tcPr>
            <w:tcW w:w="991"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18"/>
                <w:szCs w:val="18"/>
              </w:rPr>
            </w:pPr>
            <w:r w:rsidRPr="000944B7">
              <w:rPr>
                <w:rFonts w:ascii="Garamond" w:eastAsia="Times New Roman" w:hAnsi="Garamond" w:cs="Calibri"/>
                <w:sz w:val="18"/>
                <w:szCs w:val="18"/>
              </w:rPr>
              <w:t>4410</w:t>
            </w:r>
          </w:p>
        </w:tc>
        <w:tc>
          <w:tcPr>
            <w:tcW w:w="991"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18"/>
                <w:szCs w:val="18"/>
              </w:rPr>
            </w:pPr>
            <w:r w:rsidRPr="000944B7">
              <w:rPr>
                <w:rFonts w:ascii="Garamond" w:eastAsia="Times New Roman" w:hAnsi="Garamond" w:cs="Calibri"/>
                <w:sz w:val="18"/>
                <w:szCs w:val="18"/>
              </w:rPr>
              <w:t>4410</w:t>
            </w:r>
          </w:p>
        </w:tc>
      </w:tr>
      <w:tr w:rsidR="000944B7" w:rsidRPr="000944B7" w:rsidTr="000944B7">
        <w:trPr>
          <w:trHeight w:val="780"/>
        </w:trPr>
        <w:tc>
          <w:tcPr>
            <w:tcW w:w="2373" w:type="dxa"/>
            <w:tcBorders>
              <w:top w:val="nil"/>
              <w:left w:val="single" w:sz="4" w:space="0" w:color="auto"/>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District irrigation exprt(3)/year</w:t>
            </w:r>
          </w:p>
        </w:tc>
        <w:tc>
          <w:tcPr>
            <w:tcW w:w="54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18"/>
                <w:szCs w:val="18"/>
              </w:rPr>
            </w:pPr>
            <w:r w:rsidRPr="000944B7">
              <w:rPr>
                <w:rFonts w:ascii="Garamond" w:eastAsia="Times New Roman" w:hAnsi="Garamond" w:cs="Calibri"/>
                <w:sz w:val="18"/>
                <w:szCs w:val="18"/>
              </w:rPr>
              <w:t>15</w:t>
            </w:r>
          </w:p>
        </w:tc>
        <w:tc>
          <w:tcPr>
            <w:tcW w:w="702"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18"/>
                <w:szCs w:val="18"/>
              </w:rPr>
            </w:pPr>
            <w:r w:rsidRPr="000944B7">
              <w:rPr>
                <w:rFonts w:ascii="Garamond" w:eastAsia="Times New Roman" w:hAnsi="Garamond" w:cs="Calibri"/>
                <w:sz w:val="18"/>
                <w:szCs w:val="18"/>
              </w:rPr>
              <w:t>147</w:t>
            </w:r>
          </w:p>
        </w:tc>
        <w:tc>
          <w:tcPr>
            <w:tcW w:w="91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18"/>
                <w:szCs w:val="18"/>
              </w:rPr>
            </w:pPr>
            <w:r w:rsidRPr="000944B7">
              <w:rPr>
                <w:rFonts w:ascii="Garamond" w:eastAsia="Times New Roman" w:hAnsi="Garamond" w:cs="Calibri"/>
                <w:sz w:val="18"/>
                <w:szCs w:val="18"/>
              </w:rPr>
              <w:t>6615</w:t>
            </w:r>
          </w:p>
        </w:tc>
        <w:tc>
          <w:tcPr>
            <w:tcW w:w="842"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18"/>
                <w:szCs w:val="18"/>
              </w:rPr>
            </w:pPr>
            <w:r w:rsidRPr="000944B7">
              <w:rPr>
                <w:rFonts w:ascii="Garamond" w:eastAsia="Times New Roman" w:hAnsi="Garamond" w:cs="Calibri"/>
                <w:sz w:val="18"/>
                <w:szCs w:val="18"/>
              </w:rPr>
              <w:t>6615</w:t>
            </w:r>
          </w:p>
        </w:tc>
        <w:tc>
          <w:tcPr>
            <w:tcW w:w="799"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18"/>
                <w:szCs w:val="18"/>
              </w:rPr>
            </w:pPr>
            <w:r w:rsidRPr="000944B7">
              <w:rPr>
                <w:rFonts w:ascii="Garamond" w:eastAsia="Times New Roman" w:hAnsi="Garamond" w:cs="Calibri"/>
                <w:sz w:val="18"/>
                <w:szCs w:val="18"/>
              </w:rPr>
              <w:t>6615</w:t>
            </w:r>
          </w:p>
        </w:tc>
        <w:tc>
          <w:tcPr>
            <w:tcW w:w="842"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18"/>
                <w:szCs w:val="18"/>
              </w:rPr>
            </w:pPr>
            <w:r w:rsidRPr="000944B7">
              <w:rPr>
                <w:rFonts w:ascii="Garamond" w:eastAsia="Times New Roman" w:hAnsi="Garamond" w:cs="Calibri"/>
                <w:sz w:val="18"/>
                <w:szCs w:val="18"/>
              </w:rPr>
              <w:t>6615</w:t>
            </w:r>
          </w:p>
        </w:tc>
        <w:tc>
          <w:tcPr>
            <w:tcW w:w="959"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18"/>
                <w:szCs w:val="18"/>
              </w:rPr>
            </w:pPr>
            <w:r w:rsidRPr="000944B7">
              <w:rPr>
                <w:rFonts w:ascii="Garamond" w:eastAsia="Times New Roman" w:hAnsi="Garamond" w:cs="Calibri"/>
                <w:sz w:val="18"/>
                <w:szCs w:val="18"/>
              </w:rPr>
              <w:t>6615</w:t>
            </w:r>
          </w:p>
        </w:tc>
        <w:tc>
          <w:tcPr>
            <w:tcW w:w="991"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18"/>
                <w:szCs w:val="18"/>
              </w:rPr>
            </w:pPr>
            <w:r w:rsidRPr="000944B7">
              <w:rPr>
                <w:rFonts w:ascii="Garamond" w:eastAsia="Times New Roman" w:hAnsi="Garamond" w:cs="Calibri"/>
                <w:sz w:val="18"/>
                <w:szCs w:val="18"/>
              </w:rPr>
              <w:t>6615</w:t>
            </w:r>
          </w:p>
        </w:tc>
        <w:tc>
          <w:tcPr>
            <w:tcW w:w="991"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18"/>
                <w:szCs w:val="18"/>
              </w:rPr>
            </w:pPr>
            <w:r w:rsidRPr="000944B7">
              <w:rPr>
                <w:rFonts w:ascii="Garamond" w:eastAsia="Times New Roman" w:hAnsi="Garamond" w:cs="Calibri"/>
                <w:sz w:val="18"/>
                <w:szCs w:val="18"/>
              </w:rPr>
              <w:t>6615</w:t>
            </w:r>
          </w:p>
        </w:tc>
      </w:tr>
      <w:tr w:rsidR="000944B7" w:rsidRPr="000944B7" w:rsidTr="000944B7">
        <w:trPr>
          <w:trHeight w:val="780"/>
        </w:trPr>
        <w:tc>
          <w:tcPr>
            <w:tcW w:w="2373" w:type="dxa"/>
            <w:tcBorders>
              <w:top w:val="nil"/>
              <w:left w:val="single" w:sz="4" w:space="0" w:color="auto"/>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Inovative Farmers (120)/year</w:t>
            </w:r>
          </w:p>
        </w:tc>
        <w:tc>
          <w:tcPr>
            <w:tcW w:w="54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18"/>
                <w:szCs w:val="18"/>
              </w:rPr>
            </w:pPr>
            <w:r w:rsidRPr="000944B7">
              <w:rPr>
                <w:rFonts w:ascii="Garamond" w:eastAsia="Times New Roman" w:hAnsi="Garamond" w:cs="Calibri"/>
                <w:sz w:val="18"/>
                <w:szCs w:val="18"/>
              </w:rPr>
              <w:t>15</w:t>
            </w:r>
          </w:p>
        </w:tc>
        <w:tc>
          <w:tcPr>
            <w:tcW w:w="702"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18"/>
                <w:szCs w:val="18"/>
              </w:rPr>
            </w:pPr>
            <w:r w:rsidRPr="000944B7">
              <w:rPr>
                <w:rFonts w:ascii="Garamond" w:eastAsia="Times New Roman" w:hAnsi="Garamond" w:cs="Calibri"/>
                <w:sz w:val="18"/>
                <w:szCs w:val="18"/>
              </w:rPr>
              <w:t>70</w:t>
            </w:r>
          </w:p>
        </w:tc>
        <w:tc>
          <w:tcPr>
            <w:tcW w:w="91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 xml:space="preserve">    126,000 </w:t>
            </w:r>
          </w:p>
        </w:tc>
        <w:tc>
          <w:tcPr>
            <w:tcW w:w="842"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 xml:space="preserve">    126,000 </w:t>
            </w:r>
          </w:p>
        </w:tc>
        <w:tc>
          <w:tcPr>
            <w:tcW w:w="799"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 xml:space="preserve">   126,000 </w:t>
            </w:r>
          </w:p>
        </w:tc>
        <w:tc>
          <w:tcPr>
            <w:tcW w:w="842"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 xml:space="preserve">    126,000 </w:t>
            </w:r>
          </w:p>
        </w:tc>
        <w:tc>
          <w:tcPr>
            <w:tcW w:w="959"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 xml:space="preserve">       126,000 </w:t>
            </w:r>
          </w:p>
        </w:tc>
        <w:tc>
          <w:tcPr>
            <w:tcW w:w="991"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 xml:space="preserve">       126,000 </w:t>
            </w:r>
          </w:p>
        </w:tc>
        <w:tc>
          <w:tcPr>
            <w:tcW w:w="991"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 xml:space="preserve">       126,000 </w:t>
            </w:r>
          </w:p>
        </w:tc>
      </w:tr>
      <w:tr w:rsidR="000944B7" w:rsidRPr="000944B7" w:rsidTr="000944B7">
        <w:trPr>
          <w:trHeight w:val="990"/>
        </w:trPr>
        <w:tc>
          <w:tcPr>
            <w:tcW w:w="2373" w:type="dxa"/>
            <w:tcBorders>
              <w:top w:val="nil"/>
              <w:left w:val="single" w:sz="4" w:space="0" w:color="auto"/>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18"/>
                <w:szCs w:val="18"/>
              </w:rPr>
            </w:pPr>
            <w:r w:rsidRPr="000944B7">
              <w:rPr>
                <w:rFonts w:ascii="Garamond" w:eastAsia="Times New Roman" w:hAnsi="Garamond" w:cs="Calibri"/>
                <w:sz w:val="18"/>
                <w:szCs w:val="18"/>
              </w:rPr>
              <w:t>WUA Members (7)/year</w:t>
            </w:r>
          </w:p>
        </w:tc>
        <w:tc>
          <w:tcPr>
            <w:tcW w:w="54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18"/>
                <w:szCs w:val="18"/>
              </w:rPr>
            </w:pPr>
            <w:r w:rsidRPr="000944B7">
              <w:rPr>
                <w:rFonts w:ascii="Garamond" w:eastAsia="Times New Roman" w:hAnsi="Garamond" w:cs="Calibri"/>
                <w:sz w:val="18"/>
                <w:szCs w:val="18"/>
              </w:rPr>
              <w:t>15</w:t>
            </w:r>
          </w:p>
        </w:tc>
        <w:tc>
          <w:tcPr>
            <w:tcW w:w="702"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18"/>
                <w:szCs w:val="18"/>
              </w:rPr>
            </w:pPr>
            <w:r w:rsidRPr="000944B7">
              <w:rPr>
                <w:rFonts w:ascii="Garamond" w:eastAsia="Times New Roman" w:hAnsi="Garamond" w:cs="Calibri"/>
                <w:sz w:val="18"/>
                <w:szCs w:val="18"/>
              </w:rPr>
              <w:t>70</w:t>
            </w:r>
          </w:p>
        </w:tc>
        <w:tc>
          <w:tcPr>
            <w:tcW w:w="91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18"/>
                <w:szCs w:val="18"/>
              </w:rPr>
            </w:pPr>
            <w:r w:rsidRPr="000944B7">
              <w:rPr>
                <w:rFonts w:ascii="Garamond" w:eastAsia="Times New Roman" w:hAnsi="Garamond" w:cs="Calibri"/>
                <w:sz w:val="18"/>
                <w:szCs w:val="18"/>
              </w:rPr>
              <w:t>7350</w:t>
            </w:r>
          </w:p>
        </w:tc>
        <w:tc>
          <w:tcPr>
            <w:tcW w:w="842"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18"/>
                <w:szCs w:val="18"/>
              </w:rPr>
            </w:pPr>
            <w:r w:rsidRPr="000944B7">
              <w:rPr>
                <w:rFonts w:ascii="Garamond" w:eastAsia="Times New Roman" w:hAnsi="Garamond" w:cs="Calibri"/>
                <w:sz w:val="18"/>
                <w:szCs w:val="18"/>
              </w:rPr>
              <w:t>7350</w:t>
            </w:r>
          </w:p>
        </w:tc>
        <w:tc>
          <w:tcPr>
            <w:tcW w:w="799"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18"/>
                <w:szCs w:val="18"/>
              </w:rPr>
            </w:pPr>
            <w:r w:rsidRPr="000944B7">
              <w:rPr>
                <w:rFonts w:ascii="Garamond" w:eastAsia="Times New Roman" w:hAnsi="Garamond" w:cs="Calibri"/>
                <w:sz w:val="18"/>
                <w:szCs w:val="18"/>
              </w:rPr>
              <w:t>7350</w:t>
            </w:r>
          </w:p>
        </w:tc>
        <w:tc>
          <w:tcPr>
            <w:tcW w:w="842"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18"/>
                <w:szCs w:val="18"/>
              </w:rPr>
            </w:pPr>
            <w:r w:rsidRPr="000944B7">
              <w:rPr>
                <w:rFonts w:ascii="Garamond" w:eastAsia="Times New Roman" w:hAnsi="Garamond" w:cs="Calibri"/>
                <w:sz w:val="18"/>
                <w:szCs w:val="18"/>
              </w:rPr>
              <w:t>7350</w:t>
            </w:r>
          </w:p>
        </w:tc>
        <w:tc>
          <w:tcPr>
            <w:tcW w:w="959"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18"/>
                <w:szCs w:val="18"/>
              </w:rPr>
            </w:pPr>
            <w:r w:rsidRPr="000944B7">
              <w:rPr>
                <w:rFonts w:ascii="Garamond" w:eastAsia="Times New Roman" w:hAnsi="Garamond" w:cs="Calibri"/>
                <w:sz w:val="18"/>
                <w:szCs w:val="18"/>
              </w:rPr>
              <w:t>7350</w:t>
            </w:r>
          </w:p>
        </w:tc>
        <w:tc>
          <w:tcPr>
            <w:tcW w:w="991"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18"/>
                <w:szCs w:val="18"/>
              </w:rPr>
            </w:pPr>
            <w:r w:rsidRPr="000944B7">
              <w:rPr>
                <w:rFonts w:ascii="Garamond" w:eastAsia="Times New Roman" w:hAnsi="Garamond" w:cs="Calibri"/>
                <w:sz w:val="18"/>
                <w:szCs w:val="18"/>
              </w:rPr>
              <w:t>7350</w:t>
            </w:r>
          </w:p>
        </w:tc>
        <w:tc>
          <w:tcPr>
            <w:tcW w:w="991"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sz w:val="18"/>
                <w:szCs w:val="18"/>
              </w:rPr>
            </w:pPr>
            <w:r w:rsidRPr="000944B7">
              <w:rPr>
                <w:rFonts w:ascii="Garamond" w:eastAsia="Times New Roman" w:hAnsi="Garamond" w:cs="Calibri"/>
                <w:sz w:val="18"/>
                <w:szCs w:val="18"/>
              </w:rPr>
              <w:t>7350</w:t>
            </w:r>
          </w:p>
        </w:tc>
      </w:tr>
      <w:tr w:rsidR="000944B7" w:rsidRPr="000944B7" w:rsidTr="000944B7">
        <w:trPr>
          <w:trHeight w:val="945"/>
        </w:trPr>
        <w:tc>
          <w:tcPr>
            <w:tcW w:w="2373" w:type="dxa"/>
            <w:tcBorders>
              <w:top w:val="nil"/>
              <w:left w:val="single" w:sz="4" w:space="0" w:color="auto"/>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18"/>
                <w:szCs w:val="18"/>
              </w:rPr>
            </w:pPr>
            <w:r w:rsidRPr="000944B7">
              <w:rPr>
                <w:rFonts w:ascii="Garamond" w:eastAsia="Times New Roman" w:hAnsi="Garamond" w:cs="Calibri"/>
                <w:b/>
                <w:bCs/>
                <w:sz w:val="18"/>
                <w:szCs w:val="18"/>
              </w:rPr>
              <w:t xml:space="preserve">Total </w:t>
            </w:r>
          </w:p>
        </w:tc>
        <w:tc>
          <w:tcPr>
            <w:tcW w:w="54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18"/>
                <w:szCs w:val="18"/>
              </w:rPr>
            </w:pPr>
            <w:r w:rsidRPr="000944B7">
              <w:rPr>
                <w:rFonts w:ascii="Garamond" w:eastAsia="Times New Roman" w:hAnsi="Garamond" w:cs="Calibri"/>
                <w:sz w:val="18"/>
                <w:szCs w:val="18"/>
              </w:rPr>
              <w:t> </w:t>
            </w:r>
          </w:p>
        </w:tc>
        <w:tc>
          <w:tcPr>
            <w:tcW w:w="702"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sz w:val="18"/>
                <w:szCs w:val="18"/>
              </w:rPr>
            </w:pPr>
            <w:r w:rsidRPr="000944B7">
              <w:rPr>
                <w:rFonts w:ascii="Garamond" w:eastAsia="Times New Roman" w:hAnsi="Garamond" w:cs="Calibri"/>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16"/>
                <w:szCs w:val="16"/>
              </w:rPr>
            </w:pPr>
            <w:r w:rsidRPr="000944B7">
              <w:rPr>
                <w:rFonts w:ascii="Garamond" w:eastAsia="Times New Roman" w:hAnsi="Garamond" w:cs="Calibri"/>
                <w:b/>
                <w:bCs/>
                <w:sz w:val="16"/>
                <w:szCs w:val="16"/>
              </w:rPr>
              <w:t xml:space="preserve">  144,375.00 </w:t>
            </w:r>
          </w:p>
        </w:tc>
        <w:tc>
          <w:tcPr>
            <w:tcW w:w="842"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16"/>
                <w:szCs w:val="16"/>
              </w:rPr>
            </w:pPr>
            <w:r w:rsidRPr="000944B7">
              <w:rPr>
                <w:rFonts w:ascii="Garamond" w:eastAsia="Times New Roman" w:hAnsi="Garamond" w:cs="Calibri"/>
                <w:b/>
                <w:bCs/>
                <w:sz w:val="16"/>
                <w:szCs w:val="16"/>
              </w:rPr>
              <w:t xml:space="preserve">  144,375.00 </w:t>
            </w:r>
          </w:p>
        </w:tc>
        <w:tc>
          <w:tcPr>
            <w:tcW w:w="799"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16"/>
                <w:szCs w:val="16"/>
              </w:rPr>
            </w:pPr>
            <w:r w:rsidRPr="000944B7">
              <w:rPr>
                <w:rFonts w:ascii="Garamond" w:eastAsia="Times New Roman" w:hAnsi="Garamond" w:cs="Calibri"/>
                <w:b/>
                <w:bCs/>
                <w:sz w:val="16"/>
                <w:szCs w:val="16"/>
              </w:rPr>
              <w:t xml:space="preserve"> 144,375.00 </w:t>
            </w:r>
          </w:p>
        </w:tc>
        <w:tc>
          <w:tcPr>
            <w:tcW w:w="842"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16"/>
                <w:szCs w:val="16"/>
              </w:rPr>
            </w:pPr>
            <w:r w:rsidRPr="000944B7">
              <w:rPr>
                <w:rFonts w:ascii="Garamond" w:eastAsia="Times New Roman" w:hAnsi="Garamond" w:cs="Calibri"/>
                <w:b/>
                <w:bCs/>
                <w:sz w:val="16"/>
                <w:szCs w:val="16"/>
              </w:rPr>
              <w:t xml:space="preserve">  144,375.00 </w:t>
            </w:r>
          </w:p>
        </w:tc>
        <w:tc>
          <w:tcPr>
            <w:tcW w:w="959"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18"/>
                <w:szCs w:val="18"/>
              </w:rPr>
            </w:pPr>
            <w:r w:rsidRPr="000944B7">
              <w:rPr>
                <w:rFonts w:ascii="Garamond" w:eastAsia="Times New Roman" w:hAnsi="Garamond" w:cs="Calibri"/>
                <w:b/>
                <w:bCs/>
                <w:sz w:val="18"/>
                <w:szCs w:val="18"/>
              </w:rPr>
              <w:t xml:space="preserve">  144,375.00 </w:t>
            </w:r>
          </w:p>
        </w:tc>
        <w:tc>
          <w:tcPr>
            <w:tcW w:w="991"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18"/>
                <w:szCs w:val="18"/>
              </w:rPr>
            </w:pPr>
            <w:r w:rsidRPr="000944B7">
              <w:rPr>
                <w:rFonts w:ascii="Garamond" w:eastAsia="Times New Roman" w:hAnsi="Garamond" w:cs="Calibri"/>
                <w:b/>
                <w:bCs/>
                <w:sz w:val="18"/>
                <w:szCs w:val="18"/>
              </w:rPr>
              <w:t xml:space="preserve">   144,375.00 </w:t>
            </w:r>
          </w:p>
        </w:tc>
        <w:tc>
          <w:tcPr>
            <w:tcW w:w="991"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18"/>
                <w:szCs w:val="18"/>
              </w:rPr>
            </w:pPr>
            <w:r w:rsidRPr="000944B7">
              <w:rPr>
                <w:rFonts w:ascii="Garamond" w:eastAsia="Times New Roman" w:hAnsi="Garamond" w:cs="Calibri"/>
                <w:b/>
                <w:bCs/>
                <w:sz w:val="18"/>
                <w:szCs w:val="18"/>
              </w:rPr>
              <w:t xml:space="preserve">   144,375.00 </w:t>
            </w:r>
          </w:p>
        </w:tc>
      </w:tr>
    </w:tbl>
    <w:p w:rsidR="00CE79DC" w:rsidRDefault="00CE79DC" w:rsidP="007055A1">
      <w:pPr>
        <w:tabs>
          <w:tab w:val="left" w:pos="1200"/>
        </w:tabs>
        <w:rPr>
          <w:rFonts w:ascii="Times New Roman" w:hAnsi="Times New Roman" w:cs="Times New Roman"/>
          <w:sz w:val="24"/>
          <w:szCs w:val="24"/>
        </w:rPr>
      </w:pPr>
    </w:p>
    <w:tbl>
      <w:tblPr>
        <w:tblW w:w="8300" w:type="dxa"/>
        <w:tblInd w:w="-432" w:type="dxa"/>
        <w:tblLook w:val="04A0"/>
      </w:tblPr>
      <w:tblGrid>
        <w:gridCol w:w="1660"/>
        <w:gridCol w:w="1660"/>
        <w:gridCol w:w="1660"/>
        <w:gridCol w:w="1660"/>
        <w:gridCol w:w="1660"/>
      </w:tblGrid>
      <w:tr w:rsidR="000944B7" w:rsidRPr="000944B7" w:rsidTr="000944B7">
        <w:trPr>
          <w:trHeight w:val="315"/>
        </w:trPr>
        <w:tc>
          <w:tcPr>
            <w:tcW w:w="4980" w:type="dxa"/>
            <w:gridSpan w:val="3"/>
            <w:tcBorders>
              <w:top w:val="nil"/>
              <w:left w:val="nil"/>
              <w:bottom w:val="nil"/>
              <w:right w:val="nil"/>
            </w:tcBorders>
            <w:shd w:val="clear" w:color="auto" w:fill="auto"/>
            <w:noWrap/>
            <w:vAlign w:val="bottom"/>
            <w:hideMark/>
          </w:tcPr>
          <w:p w:rsidR="000944B7" w:rsidRPr="000944B7" w:rsidRDefault="000944B7" w:rsidP="000944B7">
            <w:pPr>
              <w:spacing w:after="0" w:line="240" w:lineRule="auto"/>
              <w:ind w:firstLineChars="400" w:firstLine="964"/>
              <w:jc w:val="left"/>
              <w:rPr>
                <w:rFonts w:ascii="Garamond" w:eastAsia="Times New Roman" w:hAnsi="Garamond" w:cs="Calibri"/>
                <w:b/>
                <w:bCs/>
                <w:sz w:val="24"/>
                <w:szCs w:val="24"/>
              </w:rPr>
            </w:pPr>
            <w:r w:rsidRPr="000944B7">
              <w:rPr>
                <w:rFonts w:ascii="Garamond" w:eastAsia="Times New Roman" w:hAnsi="Garamond" w:cs="Calibri"/>
                <w:b/>
                <w:bCs/>
                <w:sz w:val="24"/>
                <w:szCs w:val="24"/>
              </w:rPr>
              <w:t>Table 12 Tax Paid ''With Out'' the project</w:t>
            </w:r>
          </w:p>
        </w:tc>
        <w:tc>
          <w:tcPr>
            <w:tcW w:w="1660" w:type="dxa"/>
            <w:tcBorders>
              <w:top w:val="nil"/>
              <w:left w:val="nil"/>
              <w:bottom w:val="nil"/>
              <w:right w:val="nil"/>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p>
        </w:tc>
        <w:tc>
          <w:tcPr>
            <w:tcW w:w="1660" w:type="dxa"/>
            <w:tcBorders>
              <w:top w:val="nil"/>
              <w:left w:val="nil"/>
              <w:bottom w:val="nil"/>
              <w:right w:val="nil"/>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p>
        </w:tc>
      </w:tr>
      <w:tr w:rsidR="000944B7" w:rsidRPr="000944B7" w:rsidTr="000944B7">
        <w:trPr>
          <w:trHeight w:val="315"/>
        </w:trPr>
        <w:tc>
          <w:tcPr>
            <w:tcW w:w="166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No</w:t>
            </w:r>
          </w:p>
        </w:tc>
        <w:tc>
          <w:tcPr>
            <w:tcW w:w="1660" w:type="dxa"/>
            <w:tcBorders>
              <w:top w:val="single" w:sz="4" w:space="0" w:color="auto"/>
              <w:left w:val="nil"/>
              <w:bottom w:val="single" w:sz="4" w:space="0" w:color="auto"/>
              <w:right w:val="single" w:sz="4" w:space="0" w:color="auto"/>
            </w:tcBorders>
            <w:shd w:val="clear" w:color="000000" w:fill="D8D8D8"/>
            <w:vAlign w:val="center"/>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Tax – Item</w:t>
            </w:r>
          </w:p>
        </w:tc>
        <w:tc>
          <w:tcPr>
            <w:tcW w:w="1660" w:type="dxa"/>
            <w:tcBorders>
              <w:top w:val="single" w:sz="4" w:space="0" w:color="auto"/>
              <w:left w:val="nil"/>
              <w:bottom w:val="single" w:sz="4" w:space="0" w:color="auto"/>
              <w:right w:val="single" w:sz="4" w:space="0" w:color="auto"/>
            </w:tcBorders>
            <w:shd w:val="clear" w:color="000000" w:fill="D8D8D8"/>
            <w:vAlign w:val="center"/>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Rate/ha</w:t>
            </w:r>
          </w:p>
        </w:tc>
        <w:tc>
          <w:tcPr>
            <w:tcW w:w="1660" w:type="dxa"/>
            <w:tcBorders>
              <w:top w:val="single" w:sz="4" w:space="0" w:color="auto"/>
              <w:left w:val="nil"/>
              <w:bottom w:val="single" w:sz="4" w:space="0" w:color="auto"/>
              <w:right w:val="single" w:sz="4" w:space="0" w:color="auto"/>
            </w:tcBorders>
            <w:shd w:val="clear" w:color="000000" w:fill="D8D8D8"/>
            <w:vAlign w:val="center"/>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Area</w:t>
            </w:r>
          </w:p>
        </w:tc>
        <w:tc>
          <w:tcPr>
            <w:tcW w:w="1660" w:type="dxa"/>
            <w:tcBorders>
              <w:top w:val="single" w:sz="4" w:space="0" w:color="auto"/>
              <w:left w:val="nil"/>
              <w:bottom w:val="single" w:sz="4" w:space="0" w:color="auto"/>
              <w:right w:val="single" w:sz="4" w:space="0" w:color="auto"/>
            </w:tcBorders>
            <w:shd w:val="clear" w:color="000000" w:fill="D8D8D8"/>
            <w:vAlign w:val="center"/>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Total tax/year</w:t>
            </w:r>
          </w:p>
        </w:tc>
      </w:tr>
      <w:tr w:rsidR="000944B7" w:rsidRPr="000944B7" w:rsidTr="000944B7">
        <w:trPr>
          <w:trHeight w:val="315"/>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1</w:t>
            </w:r>
          </w:p>
        </w:tc>
        <w:tc>
          <w:tcPr>
            <w:tcW w:w="1660"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 xml:space="preserve">Land Rent </w:t>
            </w:r>
          </w:p>
        </w:tc>
        <w:tc>
          <w:tcPr>
            <w:tcW w:w="1660"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80</w:t>
            </w:r>
          </w:p>
        </w:tc>
        <w:tc>
          <w:tcPr>
            <w:tcW w:w="1660"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30</w:t>
            </w:r>
          </w:p>
        </w:tc>
        <w:tc>
          <w:tcPr>
            <w:tcW w:w="1660"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 xml:space="preserve">           2,400.00 </w:t>
            </w:r>
          </w:p>
        </w:tc>
      </w:tr>
      <w:tr w:rsidR="000944B7" w:rsidRPr="000944B7" w:rsidTr="000944B7">
        <w:trPr>
          <w:trHeight w:val="315"/>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2</w:t>
            </w:r>
          </w:p>
        </w:tc>
        <w:tc>
          <w:tcPr>
            <w:tcW w:w="1660"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Income Tax</w:t>
            </w:r>
          </w:p>
        </w:tc>
        <w:tc>
          <w:tcPr>
            <w:tcW w:w="1660"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250</w:t>
            </w:r>
          </w:p>
        </w:tc>
        <w:tc>
          <w:tcPr>
            <w:tcW w:w="1660"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30</w:t>
            </w:r>
          </w:p>
        </w:tc>
        <w:tc>
          <w:tcPr>
            <w:tcW w:w="1660"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 xml:space="preserve">           7,500.00 </w:t>
            </w:r>
          </w:p>
        </w:tc>
      </w:tr>
      <w:tr w:rsidR="000944B7" w:rsidRPr="000944B7" w:rsidTr="000944B7">
        <w:trPr>
          <w:trHeight w:val="315"/>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b/>
                <w:bCs/>
                <w:sz w:val="24"/>
                <w:szCs w:val="24"/>
              </w:rPr>
            </w:pPr>
            <w:r w:rsidRPr="000944B7">
              <w:rPr>
                <w:rFonts w:ascii="Garamond" w:eastAsia="Times New Roman" w:hAnsi="Garamond" w:cs="Calibri"/>
                <w:b/>
                <w:bCs/>
                <w:sz w:val="24"/>
                <w:szCs w:val="24"/>
              </w:rPr>
              <w:t> </w:t>
            </w:r>
          </w:p>
        </w:tc>
        <w:tc>
          <w:tcPr>
            <w:tcW w:w="1660"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left"/>
              <w:rPr>
                <w:rFonts w:ascii="Garamond" w:eastAsia="Times New Roman" w:hAnsi="Garamond" w:cs="Calibri"/>
                <w:b/>
                <w:bCs/>
                <w:sz w:val="24"/>
                <w:szCs w:val="24"/>
              </w:rPr>
            </w:pPr>
            <w:r w:rsidRPr="000944B7">
              <w:rPr>
                <w:rFonts w:ascii="Garamond" w:eastAsia="Times New Roman" w:hAnsi="Garamond" w:cs="Calibri"/>
                <w:b/>
                <w:bCs/>
                <w:sz w:val="24"/>
                <w:szCs w:val="24"/>
              </w:rPr>
              <w:t>Total</w:t>
            </w:r>
          </w:p>
        </w:tc>
        <w:tc>
          <w:tcPr>
            <w:tcW w:w="1660"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b/>
                <w:bCs/>
                <w:sz w:val="24"/>
                <w:szCs w:val="24"/>
              </w:rPr>
            </w:pPr>
            <w:r w:rsidRPr="000944B7">
              <w:rPr>
                <w:rFonts w:ascii="Garamond" w:eastAsia="Times New Roman" w:hAnsi="Garamond" w:cs="Calibri"/>
                <w:b/>
                <w:bCs/>
                <w:sz w:val="24"/>
                <w:szCs w:val="24"/>
              </w:rPr>
              <w:t> </w:t>
            </w:r>
          </w:p>
        </w:tc>
        <w:tc>
          <w:tcPr>
            <w:tcW w:w="1660"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b/>
                <w:bCs/>
                <w:sz w:val="24"/>
                <w:szCs w:val="24"/>
              </w:rPr>
            </w:pPr>
            <w:r w:rsidRPr="000944B7">
              <w:rPr>
                <w:rFonts w:ascii="Garamond" w:eastAsia="Times New Roman" w:hAnsi="Garamond" w:cs="Calibri"/>
                <w:b/>
                <w:bCs/>
                <w:sz w:val="24"/>
                <w:szCs w:val="24"/>
              </w:rPr>
              <w:t> </w:t>
            </w:r>
          </w:p>
        </w:tc>
        <w:tc>
          <w:tcPr>
            <w:tcW w:w="1660"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b/>
                <w:bCs/>
                <w:sz w:val="24"/>
                <w:szCs w:val="24"/>
              </w:rPr>
            </w:pPr>
            <w:r w:rsidRPr="000944B7">
              <w:rPr>
                <w:rFonts w:ascii="Garamond" w:eastAsia="Times New Roman" w:hAnsi="Garamond" w:cs="Calibri"/>
                <w:b/>
                <w:bCs/>
                <w:sz w:val="24"/>
                <w:szCs w:val="24"/>
              </w:rPr>
              <w:t xml:space="preserve">           9,900.00 </w:t>
            </w:r>
          </w:p>
        </w:tc>
      </w:tr>
      <w:tr w:rsidR="000944B7" w:rsidRPr="000944B7" w:rsidTr="000944B7">
        <w:trPr>
          <w:trHeight w:val="315"/>
        </w:trPr>
        <w:tc>
          <w:tcPr>
            <w:tcW w:w="1660" w:type="dxa"/>
            <w:tcBorders>
              <w:top w:val="nil"/>
              <w:left w:val="nil"/>
              <w:bottom w:val="nil"/>
              <w:right w:val="nil"/>
            </w:tcBorders>
            <w:shd w:val="clear" w:color="auto" w:fill="auto"/>
            <w:noWrap/>
            <w:vAlign w:val="bottom"/>
            <w:hideMark/>
          </w:tcPr>
          <w:p w:rsidR="000944B7" w:rsidRPr="000944B7" w:rsidRDefault="000944B7" w:rsidP="000944B7">
            <w:pPr>
              <w:spacing w:after="0" w:line="240" w:lineRule="auto"/>
              <w:ind w:firstLineChars="400" w:firstLine="964"/>
              <w:jc w:val="left"/>
              <w:rPr>
                <w:rFonts w:ascii="Garamond" w:eastAsia="Times New Roman" w:hAnsi="Garamond" w:cs="Calibri"/>
                <w:b/>
                <w:bCs/>
                <w:sz w:val="24"/>
                <w:szCs w:val="24"/>
              </w:rPr>
            </w:pPr>
          </w:p>
        </w:tc>
        <w:tc>
          <w:tcPr>
            <w:tcW w:w="1660" w:type="dxa"/>
            <w:tcBorders>
              <w:top w:val="nil"/>
              <w:left w:val="nil"/>
              <w:bottom w:val="nil"/>
              <w:right w:val="nil"/>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p>
        </w:tc>
        <w:tc>
          <w:tcPr>
            <w:tcW w:w="1660" w:type="dxa"/>
            <w:tcBorders>
              <w:top w:val="nil"/>
              <w:left w:val="nil"/>
              <w:bottom w:val="nil"/>
              <w:right w:val="nil"/>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p>
        </w:tc>
        <w:tc>
          <w:tcPr>
            <w:tcW w:w="1660" w:type="dxa"/>
            <w:tcBorders>
              <w:top w:val="nil"/>
              <w:left w:val="nil"/>
              <w:bottom w:val="nil"/>
              <w:right w:val="nil"/>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sz w:val="24"/>
                <w:szCs w:val="24"/>
              </w:rPr>
            </w:pPr>
          </w:p>
        </w:tc>
        <w:tc>
          <w:tcPr>
            <w:tcW w:w="1660" w:type="dxa"/>
            <w:tcBorders>
              <w:top w:val="nil"/>
              <w:left w:val="nil"/>
              <w:bottom w:val="nil"/>
              <w:right w:val="nil"/>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p>
        </w:tc>
      </w:tr>
      <w:tr w:rsidR="000944B7" w:rsidRPr="000944B7" w:rsidTr="000944B7">
        <w:trPr>
          <w:trHeight w:val="315"/>
        </w:trPr>
        <w:tc>
          <w:tcPr>
            <w:tcW w:w="4980" w:type="dxa"/>
            <w:gridSpan w:val="3"/>
            <w:tcBorders>
              <w:top w:val="nil"/>
              <w:left w:val="nil"/>
              <w:bottom w:val="nil"/>
              <w:right w:val="nil"/>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r w:rsidRPr="000944B7">
              <w:rPr>
                <w:rFonts w:ascii="Garamond" w:eastAsia="Times New Roman" w:hAnsi="Garamond" w:cs="Calibri"/>
                <w:b/>
                <w:bCs/>
                <w:sz w:val="24"/>
                <w:szCs w:val="24"/>
              </w:rPr>
              <w:t xml:space="preserve">Table -13 Tax  Paid '' with '' the project </w:t>
            </w:r>
          </w:p>
        </w:tc>
        <w:tc>
          <w:tcPr>
            <w:tcW w:w="1660" w:type="dxa"/>
            <w:tcBorders>
              <w:top w:val="nil"/>
              <w:left w:val="nil"/>
              <w:bottom w:val="nil"/>
              <w:right w:val="nil"/>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p>
        </w:tc>
        <w:tc>
          <w:tcPr>
            <w:tcW w:w="1660" w:type="dxa"/>
            <w:tcBorders>
              <w:top w:val="nil"/>
              <w:left w:val="nil"/>
              <w:bottom w:val="nil"/>
              <w:right w:val="nil"/>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sz w:val="24"/>
                <w:szCs w:val="24"/>
              </w:rPr>
            </w:pPr>
          </w:p>
        </w:tc>
      </w:tr>
      <w:tr w:rsidR="000944B7" w:rsidRPr="000944B7" w:rsidTr="000944B7">
        <w:trPr>
          <w:trHeight w:val="315"/>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No</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Tax – Item</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Rate/ha</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Area</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Total tax/year</w:t>
            </w:r>
          </w:p>
        </w:tc>
      </w:tr>
      <w:tr w:rsidR="000944B7" w:rsidRPr="000944B7" w:rsidTr="000944B7">
        <w:trPr>
          <w:trHeight w:val="315"/>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1</w:t>
            </w:r>
          </w:p>
        </w:tc>
        <w:tc>
          <w:tcPr>
            <w:tcW w:w="1660"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 xml:space="preserve">Land Rent </w:t>
            </w:r>
          </w:p>
        </w:tc>
        <w:tc>
          <w:tcPr>
            <w:tcW w:w="1660"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150</w:t>
            </w:r>
          </w:p>
        </w:tc>
        <w:tc>
          <w:tcPr>
            <w:tcW w:w="1660"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80</w:t>
            </w:r>
          </w:p>
        </w:tc>
        <w:tc>
          <w:tcPr>
            <w:tcW w:w="1660"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sz w:val="24"/>
                <w:szCs w:val="24"/>
              </w:rPr>
            </w:pPr>
            <w:r w:rsidRPr="000944B7">
              <w:rPr>
                <w:rFonts w:ascii="Garamond" w:eastAsia="Times New Roman" w:hAnsi="Garamond" w:cs="Calibri"/>
                <w:sz w:val="24"/>
                <w:szCs w:val="24"/>
              </w:rPr>
              <w:t xml:space="preserve">         12,000.00 </w:t>
            </w:r>
          </w:p>
        </w:tc>
      </w:tr>
      <w:tr w:rsidR="000944B7" w:rsidRPr="000944B7" w:rsidTr="000944B7">
        <w:trPr>
          <w:trHeight w:val="315"/>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2</w:t>
            </w:r>
          </w:p>
        </w:tc>
        <w:tc>
          <w:tcPr>
            <w:tcW w:w="1660"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left"/>
              <w:rPr>
                <w:rFonts w:ascii="Garamond" w:eastAsia="Times New Roman" w:hAnsi="Garamond" w:cs="Calibri"/>
                <w:sz w:val="24"/>
                <w:szCs w:val="24"/>
              </w:rPr>
            </w:pPr>
            <w:r w:rsidRPr="000944B7">
              <w:rPr>
                <w:rFonts w:ascii="Garamond" w:eastAsia="Times New Roman" w:hAnsi="Garamond" w:cs="Calibri"/>
                <w:sz w:val="24"/>
                <w:szCs w:val="24"/>
              </w:rPr>
              <w:t>Income Tax</w:t>
            </w:r>
          </w:p>
        </w:tc>
        <w:tc>
          <w:tcPr>
            <w:tcW w:w="1660"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200</w:t>
            </w:r>
          </w:p>
        </w:tc>
        <w:tc>
          <w:tcPr>
            <w:tcW w:w="1660"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center"/>
              <w:rPr>
                <w:rFonts w:ascii="Garamond" w:eastAsia="Times New Roman" w:hAnsi="Garamond" w:cs="Calibri"/>
                <w:sz w:val="24"/>
                <w:szCs w:val="24"/>
              </w:rPr>
            </w:pPr>
            <w:r w:rsidRPr="000944B7">
              <w:rPr>
                <w:rFonts w:ascii="Garamond" w:eastAsia="Times New Roman" w:hAnsi="Garamond" w:cs="Calibri"/>
                <w:sz w:val="24"/>
                <w:szCs w:val="24"/>
              </w:rPr>
              <w:t>80</w:t>
            </w:r>
          </w:p>
        </w:tc>
        <w:tc>
          <w:tcPr>
            <w:tcW w:w="1660"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right"/>
              <w:rPr>
                <w:rFonts w:ascii="Garamond" w:eastAsia="Times New Roman" w:hAnsi="Garamond" w:cs="Calibri"/>
                <w:sz w:val="24"/>
                <w:szCs w:val="24"/>
              </w:rPr>
            </w:pPr>
            <w:r w:rsidRPr="000944B7">
              <w:rPr>
                <w:rFonts w:ascii="Garamond" w:eastAsia="Times New Roman" w:hAnsi="Garamond" w:cs="Calibri"/>
                <w:sz w:val="24"/>
                <w:szCs w:val="24"/>
              </w:rPr>
              <w:t xml:space="preserve">         16,000.00 </w:t>
            </w:r>
          </w:p>
        </w:tc>
      </w:tr>
      <w:tr w:rsidR="000944B7" w:rsidRPr="000944B7" w:rsidTr="000944B7">
        <w:trPr>
          <w:trHeight w:val="315"/>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0944B7" w:rsidRPr="000944B7" w:rsidRDefault="000944B7" w:rsidP="000944B7">
            <w:pPr>
              <w:spacing w:after="0" w:line="240" w:lineRule="auto"/>
              <w:jc w:val="center"/>
              <w:rPr>
                <w:rFonts w:ascii="Garamond" w:eastAsia="Times New Roman" w:hAnsi="Garamond" w:cs="Calibri"/>
                <w:b/>
                <w:bCs/>
                <w:sz w:val="24"/>
                <w:szCs w:val="24"/>
              </w:rPr>
            </w:pPr>
            <w:r w:rsidRPr="000944B7">
              <w:rPr>
                <w:rFonts w:ascii="Garamond" w:eastAsia="Times New Roman" w:hAnsi="Garamond" w:cs="Calibri"/>
                <w:b/>
                <w:bCs/>
                <w:sz w:val="24"/>
                <w:szCs w:val="24"/>
              </w:rPr>
              <w:t> </w:t>
            </w:r>
          </w:p>
        </w:tc>
        <w:tc>
          <w:tcPr>
            <w:tcW w:w="1660"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left"/>
              <w:rPr>
                <w:rFonts w:ascii="Garamond" w:eastAsia="Times New Roman" w:hAnsi="Garamond" w:cs="Calibri"/>
                <w:b/>
                <w:bCs/>
                <w:sz w:val="24"/>
                <w:szCs w:val="24"/>
              </w:rPr>
            </w:pPr>
            <w:r w:rsidRPr="000944B7">
              <w:rPr>
                <w:rFonts w:ascii="Garamond" w:eastAsia="Times New Roman" w:hAnsi="Garamond" w:cs="Calibri"/>
                <w:b/>
                <w:bCs/>
                <w:sz w:val="24"/>
                <w:szCs w:val="24"/>
              </w:rPr>
              <w:t>Total</w:t>
            </w:r>
          </w:p>
        </w:tc>
        <w:tc>
          <w:tcPr>
            <w:tcW w:w="1660" w:type="dxa"/>
            <w:tcBorders>
              <w:top w:val="nil"/>
              <w:left w:val="nil"/>
              <w:bottom w:val="single" w:sz="4" w:space="0" w:color="auto"/>
              <w:right w:val="single" w:sz="4" w:space="0" w:color="auto"/>
            </w:tcBorders>
            <w:shd w:val="clear" w:color="auto" w:fill="auto"/>
            <w:noWrap/>
            <w:vAlign w:val="center"/>
            <w:hideMark/>
          </w:tcPr>
          <w:p w:rsidR="000944B7" w:rsidRPr="000944B7" w:rsidRDefault="000944B7" w:rsidP="000944B7">
            <w:pPr>
              <w:spacing w:after="0" w:line="240" w:lineRule="auto"/>
              <w:jc w:val="left"/>
              <w:rPr>
                <w:rFonts w:ascii="Garamond" w:eastAsia="Times New Roman" w:hAnsi="Garamond" w:cs="Calibri"/>
                <w:b/>
                <w:bCs/>
                <w:sz w:val="24"/>
                <w:szCs w:val="24"/>
              </w:rPr>
            </w:pPr>
            <w:r w:rsidRPr="000944B7">
              <w:rPr>
                <w:rFonts w:ascii="Garamond" w:eastAsia="Times New Roman" w:hAnsi="Garamond" w:cs="Calibri"/>
                <w:b/>
                <w:bCs/>
                <w:sz w:val="24"/>
                <w:szCs w:val="24"/>
              </w:rPr>
              <w:t> </w:t>
            </w:r>
          </w:p>
        </w:tc>
        <w:tc>
          <w:tcPr>
            <w:tcW w:w="1660" w:type="dxa"/>
            <w:tcBorders>
              <w:top w:val="nil"/>
              <w:left w:val="nil"/>
              <w:bottom w:val="single" w:sz="4" w:space="0" w:color="auto"/>
              <w:right w:val="single" w:sz="4" w:space="0" w:color="auto"/>
            </w:tcBorders>
            <w:shd w:val="clear" w:color="auto" w:fill="auto"/>
            <w:noWrap/>
            <w:vAlign w:val="center"/>
            <w:hideMark/>
          </w:tcPr>
          <w:p w:rsidR="000944B7" w:rsidRPr="000944B7" w:rsidRDefault="000944B7" w:rsidP="000944B7">
            <w:pPr>
              <w:spacing w:after="0" w:line="240" w:lineRule="auto"/>
              <w:jc w:val="left"/>
              <w:rPr>
                <w:rFonts w:ascii="Garamond" w:eastAsia="Times New Roman" w:hAnsi="Garamond" w:cs="Calibri"/>
                <w:b/>
                <w:bCs/>
                <w:sz w:val="24"/>
                <w:szCs w:val="24"/>
              </w:rPr>
            </w:pPr>
            <w:r w:rsidRPr="000944B7">
              <w:rPr>
                <w:rFonts w:ascii="Garamond" w:eastAsia="Times New Roman" w:hAnsi="Garamond" w:cs="Calibri"/>
                <w:b/>
                <w:bCs/>
                <w:sz w:val="24"/>
                <w:szCs w:val="24"/>
              </w:rPr>
              <w:t> </w:t>
            </w:r>
          </w:p>
        </w:tc>
        <w:tc>
          <w:tcPr>
            <w:tcW w:w="1660" w:type="dxa"/>
            <w:tcBorders>
              <w:top w:val="nil"/>
              <w:left w:val="nil"/>
              <w:bottom w:val="single" w:sz="4" w:space="0" w:color="auto"/>
              <w:right w:val="single" w:sz="4" w:space="0" w:color="auto"/>
            </w:tcBorders>
            <w:shd w:val="clear" w:color="auto" w:fill="auto"/>
            <w:noWrap/>
            <w:vAlign w:val="center"/>
            <w:hideMark/>
          </w:tcPr>
          <w:p w:rsidR="000944B7" w:rsidRPr="000944B7" w:rsidRDefault="000944B7" w:rsidP="000944B7">
            <w:pPr>
              <w:spacing w:after="0" w:line="240" w:lineRule="auto"/>
              <w:jc w:val="center"/>
              <w:rPr>
                <w:rFonts w:ascii="Garamond" w:eastAsia="Times New Roman" w:hAnsi="Garamond" w:cs="Calibri"/>
                <w:b/>
                <w:bCs/>
                <w:sz w:val="24"/>
                <w:szCs w:val="24"/>
              </w:rPr>
            </w:pPr>
            <w:r w:rsidRPr="000944B7">
              <w:rPr>
                <w:rFonts w:ascii="Garamond" w:eastAsia="Times New Roman" w:hAnsi="Garamond" w:cs="Calibri"/>
                <w:b/>
                <w:bCs/>
                <w:sz w:val="24"/>
                <w:szCs w:val="24"/>
              </w:rPr>
              <w:t xml:space="preserve">         28,000.00 </w:t>
            </w:r>
          </w:p>
        </w:tc>
      </w:tr>
    </w:tbl>
    <w:p w:rsidR="000944B7" w:rsidRDefault="000944B7" w:rsidP="007055A1">
      <w:pPr>
        <w:tabs>
          <w:tab w:val="left" w:pos="1200"/>
        </w:tabs>
        <w:rPr>
          <w:rFonts w:ascii="Times New Roman" w:hAnsi="Times New Roman" w:cs="Times New Roman"/>
          <w:sz w:val="24"/>
          <w:szCs w:val="24"/>
        </w:rPr>
      </w:pPr>
    </w:p>
    <w:p w:rsidR="000944B7" w:rsidRDefault="000944B7" w:rsidP="007055A1">
      <w:pPr>
        <w:tabs>
          <w:tab w:val="left" w:pos="1200"/>
        </w:tabs>
        <w:rPr>
          <w:rFonts w:ascii="Times New Roman" w:hAnsi="Times New Roman" w:cs="Times New Roman"/>
          <w:sz w:val="24"/>
          <w:szCs w:val="24"/>
        </w:rPr>
      </w:pPr>
    </w:p>
    <w:p w:rsidR="000944B7" w:rsidRDefault="000944B7" w:rsidP="007055A1">
      <w:pPr>
        <w:tabs>
          <w:tab w:val="left" w:pos="1200"/>
        </w:tabs>
        <w:rPr>
          <w:rFonts w:ascii="Times New Roman" w:hAnsi="Times New Roman" w:cs="Times New Roman"/>
          <w:sz w:val="24"/>
          <w:szCs w:val="24"/>
        </w:rPr>
      </w:pPr>
    </w:p>
    <w:p w:rsidR="000944B7" w:rsidRDefault="000944B7" w:rsidP="007055A1">
      <w:pPr>
        <w:tabs>
          <w:tab w:val="left" w:pos="1200"/>
        </w:tabs>
        <w:rPr>
          <w:rFonts w:ascii="Times New Roman" w:hAnsi="Times New Roman" w:cs="Times New Roman"/>
          <w:sz w:val="24"/>
          <w:szCs w:val="24"/>
        </w:rPr>
      </w:pPr>
    </w:p>
    <w:tbl>
      <w:tblPr>
        <w:tblW w:w="7700" w:type="dxa"/>
        <w:tblInd w:w="93" w:type="dxa"/>
        <w:tblLook w:val="04A0"/>
      </w:tblPr>
      <w:tblGrid>
        <w:gridCol w:w="517"/>
        <w:gridCol w:w="1711"/>
        <w:gridCol w:w="1845"/>
        <w:gridCol w:w="849"/>
        <w:gridCol w:w="1245"/>
        <w:gridCol w:w="1533"/>
      </w:tblGrid>
      <w:tr w:rsidR="000944B7" w:rsidRPr="000944B7" w:rsidTr="000944B7">
        <w:trPr>
          <w:trHeight w:val="300"/>
        </w:trPr>
        <w:tc>
          <w:tcPr>
            <w:tcW w:w="770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Arial" w:eastAsia="Times New Roman" w:hAnsi="Arial" w:cs="Arial"/>
                <w:b/>
                <w:bCs/>
                <w:color w:val="000000"/>
                <w:sz w:val="20"/>
                <w:szCs w:val="20"/>
              </w:rPr>
            </w:pPr>
            <w:r w:rsidRPr="000944B7">
              <w:rPr>
                <w:rFonts w:ascii="Arial" w:eastAsia="Times New Roman" w:hAnsi="Arial" w:cs="Arial"/>
                <w:b/>
                <w:bCs/>
                <w:color w:val="000000"/>
                <w:sz w:val="20"/>
                <w:szCs w:val="20"/>
              </w:rPr>
              <w:t>Table- 15-Summary of Costs for Bill of Quantity=</w:t>
            </w:r>
          </w:p>
        </w:tc>
      </w:tr>
      <w:tr w:rsidR="000944B7" w:rsidRPr="000944B7" w:rsidTr="000944B7">
        <w:trPr>
          <w:trHeight w:val="600"/>
        </w:trPr>
        <w:tc>
          <w:tcPr>
            <w:tcW w:w="405" w:type="dxa"/>
            <w:tcBorders>
              <w:top w:val="nil"/>
              <w:left w:val="single" w:sz="4" w:space="0" w:color="auto"/>
              <w:bottom w:val="single" w:sz="4" w:space="0" w:color="auto"/>
              <w:right w:val="single" w:sz="4" w:space="0" w:color="auto"/>
            </w:tcBorders>
            <w:shd w:val="clear" w:color="auto" w:fill="auto"/>
            <w:noWrap/>
            <w:vAlign w:val="center"/>
            <w:hideMark/>
          </w:tcPr>
          <w:p w:rsidR="000944B7" w:rsidRPr="000944B7" w:rsidRDefault="000944B7" w:rsidP="000944B7">
            <w:pPr>
              <w:spacing w:after="0" w:line="240" w:lineRule="auto"/>
              <w:jc w:val="center"/>
              <w:rPr>
                <w:rFonts w:ascii="Garamond" w:eastAsia="Times New Roman" w:hAnsi="Garamond" w:cs="Calibri"/>
                <w:b/>
                <w:bCs/>
                <w:color w:val="000000"/>
              </w:rPr>
            </w:pPr>
            <w:r w:rsidRPr="000944B7">
              <w:rPr>
                <w:rFonts w:ascii="Garamond" w:eastAsia="Times New Roman" w:hAnsi="Garamond" w:cs="Calibri"/>
                <w:b/>
                <w:bCs/>
                <w:color w:val="000000"/>
              </w:rPr>
              <w:t>No</w:t>
            </w:r>
          </w:p>
        </w:tc>
        <w:tc>
          <w:tcPr>
            <w:tcW w:w="1823"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left"/>
              <w:rPr>
                <w:rFonts w:ascii="Garamond" w:eastAsia="Times New Roman" w:hAnsi="Garamond" w:cs="Calibri"/>
                <w:b/>
                <w:bCs/>
                <w:color w:val="000000"/>
              </w:rPr>
            </w:pPr>
            <w:r w:rsidRPr="000944B7">
              <w:rPr>
                <w:rFonts w:ascii="Garamond" w:eastAsia="Times New Roman" w:hAnsi="Garamond" w:cs="Calibri"/>
                <w:b/>
                <w:bCs/>
                <w:color w:val="000000"/>
              </w:rPr>
              <w:t>Work Item</w:t>
            </w:r>
          </w:p>
        </w:tc>
        <w:tc>
          <w:tcPr>
            <w:tcW w:w="1845" w:type="dxa"/>
            <w:tcBorders>
              <w:top w:val="nil"/>
              <w:left w:val="nil"/>
              <w:bottom w:val="single" w:sz="4" w:space="0" w:color="auto"/>
              <w:right w:val="single" w:sz="4" w:space="0" w:color="auto"/>
            </w:tcBorders>
            <w:shd w:val="clear" w:color="auto" w:fill="auto"/>
            <w:noWrap/>
            <w:vAlign w:val="center"/>
            <w:hideMark/>
          </w:tcPr>
          <w:p w:rsidR="000944B7" w:rsidRPr="000944B7" w:rsidRDefault="000944B7" w:rsidP="000944B7">
            <w:pPr>
              <w:spacing w:after="0" w:line="240" w:lineRule="auto"/>
              <w:jc w:val="left"/>
              <w:rPr>
                <w:rFonts w:ascii="Garamond" w:eastAsia="Times New Roman" w:hAnsi="Garamond" w:cs="Calibri"/>
                <w:b/>
                <w:bCs/>
                <w:color w:val="000000"/>
              </w:rPr>
            </w:pPr>
            <w:r w:rsidRPr="000944B7">
              <w:rPr>
                <w:rFonts w:ascii="Garamond" w:eastAsia="Times New Roman" w:hAnsi="Garamond" w:cs="Calibri"/>
                <w:b/>
                <w:bCs/>
                <w:color w:val="000000"/>
              </w:rPr>
              <w:t xml:space="preserve">       Cost (ETB)</w:t>
            </w:r>
          </w:p>
        </w:tc>
        <w:tc>
          <w:tcPr>
            <w:tcW w:w="849" w:type="dxa"/>
            <w:tcBorders>
              <w:top w:val="nil"/>
              <w:left w:val="nil"/>
              <w:bottom w:val="single" w:sz="4" w:space="0" w:color="auto"/>
              <w:right w:val="single" w:sz="4" w:space="0" w:color="auto"/>
            </w:tcBorders>
            <w:shd w:val="clear" w:color="auto" w:fill="auto"/>
            <w:noWrap/>
            <w:vAlign w:val="center"/>
            <w:hideMark/>
          </w:tcPr>
          <w:p w:rsidR="000944B7" w:rsidRPr="000944B7" w:rsidRDefault="000944B7" w:rsidP="000944B7">
            <w:pPr>
              <w:spacing w:after="0" w:line="240" w:lineRule="auto"/>
              <w:jc w:val="left"/>
              <w:rPr>
                <w:rFonts w:ascii="Garamond" w:eastAsia="Times New Roman" w:hAnsi="Garamond" w:cs="Calibri"/>
                <w:b/>
                <w:bCs/>
                <w:color w:val="000000"/>
              </w:rPr>
            </w:pPr>
            <w:r w:rsidRPr="000944B7">
              <w:rPr>
                <w:rFonts w:ascii="Garamond" w:eastAsia="Times New Roman" w:hAnsi="Garamond" w:cs="Calibri"/>
                <w:b/>
                <w:bCs/>
                <w:color w:val="000000"/>
              </w:rPr>
              <w:t>% Cost</w:t>
            </w:r>
          </w:p>
        </w:tc>
        <w:tc>
          <w:tcPr>
            <w:tcW w:w="1245"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left"/>
              <w:rPr>
                <w:rFonts w:ascii="Garamond" w:eastAsia="Times New Roman" w:hAnsi="Garamond" w:cs="Calibri"/>
                <w:b/>
                <w:bCs/>
                <w:color w:val="000000"/>
              </w:rPr>
            </w:pPr>
            <w:r w:rsidRPr="000944B7">
              <w:rPr>
                <w:rFonts w:ascii="Garamond" w:eastAsia="Times New Roman" w:hAnsi="Garamond" w:cs="Calibri"/>
                <w:b/>
                <w:bCs/>
                <w:color w:val="000000"/>
              </w:rPr>
              <w:t>Comm. Share</w:t>
            </w:r>
          </w:p>
        </w:tc>
        <w:tc>
          <w:tcPr>
            <w:tcW w:w="1533" w:type="dxa"/>
            <w:tcBorders>
              <w:top w:val="nil"/>
              <w:left w:val="nil"/>
              <w:bottom w:val="single" w:sz="4" w:space="0" w:color="auto"/>
              <w:right w:val="single" w:sz="4" w:space="0" w:color="auto"/>
            </w:tcBorders>
            <w:shd w:val="clear" w:color="auto" w:fill="auto"/>
            <w:vAlign w:val="center"/>
            <w:hideMark/>
          </w:tcPr>
          <w:p w:rsidR="000944B7" w:rsidRPr="000944B7" w:rsidRDefault="000944B7" w:rsidP="000944B7">
            <w:pPr>
              <w:spacing w:after="0" w:line="240" w:lineRule="auto"/>
              <w:jc w:val="left"/>
              <w:rPr>
                <w:rFonts w:ascii="Garamond" w:eastAsia="Times New Roman" w:hAnsi="Garamond" w:cs="Calibri"/>
                <w:b/>
                <w:bCs/>
                <w:color w:val="000000"/>
              </w:rPr>
            </w:pPr>
            <w:r w:rsidRPr="000944B7">
              <w:rPr>
                <w:rFonts w:ascii="Garamond" w:eastAsia="Times New Roman" w:hAnsi="Garamond" w:cs="Calibri"/>
                <w:b/>
                <w:bCs/>
                <w:color w:val="000000"/>
              </w:rPr>
              <w:t>Community (%)</w:t>
            </w:r>
          </w:p>
        </w:tc>
      </w:tr>
      <w:tr w:rsidR="000944B7" w:rsidRPr="000944B7" w:rsidTr="000944B7">
        <w:trPr>
          <w:trHeight w:val="1200"/>
        </w:trPr>
        <w:tc>
          <w:tcPr>
            <w:tcW w:w="405" w:type="dxa"/>
            <w:tcBorders>
              <w:top w:val="nil"/>
              <w:left w:val="single" w:sz="4" w:space="0" w:color="auto"/>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b/>
                <w:bCs/>
                <w:color w:val="000000"/>
              </w:rPr>
            </w:pPr>
            <w:r w:rsidRPr="000944B7">
              <w:rPr>
                <w:rFonts w:ascii="Garamond" w:eastAsia="Times New Roman" w:hAnsi="Garamond" w:cs="Calibri"/>
                <w:b/>
                <w:bCs/>
                <w:color w:val="000000"/>
              </w:rPr>
              <w:t>1</w:t>
            </w:r>
          </w:p>
        </w:tc>
        <w:tc>
          <w:tcPr>
            <w:tcW w:w="1823" w:type="dxa"/>
            <w:tcBorders>
              <w:top w:val="nil"/>
              <w:left w:val="nil"/>
              <w:bottom w:val="single" w:sz="4" w:space="0" w:color="auto"/>
              <w:right w:val="single" w:sz="4" w:space="0" w:color="auto"/>
            </w:tcBorders>
            <w:shd w:val="clear" w:color="auto" w:fill="auto"/>
            <w:vAlign w:val="bottom"/>
            <w:hideMark/>
          </w:tcPr>
          <w:p w:rsidR="000944B7" w:rsidRPr="000944B7" w:rsidRDefault="000944B7" w:rsidP="000944B7">
            <w:pPr>
              <w:spacing w:after="0" w:line="240" w:lineRule="auto"/>
              <w:jc w:val="left"/>
              <w:rPr>
                <w:rFonts w:ascii="Garamond" w:eastAsia="Times New Roman" w:hAnsi="Garamond" w:cs="Calibri"/>
                <w:b/>
                <w:bCs/>
                <w:color w:val="000000"/>
              </w:rPr>
            </w:pPr>
            <w:r w:rsidRPr="000944B7">
              <w:rPr>
                <w:rFonts w:ascii="Garamond" w:eastAsia="Times New Roman" w:hAnsi="Garamond" w:cs="Calibri"/>
                <w:b/>
                <w:bCs/>
                <w:color w:val="000000"/>
              </w:rPr>
              <w:t>Access road,Camping &amp; Moblization</w:t>
            </w:r>
          </w:p>
        </w:tc>
        <w:tc>
          <w:tcPr>
            <w:tcW w:w="1845"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b/>
                <w:bCs/>
                <w:color w:val="000000"/>
              </w:rPr>
            </w:pPr>
            <w:r w:rsidRPr="000944B7">
              <w:rPr>
                <w:rFonts w:ascii="Garamond" w:eastAsia="Times New Roman" w:hAnsi="Garamond" w:cs="Calibri"/>
                <w:b/>
                <w:bCs/>
                <w:color w:val="000000"/>
              </w:rPr>
              <w:t>367,039.83</w:t>
            </w:r>
          </w:p>
        </w:tc>
        <w:tc>
          <w:tcPr>
            <w:tcW w:w="849"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b/>
                <w:bCs/>
                <w:color w:val="000000"/>
              </w:rPr>
            </w:pPr>
            <w:r w:rsidRPr="000944B7">
              <w:rPr>
                <w:rFonts w:ascii="Garamond" w:eastAsia="Times New Roman" w:hAnsi="Garamond" w:cs="Calibri"/>
                <w:b/>
                <w:bCs/>
                <w:color w:val="000000"/>
              </w:rPr>
              <w:t>5.25</w:t>
            </w:r>
          </w:p>
        </w:tc>
        <w:tc>
          <w:tcPr>
            <w:tcW w:w="12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944B7" w:rsidRPr="000944B7" w:rsidRDefault="000944B7" w:rsidP="000944B7">
            <w:pPr>
              <w:spacing w:after="0" w:line="240" w:lineRule="auto"/>
              <w:jc w:val="center"/>
              <w:rPr>
                <w:rFonts w:ascii="Garamond" w:eastAsia="Times New Roman" w:hAnsi="Garamond" w:cs="Calibri"/>
                <w:b/>
                <w:bCs/>
                <w:color w:val="000000"/>
              </w:rPr>
            </w:pPr>
            <w:r w:rsidRPr="000944B7">
              <w:rPr>
                <w:rFonts w:ascii="Garamond" w:eastAsia="Times New Roman" w:hAnsi="Garamond" w:cs="Calibri"/>
                <w:b/>
                <w:bCs/>
                <w:color w:val="000000"/>
              </w:rPr>
              <w:t>560435.45</w:t>
            </w:r>
          </w:p>
        </w:tc>
        <w:tc>
          <w:tcPr>
            <w:tcW w:w="153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944B7" w:rsidRPr="000944B7" w:rsidRDefault="000944B7" w:rsidP="000944B7">
            <w:pPr>
              <w:spacing w:after="0" w:line="240" w:lineRule="auto"/>
              <w:jc w:val="center"/>
              <w:rPr>
                <w:rFonts w:ascii="Garamond" w:eastAsia="Times New Roman" w:hAnsi="Garamond" w:cs="Calibri"/>
                <w:b/>
                <w:bCs/>
                <w:color w:val="000000"/>
              </w:rPr>
            </w:pPr>
            <w:r w:rsidRPr="000944B7">
              <w:rPr>
                <w:rFonts w:ascii="Garamond" w:eastAsia="Times New Roman" w:hAnsi="Garamond" w:cs="Calibri"/>
                <w:b/>
                <w:bCs/>
                <w:color w:val="000000"/>
              </w:rPr>
              <w:t>9.89</w:t>
            </w:r>
          </w:p>
        </w:tc>
      </w:tr>
      <w:tr w:rsidR="000944B7" w:rsidRPr="000944B7" w:rsidTr="000944B7">
        <w:trPr>
          <w:trHeight w:val="825"/>
        </w:trPr>
        <w:tc>
          <w:tcPr>
            <w:tcW w:w="405" w:type="dxa"/>
            <w:tcBorders>
              <w:top w:val="nil"/>
              <w:left w:val="single" w:sz="4" w:space="0" w:color="auto"/>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b/>
                <w:bCs/>
                <w:color w:val="000000"/>
              </w:rPr>
            </w:pPr>
            <w:r w:rsidRPr="000944B7">
              <w:rPr>
                <w:rFonts w:ascii="Garamond" w:eastAsia="Times New Roman" w:hAnsi="Garamond" w:cs="Calibri"/>
                <w:b/>
                <w:bCs/>
                <w:color w:val="000000"/>
              </w:rPr>
              <w:t>2</w:t>
            </w:r>
          </w:p>
        </w:tc>
        <w:tc>
          <w:tcPr>
            <w:tcW w:w="1823" w:type="dxa"/>
            <w:tcBorders>
              <w:top w:val="nil"/>
              <w:left w:val="nil"/>
              <w:bottom w:val="single" w:sz="4" w:space="0" w:color="auto"/>
              <w:right w:val="single" w:sz="4" w:space="0" w:color="auto"/>
            </w:tcBorders>
            <w:shd w:val="clear" w:color="auto" w:fill="auto"/>
            <w:vAlign w:val="bottom"/>
            <w:hideMark/>
          </w:tcPr>
          <w:p w:rsidR="000944B7" w:rsidRPr="000944B7" w:rsidRDefault="000944B7" w:rsidP="000944B7">
            <w:pPr>
              <w:spacing w:after="0" w:line="240" w:lineRule="auto"/>
              <w:jc w:val="left"/>
              <w:rPr>
                <w:rFonts w:ascii="Garamond" w:eastAsia="Times New Roman" w:hAnsi="Garamond" w:cs="Calibri"/>
                <w:b/>
                <w:bCs/>
                <w:color w:val="000000"/>
              </w:rPr>
            </w:pPr>
            <w:r w:rsidRPr="000944B7">
              <w:rPr>
                <w:rFonts w:ascii="Garamond" w:eastAsia="Times New Roman" w:hAnsi="Garamond" w:cs="Calibri"/>
                <w:b/>
                <w:bCs/>
                <w:color w:val="000000"/>
              </w:rPr>
              <w:t>Head Work</w:t>
            </w:r>
          </w:p>
        </w:tc>
        <w:tc>
          <w:tcPr>
            <w:tcW w:w="1845"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b/>
                <w:bCs/>
                <w:color w:val="000000"/>
              </w:rPr>
            </w:pPr>
            <w:r w:rsidRPr="000944B7">
              <w:rPr>
                <w:rFonts w:ascii="Garamond" w:eastAsia="Times New Roman" w:hAnsi="Garamond" w:cs="Calibri"/>
                <w:b/>
                <w:bCs/>
                <w:color w:val="000000"/>
              </w:rPr>
              <w:t>109,662.08</w:t>
            </w:r>
          </w:p>
        </w:tc>
        <w:tc>
          <w:tcPr>
            <w:tcW w:w="849"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b/>
                <w:bCs/>
                <w:color w:val="000000"/>
              </w:rPr>
            </w:pPr>
            <w:r w:rsidRPr="000944B7">
              <w:rPr>
                <w:rFonts w:ascii="Garamond" w:eastAsia="Times New Roman" w:hAnsi="Garamond" w:cs="Calibri"/>
                <w:b/>
                <w:bCs/>
                <w:color w:val="000000"/>
              </w:rPr>
              <w:t>21.51</w:t>
            </w:r>
          </w:p>
        </w:tc>
        <w:tc>
          <w:tcPr>
            <w:tcW w:w="1245"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b/>
                <w:bCs/>
                <w:color w:val="000000"/>
              </w:rPr>
            </w:pPr>
          </w:p>
        </w:tc>
        <w:tc>
          <w:tcPr>
            <w:tcW w:w="1533"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b/>
                <w:bCs/>
                <w:color w:val="000000"/>
              </w:rPr>
            </w:pPr>
          </w:p>
        </w:tc>
      </w:tr>
      <w:tr w:rsidR="000944B7" w:rsidRPr="000944B7" w:rsidTr="000944B7">
        <w:trPr>
          <w:trHeight w:val="900"/>
        </w:trPr>
        <w:tc>
          <w:tcPr>
            <w:tcW w:w="405" w:type="dxa"/>
            <w:tcBorders>
              <w:top w:val="nil"/>
              <w:left w:val="single" w:sz="4" w:space="0" w:color="auto"/>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b/>
                <w:bCs/>
                <w:color w:val="000000"/>
              </w:rPr>
            </w:pPr>
            <w:r w:rsidRPr="000944B7">
              <w:rPr>
                <w:rFonts w:ascii="Garamond" w:eastAsia="Times New Roman" w:hAnsi="Garamond" w:cs="Calibri"/>
                <w:b/>
                <w:bCs/>
                <w:color w:val="000000"/>
              </w:rPr>
              <w:t>3</w:t>
            </w:r>
          </w:p>
        </w:tc>
        <w:tc>
          <w:tcPr>
            <w:tcW w:w="1823" w:type="dxa"/>
            <w:tcBorders>
              <w:top w:val="nil"/>
              <w:left w:val="nil"/>
              <w:bottom w:val="single" w:sz="4" w:space="0" w:color="auto"/>
              <w:right w:val="single" w:sz="4" w:space="0" w:color="auto"/>
            </w:tcBorders>
            <w:shd w:val="clear" w:color="auto" w:fill="auto"/>
            <w:vAlign w:val="bottom"/>
            <w:hideMark/>
          </w:tcPr>
          <w:p w:rsidR="000944B7" w:rsidRPr="000944B7" w:rsidRDefault="000944B7" w:rsidP="000944B7">
            <w:pPr>
              <w:spacing w:after="0" w:line="240" w:lineRule="auto"/>
              <w:jc w:val="left"/>
              <w:rPr>
                <w:rFonts w:ascii="Garamond" w:eastAsia="Times New Roman" w:hAnsi="Garamond" w:cs="Calibri"/>
                <w:b/>
                <w:bCs/>
                <w:color w:val="000000"/>
              </w:rPr>
            </w:pPr>
            <w:r w:rsidRPr="000944B7">
              <w:rPr>
                <w:rFonts w:ascii="Garamond" w:eastAsia="Times New Roman" w:hAnsi="Garamond" w:cs="Calibri"/>
                <w:b/>
                <w:bCs/>
                <w:color w:val="000000"/>
              </w:rPr>
              <w:t>Canals and other irrigation infrasturactures</w:t>
            </w:r>
          </w:p>
        </w:tc>
        <w:tc>
          <w:tcPr>
            <w:tcW w:w="1845"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b/>
                <w:bCs/>
                <w:color w:val="000000"/>
              </w:rPr>
            </w:pPr>
            <w:r w:rsidRPr="000944B7">
              <w:rPr>
                <w:rFonts w:ascii="Garamond" w:eastAsia="Times New Roman" w:hAnsi="Garamond" w:cs="Calibri"/>
                <w:b/>
                <w:bCs/>
                <w:color w:val="000000"/>
              </w:rPr>
              <w:t>4,193,590.17</w:t>
            </w:r>
          </w:p>
        </w:tc>
        <w:tc>
          <w:tcPr>
            <w:tcW w:w="849"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b/>
                <w:bCs/>
                <w:color w:val="000000"/>
              </w:rPr>
            </w:pPr>
            <w:r w:rsidRPr="000944B7">
              <w:rPr>
                <w:rFonts w:ascii="Garamond" w:eastAsia="Times New Roman" w:hAnsi="Garamond" w:cs="Calibri"/>
                <w:b/>
                <w:bCs/>
                <w:color w:val="000000"/>
              </w:rPr>
              <w:t>69.4</w:t>
            </w:r>
          </w:p>
        </w:tc>
        <w:tc>
          <w:tcPr>
            <w:tcW w:w="1245"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b/>
                <w:bCs/>
                <w:color w:val="000000"/>
              </w:rPr>
            </w:pPr>
          </w:p>
        </w:tc>
        <w:tc>
          <w:tcPr>
            <w:tcW w:w="1533"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b/>
                <w:bCs/>
                <w:color w:val="000000"/>
              </w:rPr>
            </w:pPr>
          </w:p>
        </w:tc>
      </w:tr>
      <w:tr w:rsidR="000944B7" w:rsidRPr="000944B7" w:rsidTr="000944B7">
        <w:trPr>
          <w:trHeight w:val="810"/>
        </w:trPr>
        <w:tc>
          <w:tcPr>
            <w:tcW w:w="405" w:type="dxa"/>
            <w:tcBorders>
              <w:top w:val="nil"/>
              <w:left w:val="single" w:sz="4" w:space="0" w:color="auto"/>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b/>
                <w:bCs/>
                <w:color w:val="000000"/>
              </w:rPr>
            </w:pPr>
            <w:r w:rsidRPr="000944B7">
              <w:rPr>
                <w:rFonts w:ascii="Garamond" w:eastAsia="Times New Roman" w:hAnsi="Garamond" w:cs="Calibri"/>
                <w:b/>
                <w:bCs/>
                <w:color w:val="000000"/>
              </w:rPr>
              <w:t>4</w:t>
            </w:r>
          </w:p>
        </w:tc>
        <w:tc>
          <w:tcPr>
            <w:tcW w:w="1823" w:type="dxa"/>
            <w:tcBorders>
              <w:top w:val="nil"/>
              <w:left w:val="nil"/>
              <w:bottom w:val="single" w:sz="4" w:space="0" w:color="auto"/>
              <w:right w:val="single" w:sz="4" w:space="0" w:color="auto"/>
            </w:tcBorders>
            <w:shd w:val="clear" w:color="auto" w:fill="auto"/>
            <w:vAlign w:val="bottom"/>
            <w:hideMark/>
          </w:tcPr>
          <w:p w:rsidR="000944B7" w:rsidRPr="000944B7" w:rsidRDefault="000944B7" w:rsidP="000944B7">
            <w:pPr>
              <w:spacing w:after="0" w:line="240" w:lineRule="auto"/>
              <w:jc w:val="left"/>
              <w:rPr>
                <w:rFonts w:ascii="Garamond" w:eastAsia="Times New Roman" w:hAnsi="Garamond" w:cs="Calibri"/>
                <w:b/>
                <w:bCs/>
                <w:color w:val="000000"/>
              </w:rPr>
            </w:pPr>
            <w:r w:rsidRPr="000944B7">
              <w:rPr>
                <w:rFonts w:ascii="Garamond" w:eastAsia="Times New Roman" w:hAnsi="Garamond" w:cs="Calibri"/>
                <w:b/>
                <w:bCs/>
                <w:color w:val="000000"/>
              </w:rPr>
              <w:t>Total cost</w:t>
            </w:r>
          </w:p>
        </w:tc>
        <w:tc>
          <w:tcPr>
            <w:tcW w:w="1845"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b/>
                <w:bCs/>
                <w:color w:val="000000"/>
              </w:rPr>
            </w:pPr>
            <w:r w:rsidRPr="000944B7">
              <w:rPr>
                <w:rFonts w:ascii="Garamond" w:eastAsia="Times New Roman" w:hAnsi="Garamond" w:cs="Calibri"/>
                <w:b/>
                <w:bCs/>
                <w:color w:val="000000"/>
              </w:rPr>
              <w:t>4,670,292.08</w:t>
            </w:r>
          </w:p>
        </w:tc>
        <w:tc>
          <w:tcPr>
            <w:tcW w:w="849"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color w:val="000000"/>
              </w:rPr>
            </w:pPr>
            <w:r w:rsidRPr="000944B7">
              <w:rPr>
                <w:rFonts w:ascii="Garamond" w:eastAsia="Times New Roman" w:hAnsi="Garamond" w:cs="Calibri"/>
                <w:b/>
                <w:bCs/>
                <w:color w:val="000000"/>
              </w:rPr>
              <w:t> </w:t>
            </w:r>
          </w:p>
        </w:tc>
        <w:tc>
          <w:tcPr>
            <w:tcW w:w="1245"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b/>
                <w:bCs/>
                <w:color w:val="000000"/>
              </w:rPr>
            </w:pPr>
          </w:p>
        </w:tc>
        <w:tc>
          <w:tcPr>
            <w:tcW w:w="1533"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b/>
                <w:bCs/>
                <w:color w:val="000000"/>
              </w:rPr>
            </w:pPr>
          </w:p>
        </w:tc>
      </w:tr>
      <w:tr w:rsidR="000944B7" w:rsidRPr="000944B7" w:rsidTr="000944B7">
        <w:trPr>
          <w:trHeight w:val="960"/>
        </w:trPr>
        <w:tc>
          <w:tcPr>
            <w:tcW w:w="405" w:type="dxa"/>
            <w:tcBorders>
              <w:top w:val="nil"/>
              <w:left w:val="single" w:sz="4" w:space="0" w:color="auto"/>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b/>
                <w:bCs/>
                <w:color w:val="000000"/>
              </w:rPr>
            </w:pPr>
            <w:r w:rsidRPr="000944B7">
              <w:rPr>
                <w:rFonts w:ascii="Garamond" w:eastAsia="Times New Roman" w:hAnsi="Garamond" w:cs="Calibri"/>
                <w:b/>
                <w:bCs/>
                <w:color w:val="000000"/>
              </w:rPr>
              <w:t> </w:t>
            </w:r>
          </w:p>
        </w:tc>
        <w:tc>
          <w:tcPr>
            <w:tcW w:w="1823" w:type="dxa"/>
            <w:tcBorders>
              <w:top w:val="nil"/>
              <w:left w:val="nil"/>
              <w:bottom w:val="single" w:sz="4" w:space="0" w:color="auto"/>
              <w:right w:val="single" w:sz="4" w:space="0" w:color="auto"/>
            </w:tcBorders>
            <w:shd w:val="clear" w:color="auto" w:fill="auto"/>
            <w:vAlign w:val="bottom"/>
            <w:hideMark/>
          </w:tcPr>
          <w:p w:rsidR="000944B7" w:rsidRPr="000944B7" w:rsidRDefault="000944B7" w:rsidP="000944B7">
            <w:pPr>
              <w:spacing w:after="0" w:line="240" w:lineRule="auto"/>
              <w:jc w:val="left"/>
              <w:rPr>
                <w:rFonts w:ascii="Garamond" w:eastAsia="Times New Roman" w:hAnsi="Garamond" w:cs="Calibri"/>
                <w:b/>
                <w:bCs/>
                <w:color w:val="000000"/>
              </w:rPr>
            </w:pPr>
            <w:r w:rsidRPr="000944B7">
              <w:rPr>
                <w:rFonts w:ascii="Garamond" w:eastAsia="Times New Roman" w:hAnsi="Garamond" w:cs="Calibri"/>
                <w:b/>
                <w:bCs/>
                <w:color w:val="000000"/>
              </w:rPr>
              <w:t>supervision cost=5%project cost</w:t>
            </w:r>
          </w:p>
        </w:tc>
        <w:tc>
          <w:tcPr>
            <w:tcW w:w="1845"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b/>
                <w:bCs/>
                <w:color w:val="000000"/>
              </w:rPr>
            </w:pPr>
            <w:r w:rsidRPr="000944B7">
              <w:rPr>
                <w:rFonts w:ascii="Garamond" w:eastAsia="Times New Roman" w:hAnsi="Garamond" w:cs="Calibri"/>
                <w:b/>
                <w:bCs/>
                <w:color w:val="000000"/>
              </w:rPr>
              <w:t>233,514.68</w:t>
            </w:r>
          </w:p>
        </w:tc>
        <w:tc>
          <w:tcPr>
            <w:tcW w:w="849"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b/>
                <w:bCs/>
                <w:color w:val="000000"/>
              </w:rPr>
            </w:pPr>
            <w:r w:rsidRPr="000944B7">
              <w:rPr>
                <w:rFonts w:ascii="Garamond" w:eastAsia="Times New Roman" w:hAnsi="Garamond" w:cs="Calibri"/>
                <w:b/>
                <w:bCs/>
                <w:color w:val="000000"/>
              </w:rPr>
              <w:t>5</w:t>
            </w:r>
          </w:p>
        </w:tc>
        <w:tc>
          <w:tcPr>
            <w:tcW w:w="1245"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b/>
                <w:bCs/>
                <w:color w:val="000000"/>
              </w:rPr>
            </w:pPr>
          </w:p>
        </w:tc>
        <w:tc>
          <w:tcPr>
            <w:tcW w:w="1533"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b/>
                <w:bCs/>
                <w:color w:val="000000"/>
              </w:rPr>
            </w:pPr>
          </w:p>
        </w:tc>
      </w:tr>
      <w:tr w:rsidR="000944B7" w:rsidRPr="000944B7" w:rsidTr="000944B7">
        <w:trPr>
          <w:trHeight w:val="750"/>
        </w:trPr>
        <w:tc>
          <w:tcPr>
            <w:tcW w:w="405" w:type="dxa"/>
            <w:tcBorders>
              <w:top w:val="nil"/>
              <w:left w:val="single" w:sz="4" w:space="0" w:color="auto"/>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b/>
                <w:bCs/>
                <w:color w:val="000000"/>
              </w:rPr>
            </w:pPr>
            <w:r w:rsidRPr="000944B7">
              <w:rPr>
                <w:rFonts w:ascii="Garamond" w:eastAsia="Times New Roman" w:hAnsi="Garamond" w:cs="Calibri"/>
                <w:b/>
                <w:bCs/>
                <w:color w:val="000000"/>
              </w:rPr>
              <w:t>5</w:t>
            </w:r>
          </w:p>
        </w:tc>
        <w:tc>
          <w:tcPr>
            <w:tcW w:w="1823" w:type="dxa"/>
            <w:tcBorders>
              <w:top w:val="nil"/>
              <w:left w:val="nil"/>
              <w:bottom w:val="single" w:sz="4" w:space="0" w:color="auto"/>
              <w:right w:val="single" w:sz="4" w:space="0" w:color="auto"/>
            </w:tcBorders>
            <w:shd w:val="clear" w:color="auto" w:fill="auto"/>
            <w:vAlign w:val="bottom"/>
            <w:hideMark/>
          </w:tcPr>
          <w:p w:rsidR="000944B7" w:rsidRPr="000944B7" w:rsidRDefault="000944B7" w:rsidP="000944B7">
            <w:pPr>
              <w:spacing w:after="0" w:line="240" w:lineRule="auto"/>
              <w:jc w:val="left"/>
              <w:rPr>
                <w:rFonts w:ascii="Garamond" w:eastAsia="Times New Roman" w:hAnsi="Garamond" w:cs="Calibri"/>
                <w:b/>
                <w:bCs/>
                <w:color w:val="000000"/>
              </w:rPr>
            </w:pPr>
            <w:r w:rsidRPr="000944B7">
              <w:rPr>
                <w:rFonts w:ascii="Garamond" w:eastAsia="Times New Roman" w:hAnsi="Garamond" w:cs="Calibri"/>
                <w:b/>
                <w:bCs/>
                <w:color w:val="000000"/>
              </w:rPr>
              <w:t>VAT =15</w:t>
            </w:r>
          </w:p>
        </w:tc>
        <w:tc>
          <w:tcPr>
            <w:tcW w:w="1845"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b/>
                <w:bCs/>
                <w:color w:val="000000"/>
              </w:rPr>
            </w:pPr>
            <w:r w:rsidRPr="000944B7">
              <w:rPr>
                <w:rFonts w:ascii="Garamond" w:eastAsia="Times New Roman" w:hAnsi="Garamond" w:cs="Calibri"/>
                <w:b/>
                <w:bCs/>
                <w:color w:val="000000"/>
              </w:rPr>
              <w:t>700,543.81</w:t>
            </w:r>
          </w:p>
        </w:tc>
        <w:tc>
          <w:tcPr>
            <w:tcW w:w="849"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color w:val="000000"/>
              </w:rPr>
            </w:pPr>
            <w:r w:rsidRPr="000944B7">
              <w:rPr>
                <w:rFonts w:ascii="Garamond" w:eastAsia="Times New Roman" w:hAnsi="Garamond" w:cs="Calibri"/>
                <w:b/>
                <w:bCs/>
                <w:color w:val="000000"/>
              </w:rPr>
              <w:t> </w:t>
            </w:r>
          </w:p>
        </w:tc>
        <w:tc>
          <w:tcPr>
            <w:tcW w:w="1245"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b/>
                <w:bCs/>
                <w:color w:val="000000"/>
              </w:rPr>
            </w:pPr>
          </w:p>
        </w:tc>
        <w:tc>
          <w:tcPr>
            <w:tcW w:w="1533"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b/>
                <w:bCs/>
                <w:color w:val="000000"/>
              </w:rPr>
            </w:pPr>
          </w:p>
        </w:tc>
      </w:tr>
      <w:tr w:rsidR="000944B7" w:rsidRPr="000944B7" w:rsidTr="000944B7">
        <w:trPr>
          <w:trHeight w:val="795"/>
        </w:trPr>
        <w:tc>
          <w:tcPr>
            <w:tcW w:w="405" w:type="dxa"/>
            <w:tcBorders>
              <w:top w:val="nil"/>
              <w:left w:val="single" w:sz="4" w:space="0" w:color="auto"/>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b/>
                <w:bCs/>
                <w:color w:val="000000"/>
              </w:rPr>
            </w:pPr>
            <w:r w:rsidRPr="000944B7">
              <w:rPr>
                <w:rFonts w:ascii="Garamond" w:eastAsia="Times New Roman" w:hAnsi="Garamond" w:cs="Calibri"/>
                <w:b/>
                <w:bCs/>
                <w:color w:val="000000"/>
              </w:rPr>
              <w:t>6</w:t>
            </w:r>
          </w:p>
        </w:tc>
        <w:tc>
          <w:tcPr>
            <w:tcW w:w="1823" w:type="dxa"/>
            <w:tcBorders>
              <w:top w:val="nil"/>
              <w:left w:val="nil"/>
              <w:bottom w:val="single" w:sz="4" w:space="0" w:color="auto"/>
              <w:right w:val="single" w:sz="4" w:space="0" w:color="auto"/>
            </w:tcBorders>
            <w:shd w:val="clear" w:color="auto" w:fill="auto"/>
            <w:vAlign w:val="bottom"/>
            <w:hideMark/>
          </w:tcPr>
          <w:p w:rsidR="000944B7" w:rsidRPr="000944B7" w:rsidRDefault="000944B7" w:rsidP="000944B7">
            <w:pPr>
              <w:spacing w:after="0" w:line="240" w:lineRule="auto"/>
              <w:jc w:val="left"/>
              <w:rPr>
                <w:rFonts w:ascii="Garamond" w:eastAsia="Times New Roman" w:hAnsi="Garamond" w:cs="Calibri"/>
                <w:b/>
                <w:bCs/>
                <w:color w:val="000000"/>
              </w:rPr>
            </w:pPr>
            <w:r w:rsidRPr="000944B7">
              <w:rPr>
                <w:rFonts w:ascii="Garamond" w:eastAsia="Times New Roman" w:hAnsi="Garamond" w:cs="Calibri"/>
                <w:b/>
                <w:bCs/>
                <w:color w:val="000000"/>
              </w:rPr>
              <w:t>Grand total project cost</w:t>
            </w:r>
          </w:p>
        </w:tc>
        <w:tc>
          <w:tcPr>
            <w:tcW w:w="1845"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b/>
                <w:bCs/>
                <w:color w:val="000000"/>
              </w:rPr>
            </w:pPr>
            <w:r w:rsidRPr="000944B7">
              <w:rPr>
                <w:rFonts w:ascii="Garamond" w:eastAsia="Times New Roman" w:hAnsi="Garamond" w:cs="Calibri"/>
                <w:b/>
                <w:bCs/>
                <w:color w:val="000000"/>
              </w:rPr>
              <w:t>5,604,350.58</w:t>
            </w:r>
          </w:p>
        </w:tc>
        <w:tc>
          <w:tcPr>
            <w:tcW w:w="849"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color w:val="000000"/>
              </w:rPr>
            </w:pPr>
            <w:r w:rsidRPr="000944B7">
              <w:rPr>
                <w:rFonts w:ascii="Garamond" w:eastAsia="Times New Roman" w:hAnsi="Garamond" w:cs="Calibri"/>
                <w:b/>
                <w:bCs/>
                <w:color w:val="000000"/>
              </w:rPr>
              <w:t> </w:t>
            </w:r>
          </w:p>
        </w:tc>
        <w:tc>
          <w:tcPr>
            <w:tcW w:w="1245"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b/>
                <w:bCs/>
                <w:color w:val="000000"/>
              </w:rPr>
            </w:pPr>
          </w:p>
        </w:tc>
        <w:tc>
          <w:tcPr>
            <w:tcW w:w="1533"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b/>
                <w:bCs/>
                <w:color w:val="000000"/>
              </w:rPr>
            </w:pPr>
          </w:p>
        </w:tc>
      </w:tr>
      <w:tr w:rsidR="000944B7" w:rsidRPr="000944B7" w:rsidTr="000944B7">
        <w:trPr>
          <w:trHeight w:val="660"/>
        </w:trPr>
        <w:tc>
          <w:tcPr>
            <w:tcW w:w="405" w:type="dxa"/>
            <w:tcBorders>
              <w:top w:val="nil"/>
              <w:left w:val="single" w:sz="4" w:space="0" w:color="auto"/>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b/>
                <w:bCs/>
                <w:color w:val="000000"/>
              </w:rPr>
            </w:pPr>
            <w:r w:rsidRPr="000944B7">
              <w:rPr>
                <w:rFonts w:ascii="Garamond" w:eastAsia="Times New Roman" w:hAnsi="Garamond" w:cs="Calibri"/>
                <w:b/>
                <w:bCs/>
                <w:color w:val="000000"/>
              </w:rPr>
              <w:t>7</w:t>
            </w:r>
          </w:p>
        </w:tc>
        <w:tc>
          <w:tcPr>
            <w:tcW w:w="1823" w:type="dxa"/>
            <w:tcBorders>
              <w:top w:val="nil"/>
              <w:left w:val="nil"/>
              <w:bottom w:val="single" w:sz="4" w:space="0" w:color="auto"/>
              <w:right w:val="single" w:sz="4" w:space="0" w:color="auto"/>
            </w:tcBorders>
            <w:shd w:val="clear" w:color="auto" w:fill="auto"/>
            <w:vAlign w:val="bottom"/>
            <w:hideMark/>
          </w:tcPr>
          <w:p w:rsidR="000944B7" w:rsidRPr="000944B7" w:rsidRDefault="000944B7" w:rsidP="000944B7">
            <w:pPr>
              <w:spacing w:after="0" w:line="240" w:lineRule="auto"/>
              <w:jc w:val="left"/>
              <w:rPr>
                <w:rFonts w:ascii="Garamond" w:eastAsia="Times New Roman" w:hAnsi="Garamond" w:cs="Calibri"/>
                <w:b/>
                <w:bCs/>
                <w:color w:val="000000"/>
              </w:rPr>
            </w:pPr>
            <w:r w:rsidRPr="000944B7">
              <w:rPr>
                <w:rFonts w:ascii="Garamond" w:eastAsia="Times New Roman" w:hAnsi="Garamond" w:cs="Calibri"/>
                <w:b/>
                <w:bCs/>
                <w:color w:val="000000"/>
              </w:rPr>
              <w:t>Cost per hectare</w:t>
            </w:r>
          </w:p>
        </w:tc>
        <w:tc>
          <w:tcPr>
            <w:tcW w:w="1845"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b/>
                <w:bCs/>
                <w:color w:val="000000"/>
              </w:rPr>
            </w:pPr>
            <w:r w:rsidRPr="000944B7">
              <w:rPr>
                <w:rFonts w:ascii="Garamond" w:eastAsia="Times New Roman" w:hAnsi="Garamond" w:cs="Calibri"/>
                <w:b/>
                <w:bCs/>
                <w:color w:val="000000"/>
              </w:rPr>
              <w:t>70,054.38</w:t>
            </w:r>
          </w:p>
        </w:tc>
        <w:tc>
          <w:tcPr>
            <w:tcW w:w="849"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color w:val="000000"/>
              </w:rPr>
            </w:pPr>
            <w:r w:rsidRPr="000944B7">
              <w:rPr>
                <w:rFonts w:ascii="Garamond" w:eastAsia="Times New Roman" w:hAnsi="Garamond" w:cs="Calibri"/>
                <w:b/>
                <w:bCs/>
                <w:color w:val="000000"/>
              </w:rPr>
              <w:t> </w:t>
            </w:r>
          </w:p>
        </w:tc>
        <w:tc>
          <w:tcPr>
            <w:tcW w:w="1245"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b/>
                <w:bCs/>
                <w:color w:val="000000"/>
              </w:rPr>
            </w:pPr>
          </w:p>
        </w:tc>
        <w:tc>
          <w:tcPr>
            <w:tcW w:w="1533"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b/>
                <w:bCs/>
                <w:color w:val="000000"/>
              </w:rPr>
            </w:pPr>
          </w:p>
        </w:tc>
      </w:tr>
      <w:tr w:rsidR="000944B7" w:rsidRPr="000944B7" w:rsidTr="000944B7">
        <w:trPr>
          <w:trHeight w:val="585"/>
        </w:trPr>
        <w:tc>
          <w:tcPr>
            <w:tcW w:w="405" w:type="dxa"/>
            <w:tcBorders>
              <w:top w:val="nil"/>
              <w:left w:val="single" w:sz="4" w:space="0" w:color="auto"/>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center"/>
              <w:rPr>
                <w:rFonts w:ascii="Garamond" w:eastAsia="Times New Roman" w:hAnsi="Garamond" w:cs="Calibri"/>
                <w:b/>
                <w:bCs/>
                <w:color w:val="000000"/>
              </w:rPr>
            </w:pPr>
            <w:r w:rsidRPr="000944B7">
              <w:rPr>
                <w:rFonts w:ascii="Garamond" w:eastAsia="Times New Roman" w:hAnsi="Garamond" w:cs="Calibri"/>
                <w:b/>
                <w:bCs/>
                <w:color w:val="000000"/>
              </w:rPr>
              <w:t> </w:t>
            </w:r>
          </w:p>
        </w:tc>
        <w:tc>
          <w:tcPr>
            <w:tcW w:w="1823" w:type="dxa"/>
            <w:tcBorders>
              <w:top w:val="nil"/>
              <w:left w:val="nil"/>
              <w:bottom w:val="single" w:sz="4" w:space="0" w:color="auto"/>
              <w:right w:val="single" w:sz="4" w:space="0" w:color="auto"/>
            </w:tcBorders>
            <w:shd w:val="clear" w:color="auto" w:fill="auto"/>
            <w:vAlign w:val="bottom"/>
            <w:hideMark/>
          </w:tcPr>
          <w:p w:rsidR="000944B7" w:rsidRPr="000944B7" w:rsidRDefault="000944B7" w:rsidP="000944B7">
            <w:pPr>
              <w:spacing w:after="0" w:line="240" w:lineRule="auto"/>
              <w:jc w:val="left"/>
              <w:rPr>
                <w:rFonts w:ascii="Garamond" w:eastAsia="Times New Roman" w:hAnsi="Garamond" w:cs="Calibri"/>
                <w:b/>
                <w:bCs/>
                <w:color w:val="000000"/>
              </w:rPr>
            </w:pPr>
            <w:r w:rsidRPr="000944B7">
              <w:rPr>
                <w:rFonts w:ascii="Garamond" w:eastAsia="Times New Roman" w:hAnsi="Garamond" w:cs="Calibri"/>
                <w:b/>
                <w:bCs/>
                <w:color w:val="000000"/>
              </w:rPr>
              <w:t xml:space="preserve">Total </w:t>
            </w:r>
          </w:p>
        </w:tc>
        <w:tc>
          <w:tcPr>
            <w:tcW w:w="1845"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left"/>
              <w:rPr>
                <w:rFonts w:ascii="Garamond" w:eastAsia="Times New Roman" w:hAnsi="Garamond" w:cs="Calibri"/>
                <w:b/>
                <w:bCs/>
                <w:color w:val="000000"/>
              </w:rPr>
            </w:pPr>
            <w:r w:rsidRPr="000944B7">
              <w:rPr>
                <w:rFonts w:ascii="Garamond" w:eastAsia="Times New Roman" w:hAnsi="Garamond" w:cs="Calibri"/>
                <w:b/>
                <w:bCs/>
                <w:color w:val="000000"/>
              </w:rPr>
              <w:t> </w:t>
            </w:r>
          </w:p>
        </w:tc>
        <w:tc>
          <w:tcPr>
            <w:tcW w:w="849" w:type="dxa"/>
            <w:tcBorders>
              <w:top w:val="nil"/>
              <w:left w:val="nil"/>
              <w:bottom w:val="single" w:sz="4" w:space="0" w:color="auto"/>
              <w:right w:val="single" w:sz="4" w:space="0" w:color="auto"/>
            </w:tcBorders>
            <w:shd w:val="clear" w:color="auto" w:fill="auto"/>
            <w:noWrap/>
            <w:vAlign w:val="bottom"/>
            <w:hideMark/>
          </w:tcPr>
          <w:p w:rsidR="000944B7" w:rsidRPr="000944B7" w:rsidRDefault="000944B7" w:rsidP="000944B7">
            <w:pPr>
              <w:spacing w:after="0" w:line="240" w:lineRule="auto"/>
              <w:jc w:val="right"/>
              <w:rPr>
                <w:rFonts w:ascii="Garamond" w:eastAsia="Times New Roman" w:hAnsi="Garamond" w:cs="Calibri"/>
                <w:b/>
                <w:bCs/>
                <w:color w:val="000000"/>
              </w:rPr>
            </w:pPr>
            <w:r w:rsidRPr="000944B7">
              <w:rPr>
                <w:rFonts w:ascii="Garamond" w:eastAsia="Times New Roman" w:hAnsi="Garamond" w:cs="Calibri"/>
                <w:b/>
                <w:bCs/>
                <w:color w:val="000000"/>
              </w:rPr>
              <w:t>100</w:t>
            </w:r>
          </w:p>
        </w:tc>
        <w:tc>
          <w:tcPr>
            <w:tcW w:w="1245"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b/>
                <w:bCs/>
                <w:color w:val="000000"/>
              </w:rPr>
            </w:pPr>
          </w:p>
        </w:tc>
        <w:tc>
          <w:tcPr>
            <w:tcW w:w="1533" w:type="dxa"/>
            <w:vMerge/>
            <w:tcBorders>
              <w:top w:val="nil"/>
              <w:left w:val="single" w:sz="4" w:space="0" w:color="auto"/>
              <w:bottom w:val="single" w:sz="4" w:space="0" w:color="auto"/>
              <w:right w:val="single" w:sz="4" w:space="0" w:color="auto"/>
            </w:tcBorders>
            <w:vAlign w:val="center"/>
            <w:hideMark/>
          </w:tcPr>
          <w:p w:rsidR="000944B7" w:rsidRPr="000944B7" w:rsidRDefault="000944B7" w:rsidP="000944B7">
            <w:pPr>
              <w:spacing w:after="0" w:line="240" w:lineRule="auto"/>
              <w:jc w:val="left"/>
              <w:rPr>
                <w:rFonts w:ascii="Garamond" w:eastAsia="Times New Roman" w:hAnsi="Garamond" w:cs="Calibri"/>
                <w:b/>
                <w:bCs/>
                <w:color w:val="000000"/>
              </w:rPr>
            </w:pPr>
          </w:p>
        </w:tc>
      </w:tr>
    </w:tbl>
    <w:p w:rsidR="000944B7" w:rsidRDefault="000944B7" w:rsidP="007055A1">
      <w:pPr>
        <w:tabs>
          <w:tab w:val="left" w:pos="1200"/>
        </w:tabs>
        <w:rPr>
          <w:rFonts w:ascii="Times New Roman" w:hAnsi="Times New Roman" w:cs="Times New Roman"/>
          <w:sz w:val="24"/>
          <w:szCs w:val="24"/>
        </w:rPr>
      </w:pPr>
    </w:p>
    <w:tbl>
      <w:tblPr>
        <w:tblW w:w="8976" w:type="dxa"/>
        <w:tblInd w:w="93" w:type="dxa"/>
        <w:tblLook w:val="04A0"/>
      </w:tblPr>
      <w:tblGrid>
        <w:gridCol w:w="639"/>
        <w:gridCol w:w="887"/>
        <w:gridCol w:w="452"/>
        <w:gridCol w:w="700"/>
        <w:gridCol w:w="675"/>
        <w:gridCol w:w="763"/>
        <w:gridCol w:w="644"/>
        <w:gridCol w:w="753"/>
        <w:gridCol w:w="884"/>
        <w:gridCol w:w="741"/>
        <w:gridCol w:w="568"/>
        <w:gridCol w:w="555"/>
        <w:gridCol w:w="512"/>
        <w:gridCol w:w="710"/>
      </w:tblGrid>
      <w:tr w:rsidR="00C415FE" w:rsidRPr="00C415FE" w:rsidTr="00C415FE">
        <w:trPr>
          <w:trHeight w:val="300"/>
        </w:trPr>
        <w:tc>
          <w:tcPr>
            <w:tcW w:w="7161" w:type="dxa"/>
            <w:gridSpan w:val="11"/>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b/>
                <w:bCs/>
                <w:sz w:val="20"/>
                <w:szCs w:val="20"/>
              </w:rPr>
            </w:pPr>
            <w:r w:rsidRPr="00C415FE">
              <w:rPr>
                <w:rFonts w:ascii="Garamond" w:eastAsia="Times New Roman" w:hAnsi="Garamond" w:cs="Calibri"/>
                <w:b/>
                <w:bCs/>
                <w:sz w:val="20"/>
                <w:szCs w:val="20"/>
              </w:rPr>
              <w:t>Appendix - 18  Financial Analysis Result summery (000)</w:t>
            </w:r>
          </w:p>
        </w:tc>
        <w:tc>
          <w:tcPr>
            <w:tcW w:w="60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20"/>
                <w:szCs w:val="20"/>
              </w:rPr>
            </w:pPr>
          </w:p>
        </w:tc>
        <w:tc>
          <w:tcPr>
            <w:tcW w:w="44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20"/>
                <w:szCs w:val="20"/>
              </w:rPr>
            </w:pPr>
          </w:p>
        </w:tc>
        <w:tc>
          <w:tcPr>
            <w:tcW w:w="775"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20"/>
                <w:szCs w:val="20"/>
              </w:rPr>
            </w:pPr>
          </w:p>
        </w:tc>
      </w:tr>
      <w:tr w:rsidR="00C415FE" w:rsidRPr="00C415FE" w:rsidTr="00C415FE">
        <w:trPr>
          <w:trHeight w:val="300"/>
        </w:trPr>
        <w:tc>
          <w:tcPr>
            <w:tcW w:w="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xml:space="preserve">Project </w:t>
            </w:r>
          </w:p>
        </w:tc>
        <w:tc>
          <w:tcPr>
            <w:tcW w:w="259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xml:space="preserve">Without project </w:t>
            </w:r>
          </w:p>
        </w:tc>
        <w:tc>
          <w:tcPr>
            <w:tcW w:w="2221" w:type="dxa"/>
            <w:gridSpan w:val="3"/>
            <w:tcBorders>
              <w:top w:val="single" w:sz="4" w:space="0" w:color="auto"/>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With the project investment cost</w:t>
            </w:r>
          </w:p>
        </w:tc>
        <w:tc>
          <w:tcPr>
            <w:tcW w:w="3655" w:type="dxa"/>
            <w:gridSpan w:val="6"/>
            <w:tcBorders>
              <w:top w:val="single" w:sz="4" w:space="0" w:color="auto"/>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xml:space="preserve">With the project operating cost </w:t>
            </w:r>
          </w:p>
        </w:tc>
      </w:tr>
      <w:tr w:rsidR="00C415FE" w:rsidRPr="00C415FE" w:rsidTr="00C415FE">
        <w:trPr>
          <w:trHeight w:val="300"/>
        </w:trPr>
        <w:tc>
          <w:tcPr>
            <w:tcW w:w="5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Year</w:t>
            </w:r>
          </w:p>
        </w:tc>
        <w:tc>
          <w:tcPr>
            <w:tcW w:w="790" w:type="dxa"/>
            <w:vMerge w:val="restart"/>
            <w:tcBorders>
              <w:top w:val="nil"/>
              <w:left w:val="single" w:sz="4" w:space="0" w:color="auto"/>
              <w:bottom w:val="single" w:sz="4" w:space="0" w:color="000000"/>
              <w:right w:val="single" w:sz="4" w:space="0" w:color="auto"/>
            </w:tcBorders>
            <w:shd w:val="clear" w:color="auto" w:fill="auto"/>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Traditional irr.</w:t>
            </w:r>
          </w:p>
        </w:tc>
        <w:tc>
          <w:tcPr>
            <w:tcW w:w="3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Tax</w:t>
            </w:r>
          </w:p>
        </w:tc>
        <w:tc>
          <w:tcPr>
            <w:tcW w:w="764"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Direct pro.</w:t>
            </w:r>
          </w:p>
        </w:tc>
        <w:tc>
          <w:tcPr>
            <w:tcW w:w="7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Total cost</w:t>
            </w:r>
          </w:p>
        </w:tc>
        <w:tc>
          <w:tcPr>
            <w:tcW w:w="790"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Irrgation</w:t>
            </w:r>
          </w:p>
        </w:tc>
        <w:tc>
          <w:tcPr>
            <w:tcW w:w="607"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xml:space="preserve">Farm </w:t>
            </w:r>
          </w:p>
        </w:tc>
        <w:tc>
          <w:tcPr>
            <w:tcW w:w="824"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Total Inv.</w:t>
            </w:r>
          </w:p>
        </w:tc>
        <w:tc>
          <w:tcPr>
            <w:tcW w:w="786"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Production</w:t>
            </w:r>
          </w:p>
        </w:tc>
        <w:tc>
          <w:tcPr>
            <w:tcW w:w="625"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Training</w:t>
            </w:r>
          </w:p>
        </w:tc>
        <w:tc>
          <w:tcPr>
            <w:tcW w:w="429"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Main.</w:t>
            </w:r>
          </w:p>
        </w:tc>
        <w:tc>
          <w:tcPr>
            <w:tcW w:w="600"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Repl.</w:t>
            </w:r>
          </w:p>
        </w:tc>
        <w:tc>
          <w:tcPr>
            <w:tcW w:w="440"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Tax</w:t>
            </w:r>
          </w:p>
        </w:tc>
        <w:tc>
          <w:tcPr>
            <w:tcW w:w="775"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Total oper.</w:t>
            </w:r>
          </w:p>
        </w:tc>
      </w:tr>
      <w:tr w:rsidR="00C415FE" w:rsidRPr="00C415FE" w:rsidTr="00C415FE">
        <w:trPr>
          <w:trHeight w:val="300"/>
        </w:trPr>
        <w:tc>
          <w:tcPr>
            <w:tcW w:w="509" w:type="dxa"/>
            <w:vMerge/>
            <w:tcBorders>
              <w:top w:val="nil"/>
              <w:left w:val="single" w:sz="4" w:space="0" w:color="auto"/>
              <w:bottom w:val="single" w:sz="4" w:space="0" w:color="000000"/>
              <w:right w:val="single" w:sz="4" w:space="0" w:color="auto"/>
            </w:tcBorders>
            <w:vAlign w:val="center"/>
            <w:hideMark/>
          </w:tcPr>
          <w:p w:rsidR="00C415FE" w:rsidRPr="00C415FE" w:rsidRDefault="00C415FE" w:rsidP="00C415FE">
            <w:pPr>
              <w:spacing w:after="0" w:line="240" w:lineRule="auto"/>
              <w:jc w:val="left"/>
              <w:rPr>
                <w:rFonts w:ascii="Garamond" w:eastAsia="Times New Roman" w:hAnsi="Garamond" w:cs="Calibri"/>
                <w:b/>
                <w:bCs/>
                <w:sz w:val="16"/>
                <w:szCs w:val="16"/>
              </w:rPr>
            </w:pPr>
          </w:p>
        </w:tc>
        <w:tc>
          <w:tcPr>
            <w:tcW w:w="790" w:type="dxa"/>
            <w:vMerge/>
            <w:tcBorders>
              <w:top w:val="nil"/>
              <w:left w:val="single" w:sz="4" w:space="0" w:color="auto"/>
              <w:bottom w:val="single" w:sz="4" w:space="0" w:color="000000"/>
              <w:right w:val="single" w:sz="4" w:space="0" w:color="auto"/>
            </w:tcBorders>
            <w:vAlign w:val="center"/>
            <w:hideMark/>
          </w:tcPr>
          <w:p w:rsidR="00C415FE" w:rsidRPr="00C415FE" w:rsidRDefault="00C415FE" w:rsidP="00C415FE">
            <w:pPr>
              <w:spacing w:after="0" w:line="240" w:lineRule="auto"/>
              <w:jc w:val="left"/>
              <w:rPr>
                <w:rFonts w:ascii="Garamond" w:eastAsia="Times New Roman" w:hAnsi="Garamond" w:cs="Calibri"/>
                <w:b/>
                <w:bCs/>
                <w:sz w:val="16"/>
                <w:szCs w:val="16"/>
              </w:rPr>
            </w:pPr>
          </w:p>
        </w:tc>
        <w:tc>
          <w:tcPr>
            <w:tcW w:w="330" w:type="dxa"/>
            <w:vMerge/>
            <w:tcBorders>
              <w:top w:val="nil"/>
              <w:left w:val="single" w:sz="4" w:space="0" w:color="auto"/>
              <w:bottom w:val="single" w:sz="4" w:space="0" w:color="000000"/>
              <w:right w:val="single" w:sz="4" w:space="0" w:color="auto"/>
            </w:tcBorders>
            <w:vAlign w:val="center"/>
            <w:hideMark/>
          </w:tcPr>
          <w:p w:rsidR="00C415FE" w:rsidRPr="00C415FE" w:rsidRDefault="00C415FE" w:rsidP="00C415FE">
            <w:pPr>
              <w:spacing w:after="0" w:line="240" w:lineRule="auto"/>
              <w:jc w:val="left"/>
              <w:rPr>
                <w:rFonts w:ascii="Garamond" w:eastAsia="Times New Roman" w:hAnsi="Garamond" w:cs="Calibri"/>
                <w:b/>
                <w:bCs/>
                <w:sz w:val="16"/>
                <w:szCs w:val="16"/>
              </w:rPr>
            </w:pPr>
          </w:p>
        </w:tc>
        <w:tc>
          <w:tcPr>
            <w:tcW w:w="764"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Cost</w:t>
            </w:r>
          </w:p>
        </w:tc>
        <w:tc>
          <w:tcPr>
            <w:tcW w:w="707" w:type="dxa"/>
            <w:vMerge/>
            <w:tcBorders>
              <w:top w:val="nil"/>
              <w:left w:val="single" w:sz="4" w:space="0" w:color="auto"/>
              <w:bottom w:val="single" w:sz="4" w:space="0" w:color="000000"/>
              <w:right w:val="single" w:sz="4" w:space="0" w:color="auto"/>
            </w:tcBorders>
            <w:vAlign w:val="center"/>
            <w:hideMark/>
          </w:tcPr>
          <w:p w:rsidR="00C415FE" w:rsidRPr="00C415FE" w:rsidRDefault="00C415FE" w:rsidP="00C415FE">
            <w:pPr>
              <w:spacing w:after="0" w:line="240" w:lineRule="auto"/>
              <w:jc w:val="left"/>
              <w:rPr>
                <w:rFonts w:ascii="Garamond" w:eastAsia="Times New Roman" w:hAnsi="Garamond" w:cs="Calibri"/>
                <w:b/>
                <w:bCs/>
                <w:sz w:val="16"/>
                <w:szCs w:val="16"/>
              </w:rPr>
            </w:pPr>
          </w:p>
        </w:tc>
        <w:tc>
          <w:tcPr>
            <w:tcW w:w="790"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Structure</w:t>
            </w:r>
          </w:p>
        </w:tc>
        <w:tc>
          <w:tcPr>
            <w:tcW w:w="607"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tools</w:t>
            </w:r>
          </w:p>
        </w:tc>
        <w:tc>
          <w:tcPr>
            <w:tcW w:w="824"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Cost</w:t>
            </w:r>
          </w:p>
        </w:tc>
        <w:tc>
          <w:tcPr>
            <w:tcW w:w="786"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Cost</w:t>
            </w:r>
          </w:p>
        </w:tc>
        <w:tc>
          <w:tcPr>
            <w:tcW w:w="625"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w:t>
            </w:r>
          </w:p>
        </w:tc>
        <w:tc>
          <w:tcPr>
            <w:tcW w:w="429" w:type="dxa"/>
            <w:tcBorders>
              <w:top w:val="nil"/>
              <w:left w:val="nil"/>
              <w:bottom w:val="nil"/>
              <w:right w:val="nil"/>
            </w:tcBorders>
            <w:shd w:val="clear" w:color="auto" w:fill="auto"/>
            <w:noWrap/>
            <w:vAlign w:val="center"/>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Cost</w:t>
            </w:r>
          </w:p>
        </w:tc>
        <w:tc>
          <w:tcPr>
            <w:tcW w:w="440"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w:t>
            </w:r>
          </w:p>
        </w:tc>
        <w:tc>
          <w:tcPr>
            <w:tcW w:w="775"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cost</w:t>
            </w:r>
          </w:p>
        </w:tc>
      </w:tr>
      <w:tr w:rsidR="00C415FE" w:rsidRPr="00C415FE" w:rsidTr="00C415F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w:t>
            </w:r>
          </w:p>
        </w:tc>
        <w:tc>
          <w:tcPr>
            <w:tcW w:w="790" w:type="dxa"/>
            <w:tcBorders>
              <w:top w:val="nil"/>
              <w:left w:val="nil"/>
              <w:bottom w:val="single" w:sz="4" w:space="0" w:color="auto"/>
              <w:right w:val="single" w:sz="4" w:space="0" w:color="auto"/>
            </w:tcBorders>
            <w:shd w:val="clear" w:color="000000" w:fill="FFFFFF"/>
            <w:noWrap/>
            <w:vAlign w:val="bottom"/>
            <w:hideMark/>
          </w:tcPr>
          <w:p w:rsidR="00C415FE" w:rsidRPr="00C415FE" w:rsidRDefault="00C415FE" w:rsidP="00C415FE">
            <w:pPr>
              <w:spacing w:after="0" w:line="240" w:lineRule="auto"/>
              <w:jc w:val="center"/>
              <w:rPr>
                <w:rFonts w:ascii="Garamond" w:eastAsia="Times New Roman" w:hAnsi="Garamond" w:cs="Calibri"/>
                <w:color w:val="000000"/>
                <w:sz w:val="16"/>
                <w:szCs w:val="16"/>
              </w:rPr>
            </w:pPr>
            <w:r w:rsidRPr="00C415FE">
              <w:rPr>
                <w:rFonts w:ascii="Garamond" w:eastAsia="Times New Roman" w:hAnsi="Garamond" w:cs="Calibri"/>
                <w:color w:val="000000"/>
                <w:sz w:val="16"/>
                <w:szCs w:val="16"/>
              </w:rPr>
              <w:t>841</w:t>
            </w:r>
          </w:p>
        </w:tc>
        <w:tc>
          <w:tcPr>
            <w:tcW w:w="33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64" w:type="dxa"/>
            <w:tcBorders>
              <w:top w:val="nil"/>
              <w:left w:val="nil"/>
              <w:bottom w:val="single" w:sz="4" w:space="0" w:color="auto"/>
              <w:right w:val="single" w:sz="4" w:space="0" w:color="auto"/>
            </w:tcBorders>
            <w:shd w:val="clear" w:color="000000" w:fill="FDE9D9"/>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929.7</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1,779.69 </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5,604.00 </w:t>
            </w:r>
          </w:p>
        </w:tc>
        <w:tc>
          <w:tcPr>
            <w:tcW w:w="6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82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5604</w:t>
            </w:r>
          </w:p>
        </w:tc>
        <w:tc>
          <w:tcPr>
            <w:tcW w:w="786" w:type="dxa"/>
            <w:tcBorders>
              <w:top w:val="nil"/>
              <w:left w:val="nil"/>
              <w:bottom w:val="single" w:sz="4" w:space="0" w:color="auto"/>
              <w:right w:val="single" w:sz="4" w:space="0" w:color="auto"/>
            </w:tcBorders>
            <w:shd w:val="clear" w:color="000000" w:fill="FFFF00"/>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2242</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144.38</w:t>
            </w:r>
          </w:p>
        </w:tc>
        <w:tc>
          <w:tcPr>
            <w:tcW w:w="429" w:type="dxa"/>
            <w:tcBorders>
              <w:top w:val="single" w:sz="4" w:space="0" w:color="auto"/>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0</w:t>
            </w:r>
          </w:p>
        </w:tc>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0</w:t>
            </w:r>
          </w:p>
        </w:tc>
        <w:tc>
          <w:tcPr>
            <w:tcW w:w="4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7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2414.38</w:t>
            </w:r>
          </w:p>
        </w:tc>
      </w:tr>
      <w:tr w:rsidR="00C415FE" w:rsidRPr="00C415FE" w:rsidTr="00C415F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3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929.7</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6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180.845</w:t>
            </w:r>
          </w:p>
        </w:tc>
        <w:tc>
          <w:tcPr>
            <w:tcW w:w="82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180.845</w:t>
            </w:r>
          </w:p>
        </w:tc>
        <w:tc>
          <w:tcPr>
            <w:tcW w:w="786" w:type="dxa"/>
            <w:tcBorders>
              <w:top w:val="nil"/>
              <w:left w:val="nil"/>
              <w:bottom w:val="single" w:sz="4" w:space="0" w:color="auto"/>
              <w:right w:val="single" w:sz="4" w:space="0" w:color="auto"/>
            </w:tcBorders>
            <w:shd w:val="clear" w:color="000000" w:fill="FFFF00"/>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4433</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144.38</w:t>
            </w:r>
          </w:p>
        </w:tc>
        <w:tc>
          <w:tcPr>
            <w:tcW w:w="42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4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7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4618.46</w:t>
            </w:r>
          </w:p>
        </w:tc>
      </w:tr>
      <w:tr w:rsidR="00C415FE" w:rsidRPr="00C415FE" w:rsidTr="00C415F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3</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3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929.7</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6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82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86" w:type="dxa"/>
            <w:tcBorders>
              <w:top w:val="nil"/>
              <w:left w:val="nil"/>
              <w:bottom w:val="single" w:sz="4" w:space="0" w:color="auto"/>
              <w:right w:val="single" w:sz="4" w:space="0" w:color="auto"/>
            </w:tcBorders>
            <w:shd w:val="clear" w:color="000000" w:fill="FFFF00"/>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5280</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144.38</w:t>
            </w:r>
          </w:p>
        </w:tc>
        <w:tc>
          <w:tcPr>
            <w:tcW w:w="42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4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7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5465.46</w:t>
            </w:r>
          </w:p>
        </w:tc>
      </w:tr>
      <w:tr w:rsidR="00C415FE" w:rsidRPr="00C415FE" w:rsidTr="00C415F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3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r w:rsidRPr="00C415FE">
              <w:rPr>
                <w:rFonts w:ascii="Garamond" w:eastAsia="Times New Roman" w:hAnsi="Garamond" w:cs="Calibri"/>
                <w:sz w:val="16"/>
                <w:szCs w:val="16"/>
              </w:rPr>
              <w:lastRenderedPageBreak/>
              <w:t xml:space="preserve">9.00 </w:t>
            </w:r>
          </w:p>
        </w:tc>
        <w:tc>
          <w:tcPr>
            <w:tcW w:w="7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lastRenderedPageBreak/>
              <w:t>929.7</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w:t>
            </w:r>
            <w:r w:rsidRPr="00C415FE">
              <w:rPr>
                <w:rFonts w:ascii="Garamond" w:eastAsia="Times New Roman" w:hAnsi="Garamond" w:cs="Calibri"/>
                <w:sz w:val="16"/>
                <w:szCs w:val="16"/>
              </w:rPr>
              <w:lastRenderedPageBreak/>
              <w:t xml:space="preserve">1,779.70 </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lastRenderedPageBreak/>
              <w:t>0</w:t>
            </w:r>
          </w:p>
        </w:tc>
        <w:tc>
          <w:tcPr>
            <w:tcW w:w="6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82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86" w:type="dxa"/>
            <w:tcBorders>
              <w:top w:val="nil"/>
              <w:left w:val="nil"/>
              <w:bottom w:val="single" w:sz="4" w:space="0" w:color="auto"/>
              <w:right w:val="single" w:sz="4" w:space="0" w:color="auto"/>
            </w:tcBorders>
            <w:shd w:val="clear" w:color="000000" w:fill="FFFF00"/>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3781</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144.38</w:t>
            </w:r>
          </w:p>
        </w:tc>
        <w:tc>
          <w:tcPr>
            <w:tcW w:w="42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4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w:t>
            </w:r>
            <w:r w:rsidRPr="00C415FE">
              <w:rPr>
                <w:rFonts w:ascii="Garamond" w:eastAsia="Times New Roman" w:hAnsi="Garamond" w:cs="Calibri"/>
                <w:sz w:val="16"/>
                <w:szCs w:val="16"/>
              </w:rPr>
              <w:lastRenderedPageBreak/>
              <w:t>0</w:t>
            </w:r>
          </w:p>
        </w:tc>
        <w:tc>
          <w:tcPr>
            <w:tcW w:w="77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lastRenderedPageBreak/>
              <w:t>3966.46</w:t>
            </w:r>
          </w:p>
        </w:tc>
      </w:tr>
      <w:tr w:rsidR="00C415FE" w:rsidRPr="00C415FE" w:rsidTr="00C415F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lastRenderedPageBreak/>
              <w:t>5</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3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929.7</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6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59.075</w:t>
            </w:r>
          </w:p>
        </w:tc>
        <w:tc>
          <w:tcPr>
            <w:tcW w:w="82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59.075</w:t>
            </w:r>
          </w:p>
        </w:tc>
        <w:tc>
          <w:tcPr>
            <w:tcW w:w="786" w:type="dxa"/>
            <w:tcBorders>
              <w:top w:val="nil"/>
              <w:left w:val="nil"/>
              <w:bottom w:val="single" w:sz="4" w:space="0" w:color="auto"/>
              <w:right w:val="single" w:sz="4" w:space="0" w:color="auto"/>
            </w:tcBorders>
            <w:shd w:val="clear" w:color="000000" w:fill="FFFF00"/>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144.38</w:t>
            </w:r>
          </w:p>
        </w:tc>
        <w:tc>
          <w:tcPr>
            <w:tcW w:w="42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4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7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6</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3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929.7</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6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82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86" w:type="dxa"/>
            <w:tcBorders>
              <w:top w:val="nil"/>
              <w:left w:val="nil"/>
              <w:bottom w:val="single" w:sz="4" w:space="0" w:color="auto"/>
              <w:right w:val="single" w:sz="4" w:space="0" w:color="auto"/>
            </w:tcBorders>
            <w:shd w:val="clear" w:color="000000" w:fill="FFFFFF"/>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144.38</w:t>
            </w:r>
          </w:p>
        </w:tc>
        <w:tc>
          <w:tcPr>
            <w:tcW w:w="42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4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7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7</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3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929.7</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6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108.1</w:t>
            </w:r>
          </w:p>
        </w:tc>
        <w:tc>
          <w:tcPr>
            <w:tcW w:w="82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108.11</w:t>
            </w:r>
          </w:p>
        </w:tc>
        <w:tc>
          <w:tcPr>
            <w:tcW w:w="78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2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4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7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3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929.7</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6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82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8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2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4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7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3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929.7</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6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82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8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2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4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7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10</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3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929.7</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6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82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8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2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4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7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11</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3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929.7</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6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81</w:t>
            </w:r>
          </w:p>
        </w:tc>
        <w:tc>
          <w:tcPr>
            <w:tcW w:w="82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8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2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4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7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12</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3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929.7</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6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82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8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2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4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7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13</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3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929.7</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6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82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8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2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4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7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14</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3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929.7</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6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82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8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2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4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7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15</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3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929.7</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6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82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8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2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4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7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16</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3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929.7</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6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82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8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2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4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7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17</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3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929.7</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6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82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8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2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4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7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18</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3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929.7</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6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82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8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2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4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7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19</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3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929.7</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6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82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8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2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4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7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20</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3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929.7</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6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82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8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2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4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7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2393" w:type="dxa"/>
            <w:gridSpan w:val="4"/>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NPV at 11% Discount Rate  </w:t>
            </w:r>
          </w:p>
        </w:tc>
        <w:tc>
          <w:tcPr>
            <w:tcW w:w="707"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p>
        </w:tc>
        <w:tc>
          <w:tcPr>
            <w:tcW w:w="79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607"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82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786"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625"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429"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60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44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775"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r>
      <w:tr w:rsidR="00C415FE" w:rsidRPr="00C415FE" w:rsidTr="00C415FE">
        <w:trPr>
          <w:trHeight w:val="300"/>
        </w:trPr>
        <w:tc>
          <w:tcPr>
            <w:tcW w:w="3100" w:type="dxa"/>
            <w:gridSpan w:val="5"/>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IRR   at 11% Discount Rate </w:t>
            </w:r>
          </w:p>
        </w:tc>
        <w:tc>
          <w:tcPr>
            <w:tcW w:w="79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607"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82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786"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625"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429"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60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44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775"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r>
      <w:tr w:rsidR="00C415FE" w:rsidRPr="00C415FE" w:rsidTr="00C415FE">
        <w:trPr>
          <w:trHeight w:val="300"/>
        </w:trPr>
        <w:tc>
          <w:tcPr>
            <w:tcW w:w="3100" w:type="dxa"/>
            <w:gridSpan w:val="5"/>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B/C at 11% Discount Rate </w:t>
            </w:r>
          </w:p>
        </w:tc>
        <w:tc>
          <w:tcPr>
            <w:tcW w:w="79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607"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82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786"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625"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429"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60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44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775"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r>
    </w:tbl>
    <w:p w:rsidR="000944B7" w:rsidRDefault="000944B7" w:rsidP="007055A1">
      <w:pPr>
        <w:tabs>
          <w:tab w:val="left" w:pos="1200"/>
        </w:tabs>
        <w:rPr>
          <w:rFonts w:ascii="Times New Roman" w:hAnsi="Times New Roman" w:cs="Times New Roman"/>
          <w:sz w:val="24"/>
          <w:szCs w:val="24"/>
        </w:rPr>
      </w:pPr>
    </w:p>
    <w:p w:rsidR="00C415FE" w:rsidRDefault="00C415FE" w:rsidP="007055A1">
      <w:pPr>
        <w:tabs>
          <w:tab w:val="left" w:pos="1200"/>
        </w:tabs>
        <w:rPr>
          <w:rFonts w:ascii="Times New Roman" w:hAnsi="Times New Roman" w:cs="Times New Roman"/>
          <w:sz w:val="24"/>
          <w:szCs w:val="24"/>
        </w:rPr>
      </w:pPr>
    </w:p>
    <w:p w:rsidR="00C415FE" w:rsidRDefault="00C415FE" w:rsidP="007055A1">
      <w:pPr>
        <w:tabs>
          <w:tab w:val="left" w:pos="1200"/>
        </w:tabs>
        <w:rPr>
          <w:rFonts w:ascii="Times New Roman" w:hAnsi="Times New Roman" w:cs="Times New Roman"/>
          <w:sz w:val="24"/>
          <w:szCs w:val="24"/>
        </w:rPr>
      </w:pPr>
    </w:p>
    <w:p w:rsidR="00C415FE" w:rsidRDefault="00C415FE" w:rsidP="007055A1">
      <w:pPr>
        <w:tabs>
          <w:tab w:val="left" w:pos="1200"/>
        </w:tabs>
        <w:rPr>
          <w:rFonts w:ascii="Times New Roman" w:hAnsi="Times New Roman" w:cs="Times New Roman"/>
          <w:sz w:val="24"/>
          <w:szCs w:val="24"/>
        </w:rPr>
      </w:pPr>
    </w:p>
    <w:p w:rsidR="00C415FE" w:rsidRDefault="00C415FE" w:rsidP="007055A1">
      <w:pPr>
        <w:tabs>
          <w:tab w:val="left" w:pos="1200"/>
        </w:tabs>
        <w:rPr>
          <w:rFonts w:ascii="Times New Roman" w:hAnsi="Times New Roman" w:cs="Times New Roman"/>
          <w:sz w:val="24"/>
          <w:szCs w:val="24"/>
        </w:rPr>
      </w:pPr>
    </w:p>
    <w:tbl>
      <w:tblPr>
        <w:tblW w:w="5847" w:type="dxa"/>
        <w:tblInd w:w="93" w:type="dxa"/>
        <w:tblLook w:val="04A0"/>
      </w:tblPr>
      <w:tblGrid>
        <w:gridCol w:w="701"/>
        <w:gridCol w:w="783"/>
        <w:gridCol w:w="880"/>
        <w:gridCol w:w="900"/>
        <w:gridCol w:w="682"/>
        <w:gridCol w:w="776"/>
        <w:gridCol w:w="946"/>
        <w:gridCol w:w="735"/>
      </w:tblGrid>
      <w:tr w:rsidR="00C415FE" w:rsidRPr="00C415FE" w:rsidTr="00C415FE">
        <w:trPr>
          <w:trHeight w:val="300"/>
        </w:trPr>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lastRenderedPageBreak/>
              <w:t>Base</w:t>
            </w:r>
          </w:p>
        </w:tc>
        <w:tc>
          <w:tcPr>
            <w:tcW w:w="667" w:type="dxa"/>
            <w:tcBorders>
              <w:top w:val="single" w:sz="4" w:space="0" w:color="auto"/>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Physical</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xml:space="preserve">Total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Increm.</w:t>
            </w:r>
          </w:p>
        </w:tc>
        <w:tc>
          <w:tcPr>
            <w:tcW w:w="2980" w:type="dxa"/>
            <w:gridSpan w:val="4"/>
            <w:tcBorders>
              <w:top w:val="single" w:sz="4" w:space="0" w:color="auto"/>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Gross value of production</w:t>
            </w:r>
          </w:p>
        </w:tc>
      </w:tr>
      <w:tr w:rsidR="00C415FE" w:rsidRPr="00C415FE" w:rsidTr="00C415FE">
        <w:trPr>
          <w:trHeight w:val="300"/>
        </w:trPr>
        <w:tc>
          <w:tcPr>
            <w:tcW w:w="600"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Cost</w:t>
            </w:r>
          </w:p>
        </w:tc>
        <w:tc>
          <w:tcPr>
            <w:tcW w:w="667"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conti.</w:t>
            </w:r>
          </w:p>
        </w:tc>
        <w:tc>
          <w:tcPr>
            <w:tcW w:w="700"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W.Project</w:t>
            </w:r>
          </w:p>
        </w:tc>
        <w:tc>
          <w:tcPr>
            <w:tcW w:w="900"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proj.</w:t>
            </w:r>
          </w:p>
        </w:tc>
        <w:tc>
          <w:tcPr>
            <w:tcW w:w="682"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xml:space="preserve">with out </w:t>
            </w:r>
          </w:p>
        </w:tc>
        <w:tc>
          <w:tcPr>
            <w:tcW w:w="683"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xml:space="preserve">with the </w:t>
            </w:r>
          </w:p>
        </w:tc>
        <w:tc>
          <w:tcPr>
            <w:tcW w:w="880"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Increm.</w:t>
            </w:r>
          </w:p>
        </w:tc>
        <w:tc>
          <w:tcPr>
            <w:tcW w:w="735"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Net incr.</w:t>
            </w:r>
          </w:p>
        </w:tc>
      </w:tr>
      <w:tr w:rsidR="00C415FE" w:rsidRPr="00C415FE" w:rsidTr="00C415FE">
        <w:trPr>
          <w:trHeight w:val="300"/>
        </w:trPr>
        <w:tc>
          <w:tcPr>
            <w:tcW w:w="600"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(BC)</w:t>
            </w:r>
          </w:p>
        </w:tc>
        <w:tc>
          <w:tcPr>
            <w:tcW w:w="667"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5% of BC</w:t>
            </w:r>
          </w:p>
        </w:tc>
        <w:tc>
          <w:tcPr>
            <w:tcW w:w="700"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cost</w:t>
            </w:r>
          </w:p>
        </w:tc>
        <w:tc>
          <w:tcPr>
            <w:tcW w:w="900"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cost</w:t>
            </w:r>
          </w:p>
        </w:tc>
        <w:tc>
          <w:tcPr>
            <w:tcW w:w="682"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proj.</w:t>
            </w:r>
          </w:p>
        </w:tc>
        <w:tc>
          <w:tcPr>
            <w:tcW w:w="683"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proj.</w:t>
            </w:r>
          </w:p>
        </w:tc>
        <w:tc>
          <w:tcPr>
            <w:tcW w:w="880"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benefit</w:t>
            </w:r>
          </w:p>
        </w:tc>
        <w:tc>
          <w:tcPr>
            <w:tcW w:w="735"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Benefit</w:t>
            </w:r>
          </w:p>
        </w:tc>
      </w:tr>
      <w:tr w:rsidR="00C415FE" w:rsidRPr="00C415FE" w:rsidTr="00C415FE">
        <w:trPr>
          <w:trHeight w:val="300"/>
        </w:trPr>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8018.38</w:t>
            </w:r>
          </w:p>
        </w:tc>
        <w:tc>
          <w:tcPr>
            <w:tcW w:w="6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400.92</w:t>
            </w:r>
          </w:p>
        </w:tc>
        <w:tc>
          <w:tcPr>
            <w:tcW w:w="7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8419.29</w:t>
            </w:r>
          </w:p>
        </w:tc>
        <w:tc>
          <w:tcPr>
            <w:tcW w:w="9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6640</w:t>
            </w:r>
          </w:p>
        </w:tc>
        <w:tc>
          <w:tcPr>
            <w:tcW w:w="6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color w:val="000000"/>
                <w:sz w:val="16"/>
                <w:szCs w:val="16"/>
              </w:rPr>
            </w:pPr>
            <w:r w:rsidRPr="00C415FE">
              <w:rPr>
                <w:rFonts w:ascii="Garamond" w:eastAsia="Times New Roman" w:hAnsi="Garamond" w:cs="Calibri"/>
                <w:color w:val="000000"/>
                <w:sz w:val="16"/>
                <w:szCs w:val="16"/>
              </w:rPr>
              <w:t>883.00</w:t>
            </w:r>
          </w:p>
        </w:tc>
        <w:tc>
          <w:tcPr>
            <w:tcW w:w="683"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3,771.60</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2888.6</w:t>
            </w:r>
          </w:p>
        </w:tc>
        <w:tc>
          <w:tcPr>
            <w:tcW w:w="73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-3751</w:t>
            </w:r>
          </w:p>
        </w:tc>
      </w:tr>
      <w:tr w:rsidR="00C415FE" w:rsidRPr="00C415FE" w:rsidTr="00C415FE">
        <w:trPr>
          <w:trHeight w:val="300"/>
        </w:trPr>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4799.30</w:t>
            </w:r>
          </w:p>
        </w:tc>
        <w:tc>
          <w:tcPr>
            <w:tcW w:w="6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239.97</w:t>
            </w:r>
          </w:p>
        </w:tc>
        <w:tc>
          <w:tcPr>
            <w:tcW w:w="7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5039.27</w:t>
            </w:r>
          </w:p>
        </w:tc>
        <w:tc>
          <w:tcPr>
            <w:tcW w:w="9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3260</w:t>
            </w:r>
          </w:p>
        </w:tc>
        <w:tc>
          <w:tcPr>
            <w:tcW w:w="6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color w:val="000000"/>
                <w:sz w:val="16"/>
                <w:szCs w:val="16"/>
              </w:rPr>
            </w:pPr>
            <w:r w:rsidRPr="00C415FE">
              <w:rPr>
                <w:rFonts w:ascii="Garamond" w:eastAsia="Times New Roman" w:hAnsi="Garamond" w:cs="Calibri"/>
                <w:color w:val="000000"/>
                <w:sz w:val="16"/>
                <w:szCs w:val="16"/>
              </w:rPr>
              <w:t>883.00</w:t>
            </w:r>
          </w:p>
        </w:tc>
        <w:tc>
          <w:tcPr>
            <w:tcW w:w="683"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6151.93</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5268.9</w:t>
            </w:r>
          </w:p>
        </w:tc>
        <w:tc>
          <w:tcPr>
            <w:tcW w:w="73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2009</w:t>
            </w:r>
          </w:p>
        </w:tc>
      </w:tr>
      <w:tr w:rsidR="00C415FE" w:rsidRPr="00C415FE" w:rsidTr="00C415FE">
        <w:trPr>
          <w:trHeight w:val="300"/>
        </w:trPr>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5465.46</w:t>
            </w:r>
          </w:p>
        </w:tc>
        <w:tc>
          <w:tcPr>
            <w:tcW w:w="6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273.27</w:t>
            </w:r>
          </w:p>
        </w:tc>
        <w:tc>
          <w:tcPr>
            <w:tcW w:w="7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5738.73</w:t>
            </w:r>
          </w:p>
        </w:tc>
        <w:tc>
          <w:tcPr>
            <w:tcW w:w="9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3959</w:t>
            </w:r>
          </w:p>
        </w:tc>
        <w:tc>
          <w:tcPr>
            <w:tcW w:w="6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color w:val="000000"/>
                <w:sz w:val="16"/>
                <w:szCs w:val="16"/>
              </w:rPr>
            </w:pPr>
            <w:r w:rsidRPr="00C415FE">
              <w:rPr>
                <w:rFonts w:ascii="Garamond" w:eastAsia="Times New Roman" w:hAnsi="Garamond" w:cs="Calibri"/>
                <w:color w:val="000000"/>
                <w:sz w:val="16"/>
                <w:szCs w:val="16"/>
              </w:rPr>
              <w:t>883.00</w:t>
            </w:r>
          </w:p>
        </w:tc>
        <w:tc>
          <w:tcPr>
            <w:tcW w:w="683"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8844.25</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7961.3</w:t>
            </w:r>
          </w:p>
        </w:tc>
        <w:tc>
          <w:tcPr>
            <w:tcW w:w="73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4002</w:t>
            </w:r>
          </w:p>
        </w:tc>
      </w:tr>
      <w:tr w:rsidR="00C415FE" w:rsidRPr="00C415FE" w:rsidTr="00C415FE">
        <w:trPr>
          <w:trHeight w:val="300"/>
        </w:trPr>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3966.46</w:t>
            </w:r>
          </w:p>
        </w:tc>
        <w:tc>
          <w:tcPr>
            <w:tcW w:w="6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198.32</w:t>
            </w:r>
          </w:p>
        </w:tc>
        <w:tc>
          <w:tcPr>
            <w:tcW w:w="7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4164.78</w:t>
            </w:r>
          </w:p>
        </w:tc>
        <w:tc>
          <w:tcPr>
            <w:tcW w:w="9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2385</w:t>
            </w:r>
          </w:p>
        </w:tc>
        <w:tc>
          <w:tcPr>
            <w:tcW w:w="6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color w:val="000000"/>
                <w:sz w:val="16"/>
                <w:szCs w:val="16"/>
              </w:rPr>
            </w:pPr>
            <w:r w:rsidRPr="00C415FE">
              <w:rPr>
                <w:rFonts w:ascii="Garamond" w:eastAsia="Times New Roman" w:hAnsi="Garamond" w:cs="Calibri"/>
                <w:color w:val="000000"/>
                <w:sz w:val="16"/>
                <w:szCs w:val="16"/>
              </w:rPr>
              <w:t>883.00</w:t>
            </w:r>
          </w:p>
        </w:tc>
        <w:tc>
          <w:tcPr>
            <w:tcW w:w="683"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8262.70</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7379.7</w:t>
            </w:r>
          </w:p>
        </w:tc>
        <w:tc>
          <w:tcPr>
            <w:tcW w:w="73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4995</w:t>
            </w:r>
          </w:p>
        </w:tc>
      </w:tr>
      <w:tr w:rsidR="00C415FE" w:rsidRPr="00C415FE" w:rsidTr="00C415FE">
        <w:trPr>
          <w:trHeight w:val="300"/>
        </w:trPr>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6178.53</w:t>
            </w:r>
          </w:p>
        </w:tc>
        <w:tc>
          <w:tcPr>
            <w:tcW w:w="6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308.93</w:t>
            </w:r>
          </w:p>
        </w:tc>
        <w:tc>
          <w:tcPr>
            <w:tcW w:w="7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6487.46</w:t>
            </w:r>
          </w:p>
        </w:tc>
        <w:tc>
          <w:tcPr>
            <w:tcW w:w="9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4708</w:t>
            </w:r>
          </w:p>
        </w:tc>
        <w:tc>
          <w:tcPr>
            <w:tcW w:w="6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color w:val="000000"/>
                <w:sz w:val="16"/>
                <w:szCs w:val="16"/>
              </w:rPr>
            </w:pPr>
            <w:r w:rsidRPr="00C415FE">
              <w:rPr>
                <w:rFonts w:ascii="Garamond" w:eastAsia="Times New Roman" w:hAnsi="Garamond" w:cs="Calibri"/>
                <w:color w:val="000000"/>
                <w:sz w:val="16"/>
                <w:szCs w:val="16"/>
              </w:rPr>
              <w:t>883.00</w:t>
            </w:r>
          </w:p>
        </w:tc>
        <w:tc>
          <w:tcPr>
            <w:tcW w:w="683"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11487.2</w:t>
            </w:r>
          </w:p>
        </w:tc>
        <w:tc>
          <w:tcPr>
            <w:tcW w:w="73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6779</w:t>
            </w:r>
          </w:p>
        </w:tc>
      </w:tr>
      <w:tr w:rsidR="00C415FE" w:rsidRPr="00C415FE" w:rsidTr="00C415FE">
        <w:trPr>
          <w:trHeight w:val="300"/>
        </w:trPr>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6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7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9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4646</w:t>
            </w:r>
          </w:p>
        </w:tc>
        <w:tc>
          <w:tcPr>
            <w:tcW w:w="6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color w:val="000000"/>
                <w:sz w:val="16"/>
                <w:szCs w:val="16"/>
              </w:rPr>
            </w:pPr>
            <w:r w:rsidRPr="00C415FE">
              <w:rPr>
                <w:rFonts w:ascii="Garamond" w:eastAsia="Times New Roman" w:hAnsi="Garamond" w:cs="Calibri"/>
                <w:color w:val="000000"/>
                <w:sz w:val="16"/>
                <w:szCs w:val="16"/>
              </w:rPr>
              <w:t>883.00</w:t>
            </w:r>
          </w:p>
        </w:tc>
        <w:tc>
          <w:tcPr>
            <w:tcW w:w="68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11487.2</w:t>
            </w:r>
          </w:p>
        </w:tc>
        <w:tc>
          <w:tcPr>
            <w:tcW w:w="73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6841</w:t>
            </w:r>
          </w:p>
        </w:tc>
      </w:tr>
      <w:tr w:rsidR="00C415FE" w:rsidRPr="00C415FE" w:rsidTr="00C415FE">
        <w:trPr>
          <w:trHeight w:val="300"/>
        </w:trPr>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6227.57</w:t>
            </w:r>
          </w:p>
        </w:tc>
        <w:tc>
          <w:tcPr>
            <w:tcW w:w="6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311.38</w:t>
            </w:r>
          </w:p>
        </w:tc>
        <w:tc>
          <w:tcPr>
            <w:tcW w:w="7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6538.94</w:t>
            </w:r>
          </w:p>
        </w:tc>
        <w:tc>
          <w:tcPr>
            <w:tcW w:w="9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4759</w:t>
            </w:r>
          </w:p>
        </w:tc>
        <w:tc>
          <w:tcPr>
            <w:tcW w:w="6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color w:val="000000"/>
                <w:sz w:val="16"/>
                <w:szCs w:val="16"/>
              </w:rPr>
            </w:pPr>
            <w:r w:rsidRPr="00C415FE">
              <w:rPr>
                <w:rFonts w:ascii="Garamond" w:eastAsia="Times New Roman" w:hAnsi="Garamond" w:cs="Calibri"/>
                <w:color w:val="000000"/>
                <w:sz w:val="16"/>
                <w:szCs w:val="16"/>
              </w:rPr>
              <w:t>883.00</w:t>
            </w:r>
          </w:p>
        </w:tc>
        <w:tc>
          <w:tcPr>
            <w:tcW w:w="68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11487.2</w:t>
            </w:r>
          </w:p>
        </w:tc>
        <w:tc>
          <w:tcPr>
            <w:tcW w:w="73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6728</w:t>
            </w:r>
          </w:p>
        </w:tc>
      </w:tr>
      <w:tr w:rsidR="00C415FE" w:rsidRPr="00C415FE" w:rsidTr="00C415FE">
        <w:trPr>
          <w:trHeight w:val="300"/>
        </w:trPr>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6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7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9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4646</w:t>
            </w:r>
          </w:p>
        </w:tc>
        <w:tc>
          <w:tcPr>
            <w:tcW w:w="6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color w:val="000000"/>
                <w:sz w:val="16"/>
                <w:szCs w:val="16"/>
              </w:rPr>
            </w:pPr>
            <w:r w:rsidRPr="00C415FE">
              <w:rPr>
                <w:rFonts w:ascii="Garamond" w:eastAsia="Times New Roman" w:hAnsi="Garamond" w:cs="Calibri"/>
                <w:color w:val="000000"/>
                <w:sz w:val="16"/>
                <w:szCs w:val="16"/>
              </w:rPr>
              <w:t>883.00</w:t>
            </w:r>
          </w:p>
        </w:tc>
        <w:tc>
          <w:tcPr>
            <w:tcW w:w="68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11487.2</w:t>
            </w:r>
          </w:p>
        </w:tc>
        <w:tc>
          <w:tcPr>
            <w:tcW w:w="73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6841</w:t>
            </w:r>
          </w:p>
        </w:tc>
      </w:tr>
      <w:tr w:rsidR="00C415FE" w:rsidRPr="00C415FE" w:rsidTr="00C415FE">
        <w:trPr>
          <w:trHeight w:val="300"/>
        </w:trPr>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6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7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9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4646</w:t>
            </w:r>
          </w:p>
        </w:tc>
        <w:tc>
          <w:tcPr>
            <w:tcW w:w="6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color w:val="000000"/>
                <w:sz w:val="16"/>
                <w:szCs w:val="16"/>
              </w:rPr>
            </w:pPr>
            <w:r w:rsidRPr="00C415FE">
              <w:rPr>
                <w:rFonts w:ascii="Garamond" w:eastAsia="Times New Roman" w:hAnsi="Garamond" w:cs="Calibri"/>
                <w:color w:val="000000"/>
                <w:sz w:val="16"/>
                <w:szCs w:val="16"/>
              </w:rPr>
              <w:t>883.00</w:t>
            </w:r>
          </w:p>
        </w:tc>
        <w:tc>
          <w:tcPr>
            <w:tcW w:w="68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11487.2</w:t>
            </w:r>
          </w:p>
        </w:tc>
        <w:tc>
          <w:tcPr>
            <w:tcW w:w="73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6841</w:t>
            </w:r>
          </w:p>
        </w:tc>
      </w:tr>
      <w:tr w:rsidR="00C415FE" w:rsidRPr="00C415FE" w:rsidTr="00C415FE">
        <w:trPr>
          <w:trHeight w:val="300"/>
        </w:trPr>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6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7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9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4646</w:t>
            </w:r>
          </w:p>
        </w:tc>
        <w:tc>
          <w:tcPr>
            <w:tcW w:w="6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color w:val="000000"/>
                <w:sz w:val="16"/>
                <w:szCs w:val="16"/>
              </w:rPr>
            </w:pPr>
            <w:r w:rsidRPr="00C415FE">
              <w:rPr>
                <w:rFonts w:ascii="Garamond" w:eastAsia="Times New Roman" w:hAnsi="Garamond" w:cs="Calibri"/>
                <w:color w:val="000000"/>
                <w:sz w:val="16"/>
                <w:szCs w:val="16"/>
              </w:rPr>
              <w:t>883.00</w:t>
            </w:r>
          </w:p>
        </w:tc>
        <w:tc>
          <w:tcPr>
            <w:tcW w:w="68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11487.2</w:t>
            </w:r>
          </w:p>
        </w:tc>
        <w:tc>
          <w:tcPr>
            <w:tcW w:w="73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6841</w:t>
            </w:r>
          </w:p>
        </w:tc>
      </w:tr>
      <w:tr w:rsidR="00C415FE" w:rsidRPr="00C415FE" w:rsidTr="00C415FE">
        <w:trPr>
          <w:trHeight w:val="300"/>
        </w:trPr>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6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7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9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4646</w:t>
            </w:r>
          </w:p>
        </w:tc>
        <w:tc>
          <w:tcPr>
            <w:tcW w:w="6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color w:val="000000"/>
                <w:sz w:val="16"/>
                <w:szCs w:val="16"/>
              </w:rPr>
            </w:pPr>
            <w:r w:rsidRPr="00C415FE">
              <w:rPr>
                <w:rFonts w:ascii="Garamond" w:eastAsia="Times New Roman" w:hAnsi="Garamond" w:cs="Calibri"/>
                <w:color w:val="000000"/>
                <w:sz w:val="16"/>
                <w:szCs w:val="16"/>
              </w:rPr>
              <w:t>883.00</w:t>
            </w:r>
          </w:p>
        </w:tc>
        <w:tc>
          <w:tcPr>
            <w:tcW w:w="68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11487.2</w:t>
            </w:r>
          </w:p>
        </w:tc>
        <w:tc>
          <w:tcPr>
            <w:tcW w:w="73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6841</w:t>
            </w:r>
          </w:p>
        </w:tc>
      </w:tr>
      <w:tr w:rsidR="00C415FE" w:rsidRPr="00C415FE" w:rsidTr="00C415FE">
        <w:trPr>
          <w:trHeight w:val="300"/>
        </w:trPr>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6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7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9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4646</w:t>
            </w:r>
          </w:p>
        </w:tc>
        <w:tc>
          <w:tcPr>
            <w:tcW w:w="6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color w:val="000000"/>
                <w:sz w:val="16"/>
                <w:szCs w:val="16"/>
              </w:rPr>
            </w:pPr>
            <w:r w:rsidRPr="00C415FE">
              <w:rPr>
                <w:rFonts w:ascii="Garamond" w:eastAsia="Times New Roman" w:hAnsi="Garamond" w:cs="Calibri"/>
                <w:color w:val="000000"/>
                <w:sz w:val="16"/>
                <w:szCs w:val="16"/>
              </w:rPr>
              <w:t>883.00</w:t>
            </w:r>
          </w:p>
        </w:tc>
        <w:tc>
          <w:tcPr>
            <w:tcW w:w="68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11487.2</w:t>
            </w:r>
          </w:p>
        </w:tc>
        <w:tc>
          <w:tcPr>
            <w:tcW w:w="73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6841</w:t>
            </w:r>
          </w:p>
        </w:tc>
      </w:tr>
      <w:tr w:rsidR="00C415FE" w:rsidRPr="00C415FE" w:rsidTr="00C415FE">
        <w:trPr>
          <w:trHeight w:val="300"/>
        </w:trPr>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6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7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9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4646</w:t>
            </w:r>
          </w:p>
        </w:tc>
        <w:tc>
          <w:tcPr>
            <w:tcW w:w="6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color w:val="000000"/>
                <w:sz w:val="16"/>
                <w:szCs w:val="16"/>
              </w:rPr>
            </w:pPr>
            <w:r w:rsidRPr="00C415FE">
              <w:rPr>
                <w:rFonts w:ascii="Garamond" w:eastAsia="Times New Roman" w:hAnsi="Garamond" w:cs="Calibri"/>
                <w:color w:val="000000"/>
                <w:sz w:val="16"/>
                <w:szCs w:val="16"/>
              </w:rPr>
              <w:t>883.00</w:t>
            </w:r>
          </w:p>
        </w:tc>
        <w:tc>
          <w:tcPr>
            <w:tcW w:w="68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11487.2</w:t>
            </w:r>
          </w:p>
        </w:tc>
        <w:tc>
          <w:tcPr>
            <w:tcW w:w="73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6841</w:t>
            </w:r>
          </w:p>
        </w:tc>
      </w:tr>
      <w:tr w:rsidR="00C415FE" w:rsidRPr="00C415FE" w:rsidTr="00C415FE">
        <w:trPr>
          <w:trHeight w:val="300"/>
        </w:trPr>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6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7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9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w:t>
            </w:r>
          </w:p>
        </w:tc>
        <w:tc>
          <w:tcPr>
            <w:tcW w:w="6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color w:val="000000"/>
                <w:sz w:val="16"/>
                <w:szCs w:val="16"/>
              </w:rPr>
            </w:pPr>
            <w:r w:rsidRPr="00C415FE">
              <w:rPr>
                <w:rFonts w:ascii="Garamond" w:eastAsia="Times New Roman" w:hAnsi="Garamond" w:cs="Calibri"/>
                <w:color w:val="000000"/>
                <w:sz w:val="16"/>
                <w:szCs w:val="16"/>
              </w:rPr>
              <w:t>883.00</w:t>
            </w:r>
          </w:p>
        </w:tc>
        <w:tc>
          <w:tcPr>
            <w:tcW w:w="68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11487.2</w:t>
            </w:r>
          </w:p>
        </w:tc>
        <w:tc>
          <w:tcPr>
            <w:tcW w:w="73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11487</w:t>
            </w:r>
          </w:p>
        </w:tc>
      </w:tr>
      <w:tr w:rsidR="00C415FE" w:rsidRPr="00C415FE" w:rsidTr="00C415FE">
        <w:trPr>
          <w:trHeight w:val="300"/>
        </w:trPr>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6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7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9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4646</w:t>
            </w:r>
          </w:p>
        </w:tc>
        <w:tc>
          <w:tcPr>
            <w:tcW w:w="6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color w:val="000000"/>
                <w:sz w:val="16"/>
                <w:szCs w:val="16"/>
              </w:rPr>
            </w:pPr>
            <w:r w:rsidRPr="00C415FE">
              <w:rPr>
                <w:rFonts w:ascii="Garamond" w:eastAsia="Times New Roman" w:hAnsi="Garamond" w:cs="Calibri"/>
                <w:color w:val="000000"/>
                <w:sz w:val="16"/>
                <w:szCs w:val="16"/>
              </w:rPr>
              <w:t>883.00</w:t>
            </w:r>
          </w:p>
        </w:tc>
        <w:tc>
          <w:tcPr>
            <w:tcW w:w="68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11487.2</w:t>
            </w:r>
          </w:p>
        </w:tc>
        <w:tc>
          <w:tcPr>
            <w:tcW w:w="73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6841</w:t>
            </w:r>
          </w:p>
        </w:tc>
      </w:tr>
      <w:tr w:rsidR="00C415FE" w:rsidRPr="00C415FE" w:rsidTr="00C415FE">
        <w:trPr>
          <w:trHeight w:val="300"/>
        </w:trPr>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6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7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9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4646</w:t>
            </w:r>
          </w:p>
        </w:tc>
        <w:tc>
          <w:tcPr>
            <w:tcW w:w="6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color w:val="000000"/>
                <w:sz w:val="16"/>
                <w:szCs w:val="16"/>
              </w:rPr>
            </w:pPr>
            <w:r w:rsidRPr="00C415FE">
              <w:rPr>
                <w:rFonts w:ascii="Garamond" w:eastAsia="Times New Roman" w:hAnsi="Garamond" w:cs="Calibri"/>
                <w:color w:val="000000"/>
                <w:sz w:val="16"/>
                <w:szCs w:val="16"/>
              </w:rPr>
              <w:t>883.00</w:t>
            </w:r>
          </w:p>
        </w:tc>
        <w:tc>
          <w:tcPr>
            <w:tcW w:w="68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11487.2</w:t>
            </w:r>
          </w:p>
        </w:tc>
        <w:tc>
          <w:tcPr>
            <w:tcW w:w="73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6841</w:t>
            </w:r>
          </w:p>
        </w:tc>
      </w:tr>
      <w:tr w:rsidR="00C415FE" w:rsidRPr="00C415FE" w:rsidTr="00C415FE">
        <w:trPr>
          <w:trHeight w:val="300"/>
        </w:trPr>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6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7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9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4646</w:t>
            </w:r>
          </w:p>
        </w:tc>
        <w:tc>
          <w:tcPr>
            <w:tcW w:w="6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color w:val="000000"/>
                <w:sz w:val="16"/>
                <w:szCs w:val="16"/>
              </w:rPr>
            </w:pPr>
            <w:r w:rsidRPr="00C415FE">
              <w:rPr>
                <w:rFonts w:ascii="Garamond" w:eastAsia="Times New Roman" w:hAnsi="Garamond" w:cs="Calibri"/>
                <w:color w:val="000000"/>
                <w:sz w:val="16"/>
                <w:szCs w:val="16"/>
              </w:rPr>
              <w:t>883.00</w:t>
            </w:r>
          </w:p>
        </w:tc>
        <w:tc>
          <w:tcPr>
            <w:tcW w:w="68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11487.2</w:t>
            </w:r>
          </w:p>
        </w:tc>
        <w:tc>
          <w:tcPr>
            <w:tcW w:w="73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6841</w:t>
            </w:r>
          </w:p>
        </w:tc>
      </w:tr>
      <w:tr w:rsidR="00C415FE" w:rsidRPr="00C415FE" w:rsidTr="00C415FE">
        <w:trPr>
          <w:trHeight w:val="300"/>
        </w:trPr>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6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7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9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4646</w:t>
            </w:r>
          </w:p>
        </w:tc>
        <w:tc>
          <w:tcPr>
            <w:tcW w:w="6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color w:val="000000"/>
                <w:sz w:val="16"/>
                <w:szCs w:val="16"/>
              </w:rPr>
            </w:pPr>
            <w:r w:rsidRPr="00C415FE">
              <w:rPr>
                <w:rFonts w:ascii="Garamond" w:eastAsia="Times New Roman" w:hAnsi="Garamond" w:cs="Calibri"/>
                <w:color w:val="000000"/>
                <w:sz w:val="16"/>
                <w:szCs w:val="16"/>
              </w:rPr>
              <w:t>883.00</w:t>
            </w:r>
          </w:p>
        </w:tc>
        <w:tc>
          <w:tcPr>
            <w:tcW w:w="68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11487.2</w:t>
            </w:r>
          </w:p>
        </w:tc>
        <w:tc>
          <w:tcPr>
            <w:tcW w:w="73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6841</w:t>
            </w:r>
          </w:p>
        </w:tc>
      </w:tr>
      <w:tr w:rsidR="00C415FE" w:rsidRPr="00C415FE" w:rsidTr="00C415FE">
        <w:trPr>
          <w:trHeight w:val="300"/>
        </w:trPr>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6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7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9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4646</w:t>
            </w:r>
          </w:p>
        </w:tc>
        <w:tc>
          <w:tcPr>
            <w:tcW w:w="6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color w:val="000000"/>
                <w:sz w:val="16"/>
                <w:szCs w:val="16"/>
              </w:rPr>
            </w:pPr>
            <w:r w:rsidRPr="00C415FE">
              <w:rPr>
                <w:rFonts w:ascii="Garamond" w:eastAsia="Times New Roman" w:hAnsi="Garamond" w:cs="Calibri"/>
                <w:color w:val="000000"/>
                <w:sz w:val="16"/>
                <w:szCs w:val="16"/>
              </w:rPr>
              <w:t>883.00</w:t>
            </w:r>
          </w:p>
        </w:tc>
        <w:tc>
          <w:tcPr>
            <w:tcW w:w="68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11487.2</w:t>
            </w:r>
          </w:p>
        </w:tc>
        <w:tc>
          <w:tcPr>
            <w:tcW w:w="73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6841</w:t>
            </w:r>
          </w:p>
        </w:tc>
      </w:tr>
      <w:tr w:rsidR="00C415FE" w:rsidRPr="00C415FE" w:rsidTr="00C415FE">
        <w:trPr>
          <w:trHeight w:val="300"/>
        </w:trPr>
        <w:tc>
          <w:tcPr>
            <w:tcW w:w="6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6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7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1516.68</w:t>
            </w:r>
          </w:p>
        </w:tc>
        <w:tc>
          <w:tcPr>
            <w:tcW w:w="90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4734</w:t>
            </w:r>
          </w:p>
        </w:tc>
        <w:tc>
          <w:tcPr>
            <w:tcW w:w="6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color w:val="000000"/>
                <w:sz w:val="16"/>
                <w:szCs w:val="16"/>
              </w:rPr>
            </w:pPr>
            <w:r w:rsidRPr="00C415FE">
              <w:rPr>
                <w:rFonts w:ascii="Garamond" w:eastAsia="Times New Roman" w:hAnsi="Garamond" w:cs="Calibri"/>
                <w:color w:val="000000"/>
                <w:sz w:val="16"/>
                <w:szCs w:val="16"/>
              </w:rPr>
              <w:t>883.00</w:t>
            </w:r>
          </w:p>
        </w:tc>
        <w:tc>
          <w:tcPr>
            <w:tcW w:w="68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11487.2</w:t>
            </w:r>
          </w:p>
        </w:tc>
        <w:tc>
          <w:tcPr>
            <w:tcW w:w="73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6753</w:t>
            </w:r>
          </w:p>
        </w:tc>
      </w:tr>
      <w:tr w:rsidR="00C415FE" w:rsidRPr="00C415FE" w:rsidTr="00C415FE">
        <w:trPr>
          <w:trHeight w:val="300"/>
        </w:trPr>
        <w:tc>
          <w:tcPr>
            <w:tcW w:w="60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667"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70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90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682"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683"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88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right"/>
              <w:rPr>
                <w:rFonts w:ascii="Calibri" w:eastAsia="Times New Roman" w:hAnsi="Calibri" w:cs="Calibri"/>
                <w:color w:val="000000"/>
                <w:sz w:val="16"/>
                <w:szCs w:val="16"/>
              </w:rPr>
            </w:pPr>
            <w:r w:rsidRPr="00C415FE">
              <w:rPr>
                <w:rFonts w:ascii="Calibri" w:eastAsia="Times New Roman" w:hAnsi="Calibri" w:cs="Calibri"/>
                <w:color w:val="000000"/>
                <w:sz w:val="16"/>
                <w:szCs w:val="16"/>
              </w:rPr>
              <w:t xml:space="preserve">$73,399.08 </w:t>
            </w:r>
          </w:p>
        </w:tc>
        <w:tc>
          <w:tcPr>
            <w:tcW w:w="735"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r>
      <w:tr w:rsidR="00C415FE" w:rsidRPr="00C415FE" w:rsidTr="00C415FE">
        <w:trPr>
          <w:trHeight w:val="300"/>
        </w:trPr>
        <w:tc>
          <w:tcPr>
            <w:tcW w:w="60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667"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70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90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682"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683"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88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735"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94%</w:t>
            </w:r>
          </w:p>
        </w:tc>
      </w:tr>
      <w:tr w:rsidR="00C415FE" w:rsidRPr="00C415FE" w:rsidTr="00C415FE">
        <w:trPr>
          <w:trHeight w:val="300"/>
        </w:trPr>
        <w:tc>
          <w:tcPr>
            <w:tcW w:w="60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667"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70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90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 xml:space="preserve">$35,202.89 </w:t>
            </w:r>
          </w:p>
        </w:tc>
        <w:tc>
          <w:tcPr>
            <w:tcW w:w="682"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683"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88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right"/>
              <w:rPr>
                <w:rFonts w:ascii="Calibri" w:eastAsia="Times New Roman" w:hAnsi="Calibri" w:cs="Calibri"/>
                <w:color w:val="000000"/>
                <w:sz w:val="16"/>
                <w:szCs w:val="16"/>
              </w:rPr>
            </w:pPr>
            <w:r w:rsidRPr="00C415FE">
              <w:rPr>
                <w:rFonts w:ascii="Calibri" w:eastAsia="Times New Roman" w:hAnsi="Calibri" w:cs="Calibri"/>
                <w:color w:val="000000"/>
                <w:sz w:val="16"/>
                <w:szCs w:val="16"/>
              </w:rPr>
              <w:t xml:space="preserve">$73,399.08 </w:t>
            </w:r>
          </w:p>
        </w:tc>
        <w:tc>
          <w:tcPr>
            <w:tcW w:w="735"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2.09</w:t>
            </w:r>
          </w:p>
        </w:tc>
      </w:tr>
    </w:tbl>
    <w:p w:rsidR="00C415FE" w:rsidRDefault="00C415FE" w:rsidP="007055A1">
      <w:pPr>
        <w:tabs>
          <w:tab w:val="left" w:pos="1200"/>
        </w:tabs>
        <w:rPr>
          <w:rFonts w:ascii="Times New Roman" w:hAnsi="Times New Roman" w:cs="Times New Roman"/>
          <w:sz w:val="24"/>
          <w:szCs w:val="24"/>
        </w:rPr>
      </w:pPr>
    </w:p>
    <w:tbl>
      <w:tblPr>
        <w:tblW w:w="9390" w:type="dxa"/>
        <w:tblInd w:w="93" w:type="dxa"/>
        <w:tblLook w:val="04A0"/>
      </w:tblPr>
      <w:tblGrid>
        <w:gridCol w:w="605"/>
        <w:gridCol w:w="832"/>
        <w:gridCol w:w="432"/>
        <w:gridCol w:w="642"/>
        <w:gridCol w:w="637"/>
        <w:gridCol w:w="717"/>
        <w:gridCol w:w="609"/>
        <w:gridCol w:w="681"/>
        <w:gridCol w:w="828"/>
        <w:gridCol w:w="698"/>
        <w:gridCol w:w="539"/>
        <w:gridCol w:w="507"/>
        <w:gridCol w:w="497"/>
        <w:gridCol w:w="650"/>
        <w:gridCol w:w="609"/>
      </w:tblGrid>
      <w:tr w:rsidR="00C415FE" w:rsidRPr="00C415FE" w:rsidTr="00C415FE">
        <w:trPr>
          <w:trHeight w:val="300"/>
        </w:trPr>
        <w:tc>
          <w:tcPr>
            <w:tcW w:w="495"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2555" w:type="dxa"/>
            <w:gridSpan w:val="4"/>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b/>
                <w:bCs/>
                <w:sz w:val="16"/>
                <w:szCs w:val="16"/>
              </w:rPr>
            </w:pPr>
            <w:r w:rsidRPr="00C415FE">
              <w:rPr>
                <w:rFonts w:ascii="Garamond" w:eastAsia="Times New Roman" w:hAnsi="Garamond" w:cs="Calibri"/>
                <w:b/>
                <w:bCs/>
                <w:sz w:val="16"/>
                <w:szCs w:val="16"/>
              </w:rPr>
              <w:t>Sensitivity Analysis  (000)</w:t>
            </w:r>
          </w:p>
        </w:tc>
        <w:tc>
          <w:tcPr>
            <w:tcW w:w="733"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b/>
                <w:bCs/>
                <w:sz w:val="16"/>
                <w:szCs w:val="16"/>
              </w:rPr>
            </w:pPr>
          </w:p>
        </w:tc>
        <w:tc>
          <w:tcPr>
            <w:tcW w:w="633"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b/>
                <w:bCs/>
                <w:sz w:val="16"/>
                <w:szCs w:val="16"/>
              </w:rPr>
            </w:pPr>
          </w:p>
        </w:tc>
        <w:tc>
          <w:tcPr>
            <w:tcW w:w="79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b/>
                <w:bCs/>
                <w:sz w:val="16"/>
                <w:szCs w:val="16"/>
              </w:rPr>
            </w:pPr>
          </w:p>
        </w:tc>
        <w:tc>
          <w:tcPr>
            <w:tcW w:w="763"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b/>
                <w:bCs/>
                <w:sz w:val="16"/>
                <w:szCs w:val="16"/>
              </w:rPr>
            </w:pPr>
          </w:p>
        </w:tc>
        <w:tc>
          <w:tcPr>
            <w:tcW w:w="621"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b/>
                <w:bCs/>
                <w:sz w:val="16"/>
                <w:szCs w:val="16"/>
              </w:rPr>
            </w:pPr>
          </w:p>
        </w:tc>
        <w:tc>
          <w:tcPr>
            <w:tcW w:w="417"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b/>
                <w:bCs/>
                <w:sz w:val="16"/>
                <w:szCs w:val="16"/>
              </w:rPr>
            </w:pPr>
          </w:p>
        </w:tc>
        <w:tc>
          <w:tcPr>
            <w:tcW w:w="505"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b/>
                <w:bCs/>
                <w:sz w:val="16"/>
                <w:szCs w:val="16"/>
              </w:rPr>
            </w:pPr>
          </w:p>
        </w:tc>
        <w:tc>
          <w:tcPr>
            <w:tcW w:w="563"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b/>
                <w:bCs/>
                <w:sz w:val="16"/>
                <w:szCs w:val="16"/>
              </w:rPr>
            </w:pPr>
          </w:p>
        </w:tc>
        <w:tc>
          <w:tcPr>
            <w:tcW w:w="752"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b/>
                <w:bCs/>
                <w:sz w:val="16"/>
                <w:szCs w:val="16"/>
              </w:rPr>
            </w:pPr>
          </w:p>
        </w:tc>
        <w:tc>
          <w:tcPr>
            <w:tcW w:w="563"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b/>
                <w:bCs/>
                <w:sz w:val="16"/>
                <w:szCs w:val="16"/>
              </w:rPr>
            </w:pPr>
          </w:p>
        </w:tc>
      </w:tr>
      <w:tr w:rsidR="00C415FE" w:rsidRPr="00C415FE" w:rsidTr="00C415FE">
        <w:trPr>
          <w:trHeight w:val="300"/>
        </w:trPr>
        <w:tc>
          <w:tcPr>
            <w:tcW w:w="495"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8895" w:type="dxa"/>
            <w:gridSpan w:val="14"/>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b/>
                <w:bCs/>
                <w:sz w:val="16"/>
                <w:szCs w:val="16"/>
              </w:rPr>
            </w:pPr>
            <w:r w:rsidRPr="00C415FE">
              <w:rPr>
                <w:rFonts w:ascii="Garamond" w:eastAsia="Times New Roman" w:hAnsi="Garamond" w:cs="Calibri"/>
                <w:b/>
                <w:bCs/>
                <w:sz w:val="16"/>
                <w:szCs w:val="16"/>
              </w:rPr>
              <w:t xml:space="preserve">Increasing project cost by 20% maintaing other factors constant </w:t>
            </w:r>
          </w:p>
        </w:tc>
      </w:tr>
      <w:tr w:rsidR="00C415FE" w:rsidRPr="00C415FE" w:rsidTr="00C415FE">
        <w:trPr>
          <w:trHeight w:val="300"/>
        </w:trPr>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xml:space="preserve">Project </w:t>
            </w:r>
          </w:p>
        </w:tc>
        <w:tc>
          <w:tcPr>
            <w:tcW w:w="255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xml:space="preserve">Without project </w:t>
            </w:r>
          </w:p>
        </w:tc>
        <w:tc>
          <w:tcPr>
            <w:tcW w:w="2156" w:type="dxa"/>
            <w:gridSpan w:val="3"/>
            <w:tcBorders>
              <w:top w:val="single" w:sz="4" w:space="0" w:color="auto"/>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With the project investment cost</w:t>
            </w:r>
          </w:p>
        </w:tc>
        <w:tc>
          <w:tcPr>
            <w:tcW w:w="3621" w:type="dxa"/>
            <w:gridSpan w:val="6"/>
            <w:tcBorders>
              <w:top w:val="single" w:sz="4" w:space="0" w:color="auto"/>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xml:space="preserve">With the project operating cost </w:t>
            </w:r>
          </w:p>
        </w:tc>
        <w:tc>
          <w:tcPr>
            <w:tcW w:w="563" w:type="dxa"/>
            <w:tcBorders>
              <w:top w:val="single" w:sz="4" w:space="0" w:color="auto"/>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Base</w:t>
            </w:r>
          </w:p>
        </w:tc>
      </w:tr>
      <w:tr w:rsidR="00C415FE" w:rsidRPr="00C415FE" w:rsidTr="00C415FE">
        <w:trPr>
          <w:trHeight w:val="30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Year</w:t>
            </w:r>
          </w:p>
        </w:tc>
        <w:tc>
          <w:tcPr>
            <w:tcW w:w="767" w:type="dxa"/>
            <w:vMerge w:val="restart"/>
            <w:tcBorders>
              <w:top w:val="nil"/>
              <w:left w:val="single" w:sz="4" w:space="0" w:color="auto"/>
              <w:bottom w:val="single" w:sz="4" w:space="0" w:color="000000"/>
              <w:right w:val="single" w:sz="4" w:space="0" w:color="auto"/>
            </w:tcBorders>
            <w:shd w:val="clear" w:color="auto" w:fill="auto"/>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Traditional irr.</w:t>
            </w:r>
          </w:p>
        </w:tc>
        <w:tc>
          <w:tcPr>
            <w:tcW w:w="360"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Tax</w:t>
            </w:r>
          </w:p>
        </w:tc>
        <w:tc>
          <w:tcPr>
            <w:tcW w:w="742"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Direct pro.</w:t>
            </w:r>
          </w:p>
        </w:tc>
        <w:tc>
          <w:tcPr>
            <w:tcW w:w="686"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Total cost</w:t>
            </w:r>
          </w:p>
        </w:tc>
        <w:tc>
          <w:tcPr>
            <w:tcW w:w="733"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Irrgation</w:t>
            </w:r>
          </w:p>
        </w:tc>
        <w:tc>
          <w:tcPr>
            <w:tcW w:w="633"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xml:space="preserve">Farm </w:t>
            </w:r>
          </w:p>
        </w:tc>
        <w:tc>
          <w:tcPr>
            <w:tcW w:w="790"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Total Inv.</w:t>
            </w:r>
          </w:p>
        </w:tc>
        <w:tc>
          <w:tcPr>
            <w:tcW w:w="763"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Production</w:t>
            </w:r>
          </w:p>
        </w:tc>
        <w:tc>
          <w:tcPr>
            <w:tcW w:w="621"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Training</w:t>
            </w:r>
          </w:p>
        </w:tc>
        <w:tc>
          <w:tcPr>
            <w:tcW w:w="417"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Main.</w:t>
            </w:r>
          </w:p>
        </w:tc>
        <w:tc>
          <w:tcPr>
            <w:tcW w:w="505"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Repl.</w:t>
            </w:r>
          </w:p>
        </w:tc>
        <w:tc>
          <w:tcPr>
            <w:tcW w:w="563"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Tax</w:t>
            </w:r>
          </w:p>
        </w:tc>
        <w:tc>
          <w:tcPr>
            <w:tcW w:w="752"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Total oper.</w:t>
            </w:r>
          </w:p>
        </w:tc>
        <w:tc>
          <w:tcPr>
            <w:tcW w:w="563"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Cost</w:t>
            </w:r>
          </w:p>
        </w:tc>
      </w:tr>
      <w:tr w:rsidR="00C415FE" w:rsidRPr="00C415FE" w:rsidTr="00C415FE">
        <w:trPr>
          <w:trHeight w:val="30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w:t>
            </w:r>
          </w:p>
        </w:tc>
        <w:tc>
          <w:tcPr>
            <w:tcW w:w="767" w:type="dxa"/>
            <w:vMerge/>
            <w:tcBorders>
              <w:top w:val="nil"/>
              <w:left w:val="single" w:sz="4" w:space="0" w:color="auto"/>
              <w:bottom w:val="single" w:sz="4" w:space="0" w:color="000000"/>
              <w:right w:val="single" w:sz="4" w:space="0" w:color="auto"/>
            </w:tcBorders>
            <w:vAlign w:val="center"/>
            <w:hideMark/>
          </w:tcPr>
          <w:p w:rsidR="00C415FE" w:rsidRPr="00C415FE" w:rsidRDefault="00C415FE" w:rsidP="00C415FE">
            <w:pPr>
              <w:spacing w:after="0" w:line="240" w:lineRule="auto"/>
              <w:jc w:val="left"/>
              <w:rPr>
                <w:rFonts w:ascii="Garamond" w:eastAsia="Times New Roman" w:hAnsi="Garamond" w:cs="Calibri"/>
                <w:b/>
                <w:bCs/>
                <w:sz w:val="16"/>
                <w:szCs w:val="16"/>
              </w:rPr>
            </w:pPr>
          </w:p>
        </w:tc>
        <w:tc>
          <w:tcPr>
            <w:tcW w:w="360"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w:t>
            </w:r>
          </w:p>
        </w:tc>
        <w:tc>
          <w:tcPr>
            <w:tcW w:w="742"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Cost</w:t>
            </w:r>
          </w:p>
        </w:tc>
        <w:tc>
          <w:tcPr>
            <w:tcW w:w="686"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w:t>
            </w:r>
          </w:p>
        </w:tc>
        <w:tc>
          <w:tcPr>
            <w:tcW w:w="733"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Structure</w:t>
            </w:r>
          </w:p>
        </w:tc>
        <w:tc>
          <w:tcPr>
            <w:tcW w:w="633"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tools</w:t>
            </w:r>
          </w:p>
        </w:tc>
        <w:tc>
          <w:tcPr>
            <w:tcW w:w="790"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Cost</w:t>
            </w:r>
          </w:p>
        </w:tc>
        <w:tc>
          <w:tcPr>
            <w:tcW w:w="763"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Cost</w:t>
            </w:r>
          </w:p>
        </w:tc>
        <w:tc>
          <w:tcPr>
            <w:tcW w:w="621"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w:t>
            </w:r>
          </w:p>
        </w:tc>
        <w:tc>
          <w:tcPr>
            <w:tcW w:w="417" w:type="dxa"/>
            <w:tcBorders>
              <w:top w:val="nil"/>
              <w:left w:val="nil"/>
              <w:bottom w:val="nil"/>
              <w:right w:val="nil"/>
            </w:tcBorders>
            <w:shd w:val="clear" w:color="auto" w:fill="auto"/>
            <w:noWrap/>
            <w:vAlign w:val="center"/>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Cost</w:t>
            </w:r>
          </w:p>
        </w:tc>
        <w:tc>
          <w:tcPr>
            <w:tcW w:w="563"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w:t>
            </w:r>
          </w:p>
        </w:tc>
        <w:tc>
          <w:tcPr>
            <w:tcW w:w="752"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cost</w:t>
            </w:r>
          </w:p>
        </w:tc>
        <w:tc>
          <w:tcPr>
            <w:tcW w:w="563"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(BC)</w:t>
            </w:r>
          </w:p>
        </w:tc>
      </w:tr>
      <w:tr w:rsidR="00C415FE" w:rsidRPr="00C415FE" w:rsidTr="00C415FE">
        <w:trPr>
          <w:trHeight w:val="300"/>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w:t>
            </w:r>
          </w:p>
        </w:tc>
        <w:tc>
          <w:tcPr>
            <w:tcW w:w="7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68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7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w:t>
            </w:r>
          </w:p>
        </w:tc>
        <w:tc>
          <w:tcPr>
            <w:tcW w:w="6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5604</w:t>
            </w:r>
          </w:p>
        </w:tc>
        <w:tc>
          <w:tcPr>
            <w:tcW w:w="763" w:type="dxa"/>
            <w:tcBorders>
              <w:top w:val="nil"/>
              <w:left w:val="nil"/>
              <w:bottom w:val="single" w:sz="4" w:space="0" w:color="auto"/>
              <w:right w:val="single" w:sz="4" w:space="0" w:color="auto"/>
            </w:tcBorders>
            <w:shd w:val="clear" w:color="000000" w:fill="FFFF00"/>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2242</w:t>
            </w:r>
          </w:p>
        </w:tc>
        <w:tc>
          <w:tcPr>
            <w:tcW w:w="62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144.38</w:t>
            </w:r>
          </w:p>
        </w:tc>
        <w:tc>
          <w:tcPr>
            <w:tcW w:w="417" w:type="dxa"/>
            <w:tcBorders>
              <w:top w:val="single" w:sz="4" w:space="0" w:color="auto"/>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0</w:t>
            </w:r>
          </w:p>
        </w:tc>
        <w:tc>
          <w:tcPr>
            <w:tcW w:w="50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0</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5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2414.38</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8018.38</w:t>
            </w:r>
          </w:p>
        </w:tc>
      </w:tr>
      <w:tr w:rsidR="00C415FE" w:rsidRPr="00C415FE" w:rsidTr="00C415FE">
        <w:trPr>
          <w:trHeight w:val="300"/>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w:t>
            </w:r>
          </w:p>
        </w:tc>
        <w:tc>
          <w:tcPr>
            <w:tcW w:w="7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1112</w:t>
            </w:r>
          </w:p>
        </w:tc>
        <w:tc>
          <w:tcPr>
            <w:tcW w:w="68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1,961.70 </w:t>
            </w:r>
          </w:p>
        </w:tc>
        <w:tc>
          <w:tcPr>
            <w:tcW w:w="7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6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153.000</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153.000</w:t>
            </w:r>
          </w:p>
        </w:tc>
        <w:tc>
          <w:tcPr>
            <w:tcW w:w="763" w:type="dxa"/>
            <w:tcBorders>
              <w:top w:val="nil"/>
              <w:left w:val="nil"/>
              <w:bottom w:val="single" w:sz="4" w:space="0" w:color="auto"/>
              <w:right w:val="single" w:sz="4" w:space="0" w:color="auto"/>
            </w:tcBorders>
            <w:shd w:val="clear" w:color="000000" w:fill="FFFF00"/>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4433</w:t>
            </w:r>
          </w:p>
        </w:tc>
        <w:tc>
          <w:tcPr>
            <w:tcW w:w="62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144.38</w:t>
            </w:r>
          </w:p>
        </w:tc>
        <w:tc>
          <w:tcPr>
            <w:tcW w:w="41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50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5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4618.46</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4771.46</w:t>
            </w:r>
          </w:p>
        </w:tc>
      </w:tr>
      <w:tr w:rsidR="00C415FE" w:rsidRPr="00C415FE" w:rsidTr="00C415FE">
        <w:trPr>
          <w:trHeight w:val="300"/>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3</w:t>
            </w:r>
          </w:p>
        </w:tc>
        <w:tc>
          <w:tcPr>
            <w:tcW w:w="7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68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7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6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63" w:type="dxa"/>
            <w:tcBorders>
              <w:top w:val="nil"/>
              <w:left w:val="nil"/>
              <w:bottom w:val="single" w:sz="4" w:space="0" w:color="auto"/>
              <w:right w:val="single" w:sz="4" w:space="0" w:color="auto"/>
            </w:tcBorders>
            <w:shd w:val="clear" w:color="000000" w:fill="FFFF00"/>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5280</w:t>
            </w:r>
          </w:p>
        </w:tc>
        <w:tc>
          <w:tcPr>
            <w:tcW w:w="62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144.38</w:t>
            </w:r>
          </w:p>
        </w:tc>
        <w:tc>
          <w:tcPr>
            <w:tcW w:w="41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50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5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5465.46</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5465.46</w:t>
            </w:r>
          </w:p>
        </w:tc>
      </w:tr>
      <w:tr w:rsidR="00C415FE" w:rsidRPr="00C415FE" w:rsidTr="00C415FE">
        <w:trPr>
          <w:trHeight w:val="300"/>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w:t>
            </w:r>
          </w:p>
        </w:tc>
        <w:tc>
          <w:tcPr>
            <w:tcW w:w="7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68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7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6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63" w:type="dxa"/>
            <w:tcBorders>
              <w:top w:val="nil"/>
              <w:left w:val="nil"/>
              <w:bottom w:val="single" w:sz="4" w:space="0" w:color="auto"/>
              <w:right w:val="single" w:sz="4" w:space="0" w:color="auto"/>
            </w:tcBorders>
            <w:shd w:val="clear" w:color="000000" w:fill="FFFF00"/>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3781</w:t>
            </w:r>
          </w:p>
        </w:tc>
        <w:tc>
          <w:tcPr>
            <w:tcW w:w="62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144.38</w:t>
            </w:r>
          </w:p>
        </w:tc>
        <w:tc>
          <w:tcPr>
            <w:tcW w:w="41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50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5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3966.46</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3966.46</w:t>
            </w:r>
          </w:p>
        </w:tc>
      </w:tr>
      <w:tr w:rsidR="00C415FE" w:rsidRPr="00C415FE" w:rsidTr="00C415FE">
        <w:trPr>
          <w:trHeight w:val="300"/>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w:t>
            </w:r>
          </w:p>
        </w:tc>
        <w:tc>
          <w:tcPr>
            <w:tcW w:w="7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r w:rsidRPr="00C415FE">
              <w:rPr>
                <w:rFonts w:ascii="Garamond" w:eastAsia="Times New Roman" w:hAnsi="Garamond" w:cs="Calibri"/>
                <w:sz w:val="16"/>
                <w:szCs w:val="16"/>
              </w:rPr>
              <w:lastRenderedPageBreak/>
              <w:t xml:space="preserve">9.00 </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lastRenderedPageBreak/>
              <w:t>930</w:t>
            </w:r>
          </w:p>
        </w:tc>
        <w:tc>
          <w:tcPr>
            <w:tcW w:w="68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w:t>
            </w:r>
            <w:r w:rsidRPr="00C415FE">
              <w:rPr>
                <w:rFonts w:ascii="Garamond" w:eastAsia="Times New Roman" w:hAnsi="Garamond" w:cs="Calibri"/>
                <w:sz w:val="16"/>
                <w:szCs w:val="16"/>
              </w:rPr>
              <w:lastRenderedPageBreak/>
              <w:t xml:space="preserve">1,779.70 </w:t>
            </w:r>
          </w:p>
        </w:tc>
        <w:tc>
          <w:tcPr>
            <w:tcW w:w="7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lastRenderedPageBreak/>
              <w:t>0</w:t>
            </w:r>
          </w:p>
        </w:tc>
        <w:tc>
          <w:tcPr>
            <w:tcW w:w="6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55</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55</w:t>
            </w:r>
          </w:p>
        </w:tc>
        <w:tc>
          <w:tcPr>
            <w:tcW w:w="763" w:type="dxa"/>
            <w:tcBorders>
              <w:top w:val="nil"/>
              <w:left w:val="nil"/>
              <w:bottom w:val="single" w:sz="4" w:space="0" w:color="auto"/>
              <w:right w:val="single" w:sz="4" w:space="0" w:color="auto"/>
            </w:tcBorders>
            <w:shd w:val="clear" w:color="000000" w:fill="FFFF00"/>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2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144.38</w:t>
            </w:r>
          </w:p>
        </w:tc>
        <w:tc>
          <w:tcPr>
            <w:tcW w:w="41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50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10.9</w:t>
            </w:r>
            <w:r w:rsidRPr="00C415FE">
              <w:rPr>
                <w:rFonts w:ascii="Garamond" w:eastAsia="Times New Roman" w:hAnsi="Garamond" w:cs="Calibri"/>
                <w:sz w:val="16"/>
                <w:szCs w:val="16"/>
              </w:rPr>
              <w:lastRenderedPageBreak/>
              <w:t xml:space="preserve">0 </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lastRenderedPageBreak/>
              <w:t>28.0</w:t>
            </w:r>
            <w:r w:rsidRPr="00C415FE">
              <w:rPr>
                <w:rFonts w:ascii="Garamond" w:eastAsia="Times New Roman" w:hAnsi="Garamond" w:cs="Calibri"/>
                <w:sz w:val="16"/>
                <w:szCs w:val="16"/>
              </w:rPr>
              <w:lastRenderedPageBreak/>
              <w:t>0</w:t>
            </w:r>
          </w:p>
        </w:tc>
        <w:tc>
          <w:tcPr>
            <w:tcW w:w="75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lastRenderedPageBreak/>
              <w:t>6119.4</w:t>
            </w:r>
            <w:r w:rsidRPr="00C415FE">
              <w:rPr>
                <w:rFonts w:ascii="Garamond" w:eastAsia="Times New Roman" w:hAnsi="Garamond" w:cs="Calibri"/>
                <w:sz w:val="16"/>
                <w:szCs w:val="16"/>
              </w:rPr>
              <w:lastRenderedPageBreak/>
              <w:t>6</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lastRenderedPageBreak/>
              <w:t>6174.</w:t>
            </w:r>
            <w:r w:rsidRPr="00C415FE">
              <w:rPr>
                <w:rFonts w:ascii="Garamond" w:eastAsia="Times New Roman" w:hAnsi="Garamond" w:cs="Calibri"/>
                <w:sz w:val="16"/>
                <w:szCs w:val="16"/>
              </w:rPr>
              <w:lastRenderedPageBreak/>
              <w:t>46</w:t>
            </w:r>
          </w:p>
        </w:tc>
      </w:tr>
      <w:tr w:rsidR="00C415FE" w:rsidRPr="00C415FE" w:rsidTr="00C415FE">
        <w:trPr>
          <w:trHeight w:val="300"/>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lastRenderedPageBreak/>
              <w:t>6</w:t>
            </w:r>
          </w:p>
        </w:tc>
        <w:tc>
          <w:tcPr>
            <w:tcW w:w="7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68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7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6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2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144.38</w:t>
            </w:r>
          </w:p>
        </w:tc>
        <w:tc>
          <w:tcPr>
            <w:tcW w:w="41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50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5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7</w:t>
            </w:r>
          </w:p>
        </w:tc>
        <w:tc>
          <w:tcPr>
            <w:tcW w:w="7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68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7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6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81</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81</w:t>
            </w:r>
          </w:p>
        </w:tc>
        <w:tc>
          <w:tcPr>
            <w:tcW w:w="7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2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1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50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5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6200.46</w:t>
            </w:r>
          </w:p>
        </w:tc>
      </w:tr>
      <w:tr w:rsidR="00C415FE" w:rsidRPr="00C415FE" w:rsidTr="00C415FE">
        <w:trPr>
          <w:trHeight w:val="300"/>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w:t>
            </w:r>
          </w:p>
        </w:tc>
        <w:tc>
          <w:tcPr>
            <w:tcW w:w="7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68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7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6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2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1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50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5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w:t>
            </w:r>
          </w:p>
        </w:tc>
        <w:tc>
          <w:tcPr>
            <w:tcW w:w="7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68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7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6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2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1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50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5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10</w:t>
            </w:r>
          </w:p>
        </w:tc>
        <w:tc>
          <w:tcPr>
            <w:tcW w:w="7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68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7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6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2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1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50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5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11</w:t>
            </w:r>
          </w:p>
        </w:tc>
        <w:tc>
          <w:tcPr>
            <w:tcW w:w="7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68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7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6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81</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2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1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50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5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12</w:t>
            </w:r>
          </w:p>
        </w:tc>
        <w:tc>
          <w:tcPr>
            <w:tcW w:w="7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68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7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6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2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1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50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5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13</w:t>
            </w:r>
          </w:p>
        </w:tc>
        <w:tc>
          <w:tcPr>
            <w:tcW w:w="7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68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7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6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2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1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50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5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14</w:t>
            </w:r>
          </w:p>
        </w:tc>
        <w:tc>
          <w:tcPr>
            <w:tcW w:w="7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68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7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6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2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1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50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5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15</w:t>
            </w:r>
          </w:p>
        </w:tc>
        <w:tc>
          <w:tcPr>
            <w:tcW w:w="7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68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7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6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2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1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50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5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16</w:t>
            </w:r>
          </w:p>
        </w:tc>
        <w:tc>
          <w:tcPr>
            <w:tcW w:w="7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68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7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6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2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1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50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5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17</w:t>
            </w:r>
          </w:p>
        </w:tc>
        <w:tc>
          <w:tcPr>
            <w:tcW w:w="7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68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7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6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2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1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50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5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18</w:t>
            </w:r>
          </w:p>
        </w:tc>
        <w:tc>
          <w:tcPr>
            <w:tcW w:w="7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68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7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6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2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1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50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5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19</w:t>
            </w:r>
          </w:p>
        </w:tc>
        <w:tc>
          <w:tcPr>
            <w:tcW w:w="7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68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7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6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2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1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50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5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20</w:t>
            </w:r>
          </w:p>
        </w:tc>
        <w:tc>
          <w:tcPr>
            <w:tcW w:w="76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3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68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7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63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2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1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50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5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56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495"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767"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36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742"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p>
        </w:tc>
        <w:tc>
          <w:tcPr>
            <w:tcW w:w="686"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p>
        </w:tc>
        <w:tc>
          <w:tcPr>
            <w:tcW w:w="733"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633"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79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763"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621"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417"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505"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563"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752"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563"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r>
      <w:tr w:rsidR="00C415FE" w:rsidRPr="00C415FE" w:rsidTr="00C415FE">
        <w:trPr>
          <w:trHeight w:val="300"/>
        </w:trPr>
        <w:tc>
          <w:tcPr>
            <w:tcW w:w="2364" w:type="dxa"/>
            <w:gridSpan w:val="4"/>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NPV at 11% Discount Rate  </w:t>
            </w:r>
          </w:p>
        </w:tc>
        <w:tc>
          <w:tcPr>
            <w:tcW w:w="686"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p>
        </w:tc>
        <w:tc>
          <w:tcPr>
            <w:tcW w:w="733"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633"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79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763"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621"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417"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505"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563"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752"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563"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r>
      <w:tr w:rsidR="00C415FE" w:rsidRPr="00C415FE" w:rsidTr="00C415FE">
        <w:trPr>
          <w:trHeight w:val="300"/>
        </w:trPr>
        <w:tc>
          <w:tcPr>
            <w:tcW w:w="3050" w:type="dxa"/>
            <w:gridSpan w:val="5"/>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IRR   at 11% Discount Rate </w:t>
            </w:r>
          </w:p>
        </w:tc>
        <w:tc>
          <w:tcPr>
            <w:tcW w:w="733"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633"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79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763"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621"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417"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505"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563"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752"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563"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r>
      <w:tr w:rsidR="00C415FE" w:rsidRPr="00C415FE" w:rsidTr="00C415FE">
        <w:trPr>
          <w:trHeight w:val="300"/>
        </w:trPr>
        <w:tc>
          <w:tcPr>
            <w:tcW w:w="3050" w:type="dxa"/>
            <w:gridSpan w:val="5"/>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B/C at 11% Discount Rate </w:t>
            </w:r>
          </w:p>
        </w:tc>
        <w:tc>
          <w:tcPr>
            <w:tcW w:w="733"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633"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79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763"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621"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417"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505"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563"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752"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563"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r>
    </w:tbl>
    <w:p w:rsidR="00C415FE" w:rsidRDefault="00C415FE" w:rsidP="007055A1">
      <w:pPr>
        <w:tabs>
          <w:tab w:val="left" w:pos="1200"/>
        </w:tabs>
        <w:rPr>
          <w:rFonts w:ascii="Times New Roman" w:hAnsi="Times New Roman" w:cs="Times New Roman"/>
          <w:sz w:val="24"/>
          <w:szCs w:val="24"/>
        </w:rPr>
      </w:pPr>
    </w:p>
    <w:p w:rsidR="00C415FE" w:rsidRDefault="00C415FE" w:rsidP="007055A1">
      <w:pPr>
        <w:tabs>
          <w:tab w:val="left" w:pos="1200"/>
        </w:tabs>
        <w:rPr>
          <w:rFonts w:ascii="Times New Roman" w:hAnsi="Times New Roman" w:cs="Times New Roman"/>
          <w:sz w:val="24"/>
          <w:szCs w:val="24"/>
        </w:rPr>
      </w:pPr>
    </w:p>
    <w:p w:rsidR="00C415FE" w:rsidRDefault="00C415FE" w:rsidP="007055A1">
      <w:pPr>
        <w:tabs>
          <w:tab w:val="left" w:pos="1200"/>
        </w:tabs>
        <w:rPr>
          <w:rFonts w:ascii="Times New Roman" w:hAnsi="Times New Roman" w:cs="Times New Roman"/>
          <w:sz w:val="24"/>
          <w:szCs w:val="24"/>
        </w:rPr>
      </w:pPr>
    </w:p>
    <w:p w:rsidR="00C415FE" w:rsidRDefault="00C415FE" w:rsidP="007055A1">
      <w:pPr>
        <w:tabs>
          <w:tab w:val="left" w:pos="1200"/>
        </w:tabs>
        <w:rPr>
          <w:rFonts w:ascii="Times New Roman" w:hAnsi="Times New Roman" w:cs="Times New Roman"/>
          <w:sz w:val="24"/>
          <w:szCs w:val="24"/>
        </w:rPr>
      </w:pPr>
    </w:p>
    <w:p w:rsidR="00C415FE" w:rsidRDefault="00C415FE" w:rsidP="007055A1">
      <w:pPr>
        <w:tabs>
          <w:tab w:val="left" w:pos="1200"/>
        </w:tabs>
        <w:rPr>
          <w:rFonts w:ascii="Times New Roman" w:hAnsi="Times New Roman" w:cs="Times New Roman"/>
          <w:sz w:val="24"/>
          <w:szCs w:val="24"/>
        </w:rPr>
      </w:pPr>
    </w:p>
    <w:p w:rsidR="00C415FE" w:rsidRDefault="00C415FE" w:rsidP="007055A1">
      <w:pPr>
        <w:tabs>
          <w:tab w:val="left" w:pos="1200"/>
        </w:tabs>
        <w:rPr>
          <w:rFonts w:ascii="Times New Roman" w:hAnsi="Times New Roman" w:cs="Times New Roman"/>
          <w:sz w:val="24"/>
          <w:szCs w:val="24"/>
        </w:rPr>
      </w:pPr>
    </w:p>
    <w:tbl>
      <w:tblPr>
        <w:tblW w:w="5554" w:type="dxa"/>
        <w:tblInd w:w="93" w:type="dxa"/>
        <w:tblLook w:val="04A0"/>
      </w:tblPr>
      <w:tblGrid>
        <w:gridCol w:w="783"/>
        <w:gridCol w:w="880"/>
        <w:gridCol w:w="858"/>
        <w:gridCol w:w="883"/>
        <w:gridCol w:w="643"/>
        <w:gridCol w:w="776"/>
        <w:gridCol w:w="883"/>
        <w:gridCol w:w="707"/>
      </w:tblGrid>
      <w:tr w:rsidR="00C415FE" w:rsidRPr="00C415FE" w:rsidTr="00C415FE">
        <w:trPr>
          <w:trHeight w:val="300"/>
        </w:trPr>
        <w:tc>
          <w:tcPr>
            <w:tcW w:w="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lastRenderedPageBreak/>
              <w:t>Physical</w:t>
            </w:r>
          </w:p>
        </w:tc>
        <w:tc>
          <w:tcPr>
            <w:tcW w:w="694" w:type="dxa"/>
            <w:tcBorders>
              <w:top w:val="single" w:sz="4" w:space="0" w:color="auto"/>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xml:space="preserve">Total </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Increases</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Increm.</w:t>
            </w:r>
          </w:p>
        </w:tc>
        <w:tc>
          <w:tcPr>
            <w:tcW w:w="2741" w:type="dxa"/>
            <w:gridSpan w:val="4"/>
            <w:tcBorders>
              <w:top w:val="single" w:sz="4" w:space="0" w:color="auto"/>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Gross value of production</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conti.</w:t>
            </w:r>
          </w:p>
        </w:tc>
        <w:tc>
          <w:tcPr>
            <w:tcW w:w="694"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W.Project</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Proj.cost</w:t>
            </w:r>
          </w:p>
        </w:tc>
        <w:tc>
          <w:tcPr>
            <w:tcW w:w="780"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proj.</w:t>
            </w:r>
          </w:p>
        </w:tc>
        <w:tc>
          <w:tcPr>
            <w:tcW w:w="643"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xml:space="preserve">with out </w:t>
            </w:r>
          </w:p>
        </w:tc>
        <w:tc>
          <w:tcPr>
            <w:tcW w:w="644"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xml:space="preserve">with the </w:t>
            </w:r>
          </w:p>
        </w:tc>
        <w:tc>
          <w:tcPr>
            <w:tcW w:w="761"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Increm.</w:t>
            </w:r>
          </w:p>
        </w:tc>
        <w:tc>
          <w:tcPr>
            <w:tcW w:w="693"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Net incr.</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5% of BC</w:t>
            </w:r>
          </w:p>
        </w:tc>
        <w:tc>
          <w:tcPr>
            <w:tcW w:w="694"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cost</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By 20%</w:t>
            </w:r>
          </w:p>
        </w:tc>
        <w:tc>
          <w:tcPr>
            <w:tcW w:w="780"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cost</w:t>
            </w:r>
          </w:p>
        </w:tc>
        <w:tc>
          <w:tcPr>
            <w:tcW w:w="643"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proj.</w:t>
            </w:r>
          </w:p>
        </w:tc>
        <w:tc>
          <w:tcPr>
            <w:tcW w:w="644"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proj.</w:t>
            </w:r>
          </w:p>
        </w:tc>
        <w:tc>
          <w:tcPr>
            <w:tcW w:w="761"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benefit</w:t>
            </w:r>
          </w:p>
        </w:tc>
        <w:tc>
          <w:tcPr>
            <w:tcW w:w="693"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Benefit</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324.77</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8343.14</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8343.14</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6563</w:t>
            </w:r>
          </w:p>
        </w:tc>
        <w:tc>
          <w:tcPr>
            <w:tcW w:w="64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44"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3,771.60</w:t>
            </w:r>
          </w:p>
        </w:tc>
        <w:tc>
          <w:tcPr>
            <w:tcW w:w="76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2888.6</w:t>
            </w:r>
          </w:p>
        </w:tc>
        <w:tc>
          <w:tcPr>
            <w:tcW w:w="69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-3675</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238.57</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6886.48</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6886.48</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4925</w:t>
            </w:r>
          </w:p>
        </w:tc>
        <w:tc>
          <w:tcPr>
            <w:tcW w:w="64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44"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6151.93</w:t>
            </w:r>
          </w:p>
        </w:tc>
        <w:tc>
          <w:tcPr>
            <w:tcW w:w="76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5268.9</w:t>
            </w:r>
          </w:p>
        </w:tc>
        <w:tc>
          <w:tcPr>
            <w:tcW w:w="69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344</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273.27</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5738.73</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6886.48</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5107</w:t>
            </w:r>
          </w:p>
        </w:tc>
        <w:tc>
          <w:tcPr>
            <w:tcW w:w="64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44"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8844.25</w:t>
            </w:r>
          </w:p>
        </w:tc>
        <w:tc>
          <w:tcPr>
            <w:tcW w:w="76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7961.3</w:t>
            </w:r>
          </w:p>
        </w:tc>
        <w:tc>
          <w:tcPr>
            <w:tcW w:w="69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2854</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198.32</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4164.78</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4997.74</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3218</w:t>
            </w:r>
          </w:p>
        </w:tc>
        <w:tc>
          <w:tcPr>
            <w:tcW w:w="64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44"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8262.70</w:t>
            </w:r>
          </w:p>
        </w:tc>
        <w:tc>
          <w:tcPr>
            <w:tcW w:w="76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7379.7</w:t>
            </w:r>
          </w:p>
        </w:tc>
        <w:tc>
          <w:tcPr>
            <w:tcW w:w="69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4162</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308.72</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6483.18</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7779.82</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6000</w:t>
            </w:r>
          </w:p>
        </w:tc>
        <w:tc>
          <w:tcPr>
            <w:tcW w:w="64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44"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76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11487.2</w:t>
            </w:r>
          </w:p>
        </w:tc>
        <w:tc>
          <w:tcPr>
            <w:tcW w:w="69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5487</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6728.77</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4949</w:t>
            </w:r>
          </w:p>
        </w:tc>
        <w:tc>
          <w:tcPr>
            <w:tcW w:w="64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4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76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11487.2</w:t>
            </w:r>
          </w:p>
        </w:tc>
        <w:tc>
          <w:tcPr>
            <w:tcW w:w="69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6538</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310.02</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6510.48</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6830.81</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5051</w:t>
            </w:r>
          </w:p>
        </w:tc>
        <w:tc>
          <w:tcPr>
            <w:tcW w:w="64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4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76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11487.2</w:t>
            </w:r>
          </w:p>
        </w:tc>
        <w:tc>
          <w:tcPr>
            <w:tcW w:w="69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6436</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6745.76</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4966</w:t>
            </w:r>
          </w:p>
        </w:tc>
        <w:tc>
          <w:tcPr>
            <w:tcW w:w="64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4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76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11487.2</w:t>
            </w:r>
          </w:p>
        </w:tc>
        <w:tc>
          <w:tcPr>
            <w:tcW w:w="69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6521</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6745.76</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4966</w:t>
            </w:r>
          </w:p>
        </w:tc>
        <w:tc>
          <w:tcPr>
            <w:tcW w:w="64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4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76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11487.2</w:t>
            </w:r>
          </w:p>
        </w:tc>
        <w:tc>
          <w:tcPr>
            <w:tcW w:w="69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6521</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6745.76</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4966</w:t>
            </w:r>
          </w:p>
        </w:tc>
        <w:tc>
          <w:tcPr>
            <w:tcW w:w="64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4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76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11487.2</w:t>
            </w:r>
          </w:p>
        </w:tc>
        <w:tc>
          <w:tcPr>
            <w:tcW w:w="69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4741</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6745.76</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4966</w:t>
            </w:r>
          </w:p>
        </w:tc>
        <w:tc>
          <w:tcPr>
            <w:tcW w:w="64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4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76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13747.7</w:t>
            </w:r>
          </w:p>
        </w:tc>
        <w:tc>
          <w:tcPr>
            <w:tcW w:w="69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7002</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6745.76</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4966</w:t>
            </w:r>
          </w:p>
        </w:tc>
        <w:tc>
          <w:tcPr>
            <w:tcW w:w="64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4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76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13747.7</w:t>
            </w:r>
          </w:p>
        </w:tc>
        <w:tc>
          <w:tcPr>
            <w:tcW w:w="69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7002</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6745.76</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4966</w:t>
            </w:r>
          </w:p>
        </w:tc>
        <w:tc>
          <w:tcPr>
            <w:tcW w:w="64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4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76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13747.7</w:t>
            </w:r>
          </w:p>
        </w:tc>
        <w:tc>
          <w:tcPr>
            <w:tcW w:w="69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7002</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6745.76</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4966</w:t>
            </w:r>
          </w:p>
        </w:tc>
        <w:tc>
          <w:tcPr>
            <w:tcW w:w="64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4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76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13747.7</w:t>
            </w:r>
          </w:p>
        </w:tc>
        <w:tc>
          <w:tcPr>
            <w:tcW w:w="69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7002</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6745.76</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4966</w:t>
            </w:r>
          </w:p>
        </w:tc>
        <w:tc>
          <w:tcPr>
            <w:tcW w:w="64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4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76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13747.7</w:t>
            </w:r>
          </w:p>
        </w:tc>
        <w:tc>
          <w:tcPr>
            <w:tcW w:w="69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7002</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6745.76</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4966</w:t>
            </w:r>
          </w:p>
        </w:tc>
        <w:tc>
          <w:tcPr>
            <w:tcW w:w="64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4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76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13747.7</w:t>
            </w:r>
          </w:p>
        </w:tc>
        <w:tc>
          <w:tcPr>
            <w:tcW w:w="69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7002</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6745.76</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4966</w:t>
            </w:r>
          </w:p>
        </w:tc>
        <w:tc>
          <w:tcPr>
            <w:tcW w:w="64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4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76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13747.7</w:t>
            </w:r>
          </w:p>
        </w:tc>
        <w:tc>
          <w:tcPr>
            <w:tcW w:w="69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7002</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6745.76</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4966</w:t>
            </w:r>
          </w:p>
        </w:tc>
        <w:tc>
          <w:tcPr>
            <w:tcW w:w="64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4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76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13747.7</w:t>
            </w:r>
          </w:p>
        </w:tc>
        <w:tc>
          <w:tcPr>
            <w:tcW w:w="69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7002</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6745.76</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4966</w:t>
            </w:r>
          </w:p>
        </w:tc>
        <w:tc>
          <w:tcPr>
            <w:tcW w:w="64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4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76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13747.7</w:t>
            </w:r>
          </w:p>
        </w:tc>
        <w:tc>
          <w:tcPr>
            <w:tcW w:w="69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7002</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1516.68</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1837.01</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57</w:t>
            </w:r>
          </w:p>
        </w:tc>
        <w:tc>
          <w:tcPr>
            <w:tcW w:w="64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4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761"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13747.7</w:t>
            </w:r>
          </w:p>
        </w:tc>
        <w:tc>
          <w:tcPr>
            <w:tcW w:w="693"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11911</w:t>
            </w:r>
          </w:p>
        </w:tc>
      </w:tr>
      <w:tr w:rsidR="00C415FE" w:rsidRPr="00C415FE" w:rsidTr="00C415FE">
        <w:trPr>
          <w:trHeight w:val="300"/>
        </w:trPr>
        <w:tc>
          <w:tcPr>
            <w:tcW w:w="667"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69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672"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78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643"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64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761"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693"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r>
      <w:tr w:rsidR="00C415FE" w:rsidRPr="00C415FE" w:rsidTr="00C415FE">
        <w:trPr>
          <w:trHeight w:val="300"/>
        </w:trPr>
        <w:tc>
          <w:tcPr>
            <w:tcW w:w="667"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69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672"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78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 xml:space="preserve">$86,813.21 </w:t>
            </w:r>
          </w:p>
        </w:tc>
        <w:tc>
          <w:tcPr>
            <w:tcW w:w="643"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64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761"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 xml:space="preserve">$78,087.5 </w:t>
            </w:r>
          </w:p>
        </w:tc>
        <w:tc>
          <w:tcPr>
            <w:tcW w:w="693"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r>
      <w:tr w:rsidR="00C415FE" w:rsidRPr="00C415FE" w:rsidTr="00C415FE">
        <w:trPr>
          <w:trHeight w:val="300"/>
        </w:trPr>
        <w:tc>
          <w:tcPr>
            <w:tcW w:w="667"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69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672"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78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643"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64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761"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693"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71%</w:t>
            </w:r>
          </w:p>
        </w:tc>
      </w:tr>
      <w:tr w:rsidR="00C415FE" w:rsidRPr="00C415FE" w:rsidTr="00C415FE">
        <w:trPr>
          <w:trHeight w:val="300"/>
        </w:trPr>
        <w:tc>
          <w:tcPr>
            <w:tcW w:w="667"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69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672"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78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 xml:space="preserve">$39,940.09 </w:t>
            </w:r>
          </w:p>
        </w:tc>
        <w:tc>
          <w:tcPr>
            <w:tcW w:w="643"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64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761"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 xml:space="preserve">$78,087.54 </w:t>
            </w:r>
          </w:p>
        </w:tc>
        <w:tc>
          <w:tcPr>
            <w:tcW w:w="693"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1.96</w:t>
            </w:r>
          </w:p>
        </w:tc>
      </w:tr>
    </w:tbl>
    <w:p w:rsidR="00C415FE" w:rsidRDefault="00C415FE" w:rsidP="007055A1">
      <w:pPr>
        <w:tabs>
          <w:tab w:val="left" w:pos="1200"/>
        </w:tabs>
        <w:rPr>
          <w:rFonts w:ascii="Times New Roman" w:hAnsi="Times New Roman" w:cs="Times New Roman"/>
          <w:sz w:val="24"/>
          <w:szCs w:val="24"/>
        </w:rPr>
      </w:pPr>
    </w:p>
    <w:tbl>
      <w:tblPr>
        <w:tblW w:w="9390" w:type="dxa"/>
        <w:tblInd w:w="93" w:type="dxa"/>
        <w:tblLook w:val="04A0"/>
      </w:tblPr>
      <w:tblGrid>
        <w:gridCol w:w="618"/>
        <w:gridCol w:w="856"/>
        <w:gridCol w:w="485"/>
        <w:gridCol w:w="638"/>
        <w:gridCol w:w="654"/>
        <w:gridCol w:w="879"/>
        <w:gridCol w:w="945"/>
        <w:gridCol w:w="852"/>
        <w:gridCol w:w="717"/>
        <w:gridCol w:w="552"/>
        <w:gridCol w:w="518"/>
        <w:gridCol w:w="498"/>
        <w:gridCol w:w="647"/>
        <w:gridCol w:w="624"/>
      </w:tblGrid>
      <w:tr w:rsidR="00C415FE" w:rsidRPr="00C415FE" w:rsidTr="00C415FE">
        <w:trPr>
          <w:trHeight w:val="300"/>
        </w:trPr>
        <w:tc>
          <w:tcPr>
            <w:tcW w:w="479"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rPr>
            </w:pPr>
          </w:p>
        </w:tc>
        <w:tc>
          <w:tcPr>
            <w:tcW w:w="3664" w:type="dxa"/>
            <w:gridSpan w:val="5"/>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b/>
                <w:bCs/>
              </w:rPr>
            </w:pPr>
            <w:r w:rsidRPr="00C415FE">
              <w:rPr>
                <w:rFonts w:ascii="Garamond" w:eastAsia="Times New Roman" w:hAnsi="Garamond" w:cs="Calibri"/>
                <w:b/>
                <w:bCs/>
              </w:rPr>
              <w:t>Sensitivity Analysis  (000)</w:t>
            </w:r>
          </w:p>
        </w:tc>
        <w:tc>
          <w:tcPr>
            <w:tcW w:w="1082"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b/>
                <w:bCs/>
              </w:rPr>
            </w:pPr>
          </w:p>
        </w:tc>
        <w:tc>
          <w:tcPr>
            <w:tcW w:w="739"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b/>
                <w:bCs/>
              </w:rPr>
            </w:pPr>
          </w:p>
        </w:tc>
        <w:tc>
          <w:tcPr>
            <w:tcW w:w="71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b/>
                <w:bCs/>
              </w:rPr>
            </w:pPr>
          </w:p>
        </w:tc>
        <w:tc>
          <w:tcPr>
            <w:tcW w:w="40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b/>
                <w:bCs/>
              </w:rPr>
            </w:pPr>
          </w:p>
        </w:tc>
        <w:tc>
          <w:tcPr>
            <w:tcW w:w="508"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b/>
                <w:bCs/>
              </w:rPr>
            </w:pPr>
          </w:p>
        </w:tc>
        <w:tc>
          <w:tcPr>
            <w:tcW w:w="545"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b/>
                <w:bCs/>
              </w:rPr>
            </w:pPr>
          </w:p>
        </w:tc>
        <w:tc>
          <w:tcPr>
            <w:tcW w:w="728"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b/>
                <w:bCs/>
              </w:rPr>
            </w:pPr>
          </w:p>
        </w:tc>
        <w:tc>
          <w:tcPr>
            <w:tcW w:w="527"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b/>
                <w:bCs/>
              </w:rPr>
            </w:pPr>
          </w:p>
        </w:tc>
      </w:tr>
      <w:tr w:rsidR="00C415FE" w:rsidRPr="00C415FE" w:rsidTr="00C415FE">
        <w:trPr>
          <w:trHeight w:val="300"/>
        </w:trPr>
        <w:tc>
          <w:tcPr>
            <w:tcW w:w="479"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8911" w:type="dxa"/>
            <w:gridSpan w:val="13"/>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b/>
                <w:bCs/>
                <w:sz w:val="16"/>
                <w:szCs w:val="16"/>
              </w:rPr>
            </w:pPr>
            <w:r w:rsidRPr="00C415FE">
              <w:rPr>
                <w:rFonts w:ascii="Garamond" w:eastAsia="Times New Roman" w:hAnsi="Garamond" w:cs="Calibri"/>
                <w:b/>
                <w:bCs/>
                <w:sz w:val="16"/>
                <w:szCs w:val="16"/>
              </w:rPr>
              <w:t xml:space="preserve">Decreasing  project benefit by 20% maintaing other factors constant </w:t>
            </w:r>
          </w:p>
        </w:tc>
      </w:tr>
      <w:tr w:rsidR="00C415FE" w:rsidRPr="00C415FE" w:rsidTr="00C415FE">
        <w:trPr>
          <w:trHeight w:val="300"/>
        </w:trPr>
        <w:tc>
          <w:tcPr>
            <w:tcW w:w="4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xml:space="preserve">Project </w:t>
            </w:r>
          </w:p>
        </w:tc>
        <w:tc>
          <w:tcPr>
            <w:tcW w:w="266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xml:space="preserve">Without project </w:t>
            </w:r>
          </w:p>
        </w:tc>
        <w:tc>
          <w:tcPr>
            <w:tcW w:w="2086" w:type="dxa"/>
            <w:gridSpan w:val="2"/>
            <w:tcBorders>
              <w:top w:val="single" w:sz="4" w:space="0" w:color="auto"/>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With the project investment cost</w:t>
            </w:r>
          </w:p>
        </w:tc>
        <w:tc>
          <w:tcPr>
            <w:tcW w:w="3638" w:type="dxa"/>
            <w:gridSpan w:val="6"/>
            <w:tcBorders>
              <w:top w:val="single" w:sz="4" w:space="0" w:color="auto"/>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xml:space="preserve">With the project operating cost </w:t>
            </w:r>
          </w:p>
        </w:tc>
        <w:tc>
          <w:tcPr>
            <w:tcW w:w="527" w:type="dxa"/>
            <w:tcBorders>
              <w:top w:val="single" w:sz="4" w:space="0" w:color="auto"/>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Base</w:t>
            </w:r>
          </w:p>
        </w:tc>
      </w:tr>
      <w:tr w:rsidR="00C415FE" w:rsidRPr="00C415FE" w:rsidTr="00C415FE">
        <w:trPr>
          <w:trHeight w:val="675"/>
        </w:trPr>
        <w:tc>
          <w:tcPr>
            <w:tcW w:w="4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Year</w:t>
            </w:r>
          </w:p>
        </w:tc>
        <w:tc>
          <w:tcPr>
            <w:tcW w:w="742" w:type="dxa"/>
            <w:vMerge w:val="restart"/>
            <w:tcBorders>
              <w:top w:val="nil"/>
              <w:left w:val="single" w:sz="4" w:space="0" w:color="auto"/>
              <w:bottom w:val="single" w:sz="4" w:space="0" w:color="000000"/>
              <w:right w:val="single" w:sz="4" w:space="0" w:color="auto"/>
            </w:tcBorders>
            <w:shd w:val="clear" w:color="auto" w:fill="auto"/>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Traditional irr.</w:t>
            </w:r>
          </w:p>
        </w:tc>
        <w:tc>
          <w:tcPr>
            <w:tcW w:w="53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Tax</w:t>
            </w:r>
          </w:p>
        </w:tc>
        <w:tc>
          <w:tcPr>
            <w:tcW w:w="718"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Direct pro.</w:t>
            </w:r>
          </w:p>
        </w:tc>
        <w:tc>
          <w:tcPr>
            <w:tcW w:w="6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Total cost</w:t>
            </w:r>
          </w:p>
        </w:tc>
        <w:tc>
          <w:tcPr>
            <w:tcW w:w="1004"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Irrgation</w:t>
            </w:r>
          </w:p>
        </w:tc>
        <w:tc>
          <w:tcPr>
            <w:tcW w:w="1082"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Total Inv.</w:t>
            </w:r>
          </w:p>
        </w:tc>
        <w:tc>
          <w:tcPr>
            <w:tcW w:w="739"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Production</w:t>
            </w:r>
          </w:p>
        </w:tc>
        <w:tc>
          <w:tcPr>
            <w:tcW w:w="714"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Training</w:t>
            </w:r>
          </w:p>
        </w:tc>
        <w:tc>
          <w:tcPr>
            <w:tcW w:w="404"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Main.</w:t>
            </w:r>
          </w:p>
        </w:tc>
        <w:tc>
          <w:tcPr>
            <w:tcW w:w="508"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Repl.</w:t>
            </w:r>
          </w:p>
        </w:tc>
        <w:tc>
          <w:tcPr>
            <w:tcW w:w="545"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Tax</w:t>
            </w:r>
          </w:p>
        </w:tc>
        <w:tc>
          <w:tcPr>
            <w:tcW w:w="728"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Total oper.</w:t>
            </w:r>
          </w:p>
        </w:tc>
        <w:tc>
          <w:tcPr>
            <w:tcW w:w="527"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Cost</w:t>
            </w:r>
          </w:p>
        </w:tc>
      </w:tr>
      <w:tr w:rsidR="00C415FE" w:rsidRPr="00C415FE" w:rsidTr="00C415FE">
        <w:trPr>
          <w:trHeight w:val="300"/>
        </w:trPr>
        <w:tc>
          <w:tcPr>
            <w:tcW w:w="479" w:type="dxa"/>
            <w:vMerge/>
            <w:tcBorders>
              <w:top w:val="nil"/>
              <w:left w:val="single" w:sz="4" w:space="0" w:color="auto"/>
              <w:bottom w:val="single" w:sz="4" w:space="0" w:color="000000"/>
              <w:right w:val="single" w:sz="4" w:space="0" w:color="auto"/>
            </w:tcBorders>
            <w:vAlign w:val="center"/>
            <w:hideMark/>
          </w:tcPr>
          <w:p w:rsidR="00C415FE" w:rsidRPr="00C415FE" w:rsidRDefault="00C415FE" w:rsidP="00C415FE">
            <w:pPr>
              <w:spacing w:after="0" w:line="240" w:lineRule="auto"/>
              <w:jc w:val="left"/>
              <w:rPr>
                <w:rFonts w:ascii="Garamond" w:eastAsia="Times New Roman" w:hAnsi="Garamond" w:cs="Calibri"/>
                <w:b/>
                <w:bCs/>
                <w:sz w:val="16"/>
                <w:szCs w:val="16"/>
              </w:rPr>
            </w:pPr>
          </w:p>
        </w:tc>
        <w:tc>
          <w:tcPr>
            <w:tcW w:w="742" w:type="dxa"/>
            <w:vMerge/>
            <w:tcBorders>
              <w:top w:val="nil"/>
              <w:left w:val="single" w:sz="4" w:space="0" w:color="auto"/>
              <w:bottom w:val="single" w:sz="4" w:space="0" w:color="000000"/>
              <w:right w:val="single" w:sz="4" w:space="0" w:color="auto"/>
            </w:tcBorders>
            <w:vAlign w:val="center"/>
            <w:hideMark/>
          </w:tcPr>
          <w:p w:rsidR="00C415FE" w:rsidRPr="00C415FE" w:rsidRDefault="00C415FE" w:rsidP="00C415FE">
            <w:pPr>
              <w:spacing w:after="0" w:line="240" w:lineRule="auto"/>
              <w:jc w:val="left"/>
              <w:rPr>
                <w:rFonts w:ascii="Garamond" w:eastAsia="Times New Roman" w:hAnsi="Garamond" w:cs="Calibri"/>
                <w:b/>
                <w:bCs/>
                <w:sz w:val="16"/>
                <w:szCs w:val="16"/>
              </w:rPr>
            </w:pPr>
          </w:p>
        </w:tc>
        <w:tc>
          <w:tcPr>
            <w:tcW w:w="536" w:type="dxa"/>
            <w:vMerge/>
            <w:tcBorders>
              <w:top w:val="nil"/>
              <w:left w:val="single" w:sz="4" w:space="0" w:color="auto"/>
              <w:bottom w:val="single" w:sz="4" w:space="0" w:color="000000"/>
              <w:right w:val="single" w:sz="4" w:space="0" w:color="auto"/>
            </w:tcBorders>
            <w:vAlign w:val="center"/>
            <w:hideMark/>
          </w:tcPr>
          <w:p w:rsidR="00C415FE" w:rsidRPr="00C415FE" w:rsidRDefault="00C415FE" w:rsidP="00C415FE">
            <w:pPr>
              <w:spacing w:after="0" w:line="240" w:lineRule="auto"/>
              <w:jc w:val="left"/>
              <w:rPr>
                <w:rFonts w:ascii="Garamond" w:eastAsia="Times New Roman" w:hAnsi="Garamond" w:cs="Calibri"/>
                <w:b/>
                <w:bCs/>
                <w:sz w:val="16"/>
                <w:szCs w:val="16"/>
              </w:rPr>
            </w:pPr>
          </w:p>
        </w:tc>
        <w:tc>
          <w:tcPr>
            <w:tcW w:w="718"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Cost</w:t>
            </w:r>
          </w:p>
        </w:tc>
        <w:tc>
          <w:tcPr>
            <w:tcW w:w="664" w:type="dxa"/>
            <w:vMerge/>
            <w:tcBorders>
              <w:top w:val="nil"/>
              <w:left w:val="single" w:sz="4" w:space="0" w:color="auto"/>
              <w:bottom w:val="single" w:sz="4" w:space="0" w:color="000000"/>
              <w:right w:val="single" w:sz="4" w:space="0" w:color="auto"/>
            </w:tcBorders>
            <w:vAlign w:val="center"/>
            <w:hideMark/>
          </w:tcPr>
          <w:p w:rsidR="00C415FE" w:rsidRPr="00C415FE" w:rsidRDefault="00C415FE" w:rsidP="00C415FE">
            <w:pPr>
              <w:spacing w:after="0" w:line="240" w:lineRule="auto"/>
              <w:jc w:val="left"/>
              <w:rPr>
                <w:rFonts w:ascii="Garamond" w:eastAsia="Times New Roman" w:hAnsi="Garamond" w:cs="Calibri"/>
                <w:b/>
                <w:bCs/>
                <w:sz w:val="16"/>
                <w:szCs w:val="16"/>
              </w:rPr>
            </w:pPr>
          </w:p>
        </w:tc>
        <w:tc>
          <w:tcPr>
            <w:tcW w:w="1004"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Structure</w:t>
            </w:r>
          </w:p>
        </w:tc>
        <w:tc>
          <w:tcPr>
            <w:tcW w:w="1082"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Cost</w:t>
            </w:r>
          </w:p>
        </w:tc>
        <w:tc>
          <w:tcPr>
            <w:tcW w:w="739"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Cost</w:t>
            </w:r>
          </w:p>
        </w:tc>
        <w:tc>
          <w:tcPr>
            <w:tcW w:w="714"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w:t>
            </w:r>
          </w:p>
        </w:tc>
        <w:tc>
          <w:tcPr>
            <w:tcW w:w="404" w:type="dxa"/>
            <w:tcBorders>
              <w:top w:val="nil"/>
              <w:left w:val="nil"/>
              <w:bottom w:val="nil"/>
              <w:right w:val="nil"/>
            </w:tcBorders>
            <w:shd w:val="clear" w:color="auto" w:fill="auto"/>
            <w:noWrap/>
            <w:vAlign w:val="center"/>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Cost</w:t>
            </w:r>
          </w:p>
        </w:tc>
        <w:tc>
          <w:tcPr>
            <w:tcW w:w="545"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w:t>
            </w:r>
          </w:p>
        </w:tc>
        <w:tc>
          <w:tcPr>
            <w:tcW w:w="728"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cost</w:t>
            </w:r>
          </w:p>
        </w:tc>
        <w:tc>
          <w:tcPr>
            <w:tcW w:w="527"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(BC)</w:t>
            </w:r>
          </w:p>
        </w:tc>
      </w:tr>
      <w:tr w:rsidR="00C415FE" w:rsidRPr="00C415FE" w:rsidTr="00C415FE">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53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18" w:type="dxa"/>
            <w:tcBorders>
              <w:top w:val="nil"/>
              <w:left w:val="nil"/>
              <w:bottom w:val="single" w:sz="4" w:space="0" w:color="auto"/>
              <w:right w:val="single" w:sz="4" w:space="0" w:color="auto"/>
            </w:tcBorders>
            <w:shd w:val="clear" w:color="000000" w:fill="FDE9D9"/>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6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10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5,604.00 </w:t>
            </w:r>
          </w:p>
        </w:tc>
        <w:tc>
          <w:tcPr>
            <w:tcW w:w="10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5604</w:t>
            </w:r>
          </w:p>
        </w:tc>
        <w:tc>
          <w:tcPr>
            <w:tcW w:w="739" w:type="dxa"/>
            <w:tcBorders>
              <w:top w:val="nil"/>
              <w:left w:val="nil"/>
              <w:bottom w:val="single" w:sz="4" w:space="0" w:color="auto"/>
              <w:right w:val="single" w:sz="4" w:space="0" w:color="auto"/>
            </w:tcBorders>
            <w:shd w:val="clear" w:color="000000" w:fill="FFFF00"/>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2242</w:t>
            </w:r>
          </w:p>
        </w:tc>
        <w:tc>
          <w:tcPr>
            <w:tcW w:w="71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144.38</w:t>
            </w:r>
          </w:p>
        </w:tc>
        <w:tc>
          <w:tcPr>
            <w:tcW w:w="404" w:type="dxa"/>
            <w:tcBorders>
              <w:top w:val="single" w:sz="4" w:space="0" w:color="auto"/>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0</w:t>
            </w:r>
          </w:p>
        </w:tc>
        <w:tc>
          <w:tcPr>
            <w:tcW w:w="50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0</w:t>
            </w:r>
          </w:p>
        </w:tc>
        <w:tc>
          <w:tcPr>
            <w:tcW w:w="54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2414.38</w:t>
            </w:r>
          </w:p>
        </w:tc>
        <w:tc>
          <w:tcPr>
            <w:tcW w:w="52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8018.38</w:t>
            </w:r>
          </w:p>
        </w:tc>
      </w:tr>
      <w:tr w:rsidR="00C415FE" w:rsidRPr="00C415FE" w:rsidTr="00C415FE">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53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1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6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10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10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153.000</w:t>
            </w:r>
          </w:p>
        </w:tc>
        <w:tc>
          <w:tcPr>
            <w:tcW w:w="739" w:type="dxa"/>
            <w:tcBorders>
              <w:top w:val="nil"/>
              <w:left w:val="nil"/>
              <w:bottom w:val="single" w:sz="4" w:space="0" w:color="auto"/>
              <w:right w:val="single" w:sz="4" w:space="0" w:color="auto"/>
            </w:tcBorders>
            <w:shd w:val="clear" w:color="000000" w:fill="FFFF00"/>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4433</w:t>
            </w:r>
          </w:p>
        </w:tc>
        <w:tc>
          <w:tcPr>
            <w:tcW w:w="71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144.38</w:t>
            </w:r>
          </w:p>
        </w:tc>
        <w:tc>
          <w:tcPr>
            <w:tcW w:w="4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50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54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4618.46</w:t>
            </w:r>
          </w:p>
        </w:tc>
        <w:tc>
          <w:tcPr>
            <w:tcW w:w="52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4771.46</w:t>
            </w:r>
          </w:p>
        </w:tc>
      </w:tr>
      <w:tr w:rsidR="00C415FE" w:rsidRPr="00C415FE" w:rsidTr="00C415FE">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3</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53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1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6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10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10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39" w:type="dxa"/>
            <w:tcBorders>
              <w:top w:val="nil"/>
              <w:left w:val="nil"/>
              <w:bottom w:val="single" w:sz="4" w:space="0" w:color="auto"/>
              <w:right w:val="single" w:sz="4" w:space="0" w:color="auto"/>
            </w:tcBorders>
            <w:shd w:val="clear" w:color="000000" w:fill="FFFF00"/>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5280</w:t>
            </w:r>
          </w:p>
        </w:tc>
        <w:tc>
          <w:tcPr>
            <w:tcW w:w="71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144.38</w:t>
            </w:r>
          </w:p>
        </w:tc>
        <w:tc>
          <w:tcPr>
            <w:tcW w:w="4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50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54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5465.46</w:t>
            </w:r>
          </w:p>
        </w:tc>
        <w:tc>
          <w:tcPr>
            <w:tcW w:w="52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5465.46</w:t>
            </w:r>
          </w:p>
        </w:tc>
      </w:tr>
      <w:tr w:rsidR="00C415FE" w:rsidRPr="00C415FE" w:rsidTr="00C415FE">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lastRenderedPageBreak/>
              <w:t>4</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53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1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6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10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10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39" w:type="dxa"/>
            <w:tcBorders>
              <w:top w:val="nil"/>
              <w:left w:val="nil"/>
              <w:bottom w:val="single" w:sz="4" w:space="0" w:color="auto"/>
              <w:right w:val="single" w:sz="4" w:space="0" w:color="auto"/>
            </w:tcBorders>
            <w:shd w:val="clear" w:color="000000" w:fill="FFFF00"/>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3781</w:t>
            </w:r>
          </w:p>
        </w:tc>
        <w:tc>
          <w:tcPr>
            <w:tcW w:w="71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144.38</w:t>
            </w:r>
          </w:p>
        </w:tc>
        <w:tc>
          <w:tcPr>
            <w:tcW w:w="4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50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54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3966.46</w:t>
            </w:r>
          </w:p>
        </w:tc>
        <w:tc>
          <w:tcPr>
            <w:tcW w:w="52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3966.46</w:t>
            </w:r>
          </w:p>
        </w:tc>
      </w:tr>
      <w:tr w:rsidR="00C415FE" w:rsidRPr="00C415FE" w:rsidTr="00C415FE">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53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1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6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10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10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55</w:t>
            </w:r>
          </w:p>
        </w:tc>
        <w:tc>
          <w:tcPr>
            <w:tcW w:w="739" w:type="dxa"/>
            <w:tcBorders>
              <w:top w:val="nil"/>
              <w:left w:val="nil"/>
              <w:bottom w:val="single" w:sz="4" w:space="0" w:color="auto"/>
              <w:right w:val="single" w:sz="4" w:space="0" w:color="auto"/>
            </w:tcBorders>
            <w:shd w:val="clear" w:color="000000" w:fill="FFFF00"/>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71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144.38</w:t>
            </w:r>
          </w:p>
        </w:tc>
        <w:tc>
          <w:tcPr>
            <w:tcW w:w="4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50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54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52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6174.46</w:t>
            </w:r>
          </w:p>
        </w:tc>
      </w:tr>
      <w:tr w:rsidR="00C415FE" w:rsidRPr="00C415FE" w:rsidTr="00C415FE">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6</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53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1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6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10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10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39" w:type="dxa"/>
            <w:tcBorders>
              <w:top w:val="nil"/>
              <w:left w:val="nil"/>
              <w:bottom w:val="single" w:sz="4" w:space="0" w:color="auto"/>
              <w:right w:val="single" w:sz="4" w:space="0" w:color="auto"/>
            </w:tcBorders>
            <w:shd w:val="clear" w:color="000000" w:fill="FFFFFF"/>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71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144.38</w:t>
            </w:r>
          </w:p>
        </w:tc>
        <w:tc>
          <w:tcPr>
            <w:tcW w:w="4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50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54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52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7</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53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1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6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10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10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81</w:t>
            </w:r>
          </w:p>
        </w:tc>
        <w:tc>
          <w:tcPr>
            <w:tcW w:w="73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71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50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54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52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6200.46</w:t>
            </w:r>
          </w:p>
        </w:tc>
      </w:tr>
      <w:tr w:rsidR="00C415FE" w:rsidRPr="00C415FE" w:rsidTr="00C415FE">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53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1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6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10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10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3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71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50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54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52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53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1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6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10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10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3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71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50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54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52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10</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53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1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6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10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10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3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71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50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54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52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11</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53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1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6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10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10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3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71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50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54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52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12</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53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1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6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10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10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3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71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50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54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52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13</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53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1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6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10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10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3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71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50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54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52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14</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53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1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6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10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10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3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71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50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54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52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15</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53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1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6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10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10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3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71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50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54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52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16</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53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1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6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10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10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3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71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50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54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52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17</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53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1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6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10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10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3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71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50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54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52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18</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53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1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6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10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10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3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71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50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54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52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19</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53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1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6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10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10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3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71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50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54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52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20</w:t>
            </w:r>
          </w:p>
        </w:tc>
        <w:tc>
          <w:tcPr>
            <w:tcW w:w="74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53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71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6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10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108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3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71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0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50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54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7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52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479"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742"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536"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718"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p>
        </w:tc>
        <w:tc>
          <w:tcPr>
            <w:tcW w:w="66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p>
        </w:tc>
        <w:tc>
          <w:tcPr>
            <w:tcW w:w="100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1082"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739"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71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40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508"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545"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728"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r>
      <w:tr w:rsidR="00C415FE" w:rsidRPr="00C415FE" w:rsidTr="00C415FE">
        <w:trPr>
          <w:trHeight w:val="300"/>
        </w:trPr>
        <w:tc>
          <w:tcPr>
            <w:tcW w:w="2475" w:type="dxa"/>
            <w:gridSpan w:val="4"/>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NPV at 11% Discount Rate  </w:t>
            </w:r>
          </w:p>
        </w:tc>
        <w:tc>
          <w:tcPr>
            <w:tcW w:w="66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p>
        </w:tc>
        <w:tc>
          <w:tcPr>
            <w:tcW w:w="100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1082"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739"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71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40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508"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545"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728"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r>
      <w:tr w:rsidR="00C415FE" w:rsidRPr="00C415FE" w:rsidTr="00C415FE">
        <w:trPr>
          <w:trHeight w:val="300"/>
        </w:trPr>
        <w:tc>
          <w:tcPr>
            <w:tcW w:w="3139" w:type="dxa"/>
            <w:gridSpan w:val="5"/>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IRR   at 11% Discount Rate </w:t>
            </w:r>
          </w:p>
        </w:tc>
        <w:tc>
          <w:tcPr>
            <w:tcW w:w="100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1082"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739"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71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40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508"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545"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728"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r>
      <w:tr w:rsidR="00C415FE" w:rsidRPr="00C415FE" w:rsidTr="00C415FE">
        <w:trPr>
          <w:trHeight w:val="300"/>
        </w:trPr>
        <w:tc>
          <w:tcPr>
            <w:tcW w:w="3139" w:type="dxa"/>
            <w:gridSpan w:val="5"/>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B/C at 11% Discount Rate </w:t>
            </w:r>
          </w:p>
        </w:tc>
        <w:tc>
          <w:tcPr>
            <w:tcW w:w="100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1082"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739"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71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40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508"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545"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728"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527"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r>
    </w:tbl>
    <w:p w:rsidR="00C415FE" w:rsidRDefault="00C415FE" w:rsidP="007055A1">
      <w:pPr>
        <w:tabs>
          <w:tab w:val="left" w:pos="1200"/>
        </w:tabs>
        <w:rPr>
          <w:rFonts w:ascii="Times New Roman" w:hAnsi="Times New Roman" w:cs="Times New Roman"/>
          <w:sz w:val="24"/>
          <w:szCs w:val="24"/>
        </w:rPr>
      </w:pPr>
    </w:p>
    <w:p w:rsidR="00C415FE" w:rsidRDefault="00C415FE" w:rsidP="007055A1">
      <w:pPr>
        <w:tabs>
          <w:tab w:val="left" w:pos="1200"/>
        </w:tabs>
        <w:rPr>
          <w:rFonts w:ascii="Times New Roman" w:hAnsi="Times New Roman" w:cs="Times New Roman"/>
          <w:sz w:val="24"/>
          <w:szCs w:val="24"/>
        </w:rPr>
      </w:pPr>
    </w:p>
    <w:p w:rsidR="00C415FE" w:rsidRDefault="00C415FE" w:rsidP="007055A1">
      <w:pPr>
        <w:tabs>
          <w:tab w:val="left" w:pos="1200"/>
        </w:tabs>
        <w:rPr>
          <w:rFonts w:ascii="Times New Roman" w:hAnsi="Times New Roman" w:cs="Times New Roman"/>
          <w:sz w:val="24"/>
          <w:szCs w:val="24"/>
        </w:rPr>
      </w:pPr>
    </w:p>
    <w:p w:rsidR="00C415FE" w:rsidRDefault="00C415FE" w:rsidP="007055A1">
      <w:pPr>
        <w:tabs>
          <w:tab w:val="left" w:pos="1200"/>
        </w:tabs>
        <w:rPr>
          <w:rFonts w:ascii="Times New Roman" w:hAnsi="Times New Roman" w:cs="Times New Roman"/>
          <w:sz w:val="24"/>
          <w:szCs w:val="24"/>
        </w:rPr>
      </w:pPr>
    </w:p>
    <w:tbl>
      <w:tblPr>
        <w:tblW w:w="5662" w:type="dxa"/>
        <w:tblInd w:w="93" w:type="dxa"/>
        <w:tblLook w:val="04A0"/>
      </w:tblPr>
      <w:tblGrid>
        <w:gridCol w:w="783"/>
        <w:gridCol w:w="880"/>
        <w:gridCol w:w="883"/>
        <w:gridCol w:w="626"/>
        <w:gridCol w:w="776"/>
        <w:gridCol w:w="898"/>
        <w:gridCol w:w="883"/>
        <w:gridCol w:w="707"/>
      </w:tblGrid>
      <w:tr w:rsidR="00C415FE" w:rsidRPr="00C415FE" w:rsidTr="00C415FE">
        <w:trPr>
          <w:trHeight w:val="300"/>
        </w:trPr>
        <w:tc>
          <w:tcPr>
            <w:tcW w:w="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lastRenderedPageBreak/>
              <w:t>Physical</w:t>
            </w:r>
          </w:p>
        </w:tc>
        <w:tc>
          <w:tcPr>
            <w:tcW w:w="694" w:type="dxa"/>
            <w:tcBorders>
              <w:top w:val="single" w:sz="4" w:space="0" w:color="auto"/>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xml:space="preserve">Total </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Increm.</w:t>
            </w:r>
          </w:p>
        </w:tc>
        <w:tc>
          <w:tcPr>
            <w:tcW w:w="3421" w:type="dxa"/>
            <w:gridSpan w:val="5"/>
            <w:tcBorders>
              <w:top w:val="single" w:sz="4" w:space="0" w:color="auto"/>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Gross value of production</w:t>
            </w:r>
          </w:p>
        </w:tc>
      </w:tr>
      <w:tr w:rsidR="00C415FE" w:rsidRPr="00C415FE" w:rsidTr="00C415FE">
        <w:trPr>
          <w:trHeight w:val="675"/>
        </w:trPr>
        <w:tc>
          <w:tcPr>
            <w:tcW w:w="667" w:type="dxa"/>
            <w:tcBorders>
              <w:top w:val="nil"/>
              <w:left w:val="single" w:sz="4" w:space="0" w:color="auto"/>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conti.</w:t>
            </w:r>
          </w:p>
        </w:tc>
        <w:tc>
          <w:tcPr>
            <w:tcW w:w="694"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W.Project</w:t>
            </w:r>
          </w:p>
        </w:tc>
        <w:tc>
          <w:tcPr>
            <w:tcW w:w="880"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proj.</w:t>
            </w:r>
          </w:p>
        </w:tc>
        <w:tc>
          <w:tcPr>
            <w:tcW w:w="625"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xml:space="preserve">with out </w:t>
            </w:r>
          </w:p>
        </w:tc>
        <w:tc>
          <w:tcPr>
            <w:tcW w:w="626"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xml:space="preserve">with the </w:t>
            </w:r>
          </w:p>
        </w:tc>
        <w:tc>
          <w:tcPr>
            <w:tcW w:w="756" w:type="dxa"/>
            <w:tcBorders>
              <w:top w:val="nil"/>
              <w:left w:val="nil"/>
              <w:bottom w:val="single" w:sz="4" w:space="0" w:color="auto"/>
              <w:right w:val="single" w:sz="4" w:space="0" w:color="auto"/>
            </w:tcBorders>
            <w:shd w:val="clear" w:color="auto" w:fill="auto"/>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Decr.proj. benefitt</w:t>
            </w:r>
          </w:p>
        </w:tc>
        <w:tc>
          <w:tcPr>
            <w:tcW w:w="740"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Increm.</w:t>
            </w:r>
          </w:p>
        </w:tc>
        <w:tc>
          <w:tcPr>
            <w:tcW w:w="674"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Net incr.</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5% of BC</w:t>
            </w:r>
          </w:p>
        </w:tc>
        <w:tc>
          <w:tcPr>
            <w:tcW w:w="694"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cost</w:t>
            </w:r>
          </w:p>
        </w:tc>
        <w:tc>
          <w:tcPr>
            <w:tcW w:w="880"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cost</w:t>
            </w:r>
          </w:p>
        </w:tc>
        <w:tc>
          <w:tcPr>
            <w:tcW w:w="625"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proj.</w:t>
            </w:r>
          </w:p>
        </w:tc>
        <w:tc>
          <w:tcPr>
            <w:tcW w:w="626"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proj.</w:t>
            </w:r>
          </w:p>
        </w:tc>
        <w:tc>
          <w:tcPr>
            <w:tcW w:w="756"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by 20%</w:t>
            </w:r>
          </w:p>
        </w:tc>
        <w:tc>
          <w:tcPr>
            <w:tcW w:w="740"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benefit</w:t>
            </w:r>
          </w:p>
        </w:tc>
        <w:tc>
          <w:tcPr>
            <w:tcW w:w="674"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Benefit</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400.92</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8419.29</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7490</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26"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3,771.60</w:t>
            </w:r>
          </w:p>
        </w:tc>
        <w:tc>
          <w:tcPr>
            <w:tcW w:w="75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3017.6</w:t>
            </w:r>
          </w:p>
        </w:tc>
        <w:tc>
          <w:tcPr>
            <w:tcW w:w="7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2135</w:t>
            </w:r>
          </w:p>
        </w:tc>
        <w:tc>
          <w:tcPr>
            <w:tcW w:w="67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-5355</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238.57</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5010.03</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4080</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26"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6151.93</w:t>
            </w:r>
          </w:p>
        </w:tc>
        <w:tc>
          <w:tcPr>
            <w:tcW w:w="75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4922.0</w:t>
            </w:r>
          </w:p>
        </w:tc>
        <w:tc>
          <w:tcPr>
            <w:tcW w:w="7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4039</w:t>
            </w:r>
          </w:p>
        </w:tc>
        <w:tc>
          <w:tcPr>
            <w:tcW w:w="67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-41</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273.27</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5738.73</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4809</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26"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8844.25</w:t>
            </w:r>
          </w:p>
        </w:tc>
        <w:tc>
          <w:tcPr>
            <w:tcW w:w="75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7075.4</w:t>
            </w:r>
          </w:p>
        </w:tc>
        <w:tc>
          <w:tcPr>
            <w:tcW w:w="7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6192</w:t>
            </w:r>
          </w:p>
        </w:tc>
        <w:tc>
          <w:tcPr>
            <w:tcW w:w="67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1383</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198.32</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4164.78</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3235</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26"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8262.70</w:t>
            </w:r>
          </w:p>
        </w:tc>
        <w:tc>
          <w:tcPr>
            <w:tcW w:w="75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8262.7</w:t>
            </w:r>
          </w:p>
        </w:tc>
        <w:tc>
          <w:tcPr>
            <w:tcW w:w="7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7380</w:t>
            </w:r>
          </w:p>
        </w:tc>
        <w:tc>
          <w:tcPr>
            <w:tcW w:w="67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4145</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308.72</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6483.18</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5496</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26"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75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9896.2</w:t>
            </w:r>
          </w:p>
        </w:tc>
        <w:tc>
          <w:tcPr>
            <w:tcW w:w="7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9013</w:t>
            </w:r>
          </w:p>
        </w:tc>
        <w:tc>
          <w:tcPr>
            <w:tcW w:w="67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3517</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5496</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26"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75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11235.2</w:t>
            </w:r>
          </w:p>
        </w:tc>
        <w:tc>
          <w:tcPr>
            <w:tcW w:w="7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10352</w:t>
            </w:r>
          </w:p>
        </w:tc>
        <w:tc>
          <w:tcPr>
            <w:tcW w:w="67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4856</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310.02</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6510.48</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5581</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26"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75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11235.2</w:t>
            </w:r>
          </w:p>
        </w:tc>
        <w:tc>
          <w:tcPr>
            <w:tcW w:w="7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10352</w:t>
            </w:r>
          </w:p>
        </w:tc>
        <w:tc>
          <w:tcPr>
            <w:tcW w:w="67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4771</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5496</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26"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75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11235.2</w:t>
            </w:r>
          </w:p>
        </w:tc>
        <w:tc>
          <w:tcPr>
            <w:tcW w:w="7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10352</w:t>
            </w:r>
          </w:p>
        </w:tc>
        <w:tc>
          <w:tcPr>
            <w:tcW w:w="67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4856</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5004</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26"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75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11235.2</w:t>
            </w:r>
          </w:p>
        </w:tc>
        <w:tc>
          <w:tcPr>
            <w:tcW w:w="7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10352</w:t>
            </w:r>
          </w:p>
        </w:tc>
        <w:tc>
          <w:tcPr>
            <w:tcW w:w="67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5348</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5004</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26"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75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11235.2</w:t>
            </w:r>
          </w:p>
        </w:tc>
        <w:tc>
          <w:tcPr>
            <w:tcW w:w="7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10352</w:t>
            </w:r>
          </w:p>
        </w:tc>
        <w:tc>
          <w:tcPr>
            <w:tcW w:w="67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5348</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5004</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26"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75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11235.2</w:t>
            </w:r>
          </w:p>
        </w:tc>
        <w:tc>
          <w:tcPr>
            <w:tcW w:w="7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10352</w:t>
            </w:r>
          </w:p>
        </w:tc>
        <w:tc>
          <w:tcPr>
            <w:tcW w:w="67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5348</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5004</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26"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75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11235.2</w:t>
            </w:r>
          </w:p>
        </w:tc>
        <w:tc>
          <w:tcPr>
            <w:tcW w:w="7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10352</w:t>
            </w:r>
          </w:p>
        </w:tc>
        <w:tc>
          <w:tcPr>
            <w:tcW w:w="67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5348</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5004</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26"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75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11235.2</w:t>
            </w:r>
          </w:p>
        </w:tc>
        <w:tc>
          <w:tcPr>
            <w:tcW w:w="7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10352</w:t>
            </w:r>
          </w:p>
        </w:tc>
        <w:tc>
          <w:tcPr>
            <w:tcW w:w="67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5348</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5004</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26"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75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11235.2</w:t>
            </w:r>
          </w:p>
        </w:tc>
        <w:tc>
          <w:tcPr>
            <w:tcW w:w="7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10352</w:t>
            </w:r>
          </w:p>
        </w:tc>
        <w:tc>
          <w:tcPr>
            <w:tcW w:w="67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5348</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5004</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26"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75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11235.2</w:t>
            </w:r>
          </w:p>
        </w:tc>
        <w:tc>
          <w:tcPr>
            <w:tcW w:w="7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10352</w:t>
            </w:r>
          </w:p>
        </w:tc>
        <w:tc>
          <w:tcPr>
            <w:tcW w:w="67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5348</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5004</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26"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75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11235.2</w:t>
            </w:r>
          </w:p>
        </w:tc>
        <w:tc>
          <w:tcPr>
            <w:tcW w:w="7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10352</w:t>
            </w:r>
          </w:p>
        </w:tc>
        <w:tc>
          <w:tcPr>
            <w:tcW w:w="67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5348</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5004</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26"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75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11235.2</w:t>
            </w:r>
          </w:p>
        </w:tc>
        <w:tc>
          <w:tcPr>
            <w:tcW w:w="7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10352</w:t>
            </w:r>
          </w:p>
        </w:tc>
        <w:tc>
          <w:tcPr>
            <w:tcW w:w="67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5348</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5004</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26"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75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11235.2</w:t>
            </w:r>
          </w:p>
        </w:tc>
        <w:tc>
          <w:tcPr>
            <w:tcW w:w="7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10352</w:t>
            </w:r>
          </w:p>
        </w:tc>
        <w:tc>
          <w:tcPr>
            <w:tcW w:w="67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5348</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5004</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26"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75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11235.2</w:t>
            </w:r>
          </w:p>
        </w:tc>
        <w:tc>
          <w:tcPr>
            <w:tcW w:w="7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10352</w:t>
            </w:r>
          </w:p>
        </w:tc>
        <w:tc>
          <w:tcPr>
            <w:tcW w:w="67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5348</w:t>
            </w:r>
          </w:p>
        </w:tc>
      </w:tr>
      <w:tr w:rsidR="00C415FE" w:rsidRPr="00C415FE" w:rsidTr="00C415FE">
        <w:trPr>
          <w:trHeight w:val="300"/>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69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1516.68</w:t>
            </w:r>
          </w:p>
        </w:tc>
        <w:tc>
          <w:tcPr>
            <w:tcW w:w="8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5004</w:t>
            </w:r>
          </w:p>
        </w:tc>
        <w:tc>
          <w:tcPr>
            <w:tcW w:w="62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626"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75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11235.2</w:t>
            </w:r>
          </w:p>
        </w:tc>
        <w:tc>
          <w:tcPr>
            <w:tcW w:w="7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10352</w:t>
            </w:r>
          </w:p>
        </w:tc>
        <w:tc>
          <w:tcPr>
            <w:tcW w:w="67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5348</w:t>
            </w:r>
          </w:p>
        </w:tc>
      </w:tr>
      <w:tr w:rsidR="00C415FE" w:rsidRPr="00C415FE" w:rsidTr="00C415FE">
        <w:trPr>
          <w:trHeight w:val="300"/>
        </w:trPr>
        <w:tc>
          <w:tcPr>
            <w:tcW w:w="667"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69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88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625"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626"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756"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74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67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r>
      <w:tr w:rsidR="00C415FE" w:rsidRPr="00C415FE" w:rsidTr="00C415FE">
        <w:trPr>
          <w:trHeight w:val="300"/>
        </w:trPr>
        <w:tc>
          <w:tcPr>
            <w:tcW w:w="667"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69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88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625"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626"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756"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74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 xml:space="preserve">$64,116.44 </w:t>
            </w:r>
          </w:p>
        </w:tc>
        <w:tc>
          <w:tcPr>
            <w:tcW w:w="67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r>
      <w:tr w:rsidR="00C415FE" w:rsidRPr="00C415FE" w:rsidTr="00C415FE">
        <w:trPr>
          <w:trHeight w:val="300"/>
        </w:trPr>
        <w:tc>
          <w:tcPr>
            <w:tcW w:w="667"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69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88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625"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626"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756"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74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67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45%</w:t>
            </w:r>
          </w:p>
        </w:tc>
      </w:tr>
      <w:tr w:rsidR="00C415FE" w:rsidRPr="00C415FE" w:rsidTr="00C415FE">
        <w:trPr>
          <w:trHeight w:val="300"/>
        </w:trPr>
        <w:tc>
          <w:tcPr>
            <w:tcW w:w="667"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69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88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 xml:space="preserve">$41,077.38 </w:t>
            </w:r>
          </w:p>
        </w:tc>
        <w:tc>
          <w:tcPr>
            <w:tcW w:w="625"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626"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756"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74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 xml:space="preserve">$64,116.44 </w:t>
            </w:r>
          </w:p>
        </w:tc>
        <w:tc>
          <w:tcPr>
            <w:tcW w:w="67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1.56</w:t>
            </w:r>
          </w:p>
        </w:tc>
      </w:tr>
    </w:tbl>
    <w:p w:rsidR="00C415FE" w:rsidRDefault="00C415FE" w:rsidP="007055A1">
      <w:pPr>
        <w:tabs>
          <w:tab w:val="left" w:pos="1200"/>
        </w:tabs>
        <w:rPr>
          <w:rFonts w:ascii="Times New Roman" w:hAnsi="Times New Roman" w:cs="Times New Roman"/>
          <w:sz w:val="24"/>
          <w:szCs w:val="24"/>
        </w:rPr>
      </w:pPr>
    </w:p>
    <w:tbl>
      <w:tblPr>
        <w:tblW w:w="9673" w:type="dxa"/>
        <w:tblInd w:w="93" w:type="dxa"/>
        <w:tblLook w:val="04A0"/>
      </w:tblPr>
      <w:tblGrid>
        <w:gridCol w:w="7031"/>
        <w:gridCol w:w="583"/>
        <w:gridCol w:w="491"/>
        <w:gridCol w:w="599"/>
        <w:gridCol w:w="446"/>
        <w:gridCol w:w="523"/>
      </w:tblGrid>
      <w:tr w:rsidR="00C415FE" w:rsidRPr="00C415FE" w:rsidTr="00C415FE">
        <w:trPr>
          <w:trHeight w:val="401"/>
        </w:trPr>
        <w:tc>
          <w:tcPr>
            <w:tcW w:w="7031"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Arial" w:eastAsia="Times New Roman" w:hAnsi="Arial" w:cs="Arial"/>
                <w:b/>
                <w:bCs/>
                <w:sz w:val="16"/>
                <w:szCs w:val="16"/>
              </w:rPr>
            </w:pPr>
            <w:r w:rsidRPr="00C415FE">
              <w:rPr>
                <w:rFonts w:ascii="Arial" w:eastAsia="Times New Roman" w:hAnsi="Arial" w:cs="Arial"/>
                <w:b/>
                <w:bCs/>
                <w:sz w:val="16"/>
                <w:szCs w:val="16"/>
              </w:rPr>
              <w:t>Sensitivity Analysis  (000)</w:t>
            </w:r>
          </w:p>
        </w:tc>
        <w:tc>
          <w:tcPr>
            <w:tcW w:w="583"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Arial" w:eastAsia="Times New Roman" w:hAnsi="Arial" w:cs="Arial"/>
                <w:sz w:val="16"/>
                <w:szCs w:val="16"/>
              </w:rPr>
            </w:pPr>
          </w:p>
        </w:tc>
        <w:tc>
          <w:tcPr>
            <w:tcW w:w="491"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Arial" w:eastAsia="Times New Roman" w:hAnsi="Arial" w:cs="Arial"/>
                <w:sz w:val="16"/>
                <w:szCs w:val="16"/>
              </w:rPr>
            </w:pPr>
          </w:p>
        </w:tc>
        <w:tc>
          <w:tcPr>
            <w:tcW w:w="599"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Arial" w:eastAsia="Times New Roman" w:hAnsi="Arial" w:cs="Arial"/>
                <w:sz w:val="16"/>
                <w:szCs w:val="16"/>
              </w:rPr>
            </w:pPr>
          </w:p>
        </w:tc>
        <w:tc>
          <w:tcPr>
            <w:tcW w:w="446"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Arial" w:eastAsia="Times New Roman" w:hAnsi="Arial" w:cs="Arial"/>
                <w:sz w:val="16"/>
                <w:szCs w:val="16"/>
              </w:rPr>
            </w:pPr>
          </w:p>
        </w:tc>
        <w:tc>
          <w:tcPr>
            <w:tcW w:w="523"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Arial" w:eastAsia="Times New Roman" w:hAnsi="Arial" w:cs="Arial"/>
                <w:sz w:val="16"/>
                <w:szCs w:val="16"/>
              </w:rPr>
            </w:pPr>
          </w:p>
        </w:tc>
      </w:tr>
      <w:tr w:rsidR="00C415FE" w:rsidRPr="00C415FE" w:rsidTr="00C415FE">
        <w:trPr>
          <w:trHeight w:val="401"/>
        </w:trPr>
        <w:tc>
          <w:tcPr>
            <w:tcW w:w="9672" w:type="dxa"/>
            <w:gridSpan w:val="6"/>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Arial" w:eastAsia="Times New Roman" w:hAnsi="Arial" w:cs="Arial"/>
                <w:b/>
                <w:bCs/>
                <w:sz w:val="16"/>
                <w:szCs w:val="16"/>
              </w:rPr>
            </w:pPr>
            <w:r w:rsidRPr="00C415FE">
              <w:rPr>
                <w:rFonts w:ascii="Arial" w:eastAsia="Times New Roman" w:hAnsi="Arial" w:cs="Arial"/>
                <w:b/>
                <w:bCs/>
                <w:sz w:val="16"/>
                <w:szCs w:val="16"/>
              </w:rPr>
              <w:t xml:space="preserve">The simultaneous increase of cost by 20% and decrease of benefit by 20% maintaining other factors constant </w:t>
            </w:r>
          </w:p>
        </w:tc>
      </w:tr>
    </w:tbl>
    <w:p w:rsidR="000944B7" w:rsidRDefault="000944B7" w:rsidP="007055A1">
      <w:pPr>
        <w:tabs>
          <w:tab w:val="left" w:pos="1200"/>
        </w:tabs>
        <w:rPr>
          <w:rFonts w:ascii="Times New Roman" w:hAnsi="Times New Roman" w:cs="Times New Roman"/>
          <w:sz w:val="24"/>
          <w:szCs w:val="24"/>
        </w:rPr>
      </w:pPr>
    </w:p>
    <w:tbl>
      <w:tblPr>
        <w:tblW w:w="9143" w:type="dxa"/>
        <w:tblInd w:w="93" w:type="dxa"/>
        <w:tblLook w:val="04A0"/>
      </w:tblPr>
      <w:tblGrid>
        <w:gridCol w:w="631"/>
        <w:gridCol w:w="874"/>
        <w:gridCol w:w="447"/>
        <w:gridCol w:w="584"/>
        <w:gridCol w:w="666"/>
        <w:gridCol w:w="813"/>
        <w:gridCol w:w="652"/>
        <w:gridCol w:w="874"/>
        <w:gridCol w:w="871"/>
        <w:gridCol w:w="731"/>
        <w:gridCol w:w="561"/>
        <w:gridCol w:w="527"/>
        <w:gridCol w:w="506"/>
        <w:gridCol w:w="746"/>
      </w:tblGrid>
      <w:tr w:rsidR="00C415FE" w:rsidRPr="00C415FE" w:rsidTr="00C415FE">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xml:space="preserve">Project </w:t>
            </w:r>
          </w:p>
        </w:tc>
        <w:tc>
          <w:tcPr>
            <w:tcW w:w="2362" w:type="dxa"/>
            <w:gridSpan w:val="4"/>
            <w:tcBorders>
              <w:top w:val="single" w:sz="4" w:space="0" w:color="auto"/>
              <w:left w:val="nil"/>
              <w:bottom w:val="single" w:sz="4" w:space="0" w:color="auto"/>
              <w:right w:val="single" w:sz="4" w:space="0" w:color="000000"/>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xml:space="preserve">Without project </w:t>
            </w:r>
          </w:p>
        </w:tc>
        <w:tc>
          <w:tcPr>
            <w:tcW w:w="2601" w:type="dxa"/>
            <w:gridSpan w:val="3"/>
            <w:tcBorders>
              <w:top w:val="single" w:sz="4" w:space="0" w:color="auto"/>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With the project investment cost</w:t>
            </w:r>
          </w:p>
        </w:tc>
        <w:tc>
          <w:tcPr>
            <w:tcW w:w="3600" w:type="dxa"/>
            <w:gridSpan w:val="6"/>
            <w:tcBorders>
              <w:top w:val="single" w:sz="4" w:space="0" w:color="auto"/>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xml:space="preserve">With the project operating cost </w:t>
            </w:r>
          </w:p>
        </w:tc>
      </w:tr>
      <w:tr w:rsidR="00C415FE" w:rsidRPr="00C415FE" w:rsidTr="00C415FE">
        <w:trPr>
          <w:trHeight w:val="1125"/>
        </w:trPr>
        <w:tc>
          <w:tcPr>
            <w:tcW w:w="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Year</w:t>
            </w:r>
          </w:p>
        </w:tc>
        <w:tc>
          <w:tcPr>
            <w:tcW w:w="790" w:type="dxa"/>
            <w:vMerge w:val="restart"/>
            <w:tcBorders>
              <w:top w:val="nil"/>
              <w:left w:val="single" w:sz="4" w:space="0" w:color="auto"/>
              <w:bottom w:val="single" w:sz="4" w:space="0" w:color="000000"/>
              <w:right w:val="single" w:sz="4" w:space="0" w:color="auto"/>
            </w:tcBorders>
            <w:shd w:val="clear" w:color="auto" w:fill="auto"/>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Traditional irr.</w:t>
            </w:r>
          </w:p>
        </w:tc>
        <w:tc>
          <w:tcPr>
            <w:tcW w:w="41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Tax</w:t>
            </w:r>
          </w:p>
        </w:tc>
        <w:tc>
          <w:tcPr>
            <w:tcW w:w="455" w:type="dxa"/>
            <w:tcBorders>
              <w:top w:val="nil"/>
              <w:left w:val="nil"/>
              <w:bottom w:val="single" w:sz="4" w:space="0" w:color="auto"/>
              <w:right w:val="single" w:sz="4" w:space="0" w:color="auto"/>
            </w:tcBorders>
            <w:shd w:val="clear" w:color="auto" w:fill="auto"/>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Direct pro.</w:t>
            </w:r>
          </w:p>
        </w:tc>
        <w:tc>
          <w:tcPr>
            <w:tcW w:w="707"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Total cost</w:t>
            </w:r>
          </w:p>
        </w:tc>
        <w:tc>
          <w:tcPr>
            <w:tcW w:w="906"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Irrgation</w:t>
            </w:r>
          </w:p>
        </w:tc>
        <w:tc>
          <w:tcPr>
            <w:tcW w:w="719"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xml:space="preserve">Farm </w:t>
            </w:r>
          </w:p>
        </w:tc>
        <w:tc>
          <w:tcPr>
            <w:tcW w:w="976"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Total Inv.</w:t>
            </w:r>
          </w:p>
        </w:tc>
        <w:tc>
          <w:tcPr>
            <w:tcW w:w="840"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Production</w:t>
            </w:r>
          </w:p>
        </w:tc>
        <w:tc>
          <w:tcPr>
            <w:tcW w:w="668"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Training</w:t>
            </w:r>
          </w:p>
        </w:tc>
        <w:tc>
          <w:tcPr>
            <w:tcW w:w="458"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Main.</w:t>
            </w:r>
          </w:p>
        </w:tc>
        <w:tc>
          <w:tcPr>
            <w:tcW w:w="416"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Repl.</w:t>
            </w:r>
          </w:p>
        </w:tc>
        <w:tc>
          <w:tcPr>
            <w:tcW w:w="390"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Tax</w:t>
            </w:r>
          </w:p>
        </w:tc>
        <w:tc>
          <w:tcPr>
            <w:tcW w:w="828"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Total oper.</w:t>
            </w:r>
          </w:p>
        </w:tc>
      </w:tr>
      <w:tr w:rsidR="00C415FE" w:rsidRPr="00C415FE" w:rsidTr="00C415FE">
        <w:trPr>
          <w:trHeight w:val="300"/>
        </w:trPr>
        <w:tc>
          <w:tcPr>
            <w:tcW w:w="580" w:type="dxa"/>
            <w:vMerge/>
            <w:tcBorders>
              <w:top w:val="nil"/>
              <w:left w:val="single" w:sz="4" w:space="0" w:color="auto"/>
              <w:bottom w:val="single" w:sz="4" w:space="0" w:color="000000"/>
              <w:right w:val="single" w:sz="4" w:space="0" w:color="auto"/>
            </w:tcBorders>
            <w:vAlign w:val="center"/>
            <w:hideMark/>
          </w:tcPr>
          <w:p w:rsidR="00C415FE" w:rsidRPr="00C415FE" w:rsidRDefault="00C415FE" w:rsidP="00C415FE">
            <w:pPr>
              <w:spacing w:after="0" w:line="240" w:lineRule="auto"/>
              <w:jc w:val="left"/>
              <w:rPr>
                <w:rFonts w:ascii="Garamond" w:eastAsia="Times New Roman" w:hAnsi="Garamond" w:cs="Calibri"/>
                <w:b/>
                <w:bCs/>
                <w:sz w:val="16"/>
                <w:szCs w:val="16"/>
              </w:rPr>
            </w:pPr>
          </w:p>
        </w:tc>
        <w:tc>
          <w:tcPr>
            <w:tcW w:w="790" w:type="dxa"/>
            <w:vMerge/>
            <w:tcBorders>
              <w:top w:val="nil"/>
              <w:left w:val="single" w:sz="4" w:space="0" w:color="auto"/>
              <w:bottom w:val="single" w:sz="4" w:space="0" w:color="000000"/>
              <w:right w:val="single" w:sz="4" w:space="0" w:color="auto"/>
            </w:tcBorders>
            <w:vAlign w:val="center"/>
            <w:hideMark/>
          </w:tcPr>
          <w:p w:rsidR="00C415FE" w:rsidRPr="00C415FE" w:rsidRDefault="00C415FE" w:rsidP="00C415FE">
            <w:pPr>
              <w:spacing w:after="0" w:line="240" w:lineRule="auto"/>
              <w:jc w:val="left"/>
              <w:rPr>
                <w:rFonts w:ascii="Garamond" w:eastAsia="Times New Roman" w:hAnsi="Garamond" w:cs="Calibri"/>
                <w:b/>
                <w:bCs/>
                <w:sz w:val="16"/>
                <w:szCs w:val="16"/>
              </w:rPr>
            </w:pPr>
          </w:p>
        </w:tc>
        <w:tc>
          <w:tcPr>
            <w:tcW w:w="410" w:type="dxa"/>
            <w:vMerge/>
            <w:tcBorders>
              <w:top w:val="nil"/>
              <w:left w:val="single" w:sz="4" w:space="0" w:color="auto"/>
              <w:bottom w:val="single" w:sz="4" w:space="0" w:color="000000"/>
              <w:right w:val="single" w:sz="4" w:space="0" w:color="auto"/>
            </w:tcBorders>
            <w:vAlign w:val="center"/>
            <w:hideMark/>
          </w:tcPr>
          <w:p w:rsidR="00C415FE" w:rsidRPr="00C415FE" w:rsidRDefault="00C415FE" w:rsidP="00C415FE">
            <w:pPr>
              <w:spacing w:after="0" w:line="240" w:lineRule="auto"/>
              <w:jc w:val="left"/>
              <w:rPr>
                <w:rFonts w:ascii="Garamond" w:eastAsia="Times New Roman" w:hAnsi="Garamond" w:cs="Calibri"/>
                <w:b/>
                <w:bCs/>
                <w:sz w:val="16"/>
                <w:szCs w:val="16"/>
              </w:rPr>
            </w:pPr>
          </w:p>
        </w:tc>
        <w:tc>
          <w:tcPr>
            <w:tcW w:w="455"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Cost</w:t>
            </w:r>
          </w:p>
        </w:tc>
        <w:tc>
          <w:tcPr>
            <w:tcW w:w="707"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w:t>
            </w:r>
          </w:p>
        </w:tc>
        <w:tc>
          <w:tcPr>
            <w:tcW w:w="906"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Structure</w:t>
            </w:r>
          </w:p>
        </w:tc>
        <w:tc>
          <w:tcPr>
            <w:tcW w:w="719"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tools</w:t>
            </w:r>
          </w:p>
        </w:tc>
        <w:tc>
          <w:tcPr>
            <w:tcW w:w="976"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Cost</w:t>
            </w:r>
          </w:p>
        </w:tc>
        <w:tc>
          <w:tcPr>
            <w:tcW w:w="840"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Cost</w:t>
            </w:r>
          </w:p>
        </w:tc>
        <w:tc>
          <w:tcPr>
            <w:tcW w:w="668"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w:t>
            </w:r>
          </w:p>
        </w:tc>
        <w:tc>
          <w:tcPr>
            <w:tcW w:w="458" w:type="dxa"/>
            <w:tcBorders>
              <w:top w:val="nil"/>
              <w:left w:val="nil"/>
              <w:bottom w:val="nil"/>
              <w:right w:val="nil"/>
            </w:tcBorders>
            <w:shd w:val="clear" w:color="auto" w:fill="auto"/>
            <w:noWrap/>
            <w:vAlign w:val="center"/>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Cost</w:t>
            </w:r>
          </w:p>
        </w:tc>
        <w:tc>
          <w:tcPr>
            <w:tcW w:w="390"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w:t>
            </w:r>
          </w:p>
        </w:tc>
        <w:tc>
          <w:tcPr>
            <w:tcW w:w="828"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cost</w:t>
            </w:r>
          </w:p>
        </w:tc>
      </w:tr>
      <w:tr w:rsidR="00C415FE" w:rsidRPr="00C415FE" w:rsidTr="00C415F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41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w:t>
            </w:r>
            <w:r w:rsidRPr="00C415FE">
              <w:rPr>
                <w:rFonts w:ascii="Garamond" w:eastAsia="Times New Roman" w:hAnsi="Garamond" w:cs="Calibri"/>
                <w:sz w:val="16"/>
                <w:szCs w:val="16"/>
              </w:rPr>
              <w:lastRenderedPageBreak/>
              <w:t xml:space="preserve">0 </w:t>
            </w:r>
          </w:p>
        </w:tc>
        <w:tc>
          <w:tcPr>
            <w:tcW w:w="455" w:type="dxa"/>
            <w:tcBorders>
              <w:top w:val="nil"/>
              <w:left w:val="nil"/>
              <w:bottom w:val="single" w:sz="4" w:space="0" w:color="auto"/>
              <w:right w:val="single" w:sz="4" w:space="0" w:color="auto"/>
            </w:tcBorders>
            <w:shd w:val="clear" w:color="000000" w:fill="FDE9D9"/>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lastRenderedPageBreak/>
              <w:t>930</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w:t>
            </w:r>
            <w:r w:rsidRPr="00C415FE">
              <w:rPr>
                <w:rFonts w:ascii="Garamond" w:eastAsia="Times New Roman" w:hAnsi="Garamond" w:cs="Calibri"/>
                <w:sz w:val="16"/>
                <w:szCs w:val="16"/>
              </w:rPr>
              <w:lastRenderedPageBreak/>
              <w:t xml:space="preserve">0 </w:t>
            </w:r>
          </w:p>
        </w:tc>
        <w:tc>
          <w:tcPr>
            <w:tcW w:w="90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lastRenderedPageBreak/>
              <w:t xml:space="preserve"> 5,604.00 </w:t>
            </w:r>
          </w:p>
        </w:tc>
        <w:tc>
          <w:tcPr>
            <w:tcW w:w="71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97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5604</w:t>
            </w:r>
          </w:p>
        </w:tc>
        <w:tc>
          <w:tcPr>
            <w:tcW w:w="840" w:type="dxa"/>
            <w:tcBorders>
              <w:top w:val="nil"/>
              <w:left w:val="nil"/>
              <w:bottom w:val="single" w:sz="4" w:space="0" w:color="auto"/>
              <w:right w:val="single" w:sz="4" w:space="0" w:color="auto"/>
            </w:tcBorders>
            <w:shd w:val="clear" w:color="000000" w:fill="FFFF00"/>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2242</w:t>
            </w:r>
          </w:p>
        </w:tc>
        <w:tc>
          <w:tcPr>
            <w:tcW w:w="66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144.38</w:t>
            </w:r>
          </w:p>
        </w:tc>
        <w:tc>
          <w:tcPr>
            <w:tcW w:w="458" w:type="dxa"/>
            <w:tcBorders>
              <w:top w:val="single" w:sz="4" w:space="0" w:color="auto"/>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0</w:t>
            </w:r>
          </w:p>
        </w:tc>
        <w:tc>
          <w:tcPr>
            <w:tcW w:w="41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0</w:t>
            </w:r>
          </w:p>
        </w:tc>
        <w:tc>
          <w:tcPr>
            <w:tcW w:w="3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8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2414.38</w:t>
            </w:r>
          </w:p>
        </w:tc>
      </w:tr>
      <w:tr w:rsidR="00C415FE" w:rsidRPr="00C415FE" w:rsidTr="00C415F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lastRenderedPageBreak/>
              <w:t>2</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41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45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90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1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153.000</w:t>
            </w:r>
          </w:p>
        </w:tc>
        <w:tc>
          <w:tcPr>
            <w:tcW w:w="97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153.000</w:t>
            </w:r>
          </w:p>
        </w:tc>
        <w:tc>
          <w:tcPr>
            <w:tcW w:w="840" w:type="dxa"/>
            <w:tcBorders>
              <w:top w:val="nil"/>
              <w:left w:val="nil"/>
              <w:bottom w:val="single" w:sz="4" w:space="0" w:color="auto"/>
              <w:right w:val="single" w:sz="4" w:space="0" w:color="auto"/>
            </w:tcBorders>
            <w:shd w:val="clear" w:color="000000" w:fill="FFFF00"/>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4433</w:t>
            </w:r>
          </w:p>
        </w:tc>
        <w:tc>
          <w:tcPr>
            <w:tcW w:w="66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144.38</w:t>
            </w:r>
          </w:p>
        </w:tc>
        <w:tc>
          <w:tcPr>
            <w:tcW w:w="45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41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3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8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4618.46</w:t>
            </w:r>
          </w:p>
        </w:tc>
      </w:tr>
      <w:tr w:rsidR="00C415FE" w:rsidRPr="00C415FE" w:rsidTr="00C415F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3</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41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45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90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1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97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840" w:type="dxa"/>
            <w:tcBorders>
              <w:top w:val="nil"/>
              <w:left w:val="nil"/>
              <w:bottom w:val="single" w:sz="4" w:space="0" w:color="auto"/>
              <w:right w:val="single" w:sz="4" w:space="0" w:color="auto"/>
            </w:tcBorders>
            <w:shd w:val="clear" w:color="000000" w:fill="FFFF00"/>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5280</w:t>
            </w:r>
          </w:p>
        </w:tc>
        <w:tc>
          <w:tcPr>
            <w:tcW w:w="66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144.38</w:t>
            </w:r>
          </w:p>
        </w:tc>
        <w:tc>
          <w:tcPr>
            <w:tcW w:w="45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41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3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8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5465.46</w:t>
            </w:r>
          </w:p>
        </w:tc>
      </w:tr>
      <w:tr w:rsidR="00C415FE" w:rsidRPr="00C415FE" w:rsidTr="00C415F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41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45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90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1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97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840" w:type="dxa"/>
            <w:tcBorders>
              <w:top w:val="nil"/>
              <w:left w:val="nil"/>
              <w:bottom w:val="single" w:sz="4" w:space="0" w:color="auto"/>
              <w:right w:val="single" w:sz="4" w:space="0" w:color="auto"/>
            </w:tcBorders>
            <w:shd w:val="clear" w:color="000000" w:fill="FFFF00"/>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3781</w:t>
            </w:r>
          </w:p>
        </w:tc>
        <w:tc>
          <w:tcPr>
            <w:tcW w:w="66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144.38</w:t>
            </w:r>
          </w:p>
        </w:tc>
        <w:tc>
          <w:tcPr>
            <w:tcW w:w="45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41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3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8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3966.46</w:t>
            </w:r>
          </w:p>
        </w:tc>
      </w:tr>
      <w:tr w:rsidR="00C415FE" w:rsidRPr="00C415FE" w:rsidTr="00C415F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41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45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90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1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55</w:t>
            </w:r>
          </w:p>
        </w:tc>
        <w:tc>
          <w:tcPr>
            <w:tcW w:w="97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55</w:t>
            </w:r>
          </w:p>
        </w:tc>
        <w:tc>
          <w:tcPr>
            <w:tcW w:w="840" w:type="dxa"/>
            <w:tcBorders>
              <w:top w:val="nil"/>
              <w:left w:val="nil"/>
              <w:bottom w:val="single" w:sz="4" w:space="0" w:color="auto"/>
              <w:right w:val="single" w:sz="4" w:space="0" w:color="auto"/>
            </w:tcBorders>
            <w:shd w:val="clear" w:color="000000" w:fill="FFFF00"/>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6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144.38</w:t>
            </w:r>
          </w:p>
        </w:tc>
        <w:tc>
          <w:tcPr>
            <w:tcW w:w="45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41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3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8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6</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41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45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90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1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97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840" w:type="dxa"/>
            <w:tcBorders>
              <w:top w:val="nil"/>
              <w:left w:val="nil"/>
              <w:bottom w:val="single" w:sz="4" w:space="0" w:color="auto"/>
              <w:right w:val="single" w:sz="4" w:space="0" w:color="auto"/>
            </w:tcBorders>
            <w:shd w:val="clear" w:color="000000" w:fill="FFFFFF"/>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6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144.38</w:t>
            </w:r>
          </w:p>
        </w:tc>
        <w:tc>
          <w:tcPr>
            <w:tcW w:w="45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41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3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8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7</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41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45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90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1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81</w:t>
            </w:r>
          </w:p>
        </w:tc>
        <w:tc>
          <w:tcPr>
            <w:tcW w:w="97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81</w:t>
            </w:r>
          </w:p>
        </w:tc>
        <w:tc>
          <w:tcPr>
            <w:tcW w:w="8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6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5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41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3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8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41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45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90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1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97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8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6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5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41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3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8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41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45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90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1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97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8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6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5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41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3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8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10</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41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45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90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1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97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8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6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5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41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3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8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11</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41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45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90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1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81</w:t>
            </w:r>
          </w:p>
        </w:tc>
        <w:tc>
          <w:tcPr>
            <w:tcW w:w="97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8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6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5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41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3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8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12</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41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45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90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1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97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8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6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5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41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3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8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13</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41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45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90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1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97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8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6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5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41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3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8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14</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41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45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90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1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97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8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6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5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41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3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8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15</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41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45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90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1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97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8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6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5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41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3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8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16</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41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45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90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1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97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8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6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5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41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3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8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17</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41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45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90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1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97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8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6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5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41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3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8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18</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41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45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90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1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97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8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6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5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41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3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8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19</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41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45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90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1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97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8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6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5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41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3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8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20</w:t>
            </w:r>
          </w:p>
        </w:tc>
        <w:tc>
          <w:tcPr>
            <w:tcW w:w="7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841</w:t>
            </w:r>
          </w:p>
        </w:tc>
        <w:tc>
          <w:tcPr>
            <w:tcW w:w="41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9.00 </w:t>
            </w:r>
          </w:p>
        </w:tc>
        <w:tc>
          <w:tcPr>
            <w:tcW w:w="455"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930</w:t>
            </w:r>
          </w:p>
        </w:tc>
        <w:tc>
          <w:tcPr>
            <w:tcW w:w="70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1,779.70 </w:t>
            </w:r>
          </w:p>
        </w:tc>
        <w:tc>
          <w:tcPr>
            <w:tcW w:w="90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71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97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0</w:t>
            </w:r>
          </w:p>
        </w:tc>
        <w:tc>
          <w:tcPr>
            <w:tcW w:w="8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5934</w:t>
            </w:r>
          </w:p>
        </w:tc>
        <w:tc>
          <w:tcPr>
            <w:tcW w:w="66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   144.38 </w:t>
            </w:r>
          </w:p>
        </w:tc>
        <w:tc>
          <w:tcPr>
            <w:tcW w:w="45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2.18 </w:t>
            </w:r>
          </w:p>
        </w:tc>
        <w:tc>
          <w:tcPr>
            <w:tcW w:w="416"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 xml:space="preserve">10.90 </w:t>
            </w:r>
          </w:p>
        </w:tc>
        <w:tc>
          <w:tcPr>
            <w:tcW w:w="39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28.00</w:t>
            </w:r>
          </w:p>
        </w:tc>
        <w:tc>
          <w:tcPr>
            <w:tcW w:w="828"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r>
      <w:tr w:rsidR="00C415FE" w:rsidRPr="00C415FE" w:rsidTr="00C415FE">
        <w:trPr>
          <w:trHeight w:val="300"/>
        </w:trPr>
        <w:tc>
          <w:tcPr>
            <w:tcW w:w="58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79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41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455"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p>
        </w:tc>
        <w:tc>
          <w:tcPr>
            <w:tcW w:w="707"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p>
        </w:tc>
        <w:tc>
          <w:tcPr>
            <w:tcW w:w="906"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719"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976"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84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668"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458"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416"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39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828"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r>
      <w:tr w:rsidR="00C415FE" w:rsidRPr="00C415FE" w:rsidTr="00C415FE">
        <w:trPr>
          <w:trHeight w:val="300"/>
        </w:trPr>
        <w:tc>
          <w:tcPr>
            <w:tcW w:w="2235" w:type="dxa"/>
            <w:gridSpan w:val="4"/>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NPV at 11% Discount Rate  </w:t>
            </w:r>
          </w:p>
        </w:tc>
        <w:tc>
          <w:tcPr>
            <w:tcW w:w="707"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p>
        </w:tc>
        <w:tc>
          <w:tcPr>
            <w:tcW w:w="906"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719"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976"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84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668"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458"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416"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39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828"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r>
      <w:tr w:rsidR="00C415FE" w:rsidRPr="00C415FE" w:rsidTr="00C415FE">
        <w:trPr>
          <w:trHeight w:val="300"/>
        </w:trPr>
        <w:tc>
          <w:tcPr>
            <w:tcW w:w="2942" w:type="dxa"/>
            <w:gridSpan w:val="5"/>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IRR   at 11% Discount Rate </w:t>
            </w:r>
          </w:p>
        </w:tc>
        <w:tc>
          <w:tcPr>
            <w:tcW w:w="906"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719"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976"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84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668"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458"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416"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39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828"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r>
      <w:tr w:rsidR="00C415FE" w:rsidRPr="00C415FE" w:rsidTr="00C415FE">
        <w:trPr>
          <w:trHeight w:val="300"/>
        </w:trPr>
        <w:tc>
          <w:tcPr>
            <w:tcW w:w="2942" w:type="dxa"/>
            <w:gridSpan w:val="5"/>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B/C at 11% Discount Rate </w:t>
            </w:r>
          </w:p>
        </w:tc>
        <w:tc>
          <w:tcPr>
            <w:tcW w:w="906"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719"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976"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84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668"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458"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416"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39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828"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r>
    </w:tbl>
    <w:p w:rsidR="000944B7" w:rsidRDefault="000944B7" w:rsidP="007055A1">
      <w:pPr>
        <w:tabs>
          <w:tab w:val="left" w:pos="1200"/>
        </w:tabs>
        <w:rPr>
          <w:rFonts w:ascii="Times New Roman" w:hAnsi="Times New Roman" w:cs="Times New Roman"/>
          <w:sz w:val="24"/>
          <w:szCs w:val="24"/>
        </w:rPr>
      </w:pPr>
    </w:p>
    <w:p w:rsidR="00C415FE" w:rsidRDefault="00C415FE" w:rsidP="007055A1">
      <w:pPr>
        <w:tabs>
          <w:tab w:val="left" w:pos="1200"/>
        </w:tabs>
        <w:rPr>
          <w:rFonts w:ascii="Times New Roman" w:hAnsi="Times New Roman" w:cs="Times New Roman"/>
          <w:sz w:val="24"/>
          <w:szCs w:val="24"/>
        </w:rPr>
      </w:pPr>
    </w:p>
    <w:tbl>
      <w:tblPr>
        <w:tblW w:w="7484" w:type="dxa"/>
        <w:tblInd w:w="93" w:type="dxa"/>
        <w:tblLook w:val="04A0"/>
      </w:tblPr>
      <w:tblGrid>
        <w:gridCol w:w="701"/>
        <w:gridCol w:w="960"/>
        <w:gridCol w:w="880"/>
        <w:gridCol w:w="858"/>
        <w:gridCol w:w="883"/>
        <w:gridCol w:w="626"/>
        <w:gridCol w:w="776"/>
        <w:gridCol w:w="1418"/>
        <w:gridCol w:w="750"/>
        <w:gridCol w:w="883"/>
      </w:tblGrid>
      <w:tr w:rsidR="00C415FE" w:rsidRPr="00C415FE" w:rsidTr="00C415FE">
        <w:trPr>
          <w:trHeight w:val="300"/>
        </w:trPr>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lastRenderedPageBreak/>
              <w:t>Base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Physical</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xml:space="preserve">Total </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Increases</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Increm.</w:t>
            </w:r>
          </w:p>
        </w:tc>
        <w:tc>
          <w:tcPr>
            <w:tcW w:w="3672" w:type="dxa"/>
            <w:gridSpan w:val="5"/>
            <w:tcBorders>
              <w:top w:val="single" w:sz="4" w:space="0" w:color="auto"/>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Gross value of production</w:t>
            </w:r>
          </w:p>
        </w:tc>
      </w:tr>
      <w:tr w:rsidR="00C415FE" w:rsidRPr="00C415FE" w:rsidTr="00C415FE">
        <w:trPr>
          <w:trHeight w:val="1125"/>
        </w:trPr>
        <w:tc>
          <w:tcPr>
            <w:tcW w:w="640"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Cost</w:t>
            </w:r>
          </w:p>
        </w:tc>
        <w:tc>
          <w:tcPr>
            <w:tcW w:w="960"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Conti.</w:t>
            </w:r>
          </w:p>
        </w:tc>
        <w:tc>
          <w:tcPr>
            <w:tcW w:w="760"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W.Project</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Proj.cost</w:t>
            </w:r>
          </w:p>
        </w:tc>
        <w:tc>
          <w:tcPr>
            <w:tcW w:w="780"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proj.</w:t>
            </w:r>
          </w:p>
        </w:tc>
        <w:tc>
          <w:tcPr>
            <w:tcW w:w="589"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xml:space="preserve">with out </w:t>
            </w:r>
          </w:p>
        </w:tc>
        <w:tc>
          <w:tcPr>
            <w:tcW w:w="590"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 xml:space="preserve">with the </w:t>
            </w:r>
          </w:p>
        </w:tc>
        <w:tc>
          <w:tcPr>
            <w:tcW w:w="1232" w:type="dxa"/>
            <w:tcBorders>
              <w:top w:val="nil"/>
              <w:left w:val="nil"/>
              <w:bottom w:val="single" w:sz="4" w:space="0" w:color="auto"/>
              <w:right w:val="single" w:sz="4" w:space="0" w:color="auto"/>
            </w:tcBorders>
            <w:shd w:val="clear" w:color="auto" w:fill="auto"/>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Decr.proj.benefitt</w:t>
            </w:r>
          </w:p>
        </w:tc>
        <w:tc>
          <w:tcPr>
            <w:tcW w:w="564"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Increm.</w:t>
            </w:r>
          </w:p>
        </w:tc>
        <w:tc>
          <w:tcPr>
            <w:tcW w:w="697"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Net incr.</w:t>
            </w:r>
          </w:p>
        </w:tc>
      </w:tr>
      <w:tr w:rsidR="00C415FE" w:rsidRPr="00C415FE" w:rsidTr="00C415FE">
        <w:trPr>
          <w:trHeight w:val="300"/>
        </w:trPr>
        <w:tc>
          <w:tcPr>
            <w:tcW w:w="640"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(BC)</w:t>
            </w:r>
          </w:p>
        </w:tc>
        <w:tc>
          <w:tcPr>
            <w:tcW w:w="960"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5% of BC</w:t>
            </w:r>
          </w:p>
        </w:tc>
        <w:tc>
          <w:tcPr>
            <w:tcW w:w="760"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cost</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By 20%</w:t>
            </w:r>
          </w:p>
        </w:tc>
        <w:tc>
          <w:tcPr>
            <w:tcW w:w="780"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cost</w:t>
            </w:r>
          </w:p>
        </w:tc>
        <w:tc>
          <w:tcPr>
            <w:tcW w:w="589"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proj.</w:t>
            </w:r>
          </w:p>
        </w:tc>
        <w:tc>
          <w:tcPr>
            <w:tcW w:w="590"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proj.</w:t>
            </w:r>
          </w:p>
        </w:tc>
        <w:tc>
          <w:tcPr>
            <w:tcW w:w="1232"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by 20%</w:t>
            </w:r>
          </w:p>
        </w:tc>
        <w:tc>
          <w:tcPr>
            <w:tcW w:w="564"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benefit</w:t>
            </w:r>
          </w:p>
        </w:tc>
        <w:tc>
          <w:tcPr>
            <w:tcW w:w="697" w:type="dxa"/>
            <w:tcBorders>
              <w:top w:val="nil"/>
              <w:left w:val="nil"/>
              <w:bottom w:val="single" w:sz="4" w:space="0" w:color="auto"/>
              <w:right w:val="single" w:sz="4" w:space="0" w:color="auto"/>
            </w:tcBorders>
            <w:shd w:val="clear" w:color="auto" w:fill="auto"/>
            <w:noWrap/>
            <w:vAlign w:val="center"/>
            <w:hideMark/>
          </w:tcPr>
          <w:p w:rsidR="00C415FE" w:rsidRPr="00C415FE" w:rsidRDefault="00C415FE" w:rsidP="00C415FE">
            <w:pPr>
              <w:spacing w:after="0" w:line="240" w:lineRule="auto"/>
              <w:jc w:val="center"/>
              <w:rPr>
                <w:rFonts w:ascii="Garamond" w:eastAsia="Times New Roman" w:hAnsi="Garamond" w:cs="Calibri"/>
                <w:b/>
                <w:bCs/>
                <w:sz w:val="16"/>
                <w:szCs w:val="16"/>
              </w:rPr>
            </w:pPr>
            <w:r w:rsidRPr="00C415FE">
              <w:rPr>
                <w:rFonts w:ascii="Garamond" w:eastAsia="Times New Roman" w:hAnsi="Garamond" w:cs="Calibri"/>
                <w:b/>
                <w:bCs/>
                <w:sz w:val="16"/>
                <w:szCs w:val="16"/>
              </w:rPr>
              <w:t>Benefit</w:t>
            </w:r>
          </w:p>
        </w:tc>
      </w:tr>
      <w:tr w:rsidR="00C415FE" w:rsidRPr="00C415FE" w:rsidTr="00C415FE">
        <w:trPr>
          <w:trHeight w:val="300"/>
        </w:trPr>
        <w:tc>
          <w:tcPr>
            <w:tcW w:w="6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8018.38</w:t>
            </w:r>
          </w:p>
        </w:tc>
        <w:tc>
          <w:tcPr>
            <w:tcW w:w="9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324.77</w:t>
            </w:r>
          </w:p>
        </w:tc>
        <w:tc>
          <w:tcPr>
            <w:tcW w:w="7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8343.14</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10011.77</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8232</w:t>
            </w:r>
          </w:p>
        </w:tc>
        <w:tc>
          <w:tcPr>
            <w:tcW w:w="58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590"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3,771.60</w:t>
            </w:r>
          </w:p>
        </w:tc>
        <w:tc>
          <w:tcPr>
            <w:tcW w:w="123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3017.6</w:t>
            </w:r>
          </w:p>
        </w:tc>
        <w:tc>
          <w:tcPr>
            <w:tcW w:w="5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2135</w:t>
            </w:r>
          </w:p>
        </w:tc>
        <w:tc>
          <w:tcPr>
            <w:tcW w:w="69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-6097</w:t>
            </w:r>
          </w:p>
        </w:tc>
      </w:tr>
      <w:tr w:rsidR="00C415FE" w:rsidRPr="00C415FE" w:rsidTr="00C415FE">
        <w:trPr>
          <w:trHeight w:val="300"/>
        </w:trPr>
        <w:tc>
          <w:tcPr>
            <w:tcW w:w="6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4771.46</w:t>
            </w:r>
          </w:p>
        </w:tc>
        <w:tc>
          <w:tcPr>
            <w:tcW w:w="9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238.57</w:t>
            </w:r>
          </w:p>
        </w:tc>
        <w:tc>
          <w:tcPr>
            <w:tcW w:w="7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5010.03</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6012.04</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4232</w:t>
            </w:r>
          </w:p>
        </w:tc>
        <w:tc>
          <w:tcPr>
            <w:tcW w:w="58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590"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6151.93</w:t>
            </w:r>
          </w:p>
        </w:tc>
        <w:tc>
          <w:tcPr>
            <w:tcW w:w="123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4922.0</w:t>
            </w:r>
          </w:p>
        </w:tc>
        <w:tc>
          <w:tcPr>
            <w:tcW w:w="5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4039</w:t>
            </w:r>
          </w:p>
        </w:tc>
        <w:tc>
          <w:tcPr>
            <w:tcW w:w="69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-193</w:t>
            </w:r>
          </w:p>
        </w:tc>
      </w:tr>
      <w:tr w:rsidR="00C415FE" w:rsidRPr="00C415FE" w:rsidTr="00C415FE">
        <w:trPr>
          <w:trHeight w:val="300"/>
        </w:trPr>
        <w:tc>
          <w:tcPr>
            <w:tcW w:w="6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5465.46</w:t>
            </w:r>
          </w:p>
        </w:tc>
        <w:tc>
          <w:tcPr>
            <w:tcW w:w="9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273.27</w:t>
            </w:r>
          </w:p>
        </w:tc>
        <w:tc>
          <w:tcPr>
            <w:tcW w:w="7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5738.73</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6886.48</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5107</w:t>
            </w:r>
          </w:p>
        </w:tc>
        <w:tc>
          <w:tcPr>
            <w:tcW w:w="58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590"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8844.25</w:t>
            </w:r>
          </w:p>
        </w:tc>
        <w:tc>
          <w:tcPr>
            <w:tcW w:w="123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7075.4</w:t>
            </w:r>
          </w:p>
        </w:tc>
        <w:tc>
          <w:tcPr>
            <w:tcW w:w="5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6192</w:t>
            </w:r>
          </w:p>
        </w:tc>
        <w:tc>
          <w:tcPr>
            <w:tcW w:w="69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1086</w:t>
            </w:r>
          </w:p>
        </w:tc>
      </w:tr>
      <w:tr w:rsidR="00C415FE" w:rsidRPr="00C415FE" w:rsidTr="00C415FE">
        <w:trPr>
          <w:trHeight w:val="300"/>
        </w:trPr>
        <w:tc>
          <w:tcPr>
            <w:tcW w:w="6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3966.46</w:t>
            </w:r>
          </w:p>
        </w:tc>
        <w:tc>
          <w:tcPr>
            <w:tcW w:w="9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198.32</w:t>
            </w:r>
          </w:p>
        </w:tc>
        <w:tc>
          <w:tcPr>
            <w:tcW w:w="7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4164.78</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4997.74</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3218</w:t>
            </w:r>
          </w:p>
        </w:tc>
        <w:tc>
          <w:tcPr>
            <w:tcW w:w="58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590"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8262.70</w:t>
            </w:r>
          </w:p>
        </w:tc>
        <w:tc>
          <w:tcPr>
            <w:tcW w:w="123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6610.2</w:t>
            </w:r>
          </w:p>
        </w:tc>
        <w:tc>
          <w:tcPr>
            <w:tcW w:w="5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5727</w:t>
            </w:r>
          </w:p>
        </w:tc>
        <w:tc>
          <w:tcPr>
            <w:tcW w:w="69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2509</w:t>
            </w:r>
          </w:p>
        </w:tc>
      </w:tr>
      <w:tr w:rsidR="00C415FE" w:rsidRPr="00C415FE" w:rsidTr="00C415FE">
        <w:trPr>
          <w:trHeight w:val="300"/>
        </w:trPr>
        <w:tc>
          <w:tcPr>
            <w:tcW w:w="6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6174.46</w:t>
            </w:r>
          </w:p>
        </w:tc>
        <w:tc>
          <w:tcPr>
            <w:tcW w:w="9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308.72</w:t>
            </w:r>
          </w:p>
        </w:tc>
        <w:tc>
          <w:tcPr>
            <w:tcW w:w="7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6483.18</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7779.82</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5931</w:t>
            </w:r>
          </w:p>
        </w:tc>
        <w:tc>
          <w:tcPr>
            <w:tcW w:w="58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590"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123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9896.2</w:t>
            </w:r>
          </w:p>
        </w:tc>
        <w:tc>
          <w:tcPr>
            <w:tcW w:w="5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9013</w:t>
            </w:r>
          </w:p>
        </w:tc>
        <w:tc>
          <w:tcPr>
            <w:tcW w:w="69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3082</w:t>
            </w:r>
          </w:p>
        </w:tc>
      </w:tr>
      <w:tr w:rsidR="00C415FE" w:rsidRPr="00C415FE" w:rsidTr="00C415FE">
        <w:trPr>
          <w:trHeight w:val="300"/>
        </w:trPr>
        <w:tc>
          <w:tcPr>
            <w:tcW w:w="6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9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7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7710.52</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5931</w:t>
            </w:r>
          </w:p>
        </w:tc>
        <w:tc>
          <w:tcPr>
            <w:tcW w:w="58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590"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123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9896.2</w:t>
            </w:r>
          </w:p>
        </w:tc>
        <w:tc>
          <w:tcPr>
            <w:tcW w:w="5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9013</w:t>
            </w:r>
          </w:p>
        </w:tc>
        <w:tc>
          <w:tcPr>
            <w:tcW w:w="69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3082</w:t>
            </w:r>
          </w:p>
        </w:tc>
      </w:tr>
      <w:tr w:rsidR="00C415FE" w:rsidRPr="00C415FE" w:rsidTr="00C415FE">
        <w:trPr>
          <w:trHeight w:val="300"/>
        </w:trPr>
        <w:tc>
          <w:tcPr>
            <w:tcW w:w="6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6200.46</w:t>
            </w:r>
          </w:p>
        </w:tc>
        <w:tc>
          <w:tcPr>
            <w:tcW w:w="9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310.02</w:t>
            </w:r>
          </w:p>
        </w:tc>
        <w:tc>
          <w:tcPr>
            <w:tcW w:w="7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6510.48</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7812.58</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5931</w:t>
            </w:r>
          </w:p>
        </w:tc>
        <w:tc>
          <w:tcPr>
            <w:tcW w:w="58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590"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123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9896.2</w:t>
            </w:r>
          </w:p>
        </w:tc>
        <w:tc>
          <w:tcPr>
            <w:tcW w:w="5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9013</w:t>
            </w:r>
          </w:p>
        </w:tc>
        <w:tc>
          <w:tcPr>
            <w:tcW w:w="69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3082</w:t>
            </w:r>
          </w:p>
        </w:tc>
      </w:tr>
      <w:tr w:rsidR="00C415FE" w:rsidRPr="00C415FE" w:rsidTr="00C415FE">
        <w:trPr>
          <w:trHeight w:val="300"/>
        </w:trPr>
        <w:tc>
          <w:tcPr>
            <w:tcW w:w="6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9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7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7710.52</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5931</w:t>
            </w:r>
          </w:p>
        </w:tc>
        <w:tc>
          <w:tcPr>
            <w:tcW w:w="58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590"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123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9896.2</w:t>
            </w:r>
          </w:p>
        </w:tc>
        <w:tc>
          <w:tcPr>
            <w:tcW w:w="5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9013</w:t>
            </w:r>
          </w:p>
        </w:tc>
        <w:tc>
          <w:tcPr>
            <w:tcW w:w="69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3082</w:t>
            </w:r>
          </w:p>
        </w:tc>
      </w:tr>
      <w:tr w:rsidR="00C415FE" w:rsidRPr="00C415FE" w:rsidTr="00C415FE">
        <w:trPr>
          <w:trHeight w:val="300"/>
        </w:trPr>
        <w:tc>
          <w:tcPr>
            <w:tcW w:w="6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9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7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7710.52</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5931</w:t>
            </w:r>
          </w:p>
        </w:tc>
        <w:tc>
          <w:tcPr>
            <w:tcW w:w="58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590"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123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9896.2</w:t>
            </w:r>
          </w:p>
        </w:tc>
        <w:tc>
          <w:tcPr>
            <w:tcW w:w="5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9013</w:t>
            </w:r>
          </w:p>
        </w:tc>
        <w:tc>
          <w:tcPr>
            <w:tcW w:w="69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3082</w:t>
            </w:r>
          </w:p>
        </w:tc>
      </w:tr>
      <w:tr w:rsidR="00C415FE" w:rsidRPr="00C415FE" w:rsidTr="00C415FE">
        <w:trPr>
          <w:trHeight w:val="300"/>
        </w:trPr>
        <w:tc>
          <w:tcPr>
            <w:tcW w:w="6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9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7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7710.52</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5931</w:t>
            </w:r>
          </w:p>
        </w:tc>
        <w:tc>
          <w:tcPr>
            <w:tcW w:w="58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590"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123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9896.2</w:t>
            </w:r>
          </w:p>
        </w:tc>
        <w:tc>
          <w:tcPr>
            <w:tcW w:w="5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9013</w:t>
            </w:r>
          </w:p>
        </w:tc>
        <w:tc>
          <w:tcPr>
            <w:tcW w:w="69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3082</w:t>
            </w:r>
          </w:p>
        </w:tc>
      </w:tr>
      <w:tr w:rsidR="00C415FE" w:rsidRPr="00C415FE" w:rsidTr="00C415FE">
        <w:trPr>
          <w:trHeight w:val="300"/>
        </w:trPr>
        <w:tc>
          <w:tcPr>
            <w:tcW w:w="6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9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7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7710.52</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5931</w:t>
            </w:r>
          </w:p>
        </w:tc>
        <w:tc>
          <w:tcPr>
            <w:tcW w:w="58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590"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123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9896.2</w:t>
            </w:r>
          </w:p>
        </w:tc>
        <w:tc>
          <w:tcPr>
            <w:tcW w:w="5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9013</w:t>
            </w:r>
          </w:p>
        </w:tc>
        <w:tc>
          <w:tcPr>
            <w:tcW w:w="69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3082</w:t>
            </w:r>
          </w:p>
        </w:tc>
      </w:tr>
      <w:tr w:rsidR="00C415FE" w:rsidRPr="00C415FE" w:rsidTr="00C415FE">
        <w:trPr>
          <w:trHeight w:val="300"/>
        </w:trPr>
        <w:tc>
          <w:tcPr>
            <w:tcW w:w="6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9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7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7710.52</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5931</w:t>
            </w:r>
          </w:p>
        </w:tc>
        <w:tc>
          <w:tcPr>
            <w:tcW w:w="58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590"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123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9896.2</w:t>
            </w:r>
          </w:p>
        </w:tc>
        <w:tc>
          <w:tcPr>
            <w:tcW w:w="5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9013</w:t>
            </w:r>
          </w:p>
        </w:tc>
        <w:tc>
          <w:tcPr>
            <w:tcW w:w="69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3082</w:t>
            </w:r>
          </w:p>
        </w:tc>
      </w:tr>
      <w:tr w:rsidR="00C415FE" w:rsidRPr="00C415FE" w:rsidTr="00C415FE">
        <w:trPr>
          <w:trHeight w:val="300"/>
        </w:trPr>
        <w:tc>
          <w:tcPr>
            <w:tcW w:w="6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9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7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7710.52</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5931</w:t>
            </w:r>
          </w:p>
        </w:tc>
        <w:tc>
          <w:tcPr>
            <w:tcW w:w="58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590"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123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9896.2</w:t>
            </w:r>
          </w:p>
        </w:tc>
        <w:tc>
          <w:tcPr>
            <w:tcW w:w="5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9013</w:t>
            </w:r>
          </w:p>
        </w:tc>
        <w:tc>
          <w:tcPr>
            <w:tcW w:w="69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3082</w:t>
            </w:r>
          </w:p>
        </w:tc>
      </w:tr>
      <w:tr w:rsidR="00C415FE" w:rsidRPr="00C415FE" w:rsidTr="00C415FE">
        <w:trPr>
          <w:trHeight w:val="300"/>
        </w:trPr>
        <w:tc>
          <w:tcPr>
            <w:tcW w:w="6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9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7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7710.52</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5931</w:t>
            </w:r>
          </w:p>
        </w:tc>
        <w:tc>
          <w:tcPr>
            <w:tcW w:w="58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590"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123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9896.2</w:t>
            </w:r>
          </w:p>
        </w:tc>
        <w:tc>
          <w:tcPr>
            <w:tcW w:w="5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9013</w:t>
            </w:r>
          </w:p>
        </w:tc>
        <w:tc>
          <w:tcPr>
            <w:tcW w:w="69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3082</w:t>
            </w:r>
          </w:p>
        </w:tc>
      </w:tr>
      <w:tr w:rsidR="00C415FE" w:rsidRPr="00C415FE" w:rsidTr="00C415FE">
        <w:trPr>
          <w:trHeight w:val="300"/>
        </w:trPr>
        <w:tc>
          <w:tcPr>
            <w:tcW w:w="6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9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7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7710.52</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5931</w:t>
            </w:r>
          </w:p>
        </w:tc>
        <w:tc>
          <w:tcPr>
            <w:tcW w:w="58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590"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123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9896.2</w:t>
            </w:r>
          </w:p>
        </w:tc>
        <w:tc>
          <w:tcPr>
            <w:tcW w:w="5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9013</w:t>
            </w:r>
          </w:p>
        </w:tc>
        <w:tc>
          <w:tcPr>
            <w:tcW w:w="69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3082</w:t>
            </w:r>
          </w:p>
        </w:tc>
      </w:tr>
      <w:tr w:rsidR="00C415FE" w:rsidRPr="00C415FE" w:rsidTr="00C415FE">
        <w:trPr>
          <w:trHeight w:val="300"/>
        </w:trPr>
        <w:tc>
          <w:tcPr>
            <w:tcW w:w="6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9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7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7710.52</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5931</w:t>
            </w:r>
          </w:p>
        </w:tc>
        <w:tc>
          <w:tcPr>
            <w:tcW w:w="58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590"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123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9896.2</w:t>
            </w:r>
          </w:p>
        </w:tc>
        <w:tc>
          <w:tcPr>
            <w:tcW w:w="5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9013</w:t>
            </w:r>
          </w:p>
        </w:tc>
        <w:tc>
          <w:tcPr>
            <w:tcW w:w="69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3082</w:t>
            </w:r>
          </w:p>
        </w:tc>
      </w:tr>
      <w:tr w:rsidR="00C415FE" w:rsidRPr="00C415FE" w:rsidTr="00C415FE">
        <w:trPr>
          <w:trHeight w:val="300"/>
        </w:trPr>
        <w:tc>
          <w:tcPr>
            <w:tcW w:w="6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9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7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7710.52</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5931</w:t>
            </w:r>
          </w:p>
        </w:tc>
        <w:tc>
          <w:tcPr>
            <w:tcW w:w="58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590"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123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9896.2</w:t>
            </w:r>
          </w:p>
        </w:tc>
        <w:tc>
          <w:tcPr>
            <w:tcW w:w="5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9013</w:t>
            </w:r>
          </w:p>
        </w:tc>
        <w:tc>
          <w:tcPr>
            <w:tcW w:w="69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3082</w:t>
            </w:r>
          </w:p>
        </w:tc>
      </w:tr>
      <w:tr w:rsidR="00C415FE" w:rsidRPr="00C415FE" w:rsidTr="00C415FE">
        <w:trPr>
          <w:trHeight w:val="300"/>
        </w:trPr>
        <w:tc>
          <w:tcPr>
            <w:tcW w:w="6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9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7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7710.52</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5931</w:t>
            </w:r>
          </w:p>
        </w:tc>
        <w:tc>
          <w:tcPr>
            <w:tcW w:w="58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590"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123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9896.2</w:t>
            </w:r>
          </w:p>
        </w:tc>
        <w:tc>
          <w:tcPr>
            <w:tcW w:w="5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9013</w:t>
            </w:r>
          </w:p>
        </w:tc>
        <w:tc>
          <w:tcPr>
            <w:tcW w:w="69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3082</w:t>
            </w:r>
          </w:p>
        </w:tc>
      </w:tr>
      <w:tr w:rsidR="00C415FE" w:rsidRPr="00C415FE" w:rsidTr="00C415FE">
        <w:trPr>
          <w:trHeight w:val="300"/>
        </w:trPr>
        <w:tc>
          <w:tcPr>
            <w:tcW w:w="6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9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7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7710.52</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5931</w:t>
            </w:r>
          </w:p>
        </w:tc>
        <w:tc>
          <w:tcPr>
            <w:tcW w:w="58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590"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123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9896.2</w:t>
            </w:r>
          </w:p>
        </w:tc>
        <w:tc>
          <w:tcPr>
            <w:tcW w:w="5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9013</w:t>
            </w:r>
          </w:p>
        </w:tc>
        <w:tc>
          <w:tcPr>
            <w:tcW w:w="69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3082</w:t>
            </w:r>
          </w:p>
        </w:tc>
      </w:tr>
      <w:tr w:rsidR="00C415FE" w:rsidRPr="00C415FE" w:rsidTr="00C415FE">
        <w:trPr>
          <w:trHeight w:val="300"/>
        </w:trPr>
        <w:tc>
          <w:tcPr>
            <w:tcW w:w="64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6119.46</w:t>
            </w:r>
          </w:p>
        </w:tc>
        <w:tc>
          <w:tcPr>
            <w:tcW w:w="9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305.97</w:t>
            </w:r>
          </w:p>
        </w:tc>
        <w:tc>
          <w:tcPr>
            <w:tcW w:w="76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6425.43</w:t>
            </w:r>
          </w:p>
        </w:tc>
        <w:tc>
          <w:tcPr>
            <w:tcW w:w="67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7710.52</w:t>
            </w:r>
          </w:p>
        </w:tc>
        <w:tc>
          <w:tcPr>
            <w:tcW w:w="780"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center"/>
              <w:rPr>
                <w:rFonts w:ascii="Garamond" w:eastAsia="Times New Roman" w:hAnsi="Garamond" w:cs="Calibri"/>
                <w:sz w:val="16"/>
                <w:szCs w:val="16"/>
              </w:rPr>
            </w:pPr>
            <w:r w:rsidRPr="00C415FE">
              <w:rPr>
                <w:rFonts w:ascii="Garamond" w:eastAsia="Times New Roman" w:hAnsi="Garamond" w:cs="Calibri"/>
                <w:sz w:val="16"/>
                <w:szCs w:val="16"/>
              </w:rPr>
              <w:t>5931</w:t>
            </w:r>
          </w:p>
        </w:tc>
        <w:tc>
          <w:tcPr>
            <w:tcW w:w="589"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883.00</w:t>
            </w:r>
          </w:p>
        </w:tc>
        <w:tc>
          <w:tcPr>
            <w:tcW w:w="590" w:type="dxa"/>
            <w:tcBorders>
              <w:top w:val="nil"/>
              <w:left w:val="nil"/>
              <w:bottom w:val="single" w:sz="4" w:space="0" w:color="auto"/>
              <w:right w:val="single" w:sz="4" w:space="0" w:color="auto"/>
            </w:tcBorders>
            <w:shd w:val="clear" w:color="000000" w:fill="FFC000"/>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12370.20</w:t>
            </w:r>
          </w:p>
        </w:tc>
        <w:tc>
          <w:tcPr>
            <w:tcW w:w="1232"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9896.2</w:t>
            </w:r>
          </w:p>
        </w:tc>
        <w:tc>
          <w:tcPr>
            <w:tcW w:w="564"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9013</w:t>
            </w:r>
          </w:p>
        </w:tc>
        <w:tc>
          <w:tcPr>
            <w:tcW w:w="697" w:type="dxa"/>
            <w:tcBorders>
              <w:top w:val="nil"/>
              <w:left w:val="nil"/>
              <w:bottom w:val="single" w:sz="4" w:space="0" w:color="auto"/>
              <w:right w:val="single" w:sz="4" w:space="0" w:color="auto"/>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3082</w:t>
            </w:r>
          </w:p>
        </w:tc>
      </w:tr>
      <w:tr w:rsidR="00C415FE" w:rsidRPr="00C415FE" w:rsidTr="00C415FE">
        <w:trPr>
          <w:trHeight w:val="300"/>
        </w:trPr>
        <w:tc>
          <w:tcPr>
            <w:tcW w:w="64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96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76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672"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78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589"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59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1232"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56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697"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r>
      <w:tr w:rsidR="00C415FE" w:rsidRPr="00C415FE" w:rsidTr="00C415FE">
        <w:trPr>
          <w:trHeight w:val="300"/>
        </w:trPr>
        <w:tc>
          <w:tcPr>
            <w:tcW w:w="64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96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right"/>
              <w:rPr>
                <w:rFonts w:ascii="Calibri" w:eastAsia="Times New Roman" w:hAnsi="Calibri" w:cs="Calibri"/>
                <w:color w:val="000000"/>
                <w:sz w:val="16"/>
                <w:szCs w:val="16"/>
              </w:rPr>
            </w:pPr>
            <w:r w:rsidRPr="00C415FE">
              <w:rPr>
                <w:rFonts w:ascii="Calibri" w:eastAsia="Times New Roman" w:hAnsi="Calibri" w:cs="Calibri"/>
                <w:color w:val="000000"/>
                <w:sz w:val="16"/>
                <w:szCs w:val="16"/>
              </w:rPr>
              <w:t xml:space="preserve">$57,313.60 </w:t>
            </w:r>
          </w:p>
        </w:tc>
        <w:tc>
          <w:tcPr>
            <w:tcW w:w="76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672"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78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589"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59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1232"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56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697"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 xml:space="preserve">$32,613.09 </w:t>
            </w:r>
          </w:p>
        </w:tc>
      </w:tr>
      <w:tr w:rsidR="00C415FE" w:rsidRPr="00C415FE" w:rsidTr="00C415FE">
        <w:trPr>
          <w:trHeight w:val="300"/>
        </w:trPr>
        <w:tc>
          <w:tcPr>
            <w:tcW w:w="64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96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76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672"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78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589"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59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1232"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56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697"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30%</w:t>
            </w:r>
          </w:p>
        </w:tc>
      </w:tr>
      <w:tr w:rsidR="00C415FE" w:rsidRPr="00C415FE" w:rsidTr="00C415FE">
        <w:trPr>
          <w:trHeight w:val="300"/>
        </w:trPr>
        <w:tc>
          <w:tcPr>
            <w:tcW w:w="64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96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76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672"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78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 xml:space="preserve">$23,364.05 </w:t>
            </w:r>
          </w:p>
        </w:tc>
        <w:tc>
          <w:tcPr>
            <w:tcW w:w="589"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590"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r w:rsidRPr="00C415FE">
              <w:rPr>
                <w:rFonts w:ascii="Garamond" w:eastAsia="Times New Roman" w:hAnsi="Garamond" w:cs="Calibri"/>
                <w:sz w:val="16"/>
                <w:szCs w:val="16"/>
              </w:rPr>
              <w:t xml:space="preserve"> </w:t>
            </w:r>
          </w:p>
        </w:tc>
        <w:tc>
          <w:tcPr>
            <w:tcW w:w="1232"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Calibri" w:eastAsia="Times New Roman" w:hAnsi="Calibri" w:cs="Calibri"/>
                <w:color w:val="000000"/>
                <w:sz w:val="16"/>
                <w:szCs w:val="16"/>
              </w:rPr>
            </w:pPr>
          </w:p>
        </w:tc>
        <w:tc>
          <w:tcPr>
            <w:tcW w:w="564"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left"/>
              <w:rPr>
                <w:rFonts w:ascii="Garamond" w:eastAsia="Times New Roman" w:hAnsi="Garamond" w:cs="Calibri"/>
                <w:sz w:val="16"/>
                <w:szCs w:val="16"/>
              </w:rPr>
            </w:pPr>
          </w:p>
        </w:tc>
        <w:tc>
          <w:tcPr>
            <w:tcW w:w="697" w:type="dxa"/>
            <w:tcBorders>
              <w:top w:val="nil"/>
              <w:left w:val="nil"/>
              <w:bottom w:val="nil"/>
              <w:right w:val="nil"/>
            </w:tcBorders>
            <w:shd w:val="clear" w:color="auto" w:fill="auto"/>
            <w:noWrap/>
            <w:vAlign w:val="bottom"/>
            <w:hideMark/>
          </w:tcPr>
          <w:p w:rsidR="00C415FE" w:rsidRPr="00C415FE" w:rsidRDefault="00C415FE" w:rsidP="00C415FE">
            <w:pPr>
              <w:spacing w:after="0" w:line="240" w:lineRule="auto"/>
              <w:jc w:val="right"/>
              <w:rPr>
                <w:rFonts w:ascii="Garamond" w:eastAsia="Times New Roman" w:hAnsi="Garamond" w:cs="Calibri"/>
                <w:sz w:val="16"/>
                <w:szCs w:val="16"/>
              </w:rPr>
            </w:pPr>
            <w:r w:rsidRPr="00C415FE">
              <w:rPr>
                <w:rFonts w:ascii="Garamond" w:eastAsia="Times New Roman" w:hAnsi="Garamond" w:cs="Calibri"/>
                <w:sz w:val="16"/>
                <w:szCs w:val="16"/>
              </w:rPr>
              <w:t>1.25</w:t>
            </w:r>
          </w:p>
        </w:tc>
      </w:tr>
    </w:tbl>
    <w:p w:rsidR="00C415FE" w:rsidRDefault="00C415FE" w:rsidP="007055A1">
      <w:pPr>
        <w:tabs>
          <w:tab w:val="left" w:pos="1200"/>
        </w:tabs>
        <w:rPr>
          <w:rFonts w:ascii="Times New Roman" w:hAnsi="Times New Roman" w:cs="Times New Roman"/>
          <w:sz w:val="24"/>
          <w:szCs w:val="24"/>
        </w:rPr>
      </w:pPr>
    </w:p>
    <w:p w:rsidR="00C415FE" w:rsidRDefault="00C415FE" w:rsidP="007055A1">
      <w:pPr>
        <w:tabs>
          <w:tab w:val="left" w:pos="1200"/>
        </w:tabs>
        <w:rPr>
          <w:rFonts w:ascii="Times New Roman" w:hAnsi="Times New Roman" w:cs="Times New Roman"/>
          <w:sz w:val="24"/>
          <w:szCs w:val="24"/>
        </w:rPr>
      </w:pPr>
    </w:p>
    <w:p w:rsidR="00C415FE" w:rsidRDefault="00C415FE" w:rsidP="007055A1">
      <w:pPr>
        <w:tabs>
          <w:tab w:val="left" w:pos="1200"/>
        </w:tabs>
        <w:rPr>
          <w:rFonts w:ascii="Times New Roman" w:hAnsi="Times New Roman" w:cs="Times New Roman"/>
          <w:sz w:val="24"/>
          <w:szCs w:val="24"/>
        </w:rPr>
      </w:pPr>
    </w:p>
    <w:p w:rsidR="00C415FE" w:rsidRDefault="00C415FE" w:rsidP="007055A1">
      <w:pPr>
        <w:tabs>
          <w:tab w:val="left" w:pos="1200"/>
        </w:tabs>
        <w:rPr>
          <w:rFonts w:ascii="Times New Roman" w:hAnsi="Times New Roman" w:cs="Times New Roman"/>
          <w:sz w:val="24"/>
          <w:szCs w:val="24"/>
        </w:rPr>
      </w:pPr>
    </w:p>
    <w:p w:rsidR="00C415FE" w:rsidRDefault="00C415FE" w:rsidP="007055A1">
      <w:pPr>
        <w:tabs>
          <w:tab w:val="left" w:pos="1200"/>
        </w:tabs>
        <w:rPr>
          <w:rFonts w:ascii="Times New Roman" w:hAnsi="Times New Roman" w:cs="Times New Roman"/>
          <w:sz w:val="24"/>
          <w:szCs w:val="24"/>
        </w:rPr>
      </w:pPr>
    </w:p>
    <w:p w:rsidR="00C415FE" w:rsidRDefault="00C415FE" w:rsidP="007055A1">
      <w:pPr>
        <w:tabs>
          <w:tab w:val="left" w:pos="1200"/>
        </w:tabs>
        <w:rPr>
          <w:rFonts w:ascii="Times New Roman" w:hAnsi="Times New Roman" w:cs="Times New Roman"/>
          <w:sz w:val="24"/>
          <w:szCs w:val="24"/>
        </w:rPr>
      </w:pPr>
    </w:p>
    <w:p w:rsidR="000944B7" w:rsidRDefault="000944B7" w:rsidP="007055A1">
      <w:pPr>
        <w:tabs>
          <w:tab w:val="left" w:pos="1200"/>
        </w:tabs>
        <w:rPr>
          <w:rFonts w:ascii="Times New Roman" w:hAnsi="Times New Roman" w:cs="Times New Roman"/>
          <w:sz w:val="24"/>
          <w:szCs w:val="24"/>
        </w:rPr>
      </w:pPr>
    </w:p>
    <w:p w:rsidR="00CE79DC" w:rsidRDefault="00CE79DC" w:rsidP="007055A1">
      <w:pPr>
        <w:tabs>
          <w:tab w:val="left" w:pos="1200"/>
        </w:tabs>
        <w:rPr>
          <w:rFonts w:ascii="Times New Roman" w:hAnsi="Times New Roman" w:cs="Times New Roman"/>
          <w:sz w:val="24"/>
          <w:szCs w:val="24"/>
        </w:rPr>
      </w:pPr>
    </w:p>
    <w:p w:rsidR="002B0F1C" w:rsidRPr="007055A1" w:rsidRDefault="002B0F1C" w:rsidP="007055A1">
      <w:pPr>
        <w:tabs>
          <w:tab w:val="left" w:pos="1200"/>
        </w:tabs>
        <w:rPr>
          <w:rFonts w:ascii="Times New Roman" w:hAnsi="Times New Roman" w:cs="Times New Roman"/>
          <w:sz w:val="24"/>
          <w:szCs w:val="24"/>
        </w:rPr>
      </w:pPr>
    </w:p>
    <w:p w:rsidR="00A37C5E" w:rsidRPr="007055A1" w:rsidRDefault="00A37C5E" w:rsidP="00A37C5E">
      <w:pPr>
        <w:pStyle w:val="Heading1"/>
        <w:spacing w:after="0"/>
        <w:rPr>
          <w:b w:val="0"/>
        </w:rPr>
      </w:pPr>
      <w:r w:rsidRPr="007055A1">
        <w:rPr>
          <w:b w:val="0"/>
        </w:rPr>
        <w:tab/>
      </w:r>
      <w:bookmarkStart w:id="769" w:name="_Toc423585166"/>
      <w:bookmarkStart w:id="770" w:name="_Toc423866573"/>
      <w:bookmarkStart w:id="771" w:name="_Toc425510874"/>
      <w:r w:rsidR="007055A1">
        <w:rPr>
          <w:b w:val="0"/>
          <w:i/>
        </w:rPr>
        <w:t>-</w:t>
      </w:r>
      <w:r w:rsidRPr="007055A1">
        <w:rPr>
          <w:b w:val="0"/>
        </w:rPr>
        <w:t xml:space="preserve">     Conclusion and recommendation</w:t>
      </w:r>
      <w:bookmarkEnd w:id="769"/>
      <w:bookmarkEnd w:id="770"/>
      <w:bookmarkEnd w:id="771"/>
    </w:p>
    <w:p w:rsidR="00A37C5E" w:rsidRPr="007055A1" w:rsidRDefault="00A37C5E" w:rsidP="00A37C5E">
      <w:pPr>
        <w:pStyle w:val="Heading1"/>
        <w:spacing w:after="0"/>
        <w:rPr>
          <w:b w:val="0"/>
        </w:rPr>
      </w:pPr>
      <w:bookmarkStart w:id="772" w:name="_Toc423585167"/>
      <w:bookmarkStart w:id="773" w:name="_Toc423866574"/>
      <w:bookmarkStart w:id="774" w:name="_Toc425510875"/>
      <w:r w:rsidRPr="007055A1">
        <w:rPr>
          <w:b w:val="0"/>
        </w:rPr>
        <w:t>Conclusion</w:t>
      </w:r>
      <w:bookmarkEnd w:id="772"/>
      <w:bookmarkEnd w:id="773"/>
      <w:bookmarkEnd w:id="774"/>
    </w:p>
    <w:p w:rsidR="00A37C5E" w:rsidRPr="00A37C5E" w:rsidRDefault="00A37C5E" w:rsidP="00A37C5E">
      <w:pPr>
        <w:pStyle w:val="Heading1"/>
        <w:spacing w:after="0"/>
        <w:rPr>
          <w:b w:val="0"/>
          <w:sz w:val="24"/>
          <w:szCs w:val="24"/>
        </w:rPr>
      </w:pPr>
    </w:p>
    <w:p w:rsidR="00A37C5E" w:rsidRPr="0003177C" w:rsidRDefault="00A37C5E" w:rsidP="0003177C">
      <w:pPr>
        <w:pStyle w:val="Heading8"/>
        <w:rPr>
          <w:b w:val="0"/>
        </w:rPr>
      </w:pPr>
      <w:r w:rsidRPr="0003177C">
        <w:rPr>
          <w:b w:val="0"/>
        </w:rPr>
        <w:t xml:space="preserve">An attempt was made to see every technical part of the headwork, canals and all hydraulic structures on the systems to minimizing any risky &amp; constraints, the whole analyses made are on the safest side. Therefore, the project is technically feasible in engineering part. </w:t>
      </w:r>
    </w:p>
    <w:p w:rsidR="00A37C5E" w:rsidRPr="007055A1" w:rsidRDefault="007055A1" w:rsidP="00A37C5E">
      <w:pPr>
        <w:pStyle w:val="Heading1"/>
        <w:spacing w:after="0"/>
        <w:rPr>
          <w:b w:val="0"/>
        </w:rPr>
      </w:pPr>
      <w:bookmarkStart w:id="775" w:name="_Toc423585168"/>
      <w:bookmarkStart w:id="776" w:name="_Toc423866575"/>
      <w:bookmarkStart w:id="777" w:name="_Toc425510876"/>
      <w:r>
        <w:rPr>
          <w:b w:val="0"/>
          <w:i/>
        </w:rPr>
        <w:t>-</w:t>
      </w:r>
      <w:r w:rsidR="00A37C5E" w:rsidRPr="007055A1">
        <w:rPr>
          <w:b w:val="0"/>
        </w:rPr>
        <w:t>Recommendation:</w:t>
      </w:r>
      <w:bookmarkEnd w:id="775"/>
      <w:bookmarkEnd w:id="776"/>
      <w:bookmarkEnd w:id="777"/>
    </w:p>
    <w:p w:rsidR="00A37C5E" w:rsidRPr="0003177C" w:rsidRDefault="00A37C5E" w:rsidP="0003177C">
      <w:pPr>
        <w:pStyle w:val="Heading8"/>
        <w:rPr>
          <w:rFonts w:asciiTheme="majorHAnsi" w:hAnsiTheme="majorHAnsi" w:cstheme="majorHAnsi"/>
          <w:b w:val="0"/>
        </w:rPr>
      </w:pPr>
      <w:r w:rsidRPr="0003177C">
        <w:rPr>
          <w:rFonts w:asciiTheme="majorHAnsi" w:hAnsiTheme="majorHAnsi" w:cstheme="majorHAnsi"/>
          <w:b w:val="0"/>
        </w:rPr>
        <w:t xml:space="preserve">-To make the </w:t>
      </w:r>
      <w:r w:rsidR="0003177C" w:rsidRPr="0003177C">
        <w:rPr>
          <w:rFonts w:asciiTheme="majorHAnsi" w:hAnsiTheme="majorHAnsi" w:cstheme="majorHAnsi"/>
          <w:b w:val="0"/>
        </w:rPr>
        <w:t>spring</w:t>
      </w:r>
      <w:r w:rsidRPr="0003177C">
        <w:rPr>
          <w:rFonts w:asciiTheme="majorHAnsi" w:hAnsiTheme="majorHAnsi" w:cstheme="majorHAnsi"/>
          <w:b w:val="0"/>
        </w:rPr>
        <w:t xml:space="preserve"> (head work) sustainable the following   measures have to be taken especially during construction.</w:t>
      </w:r>
    </w:p>
    <w:p w:rsidR="00A37C5E" w:rsidRPr="0003177C" w:rsidRDefault="00A37C5E" w:rsidP="0003177C">
      <w:pPr>
        <w:pStyle w:val="Heading8"/>
        <w:rPr>
          <w:rFonts w:asciiTheme="majorHAnsi" w:hAnsiTheme="majorHAnsi" w:cstheme="majorHAnsi"/>
          <w:b w:val="0"/>
        </w:rPr>
      </w:pPr>
      <w:r w:rsidRPr="0003177C">
        <w:rPr>
          <w:rFonts w:asciiTheme="majorHAnsi" w:hAnsiTheme="majorHAnsi" w:cstheme="majorHAnsi"/>
          <w:b w:val="0"/>
        </w:rPr>
        <w:t>-Both left &amp; right banks of the river including the spring eye shouldn’t be disturbed while constructing the guide wall, the main canal and temporary guiding canal for head work construction as much as possible as the spring sours and type is not differentiated geo-physically and can be the cause to change the spring eye and its rout as a whole. If in case touched for an obligatory works, the banks should be restrictedly compacted and grasses must be grown on it.</w:t>
      </w:r>
    </w:p>
    <w:p w:rsidR="00A37C5E" w:rsidRPr="0003177C" w:rsidRDefault="00A37C5E" w:rsidP="0003177C">
      <w:pPr>
        <w:pStyle w:val="Heading8"/>
        <w:rPr>
          <w:rFonts w:asciiTheme="majorHAnsi" w:hAnsiTheme="majorHAnsi" w:cstheme="majorHAnsi"/>
          <w:b w:val="0"/>
        </w:rPr>
      </w:pPr>
      <w:r w:rsidRPr="0003177C">
        <w:rPr>
          <w:rFonts w:asciiTheme="majorHAnsi" w:hAnsiTheme="majorHAnsi" w:cstheme="majorHAnsi"/>
          <w:b w:val="0"/>
        </w:rPr>
        <w:t>-All excavated materials should be removed accordingly in such away that not to hinder the normal flow of the spring</w:t>
      </w:r>
    </w:p>
    <w:p w:rsidR="00A37C5E" w:rsidRPr="0003177C" w:rsidRDefault="00A37C5E" w:rsidP="0003177C">
      <w:pPr>
        <w:pStyle w:val="Heading8"/>
        <w:rPr>
          <w:rFonts w:asciiTheme="majorHAnsi" w:hAnsiTheme="majorHAnsi" w:cstheme="majorHAnsi"/>
          <w:b w:val="0"/>
        </w:rPr>
      </w:pPr>
      <w:r w:rsidRPr="0003177C">
        <w:rPr>
          <w:rFonts w:asciiTheme="majorHAnsi" w:hAnsiTheme="majorHAnsi" w:cstheme="majorHAnsi"/>
          <w:b w:val="0"/>
        </w:rPr>
        <w:t>-Necessary supervision work has to be there to control the construction quality and some specifications.</w:t>
      </w:r>
    </w:p>
    <w:p w:rsidR="00A37C5E" w:rsidRPr="0003177C" w:rsidRDefault="00A37C5E" w:rsidP="0003177C">
      <w:pPr>
        <w:pStyle w:val="Heading8"/>
        <w:rPr>
          <w:rFonts w:ascii="Times New Roman" w:hAnsi="Times New Roman" w:cs="Times New Roman"/>
          <w:b w:val="0"/>
        </w:rPr>
      </w:pPr>
      <w:r w:rsidRPr="0003177C">
        <w:rPr>
          <w:rFonts w:ascii="Times New Roman" w:hAnsi="Times New Roman" w:cs="Times New Roman"/>
          <w:b w:val="0"/>
        </w:rPr>
        <w:t>-The foundation condition needs routine supervision by the design engineer and the geologist during construction of the headwork.</w:t>
      </w:r>
    </w:p>
    <w:p w:rsidR="00A37C5E" w:rsidRPr="0003177C" w:rsidRDefault="00A37C5E" w:rsidP="0003177C">
      <w:pPr>
        <w:pStyle w:val="Heading8"/>
        <w:rPr>
          <w:rFonts w:ascii="Times New Roman" w:hAnsi="Times New Roman" w:cs="Times New Roman"/>
          <w:b w:val="0"/>
        </w:rPr>
      </w:pPr>
      <w:r w:rsidRPr="0003177C">
        <w:rPr>
          <w:rFonts w:ascii="Times New Roman" w:hAnsi="Times New Roman" w:cs="Times New Roman"/>
          <w:b w:val="0"/>
        </w:rPr>
        <w:t>-It is good task to put the guide wall completely as per the drawing provided.</w:t>
      </w:r>
    </w:p>
    <w:p w:rsidR="008F4785" w:rsidRPr="00A37C5E" w:rsidRDefault="008F4785" w:rsidP="00445C65">
      <w:pPr>
        <w:numPr>
          <w:ilvl w:val="0"/>
          <w:numId w:val="19"/>
        </w:numPr>
        <w:spacing w:after="0"/>
        <w:rPr>
          <w:rFonts w:ascii="Times New Roman" w:hAnsi="Times New Roman" w:cs="Times New Roman"/>
          <w:sz w:val="24"/>
          <w:szCs w:val="24"/>
        </w:rPr>
      </w:pPr>
    </w:p>
    <w:p w:rsidR="00A37C5E" w:rsidRPr="00A37C5E" w:rsidRDefault="00A37C5E" w:rsidP="00A37C5E">
      <w:pPr>
        <w:spacing w:after="0"/>
        <w:ind w:left="1080"/>
        <w:rPr>
          <w:rFonts w:ascii="Times New Roman" w:hAnsi="Times New Roman" w:cs="Times New Roman"/>
          <w:sz w:val="24"/>
          <w:szCs w:val="24"/>
        </w:rPr>
      </w:pPr>
    </w:p>
    <w:sectPr w:rsidR="00A37C5E" w:rsidRPr="00A37C5E" w:rsidSect="00064F2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523E" w:rsidRDefault="0058523E" w:rsidP="00064F2C">
      <w:pPr>
        <w:spacing w:after="0" w:line="240" w:lineRule="auto"/>
      </w:pPr>
      <w:r>
        <w:separator/>
      </w:r>
    </w:p>
  </w:endnote>
  <w:endnote w:type="continuationSeparator" w:id="1">
    <w:p w:rsidR="0058523E" w:rsidRDefault="0058523E" w:rsidP="00064F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New Century Schoolbook">
    <w:panose1 w:val="02040603050505020303"/>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Andalus">
    <w:panose1 w:val="02020603050405020304"/>
    <w:charset w:val="00"/>
    <w:family w:val="roman"/>
    <w:pitch w:val="variable"/>
    <w:sig w:usb0="00002003" w:usb1="80000000" w:usb2="00000008" w:usb3="00000000" w:csb0="0000004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A00002EF" w:usb1="420020EB" w:usb2="00000000" w:usb3="00000000" w:csb0="0000019F" w:csb1="00000000"/>
  </w:font>
  <w:font w:name="CommercialPi BT">
    <w:altName w:val="Wingdings 2"/>
    <w:panose1 w:val="05020102010206080802"/>
    <w:charset w:val="02"/>
    <w:family w:val="roman"/>
    <w:pitch w:val="variable"/>
    <w:sig w:usb0="00000000" w:usb1="10000000" w:usb2="00000000" w:usb3="00000000" w:csb0="80000000"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144192"/>
      <w:docPartObj>
        <w:docPartGallery w:val="Page Numbers (Bottom of Page)"/>
        <w:docPartUnique/>
      </w:docPartObj>
    </w:sdtPr>
    <w:sdtContent>
      <w:p w:rsidR="00E447AF" w:rsidRDefault="00E447AF" w:rsidP="00946571">
        <w:pPr>
          <w:pStyle w:val="Footer"/>
          <w:tabs>
            <w:tab w:val="left" w:pos="2670"/>
          </w:tabs>
        </w:pPr>
        <w:r>
          <w:tab/>
        </w:r>
        <w:r>
          <w:tab/>
        </w:r>
        <w:r>
          <w:tab/>
        </w:r>
        <w:fldSimple w:instr=" PAGE   \* MERGEFORMAT ">
          <w:r w:rsidR="002A6A97">
            <w:rPr>
              <w:noProof/>
            </w:rPr>
            <w:t>205</w:t>
          </w:r>
        </w:fldSimple>
      </w:p>
    </w:sdtContent>
  </w:sdt>
  <w:p w:rsidR="00E447AF" w:rsidRPr="006166FA" w:rsidRDefault="00E447AF" w:rsidP="0081347D">
    <w:pPr>
      <w:pStyle w:val="Footer"/>
      <w:tabs>
        <w:tab w:val="clear" w:pos="4680"/>
        <w:tab w:val="clear" w:pos="9360"/>
        <w:tab w:val="left" w:pos="5895"/>
      </w:tabs>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523E" w:rsidRDefault="0058523E" w:rsidP="00064F2C">
      <w:pPr>
        <w:spacing w:after="0" w:line="240" w:lineRule="auto"/>
      </w:pPr>
      <w:r>
        <w:separator/>
      </w:r>
    </w:p>
  </w:footnote>
  <w:footnote w:type="continuationSeparator" w:id="1">
    <w:p w:rsidR="0058523E" w:rsidRDefault="0058523E" w:rsidP="00064F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rPr>
      <w:id w:val="429624390"/>
      <w:docPartObj>
        <w:docPartGallery w:val="Page Numbers (Top of Page)"/>
        <w:docPartUnique/>
      </w:docPartObj>
    </w:sdtPr>
    <w:sdtContent>
      <w:p w:rsidR="00E447AF" w:rsidRPr="00343914" w:rsidRDefault="00E447AF" w:rsidP="006F4517">
        <w:pPr>
          <w:pStyle w:val="Header"/>
          <w:shd w:val="clear" w:color="auto" w:fill="F2DBDB" w:themeFill="accent2" w:themeFillTint="33"/>
          <w:rPr>
            <w:i/>
          </w:rPr>
        </w:pPr>
        <w:r w:rsidRPr="00343914">
          <w:rPr>
            <w:i/>
          </w:rPr>
          <w:t xml:space="preserve">Balo Abebe Small scale Irrigation project                                                           Page </w:t>
        </w:r>
        <w:r w:rsidRPr="00343914">
          <w:rPr>
            <w:b/>
            <w:bCs/>
            <w:i/>
          </w:rPr>
          <w:fldChar w:fldCharType="begin"/>
        </w:r>
        <w:r w:rsidRPr="00343914">
          <w:rPr>
            <w:b/>
            <w:bCs/>
            <w:i/>
          </w:rPr>
          <w:instrText xml:space="preserve"> PAGE </w:instrText>
        </w:r>
        <w:r w:rsidRPr="00343914">
          <w:rPr>
            <w:b/>
            <w:bCs/>
            <w:i/>
          </w:rPr>
          <w:fldChar w:fldCharType="separate"/>
        </w:r>
        <w:r w:rsidR="002A6A97">
          <w:rPr>
            <w:b/>
            <w:bCs/>
            <w:i/>
            <w:noProof/>
          </w:rPr>
          <w:t>205</w:t>
        </w:r>
        <w:r w:rsidRPr="00343914">
          <w:rPr>
            <w:b/>
            <w:bCs/>
            <w:i/>
          </w:rPr>
          <w:fldChar w:fldCharType="end"/>
        </w:r>
      </w:p>
    </w:sdtContent>
  </w:sdt>
  <w:p w:rsidR="00E447AF" w:rsidRPr="00343914" w:rsidRDefault="00E447A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8F38FC8E"/>
    <w:lvl w:ilvl="0">
      <w:start w:val="1"/>
      <w:numFmt w:val="decimal"/>
      <w:pStyle w:val="ListNumber3"/>
      <w:lvlText w:val="%1."/>
      <w:lvlJc w:val="left"/>
      <w:pPr>
        <w:tabs>
          <w:tab w:val="num" w:pos="1080"/>
        </w:tabs>
        <w:ind w:left="1080" w:hanging="360"/>
      </w:pPr>
    </w:lvl>
  </w:abstractNum>
  <w:abstractNum w:abstractNumId="1">
    <w:nsid w:val="026A3D80"/>
    <w:multiLevelType w:val="hybridMultilevel"/>
    <w:tmpl w:val="E5188C0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4C43E1"/>
    <w:multiLevelType w:val="hybridMultilevel"/>
    <w:tmpl w:val="9CB8B080"/>
    <w:lvl w:ilvl="0" w:tplc="4CE0BF50">
      <w:start w:val="1"/>
      <w:numFmt w:val="bullet"/>
      <w:lvlText w:val=""/>
      <w:lvlJc w:val="left"/>
      <w:pPr>
        <w:ind w:left="1125" w:hanging="360"/>
      </w:pPr>
      <w:rPr>
        <w:rFonts w:ascii="Wingdings" w:hAnsi="Wingdings" w:cs="Wingdings" w:hint="default"/>
      </w:rPr>
    </w:lvl>
    <w:lvl w:ilvl="1" w:tplc="E564F3B2">
      <w:start w:val="1"/>
      <w:numFmt w:val="bullet"/>
      <w:lvlText w:val="o"/>
      <w:lvlJc w:val="left"/>
      <w:pPr>
        <w:ind w:left="1845" w:hanging="360"/>
      </w:pPr>
      <w:rPr>
        <w:rFonts w:ascii="Courier New" w:hAnsi="Courier New" w:cs="Courier New" w:hint="default"/>
      </w:rPr>
    </w:lvl>
    <w:lvl w:ilvl="2" w:tplc="8D6A9F9A">
      <w:start w:val="1"/>
      <w:numFmt w:val="bullet"/>
      <w:lvlText w:val=""/>
      <w:lvlJc w:val="left"/>
      <w:pPr>
        <w:ind w:left="2565" w:hanging="360"/>
      </w:pPr>
      <w:rPr>
        <w:rFonts w:ascii="Wingdings" w:hAnsi="Wingdings" w:cs="Wingdings" w:hint="default"/>
      </w:rPr>
    </w:lvl>
    <w:lvl w:ilvl="3" w:tplc="49862752">
      <w:start w:val="1"/>
      <w:numFmt w:val="bullet"/>
      <w:lvlText w:val=""/>
      <w:lvlJc w:val="left"/>
      <w:pPr>
        <w:ind w:left="3285" w:hanging="360"/>
      </w:pPr>
      <w:rPr>
        <w:rFonts w:ascii="Symbol" w:hAnsi="Symbol" w:cs="Symbol" w:hint="default"/>
      </w:rPr>
    </w:lvl>
    <w:lvl w:ilvl="4" w:tplc="EB3C108C">
      <w:start w:val="1"/>
      <w:numFmt w:val="bullet"/>
      <w:lvlText w:val="o"/>
      <w:lvlJc w:val="left"/>
      <w:pPr>
        <w:ind w:left="4005" w:hanging="360"/>
      </w:pPr>
      <w:rPr>
        <w:rFonts w:ascii="Courier New" w:hAnsi="Courier New" w:cs="Courier New" w:hint="default"/>
      </w:rPr>
    </w:lvl>
    <w:lvl w:ilvl="5" w:tplc="1CE0310A">
      <w:start w:val="1"/>
      <w:numFmt w:val="bullet"/>
      <w:lvlText w:val=""/>
      <w:lvlJc w:val="left"/>
      <w:pPr>
        <w:ind w:left="4725" w:hanging="360"/>
      </w:pPr>
      <w:rPr>
        <w:rFonts w:ascii="Wingdings" w:hAnsi="Wingdings" w:cs="Wingdings" w:hint="default"/>
      </w:rPr>
    </w:lvl>
    <w:lvl w:ilvl="6" w:tplc="BC024A0E">
      <w:start w:val="1"/>
      <w:numFmt w:val="bullet"/>
      <w:lvlText w:val=""/>
      <w:lvlJc w:val="left"/>
      <w:pPr>
        <w:ind w:left="5445" w:hanging="360"/>
      </w:pPr>
      <w:rPr>
        <w:rFonts w:ascii="Symbol" w:hAnsi="Symbol" w:cs="Symbol" w:hint="default"/>
      </w:rPr>
    </w:lvl>
    <w:lvl w:ilvl="7" w:tplc="7006152C">
      <w:start w:val="1"/>
      <w:numFmt w:val="bullet"/>
      <w:lvlText w:val="o"/>
      <w:lvlJc w:val="left"/>
      <w:pPr>
        <w:ind w:left="6165" w:hanging="360"/>
      </w:pPr>
      <w:rPr>
        <w:rFonts w:ascii="Courier New" w:hAnsi="Courier New" w:cs="Courier New" w:hint="default"/>
      </w:rPr>
    </w:lvl>
    <w:lvl w:ilvl="8" w:tplc="ABE632F4">
      <w:start w:val="1"/>
      <w:numFmt w:val="bullet"/>
      <w:lvlText w:val=""/>
      <w:lvlJc w:val="left"/>
      <w:pPr>
        <w:ind w:left="6885" w:hanging="360"/>
      </w:pPr>
      <w:rPr>
        <w:rFonts w:ascii="Wingdings" w:hAnsi="Wingdings" w:cs="Wingdings" w:hint="default"/>
      </w:rPr>
    </w:lvl>
  </w:abstractNum>
  <w:abstractNum w:abstractNumId="3">
    <w:nsid w:val="0C3F06DC"/>
    <w:multiLevelType w:val="hybridMultilevel"/>
    <w:tmpl w:val="D21E47B4"/>
    <w:lvl w:ilvl="0" w:tplc="0409000F">
      <w:start w:val="1"/>
      <w:numFmt w:val="decimal"/>
      <w:lvlText w:val="%1."/>
      <w:lvlJc w:val="left"/>
      <w:pPr>
        <w:tabs>
          <w:tab w:val="num" w:pos="720"/>
        </w:tabs>
        <w:ind w:left="720" w:hanging="360"/>
      </w:pPr>
      <w:rPr>
        <w:rFonts w:hint="default"/>
      </w:rPr>
    </w:lvl>
    <w:lvl w:ilvl="1" w:tplc="C920732C">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A03C8A5C">
      <w:start w:val="9"/>
      <w:numFmt w:val="bullet"/>
      <w:lvlText w:val=""/>
      <w:lvlJc w:val="left"/>
      <w:pPr>
        <w:tabs>
          <w:tab w:val="num" w:pos="4500"/>
        </w:tabs>
        <w:ind w:left="4500" w:hanging="360"/>
      </w:pPr>
      <w:rPr>
        <w:rFonts w:ascii="Symbol" w:eastAsia="Times New Roman" w:hAnsi="Symbol" w:cs="Tahoma" w:hint="default"/>
      </w:rPr>
    </w:lvl>
    <w:lvl w:ilvl="6" w:tplc="33301C92">
      <w:start w:val="6"/>
      <w:numFmt w:val="decimal"/>
      <w:lvlText w:val="%7"/>
      <w:lvlJc w:val="left"/>
      <w:pPr>
        <w:tabs>
          <w:tab w:val="num" w:pos="5040"/>
        </w:tabs>
        <w:ind w:left="5040" w:hanging="360"/>
      </w:pPr>
      <w:rPr>
        <w:rFonts w:hint="default"/>
        <w:b/>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EA7613D"/>
    <w:multiLevelType w:val="hybridMultilevel"/>
    <w:tmpl w:val="0ED089DA"/>
    <w:lvl w:ilvl="0" w:tplc="04090015">
      <w:start w:val="3"/>
      <w:numFmt w:val="upperLetter"/>
      <w:lvlText w:val="%1."/>
      <w:lvlJc w:val="left"/>
      <w:pPr>
        <w:tabs>
          <w:tab w:val="num" w:pos="840"/>
        </w:tabs>
        <w:ind w:left="840" w:hanging="360"/>
      </w:pPr>
      <w:rPr>
        <w:rFonts w:hint="default"/>
      </w:rPr>
    </w:lvl>
    <w:lvl w:ilvl="1" w:tplc="2EEEB0E6">
      <w:start w:val="1"/>
      <w:numFmt w:val="decimal"/>
      <w:lvlText w:val="%2."/>
      <w:lvlJc w:val="left"/>
      <w:pPr>
        <w:tabs>
          <w:tab w:val="num" w:pos="1635"/>
        </w:tabs>
        <w:ind w:left="1635" w:hanging="360"/>
      </w:pPr>
      <w:rPr>
        <w:rFonts w:hint="default"/>
      </w:rPr>
    </w:lvl>
    <w:lvl w:ilvl="2" w:tplc="F3F8F3C8">
      <w:start w:val="1"/>
      <w:numFmt w:val="lowerLetter"/>
      <w:lvlText w:val="%3."/>
      <w:lvlJc w:val="left"/>
      <w:pPr>
        <w:tabs>
          <w:tab w:val="num" w:pos="2520"/>
        </w:tabs>
        <w:ind w:left="2520" w:hanging="360"/>
      </w:pPr>
      <w:rPr>
        <w:rFonts w:hint="default"/>
      </w:r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5">
    <w:nsid w:val="0EF62675"/>
    <w:multiLevelType w:val="hybridMultilevel"/>
    <w:tmpl w:val="00AC313A"/>
    <w:lvl w:ilvl="0" w:tplc="04090009">
      <w:start w:val="1"/>
      <w:numFmt w:val="bullet"/>
      <w:lvlText w:val=""/>
      <w:lvlJc w:val="left"/>
      <w:pPr>
        <w:tabs>
          <w:tab w:val="num" w:pos="360"/>
        </w:tabs>
        <w:ind w:left="360" w:hanging="360"/>
      </w:pPr>
      <w:rPr>
        <w:rFonts w:ascii="Wingdings" w:hAnsi="Wingdings" w:hint="default"/>
        <w:b/>
      </w:rPr>
    </w:lvl>
    <w:lvl w:ilvl="1" w:tplc="04090001">
      <w:start w:val="1"/>
      <w:numFmt w:val="bullet"/>
      <w:lvlText w:val=""/>
      <w:lvlJc w:val="left"/>
      <w:pPr>
        <w:tabs>
          <w:tab w:val="num" w:pos="1440"/>
        </w:tabs>
        <w:ind w:left="1440" w:hanging="360"/>
      </w:pPr>
      <w:rPr>
        <w:rFonts w:ascii="Symbol" w:hAnsi="Symbol" w:hint="default"/>
        <w:b/>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2562DE4"/>
    <w:multiLevelType w:val="hybridMultilevel"/>
    <w:tmpl w:val="3892A36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61D16EE"/>
    <w:multiLevelType w:val="hybridMultilevel"/>
    <w:tmpl w:val="9E84994C"/>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19D402B1"/>
    <w:multiLevelType w:val="hybridMultilevel"/>
    <w:tmpl w:val="8544E774"/>
    <w:lvl w:ilvl="0" w:tplc="414C68DE">
      <w:start w:val="1"/>
      <w:numFmt w:val="decimal"/>
      <w:lvlText w:val="%1."/>
      <w:lvlJc w:val="left"/>
      <w:pPr>
        <w:tabs>
          <w:tab w:val="num" w:pos="1080"/>
        </w:tabs>
        <w:ind w:left="1080" w:hanging="360"/>
      </w:pPr>
      <w:rPr>
        <w:rFonts w:hint="default"/>
      </w:rPr>
    </w:lvl>
    <w:lvl w:ilvl="1" w:tplc="00609EEA">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1F2F1321"/>
    <w:multiLevelType w:val="hybridMultilevel"/>
    <w:tmpl w:val="F52ADDB4"/>
    <w:lvl w:ilvl="0" w:tplc="49862752">
      <w:start w:val="1"/>
      <w:numFmt w:val="bullet"/>
      <w:lvlText w:val=""/>
      <w:lvlJc w:val="left"/>
      <w:pPr>
        <w:ind w:left="1260" w:hanging="360"/>
      </w:pPr>
      <w:rPr>
        <w:rFonts w:ascii="Symbol" w:hAnsi="Symbol" w:cs="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nsid w:val="25CD6284"/>
    <w:multiLevelType w:val="hybridMultilevel"/>
    <w:tmpl w:val="66E606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84757E7"/>
    <w:multiLevelType w:val="hybridMultilevel"/>
    <w:tmpl w:val="114E2E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9C250B"/>
    <w:multiLevelType w:val="hybridMultilevel"/>
    <w:tmpl w:val="2EC47EC0"/>
    <w:lvl w:ilvl="0" w:tplc="7B4EDB3A">
      <w:start w:val="6"/>
      <w:numFmt w:val="bullet"/>
      <w:lvlText w:val="-"/>
      <w:lvlJc w:val="left"/>
      <w:pPr>
        <w:tabs>
          <w:tab w:val="num" w:pos="720"/>
        </w:tabs>
        <w:ind w:left="720" w:hanging="360"/>
      </w:pPr>
      <w:rPr>
        <w:rFonts w:ascii="Times New Roman" w:eastAsia="Times New Roman" w:hAnsi="Times New Roman" w:cs="Times New Roman" w:hint="default"/>
      </w:rPr>
    </w:lvl>
    <w:lvl w:ilvl="1" w:tplc="C2C21E8C">
      <w:start w:val="1"/>
      <w:numFmt w:val="bullet"/>
      <w:lvlText w:val="o"/>
      <w:lvlJc w:val="left"/>
      <w:pPr>
        <w:tabs>
          <w:tab w:val="num" w:pos="1440"/>
        </w:tabs>
        <w:ind w:left="1440" w:hanging="360"/>
      </w:pPr>
      <w:rPr>
        <w:rFonts w:ascii="Courier New" w:hAnsi="Courier New" w:hint="default"/>
      </w:rPr>
    </w:lvl>
    <w:lvl w:ilvl="2" w:tplc="32BE181C">
      <w:start w:val="1"/>
      <w:numFmt w:val="bullet"/>
      <w:lvlText w:val=""/>
      <w:lvlJc w:val="left"/>
      <w:pPr>
        <w:tabs>
          <w:tab w:val="num" w:pos="2160"/>
        </w:tabs>
        <w:ind w:left="2160" w:hanging="360"/>
      </w:pPr>
      <w:rPr>
        <w:rFonts w:ascii="Wingdings" w:hAnsi="Wingdings" w:hint="default"/>
      </w:rPr>
    </w:lvl>
    <w:lvl w:ilvl="3" w:tplc="4162C744" w:tentative="1">
      <w:start w:val="1"/>
      <w:numFmt w:val="bullet"/>
      <w:lvlText w:val=""/>
      <w:lvlJc w:val="left"/>
      <w:pPr>
        <w:tabs>
          <w:tab w:val="num" w:pos="2880"/>
        </w:tabs>
        <w:ind w:left="2880" w:hanging="360"/>
      </w:pPr>
      <w:rPr>
        <w:rFonts w:ascii="Symbol" w:hAnsi="Symbol" w:hint="default"/>
      </w:rPr>
    </w:lvl>
    <w:lvl w:ilvl="4" w:tplc="F8F0B2D0" w:tentative="1">
      <w:start w:val="1"/>
      <w:numFmt w:val="bullet"/>
      <w:lvlText w:val="o"/>
      <w:lvlJc w:val="left"/>
      <w:pPr>
        <w:tabs>
          <w:tab w:val="num" w:pos="3600"/>
        </w:tabs>
        <w:ind w:left="3600" w:hanging="360"/>
      </w:pPr>
      <w:rPr>
        <w:rFonts w:ascii="Courier New" w:hAnsi="Courier New" w:hint="default"/>
      </w:rPr>
    </w:lvl>
    <w:lvl w:ilvl="5" w:tplc="7234BDB2" w:tentative="1">
      <w:start w:val="1"/>
      <w:numFmt w:val="bullet"/>
      <w:lvlText w:val=""/>
      <w:lvlJc w:val="left"/>
      <w:pPr>
        <w:tabs>
          <w:tab w:val="num" w:pos="4320"/>
        </w:tabs>
        <w:ind w:left="4320" w:hanging="360"/>
      </w:pPr>
      <w:rPr>
        <w:rFonts w:ascii="Wingdings" w:hAnsi="Wingdings" w:hint="default"/>
      </w:rPr>
    </w:lvl>
    <w:lvl w:ilvl="6" w:tplc="DD602FE2" w:tentative="1">
      <w:start w:val="1"/>
      <w:numFmt w:val="bullet"/>
      <w:lvlText w:val=""/>
      <w:lvlJc w:val="left"/>
      <w:pPr>
        <w:tabs>
          <w:tab w:val="num" w:pos="5040"/>
        </w:tabs>
        <w:ind w:left="5040" w:hanging="360"/>
      </w:pPr>
      <w:rPr>
        <w:rFonts w:ascii="Symbol" w:hAnsi="Symbol" w:hint="default"/>
      </w:rPr>
    </w:lvl>
    <w:lvl w:ilvl="7" w:tplc="696CCD4C" w:tentative="1">
      <w:start w:val="1"/>
      <w:numFmt w:val="bullet"/>
      <w:lvlText w:val="o"/>
      <w:lvlJc w:val="left"/>
      <w:pPr>
        <w:tabs>
          <w:tab w:val="num" w:pos="5760"/>
        </w:tabs>
        <w:ind w:left="5760" w:hanging="360"/>
      </w:pPr>
      <w:rPr>
        <w:rFonts w:ascii="Courier New" w:hAnsi="Courier New" w:hint="default"/>
      </w:rPr>
    </w:lvl>
    <w:lvl w:ilvl="8" w:tplc="64CED332" w:tentative="1">
      <w:start w:val="1"/>
      <w:numFmt w:val="bullet"/>
      <w:lvlText w:val=""/>
      <w:lvlJc w:val="left"/>
      <w:pPr>
        <w:tabs>
          <w:tab w:val="num" w:pos="6480"/>
        </w:tabs>
        <w:ind w:left="6480" w:hanging="360"/>
      </w:pPr>
      <w:rPr>
        <w:rFonts w:ascii="Wingdings" w:hAnsi="Wingdings" w:hint="default"/>
      </w:rPr>
    </w:lvl>
  </w:abstractNum>
  <w:abstractNum w:abstractNumId="13">
    <w:nsid w:val="290B56BA"/>
    <w:multiLevelType w:val="hybridMultilevel"/>
    <w:tmpl w:val="D144B6F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A8447CF"/>
    <w:multiLevelType w:val="hybridMultilevel"/>
    <w:tmpl w:val="25A23F04"/>
    <w:lvl w:ilvl="0" w:tplc="F06052A8">
      <w:start w:val="1"/>
      <w:numFmt w:val="bullet"/>
      <w:lvlText w:val=""/>
      <w:lvlJc w:val="left"/>
      <w:pPr>
        <w:tabs>
          <w:tab w:val="num" w:pos="360"/>
        </w:tabs>
        <w:ind w:left="360" w:hanging="360"/>
      </w:pPr>
      <w:rPr>
        <w:rFonts w:ascii="Symbol" w:hAnsi="Symbol"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E27404B"/>
    <w:multiLevelType w:val="hybridMultilevel"/>
    <w:tmpl w:val="7D1CFC6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295"/>
        </w:tabs>
        <w:ind w:left="2295" w:hanging="360"/>
      </w:pPr>
      <w:rPr>
        <w:rFonts w:ascii="Courier New" w:hAnsi="Courier New" w:cs="Courier New" w:hint="default"/>
      </w:rPr>
    </w:lvl>
    <w:lvl w:ilvl="2" w:tplc="04090005" w:tentative="1">
      <w:start w:val="1"/>
      <w:numFmt w:val="bullet"/>
      <w:lvlText w:val=""/>
      <w:lvlJc w:val="left"/>
      <w:pPr>
        <w:tabs>
          <w:tab w:val="num" w:pos="3015"/>
        </w:tabs>
        <w:ind w:left="3015" w:hanging="360"/>
      </w:pPr>
      <w:rPr>
        <w:rFonts w:ascii="Wingdings" w:hAnsi="Wingdings" w:hint="default"/>
      </w:rPr>
    </w:lvl>
    <w:lvl w:ilvl="3" w:tplc="04090001" w:tentative="1">
      <w:start w:val="1"/>
      <w:numFmt w:val="bullet"/>
      <w:lvlText w:val=""/>
      <w:lvlJc w:val="left"/>
      <w:pPr>
        <w:tabs>
          <w:tab w:val="num" w:pos="3735"/>
        </w:tabs>
        <w:ind w:left="3735" w:hanging="360"/>
      </w:pPr>
      <w:rPr>
        <w:rFonts w:ascii="Symbol" w:hAnsi="Symbol" w:hint="default"/>
      </w:rPr>
    </w:lvl>
    <w:lvl w:ilvl="4" w:tplc="04090003" w:tentative="1">
      <w:start w:val="1"/>
      <w:numFmt w:val="bullet"/>
      <w:lvlText w:val="o"/>
      <w:lvlJc w:val="left"/>
      <w:pPr>
        <w:tabs>
          <w:tab w:val="num" w:pos="4455"/>
        </w:tabs>
        <w:ind w:left="4455" w:hanging="360"/>
      </w:pPr>
      <w:rPr>
        <w:rFonts w:ascii="Courier New" w:hAnsi="Courier New" w:cs="Courier New" w:hint="default"/>
      </w:rPr>
    </w:lvl>
    <w:lvl w:ilvl="5" w:tplc="04090005" w:tentative="1">
      <w:start w:val="1"/>
      <w:numFmt w:val="bullet"/>
      <w:lvlText w:val=""/>
      <w:lvlJc w:val="left"/>
      <w:pPr>
        <w:tabs>
          <w:tab w:val="num" w:pos="5175"/>
        </w:tabs>
        <w:ind w:left="5175" w:hanging="360"/>
      </w:pPr>
      <w:rPr>
        <w:rFonts w:ascii="Wingdings" w:hAnsi="Wingdings" w:hint="default"/>
      </w:rPr>
    </w:lvl>
    <w:lvl w:ilvl="6" w:tplc="04090001" w:tentative="1">
      <w:start w:val="1"/>
      <w:numFmt w:val="bullet"/>
      <w:lvlText w:val=""/>
      <w:lvlJc w:val="left"/>
      <w:pPr>
        <w:tabs>
          <w:tab w:val="num" w:pos="5895"/>
        </w:tabs>
        <w:ind w:left="5895" w:hanging="360"/>
      </w:pPr>
      <w:rPr>
        <w:rFonts w:ascii="Symbol" w:hAnsi="Symbol" w:hint="default"/>
      </w:rPr>
    </w:lvl>
    <w:lvl w:ilvl="7" w:tplc="04090003" w:tentative="1">
      <w:start w:val="1"/>
      <w:numFmt w:val="bullet"/>
      <w:lvlText w:val="o"/>
      <w:lvlJc w:val="left"/>
      <w:pPr>
        <w:tabs>
          <w:tab w:val="num" w:pos="6615"/>
        </w:tabs>
        <w:ind w:left="6615" w:hanging="360"/>
      </w:pPr>
      <w:rPr>
        <w:rFonts w:ascii="Courier New" w:hAnsi="Courier New" w:cs="Courier New" w:hint="default"/>
      </w:rPr>
    </w:lvl>
    <w:lvl w:ilvl="8" w:tplc="04090005" w:tentative="1">
      <w:start w:val="1"/>
      <w:numFmt w:val="bullet"/>
      <w:lvlText w:val=""/>
      <w:lvlJc w:val="left"/>
      <w:pPr>
        <w:tabs>
          <w:tab w:val="num" w:pos="7335"/>
        </w:tabs>
        <w:ind w:left="7335" w:hanging="360"/>
      </w:pPr>
      <w:rPr>
        <w:rFonts w:ascii="Wingdings" w:hAnsi="Wingdings" w:hint="default"/>
      </w:rPr>
    </w:lvl>
  </w:abstractNum>
  <w:abstractNum w:abstractNumId="16">
    <w:nsid w:val="2E4266C8"/>
    <w:multiLevelType w:val="hybridMultilevel"/>
    <w:tmpl w:val="628CF04C"/>
    <w:lvl w:ilvl="0" w:tplc="11B6D1CC">
      <w:start w:val="1"/>
      <w:numFmt w:val="bullet"/>
      <w:lvlText w:val="-"/>
      <w:lvlJc w:val="left"/>
      <w:pPr>
        <w:tabs>
          <w:tab w:val="num" w:pos="720"/>
        </w:tabs>
        <w:ind w:left="720" w:hanging="360"/>
      </w:pPr>
      <w:rPr>
        <w:rFonts w:ascii="Times New Roman" w:eastAsia="Times New Roman" w:hAnsi="Times New Roman" w:cs="Times New Roman" w:hint="default"/>
      </w:rPr>
    </w:lvl>
    <w:lvl w:ilvl="1" w:tplc="2EC6DFA4">
      <w:start w:val="15"/>
      <w:numFmt w:val="bullet"/>
      <w:lvlText w:val=""/>
      <w:lvlJc w:val="left"/>
      <w:pPr>
        <w:tabs>
          <w:tab w:val="num" w:pos="1440"/>
        </w:tabs>
        <w:ind w:left="1440" w:hanging="360"/>
      </w:pPr>
      <w:rPr>
        <w:rFonts w:ascii="Symbol" w:eastAsia="Times New Roman" w:hAnsi="Symbol" w:cs="Tahoma" w:hint="default"/>
      </w:rPr>
    </w:lvl>
    <w:lvl w:ilvl="2" w:tplc="40E2AC7A" w:tentative="1">
      <w:start w:val="1"/>
      <w:numFmt w:val="bullet"/>
      <w:lvlText w:val=""/>
      <w:lvlJc w:val="left"/>
      <w:pPr>
        <w:tabs>
          <w:tab w:val="num" w:pos="2160"/>
        </w:tabs>
        <w:ind w:left="2160" w:hanging="360"/>
      </w:pPr>
      <w:rPr>
        <w:rFonts w:ascii="Wingdings" w:hAnsi="Wingdings" w:hint="default"/>
      </w:rPr>
    </w:lvl>
    <w:lvl w:ilvl="3" w:tplc="413AE3FA" w:tentative="1">
      <w:start w:val="1"/>
      <w:numFmt w:val="bullet"/>
      <w:lvlText w:val=""/>
      <w:lvlJc w:val="left"/>
      <w:pPr>
        <w:tabs>
          <w:tab w:val="num" w:pos="2880"/>
        </w:tabs>
        <w:ind w:left="2880" w:hanging="360"/>
      </w:pPr>
      <w:rPr>
        <w:rFonts w:ascii="Symbol" w:hAnsi="Symbol" w:hint="default"/>
      </w:rPr>
    </w:lvl>
    <w:lvl w:ilvl="4" w:tplc="A18273EA" w:tentative="1">
      <w:start w:val="1"/>
      <w:numFmt w:val="bullet"/>
      <w:lvlText w:val="o"/>
      <w:lvlJc w:val="left"/>
      <w:pPr>
        <w:tabs>
          <w:tab w:val="num" w:pos="3600"/>
        </w:tabs>
        <w:ind w:left="3600" w:hanging="360"/>
      </w:pPr>
      <w:rPr>
        <w:rFonts w:ascii="Courier New" w:hAnsi="Courier New" w:hint="default"/>
      </w:rPr>
    </w:lvl>
    <w:lvl w:ilvl="5" w:tplc="71B4AA5A" w:tentative="1">
      <w:start w:val="1"/>
      <w:numFmt w:val="bullet"/>
      <w:lvlText w:val=""/>
      <w:lvlJc w:val="left"/>
      <w:pPr>
        <w:tabs>
          <w:tab w:val="num" w:pos="4320"/>
        </w:tabs>
        <w:ind w:left="4320" w:hanging="360"/>
      </w:pPr>
      <w:rPr>
        <w:rFonts w:ascii="Wingdings" w:hAnsi="Wingdings" w:hint="default"/>
      </w:rPr>
    </w:lvl>
    <w:lvl w:ilvl="6" w:tplc="D6D8D5D4" w:tentative="1">
      <w:start w:val="1"/>
      <w:numFmt w:val="bullet"/>
      <w:lvlText w:val=""/>
      <w:lvlJc w:val="left"/>
      <w:pPr>
        <w:tabs>
          <w:tab w:val="num" w:pos="5040"/>
        </w:tabs>
        <w:ind w:left="5040" w:hanging="360"/>
      </w:pPr>
      <w:rPr>
        <w:rFonts w:ascii="Symbol" w:hAnsi="Symbol" w:hint="default"/>
      </w:rPr>
    </w:lvl>
    <w:lvl w:ilvl="7" w:tplc="BF60438C" w:tentative="1">
      <w:start w:val="1"/>
      <w:numFmt w:val="bullet"/>
      <w:lvlText w:val="o"/>
      <w:lvlJc w:val="left"/>
      <w:pPr>
        <w:tabs>
          <w:tab w:val="num" w:pos="5760"/>
        </w:tabs>
        <w:ind w:left="5760" w:hanging="360"/>
      </w:pPr>
      <w:rPr>
        <w:rFonts w:ascii="Courier New" w:hAnsi="Courier New" w:hint="default"/>
      </w:rPr>
    </w:lvl>
    <w:lvl w:ilvl="8" w:tplc="C0286822" w:tentative="1">
      <w:start w:val="1"/>
      <w:numFmt w:val="bullet"/>
      <w:lvlText w:val=""/>
      <w:lvlJc w:val="left"/>
      <w:pPr>
        <w:tabs>
          <w:tab w:val="num" w:pos="6480"/>
        </w:tabs>
        <w:ind w:left="6480" w:hanging="360"/>
      </w:pPr>
      <w:rPr>
        <w:rFonts w:ascii="Wingdings" w:hAnsi="Wingdings" w:hint="default"/>
      </w:rPr>
    </w:lvl>
  </w:abstractNum>
  <w:abstractNum w:abstractNumId="17">
    <w:nsid w:val="2FDF3325"/>
    <w:multiLevelType w:val="hybridMultilevel"/>
    <w:tmpl w:val="A3625582"/>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8">
    <w:nsid w:val="30B71EF6"/>
    <w:multiLevelType w:val="hybridMultilevel"/>
    <w:tmpl w:val="03BA3226"/>
    <w:lvl w:ilvl="0" w:tplc="E184220C">
      <w:start w:val="1"/>
      <w:numFmt w:val="bullet"/>
      <w:lvlText w:val=""/>
      <w:lvlJc w:val="left"/>
      <w:pPr>
        <w:tabs>
          <w:tab w:val="num" w:pos="1620"/>
        </w:tabs>
        <w:ind w:left="162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9">
    <w:nsid w:val="30F61B34"/>
    <w:multiLevelType w:val="hybridMultilevel"/>
    <w:tmpl w:val="09B00FCE"/>
    <w:lvl w:ilvl="0" w:tplc="0409000F">
      <w:start w:val="1"/>
      <w:numFmt w:val="decimal"/>
      <w:lvlText w:val="%1."/>
      <w:lvlJc w:val="left"/>
      <w:pPr>
        <w:tabs>
          <w:tab w:val="num" w:pos="960"/>
        </w:tabs>
        <w:ind w:left="960" w:hanging="360"/>
      </w:pPr>
      <w:rPr>
        <w:rFonts w:hint="default"/>
      </w:rPr>
    </w:lvl>
    <w:lvl w:ilvl="1" w:tplc="B8E2439C">
      <w:start w:val="1"/>
      <w:numFmt w:val="lowerLetter"/>
      <w:lvlText w:val="%2."/>
      <w:lvlJc w:val="left"/>
      <w:pPr>
        <w:tabs>
          <w:tab w:val="num" w:pos="1680"/>
        </w:tabs>
        <w:ind w:left="1680" w:hanging="360"/>
      </w:pPr>
      <w:rPr>
        <w:rFonts w:hint="default"/>
      </w:r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20">
    <w:nsid w:val="34560B6A"/>
    <w:multiLevelType w:val="hybridMultilevel"/>
    <w:tmpl w:val="3D4C174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5194543"/>
    <w:multiLevelType w:val="hybridMultilevel"/>
    <w:tmpl w:val="C05AEF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68834A3"/>
    <w:multiLevelType w:val="hybridMultilevel"/>
    <w:tmpl w:val="4A2A8CBE"/>
    <w:lvl w:ilvl="0" w:tplc="3C4A698A">
      <w:start w:val="3"/>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3">
    <w:nsid w:val="383A5150"/>
    <w:multiLevelType w:val="hybridMultilevel"/>
    <w:tmpl w:val="EA4AB6C0"/>
    <w:lvl w:ilvl="0" w:tplc="6688EFCA">
      <w:start w:val="1"/>
      <w:numFmt w:val="decimal"/>
      <w:lvlText w:val="%1."/>
      <w:lvlJc w:val="left"/>
      <w:pPr>
        <w:tabs>
          <w:tab w:val="num" w:pos="720"/>
        </w:tabs>
        <w:ind w:left="720" w:hanging="360"/>
      </w:pPr>
      <w:rPr>
        <w:rFonts w:hint="default"/>
      </w:rPr>
    </w:lvl>
    <w:lvl w:ilvl="1" w:tplc="C5387C40">
      <w:numFmt w:val="none"/>
      <w:pStyle w:val="Style7"/>
      <w:lvlText w:val=""/>
      <w:lvlJc w:val="left"/>
      <w:pPr>
        <w:tabs>
          <w:tab w:val="num" w:pos="360"/>
        </w:tabs>
      </w:pPr>
    </w:lvl>
    <w:lvl w:ilvl="2" w:tplc="2F2AA4B0">
      <w:numFmt w:val="none"/>
      <w:lvlText w:val=""/>
      <w:lvlJc w:val="left"/>
      <w:pPr>
        <w:tabs>
          <w:tab w:val="num" w:pos="360"/>
        </w:tabs>
      </w:pPr>
    </w:lvl>
    <w:lvl w:ilvl="3" w:tplc="79AADDBA">
      <w:numFmt w:val="none"/>
      <w:lvlText w:val=""/>
      <w:lvlJc w:val="left"/>
      <w:pPr>
        <w:tabs>
          <w:tab w:val="num" w:pos="360"/>
        </w:tabs>
      </w:pPr>
    </w:lvl>
    <w:lvl w:ilvl="4" w:tplc="EDAEF236">
      <w:numFmt w:val="none"/>
      <w:lvlText w:val=""/>
      <w:lvlJc w:val="left"/>
      <w:pPr>
        <w:tabs>
          <w:tab w:val="num" w:pos="360"/>
        </w:tabs>
      </w:pPr>
    </w:lvl>
    <w:lvl w:ilvl="5" w:tplc="B6D6BDBE">
      <w:numFmt w:val="none"/>
      <w:lvlText w:val=""/>
      <w:lvlJc w:val="left"/>
      <w:pPr>
        <w:tabs>
          <w:tab w:val="num" w:pos="360"/>
        </w:tabs>
      </w:pPr>
    </w:lvl>
    <w:lvl w:ilvl="6" w:tplc="A23A22CC">
      <w:numFmt w:val="none"/>
      <w:lvlText w:val=""/>
      <w:lvlJc w:val="left"/>
      <w:pPr>
        <w:tabs>
          <w:tab w:val="num" w:pos="360"/>
        </w:tabs>
      </w:pPr>
    </w:lvl>
    <w:lvl w:ilvl="7" w:tplc="46BC1D66">
      <w:numFmt w:val="none"/>
      <w:lvlText w:val=""/>
      <w:lvlJc w:val="left"/>
      <w:pPr>
        <w:tabs>
          <w:tab w:val="num" w:pos="360"/>
        </w:tabs>
      </w:pPr>
    </w:lvl>
    <w:lvl w:ilvl="8" w:tplc="3FF88BE0">
      <w:numFmt w:val="none"/>
      <w:lvlText w:val=""/>
      <w:lvlJc w:val="left"/>
      <w:pPr>
        <w:tabs>
          <w:tab w:val="num" w:pos="360"/>
        </w:tabs>
      </w:pPr>
    </w:lvl>
  </w:abstractNum>
  <w:abstractNum w:abstractNumId="24">
    <w:nsid w:val="38FB3521"/>
    <w:multiLevelType w:val="hybridMultilevel"/>
    <w:tmpl w:val="2626ED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F50D5C"/>
    <w:multiLevelType w:val="hybridMultilevel"/>
    <w:tmpl w:val="37F4EBD8"/>
    <w:lvl w:ilvl="0" w:tplc="E184220C">
      <w:start w:val="1"/>
      <w:numFmt w:val="decimal"/>
      <w:lvlText w:val="%1."/>
      <w:lvlJc w:val="left"/>
      <w:pPr>
        <w:tabs>
          <w:tab w:val="num" w:pos="720"/>
        </w:tabs>
        <w:ind w:left="720" w:hanging="360"/>
      </w:pPr>
      <w:rPr>
        <w:rFonts w:hint="default"/>
        <w:sz w:val="28"/>
        <w:szCs w:val="28"/>
      </w:rPr>
    </w:lvl>
    <w:lvl w:ilvl="1" w:tplc="04090003">
      <w:start w:val="1"/>
      <w:numFmt w:val="bullet"/>
      <w:lvlText w:val=""/>
      <w:lvlJc w:val="left"/>
      <w:pPr>
        <w:tabs>
          <w:tab w:val="num" w:pos="1440"/>
        </w:tabs>
        <w:ind w:left="1440" w:hanging="360"/>
      </w:pPr>
      <w:rPr>
        <w:rFonts w:ascii="Symbol" w:hAnsi="Symbol" w:hint="default"/>
        <w:sz w:val="28"/>
        <w:szCs w:val="28"/>
      </w:r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6">
    <w:nsid w:val="3BB24DBA"/>
    <w:multiLevelType w:val="hybridMultilevel"/>
    <w:tmpl w:val="69289664"/>
    <w:lvl w:ilvl="0" w:tplc="3AEE2B74">
      <w:start w:val="1"/>
      <w:numFmt w:val="lowerRoman"/>
      <w:lvlText w:val="%1."/>
      <w:lvlJc w:val="left"/>
      <w:pPr>
        <w:ind w:left="2160" w:hanging="720"/>
      </w:pPr>
      <w:rPr>
        <w:rFonts w:hint="default"/>
        <w:b w:val="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400B1447"/>
    <w:multiLevelType w:val="hybridMultilevel"/>
    <w:tmpl w:val="304C1BD6"/>
    <w:lvl w:ilvl="0" w:tplc="D488FF56">
      <w:start w:val="3"/>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41E114F4"/>
    <w:multiLevelType w:val="hybridMultilevel"/>
    <w:tmpl w:val="3666464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41C25E8"/>
    <w:multiLevelType w:val="hybridMultilevel"/>
    <w:tmpl w:val="001440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6FB44FD"/>
    <w:multiLevelType w:val="hybridMultilevel"/>
    <w:tmpl w:val="2738D6E8"/>
    <w:lvl w:ilvl="0" w:tplc="FF58697A">
      <w:start w:val="7"/>
      <w:numFmt w:val="decimal"/>
      <w:lvlText w:val="%1"/>
      <w:lvlJc w:val="left"/>
      <w:pPr>
        <w:tabs>
          <w:tab w:val="num" w:pos="720"/>
        </w:tabs>
        <w:ind w:left="720" w:hanging="360"/>
      </w:pPr>
      <w:rPr>
        <w:rFonts w:hint="default"/>
        <w:b/>
      </w:rPr>
    </w:lvl>
    <w:lvl w:ilvl="1" w:tplc="0D723054" w:tentative="1">
      <w:start w:val="1"/>
      <w:numFmt w:val="lowerLetter"/>
      <w:lvlText w:val="%2."/>
      <w:lvlJc w:val="left"/>
      <w:pPr>
        <w:tabs>
          <w:tab w:val="num" w:pos="1440"/>
        </w:tabs>
        <w:ind w:left="1440" w:hanging="360"/>
      </w:pPr>
    </w:lvl>
    <w:lvl w:ilvl="2" w:tplc="94700656" w:tentative="1">
      <w:start w:val="1"/>
      <w:numFmt w:val="lowerRoman"/>
      <w:lvlText w:val="%3."/>
      <w:lvlJc w:val="right"/>
      <w:pPr>
        <w:tabs>
          <w:tab w:val="num" w:pos="2160"/>
        </w:tabs>
        <w:ind w:left="2160" w:hanging="180"/>
      </w:pPr>
    </w:lvl>
    <w:lvl w:ilvl="3" w:tplc="8EAE4CD4" w:tentative="1">
      <w:start w:val="1"/>
      <w:numFmt w:val="decimal"/>
      <w:lvlText w:val="%4."/>
      <w:lvlJc w:val="left"/>
      <w:pPr>
        <w:tabs>
          <w:tab w:val="num" w:pos="2880"/>
        </w:tabs>
        <w:ind w:left="2880" w:hanging="360"/>
      </w:pPr>
    </w:lvl>
    <w:lvl w:ilvl="4" w:tplc="C4125B18" w:tentative="1">
      <w:start w:val="1"/>
      <w:numFmt w:val="lowerLetter"/>
      <w:lvlText w:val="%5."/>
      <w:lvlJc w:val="left"/>
      <w:pPr>
        <w:tabs>
          <w:tab w:val="num" w:pos="3600"/>
        </w:tabs>
        <w:ind w:left="3600" w:hanging="360"/>
      </w:pPr>
    </w:lvl>
    <w:lvl w:ilvl="5" w:tplc="13F883A8" w:tentative="1">
      <w:start w:val="1"/>
      <w:numFmt w:val="lowerRoman"/>
      <w:lvlText w:val="%6."/>
      <w:lvlJc w:val="right"/>
      <w:pPr>
        <w:tabs>
          <w:tab w:val="num" w:pos="4320"/>
        </w:tabs>
        <w:ind w:left="4320" w:hanging="180"/>
      </w:pPr>
    </w:lvl>
    <w:lvl w:ilvl="6" w:tplc="472AA4C0" w:tentative="1">
      <w:start w:val="1"/>
      <w:numFmt w:val="decimal"/>
      <w:lvlText w:val="%7."/>
      <w:lvlJc w:val="left"/>
      <w:pPr>
        <w:tabs>
          <w:tab w:val="num" w:pos="5040"/>
        </w:tabs>
        <w:ind w:left="5040" w:hanging="360"/>
      </w:pPr>
    </w:lvl>
    <w:lvl w:ilvl="7" w:tplc="C472CDA8" w:tentative="1">
      <w:start w:val="1"/>
      <w:numFmt w:val="lowerLetter"/>
      <w:lvlText w:val="%8."/>
      <w:lvlJc w:val="left"/>
      <w:pPr>
        <w:tabs>
          <w:tab w:val="num" w:pos="5760"/>
        </w:tabs>
        <w:ind w:left="5760" w:hanging="360"/>
      </w:pPr>
    </w:lvl>
    <w:lvl w:ilvl="8" w:tplc="554EFF94" w:tentative="1">
      <w:start w:val="1"/>
      <w:numFmt w:val="lowerRoman"/>
      <w:lvlText w:val="%9."/>
      <w:lvlJc w:val="right"/>
      <w:pPr>
        <w:tabs>
          <w:tab w:val="num" w:pos="6480"/>
        </w:tabs>
        <w:ind w:left="6480" w:hanging="180"/>
      </w:pPr>
    </w:lvl>
  </w:abstractNum>
  <w:abstractNum w:abstractNumId="31">
    <w:nsid w:val="489D5FEE"/>
    <w:multiLevelType w:val="hybridMultilevel"/>
    <w:tmpl w:val="127EE990"/>
    <w:lvl w:ilvl="0" w:tplc="04090009">
      <w:start w:val="1"/>
      <w:numFmt w:val="bullet"/>
      <w:lvlText w:val=""/>
      <w:lvlJc w:val="left"/>
      <w:pPr>
        <w:ind w:left="831" w:hanging="360"/>
      </w:pPr>
      <w:rPr>
        <w:rFonts w:ascii="Wingdings" w:hAnsi="Wingdings"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32">
    <w:nsid w:val="48B63F4C"/>
    <w:multiLevelType w:val="hybridMultilevel"/>
    <w:tmpl w:val="DAD48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C907336"/>
    <w:multiLevelType w:val="hybridMultilevel"/>
    <w:tmpl w:val="4BA442CC"/>
    <w:lvl w:ilvl="0" w:tplc="04090011">
      <w:numFmt w:val="bullet"/>
      <w:lvlText w:val=""/>
      <w:lvlJc w:val="left"/>
      <w:pPr>
        <w:tabs>
          <w:tab w:val="num" w:pos="720"/>
        </w:tabs>
        <w:ind w:left="720" w:hanging="360"/>
      </w:pPr>
      <w:rPr>
        <w:rFonts w:ascii="Symbol" w:eastAsia="Times New Roman" w:hAnsi="Symbol" w:cs="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4">
    <w:nsid w:val="4DBA1210"/>
    <w:multiLevelType w:val="hybridMultilevel"/>
    <w:tmpl w:val="C43E3B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0B921FA"/>
    <w:multiLevelType w:val="hybridMultilevel"/>
    <w:tmpl w:val="77EE409E"/>
    <w:lvl w:ilvl="0" w:tplc="0409000B">
      <w:start w:val="1"/>
      <w:numFmt w:val="bullet"/>
      <w:lvlText w:val=""/>
      <w:lvlJc w:val="left"/>
      <w:pPr>
        <w:tabs>
          <w:tab w:val="num" w:pos="1920"/>
        </w:tabs>
        <w:ind w:left="1920" w:hanging="360"/>
      </w:pPr>
      <w:rPr>
        <w:rFonts w:ascii="Wingdings" w:hAnsi="Wingdings" w:hint="default"/>
      </w:rPr>
    </w:lvl>
    <w:lvl w:ilvl="1" w:tplc="04090003" w:tentative="1">
      <w:start w:val="1"/>
      <w:numFmt w:val="bullet"/>
      <w:lvlText w:val="o"/>
      <w:lvlJc w:val="left"/>
      <w:pPr>
        <w:tabs>
          <w:tab w:val="num" w:pos="2640"/>
        </w:tabs>
        <w:ind w:left="2640" w:hanging="360"/>
      </w:pPr>
      <w:rPr>
        <w:rFonts w:ascii="Courier New" w:hAnsi="Courier New" w:cs="Courier New" w:hint="default"/>
      </w:rPr>
    </w:lvl>
    <w:lvl w:ilvl="2" w:tplc="04090005" w:tentative="1">
      <w:start w:val="1"/>
      <w:numFmt w:val="bullet"/>
      <w:lvlText w:val=""/>
      <w:lvlJc w:val="left"/>
      <w:pPr>
        <w:tabs>
          <w:tab w:val="num" w:pos="3360"/>
        </w:tabs>
        <w:ind w:left="3360" w:hanging="360"/>
      </w:pPr>
      <w:rPr>
        <w:rFonts w:ascii="Wingdings" w:hAnsi="Wingdings" w:hint="default"/>
      </w:rPr>
    </w:lvl>
    <w:lvl w:ilvl="3" w:tplc="04090001" w:tentative="1">
      <w:start w:val="1"/>
      <w:numFmt w:val="bullet"/>
      <w:lvlText w:val=""/>
      <w:lvlJc w:val="left"/>
      <w:pPr>
        <w:tabs>
          <w:tab w:val="num" w:pos="4080"/>
        </w:tabs>
        <w:ind w:left="4080" w:hanging="360"/>
      </w:pPr>
      <w:rPr>
        <w:rFonts w:ascii="Symbol" w:hAnsi="Symbol" w:hint="default"/>
      </w:rPr>
    </w:lvl>
    <w:lvl w:ilvl="4" w:tplc="04090003" w:tentative="1">
      <w:start w:val="1"/>
      <w:numFmt w:val="bullet"/>
      <w:lvlText w:val="o"/>
      <w:lvlJc w:val="left"/>
      <w:pPr>
        <w:tabs>
          <w:tab w:val="num" w:pos="4800"/>
        </w:tabs>
        <w:ind w:left="4800" w:hanging="360"/>
      </w:pPr>
      <w:rPr>
        <w:rFonts w:ascii="Courier New" w:hAnsi="Courier New" w:cs="Courier New" w:hint="default"/>
      </w:rPr>
    </w:lvl>
    <w:lvl w:ilvl="5" w:tplc="04090005" w:tentative="1">
      <w:start w:val="1"/>
      <w:numFmt w:val="bullet"/>
      <w:lvlText w:val=""/>
      <w:lvlJc w:val="left"/>
      <w:pPr>
        <w:tabs>
          <w:tab w:val="num" w:pos="5520"/>
        </w:tabs>
        <w:ind w:left="5520" w:hanging="360"/>
      </w:pPr>
      <w:rPr>
        <w:rFonts w:ascii="Wingdings" w:hAnsi="Wingdings" w:hint="default"/>
      </w:rPr>
    </w:lvl>
    <w:lvl w:ilvl="6" w:tplc="04090001" w:tentative="1">
      <w:start w:val="1"/>
      <w:numFmt w:val="bullet"/>
      <w:lvlText w:val=""/>
      <w:lvlJc w:val="left"/>
      <w:pPr>
        <w:tabs>
          <w:tab w:val="num" w:pos="6240"/>
        </w:tabs>
        <w:ind w:left="6240" w:hanging="360"/>
      </w:pPr>
      <w:rPr>
        <w:rFonts w:ascii="Symbol" w:hAnsi="Symbol" w:hint="default"/>
      </w:rPr>
    </w:lvl>
    <w:lvl w:ilvl="7" w:tplc="04090003" w:tentative="1">
      <w:start w:val="1"/>
      <w:numFmt w:val="bullet"/>
      <w:lvlText w:val="o"/>
      <w:lvlJc w:val="left"/>
      <w:pPr>
        <w:tabs>
          <w:tab w:val="num" w:pos="6960"/>
        </w:tabs>
        <w:ind w:left="6960" w:hanging="360"/>
      </w:pPr>
      <w:rPr>
        <w:rFonts w:ascii="Courier New" w:hAnsi="Courier New" w:cs="Courier New" w:hint="default"/>
      </w:rPr>
    </w:lvl>
    <w:lvl w:ilvl="8" w:tplc="04090005" w:tentative="1">
      <w:start w:val="1"/>
      <w:numFmt w:val="bullet"/>
      <w:lvlText w:val=""/>
      <w:lvlJc w:val="left"/>
      <w:pPr>
        <w:tabs>
          <w:tab w:val="num" w:pos="7680"/>
        </w:tabs>
        <w:ind w:left="7680" w:hanging="360"/>
      </w:pPr>
      <w:rPr>
        <w:rFonts w:ascii="Wingdings" w:hAnsi="Wingdings" w:hint="default"/>
      </w:rPr>
    </w:lvl>
  </w:abstractNum>
  <w:abstractNum w:abstractNumId="36">
    <w:nsid w:val="510B5769"/>
    <w:multiLevelType w:val="hybridMultilevel"/>
    <w:tmpl w:val="1BEC95C8"/>
    <w:lvl w:ilvl="0" w:tplc="01209020">
      <w:start w:val="2"/>
      <w:numFmt w:val="bullet"/>
      <w:lvlText w:val="-"/>
      <w:lvlJc w:val="left"/>
      <w:pPr>
        <w:tabs>
          <w:tab w:val="num" w:pos="630"/>
        </w:tabs>
        <w:ind w:left="630" w:hanging="360"/>
      </w:pPr>
      <w:rPr>
        <w:rFonts w:ascii="Times New Roman" w:eastAsia="Times New Roman" w:hAnsi="Times New Roman" w:cs="Times New Roman" w:hint="default"/>
      </w:rPr>
    </w:lvl>
    <w:lvl w:ilvl="1" w:tplc="7D6647B6">
      <w:start w:val="5"/>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13F2AB5"/>
    <w:multiLevelType w:val="hybridMultilevel"/>
    <w:tmpl w:val="D45A1562"/>
    <w:lvl w:ilvl="0" w:tplc="FFFFFFFF">
      <w:start w:val="1"/>
      <w:numFmt w:val="bullet"/>
      <w:lvlText w:val=""/>
      <w:lvlJc w:val="left"/>
      <w:pPr>
        <w:ind w:left="1080" w:hanging="360"/>
      </w:pPr>
      <w:rPr>
        <w:rFonts w:ascii="Wingdings" w:hAnsi="Wingdings" w:cs="Wingding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cs="Wingdings" w:hint="default"/>
      </w:rPr>
    </w:lvl>
    <w:lvl w:ilvl="3" w:tplc="FFFFFFFF">
      <w:start w:val="1"/>
      <w:numFmt w:val="bullet"/>
      <w:lvlText w:val=""/>
      <w:lvlJc w:val="left"/>
      <w:pPr>
        <w:ind w:left="3240" w:hanging="360"/>
      </w:pPr>
      <w:rPr>
        <w:rFonts w:ascii="Symbol" w:hAnsi="Symbol" w:cs="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cs="Wingdings" w:hint="default"/>
      </w:rPr>
    </w:lvl>
    <w:lvl w:ilvl="6" w:tplc="FFFFFFFF">
      <w:start w:val="1"/>
      <w:numFmt w:val="bullet"/>
      <w:lvlText w:val=""/>
      <w:lvlJc w:val="left"/>
      <w:pPr>
        <w:ind w:left="5400" w:hanging="360"/>
      </w:pPr>
      <w:rPr>
        <w:rFonts w:ascii="Symbol" w:hAnsi="Symbol" w:cs="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cs="Wingdings" w:hint="default"/>
      </w:rPr>
    </w:lvl>
  </w:abstractNum>
  <w:abstractNum w:abstractNumId="38">
    <w:nsid w:val="53EE1BE6"/>
    <w:multiLevelType w:val="hybridMultilevel"/>
    <w:tmpl w:val="276E006C"/>
    <w:lvl w:ilvl="0" w:tplc="A712E298">
      <w:start w:val="1"/>
      <w:numFmt w:val="decimal"/>
      <w:lvlText w:val="%1)"/>
      <w:lvlJc w:val="left"/>
      <w:pPr>
        <w:tabs>
          <w:tab w:val="num" w:pos="600"/>
        </w:tabs>
        <w:ind w:left="600" w:hanging="360"/>
      </w:pPr>
      <w:rPr>
        <w:rFonts w:hint="default"/>
        <w:b/>
        <w:sz w:val="24"/>
        <w:szCs w:val="24"/>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9">
    <w:nsid w:val="56E96487"/>
    <w:multiLevelType w:val="hybridMultilevel"/>
    <w:tmpl w:val="1180AB2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86E4397"/>
    <w:multiLevelType w:val="multilevel"/>
    <w:tmpl w:val="99C6B8CA"/>
    <w:lvl w:ilvl="0">
      <w:start w:val="8"/>
      <w:numFmt w:val="decimal"/>
      <w:lvlText w:val="%1"/>
      <w:lvlJc w:val="left"/>
      <w:pPr>
        <w:ind w:left="810" w:hanging="810"/>
      </w:pPr>
      <w:rPr>
        <w:rFonts w:hint="default"/>
      </w:rPr>
    </w:lvl>
    <w:lvl w:ilvl="1">
      <w:start w:val="4"/>
      <w:numFmt w:val="decimal"/>
      <w:lvlText w:val="%1.%2"/>
      <w:lvlJc w:val="left"/>
      <w:pPr>
        <w:ind w:left="1050" w:hanging="810"/>
      </w:pPr>
      <w:rPr>
        <w:rFonts w:hint="default"/>
      </w:rPr>
    </w:lvl>
    <w:lvl w:ilvl="2">
      <w:start w:val="2"/>
      <w:numFmt w:val="decimal"/>
      <w:lvlText w:val="%1.%2.%3"/>
      <w:lvlJc w:val="left"/>
      <w:pPr>
        <w:ind w:left="1290" w:hanging="810"/>
      </w:pPr>
      <w:rPr>
        <w:rFonts w:hint="default"/>
      </w:rPr>
    </w:lvl>
    <w:lvl w:ilvl="3">
      <w:start w:val="2"/>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41">
    <w:nsid w:val="587A7C46"/>
    <w:multiLevelType w:val="hybridMultilevel"/>
    <w:tmpl w:val="84B0C20E"/>
    <w:lvl w:ilvl="0" w:tplc="0409000B">
      <w:start w:val="1"/>
      <w:numFmt w:val="bullet"/>
      <w:lvlText w:val=""/>
      <w:lvlJc w:val="left"/>
      <w:pPr>
        <w:ind w:left="1052" w:hanging="360"/>
      </w:pPr>
      <w:rPr>
        <w:rFonts w:ascii="Wingdings" w:hAnsi="Wingdings" w:hint="default"/>
      </w:rPr>
    </w:lvl>
    <w:lvl w:ilvl="1" w:tplc="04090003" w:tentative="1">
      <w:start w:val="1"/>
      <w:numFmt w:val="bullet"/>
      <w:lvlText w:val="o"/>
      <w:lvlJc w:val="left"/>
      <w:pPr>
        <w:ind w:left="1772" w:hanging="360"/>
      </w:pPr>
      <w:rPr>
        <w:rFonts w:ascii="Courier New" w:hAnsi="Courier New" w:cs="Courier New" w:hint="default"/>
      </w:rPr>
    </w:lvl>
    <w:lvl w:ilvl="2" w:tplc="04090005" w:tentative="1">
      <w:start w:val="1"/>
      <w:numFmt w:val="bullet"/>
      <w:lvlText w:val=""/>
      <w:lvlJc w:val="left"/>
      <w:pPr>
        <w:ind w:left="2492" w:hanging="360"/>
      </w:pPr>
      <w:rPr>
        <w:rFonts w:ascii="Wingdings" w:hAnsi="Wingdings" w:hint="default"/>
      </w:rPr>
    </w:lvl>
    <w:lvl w:ilvl="3" w:tplc="04090001" w:tentative="1">
      <w:start w:val="1"/>
      <w:numFmt w:val="bullet"/>
      <w:lvlText w:val=""/>
      <w:lvlJc w:val="left"/>
      <w:pPr>
        <w:ind w:left="3212" w:hanging="360"/>
      </w:pPr>
      <w:rPr>
        <w:rFonts w:ascii="Symbol" w:hAnsi="Symbol" w:hint="default"/>
      </w:rPr>
    </w:lvl>
    <w:lvl w:ilvl="4" w:tplc="04090003" w:tentative="1">
      <w:start w:val="1"/>
      <w:numFmt w:val="bullet"/>
      <w:lvlText w:val="o"/>
      <w:lvlJc w:val="left"/>
      <w:pPr>
        <w:ind w:left="3932" w:hanging="360"/>
      </w:pPr>
      <w:rPr>
        <w:rFonts w:ascii="Courier New" w:hAnsi="Courier New" w:cs="Courier New" w:hint="default"/>
      </w:rPr>
    </w:lvl>
    <w:lvl w:ilvl="5" w:tplc="04090005" w:tentative="1">
      <w:start w:val="1"/>
      <w:numFmt w:val="bullet"/>
      <w:lvlText w:val=""/>
      <w:lvlJc w:val="left"/>
      <w:pPr>
        <w:ind w:left="4652" w:hanging="360"/>
      </w:pPr>
      <w:rPr>
        <w:rFonts w:ascii="Wingdings" w:hAnsi="Wingdings" w:hint="default"/>
      </w:rPr>
    </w:lvl>
    <w:lvl w:ilvl="6" w:tplc="04090001" w:tentative="1">
      <w:start w:val="1"/>
      <w:numFmt w:val="bullet"/>
      <w:lvlText w:val=""/>
      <w:lvlJc w:val="left"/>
      <w:pPr>
        <w:ind w:left="5372" w:hanging="360"/>
      </w:pPr>
      <w:rPr>
        <w:rFonts w:ascii="Symbol" w:hAnsi="Symbol" w:hint="default"/>
      </w:rPr>
    </w:lvl>
    <w:lvl w:ilvl="7" w:tplc="04090003" w:tentative="1">
      <w:start w:val="1"/>
      <w:numFmt w:val="bullet"/>
      <w:lvlText w:val="o"/>
      <w:lvlJc w:val="left"/>
      <w:pPr>
        <w:ind w:left="6092" w:hanging="360"/>
      </w:pPr>
      <w:rPr>
        <w:rFonts w:ascii="Courier New" w:hAnsi="Courier New" w:cs="Courier New" w:hint="default"/>
      </w:rPr>
    </w:lvl>
    <w:lvl w:ilvl="8" w:tplc="04090005" w:tentative="1">
      <w:start w:val="1"/>
      <w:numFmt w:val="bullet"/>
      <w:lvlText w:val=""/>
      <w:lvlJc w:val="left"/>
      <w:pPr>
        <w:ind w:left="6812" w:hanging="360"/>
      </w:pPr>
      <w:rPr>
        <w:rFonts w:ascii="Wingdings" w:hAnsi="Wingdings" w:hint="default"/>
      </w:rPr>
    </w:lvl>
  </w:abstractNum>
  <w:abstractNum w:abstractNumId="42">
    <w:nsid w:val="5B3D6DF0"/>
    <w:multiLevelType w:val="hybridMultilevel"/>
    <w:tmpl w:val="D9F408A2"/>
    <w:lvl w:ilvl="0" w:tplc="0B40DE64">
      <w:start w:val="3"/>
      <w:numFmt w:val="decimal"/>
      <w:lvlText w:val="%1."/>
      <w:lvlJc w:val="left"/>
      <w:pPr>
        <w:tabs>
          <w:tab w:val="num" w:pos="720"/>
        </w:tabs>
        <w:ind w:left="720" w:hanging="360"/>
      </w:pPr>
      <w:rPr>
        <w:rFonts w:hint="default"/>
        <w:b/>
      </w:rPr>
    </w:lvl>
    <w:lvl w:ilvl="1" w:tplc="5B229E9C">
      <w:start w:val="1"/>
      <w:numFmt w:val="lowerLetter"/>
      <w:lvlText w:val="%2."/>
      <w:lvlJc w:val="left"/>
      <w:pPr>
        <w:tabs>
          <w:tab w:val="num" w:pos="1440"/>
        </w:tabs>
        <w:ind w:left="1440" w:hanging="360"/>
      </w:pPr>
    </w:lvl>
    <w:lvl w:ilvl="2" w:tplc="65F499F0">
      <w:start w:val="5"/>
      <w:numFmt w:val="decimal"/>
      <w:lvlText w:val="%3"/>
      <w:lvlJc w:val="left"/>
      <w:pPr>
        <w:tabs>
          <w:tab w:val="num" w:pos="2340"/>
        </w:tabs>
        <w:ind w:left="2340" w:hanging="360"/>
      </w:pPr>
      <w:rPr>
        <w:rFonts w:hint="default"/>
        <w:b/>
      </w:rPr>
    </w:lvl>
    <w:lvl w:ilvl="3" w:tplc="2D346F2E" w:tentative="1">
      <w:start w:val="1"/>
      <w:numFmt w:val="decimal"/>
      <w:lvlText w:val="%4."/>
      <w:lvlJc w:val="left"/>
      <w:pPr>
        <w:tabs>
          <w:tab w:val="num" w:pos="2880"/>
        </w:tabs>
        <w:ind w:left="2880" w:hanging="360"/>
      </w:pPr>
    </w:lvl>
    <w:lvl w:ilvl="4" w:tplc="CEE0EC7E">
      <w:start w:val="1"/>
      <w:numFmt w:val="lowerLetter"/>
      <w:lvlText w:val="%5."/>
      <w:lvlJc w:val="left"/>
      <w:pPr>
        <w:tabs>
          <w:tab w:val="num" w:pos="3600"/>
        </w:tabs>
        <w:ind w:left="3600" w:hanging="360"/>
      </w:pPr>
    </w:lvl>
    <w:lvl w:ilvl="5" w:tplc="2F82178E" w:tentative="1">
      <w:start w:val="1"/>
      <w:numFmt w:val="lowerRoman"/>
      <w:lvlText w:val="%6."/>
      <w:lvlJc w:val="right"/>
      <w:pPr>
        <w:tabs>
          <w:tab w:val="num" w:pos="4320"/>
        </w:tabs>
        <w:ind w:left="4320" w:hanging="180"/>
      </w:pPr>
    </w:lvl>
    <w:lvl w:ilvl="6" w:tplc="F8A2241C" w:tentative="1">
      <w:start w:val="1"/>
      <w:numFmt w:val="decimal"/>
      <w:lvlText w:val="%7."/>
      <w:lvlJc w:val="left"/>
      <w:pPr>
        <w:tabs>
          <w:tab w:val="num" w:pos="5040"/>
        </w:tabs>
        <w:ind w:left="5040" w:hanging="360"/>
      </w:pPr>
    </w:lvl>
    <w:lvl w:ilvl="7" w:tplc="9CB0B4C8" w:tentative="1">
      <w:start w:val="1"/>
      <w:numFmt w:val="lowerLetter"/>
      <w:lvlText w:val="%8."/>
      <w:lvlJc w:val="left"/>
      <w:pPr>
        <w:tabs>
          <w:tab w:val="num" w:pos="5760"/>
        </w:tabs>
        <w:ind w:left="5760" w:hanging="360"/>
      </w:pPr>
    </w:lvl>
    <w:lvl w:ilvl="8" w:tplc="E93680A0" w:tentative="1">
      <w:start w:val="1"/>
      <w:numFmt w:val="lowerRoman"/>
      <w:lvlText w:val="%9."/>
      <w:lvlJc w:val="right"/>
      <w:pPr>
        <w:tabs>
          <w:tab w:val="num" w:pos="6480"/>
        </w:tabs>
        <w:ind w:left="6480" w:hanging="180"/>
      </w:pPr>
    </w:lvl>
  </w:abstractNum>
  <w:abstractNum w:abstractNumId="43">
    <w:nsid w:val="61FE0C48"/>
    <w:multiLevelType w:val="hybridMultilevel"/>
    <w:tmpl w:val="0944D4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2257831"/>
    <w:multiLevelType w:val="hybridMultilevel"/>
    <w:tmpl w:val="9C18D764"/>
    <w:lvl w:ilvl="0" w:tplc="C66816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355799D"/>
    <w:multiLevelType w:val="hybridMultilevel"/>
    <w:tmpl w:val="57306492"/>
    <w:lvl w:ilvl="0" w:tplc="0409000B">
      <w:start w:val="1"/>
      <w:numFmt w:val="bullet"/>
      <w:lvlText w:val=""/>
      <w:lvlJc w:val="left"/>
      <w:pPr>
        <w:ind w:left="971" w:hanging="360"/>
      </w:pPr>
      <w:rPr>
        <w:rFonts w:ascii="Wingdings" w:hAnsi="Wingdings" w:hint="default"/>
      </w:rPr>
    </w:lvl>
    <w:lvl w:ilvl="1" w:tplc="04090003" w:tentative="1">
      <w:start w:val="1"/>
      <w:numFmt w:val="bullet"/>
      <w:lvlText w:val="o"/>
      <w:lvlJc w:val="left"/>
      <w:pPr>
        <w:ind w:left="1691" w:hanging="360"/>
      </w:pPr>
      <w:rPr>
        <w:rFonts w:ascii="Courier New" w:hAnsi="Courier New" w:cs="Courier New" w:hint="default"/>
      </w:rPr>
    </w:lvl>
    <w:lvl w:ilvl="2" w:tplc="04090005" w:tentative="1">
      <w:start w:val="1"/>
      <w:numFmt w:val="bullet"/>
      <w:lvlText w:val=""/>
      <w:lvlJc w:val="left"/>
      <w:pPr>
        <w:ind w:left="2411" w:hanging="360"/>
      </w:pPr>
      <w:rPr>
        <w:rFonts w:ascii="Wingdings" w:hAnsi="Wingdings" w:hint="default"/>
      </w:rPr>
    </w:lvl>
    <w:lvl w:ilvl="3" w:tplc="04090001" w:tentative="1">
      <w:start w:val="1"/>
      <w:numFmt w:val="bullet"/>
      <w:lvlText w:val=""/>
      <w:lvlJc w:val="left"/>
      <w:pPr>
        <w:ind w:left="3131" w:hanging="360"/>
      </w:pPr>
      <w:rPr>
        <w:rFonts w:ascii="Symbol" w:hAnsi="Symbol" w:hint="default"/>
      </w:rPr>
    </w:lvl>
    <w:lvl w:ilvl="4" w:tplc="04090003" w:tentative="1">
      <w:start w:val="1"/>
      <w:numFmt w:val="bullet"/>
      <w:lvlText w:val="o"/>
      <w:lvlJc w:val="left"/>
      <w:pPr>
        <w:ind w:left="3851" w:hanging="360"/>
      </w:pPr>
      <w:rPr>
        <w:rFonts w:ascii="Courier New" w:hAnsi="Courier New" w:cs="Courier New" w:hint="default"/>
      </w:rPr>
    </w:lvl>
    <w:lvl w:ilvl="5" w:tplc="04090005" w:tentative="1">
      <w:start w:val="1"/>
      <w:numFmt w:val="bullet"/>
      <w:lvlText w:val=""/>
      <w:lvlJc w:val="left"/>
      <w:pPr>
        <w:ind w:left="4571" w:hanging="360"/>
      </w:pPr>
      <w:rPr>
        <w:rFonts w:ascii="Wingdings" w:hAnsi="Wingdings" w:hint="default"/>
      </w:rPr>
    </w:lvl>
    <w:lvl w:ilvl="6" w:tplc="04090001" w:tentative="1">
      <w:start w:val="1"/>
      <w:numFmt w:val="bullet"/>
      <w:lvlText w:val=""/>
      <w:lvlJc w:val="left"/>
      <w:pPr>
        <w:ind w:left="5291" w:hanging="360"/>
      </w:pPr>
      <w:rPr>
        <w:rFonts w:ascii="Symbol" w:hAnsi="Symbol" w:hint="default"/>
      </w:rPr>
    </w:lvl>
    <w:lvl w:ilvl="7" w:tplc="04090003" w:tentative="1">
      <w:start w:val="1"/>
      <w:numFmt w:val="bullet"/>
      <w:lvlText w:val="o"/>
      <w:lvlJc w:val="left"/>
      <w:pPr>
        <w:ind w:left="6011" w:hanging="360"/>
      </w:pPr>
      <w:rPr>
        <w:rFonts w:ascii="Courier New" w:hAnsi="Courier New" w:cs="Courier New" w:hint="default"/>
      </w:rPr>
    </w:lvl>
    <w:lvl w:ilvl="8" w:tplc="04090005" w:tentative="1">
      <w:start w:val="1"/>
      <w:numFmt w:val="bullet"/>
      <w:lvlText w:val=""/>
      <w:lvlJc w:val="left"/>
      <w:pPr>
        <w:ind w:left="6731" w:hanging="360"/>
      </w:pPr>
      <w:rPr>
        <w:rFonts w:ascii="Wingdings" w:hAnsi="Wingdings" w:hint="default"/>
      </w:rPr>
    </w:lvl>
  </w:abstractNum>
  <w:abstractNum w:abstractNumId="46">
    <w:nsid w:val="65B061C8"/>
    <w:multiLevelType w:val="hybridMultilevel"/>
    <w:tmpl w:val="1D00E594"/>
    <w:lvl w:ilvl="0" w:tplc="0409000B">
      <w:start w:val="1"/>
      <w:numFmt w:val="bullet"/>
      <w:lvlText w:val=""/>
      <w:lvlJc w:val="left"/>
      <w:pPr>
        <w:ind w:left="753" w:hanging="360"/>
      </w:pPr>
      <w:rPr>
        <w:rFonts w:ascii="Wingdings" w:hAnsi="Wingdings" w:hint="default"/>
      </w:rPr>
    </w:lvl>
    <w:lvl w:ilvl="1" w:tplc="1626FD1E">
      <w:numFmt w:val="bullet"/>
      <w:lvlText w:val=""/>
      <w:lvlJc w:val="left"/>
      <w:pPr>
        <w:ind w:left="1608" w:hanging="495"/>
      </w:pPr>
      <w:rPr>
        <w:rFonts w:ascii="Times New Roman" w:eastAsiaTheme="minorHAnsi" w:hAnsi="Times New Roman" w:cs="Times New Roman"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47">
    <w:nsid w:val="678E0CF5"/>
    <w:multiLevelType w:val="hybridMultilevel"/>
    <w:tmpl w:val="057A968A"/>
    <w:lvl w:ilvl="0" w:tplc="A8EE4F30">
      <w:start w:val="2"/>
      <w:numFmt w:val="decimal"/>
      <w:lvlText w:val="%1."/>
      <w:lvlJc w:val="left"/>
      <w:pPr>
        <w:tabs>
          <w:tab w:val="num" w:pos="720"/>
        </w:tabs>
        <w:ind w:left="720" w:hanging="360"/>
      </w:pPr>
      <w:rPr>
        <w:rFonts w:hint="default"/>
        <w:b/>
      </w:rPr>
    </w:lvl>
    <w:lvl w:ilvl="1" w:tplc="6AEA2968">
      <w:numFmt w:val="none"/>
      <w:lvlText w:val=""/>
      <w:lvlJc w:val="left"/>
      <w:pPr>
        <w:tabs>
          <w:tab w:val="num" w:pos="360"/>
        </w:tabs>
      </w:pPr>
    </w:lvl>
    <w:lvl w:ilvl="2" w:tplc="E3421648">
      <w:numFmt w:val="none"/>
      <w:lvlText w:val=""/>
      <w:lvlJc w:val="left"/>
      <w:pPr>
        <w:tabs>
          <w:tab w:val="num" w:pos="360"/>
        </w:tabs>
      </w:pPr>
    </w:lvl>
    <w:lvl w:ilvl="3" w:tplc="1CD68D30">
      <w:numFmt w:val="none"/>
      <w:lvlText w:val=""/>
      <w:lvlJc w:val="left"/>
      <w:pPr>
        <w:tabs>
          <w:tab w:val="num" w:pos="360"/>
        </w:tabs>
      </w:pPr>
    </w:lvl>
    <w:lvl w:ilvl="4" w:tplc="ED047970">
      <w:numFmt w:val="none"/>
      <w:lvlText w:val=""/>
      <w:lvlJc w:val="left"/>
      <w:pPr>
        <w:tabs>
          <w:tab w:val="num" w:pos="360"/>
        </w:tabs>
      </w:pPr>
    </w:lvl>
    <w:lvl w:ilvl="5" w:tplc="33E2BEB6">
      <w:numFmt w:val="none"/>
      <w:lvlText w:val=""/>
      <w:lvlJc w:val="left"/>
      <w:pPr>
        <w:tabs>
          <w:tab w:val="num" w:pos="360"/>
        </w:tabs>
      </w:pPr>
    </w:lvl>
    <w:lvl w:ilvl="6" w:tplc="BBA2CF7C">
      <w:numFmt w:val="none"/>
      <w:lvlText w:val=""/>
      <w:lvlJc w:val="left"/>
      <w:pPr>
        <w:tabs>
          <w:tab w:val="num" w:pos="360"/>
        </w:tabs>
      </w:pPr>
    </w:lvl>
    <w:lvl w:ilvl="7" w:tplc="87065F2A">
      <w:numFmt w:val="none"/>
      <w:lvlText w:val=""/>
      <w:lvlJc w:val="left"/>
      <w:pPr>
        <w:tabs>
          <w:tab w:val="num" w:pos="360"/>
        </w:tabs>
      </w:pPr>
    </w:lvl>
    <w:lvl w:ilvl="8" w:tplc="24682A7A">
      <w:numFmt w:val="none"/>
      <w:lvlText w:val=""/>
      <w:lvlJc w:val="left"/>
      <w:pPr>
        <w:tabs>
          <w:tab w:val="num" w:pos="360"/>
        </w:tabs>
      </w:pPr>
    </w:lvl>
  </w:abstractNum>
  <w:abstractNum w:abstractNumId="48">
    <w:nsid w:val="67A45562"/>
    <w:multiLevelType w:val="hybridMultilevel"/>
    <w:tmpl w:val="46BCFAAC"/>
    <w:lvl w:ilvl="0" w:tplc="0409000B">
      <w:start w:val="1"/>
      <w:numFmt w:val="bullet"/>
      <w:lvlText w:val=""/>
      <w:lvlJc w:val="left"/>
      <w:pPr>
        <w:ind w:left="1206" w:hanging="360"/>
      </w:pPr>
      <w:rPr>
        <w:rFonts w:ascii="Wingdings" w:hAnsi="Wingdings" w:hint="default"/>
      </w:rPr>
    </w:lvl>
    <w:lvl w:ilvl="1" w:tplc="04090003" w:tentative="1">
      <w:start w:val="1"/>
      <w:numFmt w:val="bullet"/>
      <w:lvlText w:val="o"/>
      <w:lvlJc w:val="left"/>
      <w:pPr>
        <w:ind w:left="1926" w:hanging="360"/>
      </w:pPr>
      <w:rPr>
        <w:rFonts w:ascii="Courier New" w:hAnsi="Courier New" w:cs="Courier New" w:hint="default"/>
      </w:rPr>
    </w:lvl>
    <w:lvl w:ilvl="2" w:tplc="04090005" w:tentative="1">
      <w:start w:val="1"/>
      <w:numFmt w:val="bullet"/>
      <w:lvlText w:val=""/>
      <w:lvlJc w:val="left"/>
      <w:pPr>
        <w:ind w:left="2646" w:hanging="360"/>
      </w:pPr>
      <w:rPr>
        <w:rFonts w:ascii="Wingdings" w:hAnsi="Wingdings" w:hint="default"/>
      </w:rPr>
    </w:lvl>
    <w:lvl w:ilvl="3" w:tplc="04090001" w:tentative="1">
      <w:start w:val="1"/>
      <w:numFmt w:val="bullet"/>
      <w:lvlText w:val=""/>
      <w:lvlJc w:val="left"/>
      <w:pPr>
        <w:ind w:left="3366" w:hanging="360"/>
      </w:pPr>
      <w:rPr>
        <w:rFonts w:ascii="Symbol" w:hAnsi="Symbol" w:hint="default"/>
      </w:rPr>
    </w:lvl>
    <w:lvl w:ilvl="4" w:tplc="04090003" w:tentative="1">
      <w:start w:val="1"/>
      <w:numFmt w:val="bullet"/>
      <w:lvlText w:val="o"/>
      <w:lvlJc w:val="left"/>
      <w:pPr>
        <w:ind w:left="4086" w:hanging="360"/>
      </w:pPr>
      <w:rPr>
        <w:rFonts w:ascii="Courier New" w:hAnsi="Courier New" w:cs="Courier New" w:hint="default"/>
      </w:rPr>
    </w:lvl>
    <w:lvl w:ilvl="5" w:tplc="04090005" w:tentative="1">
      <w:start w:val="1"/>
      <w:numFmt w:val="bullet"/>
      <w:lvlText w:val=""/>
      <w:lvlJc w:val="left"/>
      <w:pPr>
        <w:ind w:left="4806" w:hanging="360"/>
      </w:pPr>
      <w:rPr>
        <w:rFonts w:ascii="Wingdings" w:hAnsi="Wingdings" w:hint="default"/>
      </w:rPr>
    </w:lvl>
    <w:lvl w:ilvl="6" w:tplc="04090001" w:tentative="1">
      <w:start w:val="1"/>
      <w:numFmt w:val="bullet"/>
      <w:lvlText w:val=""/>
      <w:lvlJc w:val="left"/>
      <w:pPr>
        <w:ind w:left="5526" w:hanging="360"/>
      </w:pPr>
      <w:rPr>
        <w:rFonts w:ascii="Symbol" w:hAnsi="Symbol" w:hint="default"/>
      </w:rPr>
    </w:lvl>
    <w:lvl w:ilvl="7" w:tplc="04090003" w:tentative="1">
      <w:start w:val="1"/>
      <w:numFmt w:val="bullet"/>
      <w:lvlText w:val="o"/>
      <w:lvlJc w:val="left"/>
      <w:pPr>
        <w:ind w:left="6246" w:hanging="360"/>
      </w:pPr>
      <w:rPr>
        <w:rFonts w:ascii="Courier New" w:hAnsi="Courier New" w:cs="Courier New" w:hint="default"/>
      </w:rPr>
    </w:lvl>
    <w:lvl w:ilvl="8" w:tplc="04090005" w:tentative="1">
      <w:start w:val="1"/>
      <w:numFmt w:val="bullet"/>
      <w:lvlText w:val=""/>
      <w:lvlJc w:val="left"/>
      <w:pPr>
        <w:ind w:left="6966" w:hanging="360"/>
      </w:pPr>
      <w:rPr>
        <w:rFonts w:ascii="Wingdings" w:hAnsi="Wingdings" w:hint="default"/>
      </w:rPr>
    </w:lvl>
  </w:abstractNum>
  <w:abstractNum w:abstractNumId="49">
    <w:nsid w:val="68AD7041"/>
    <w:multiLevelType w:val="hybridMultilevel"/>
    <w:tmpl w:val="9DB25802"/>
    <w:lvl w:ilvl="0" w:tplc="04090009">
      <w:start w:val="1"/>
      <w:numFmt w:val="bullet"/>
      <w:lvlText w:val=""/>
      <w:lvlJc w:val="left"/>
      <w:pPr>
        <w:tabs>
          <w:tab w:val="num" w:pos="360"/>
        </w:tabs>
        <w:ind w:left="360" w:hanging="360"/>
      </w:pPr>
      <w:rPr>
        <w:rFonts w:ascii="Wingdings" w:hAnsi="Wingdings"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963374A"/>
    <w:multiLevelType w:val="hybridMultilevel"/>
    <w:tmpl w:val="B6B243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6A2A10BF"/>
    <w:multiLevelType w:val="hybridMultilevel"/>
    <w:tmpl w:val="579683DE"/>
    <w:lvl w:ilvl="0" w:tplc="B07AB286">
      <w:numFmt w:val="bullet"/>
      <w:lvlText w:val=""/>
      <w:lvlJc w:val="left"/>
      <w:pPr>
        <w:tabs>
          <w:tab w:val="num" w:pos="720"/>
        </w:tabs>
        <w:ind w:left="720" w:hanging="360"/>
      </w:pPr>
      <w:rPr>
        <w:rFonts w:ascii="Symbol" w:eastAsia="Times New Roman"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6A4C4178"/>
    <w:multiLevelType w:val="hybridMultilevel"/>
    <w:tmpl w:val="CCFA45C2"/>
    <w:lvl w:ilvl="0" w:tplc="A5AC56EA">
      <w:start w:val="3"/>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3">
    <w:nsid w:val="6DDC4CEC"/>
    <w:multiLevelType w:val="multilevel"/>
    <w:tmpl w:val="0409001D"/>
    <w:styleLink w:val="Style2"/>
    <w:lvl w:ilvl="0">
      <w:start w:val="4"/>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nsid w:val="6FAB374C"/>
    <w:multiLevelType w:val="hybridMultilevel"/>
    <w:tmpl w:val="8FB0CC28"/>
    <w:lvl w:ilvl="0" w:tplc="09B840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726D7DB1"/>
    <w:multiLevelType w:val="multilevel"/>
    <w:tmpl w:val="20E44F88"/>
    <w:lvl w:ilvl="0">
      <w:start w:val="3"/>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6"/>
      <w:numFmt w:val="decimal"/>
      <w:pStyle w:val="Buletted"/>
      <w:lvlText w:val="%1.%2.%3."/>
      <w:lvlJc w:val="left"/>
      <w:pPr>
        <w:ind w:left="441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726F4FF4"/>
    <w:multiLevelType w:val="hybridMultilevel"/>
    <w:tmpl w:val="B5E48742"/>
    <w:lvl w:ilvl="0" w:tplc="0409000F">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57">
    <w:nsid w:val="76520B06"/>
    <w:multiLevelType w:val="hybridMultilevel"/>
    <w:tmpl w:val="D6F29ECA"/>
    <w:lvl w:ilvl="0" w:tplc="0409000B">
      <w:start w:val="1"/>
      <w:numFmt w:val="bullet"/>
      <w:lvlText w:val=""/>
      <w:lvlJc w:val="left"/>
      <w:pPr>
        <w:ind w:left="921" w:hanging="360"/>
      </w:pPr>
      <w:rPr>
        <w:rFonts w:ascii="Wingdings" w:hAnsi="Wingdings" w:hint="default"/>
      </w:rPr>
    </w:lvl>
    <w:lvl w:ilvl="1" w:tplc="04090003" w:tentative="1">
      <w:start w:val="1"/>
      <w:numFmt w:val="bullet"/>
      <w:lvlText w:val="o"/>
      <w:lvlJc w:val="left"/>
      <w:pPr>
        <w:ind w:left="1641" w:hanging="360"/>
      </w:pPr>
      <w:rPr>
        <w:rFonts w:ascii="Courier New" w:hAnsi="Courier New" w:cs="Courier New" w:hint="default"/>
      </w:rPr>
    </w:lvl>
    <w:lvl w:ilvl="2" w:tplc="04090005" w:tentative="1">
      <w:start w:val="1"/>
      <w:numFmt w:val="bullet"/>
      <w:lvlText w:val=""/>
      <w:lvlJc w:val="left"/>
      <w:pPr>
        <w:ind w:left="2361" w:hanging="360"/>
      </w:pPr>
      <w:rPr>
        <w:rFonts w:ascii="Wingdings" w:hAnsi="Wingdings" w:hint="default"/>
      </w:rPr>
    </w:lvl>
    <w:lvl w:ilvl="3" w:tplc="04090001" w:tentative="1">
      <w:start w:val="1"/>
      <w:numFmt w:val="bullet"/>
      <w:lvlText w:val=""/>
      <w:lvlJc w:val="left"/>
      <w:pPr>
        <w:ind w:left="3081" w:hanging="360"/>
      </w:pPr>
      <w:rPr>
        <w:rFonts w:ascii="Symbol" w:hAnsi="Symbol" w:hint="default"/>
      </w:rPr>
    </w:lvl>
    <w:lvl w:ilvl="4" w:tplc="04090003" w:tentative="1">
      <w:start w:val="1"/>
      <w:numFmt w:val="bullet"/>
      <w:lvlText w:val="o"/>
      <w:lvlJc w:val="left"/>
      <w:pPr>
        <w:ind w:left="3801" w:hanging="360"/>
      </w:pPr>
      <w:rPr>
        <w:rFonts w:ascii="Courier New" w:hAnsi="Courier New" w:cs="Courier New" w:hint="default"/>
      </w:rPr>
    </w:lvl>
    <w:lvl w:ilvl="5" w:tplc="04090005" w:tentative="1">
      <w:start w:val="1"/>
      <w:numFmt w:val="bullet"/>
      <w:lvlText w:val=""/>
      <w:lvlJc w:val="left"/>
      <w:pPr>
        <w:ind w:left="4521" w:hanging="360"/>
      </w:pPr>
      <w:rPr>
        <w:rFonts w:ascii="Wingdings" w:hAnsi="Wingdings" w:hint="default"/>
      </w:rPr>
    </w:lvl>
    <w:lvl w:ilvl="6" w:tplc="04090001" w:tentative="1">
      <w:start w:val="1"/>
      <w:numFmt w:val="bullet"/>
      <w:lvlText w:val=""/>
      <w:lvlJc w:val="left"/>
      <w:pPr>
        <w:ind w:left="5241" w:hanging="360"/>
      </w:pPr>
      <w:rPr>
        <w:rFonts w:ascii="Symbol" w:hAnsi="Symbol" w:hint="default"/>
      </w:rPr>
    </w:lvl>
    <w:lvl w:ilvl="7" w:tplc="04090003" w:tentative="1">
      <w:start w:val="1"/>
      <w:numFmt w:val="bullet"/>
      <w:lvlText w:val="o"/>
      <w:lvlJc w:val="left"/>
      <w:pPr>
        <w:ind w:left="5961" w:hanging="360"/>
      </w:pPr>
      <w:rPr>
        <w:rFonts w:ascii="Courier New" w:hAnsi="Courier New" w:cs="Courier New" w:hint="default"/>
      </w:rPr>
    </w:lvl>
    <w:lvl w:ilvl="8" w:tplc="04090005" w:tentative="1">
      <w:start w:val="1"/>
      <w:numFmt w:val="bullet"/>
      <w:lvlText w:val=""/>
      <w:lvlJc w:val="left"/>
      <w:pPr>
        <w:ind w:left="6681" w:hanging="360"/>
      </w:pPr>
      <w:rPr>
        <w:rFonts w:ascii="Wingdings" w:hAnsi="Wingdings" w:hint="default"/>
      </w:rPr>
    </w:lvl>
  </w:abstractNum>
  <w:abstractNum w:abstractNumId="58">
    <w:nsid w:val="768A6BF4"/>
    <w:multiLevelType w:val="hybridMultilevel"/>
    <w:tmpl w:val="9684C3CE"/>
    <w:lvl w:ilvl="0" w:tplc="04090009">
      <w:start w:val="1"/>
      <w:numFmt w:val="bullet"/>
      <w:lvlText w:val=""/>
      <w:lvlJc w:val="left"/>
      <w:pPr>
        <w:tabs>
          <w:tab w:val="num" w:pos="360"/>
        </w:tabs>
        <w:ind w:left="360" w:hanging="360"/>
      </w:pPr>
      <w:rPr>
        <w:rFonts w:ascii="Wingdings" w:hAnsi="Wingdings"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76E917A9"/>
    <w:multiLevelType w:val="hybridMultilevel"/>
    <w:tmpl w:val="01F8EACA"/>
    <w:lvl w:ilvl="0" w:tplc="04090009">
      <w:start w:val="1"/>
      <w:numFmt w:val="bullet"/>
      <w:lvlText w:val=""/>
      <w:lvlJc w:val="left"/>
      <w:pPr>
        <w:tabs>
          <w:tab w:val="num" w:pos="360"/>
        </w:tabs>
        <w:ind w:left="360" w:hanging="360"/>
      </w:pPr>
      <w:rPr>
        <w:rFonts w:ascii="Wingdings" w:hAnsi="Wingdings" w:hint="default"/>
        <w:b/>
      </w:rPr>
    </w:lvl>
    <w:lvl w:ilvl="1" w:tplc="0409000B">
      <w:start w:val="1"/>
      <w:numFmt w:val="bullet"/>
      <w:lvlText w:val=""/>
      <w:lvlJc w:val="left"/>
      <w:pPr>
        <w:tabs>
          <w:tab w:val="num" w:pos="1560"/>
        </w:tabs>
        <w:ind w:left="1560" w:hanging="360"/>
      </w:pPr>
      <w:rPr>
        <w:rFonts w:ascii="Wingdings" w:hAnsi="Wingdings" w:hint="default"/>
        <w:b/>
      </w:rPr>
    </w:lvl>
    <w:lvl w:ilvl="2" w:tplc="04090005">
      <w:start w:val="1"/>
      <w:numFmt w:val="bullet"/>
      <w:lvlText w:val=""/>
      <w:lvlJc w:val="left"/>
      <w:pPr>
        <w:tabs>
          <w:tab w:val="num" w:pos="2160"/>
        </w:tabs>
        <w:ind w:left="2160" w:hanging="360"/>
      </w:pPr>
      <w:rPr>
        <w:rFonts w:ascii="Wingdings" w:hAnsi="Wingdings" w:hint="default"/>
        <w:b/>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78CB5BE8"/>
    <w:multiLevelType w:val="hybridMultilevel"/>
    <w:tmpl w:val="885EE4C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79046A3E"/>
    <w:multiLevelType w:val="hybridMultilevel"/>
    <w:tmpl w:val="E94E0F28"/>
    <w:lvl w:ilvl="0" w:tplc="73702A66">
      <w:start w:val="1"/>
      <w:numFmt w:val="bullet"/>
      <w:lvlText w:val="-"/>
      <w:lvlJc w:val="left"/>
      <w:pPr>
        <w:tabs>
          <w:tab w:val="num" w:pos="1560"/>
        </w:tabs>
        <w:ind w:left="1560" w:hanging="360"/>
      </w:pPr>
      <w:rPr>
        <w:rFonts w:ascii="Times New Roman" w:eastAsia="Times New Roman" w:hAnsi="Times New Roman" w:hint="default"/>
      </w:rPr>
    </w:lvl>
    <w:lvl w:ilvl="1" w:tplc="04090003">
      <w:start w:val="1"/>
      <w:numFmt w:val="bullet"/>
      <w:lvlText w:val="o"/>
      <w:lvlJc w:val="left"/>
      <w:pPr>
        <w:tabs>
          <w:tab w:val="num" w:pos="2280"/>
        </w:tabs>
        <w:ind w:left="2280" w:hanging="360"/>
      </w:pPr>
      <w:rPr>
        <w:rFonts w:ascii="Courier New" w:hAnsi="Courier New" w:hint="default"/>
      </w:rPr>
    </w:lvl>
    <w:lvl w:ilvl="2" w:tplc="04090005">
      <w:start w:val="1"/>
      <w:numFmt w:val="bullet"/>
      <w:lvlText w:val=""/>
      <w:lvlJc w:val="left"/>
      <w:pPr>
        <w:tabs>
          <w:tab w:val="num" w:pos="3000"/>
        </w:tabs>
        <w:ind w:left="3000" w:hanging="360"/>
      </w:pPr>
      <w:rPr>
        <w:rFonts w:ascii="Wingdings" w:hAnsi="Wingdings" w:hint="default"/>
      </w:rPr>
    </w:lvl>
    <w:lvl w:ilvl="3" w:tplc="04090001">
      <w:start w:val="1"/>
      <w:numFmt w:val="bullet"/>
      <w:lvlText w:val=""/>
      <w:lvlJc w:val="left"/>
      <w:pPr>
        <w:tabs>
          <w:tab w:val="num" w:pos="3720"/>
        </w:tabs>
        <w:ind w:left="3720" w:hanging="360"/>
      </w:pPr>
      <w:rPr>
        <w:rFonts w:ascii="Symbol" w:hAnsi="Symbol" w:hint="default"/>
      </w:rPr>
    </w:lvl>
    <w:lvl w:ilvl="4" w:tplc="04090003">
      <w:start w:val="1"/>
      <w:numFmt w:val="bullet"/>
      <w:lvlText w:val="o"/>
      <w:lvlJc w:val="left"/>
      <w:pPr>
        <w:tabs>
          <w:tab w:val="num" w:pos="4440"/>
        </w:tabs>
        <w:ind w:left="4440" w:hanging="360"/>
      </w:pPr>
      <w:rPr>
        <w:rFonts w:ascii="Courier New" w:hAnsi="Courier New" w:hint="default"/>
      </w:rPr>
    </w:lvl>
    <w:lvl w:ilvl="5" w:tplc="04090005">
      <w:start w:val="1"/>
      <w:numFmt w:val="bullet"/>
      <w:lvlText w:val=""/>
      <w:lvlJc w:val="left"/>
      <w:pPr>
        <w:tabs>
          <w:tab w:val="num" w:pos="5160"/>
        </w:tabs>
        <w:ind w:left="5160" w:hanging="360"/>
      </w:pPr>
      <w:rPr>
        <w:rFonts w:ascii="Wingdings" w:hAnsi="Wingdings" w:hint="default"/>
      </w:rPr>
    </w:lvl>
    <w:lvl w:ilvl="6" w:tplc="04090001">
      <w:start w:val="1"/>
      <w:numFmt w:val="bullet"/>
      <w:lvlText w:val=""/>
      <w:lvlJc w:val="left"/>
      <w:pPr>
        <w:tabs>
          <w:tab w:val="num" w:pos="5880"/>
        </w:tabs>
        <w:ind w:left="5880" w:hanging="360"/>
      </w:pPr>
      <w:rPr>
        <w:rFonts w:ascii="Symbol" w:hAnsi="Symbol" w:hint="default"/>
      </w:rPr>
    </w:lvl>
    <w:lvl w:ilvl="7" w:tplc="04090003">
      <w:start w:val="1"/>
      <w:numFmt w:val="bullet"/>
      <w:lvlText w:val="o"/>
      <w:lvlJc w:val="left"/>
      <w:pPr>
        <w:tabs>
          <w:tab w:val="num" w:pos="6600"/>
        </w:tabs>
        <w:ind w:left="6600" w:hanging="360"/>
      </w:pPr>
      <w:rPr>
        <w:rFonts w:ascii="Courier New" w:hAnsi="Courier New" w:hint="default"/>
      </w:rPr>
    </w:lvl>
    <w:lvl w:ilvl="8" w:tplc="04090005">
      <w:start w:val="1"/>
      <w:numFmt w:val="bullet"/>
      <w:lvlText w:val=""/>
      <w:lvlJc w:val="left"/>
      <w:pPr>
        <w:tabs>
          <w:tab w:val="num" w:pos="7320"/>
        </w:tabs>
        <w:ind w:left="7320" w:hanging="360"/>
      </w:pPr>
      <w:rPr>
        <w:rFonts w:ascii="Wingdings" w:hAnsi="Wingdings" w:hint="default"/>
      </w:rPr>
    </w:lvl>
  </w:abstractNum>
  <w:abstractNum w:abstractNumId="62">
    <w:nsid w:val="7DB26B8F"/>
    <w:multiLevelType w:val="hybridMultilevel"/>
    <w:tmpl w:val="A41A052A"/>
    <w:lvl w:ilvl="0" w:tplc="EE34D526">
      <w:start w:val="1"/>
      <w:numFmt w:val="bullet"/>
      <w:lvlText w:val="-"/>
      <w:lvlJc w:val="left"/>
      <w:pPr>
        <w:tabs>
          <w:tab w:val="num" w:pos="1440"/>
        </w:tabs>
        <w:ind w:left="1440" w:hanging="360"/>
      </w:pPr>
      <w:rPr>
        <w:rFonts w:ascii="Times New Roman" w:eastAsia="Times New Roman" w:hAnsi="Times New Roman" w:cs="Times New Roman"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22"/>
  </w:num>
  <w:num w:numId="2">
    <w:abstractNumId w:val="14"/>
  </w:num>
  <w:num w:numId="3">
    <w:abstractNumId w:val="38"/>
  </w:num>
  <w:num w:numId="4">
    <w:abstractNumId w:val="56"/>
  </w:num>
  <w:num w:numId="5">
    <w:abstractNumId w:val="39"/>
  </w:num>
  <w:num w:numId="6">
    <w:abstractNumId w:val="1"/>
  </w:num>
  <w:num w:numId="7">
    <w:abstractNumId w:val="20"/>
  </w:num>
  <w:num w:numId="8">
    <w:abstractNumId w:val="6"/>
  </w:num>
  <w:num w:numId="9">
    <w:abstractNumId w:val="60"/>
  </w:num>
  <w:num w:numId="10">
    <w:abstractNumId w:val="49"/>
  </w:num>
  <w:num w:numId="11">
    <w:abstractNumId w:val="5"/>
  </w:num>
  <w:num w:numId="12">
    <w:abstractNumId w:val="58"/>
  </w:num>
  <w:num w:numId="13">
    <w:abstractNumId w:val="59"/>
  </w:num>
  <w:num w:numId="14">
    <w:abstractNumId w:val="62"/>
  </w:num>
  <w:num w:numId="15">
    <w:abstractNumId w:val="19"/>
  </w:num>
  <w:num w:numId="16">
    <w:abstractNumId w:val="8"/>
  </w:num>
  <w:num w:numId="17">
    <w:abstractNumId w:val="4"/>
  </w:num>
  <w:num w:numId="18">
    <w:abstractNumId w:val="51"/>
  </w:num>
  <w:num w:numId="19">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num>
  <w:num w:numId="21">
    <w:abstractNumId w:val="26"/>
  </w:num>
  <w:num w:numId="22">
    <w:abstractNumId w:val="44"/>
  </w:num>
  <w:num w:numId="23">
    <w:abstractNumId w:val="23"/>
  </w:num>
  <w:num w:numId="24">
    <w:abstractNumId w:val="53"/>
  </w:num>
  <w:num w:numId="25">
    <w:abstractNumId w:val="0"/>
  </w:num>
  <w:num w:numId="26">
    <w:abstractNumId w:val="2"/>
  </w:num>
  <w:num w:numId="27">
    <w:abstractNumId w:val="37"/>
  </w:num>
  <w:num w:numId="28">
    <w:abstractNumId w:val="25"/>
  </w:num>
  <w:num w:numId="29">
    <w:abstractNumId w:val="18"/>
  </w:num>
  <w:num w:numId="30">
    <w:abstractNumId w:val="10"/>
  </w:num>
  <w:num w:numId="31">
    <w:abstractNumId w:val="50"/>
  </w:num>
  <w:num w:numId="32">
    <w:abstractNumId w:val="29"/>
  </w:num>
  <w:num w:numId="33">
    <w:abstractNumId w:val="34"/>
  </w:num>
  <w:num w:numId="34">
    <w:abstractNumId w:val="33"/>
  </w:num>
  <w:num w:numId="35">
    <w:abstractNumId w:val="12"/>
  </w:num>
  <w:num w:numId="36">
    <w:abstractNumId w:val="16"/>
  </w:num>
  <w:num w:numId="37">
    <w:abstractNumId w:val="3"/>
  </w:num>
  <w:num w:numId="38">
    <w:abstractNumId w:val="27"/>
  </w:num>
  <w:num w:numId="39">
    <w:abstractNumId w:val="42"/>
  </w:num>
  <w:num w:numId="40">
    <w:abstractNumId w:val="47"/>
  </w:num>
  <w:num w:numId="41">
    <w:abstractNumId w:val="30"/>
  </w:num>
  <w:num w:numId="42">
    <w:abstractNumId w:val="61"/>
  </w:num>
  <w:num w:numId="43">
    <w:abstractNumId w:val="52"/>
  </w:num>
  <w:num w:numId="44">
    <w:abstractNumId w:val="15"/>
  </w:num>
  <w:num w:numId="45">
    <w:abstractNumId w:val="35"/>
  </w:num>
  <w:num w:numId="46">
    <w:abstractNumId w:val="13"/>
  </w:num>
  <w:num w:numId="47">
    <w:abstractNumId w:val="7"/>
  </w:num>
  <w:num w:numId="48">
    <w:abstractNumId w:val="36"/>
  </w:num>
  <w:num w:numId="49">
    <w:abstractNumId w:val="11"/>
  </w:num>
  <w:num w:numId="50">
    <w:abstractNumId w:val="17"/>
  </w:num>
  <w:num w:numId="51">
    <w:abstractNumId w:val="21"/>
  </w:num>
  <w:num w:numId="52">
    <w:abstractNumId w:val="40"/>
  </w:num>
  <w:num w:numId="53">
    <w:abstractNumId w:val="55"/>
  </w:num>
  <w:num w:numId="54">
    <w:abstractNumId w:val="9"/>
  </w:num>
  <w:num w:numId="55">
    <w:abstractNumId w:val="43"/>
  </w:num>
  <w:num w:numId="56">
    <w:abstractNumId w:val="45"/>
  </w:num>
  <w:num w:numId="57">
    <w:abstractNumId w:val="46"/>
  </w:num>
  <w:num w:numId="58">
    <w:abstractNumId w:val="57"/>
  </w:num>
  <w:num w:numId="59">
    <w:abstractNumId w:val="24"/>
  </w:num>
  <w:num w:numId="60">
    <w:abstractNumId w:val="48"/>
  </w:num>
  <w:num w:numId="61">
    <w:abstractNumId w:val="41"/>
  </w:num>
  <w:num w:numId="62">
    <w:abstractNumId w:val="31"/>
  </w:num>
  <w:num w:numId="63">
    <w:abstractNumId w:val="32"/>
  </w:num>
  <w:num w:numId="64">
    <w:abstractNumId w:val="28"/>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4578"/>
  </w:hdrShapeDefaults>
  <w:footnotePr>
    <w:footnote w:id="0"/>
    <w:footnote w:id="1"/>
  </w:footnotePr>
  <w:endnotePr>
    <w:endnote w:id="0"/>
    <w:endnote w:id="1"/>
  </w:endnotePr>
  <w:compat>
    <w:useFELayout/>
  </w:compat>
  <w:rsids>
    <w:rsidRoot w:val="008F4785"/>
    <w:rsid w:val="00001A97"/>
    <w:rsid w:val="000234C8"/>
    <w:rsid w:val="000300CF"/>
    <w:rsid w:val="0003177C"/>
    <w:rsid w:val="000401CA"/>
    <w:rsid w:val="00042B21"/>
    <w:rsid w:val="000448DB"/>
    <w:rsid w:val="00052A2D"/>
    <w:rsid w:val="00053CD6"/>
    <w:rsid w:val="00056F67"/>
    <w:rsid w:val="00064F2C"/>
    <w:rsid w:val="0007160A"/>
    <w:rsid w:val="00072875"/>
    <w:rsid w:val="000752C5"/>
    <w:rsid w:val="00084DA8"/>
    <w:rsid w:val="000938AD"/>
    <w:rsid w:val="000944B7"/>
    <w:rsid w:val="00095A11"/>
    <w:rsid w:val="00096129"/>
    <w:rsid w:val="000A74EE"/>
    <w:rsid w:val="000B37A2"/>
    <w:rsid w:val="000B37BF"/>
    <w:rsid w:val="000B58C5"/>
    <w:rsid w:val="000B65B2"/>
    <w:rsid w:val="000C0618"/>
    <w:rsid w:val="000C0B12"/>
    <w:rsid w:val="000C288B"/>
    <w:rsid w:val="000C5C25"/>
    <w:rsid w:val="000E4644"/>
    <w:rsid w:val="001035C6"/>
    <w:rsid w:val="00104D3A"/>
    <w:rsid w:val="00113579"/>
    <w:rsid w:val="0011735B"/>
    <w:rsid w:val="00120850"/>
    <w:rsid w:val="00123228"/>
    <w:rsid w:val="0012736B"/>
    <w:rsid w:val="001355B9"/>
    <w:rsid w:val="00135628"/>
    <w:rsid w:val="00142F84"/>
    <w:rsid w:val="001460B3"/>
    <w:rsid w:val="0015292E"/>
    <w:rsid w:val="001538CD"/>
    <w:rsid w:val="00154ACA"/>
    <w:rsid w:val="00157B89"/>
    <w:rsid w:val="00157BA4"/>
    <w:rsid w:val="00167B6B"/>
    <w:rsid w:val="001758DD"/>
    <w:rsid w:val="00176C64"/>
    <w:rsid w:val="00180089"/>
    <w:rsid w:val="00180DAC"/>
    <w:rsid w:val="00187B33"/>
    <w:rsid w:val="0019335F"/>
    <w:rsid w:val="001947E0"/>
    <w:rsid w:val="001B0027"/>
    <w:rsid w:val="001B1786"/>
    <w:rsid w:val="001B4A71"/>
    <w:rsid w:val="001C23F7"/>
    <w:rsid w:val="001C4E65"/>
    <w:rsid w:val="001D340C"/>
    <w:rsid w:val="001D73B1"/>
    <w:rsid w:val="001E028B"/>
    <w:rsid w:val="001E086A"/>
    <w:rsid w:val="001E516F"/>
    <w:rsid w:val="001F10C8"/>
    <w:rsid w:val="001F36CD"/>
    <w:rsid w:val="00200FB2"/>
    <w:rsid w:val="00201442"/>
    <w:rsid w:val="0020371D"/>
    <w:rsid w:val="00203F78"/>
    <w:rsid w:val="0021029C"/>
    <w:rsid w:val="002109D0"/>
    <w:rsid w:val="00213A4F"/>
    <w:rsid w:val="0021580C"/>
    <w:rsid w:val="00222F46"/>
    <w:rsid w:val="002318D8"/>
    <w:rsid w:val="00231C1A"/>
    <w:rsid w:val="00232B84"/>
    <w:rsid w:val="00233893"/>
    <w:rsid w:val="0024484C"/>
    <w:rsid w:val="00247837"/>
    <w:rsid w:val="002649BF"/>
    <w:rsid w:val="0026541C"/>
    <w:rsid w:val="00271465"/>
    <w:rsid w:val="002730DB"/>
    <w:rsid w:val="00281662"/>
    <w:rsid w:val="0028488C"/>
    <w:rsid w:val="00292E87"/>
    <w:rsid w:val="002932A5"/>
    <w:rsid w:val="00293834"/>
    <w:rsid w:val="002A2B9F"/>
    <w:rsid w:val="002A3D65"/>
    <w:rsid w:val="002A49C9"/>
    <w:rsid w:val="002A6A97"/>
    <w:rsid w:val="002B0F1C"/>
    <w:rsid w:val="002B2FF4"/>
    <w:rsid w:val="002B4F43"/>
    <w:rsid w:val="002B730C"/>
    <w:rsid w:val="002B795B"/>
    <w:rsid w:val="002C4374"/>
    <w:rsid w:val="002D754D"/>
    <w:rsid w:val="002E7844"/>
    <w:rsid w:val="002F0DBA"/>
    <w:rsid w:val="002F4109"/>
    <w:rsid w:val="002F4BA7"/>
    <w:rsid w:val="0030061C"/>
    <w:rsid w:val="00302FC1"/>
    <w:rsid w:val="0030438F"/>
    <w:rsid w:val="00306E5E"/>
    <w:rsid w:val="00312E55"/>
    <w:rsid w:val="00316F3A"/>
    <w:rsid w:val="003206A2"/>
    <w:rsid w:val="0033081F"/>
    <w:rsid w:val="00333781"/>
    <w:rsid w:val="00334CBB"/>
    <w:rsid w:val="00340818"/>
    <w:rsid w:val="003435DE"/>
    <w:rsid w:val="00343914"/>
    <w:rsid w:val="00351402"/>
    <w:rsid w:val="00363F8D"/>
    <w:rsid w:val="003651C3"/>
    <w:rsid w:val="00375EE5"/>
    <w:rsid w:val="0038015E"/>
    <w:rsid w:val="003803E5"/>
    <w:rsid w:val="00382E50"/>
    <w:rsid w:val="00390A96"/>
    <w:rsid w:val="003931EE"/>
    <w:rsid w:val="00394388"/>
    <w:rsid w:val="00394393"/>
    <w:rsid w:val="003A2728"/>
    <w:rsid w:val="003A3BD1"/>
    <w:rsid w:val="003A687B"/>
    <w:rsid w:val="003B1BF6"/>
    <w:rsid w:val="003B668C"/>
    <w:rsid w:val="003B7E78"/>
    <w:rsid w:val="003C10C8"/>
    <w:rsid w:val="003C1347"/>
    <w:rsid w:val="003D004D"/>
    <w:rsid w:val="003D2DBE"/>
    <w:rsid w:val="003D5E29"/>
    <w:rsid w:val="003E0BB2"/>
    <w:rsid w:val="003F0564"/>
    <w:rsid w:val="003F0882"/>
    <w:rsid w:val="00411777"/>
    <w:rsid w:val="00413C33"/>
    <w:rsid w:val="004160C1"/>
    <w:rsid w:val="004208D5"/>
    <w:rsid w:val="00422CC7"/>
    <w:rsid w:val="0043226C"/>
    <w:rsid w:val="00432304"/>
    <w:rsid w:val="00433DDD"/>
    <w:rsid w:val="004341D6"/>
    <w:rsid w:val="00436122"/>
    <w:rsid w:val="004428A7"/>
    <w:rsid w:val="00442EF8"/>
    <w:rsid w:val="004438BF"/>
    <w:rsid w:val="00445C65"/>
    <w:rsid w:val="00446520"/>
    <w:rsid w:val="004514D5"/>
    <w:rsid w:val="0045277E"/>
    <w:rsid w:val="00455B5D"/>
    <w:rsid w:val="00455B74"/>
    <w:rsid w:val="004568F4"/>
    <w:rsid w:val="00457E95"/>
    <w:rsid w:val="004602AA"/>
    <w:rsid w:val="00462100"/>
    <w:rsid w:val="00471D98"/>
    <w:rsid w:val="00473305"/>
    <w:rsid w:val="0048741B"/>
    <w:rsid w:val="004877B3"/>
    <w:rsid w:val="004910E1"/>
    <w:rsid w:val="004923BE"/>
    <w:rsid w:val="004A0371"/>
    <w:rsid w:val="004A0B06"/>
    <w:rsid w:val="004A77F4"/>
    <w:rsid w:val="004A79AC"/>
    <w:rsid w:val="004A7BEB"/>
    <w:rsid w:val="004B24CB"/>
    <w:rsid w:val="004B5E87"/>
    <w:rsid w:val="004D04AC"/>
    <w:rsid w:val="004D1DA1"/>
    <w:rsid w:val="004D1FBD"/>
    <w:rsid w:val="004F162D"/>
    <w:rsid w:val="004F24D8"/>
    <w:rsid w:val="004F5958"/>
    <w:rsid w:val="004F7F9E"/>
    <w:rsid w:val="005026C4"/>
    <w:rsid w:val="005105FB"/>
    <w:rsid w:val="005160D5"/>
    <w:rsid w:val="00520548"/>
    <w:rsid w:val="0052460A"/>
    <w:rsid w:val="00525CC4"/>
    <w:rsid w:val="00542ED0"/>
    <w:rsid w:val="00546824"/>
    <w:rsid w:val="00557204"/>
    <w:rsid w:val="0057452C"/>
    <w:rsid w:val="0057531E"/>
    <w:rsid w:val="00577ADE"/>
    <w:rsid w:val="00581F32"/>
    <w:rsid w:val="0058523E"/>
    <w:rsid w:val="00586A12"/>
    <w:rsid w:val="00593BC7"/>
    <w:rsid w:val="00593E5E"/>
    <w:rsid w:val="005A7257"/>
    <w:rsid w:val="005A7E24"/>
    <w:rsid w:val="005B4E04"/>
    <w:rsid w:val="005B5505"/>
    <w:rsid w:val="005C3D9B"/>
    <w:rsid w:val="005C4D77"/>
    <w:rsid w:val="005C6C29"/>
    <w:rsid w:val="005C6DEF"/>
    <w:rsid w:val="005C7FB5"/>
    <w:rsid w:val="005D1BB5"/>
    <w:rsid w:val="005D253D"/>
    <w:rsid w:val="005E02FB"/>
    <w:rsid w:val="005E7149"/>
    <w:rsid w:val="005F0FE1"/>
    <w:rsid w:val="0060708A"/>
    <w:rsid w:val="006100B0"/>
    <w:rsid w:val="00611E01"/>
    <w:rsid w:val="00611FCF"/>
    <w:rsid w:val="00616A96"/>
    <w:rsid w:val="006208A3"/>
    <w:rsid w:val="006215B6"/>
    <w:rsid w:val="00631433"/>
    <w:rsid w:val="00631512"/>
    <w:rsid w:val="006322C8"/>
    <w:rsid w:val="00632896"/>
    <w:rsid w:val="00634B32"/>
    <w:rsid w:val="006411DA"/>
    <w:rsid w:val="00646BAF"/>
    <w:rsid w:val="00654FFB"/>
    <w:rsid w:val="006608B9"/>
    <w:rsid w:val="00664D7A"/>
    <w:rsid w:val="00671D09"/>
    <w:rsid w:val="00671D51"/>
    <w:rsid w:val="00674273"/>
    <w:rsid w:val="006948AD"/>
    <w:rsid w:val="006961FD"/>
    <w:rsid w:val="0069621C"/>
    <w:rsid w:val="00696D2B"/>
    <w:rsid w:val="0069733F"/>
    <w:rsid w:val="00697717"/>
    <w:rsid w:val="006A069E"/>
    <w:rsid w:val="006A1ACE"/>
    <w:rsid w:val="006A78D4"/>
    <w:rsid w:val="006B0FD0"/>
    <w:rsid w:val="006B2A2D"/>
    <w:rsid w:val="006C1F87"/>
    <w:rsid w:val="006C219A"/>
    <w:rsid w:val="006C7289"/>
    <w:rsid w:val="006D3EB7"/>
    <w:rsid w:val="006E550E"/>
    <w:rsid w:val="006E7957"/>
    <w:rsid w:val="006F128B"/>
    <w:rsid w:val="006F2765"/>
    <w:rsid w:val="006F4517"/>
    <w:rsid w:val="006F45EF"/>
    <w:rsid w:val="006F56A3"/>
    <w:rsid w:val="006F74F5"/>
    <w:rsid w:val="007018B1"/>
    <w:rsid w:val="007055A1"/>
    <w:rsid w:val="007121BC"/>
    <w:rsid w:val="0071535D"/>
    <w:rsid w:val="007174FF"/>
    <w:rsid w:val="007207B4"/>
    <w:rsid w:val="00722ADE"/>
    <w:rsid w:val="00725367"/>
    <w:rsid w:val="00733DC2"/>
    <w:rsid w:val="00740285"/>
    <w:rsid w:val="00743223"/>
    <w:rsid w:val="00744B20"/>
    <w:rsid w:val="007519DA"/>
    <w:rsid w:val="007639F0"/>
    <w:rsid w:val="007646DC"/>
    <w:rsid w:val="007710BD"/>
    <w:rsid w:val="00783BB1"/>
    <w:rsid w:val="0079500C"/>
    <w:rsid w:val="007A06FC"/>
    <w:rsid w:val="007A3CC4"/>
    <w:rsid w:val="007A4329"/>
    <w:rsid w:val="007B0AE1"/>
    <w:rsid w:val="007B1268"/>
    <w:rsid w:val="007B3AE6"/>
    <w:rsid w:val="007C2B26"/>
    <w:rsid w:val="007E0101"/>
    <w:rsid w:val="007F117E"/>
    <w:rsid w:val="007F43CD"/>
    <w:rsid w:val="007F71CF"/>
    <w:rsid w:val="007F76DC"/>
    <w:rsid w:val="008013EC"/>
    <w:rsid w:val="008113AA"/>
    <w:rsid w:val="00811C14"/>
    <w:rsid w:val="0081347D"/>
    <w:rsid w:val="00813952"/>
    <w:rsid w:val="00814CAC"/>
    <w:rsid w:val="00817AAF"/>
    <w:rsid w:val="00817E26"/>
    <w:rsid w:val="00820B4F"/>
    <w:rsid w:val="00832F4B"/>
    <w:rsid w:val="008359A4"/>
    <w:rsid w:val="00837CD0"/>
    <w:rsid w:val="008433C9"/>
    <w:rsid w:val="008437C6"/>
    <w:rsid w:val="0084483F"/>
    <w:rsid w:val="00852FD7"/>
    <w:rsid w:val="0086313B"/>
    <w:rsid w:val="00864ACD"/>
    <w:rsid w:val="008801C0"/>
    <w:rsid w:val="008819D0"/>
    <w:rsid w:val="00883556"/>
    <w:rsid w:val="00883830"/>
    <w:rsid w:val="00887BB0"/>
    <w:rsid w:val="008909C9"/>
    <w:rsid w:val="00896BAB"/>
    <w:rsid w:val="008A04EE"/>
    <w:rsid w:val="008A610D"/>
    <w:rsid w:val="008A6709"/>
    <w:rsid w:val="008C35B2"/>
    <w:rsid w:val="008D0585"/>
    <w:rsid w:val="008D0FC4"/>
    <w:rsid w:val="008D1B7A"/>
    <w:rsid w:val="008D2895"/>
    <w:rsid w:val="008D3642"/>
    <w:rsid w:val="008D50EF"/>
    <w:rsid w:val="008E014D"/>
    <w:rsid w:val="008E0B78"/>
    <w:rsid w:val="008E7002"/>
    <w:rsid w:val="008F4785"/>
    <w:rsid w:val="008F7333"/>
    <w:rsid w:val="009005A4"/>
    <w:rsid w:val="00902B4F"/>
    <w:rsid w:val="009036A6"/>
    <w:rsid w:val="00906CF9"/>
    <w:rsid w:val="0091267F"/>
    <w:rsid w:val="00916AB8"/>
    <w:rsid w:val="009175A2"/>
    <w:rsid w:val="009175F7"/>
    <w:rsid w:val="00917E47"/>
    <w:rsid w:val="009274B7"/>
    <w:rsid w:val="009405E9"/>
    <w:rsid w:val="009424CA"/>
    <w:rsid w:val="00944442"/>
    <w:rsid w:val="00946571"/>
    <w:rsid w:val="00953D7A"/>
    <w:rsid w:val="00957C13"/>
    <w:rsid w:val="0096006A"/>
    <w:rsid w:val="009646C1"/>
    <w:rsid w:val="009771A8"/>
    <w:rsid w:val="009818CD"/>
    <w:rsid w:val="00981E7A"/>
    <w:rsid w:val="00984EA5"/>
    <w:rsid w:val="0098511A"/>
    <w:rsid w:val="00994397"/>
    <w:rsid w:val="009A006F"/>
    <w:rsid w:val="009A43A3"/>
    <w:rsid w:val="009A44BE"/>
    <w:rsid w:val="009A74D5"/>
    <w:rsid w:val="009B3507"/>
    <w:rsid w:val="009C11D2"/>
    <w:rsid w:val="009C1AC3"/>
    <w:rsid w:val="009C780B"/>
    <w:rsid w:val="009D3F10"/>
    <w:rsid w:val="009D4B7F"/>
    <w:rsid w:val="009E2977"/>
    <w:rsid w:val="009E423F"/>
    <w:rsid w:val="009F5BB4"/>
    <w:rsid w:val="00A05A58"/>
    <w:rsid w:val="00A05FC7"/>
    <w:rsid w:val="00A17912"/>
    <w:rsid w:val="00A17CDB"/>
    <w:rsid w:val="00A210E9"/>
    <w:rsid w:val="00A26318"/>
    <w:rsid w:val="00A311A1"/>
    <w:rsid w:val="00A37C5E"/>
    <w:rsid w:val="00A409A7"/>
    <w:rsid w:val="00A40E26"/>
    <w:rsid w:val="00A41E17"/>
    <w:rsid w:val="00A44A9B"/>
    <w:rsid w:val="00A45190"/>
    <w:rsid w:val="00A45CF9"/>
    <w:rsid w:val="00A4730A"/>
    <w:rsid w:val="00A55764"/>
    <w:rsid w:val="00A600C5"/>
    <w:rsid w:val="00A94EE6"/>
    <w:rsid w:val="00A96DE2"/>
    <w:rsid w:val="00A97B10"/>
    <w:rsid w:val="00AA2471"/>
    <w:rsid w:val="00AA5CE9"/>
    <w:rsid w:val="00AA6062"/>
    <w:rsid w:val="00AA6847"/>
    <w:rsid w:val="00AA722C"/>
    <w:rsid w:val="00AC006A"/>
    <w:rsid w:val="00AC0799"/>
    <w:rsid w:val="00AC0BA1"/>
    <w:rsid w:val="00AC3B5A"/>
    <w:rsid w:val="00AC41E6"/>
    <w:rsid w:val="00AC787F"/>
    <w:rsid w:val="00AC7AAD"/>
    <w:rsid w:val="00AD1650"/>
    <w:rsid w:val="00AE4FAD"/>
    <w:rsid w:val="00AE51C2"/>
    <w:rsid w:val="00AF338D"/>
    <w:rsid w:val="00AF34EA"/>
    <w:rsid w:val="00B00228"/>
    <w:rsid w:val="00B04033"/>
    <w:rsid w:val="00B1140B"/>
    <w:rsid w:val="00B16FC7"/>
    <w:rsid w:val="00B175CD"/>
    <w:rsid w:val="00B17C82"/>
    <w:rsid w:val="00B212AC"/>
    <w:rsid w:val="00B217A7"/>
    <w:rsid w:val="00B2193C"/>
    <w:rsid w:val="00B23DF4"/>
    <w:rsid w:val="00B24AF4"/>
    <w:rsid w:val="00B311D4"/>
    <w:rsid w:val="00B36439"/>
    <w:rsid w:val="00B37956"/>
    <w:rsid w:val="00B55E83"/>
    <w:rsid w:val="00B566C4"/>
    <w:rsid w:val="00B63544"/>
    <w:rsid w:val="00B63BAE"/>
    <w:rsid w:val="00B70014"/>
    <w:rsid w:val="00B7080C"/>
    <w:rsid w:val="00B74139"/>
    <w:rsid w:val="00B7635B"/>
    <w:rsid w:val="00B777E3"/>
    <w:rsid w:val="00B8454A"/>
    <w:rsid w:val="00B84B24"/>
    <w:rsid w:val="00B85987"/>
    <w:rsid w:val="00B90128"/>
    <w:rsid w:val="00B92B2A"/>
    <w:rsid w:val="00B9308B"/>
    <w:rsid w:val="00BA32E8"/>
    <w:rsid w:val="00BB2C74"/>
    <w:rsid w:val="00BB3588"/>
    <w:rsid w:val="00BD20DC"/>
    <w:rsid w:val="00BD72F9"/>
    <w:rsid w:val="00BE068B"/>
    <w:rsid w:val="00BF0CBA"/>
    <w:rsid w:val="00BF704B"/>
    <w:rsid w:val="00C044F9"/>
    <w:rsid w:val="00C119CA"/>
    <w:rsid w:val="00C1304F"/>
    <w:rsid w:val="00C1317F"/>
    <w:rsid w:val="00C16092"/>
    <w:rsid w:val="00C207BE"/>
    <w:rsid w:val="00C250EE"/>
    <w:rsid w:val="00C27DD1"/>
    <w:rsid w:val="00C415FE"/>
    <w:rsid w:val="00C55455"/>
    <w:rsid w:val="00C5674A"/>
    <w:rsid w:val="00C57BBB"/>
    <w:rsid w:val="00C64ED8"/>
    <w:rsid w:val="00C74855"/>
    <w:rsid w:val="00C80EE1"/>
    <w:rsid w:val="00C86DF6"/>
    <w:rsid w:val="00C86E50"/>
    <w:rsid w:val="00CB0242"/>
    <w:rsid w:val="00CB546C"/>
    <w:rsid w:val="00CB7762"/>
    <w:rsid w:val="00CD2369"/>
    <w:rsid w:val="00CD3709"/>
    <w:rsid w:val="00CE628E"/>
    <w:rsid w:val="00CE69CE"/>
    <w:rsid w:val="00CE79DC"/>
    <w:rsid w:val="00CF3C62"/>
    <w:rsid w:val="00CF63B6"/>
    <w:rsid w:val="00D04B1C"/>
    <w:rsid w:val="00D06450"/>
    <w:rsid w:val="00D12857"/>
    <w:rsid w:val="00D25D3B"/>
    <w:rsid w:val="00D3324D"/>
    <w:rsid w:val="00D33CDF"/>
    <w:rsid w:val="00D36F9F"/>
    <w:rsid w:val="00D453A2"/>
    <w:rsid w:val="00D45A9B"/>
    <w:rsid w:val="00D4726E"/>
    <w:rsid w:val="00D5136A"/>
    <w:rsid w:val="00D55F70"/>
    <w:rsid w:val="00D62811"/>
    <w:rsid w:val="00D81E51"/>
    <w:rsid w:val="00D87642"/>
    <w:rsid w:val="00D91F1F"/>
    <w:rsid w:val="00D93E97"/>
    <w:rsid w:val="00D94BDC"/>
    <w:rsid w:val="00DA6903"/>
    <w:rsid w:val="00DC5EB2"/>
    <w:rsid w:val="00DD38DC"/>
    <w:rsid w:val="00DD4285"/>
    <w:rsid w:val="00DE656A"/>
    <w:rsid w:val="00DF657E"/>
    <w:rsid w:val="00DF7D23"/>
    <w:rsid w:val="00E0350D"/>
    <w:rsid w:val="00E118D0"/>
    <w:rsid w:val="00E20526"/>
    <w:rsid w:val="00E23C84"/>
    <w:rsid w:val="00E24502"/>
    <w:rsid w:val="00E26F29"/>
    <w:rsid w:val="00E313FA"/>
    <w:rsid w:val="00E325DF"/>
    <w:rsid w:val="00E32C54"/>
    <w:rsid w:val="00E36CB2"/>
    <w:rsid w:val="00E41D11"/>
    <w:rsid w:val="00E4214A"/>
    <w:rsid w:val="00E43469"/>
    <w:rsid w:val="00E447AF"/>
    <w:rsid w:val="00E47DAF"/>
    <w:rsid w:val="00E514A5"/>
    <w:rsid w:val="00E621F7"/>
    <w:rsid w:val="00E80E6D"/>
    <w:rsid w:val="00E82F01"/>
    <w:rsid w:val="00E876C9"/>
    <w:rsid w:val="00E92374"/>
    <w:rsid w:val="00E92529"/>
    <w:rsid w:val="00EA1776"/>
    <w:rsid w:val="00EA178E"/>
    <w:rsid w:val="00EA6F4A"/>
    <w:rsid w:val="00EB1CEE"/>
    <w:rsid w:val="00EB2F0D"/>
    <w:rsid w:val="00EB4AEF"/>
    <w:rsid w:val="00EB7364"/>
    <w:rsid w:val="00EB7AC0"/>
    <w:rsid w:val="00EC0C7D"/>
    <w:rsid w:val="00EC2133"/>
    <w:rsid w:val="00ED7C66"/>
    <w:rsid w:val="00EE07A1"/>
    <w:rsid w:val="00EE2FB1"/>
    <w:rsid w:val="00EF3B47"/>
    <w:rsid w:val="00EF5675"/>
    <w:rsid w:val="00F0200F"/>
    <w:rsid w:val="00F023DD"/>
    <w:rsid w:val="00F0271E"/>
    <w:rsid w:val="00F03CC6"/>
    <w:rsid w:val="00F073ED"/>
    <w:rsid w:val="00F167F0"/>
    <w:rsid w:val="00F22733"/>
    <w:rsid w:val="00F238F7"/>
    <w:rsid w:val="00F302FF"/>
    <w:rsid w:val="00F328B3"/>
    <w:rsid w:val="00F40CC9"/>
    <w:rsid w:val="00F44424"/>
    <w:rsid w:val="00F45AC7"/>
    <w:rsid w:val="00F47BFD"/>
    <w:rsid w:val="00F50B22"/>
    <w:rsid w:val="00F61B7C"/>
    <w:rsid w:val="00F64438"/>
    <w:rsid w:val="00F65534"/>
    <w:rsid w:val="00F7244D"/>
    <w:rsid w:val="00F76398"/>
    <w:rsid w:val="00F82886"/>
    <w:rsid w:val="00F856A0"/>
    <w:rsid w:val="00FB0185"/>
    <w:rsid w:val="00FB5C4B"/>
    <w:rsid w:val="00FB7315"/>
    <w:rsid w:val="00FC1ADD"/>
    <w:rsid w:val="00FC5B6D"/>
    <w:rsid w:val="00FD4827"/>
    <w:rsid w:val="00FD525F"/>
    <w:rsid w:val="00FE1CB5"/>
    <w:rsid w:val="00FE4D23"/>
    <w:rsid w:val="00FE6A73"/>
    <w:rsid w:val="00FE78CA"/>
    <w:rsid w:val="00FF3BA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3"/>
      <o:rules v:ext="edit">
        <o:r id="V:Rule784" type="connector" idref="#_x0000_s3527"/>
        <o:r id="V:Rule785" type="connector" idref="#_x0000_s1744"/>
        <o:r id="V:Rule786" type="connector" idref="#_x0000_s2014"/>
        <o:r id="V:Rule787" type="connector" idref="#_x0000_s3701"/>
        <o:r id="V:Rule788" type="connector" idref="#_x0000_s3596"/>
        <o:r id="V:Rule789" type="connector" idref="#_x0000_s2022"/>
        <o:r id="V:Rule790" type="connector" idref="#_x0000_s3524"/>
        <o:r id="V:Rule791" type="connector" idref="#_x0000_s1775"/>
        <o:r id="V:Rule792" type="connector" idref="#_x0000_s3636"/>
        <o:r id="V:Rule793" type="connector" idref="#_x0000_s1915"/>
        <o:r id="V:Rule794" type="connector" idref="#_x0000_s3611"/>
        <o:r id="V:Rule795" type="connector" idref="#_x0000_s3592"/>
        <o:r id="V:Rule796" type="connector" idref="#_x0000_s3169"/>
        <o:r id="V:Rule797" type="connector" idref="#_x0000_s1783"/>
        <o:r id="V:Rule798" type="connector" idref="#_x0000_s3639"/>
        <o:r id="V:Rule799" type="connector" idref="#_x0000_s1791"/>
        <o:r id="V:Rule800" type="connector" idref="#_x0000_s1892"/>
        <o:r id="V:Rule801" type="connector" idref="#_x0000_s1765"/>
        <o:r id="V:Rule802" type="connector" idref="#_x0000_s1946"/>
        <o:r id="V:Rule803" type="connector" idref="#_x0000_s3173"/>
        <o:r id="V:Rule804" type="connector" idref="#_x0000_s3707"/>
        <o:r id="V:Rule805" type="connector" idref="#_x0000_s1811"/>
        <o:r id="V:Rule806" type="connector" idref="#_x0000_s1896"/>
        <o:r id="V:Rule807" type="connector" idref="#_x0000_s3156"/>
        <o:r id="V:Rule808" type="connector" idref="#_x0000_s3466"/>
        <o:r id="V:Rule809" type="connector" idref="#_x0000_s2037"/>
        <o:r id="V:Rule810" type="connector" idref="#_x0000_s1870"/>
        <o:r id="V:Rule811" type="connector" idref="#_x0000_s3413"/>
        <o:r id="V:Rule812" type="connector" idref="#_x0000_s1729"/>
        <o:r id="V:Rule813" type="connector" idref="#_x0000_s1305"/>
        <o:r id="V:Rule814" type="connector" idref="#_x0000_s1790"/>
        <o:r id="V:Rule815" type="connector" idref="#_x0000_s1903"/>
        <o:r id="V:Rule816" type="connector" idref="#_x0000_s1982"/>
        <o:r id="V:Rule817" type="connector" idref="#_x0000_s3709"/>
        <o:r id="V:Rule818" type="connector" idref="#_x0000_s1314"/>
        <o:r id="V:Rule819" type="connector" idref="#_x0000_s2012"/>
        <o:r id="V:Rule820" type="connector" idref="#_x0000_s3453"/>
        <o:r id="V:Rule821" type="connector" idref="#_x0000_s1316"/>
        <o:r id="V:Rule822" type="connector" idref="#_x0000_s3161"/>
        <o:r id="V:Rule823" type="connector" idref="#_x0000_s2020"/>
        <o:r id="V:Rule824" type="connector" idref="#_x0000_s1873"/>
        <o:r id="V:Rule825" type="connector" idref="#_x0000_s1866"/>
        <o:r id="V:Rule826" type="connector" idref="#_x0000_s3171"/>
        <o:r id="V:Rule827" type="connector" idref="#_x0000_s1838"/>
        <o:r id="V:Rule828" type="connector" idref="#_x0000_s3545"/>
        <o:r id="V:Rule829" type="connector" idref="#_x0000_s3577"/>
        <o:r id="V:Rule830" type="connector" idref="#_x0000_s2044"/>
        <o:r id="V:Rule831" type="connector" idref="#_x0000_s3200"/>
        <o:r id="V:Rule832" type="connector" idref="#_x0000_s2017"/>
        <o:r id="V:Rule833" type="connector" idref="#_x0000_s3206"/>
        <o:r id="V:Rule834" type="connector" idref="#_x0000_s1820"/>
        <o:r id="V:Rule835" type="connector" idref="#_x0000_s3105"/>
        <o:r id="V:Rule836" type="connector" idref="#_x0000_s2041"/>
        <o:r id="V:Rule837" type="connector" idref="#_x0000_s3496"/>
        <o:r id="V:Rule838" type="connector" idref="#_x0000_s3194"/>
        <o:r id="V:Rule839" type="connector" idref="#_x0000_s3216"/>
        <o:r id="V:Rule840" type="connector" idref="#_x0000_s3087"/>
        <o:r id="V:Rule841" type="connector" idref="#_x0000_s1774"/>
        <o:r id="V:Rule842" type="connector" idref="#_x0000_s3414"/>
        <o:r id="V:Rule843" type="connector" idref="#_x0000_s2000"/>
        <o:r id="V:Rule844" type="connector" idref="#_x0000_s1991"/>
        <o:r id="V:Rule845" type="connector" idref="#_x0000_s3099"/>
        <o:r id="V:Rule846" type="connector" idref="#_x0000_s3553"/>
        <o:r id="V:Rule847" type="connector" idref="#_x0000_s3597"/>
        <o:r id="V:Rule848" type="connector" idref="#_x0000_s1309"/>
        <o:r id="V:Rule849" type="connector" idref="#_x0000_s3204"/>
        <o:r id="V:Rule850" type="connector" idref="#_x0000_s3696"/>
        <o:r id="V:Rule851" type="connector" idref="#_x0000_s3718"/>
        <o:r id="V:Rule852" type="connector" idref="#_x0000_s3638"/>
        <o:r id="V:Rule853" type="connector" idref="#_x0000_s1994"/>
        <o:r id="V:Rule854" type="connector" idref="#_x0000_s3197"/>
        <o:r id="V:Rule855" type="connector" idref="#_x0000_s3470"/>
        <o:r id="V:Rule856" type="connector" idref="#_x0000_s3104"/>
        <o:r id="V:Rule857" type="connector" idref="#_x0000_s1289"/>
        <o:r id="V:Rule858" type="connector" idref="#_x0000_s3631"/>
        <o:r id="V:Rule859" type="connector" idref="#_x0000_s3431"/>
        <o:r id="V:Rule860" type="connector" idref="#_x0000_s3692"/>
        <o:r id="V:Rule861" type="connector" idref="#_x0000_s1312"/>
        <o:r id="V:Rule862" type="connector" idref="#_x0000_s3417"/>
        <o:r id="V:Rule863" type="connector" idref="#_x0000_s1997"/>
        <o:r id="V:Rule864" type="connector" idref="#_x0000_s1819"/>
        <o:r id="V:Rule865" type="connector" idref="#_x0000_s3574"/>
        <o:r id="V:Rule866" type="connector" idref="#_x0000_s3621"/>
        <o:r id="V:Rule867" type="connector" idref="#_x0000_s1845"/>
        <o:r id="V:Rule868" type="connector" idref="#_x0000_s2033"/>
        <o:r id="V:Rule869" type="connector" idref="#_x0000_s3694"/>
        <o:r id="V:Rule870" type="connector" idref="#_x0000_s1776"/>
        <o:r id="V:Rule871" type="connector" idref="#_x0000_s3536"/>
        <o:r id="V:Rule872" type="connector" idref="#_x0000_s1770"/>
        <o:r id="V:Rule873" type="connector" idref="#_x0000_s3643"/>
        <o:r id="V:Rule874" type="connector" idref="#_x0000_s3676"/>
        <o:r id="V:Rule875" type="connector" idref="#_x0000_s3542"/>
        <o:r id="V:Rule876" type="connector" idref="#_x0000_s2021"/>
        <o:r id="V:Rule877" type="connector" idref="#_x0000_s3689"/>
        <o:r id="V:Rule878" type="connector" idref="#_x0000_s3078"/>
        <o:r id="V:Rule879" type="connector" idref="#_x0000_s3533"/>
        <o:r id="V:Rule880" type="connector" idref="#_x0000_s3605"/>
        <o:r id="V:Rule881" type="connector" idref="#_x0000_s3714"/>
        <o:r id="V:Rule882" type="connector" idref="#_x0000_s2028"/>
        <o:r id="V:Rule883" type="connector" idref="#_x0000_s1868"/>
        <o:r id="V:Rule884" type="connector" idref="#_x0000_s1298"/>
        <o:r id="V:Rule885" type="connector" idref="#_x0000_s2003"/>
        <o:r id="V:Rule886" type="connector" idref="#_x0000_s3717"/>
        <o:r id="V:Rule887" type="connector" idref="#_x0000_s3482"/>
        <o:r id="V:Rule888" type="connector" idref="#_x0000_s1794"/>
        <o:r id="V:Rule889" type="connector" idref="#_x0000_s3727"/>
        <o:r id="V:Rule890" type="connector" idref="#_x0000_s3637"/>
        <o:r id="V:Rule891" type="connector" idref="#_x0000_s1813"/>
        <o:r id="V:Rule892" type="connector" idref="#_x0000_s1801"/>
        <o:r id="V:Rule893" type="connector" idref="#_x0000_s3077"/>
        <o:r id="V:Rule894" type="connector" idref="#_x0000_s3085"/>
        <o:r id="V:Rule895" type="connector" idref="#_x0000_s3628"/>
        <o:r id="V:Rule896" type="connector" idref="#_x0000_s1937"/>
        <o:r id="V:Rule897" type="connector" idref="#_x0000_s3724"/>
        <o:r id="V:Rule898" type="connector" idref="#_x0000_s3145"/>
        <o:r id="V:Rule899" type="connector" idref="#_x0000_s1881"/>
        <o:r id="V:Rule900" type="connector" idref="#_x0000_s3079"/>
        <o:r id="V:Rule901" type="connector" idref="#_x0000_s3455"/>
        <o:r id="V:Rule902" type="connector" idref="#_x0000_s1285"/>
        <o:r id="V:Rule903" type="connector" idref="#_x0000_s3702"/>
        <o:r id="V:Rule904" type="connector" idref="#_x0000_s1954"/>
        <o:r id="V:Rule905" type="connector" idref="#_x0000_s1284"/>
        <o:r id="V:Rule906" type="connector" idref="#_x0000_s3523"/>
        <o:r id="V:Rule907" type="connector" idref="#_x0000_s3551"/>
        <o:r id="V:Rule908" type="connector" idref="#_x0000_s3110"/>
        <o:r id="V:Rule909" type="connector" idref="#_x0000_s3134"/>
        <o:r id="V:Rule910" type="connector" idref="#_x0000_s1293"/>
        <o:r id="V:Rule911" type="connector" idref="#_x0000_s3599"/>
        <o:r id="V:Rule912" type="connector" idref="#_x0000_s2036"/>
        <o:r id="V:Rule913" type="connector" idref="#_x0000_s1292"/>
        <o:r id="V:Rule914" type="connector" idref="#_x0000_s3649"/>
        <o:r id="V:Rule915" type="connector" idref="#_x0000_s3454"/>
        <o:r id="V:Rule916" type="connector" idref="#_x0000_s3119"/>
        <o:r id="V:Rule917" type="connector" idref="#_x0000_s3531"/>
        <o:r id="V:Rule918" type="connector" idref="#_x0000_s3480"/>
        <o:r id="V:Rule919" type="connector" idref="#_x0000_s3622"/>
        <o:r id="V:Rule920" type="connector" idref="#_x0000_s1995"/>
        <o:r id="V:Rule921" type="connector" idref="#_x0000_s1852"/>
        <o:r id="V:Rule922" type="connector" idref="#_x0000_s3703"/>
        <o:r id="V:Rule923" type="connector" idref="#_x0000_s3612"/>
        <o:r id="V:Rule924" type="connector" idref="#_x0000_s1914"/>
        <o:r id="V:Rule925" type="connector" idref="#_x0000_s3182"/>
        <o:r id="V:Rule926" type="connector" idref="#_x0000_s3520"/>
        <o:r id="V:Rule927" type="connector" idref="#_x0000_s3590"/>
        <o:r id="V:Rule928" type="connector" idref="#_x0000_s3469"/>
        <o:r id="V:Rule929" type="connector" idref="#_x0000_s3120"/>
        <o:r id="V:Rule930" type="connector" idref="#_x0000_s1735"/>
        <o:r id="V:Rule931" type="connector" idref="#_x0000_s3143"/>
        <o:r id="V:Rule932" type="connector" idref="#_x0000_s1751"/>
        <o:r id="V:Rule933" type="connector" idref="#_x0000_s3229"/>
        <o:r id="V:Rule934" type="connector" idref="#_x0000_s3450"/>
        <o:r id="V:Rule935" type="connector" idref="#_x0000_s1979"/>
        <o:r id="V:Rule936" type="connector" idref="#_x0000_s1796"/>
        <o:r id="V:Rule937" type="connector" idref="#_x0000_s3232"/>
        <o:r id="V:Rule938" type="connector" idref="#_x0000_s3635"/>
        <o:r id="V:Rule939" type="connector" idref="#_x0000_s1987"/>
        <o:r id="V:Rule940" type="connector" idref="#_x0000_s1307"/>
        <o:r id="V:Rule941" type="connector" idref="#_x0000_s1780"/>
        <o:r id="V:Rule942" type="connector" idref="#_x0000_s1993"/>
        <o:r id="V:Rule943" type="connector" idref="#_x0000_s3425"/>
        <o:r id="V:Rule944" type="connector" idref="#_x0000_s1325"/>
        <o:r id="V:Rule945" type="connector" idref="#_x0000_s3651"/>
        <o:r id="V:Rule946" type="connector" idref="#_x0000_s1308"/>
        <o:r id="V:Rule947" type="connector" idref="#_x0000_s3535"/>
        <o:r id="V:Rule948" type="connector" idref="#_x0000_s1327"/>
        <o:r id="V:Rule949" type="connector" idref="#_x0000_s1907"/>
        <o:r id="V:Rule950" type="connector" idref="#_x0000_s3147"/>
        <o:r id="V:Rule951" type="connector" idref="#_x0000_s1767"/>
        <o:r id="V:Rule952" type="connector" idref="#_x0000_s3720"/>
        <o:r id="V:Rule953" type="connector" idref="#_x0000_s3203"/>
        <o:r id="V:Rule954" type="connector" idref="#_x0000_s3712"/>
        <o:r id="V:Rule955" type="connector" idref="#_x0000_s1731"/>
        <o:r id="V:Rule956" type="connector" idref="#_x0000_s2005"/>
        <o:r id="V:Rule957" type="connector" idref="#_x0000_s1923"/>
        <o:r id="V:Rule958" type="connector" idref="#_x0000_s3227"/>
        <o:r id="V:Rule959" type="connector" idref="#_x0000_s1757"/>
        <o:r id="V:Rule960" type="connector" idref="#_x0000_s1932"/>
        <o:r id="V:Rule961" type="connector" idref="#_x0000_s1831"/>
        <o:r id="V:Rule962" type="connector" idref="#_x0000_s3430"/>
        <o:r id="V:Rule963" type="connector" idref="#_x0000_s3440"/>
        <o:r id="V:Rule964" type="connector" idref="#_x0000_s3198"/>
        <o:r id="V:Rule965" type="connector" idref="#_x0000_s3540"/>
        <o:r id="V:Rule966" type="connector" idref="#_x0000_s3511"/>
        <o:r id="V:Rule967" type="connector" idref="#_x0000_s1787"/>
        <o:r id="V:Rule968" type="connector" idref="#_x0000_s2026"/>
        <o:r id="V:Rule969" type="connector" idref="#_x0000_s3594"/>
        <o:r id="V:Rule970" type="connector" idref="#_x0000_s3234"/>
        <o:r id="V:Rule971" type="connector" idref="#_x0000_s3671"/>
        <o:r id="V:Rule972" type="connector" idref="#_x0000_s3678"/>
        <o:r id="V:Rule973" type="connector" idref="#_x0000_s3591"/>
        <o:r id="V:Rule974" type="connector" idref="#_x0000_s1916"/>
        <o:r id="V:Rule975" type="connector" idref="#_x0000_s3525"/>
        <o:r id="V:Rule976" type="connector" idref="#_x0000_s3088"/>
        <o:r id="V:Rule977" type="connector" idref="#_x0000_s1841"/>
        <o:r id="V:Rule978" type="connector" idref="#_x0000_s1734"/>
        <o:r id="V:Rule979" type="connector" idref="#_x0000_s3130"/>
        <o:r id="V:Rule980" type="connector" idref="#_x0000_s1759"/>
        <o:r id="V:Rule981" type="connector" idref="#_x0000_s3116"/>
        <o:r id="V:Rule982" type="connector" idref="#_x0000_s3102"/>
        <o:r id="V:Rule983" type="connector" idref="#_x0000_s3221"/>
        <o:r id="V:Rule984" type="connector" idref="#_x0000_s3721"/>
        <o:r id="V:Rule985" type="connector" idref="#_x0000_s3706"/>
        <o:r id="V:Rule986" type="connector" idref="#_x0000_s1869"/>
        <o:r id="V:Rule987" type="connector" idref="#_x0000_s3708"/>
        <o:r id="V:Rule988" type="connector" idref="#_x0000_s3501"/>
        <o:r id="V:Rule989" type="connector" idref="#_x0000_s3154"/>
        <o:r id="V:Rule990" type="connector" idref="#_x0000_s3700"/>
        <o:r id="V:Rule991" type="connector" idref="#_x0000_s3210"/>
        <o:r id="V:Rule992" type="connector" idref="#_x0000_s1315"/>
        <o:r id="V:Rule993" type="connector" idref="#_x0000_s3640"/>
        <o:r id="V:Rule994" type="connector" idref="#_x0000_s1867"/>
        <o:r id="V:Rule995" type="connector" idref="#_x0000_s1828"/>
        <o:r id="V:Rule996" type="connector" idref="#_x0000_s3620"/>
        <o:r id="V:Rule997" type="connector" idref="#_x0000_s2013"/>
        <o:r id="V:Rule998" type="connector" idref="#_x0000_s3162"/>
        <o:r id="V:Rule999" type="connector" idref="#_x0000_s3500"/>
        <o:r id="V:Rule1000" type="connector" idref="#_x0000_s3449"/>
        <o:r id="V:Rule1001" type="connector" idref="#_x0000_s1294"/>
        <o:r id="V:Rule1002" type="connector" idref="#_x0000_s1980"/>
        <o:r id="V:Rule1003" type="connector" idref="#_x0000_s1913"/>
        <o:r id="V:Rule1004" type="connector" idref="#_x0000_s1910"/>
        <o:r id="V:Rule1005" type="connector" idref="#_x0000_s3212"/>
        <o:r id="V:Rule1006" type="connector" idref="#_x0000_s1919"/>
        <o:r id="V:Rule1007" type="connector" idref="#_x0000_s3491"/>
        <o:r id="V:Rule1008" type="connector" idref="#_x0000_s1322"/>
        <o:r id="V:Rule1009" type="connector" idref="#_x0000_s3613"/>
        <o:r id="V:Rule1010" type="connector" idref="#_x0000_s1323"/>
        <o:r id="V:Rule1011" type="connector" idref="#_x0000_s3650"/>
        <o:r id="V:Rule1012" type="connector" idref="#_x0000_s1800"/>
        <o:r id="V:Rule1013" type="connector" idref="#_x0000_s3101"/>
        <o:r id="V:Rule1014" type="connector" idref="#_x0000_s1975"/>
        <o:r id="V:Rule1015" type="connector" idref="#_x0000_s3090"/>
        <o:r id="V:Rule1016" type="connector" idref="#_x0000_s1953"/>
        <o:r id="V:Rule1017" type="connector" idref="#_x0000_s1837"/>
        <o:r id="V:Rule1018" type="connector" idref="#_x0000_s3444"/>
        <o:r id="V:Rule1019" type="connector" idref="#_x0000_s3428"/>
        <o:r id="V:Rule1020" type="connector" idref="#_x0000_s3691"/>
        <o:r id="V:Rule1021" type="connector" idref="#_x0000_s1908"/>
        <o:r id="V:Rule1022" type="connector" idref="#_x0000_s3549"/>
        <o:r id="V:Rule1023" type="connector" idref="#_x0000_s3148"/>
        <o:r id="V:Rule1024" type="connector" idref="#_x0000_s3685"/>
        <o:r id="V:Rule1025" type="connector" idref="#_x0000_s3175"/>
        <o:r id="V:Rule1026" type="connector" idref="#_x0000_s3648"/>
        <o:r id="V:Rule1027" type="connector" idref="#_x0000_s3629"/>
        <o:r id="V:Rule1028" type="connector" idref="#_x0000_s1753"/>
        <o:r id="V:Rule1029" type="connector" idref="#_x0000_s3426"/>
        <o:r id="V:Rule1030" type="connector" idref="#_x0000_s1784"/>
        <o:r id="V:Rule1031" type="connector" idref="#_x0000_s3081"/>
        <o:r id="V:Rule1032" type="connector" idref="#_x0000_s3075"/>
        <o:r id="V:Rule1033" type="connector" idref="#_x0000_s3135"/>
        <o:r id="V:Rule1034" type="connector" idref="#_x0000_s3201"/>
        <o:r id="V:Rule1035" type="connector" idref="#_x0000_s1748"/>
        <o:r id="V:Rule1036" type="connector" idref="#_x0000_s3588"/>
        <o:r id="V:Rule1037" type="connector" idref="#_x0000_s1920"/>
        <o:r id="V:Rule1038" type="connector" idref="#_x0000_s3572"/>
        <o:r id="V:Rule1039" type="connector" idref="#_x0000_s1858"/>
        <o:r id="V:Rule1040" type="connector" idref="#_x0000_s3467"/>
        <o:r id="V:Rule1041" type="connector" idref="#_x0000_s3211"/>
        <o:r id="V:Rule1042" type="connector" idref="#_x0000_s3619"/>
        <o:r id="V:Rule1043" type="connector" idref="#_x0000_s2010"/>
        <o:r id="V:Rule1044" type="connector" idref="#_x0000_s3238"/>
        <o:r id="V:Rule1045" type="connector" idref="#_x0000_s3571"/>
        <o:r id="V:Rule1046" type="connector" idref="#_x0000_s3158"/>
        <o:r id="V:Rule1047" type="connector" idref="#_x0000_s3715"/>
        <o:r id="V:Rule1048" type="connector" idref="#_x0000_s3513"/>
        <o:r id="V:Rule1049" type="connector" idref="#_x0000_s3097"/>
        <o:r id="V:Rule1050" type="connector" idref="#_x0000_s2025"/>
        <o:r id="V:Rule1051" type="connector" idref="#_x0000_s3479"/>
        <o:r id="V:Rule1052" type="connector" idref="#_x0000_s1911"/>
        <o:r id="V:Rule1053" type="connector" idref="#_x0000_s1925"/>
        <o:r id="V:Rule1054" type="connector" idref="#_x0000_s3225"/>
        <o:r id="V:Rule1055" type="connector" idref="#_x0000_s3593"/>
        <o:r id="V:Rule1056" type="connector" idref="#_x0000_s3432"/>
        <o:r id="V:Rule1057" type="connector" idref="#_x0000_s3118"/>
        <o:r id="V:Rule1058" type="connector" idref="#_x0000_s1977"/>
        <o:r id="V:Rule1059" type="connector" idref="#_x0000_s1927"/>
        <o:r id="V:Rule1060" type="connector" idref="#_x0000_s1961"/>
        <o:r id="V:Rule1061" type="connector" idref="#_x0000_s1924"/>
        <o:r id="V:Rule1062" type="connector" idref="#_x0000_s3131"/>
        <o:r id="V:Rule1063" type="connector" idref="#_x0000_s3477"/>
        <o:r id="V:Rule1064" type="connector" idref="#_x0000_s3073"/>
        <o:r id="V:Rule1065" type="connector" idref="#_x0000_s2045"/>
        <o:r id="V:Rule1066" type="connector" idref="#_x0000_s3547"/>
        <o:r id="V:Rule1067" type="connector" idref="#_x0000_s3138"/>
        <o:r id="V:Rule1068" type="connector" idref="#_x0000_s1815"/>
        <o:r id="V:Rule1069" type="connector" idref="#_x0000_s1786"/>
        <o:r id="V:Rule1070" type="connector" idref="#_x0000_s3609"/>
        <o:r id="V:Rule1071" type="connector" idref="#_x0000_s1818"/>
        <o:r id="V:Rule1072" type="connector" idref="#_x0000_s3582"/>
        <o:r id="V:Rule1073" type="connector" idref="#_x0000_s1732"/>
        <o:r id="V:Rule1074" type="connector" idref="#_x0000_s3435"/>
        <o:r id="V:Rule1075" type="connector" idref="#_x0000_s3445"/>
        <o:r id="V:Rule1076" type="connector" idref="#_x0000_s3126"/>
        <o:r id="V:Rule1077" type="connector" idref="#_x0000_s3129"/>
        <o:r id="V:Rule1078" type="connector" idref="#_x0000_s3690"/>
        <o:r id="V:Rule1079" type="connector" idref="#_x0000_s3123"/>
        <o:r id="V:Rule1080" type="connector" idref="#_x0000_s3473"/>
        <o:r id="V:Rule1081" type="connector" idref="#_x0000_s1943"/>
        <o:r id="V:Rule1082" type="connector" idref="#_x0000_s1788"/>
        <o:r id="V:Rule1083" type="connector" idref="#_x0000_s3663"/>
        <o:r id="V:Rule1084" type="connector" idref="#_x0000_s2029"/>
        <o:r id="V:Rule1085" type="connector" idref="#_x0000_s3600"/>
        <o:r id="V:Rule1086" type="connector" idref="#_x0000_s1835"/>
        <o:r id="V:Rule1087" type="connector" idref="#_x0000_s1299"/>
        <o:r id="V:Rule1088" type="connector" idref="#_x0000_s1843"/>
        <o:r id="V:Rule1089" type="connector" idref="#_x0000_s3107"/>
        <o:r id="V:Rule1090" type="connector" idref="#_x0000_s3457"/>
        <o:r id="V:Rule1091" type="connector" idref="#_x0000_s1898"/>
        <o:r id="V:Rule1092" type="connector" idref="#_x0000_s3704"/>
        <o:r id="V:Rule1093" type="connector" idref="#_x0000_s3679"/>
        <o:r id="V:Rule1094" type="connector" idref="#_x0000_s3456"/>
        <o:r id="V:Rule1095" type="connector" idref="#_x0000_s3625"/>
        <o:r id="V:Rule1096" type="connector" idref="#_x0000_s3686"/>
        <o:r id="V:Rule1097" type="connector" idref="#_x0000_s1884"/>
        <o:r id="V:Rule1098" type="connector" idref="#_x0000_s3488"/>
        <o:r id="V:Rule1099" type="connector" idref="#_x0000_s3722"/>
        <o:r id="V:Rule1100" type="connector" idref="#_x0000_s3658"/>
        <o:r id="V:Rule1101" type="connector" idref="#_x0000_s1802"/>
        <o:r id="V:Rule1102" type="connector" idref="#_x0000_s3157"/>
        <o:r id="V:Rule1103" type="connector" idref="#_x0000_s3681"/>
        <o:r id="V:Rule1104" type="connector" idref="#_x0000_s1824"/>
        <o:r id="V:Rule1105" type="connector" idref="#_x0000_s3615"/>
        <o:r id="V:Rule1106" type="connector" idref="#_x0000_s1768"/>
        <o:r id="V:Rule1107" type="connector" idref="#_x0000_s3095"/>
        <o:r id="V:Rule1108" type="connector" idref="#_x0000_s3153"/>
        <o:r id="V:Rule1109" type="connector" idref="#_x0000_s1917"/>
        <o:r id="V:Rule1110" type="connector" idref="#_x0000_s1773"/>
        <o:r id="V:Rule1111" type="connector" idref="#_x0000_s2024"/>
        <o:r id="V:Rule1112" type="connector" idref="#_x0000_s1313"/>
        <o:r id="V:Rule1113" type="connector" idref="#_x0000_s3618"/>
        <o:r id="V:Rule1114" type="connector" idref="#_x0000_s3452"/>
        <o:r id="V:Rule1115" type="connector" idref="#_x0000_s1895"/>
        <o:r id="V:Rule1116" type="connector" idref="#_x0000_s3092"/>
        <o:r id="V:Rule1117" type="connector" idref="#_x0000_s3117"/>
        <o:r id="V:Rule1118" type="connector" idref="#_x0000_s3219"/>
        <o:r id="V:Rule1119" type="connector" idref="#_x0000_s2019"/>
        <o:r id="V:Rule1120" type="connector" idref="#_x0000_s3139"/>
        <o:r id="V:Rule1121" type="connector" idref="#_x0000_s2030"/>
        <o:r id="V:Rule1122" type="connector" idref="#_x0000_s3191"/>
        <o:r id="V:Rule1123" type="connector" idref="#_x0000_s3115"/>
        <o:r id="V:Rule1124" type="connector" idref="#_x0000_s1998"/>
        <o:r id="V:Rule1125" type="connector" idref="#_x0000_s1901"/>
        <o:r id="V:Rule1126" type="connector" idref="#_x0000_s3419"/>
        <o:r id="V:Rule1127" type="connector" idref="#_x0000_s3218"/>
        <o:r id="V:Rule1128" type="connector" idref="#_x0000_s3184"/>
        <o:r id="V:Rule1129" type="connector" idref="#_x0000_s1844"/>
        <o:r id="V:Rule1130" type="connector" idref="#_x0000_s1733"/>
        <o:r id="V:Rule1131" type="connector" idref="#_x0000_s1921"/>
        <o:r id="V:Rule1132" type="connector" idref="#_x0000_s3657"/>
        <o:r id="V:Rule1133" type="connector" idref="#_x0000_s1931"/>
        <o:r id="V:Rule1134" type="connector" idref="#_x0000_s1756"/>
        <o:r id="V:Rule1135" type="connector" idref="#_x0000_s3155"/>
        <o:r id="V:Rule1136" type="connector" idref="#_x0000_s1809"/>
        <o:r id="V:Rule1137" type="connector" idref="#_x0000_s1310"/>
        <o:r id="V:Rule1138" type="connector" idref="#_x0000_s3468"/>
        <o:r id="V:Rule1139" type="connector" idref="#_x0000_s3207"/>
        <o:r id="V:Rule1140" type="connector" idref="#_x0000_s2039"/>
        <o:r id="V:Rule1141" type="connector" idref="#_x0000_s3607"/>
        <o:r id="V:Rule1142" type="connector" idref="#_x0000_s3693"/>
        <o:r id="V:Rule1143" type="connector" idref="#_x0000_s3581"/>
        <o:r id="V:Rule1144" type="connector" idref="#_x0000_s3537"/>
        <o:r id="V:Rule1145" type="connector" idref="#_x0000_s1938"/>
        <o:r id="V:Rule1146" type="connector" idref="#_x0000_s3646"/>
        <o:r id="V:Rule1147" type="connector" idref="#_x0000_s3124"/>
        <o:r id="V:Rule1148" type="connector" idref="#_x0000_s3136"/>
        <o:r id="V:Rule1149" type="connector" idref="#_x0000_s3495"/>
        <o:r id="V:Rule1150" type="connector" idref="#_x0000_s3683"/>
        <o:r id="V:Rule1151" type="connector" idref="#_x0000_s1816"/>
        <o:r id="V:Rule1152" type="connector" idref="#_x0000_s3140"/>
        <o:r id="V:Rule1153" type="connector" idref="#_x0000_s1971"/>
        <o:r id="V:Rule1154" type="connector" idref="#_x0000_s3489"/>
        <o:r id="V:Rule1155" type="connector" idref="#_x0000_s3498"/>
        <o:r id="V:Rule1156" type="connector" idref="#_x0000_s3697"/>
        <o:r id="V:Rule1157" type="connector" idref="#_x0000_s1905"/>
        <o:r id="V:Rule1158" type="connector" idref="#_x0000_s3493"/>
        <o:r id="V:Rule1159" type="connector" idref="#_x0000_s1840"/>
        <o:r id="V:Rule1160" type="connector" idref="#_x0000_s3436"/>
        <o:r id="V:Rule1161" type="connector" idref="#_x0000_s3602"/>
        <o:r id="V:Rule1162" type="connector" idref="#_x0000_s3580"/>
        <o:r id="V:Rule1163" type="connector" idref="#_x0000_s3127"/>
        <o:r id="V:Rule1164" type="connector" idref="#_x0000_s3111"/>
        <o:r id="V:Rule1165" type="connector" idref="#_x0000_s1906"/>
        <o:r id="V:Rule1166" type="connector" idref="#_x0000_s3093"/>
        <o:r id="V:Rule1167" type="connector" idref="#_x0000_s1760"/>
        <o:r id="V:Rule1168" type="connector" idref="#_x0000_s3608"/>
        <o:r id="V:Rule1169" type="connector" idref="#_x0000_s3214"/>
        <o:r id="V:Rule1170" type="connector" idref="#_x0000_s1799"/>
        <o:r id="V:Rule1171" type="connector" idref="#_x0000_s1803"/>
        <o:r id="V:Rule1172" type="connector" idref="#_x0000_s1939"/>
        <o:r id="V:Rule1173" type="connector" idref="#_x0000_s2011"/>
        <o:r id="V:Rule1174" type="connector" idref="#_x0000_s3176"/>
        <o:r id="V:Rule1175" type="connector" idref="#_x0000_s1779"/>
        <o:r id="V:Rule1176" type="connector" idref="#_x0000_s3595"/>
        <o:r id="V:Rule1177" type="connector" idref="#_x0000_s3103"/>
        <o:r id="V:Rule1178" type="connector" idref="#_x0000_s1798"/>
        <o:r id="V:Rule1179" type="connector" idref="#_x0000_s1797"/>
        <o:r id="V:Rule1180" type="connector" idref="#_x0000_s3098"/>
        <o:r id="V:Rule1181" type="connector" idref="#_x0000_s1812"/>
        <o:r id="V:Rule1182" type="connector" idref="#_x0000_s3076"/>
        <o:r id="V:Rule1183" type="connector" idref="#_x0000_s1941"/>
        <o:r id="V:Rule1184" type="connector" idref="#_x0000_s3420"/>
        <o:r id="V:Rule1185" type="connector" idref="#_x0000_s1291"/>
        <o:r id="V:Rule1186" type="connector" idref="#_x0000_s1899"/>
        <o:r id="V:Rule1187" type="connector" idref="#_x0000_s1940"/>
        <o:r id="V:Rule1188" type="connector" idref="#_x0000_s3441"/>
        <o:r id="V:Rule1189" type="connector" idref="#_x0000_s1935"/>
        <o:r id="V:Rule1190" type="connector" idref="#_x0000_s1805"/>
        <o:r id="V:Rule1191" type="connector" idref="#_x0000_s2042"/>
        <o:r id="V:Rule1192" type="connector" idref="#_x0000_s1295"/>
        <o:r id="V:Rule1193" type="connector" idref="#_x0000_s1847"/>
        <o:r id="V:Rule1194" type="connector" idref="#_x0000_s3172"/>
        <o:r id="V:Rule1195" type="connector" idref="#_x0000_s3141"/>
        <o:r id="V:Rule1196" type="connector" idref="#_x0000_s1865"/>
        <o:r id="V:Rule1197" type="connector" idref="#_x0000_s1286"/>
        <o:r id="V:Rule1198" type="connector" idref="#_x0000_s3584"/>
        <o:r id="V:Rule1199" type="connector" idref="#_x0000_s3670"/>
        <o:r id="V:Rule1200" type="connector" idref="#_x0000_s3589"/>
        <o:r id="V:Rule1201" type="connector" idref="#_x0000_s3664"/>
        <o:r id="V:Rule1202" type="connector" idref="#_x0000_s1897"/>
        <o:r id="V:Rule1203" type="connector" idref="#_x0000_s1952"/>
        <o:r id="V:Rule1204" type="connector" idref="#_x0000_s1747"/>
        <o:r id="V:Rule1205" type="connector" idref="#_x0000_s1933"/>
        <o:r id="V:Rule1206" type="connector" idref="#_x0000_s3163"/>
        <o:r id="V:Rule1207" type="connector" idref="#_x0000_s1985"/>
        <o:r id="V:Rule1208" type="connector" idref="#_x0000_s2034"/>
        <o:r id="V:Rule1209" type="connector" idref="#_x0000_s2001"/>
        <o:r id="V:Rule1210" type="connector" idref="#_x0000_s3443"/>
        <o:r id="V:Rule1211" type="connector" idref="#_x0000_s1947"/>
        <o:r id="V:Rule1212" type="connector" idref="#_x0000_s1891"/>
        <o:r id="V:Rule1213" type="connector" idref="#_x0000_s3133"/>
        <o:r id="V:Rule1214" type="connector" idref="#_x0000_s1761"/>
        <o:r id="V:Rule1215" type="connector" idref="#_x0000_s3192"/>
        <o:r id="V:Rule1216" type="connector" idref="#_x0000_s3089"/>
        <o:r id="V:Rule1217" type="connector" idref="#_x0000_s3544"/>
        <o:r id="V:Rule1218" type="connector" idref="#_x0000_s2004"/>
        <o:r id="V:Rule1219" type="connector" idref="#_x0000_s3485"/>
        <o:r id="V:Rule1220" type="connector" idref="#_x0000_s1929"/>
        <o:r id="V:Rule1221" type="connector" idref="#_x0000_s3438"/>
        <o:r id="V:Rule1222" type="connector" idref="#_x0000_s3424"/>
        <o:r id="V:Rule1223" type="connector" idref="#_x0000_s1777"/>
        <o:r id="V:Rule1224" type="connector" idref="#_x0000_s1287"/>
        <o:r id="V:Rule1225" type="connector" idref="#_x0000_s3152"/>
        <o:r id="V:Rule1226" type="connector" idref="#_x0000_s3082"/>
        <o:r id="V:Rule1227" type="connector" idref="#_x0000_s3475"/>
        <o:r id="V:Rule1228" type="connector" idref="#_x0000_s3483"/>
        <o:r id="V:Rule1229" type="connector" idref="#_x0000_s3656"/>
        <o:r id="V:Rule1230" type="connector" idref="#_x0000_s1754"/>
        <o:r id="V:Rule1231" type="connector" idref="#_x0000_s3575"/>
        <o:r id="V:Rule1232" type="connector" idref="#_x0000_s1301"/>
        <o:r id="V:Rule1233" type="connector" idref="#_x0000_s3215"/>
        <o:r id="V:Rule1234" type="connector" idref="#_x0000_s1755"/>
        <o:r id="V:Rule1235" type="connector" idref="#_x0000_s3091"/>
        <o:r id="V:Rule1236" type="connector" idref="#_x0000_s1303"/>
        <o:r id="V:Rule1237" type="connector" idref="#_x0000_s3512"/>
        <o:r id="V:Rule1238" type="connector" idref="#_x0000_s3699"/>
        <o:r id="V:Rule1239" type="connector" idref="#_x0000_s1821"/>
        <o:r id="V:Rule1240" type="connector" idref="#_x0000_s3193"/>
        <o:r id="V:Rule1241" type="connector" idref="#_x0000_s3517"/>
        <o:r id="V:Rule1242" type="connector" idref="#_x0000_s3627"/>
        <o:r id="V:Rule1243" type="connector" idref="#_x0000_s3231"/>
        <o:r id="V:Rule1244" type="connector" idref="#_x0000_s2043"/>
        <o:r id="V:Rule1245" type="connector" idref="#_x0000_s3644"/>
        <o:r id="V:Rule1246" type="connector" idref="#_x0000_s1726"/>
        <o:r id="V:Rule1247" type="connector" idref="#_x0000_s3522"/>
        <o:r id="V:Rule1248" type="connector" idref="#_x0000_s3114"/>
        <o:r id="V:Rule1249" type="connector" idref="#_x0000_s3412"/>
        <o:r id="V:Rule1250" type="connector" idref="#_x0000_s3497"/>
        <o:r id="V:Rule1251" type="connector" idref="#_x0000_s1879"/>
        <o:r id="V:Rule1252" type="connector" idref="#_x0000_s1885"/>
        <o:r id="V:Rule1253" type="connector" idref="#_x0000_s1875"/>
        <o:r id="V:Rule1254" type="connector" idref="#_x0000_s3458"/>
        <o:r id="V:Rule1255" type="connector" idref="#_x0000_s3142"/>
        <o:r id="V:Rule1256" type="connector" idref="#_x0000_s1990"/>
        <o:r id="V:Rule1257" type="connector" idref="#_x0000_s1877"/>
        <o:r id="V:Rule1258" type="connector" idref="#_x0000_s3654"/>
        <o:r id="V:Rule1259" type="connector" idref="#_x0000_s3634"/>
        <o:r id="V:Rule1260" type="connector" idref="#_x0000_s3726"/>
        <o:r id="V:Rule1261" type="connector" idref="#_x0000_s1833"/>
        <o:r id="V:Rule1262" type="connector" idref="#_x0000_s3667"/>
        <o:r id="V:Rule1263" type="connector" idref="#_x0000_s1296"/>
        <o:r id="V:Rule1264" type="connector" idref="#_x0000_s3716"/>
        <o:r id="V:Rule1265" type="connector" idref="#_x0000_s1829"/>
        <o:r id="V:Rule1266" type="connector" idref="#_x0000_s1986"/>
        <o:r id="V:Rule1267" type="connector" idref="#_x0000_s1318"/>
        <o:r id="V:Rule1268" type="connector" idref="#_x0000_s1909"/>
        <o:r id="V:Rule1269" type="connector" idref="#_x0000_s3626"/>
        <o:r id="V:Rule1270" type="connector" idref="#_x0000_s1782"/>
        <o:r id="V:Rule1271" type="connector" idref="#_x0000_s1727"/>
        <o:r id="V:Rule1272" type="connector" idref="#_x0000_s3668"/>
        <o:r id="V:Rule1273" type="connector" idref="#_x0000_s3083"/>
        <o:r id="V:Rule1274" type="connector" idref="#_x0000_s1781"/>
        <o:r id="V:Rule1275" type="connector" idref="#_x0000_s3144"/>
        <o:r id="V:Rule1276" type="connector" idref="#_x0000_s3196"/>
        <o:r id="V:Rule1277" type="connector" idref="#_x0000_s3224"/>
        <o:r id="V:Rule1278" type="connector" idref="#_x0000_s1904"/>
        <o:r id="V:Rule1279" type="connector" idref="#_x0000_s3530"/>
        <o:r id="V:Rule1280" type="connector" idref="#_x0000_s1973"/>
        <o:r id="V:Rule1281" type="connector" idref="#_x0000_s3630"/>
        <o:r id="V:Rule1282" type="connector" idref="#_x0000_s1930"/>
        <o:r id="V:Rule1283" type="connector" idref="#_x0000_s2027"/>
        <o:r id="V:Rule1284" type="connector" idref="#_x0000_s1823"/>
        <o:r id="V:Rule1285" type="connector" idref="#_x0000_s3725"/>
        <o:r id="V:Rule1286" type="connector" idref="#_x0000_s1723"/>
        <o:r id="V:Rule1287" type="connector" idref="#_x0000_s3439"/>
        <o:r id="V:Rule1288" type="connector" idref="#_x0000_s3429"/>
        <o:r id="V:Rule1289" type="connector" idref="#_x0000_s1981"/>
        <o:r id="V:Rule1290" type="connector" idref="#_x0000_s1949"/>
        <o:r id="V:Rule1291" type="connector" idref="#_x0000_s3601"/>
        <o:r id="V:Rule1292" type="connector" idref="#_x0000_s1764"/>
        <o:r id="V:Rule1293" type="connector" idref="#_x0000_s1876"/>
        <o:r id="V:Rule1294" type="connector" idref="#_x0000_s3687"/>
        <o:r id="V:Rule1295" type="connector" idref="#_x0000_s3528"/>
        <o:r id="V:Rule1296" type="connector" idref="#_x0000_s3474"/>
        <o:r id="V:Rule1297" type="connector" idref="#_x0000_s1297"/>
        <o:r id="V:Rule1298" type="connector" idref="#_x0000_s3226"/>
        <o:r id="V:Rule1299" type="connector" idref="#_x0000_s1302"/>
        <o:r id="V:Rule1300" type="connector" idref="#_x0000_s1830"/>
        <o:r id="V:Rule1301" type="connector" idref="#_x0000_s3552"/>
        <o:r id="V:Rule1302" type="connector" idref="#_x0000_s3647"/>
        <o:r id="V:Rule1303" type="connector" idref="#_x0000_s3181"/>
        <o:r id="V:Rule1304" type="connector" idref="#_x0000_s3199"/>
        <o:r id="V:Rule1305" type="connector" idref="#_x0000_s1842"/>
        <o:r id="V:Rule1306" type="connector" idref="#_x0000_s3132"/>
        <o:r id="V:Rule1307" type="connector" idref="#_x0000_s1745"/>
        <o:r id="V:Rule1308" type="connector" idref="#_x0000_s3632"/>
        <o:r id="V:Rule1309" type="connector" idref="#_x0000_s3086"/>
        <o:r id="V:Rule1310" type="connector" idref="#_x0000_s3698"/>
        <o:r id="V:Rule1311" type="connector" idref="#_x0000_s3645"/>
        <o:r id="V:Rule1312" type="connector" idref="#_x0000_s3518"/>
        <o:r id="V:Rule1313" type="connector" idref="#_x0000_s3220"/>
        <o:r id="V:Rule1314" type="connector" idref="#_x0000_s1978"/>
        <o:r id="V:Rule1315" type="connector" idref="#_x0000_s1730"/>
        <o:r id="V:Rule1316" type="connector" idref="#_x0000_s2032"/>
        <o:r id="V:Rule1317" type="connector" idref="#_x0000_s1992"/>
        <o:r id="V:Rule1318" type="connector" idref="#_x0000_s1740"/>
        <o:r id="V:Rule1319" type="connector" idref="#_x0000_s1926"/>
        <o:r id="V:Rule1320" type="connector" idref="#_x0000_s3233"/>
        <o:r id="V:Rule1321" type="connector" idref="#_x0000_s1872"/>
        <o:r id="V:Rule1322" type="connector" idref="#_x0000_s2008"/>
        <o:r id="V:Rule1323" type="connector" idref="#_x0000_s3519"/>
        <o:r id="V:Rule1324" type="connector" idref="#_x0000_s1989"/>
        <o:r id="V:Rule1325" type="connector" idref="#_x0000_s3235"/>
        <o:r id="V:Rule1326" type="connector" idref="#_x0000_s3673"/>
        <o:r id="V:Rule1327" type="connector" idref="#_x0000_s3674"/>
        <o:r id="V:Rule1328" type="connector" idref="#_x0000_s3108"/>
        <o:r id="V:Rule1329" type="connector" idref="#_x0000_s1900"/>
        <o:r id="V:Rule1330" type="connector" idref="#_x0000_s3680"/>
        <o:r id="V:Rule1331" type="connector" idref="#_x0000_s3661"/>
        <o:r id="V:Rule1332" type="connector" idref="#_x0000_s3532"/>
        <o:r id="V:Rule1333" type="connector" idref="#_x0000_s3437"/>
        <o:r id="V:Rule1334" type="connector" idref="#_x0000_s3422"/>
        <o:r id="V:Rule1335" type="connector" idref="#_x0000_s3682"/>
        <o:r id="V:Rule1336" type="connector" idref="#_x0000_s1928"/>
        <o:r id="V:Rule1337" type="connector" idref="#_x0000_s1808"/>
        <o:r id="V:Rule1338" type="connector" idref="#_x0000_s1822"/>
        <o:r id="V:Rule1339" type="connector" idref="#_x0000_s1810"/>
        <o:r id="V:Rule1340" type="connector" idref="#_x0000_s3122"/>
        <o:r id="V:Rule1341" type="connector" idref="#_x0000_s3165"/>
        <o:r id="V:Rule1342" type="connector" idref="#_x0000_s3471"/>
        <o:r id="V:Rule1343" type="connector" idref="#_x0000_s2016"/>
        <o:r id="V:Rule1344" type="connector" idref="#_x0000_s3223"/>
        <o:r id="V:Rule1345" type="connector" idref="#_x0000_s1893"/>
        <o:r id="V:Rule1346" type="connector" idref="#_x0000_s3146"/>
        <o:r id="V:Rule1347" type="connector" idref="#_x0000_s1752"/>
        <o:r id="V:Rule1348" type="connector" idref="#_x0000_s3174"/>
        <o:r id="V:Rule1349" type="connector" idref="#_x0000_s1880"/>
        <o:r id="V:Rule1350" type="connector" idref="#_x0000_s1944"/>
        <o:r id="V:Rule1351" type="connector" idref="#_x0000_s3121"/>
        <o:r id="V:Rule1352" type="connector" idref="#_x0000_s3074"/>
        <o:r id="V:Rule1353" type="connector" idref="#_x0000_s3641"/>
        <o:r id="V:Rule1354" type="connector" idref="#_x0000_s1290"/>
        <o:r id="V:Rule1355" type="connector" idref="#_x0000_s1750"/>
        <o:r id="V:Rule1356" type="connector" idref="#_x0000_s2046"/>
        <o:r id="V:Rule1357" type="connector" idref="#_x0000_s1772"/>
        <o:r id="V:Rule1358" type="connector" idref="#_x0000_s2047"/>
        <o:r id="V:Rule1359" type="connector" idref="#_x0000_s3164"/>
        <o:r id="V:Rule1360" type="connector" idref="#_x0000_s3205"/>
        <o:r id="V:Rule1361" type="connector" idref="#_x0000_s3684"/>
        <o:r id="V:Rule1362" type="connector" idref="#_x0000_s3217"/>
        <o:r id="V:Rule1363" type="connector" idref="#_x0000_s3554"/>
        <o:r id="V:Rule1364" type="connector" idref="#_x0000_s3606"/>
        <o:r id="V:Rule1365" type="connector" idref="#_x0000_s1742"/>
        <o:r id="V:Rule1366" type="connector" idref="#_x0000_s3675"/>
        <o:r id="V:Rule1367" type="connector" idref="#_x0000_s1793"/>
        <o:r id="V:Rule1368" type="connector" idref="#_x0000_s1778"/>
        <o:r id="V:Rule1369" type="connector" idref="#_x0000_s1738"/>
        <o:r id="V:Rule1370" type="connector" idref="#_x0000_s3084"/>
        <o:r id="V:Rule1371" type="connector" idref="#_x0000_s3499"/>
        <o:r id="V:Rule1372" type="connector" idref="#_x0000_s3534"/>
        <o:r id="V:Rule1373" type="connector" idref="#_x0000_s3665"/>
        <o:r id="V:Rule1374" type="connector" idref="#_x0000_s3106"/>
        <o:r id="V:Rule1375" type="connector" idref="#_x0000_s3576"/>
        <o:r id="V:Rule1376" type="connector" idref="#_x0000_s1948"/>
        <o:r id="V:Rule1377" type="connector" idref="#_x0000_s1311"/>
        <o:r id="V:Rule1378" type="connector" idref="#_x0000_s1862"/>
        <o:r id="V:Rule1379" type="connector" idref="#_x0000_s3633"/>
        <o:r id="V:Rule1380" type="connector" idref="#_x0000_s1836"/>
        <o:r id="V:Rule1381" type="connector" idref="#_x0000_s2040"/>
        <o:r id="V:Rule1382" type="connector" idref="#_x0000_s3642"/>
        <o:r id="V:Rule1383" type="connector" idref="#_x0000_s1883"/>
        <o:r id="V:Rule1384" type="connector" idref="#_x0000_s3711"/>
        <o:r id="V:Rule1385" type="connector" idref="#_x0000_s1871"/>
        <o:r id="V:Rule1386" type="connector" idref="#_x0000_s1890"/>
        <o:r id="V:Rule1387" type="connector" idref="#_x0000_s3427"/>
        <o:r id="V:Rule1388" type="connector" idref="#_x0000_s1996"/>
        <o:r id="V:Rule1389" type="connector" idref="#_x0000_s1795"/>
        <o:r id="V:Rule1390" type="connector" idref="#_x0000_s1945"/>
        <o:r id="V:Rule1391" type="connector" idref="#_x0000_s1771"/>
        <o:r id="V:Rule1392" type="connector" idref="#_x0000_s1826"/>
        <o:r id="V:Rule1393" type="connector" idref="#_x0000_s3464"/>
        <o:r id="V:Rule1394" type="connector" idref="#_x0000_s1743"/>
        <o:r id="V:Rule1395" type="connector" idref="#_x0000_s3713"/>
        <o:r id="V:Rule1396" type="connector" idref="#_x0000_s1827"/>
        <o:r id="V:Rule1397" type="connector" idref="#_x0000_s3447"/>
        <o:r id="V:Rule1398" type="connector" idref="#_x0000_s3209"/>
        <o:r id="V:Rule1399" type="connector" idref="#_x0000_s1288"/>
        <o:r id="V:Rule1400" type="connector" idref="#_x0000_s3476"/>
        <o:r id="V:Rule1401" type="connector" idref="#_x0000_s3228"/>
        <o:r id="V:Rule1402" type="connector" idref="#_x0000_s3672"/>
        <o:r id="V:Rule1403" type="connector" idref="#_x0000_s3448"/>
        <o:r id="V:Rule1404" type="connector" idref="#_x0000_s1882"/>
        <o:r id="V:Rule1405" type="connector" idref="#_x0000_s1972"/>
        <o:r id="V:Rule1406" type="connector" idref="#_x0000_s3655"/>
        <o:r id="V:Rule1407" type="connector" idref="#_x0000_s3190"/>
        <o:r id="V:Rule1408" type="connector" idref="#_x0000_s1328"/>
        <o:r id="V:Rule1409" type="connector" idref="#_x0000_s3465"/>
        <o:r id="V:Rule1410" type="connector" idref="#_x0000_s3434"/>
        <o:r id="V:Rule1411" type="connector" idref="#_x0000_s3538"/>
        <o:r id="V:Rule1412" type="connector" idref="#_x0000_s3550"/>
        <o:r id="V:Rule1413" type="connector" idref="#_x0000_s3185"/>
        <o:r id="V:Rule1414" type="connector" idref="#_x0000_s3109"/>
        <o:r id="V:Rule1415" type="connector" idref="#_x0000_s3094"/>
        <o:r id="V:Rule1416" type="connector" idref="#_x0000_s3539"/>
        <o:r id="V:Rule1417" type="connector" idref="#_x0000_s2035"/>
        <o:r id="V:Rule1418" type="connector" idref="#_x0000_s3113"/>
        <o:r id="V:Rule1419" type="connector" idref="#_x0000_s3149"/>
        <o:r id="V:Rule1420" type="connector" idref="#_x0000_s3128"/>
        <o:r id="V:Rule1421" type="connector" idref="#_x0000_s3492"/>
        <o:r id="V:Rule1422" type="connector" idref="#_x0000_s1766"/>
        <o:r id="V:Rule1423" type="connector" idref="#_x0000_s3669"/>
        <o:r id="V:Rule1424" type="connector" idref="#_x0000_s3695"/>
        <o:r id="V:Rule1425" type="connector" idref="#_x0000_s3514"/>
        <o:r id="V:Rule1426" type="connector" idref="#_x0000_s1889"/>
        <o:r id="V:Rule1427" type="connector" idref="#_x0000_s1749"/>
        <o:r id="V:Rule1428" type="connector" idref="#_x0000_s1887"/>
        <o:r id="V:Rule1429" type="connector" idref="#_x0000_s1984"/>
        <o:r id="V:Rule1430" type="connector" idref="#_x0000_s3579"/>
        <o:r id="V:Rule1431" type="connector" idref="#_x0000_s1321"/>
        <o:r id="V:Rule1432" type="connector" idref="#_x0000_s3546"/>
        <o:r id="V:Rule1433" type="connector" idref="#_x0000_s2002"/>
        <o:r id="V:Rule1434" type="connector" idref="#_x0000_s3677"/>
        <o:r id="V:Rule1435" type="connector" idref="#_x0000_s3213"/>
        <o:r id="V:Rule1436" type="connector" idref="#_x0000_s3723"/>
        <o:r id="V:Rule1437" type="connector" idref="#_x0000_s3416"/>
        <o:r id="V:Rule1438" type="connector" idref="#_x0000_s3710"/>
        <o:r id="V:Rule1439" type="connector" idref="#_x0000_s1763"/>
        <o:r id="V:Rule1440" type="connector" idref="#_x0000_s3617"/>
        <o:r id="V:Rule1441" type="connector" idref="#_x0000_s3072"/>
        <o:r id="V:Rule1442" type="connector" idref="#_x0000_s3442"/>
        <o:r id="V:Rule1443" type="connector" idref="#_x0000_s1792"/>
        <o:r id="V:Rule1444" type="connector" idref="#_x0000_s1834"/>
        <o:r id="V:Rule1445" type="connector" idref="#_x0000_s3623"/>
        <o:r id="V:Rule1446" type="connector" idref="#_x0000_s3515"/>
        <o:r id="V:Rule1447" type="connector" idref="#_x0000_s3451"/>
        <o:r id="V:Rule1448" type="connector" idref="#_x0000_s1886"/>
        <o:r id="V:Rule1449" type="connector" idref="#_x0000_s1999"/>
        <o:r id="V:Rule1450" type="connector" idref="#_x0000_s1283"/>
        <o:r id="V:Rule1451" type="connector" idref="#_x0000_s3487"/>
        <o:r id="V:Rule1452" type="connector" idref="#_x0000_s3415"/>
        <o:r id="V:Rule1453" type="connector" idref="#_x0000_s3189"/>
        <o:r id="V:Rule1454" type="connector" idref="#_x0000_s3494"/>
        <o:r id="V:Rule1455" type="connector" idref="#_x0000_s1888"/>
        <o:r id="V:Rule1456" type="connector" idref="#_x0000_s3188"/>
        <o:r id="V:Rule1457" type="connector" idref="#_x0000_s3516"/>
        <o:r id="V:Rule1458" type="connector" idref="#_x0000_s1728"/>
        <o:r id="V:Rule1459" type="connector" idref="#_x0000_s1976"/>
        <o:r id="V:Rule1460" type="connector" idref="#_x0000_s3208"/>
        <o:r id="V:Rule1461" type="connector" idref="#_x0000_s1814"/>
        <o:r id="V:Rule1462" type="connector" idref="#_x0000_s1951"/>
        <o:r id="V:Rule1463" type="connector" idref="#_x0000_s1320"/>
        <o:r id="V:Rule1464" type="connector" idref="#_x0000_s3159"/>
        <o:r id="V:Rule1465" type="connector" idref="#_x0000_s3459"/>
        <o:r id="V:Rule1466" type="connector" idref="#_x0000_s1864"/>
        <o:r id="V:Rule1467" type="connector" idref="#_x0000_s1894"/>
        <o:r id="V:Rule1468" type="connector" idref="#_x0000_s3526"/>
        <o:r id="V:Rule1469" type="connector" idref="#_x0000_s3486"/>
        <o:r id="V:Rule1470" type="connector" idref="#_x0000_s3160"/>
        <o:r id="V:Rule1471" type="connector" idref="#_x0000_s1859"/>
        <o:r id="V:Rule1472" type="connector" idref="#_x0000_s1739"/>
        <o:r id="V:Rule1473" type="connector" idref="#_x0000_s3614"/>
        <o:r id="V:Rule1474" type="connector" idref="#_x0000_s3587"/>
        <o:r id="V:Rule1475" type="connector" idref="#_x0000_s3548"/>
        <o:r id="V:Rule1476" type="connector" idref="#_x0000_s3433"/>
        <o:r id="V:Rule1477" type="connector" idref="#_x0000_s1762"/>
        <o:r id="V:Rule1478" type="connector" idref="#_x0000_s1936"/>
        <o:r id="V:Rule1479" type="connector" idref="#_x0000_s3583"/>
        <o:r id="V:Rule1480" type="connector" idref="#_x0000_s2006"/>
        <o:r id="V:Rule1481" type="connector" idref="#_x0000_s1902"/>
        <o:r id="V:Rule1482" type="connector" idref="#_x0000_s1736"/>
        <o:r id="V:Rule1483" type="connector" idref="#_x0000_s3660"/>
        <o:r id="V:Rule1484" type="connector" idref="#_x0000_s1300"/>
        <o:r id="V:Rule1485" type="connector" idref="#_x0000_s3446"/>
        <o:r id="V:Rule1486" type="connector" idref="#_x0000_s1807"/>
        <o:r id="V:Rule1487" type="connector" idref="#_x0000_s3125"/>
        <o:r id="V:Rule1488" type="connector" idref="#_x0000_s3462"/>
        <o:r id="V:Rule1489" type="connector" idref="#_x0000_s1304"/>
        <o:r id="V:Rule1490" type="connector" idref="#_x0000_s3137"/>
        <o:r id="V:Rule1491" type="connector" idref="#_x0000_s3659"/>
        <o:r id="V:Rule1492" type="connector" idref="#_x0000_s3578"/>
        <o:r id="V:Rule1493" type="connector" idref="#_x0000_s3418"/>
        <o:r id="V:Rule1494" type="connector" idref="#_x0000_s1988"/>
        <o:r id="V:Rule1495" type="connector" idref="#_x0000_s3603"/>
        <o:r id="V:Rule1496" type="connector" idref="#_x0000_s3222"/>
        <o:r id="V:Rule1497" type="connector" idref="#_x0000_s1746"/>
        <o:r id="V:Rule1498" type="connector" idref="#_x0000_s3096"/>
        <o:r id="V:Rule1499" type="connector" idref="#_x0000_s3543"/>
        <o:r id="V:Rule1500" type="connector" idref="#_x0000_s3610"/>
        <o:r id="V:Rule1501" type="connector" idref="#_x0000_s3186"/>
        <o:r id="V:Rule1502" type="connector" idref="#_x0000_s1741"/>
        <o:r id="V:Rule1503" type="connector" idref="#_x0000_s1874"/>
        <o:r id="V:Rule1504" type="connector" idref="#_x0000_s3478"/>
        <o:r id="V:Rule1505" type="connector" idref="#_x0000_s1806"/>
        <o:r id="V:Rule1506" type="connector" idref="#_x0000_s1758"/>
        <o:r id="V:Rule1507" type="connector" idref="#_x0000_s3460"/>
        <o:r id="V:Rule1508" type="connector" idref="#_x0000_s3080"/>
        <o:r id="V:Rule1509" type="connector" idref="#_x0000_s1922"/>
        <o:r id="V:Rule1510" type="connector" idref="#_x0000_s3616"/>
        <o:r id="V:Rule1511" type="connector" idref="#_x0000_s3585"/>
        <o:r id="V:Rule1512" type="connector" idref="#_x0000_s3541"/>
        <o:r id="V:Rule1513" type="connector" idref="#_x0000_s3150"/>
        <o:r id="V:Rule1514" type="connector" idref="#_x0000_s3652"/>
        <o:r id="V:Rule1515" type="connector" idref="#_x0000_s3490"/>
        <o:r id="V:Rule1516" type="connector" idref="#_x0000_s1839"/>
        <o:r id="V:Rule1517" type="connector" idref="#_x0000_s3604"/>
        <o:r id="V:Rule1518" type="connector" idref="#_x0000_s1918"/>
        <o:r id="V:Rule1519" type="connector" idref="#_x0000_s3151"/>
        <o:r id="V:Rule1520" type="connector" idref="#_x0000_s1942"/>
        <o:r id="V:Rule1521" type="connector" idref="#_x0000_s3423"/>
        <o:r id="V:Rule1522" type="connector" idref="#_x0000_s3573"/>
        <o:r id="V:Rule1523" type="connector" idref="#_x0000_s3688"/>
        <o:r id="V:Rule1524" type="connector" idref="#_x0000_s2038"/>
        <o:r id="V:Rule1525" type="connector" idref="#_x0000_s1983"/>
        <o:r id="V:Rule1526" type="connector" idref="#_x0000_s3529"/>
        <o:r id="V:Rule1527" type="connector" idref="#_x0000_s3463"/>
        <o:r id="V:Rule1528" type="connector" idref="#_x0000_s3666"/>
        <o:r id="V:Rule1529" type="connector" idref="#_x0000_s3719"/>
        <o:r id="V:Rule1530" type="connector" idref="#_x0000_s1825"/>
        <o:r id="V:Rule1531" type="connector" idref="#_x0000_s3236"/>
        <o:r id="V:Rule1532" type="connector" idref="#_x0000_s1832"/>
        <o:r id="V:Rule1533" type="connector" idref="#_x0000_s3598"/>
        <o:r id="V:Rule1534" type="connector" idref="#_x0000_s1934"/>
        <o:r id="V:Rule1535" type="connector" idref="#_x0000_s1785"/>
        <o:r id="V:Rule1536" type="connector" idref="#_x0000_s1789"/>
        <o:r id="V:Rule1537" type="connector" idref="#_x0000_s3521"/>
        <o:r id="V:Rule1538" type="connector" idref="#_x0000_s1878"/>
        <o:r id="V:Rule1539" type="connector" idref="#_x0000_s3100"/>
        <o:r id="V:Rule1540" type="connector" idref="#_x0000_s1769"/>
        <o:r id="V:Rule1541" type="connector" idref="#_x0000_s3195"/>
        <o:r id="V:Rule1542" type="connector" idref="#_x0000_s3421"/>
        <o:r id="V:Rule1543" type="connector" idref="#_x0000_s3484"/>
        <o:r id="V:Rule1544" type="connector" idref="#_x0000_s3472"/>
        <o:r id="V:Rule1545" type="connector" idref="#_x0000_s3705"/>
        <o:r id="V:Rule1546" type="connector" idref="#_x0000_s2023"/>
        <o:r id="V:Rule1547" type="connector" idref="#_x0000_s2018"/>
        <o:r id="V:Rule1548" type="connector" idref="#_x0000_s3624"/>
        <o:r id="V:Rule1549" type="connector" idref="#_x0000_s1737"/>
        <o:r id="V:Rule1550" type="connector" idref="#_x0000_s1912"/>
        <o:r id="V:Rule1551" type="connector" idref="#_x0000_s2007"/>
        <o:r id="V:Rule1552" type="connector" idref="#_x0000_s3653"/>
        <o:r id="V:Rule1553" type="connector" idref="#_x0000_s1804"/>
        <o:r id="V:Rule1554" type="connector" idref="#_x0000_s1306"/>
        <o:r id="V:Rule1555" type="connector" idref="#_x0000_s3662"/>
        <o:r id="V:Rule1556" type="connector" idref="#_x0000_s3112"/>
        <o:r id="V:Rule1557" type="connector" idref="#_x0000_s2015"/>
        <o:r id="V:Rule1558" type="connector" idref="#_x0000_s2031"/>
        <o:r id="V:Rule1559" type="connector" idref="#_x0000_s1974"/>
        <o:r id="V:Rule1560" type="connector" idref="#_x0000_s3230"/>
        <o:r id="V:Rule1561" type="connector" idref="#_x0000_s1817"/>
        <o:r id="V:Rule1562" type="connector" idref="#_x0000_s3481"/>
        <o:r id="V:Rule1563" type="connector" idref="#_x0000_s3586"/>
        <o:r id="V:Rule1564" type="connector" idref="#_x0000_s1725"/>
        <o:r id="V:Rule1565" type="connector" idref="#_x0000_s1724"/>
        <o:r id="V:Rule1566" type="connector" idref="#_x0000_s31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alutation" w:uiPriority="0"/>
    <w:lsdException w:name="Body Text First Indent" w:uiPriority="0"/>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A96"/>
  </w:style>
  <w:style w:type="paragraph" w:styleId="Heading1">
    <w:name w:val="heading 1"/>
    <w:aliases w:val="Main Heading,Titre 2 + Justifié,Gauche :  0 cm,Suspendu : 1,02 cm,Avant : 6 pt,Apr...,Après :...,Part,Hoofdstuk,Level1,l1,featurehead,Heading 1 Char Char Char Char Char Char Char,Heading 1 Char Char Char Char Char Char Char Char Char"/>
    <w:basedOn w:val="Normal"/>
    <w:next w:val="Normal"/>
    <w:link w:val="Heading1Char"/>
    <w:qFormat/>
    <w:rsid w:val="00616A96"/>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616A96"/>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aliases w:val="Style Heading 3,for 2.4.1,Level3,Sec,Centered,Subparagraaf,&quot;1.1.1.&quot;,Hdg 3,Heading 3 Char Char Char Char Char,Sub-Clause Paragraph,Section Header3,Sub Section"/>
    <w:basedOn w:val="Normal"/>
    <w:next w:val="Normal"/>
    <w:link w:val="Heading3Char"/>
    <w:unhideWhenUsed/>
    <w:qFormat/>
    <w:rsid w:val="00616A96"/>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unhideWhenUsed/>
    <w:qFormat/>
    <w:rsid w:val="00616A96"/>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unhideWhenUsed/>
    <w:qFormat/>
    <w:rsid w:val="00616A96"/>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unhideWhenUsed/>
    <w:qFormat/>
    <w:rsid w:val="00616A96"/>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unhideWhenUsed/>
    <w:qFormat/>
    <w:rsid w:val="00616A96"/>
    <w:pPr>
      <w:keepNext/>
      <w:keepLines/>
      <w:spacing w:before="120" w:after="0"/>
      <w:outlineLvl w:val="6"/>
    </w:pPr>
    <w:rPr>
      <w:i/>
      <w:iCs/>
    </w:rPr>
  </w:style>
  <w:style w:type="paragraph" w:styleId="Heading8">
    <w:name w:val="heading 8"/>
    <w:basedOn w:val="Normal"/>
    <w:next w:val="Normal"/>
    <w:link w:val="Heading8Char"/>
    <w:unhideWhenUsed/>
    <w:qFormat/>
    <w:rsid w:val="00616A96"/>
    <w:pPr>
      <w:keepNext/>
      <w:keepLines/>
      <w:spacing w:before="120" w:after="0"/>
      <w:outlineLvl w:val="7"/>
    </w:pPr>
    <w:rPr>
      <w:b/>
      <w:bCs/>
    </w:rPr>
  </w:style>
  <w:style w:type="paragraph" w:styleId="Heading9">
    <w:name w:val="heading 9"/>
    <w:basedOn w:val="Normal"/>
    <w:next w:val="Normal"/>
    <w:link w:val="Heading9Char"/>
    <w:uiPriority w:val="9"/>
    <w:unhideWhenUsed/>
    <w:qFormat/>
    <w:rsid w:val="00616A96"/>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Titre 2 + Justifié Char,Gauche :  0 cm Char,Suspendu : 1 Char,02 cm Char,Avant : 6 pt Char,Apr... Char,Après :... Char,Part Char,Hoofdstuk Char,Level1 Char,l1 Char,featurehead Char"/>
    <w:basedOn w:val="DefaultParagraphFont"/>
    <w:link w:val="Heading1"/>
    <w:rsid w:val="00616A96"/>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616A96"/>
    <w:rPr>
      <w:rFonts w:asciiTheme="majorHAnsi" w:eastAsiaTheme="majorEastAsia" w:hAnsiTheme="majorHAnsi" w:cstheme="majorBidi"/>
      <w:b/>
      <w:bCs/>
      <w:sz w:val="28"/>
      <w:szCs w:val="28"/>
    </w:rPr>
  </w:style>
  <w:style w:type="character" w:customStyle="1" w:styleId="Heading3Char">
    <w:name w:val="Heading 3 Char"/>
    <w:aliases w:val="Style Heading 3 Char,for 2.4.1 Char,Level3 Char,Sec Char,Centered Char,Subparagraaf Char,&quot;1.1.1.&quot; Char,Hdg 3 Char,Heading 3 Char Char Char Char Char Char,Sub-Clause Paragraph Char,Section Header3 Char,Sub Section Char"/>
    <w:basedOn w:val="DefaultParagraphFont"/>
    <w:link w:val="Heading3"/>
    <w:rsid w:val="00616A96"/>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rsid w:val="00616A96"/>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rsid w:val="00616A96"/>
    <w:rPr>
      <w:rFonts w:asciiTheme="majorHAnsi" w:eastAsiaTheme="majorEastAsia" w:hAnsiTheme="majorHAnsi" w:cstheme="majorBidi"/>
      <w:b/>
      <w:bCs/>
    </w:rPr>
  </w:style>
  <w:style w:type="character" w:customStyle="1" w:styleId="Heading6Char">
    <w:name w:val="Heading 6 Char"/>
    <w:basedOn w:val="DefaultParagraphFont"/>
    <w:link w:val="Heading6"/>
    <w:uiPriority w:val="9"/>
    <w:rsid w:val="00616A96"/>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rsid w:val="00616A96"/>
    <w:rPr>
      <w:i/>
      <w:iCs/>
    </w:rPr>
  </w:style>
  <w:style w:type="character" w:customStyle="1" w:styleId="Heading8Char">
    <w:name w:val="Heading 8 Char"/>
    <w:basedOn w:val="DefaultParagraphFont"/>
    <w:link w:val="Heading8"/>
    <w:rsid w:val="00616A96"/>
    <w:rPr>
      <w:b/>
      <w:bCs/>
    </w:rPr>
  </w:style>
  <w:style w:type="character" w:customStyle="1" w:styleId="Heading9Char">
    <w:name w:val="Heading 9 Char"/>
    <w:basedOn w:val="DefaultParagraphFont"/>
    <w:link w:val="Heading9"/>
    <w:uiPriority w:val="9"/>
    <w:rsid w:val="00616A96"/>
    <w:rPr>
      <w:i/>
      <w:iCs/>
    </w:rPr>
  </w:style>
  <w:style w:type="paragraph" w:styleId="BodyText">
    <w:name w:val="Body Text"/>
    <w:basedOn w:val="Normal"/>
    <w:link w:val="BodyTextChar"/>
    <w:uiPriority w:val="99"/>
    <w:rsid w:val="008F4785"/>
    <w:pPr>
      <w:spacing w:after="0" w:line="240" w:lineRule="auto"/>
    </w:pPr>
    <w:rPr>
      <w:rFonts w:ascii="Times New Roman" w:eastAsia="Times New Roman" w:hAnsi="Times New Roman" w:cs="Times New Roman"/>
      <w:bCs/>
      <w:sz w:val="24"/>
      <w:szCs w:val="24"/>
    </w:rPr>
  </w:style>
  <w:style w:type="character" w:customStyle="1" w:styleId="BodyTextChar">
    <w:name w:val="Body Text Char"/>
    <w:basedOn w:val="DefaultParagraphFont"/>
    <w:link w:val="BodyText"/>
    <w:uiPriority w:val="99"/>
    <w:rsid w:val="008F4785"/>
    <w:rPr>
      <w:rFonts w:ascii="Times New Roman" w:eastAsia="Times New Roman" w:hAnsi="Times New Roman" w:cs="Times New Roman"/>
      <w:bCs/>
      <w:sz w:val="24"/>
      <w:szCs w:val="24"/>
    </w:rPr>
  </w:style>
  <w:style w:type="paragraph" w:styleId="BodyText2">
    <w:name w:val="Body Text 2"/>
    <w:basedOn w:val="Normal"/>
    <w:link w:val="BodyText2Char"/>
    <w:rsid w:val="008F4785"/>
    <w:pPr>
      <w:spacing w:after="0"/>
    </w:pPr>
    <w:rPr>
      <w:rFonts w:ascii="Times New Roman" w:eastAsia="Times New Roman" w:hAnsi="Times New Roman" w:cs="Times New Roman"/>
      <w:bCs/>
      <w:i/>
      <w:iCs/>
      <w:sz w:val="24"/>
      <w:szCs w:val="24"/>
    </w:rPr>
  </w:style>
  <w:style w:type="character" w:customStyle="1" w:styleId="BodyText2Char">
    <w:name w:val="Body Text 2 Char"/>
    <w:basedOn w:val="DefaultParagraphFont"/>
    <w:link w:val="BodyText2"/>
    <w:rsid w:val="008F4785"/>
    <w:rPr>
      <w:rFonts w:ascii="Times New Roman" w:eastAsia="Times New Roman" w:hAnsi="Times New Roman" w:cs="Times New Roman"/>
      <w:bCs/>
      <w:i/>
      <w:iCs/>
      <w:sz w:val="24"/>
      <w:szCs w:val="24"/>
    </w:rPr>
  </w:style>
  <w:style w:type="paragraph" w:styleId="BodyText3">
    <w:name w:val="Body Text 3"/>
    <w:basedOn w:val="Normal"/>
    <w:link w:val="BodyText3Char"/>
    <w:uiPriority w:val="99"/>
    <w:rsid w:val="008F4785"/>
    <w:pPr>
      <w:spacing w:after="0"/>
      <w:ind w:right="-720"/>
    </w:pPr>
    <w:rPr>
      <w:rFonts w:ascii="Century Schoolbook" w:eastAsia="Times New Roman" w:hAnsi="Century Schoolbook" w:cs="Times New Roman"/>
      <w:sz w:val="24"/>
      <w:szCs w:val="24"/>
    </w:rPr>
  </w:style>
  <w:style w:type="character" w:customStyle="1" w:styleId="BodyText3Char">
    <w:name w:val="Body Text 3 Char"/>
    <w:basedOn w:val="DefaultParagraphFont"/>
    <w:link w:val="BodyText3"/>
    <w:uiPriority w:val="99"/>
    <w:rsid w:val="008F4785"/>
    <w:rPr>
      <w:rFonts w:ascii="Century Schoolbook" w:eastAsia="Times New Roman" w:hAnsi="Century Schoolbook" w:cs="Times New Roman"/>
      <w:sz w:val="24"/>
      <w:szCs w:val="24"/>
    </w:rPr>
  </w:style>
  <w:style w:type="character" w:styleId="Strong">
    <w:name w:val="Strong"/>
    <w:basedOn w:val="DefaultParagraphFont"/>
    <w:uiPriority w:val="22"/>
    <w:qFormat/>
    <w:rsid w:val="00616A96"/>
    <w:rPr>
      <w:b/>
      <w:bCs/>
      <w:color w:val="auto"/>
    </w:rPr>
  </w:style>
  <w:style w:type="paragraph" w:styleId="Header">
    <w:name w:val="header"/>
    <w:basedOn w:val="Normal"/>
    <w:link w:val="HeaderChar"/>
    <w:uiPriority w:val="99"/>
    <w:unhideWhenUsed/>
    <w:rsid w:val="008F4785"/>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8F478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F4785"/>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F4785"/>
    <w:rPr>
      <w:rFonts w:ascii="Times New Roman" w:eastAsia="Times New Roman" w:hAnsi="Times New Roman" w:cs="Times New Roman"/>
      <w:sz w:val="24"/>
      <w:szCs w:val="24"/>
    </w:rPr>
  </w:style>
  <w:style w:type="table" w:styleId="TableGrid">
    <w:name w:val="Table Grid"/>
    <w:basedOn w:val="TableNormal"/>
    <w:uiPriority w:val="59"/>
    <w:rsid w:val="008F4785"/>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4785"/>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8F4785"/>
    <w:rPr>
      <w:rFonts w:ascii="Tahoma" w:eastAsia="Times New Roman" w:hAnsi="Tahoma" w:cs="Tahoma"/>
      <w:sz w:val="16"/>
      <w:szCs w:val="16"/>
    </w:rPr>
  </w:style>
  <w:style w:type="paragraph" w:styleId="BodyTextIndent">
    <w:name w:val="Body Text Indent"/>
    <w:basedOn w:val="Normal"/>
    <w:link w:val="BodyTextIndentChar"/>
    <w:uiPriority w:val="99"/>
    <w:rsid w:val="008F4785"/>
    <w:pPr>
      <w:spacing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8F4785"/>
    <w:rPr>
      <w:rFonts w:ascii="Times New Roman" w:eastAsia="Times New Roman" w:hAnsi="Times New Roman" w:cs="Times New Roman"/>
      <w:sz w:val="24"/>
      <w:szCs w:val="24"/>
    </w:rPr>
  </w:style>
  <w:style w:type="paragraph" w:styleId="TOC1">
    <w:name w:val="toc 1"/>
    <w:basedOn w:val="Normal"/>
    <w:next w:val="Normal"/>
    <w:uiPriority w:val="39"/>
    <w:rsid w:val="008F4785"/>
    <w:pPr>
      <w:spacing w:before="360" w:after="0" w:line="240" w:lineRule="auto"/>
    </w:pPr>
    <w:rPr>
      <w:rFonts w:ascii="Arial" w:eastAsia="Times New Roman" w:hAnsi="Arial" w:cs="Times New Roman"/>
      <w:b/>
      <w:bCs/>
      <w:caps/>
      <w:sz w:val="24"/>
      <w:szCs w:val="28"/>
      <w:lang w:val="en-GB"/>
    </w:rPr>
  </w:style>
  <w:style w:type="character" w:styleId="Hyperlink">
    <w:name w:val="Hyperlink"/>
    <w:basedOn w:val="DefaultParagraphFont"/>
    <w:uiPriority w:val="99"/>
    <w:rsid w:val="008F4785"/>
    <w:rPr>
      <w:color w:val="0000FF"/>
      <w:u w:val="single"/>
    </w:rPr>
  </w:style>
  <w:style w:type="paragraph" w:styleId="TOCHeading">
    <w:name w:val="TOC Heading"/>
    <w:basedOn w:val="Heading1"/>
    <w:next w:val="Normal"/>
    <w:uiPriority w:val="39"/>
    <w:unhideWhenUsed/>
    <w:qFormat/>
    <w:rsid w:val="00616A96"/>
    <w:pPr>
      <w:outlineLvl w:val="9"/>
    </w:pPr>
  </w:style>
  <w:style w:type="paragraph" w:styleId="TOC2">
    <w:name w:val="toc 2"/>
    <w:basedOn w:val="Normal"/>
    <w:next w:val="Normal"/>
    <w:autoRedefine/>
    <w:uiPriority w:val="39"/>
    <w:unhideWhenUsed/>
    <w:rsid w:val="008F4785"/>
    <w:pPr>
      <w:tabs>
        <w:tab w:val="right" w:leader="dot" w:pos="9350"/>
      </w:tabs>
      <w:spacing w:after="0" w:line="25" w:lineRule="atLeast"/>
      <w:ind w:firstLine="270"/>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8F4785"/>
    <w:pPr>
      <w:tabs>
        <w:tab w:val="right" w:leader="dot" w:pos="9350"/>
      </w:tabs>
      <w:spacing w:after="0" w:line="25" w:lineRule="atLeast"/>
      <w:ind w:firstLine="270"/>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8F4785"/>
    <w:pPr>
      <w:spacing w:after="100"/>
      <w:ind w:left="660"/>
    </w:pPr>
  </w:style>
  <w:style w:type="paragraph" w:styleId="TOC5">
    <w:name w:val="toc 5"/>
    <w:basedOn w:val="Normal"/>
    <w:next w:val="Normal"/>
    <w:autoRedefine/>
    <w:uiPriority w:val="39"/>
    <w:unhideWhenUsed/>
    <w:rsid w:val="008F4785"/>
    <w:pPr>
      <w:spacing w:after="100"/>
      <w:ind w:left="880"/>
    </w:pPr>
  </w:style>
  <w:style w:type="paragraph" w:styleId="TOC6">
    <w:name w:val="toc 6"/>
    <w:basedOn w:val="Normal"/>
    <w:next w:val="Normal"/>
    <w:autoRedefine/>
    <w:uiPriority w:val="39"/>
    <w:unhideWhenUsed/>
    <w:rsid w:val="008F4785"/>
    <w:pPr>
      <w:spacing w:after="100"/>
      <w:ind w:left="1100"/>
    </w:pPr>
  </w:style>
  <w:style w:type="paragraph" w:styleId="TOC7">
    <w:name w:val="toc 7"/>
    <w:basedOn w:val="Normal"/>
    <w:next w:val="Normal"/>
    <w:autoRedefine/>
    <w:uiPriority w:val="39"/>
    <w:unhideWhenUsed/>
    <w:rsid w:val="008F4785"/>
    <w:pPr>
      <w:spacing w:after="100"/>
      <w:ind w:left="1320"/>
    </w:pPr>
  </w:style>
  <w:style w:type="paragraph" w:styleId="TOC8">
    <w:name w:val="toc 8"/>
    <w:basedOn w:val="Normal"/>
    <w:next w:val="Normal"/>
    <w:autoRedefine/>
    <w:uiPriority w:val="39"/>
    <w:unhideWhenUsed/>
    <w:rsid w:val="008F4785"/>
    <w:pPr>
      <w:spacing w:after="100"/>
      <w:ind w:left="1540"/>
    </w:pPr>
  </w:style>
  <w:style w:type="paragraph" w:styleId="TOC9">
    <w:name w:val="toc 9"/>
    <w:basedOn w:val="Normal"/>
    <w:next w:val="Normal"/>
    <w:autoRedefine/>
    <w:uiPriority w:val="39"/>
    <w:unhideWhenUsed/>
    <w:rsid w:val="008F4785"/>
    <w:pPr>
      <w:spacing w:after="100"/>
      <w:ind w:left="1760"/>
    </w:pPr>
  </w:style>
  <w:style w:type="paragraph" w:styleId="ListParagraph">
    <w:name w:val="List Paragraph"/>
    <w:basedOn w:val="Normal"/>
    <w:uiPriority w:val="34"/>
    <w:qFormat/>
    <w:rsid w:val="008F4785"/>
    <w:pPr>
      <w:ind w:left="720"/>
      <w:contextualSpacing/>
    </w:pPr>
  </w:style>
  <w:style w:type="character" w:styleId="CommentReference">
    <w:name w:val="annotation reference"/>
    <w:basedOn w:val="DefaultParagraphFont"/>
    <w:uiPriority w:val="99"/>
    <w:unhideWhenUsed/>
    <w:rsid w:val="00A41E17"/>
    <w:rPr>
      <w:sz w:val="16"/>
      <w:szCs w:val="16"/>
    </w:rPr>
  </w:style>
  <w:style w:type="paragraph" w:styleId="CommentText">
    <w:name w:val="annotation text"/>
    <w:basedOn w:val="Normal"/>
    <w:link w:val="CommentTextChar"/>
    <w:uiPriority w:val="99"/>
    <w:unhideWhenUsed/>
    <w:rsid w:val="00A41E17"/>
    <w:pPr>
      <w:spacing w:line="240" w:lineRule="auto"/>
    </w:pPr>
    <w:rPr>
      <w:sz w:val="20"/>
      <w:szCs w:val="20"/>
    </w:rPr>
  </w:style>
  <w:style w:type="character" w:customStyle="1" w:styleId="CommentTextChar">
    <w:name w:val="Comment Text Char"/>
    <w:basedOn w:val="DefaultParagraphFont"/>
    <w:link w:val="CommentText"/>
    <w:uiPriority w:val="99"/>
    <w:rsid w:val="00A41E17"/>
    <w:rPr>
      <w:sz w:val="20"/>
      <w:szCs w:val="20"/>
    </w:rPr>
  </w:style>
  <w:style w:type="paragraph" w:styleId="CommentSubject">
    <w:name w:val="annotation subject"/>
    <w:basedOn w:val="CommentText"/>
    <w:next w:val="CommentText"/>
    <w:link w:val="CommentSubjectChar"/>
    <w:uiPriority w:val="99"/>
    <w:unhideWhenUsed/>
    <w:rsid w:val="00A41E17"/>
    <w:rPr>
      <w:b/>
      <w:bCs/>
    </w:rPr>
  </w:style>
  <w:style w:type="character" w:customStyle="1" w:styleId="CommentSubjectChar">
    <w:name w:val="Comment Subject Char"/>
    <w:basedOn w:val="CommentTextChar"/>
    <w:link w:val="CommentSubject"/>
    <w:uiPriority w:val="99"/>
    <w:rsid w:val="00A41E17"/>
    <w:rPr>
      <w:b/>
      <w:bCs/>
      <w:sz w:val="20"/>
      <w:szCs w:val="20"/>
    </w:rPr>
  </w:style>
  <w:style w:type="table" w:customStyle="1" w:styleId="TableGrid1">
    <w:name w:val="Table Grid1"/>
    <w:basedOn w:val="TableNormal"/>
    <w:next w:val="TableGrid"/>
    <w:uiPriority w:val="59"/>
    <w:rsid w:val="0071535D"/>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4726E"/>
    <w:rPr>
      <w:color w:val="808080"/>
    </w:rPr>
  </w:style>
  <w:style w:type="numbering" w:customStyle="1" w:styleId="NoList1">
    <w:name w:val="No List1"/>
    <w:next w:val="NoList"/>
    <w:uiPriority w:val="99"/>
    <w:semiHidden/>
    <w:unhideWhenUsed/>
    <w:rsid w:val="004428A7"/>
  </w:style>
  <w:style w:type="paragraph" w:customStyle="1" w:styleId="Title1">
    <w:name w:val="Title1"/>
    <w:basedOn w:val="Normal"/>
    <w:next w:val="Normal"/>
    <w:uiPriority w:val="10"/>
    <w:rsid w:val="004428A7"/>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616A96"/>
    <w:rPr>
      <w:rFonts w:asciiTheme="majorHAnsi" w:eastAsiaTheme="majorEastAsia" w:hAnsiTheme="majorHAnsi" w:cstheme="majorBidi"/>
      <w:b/>
      <w:bCs/>
      <w:spacing w:val="-7"/>
      <w:sz w:val="48"/>
      <w:szCs w:val="48"/>
    </w:rPr>
  </w:style>
  <w:style w:type="paragraph" w:styleId="Title">
    <w:name w:val="Title"/>
    <w:basedOn w:val="Normal"/>
    <w:next w:val="Normal"/>
    <w:link w:val="TitleChar"/>
    <w:uiPriority w:val="10"/>
    <w:qFormat/>
    <w:rsid w:val="00616A96"/>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1">
    <w:name w:val="Title Char1"/>
    <w:basedOn w:val="DefaultParagraphFont"/>
    <w:uiPriority w:val="10"/>
    <w:rsid w:val="004428A7"/>
    <w:rPr>
      <w:rFonts w:asciiTheme="majorHAnsi" w:eastAsiaTheme="majorEastAsia" w:hAnsiTheme="majorHAnsi" w:cstheme="majorBidi"/>
      <w:spacing w:val="-10"/>
      <w:kern w:val="28"/>
      <w:sz w:val="56"/>
      <w:szCs w:val="56"/>
    </w:rPr>
  </w:style>
  <w:style w:type="numbering" w:customStyle="1" w:styleId="NoList2">
    <w:name w:val="No List2"/>
    <w:next w:val="NoList"/>
    <w:uiPriority w:val="99"/>
    <w:semiHidden/>
    <w:unhideWhenUsed/>
    <w:rsid w:val="00A97B10"/>
  </w:style>
  <w:style w:type="paragraph" w:styleId="BodyTextIndent3">
    <w:name w:val="Body Text Indent 3"/>
    <w:basedOn w:val="Normal"/>
    <w:link w:val="BodyTextIndent3Char"/>
    <w:rsid w:val="00A97B10"/>
    <w:pPr>
      <w:spacing w:after="0"/>
      <w:ind w:left="720"/>
    </w:pPr>
    <w:rPr>
      <w:rFonts w:ascii="Times New Roman" w:eastAsia="Times New Roman" w:hAnsi="Times New Roman" w:cs="Times New Roman"/>
      <w:sz w:val="23"/>
      <w:szCs w:val="23"/>
    </w:rPr>
  </w:style>
  <w:style w:type="character" w:customStyle="1" w:styleId="BodyTextIndent3Char">
    <w:name w:val="Body Text Indent 3 Char"/>
    <w:basedOn w:val="DefaultParagraphFont"/>
    <w:link w:val="BodyTextIndent3"/>
    <w:rsid w:val="00A97B10"/>
    <w:rPr>
      <w:rFonts w:ascii="Times New Roman" w:eastAsia="Times New Roman" w:hAnsi="Times New Roman" w:cs="Times New Roman"/>
      <w:sz w:val="23"/>
      <w:szCs w:val="23"/>
    </w:rPr>
  </w:style>
  <w:style w:type="paragraph" w:styleId="BodyTextIndent2">
    <w:name w:val="Body Text Indent 2"/>
    <w:basedOn w:val="Normal"/>
    <w:link w:val="BodyTextIndent2Char"/>
    <w:uiPriority w:val="99"/>
    <w:rsid w:val="00A97B10"/>
    <w:pPr>
      <w:spacing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A97B10"/>
    <w:rPr>
      <w:rFonts w:ascii="Times New Roman" w:eastAsia="Times New Roman" w:hAnsi="Times New Roman" w:cs="Times New Roman"/>
      <w:sz w:val="24"/>
      <w:szCs w:val="24"/>
    </w:rPr>
  </w:style>
  <w:style w:type="character" w:customStyle="1" w:styleId="Char">
    <w:name w:val="Char"/>
    <w:rsid w:val="00A97B10"/>
    <w:rPr>
      <w:b/>
      <w:bCs/>
      <w:sz w:val="24"/>
      <w:szCs w:val="24"/>
      <w:u w:val="single"/>
      <w:lang w:val="en-US" w:eastAsia="en-US" w:bidi="ar-SA"/>
    </w:rPr>
  </w:style>
  <w:style w:type="character" w:styleId="PageNumber">
    <w:name w:val="page number"/>
    <w:basedOn w:val="DefaultParagraphFont"/>
    <w:rsid w:val="00A97B10"/>
  </w:style>
  <w:style w:type="table" w:customStyle="1" w:styleId="TableGrid2">
    <w:name w:val="Table Grid2"/>
    <w:basedOn w:val="TableNormal"/>
    <w:next w:val="TableGrid"/>
    <w:rsid w:val="00A97B1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Caption Char Char Char,Caption Char Char,Caption Char Char Char Char Char Char,Caption Char Char Char Char Char Char Char Char Char Char,Caption Char Char Char Char Char Char Char Char Char, Char,Caption-Table,Caption [+C],0-Caption-Table"/>
    <w:basedOn w:val="Normal"/>
    <w:next w:val="Normal"/>
    <w:link w:val="CaptionChar1"/>
    <w:uiPriority w:val="35"/>
    <w:unhideWhenUsed/>
    <w:qFormat/>
    <w:rsid w:val="00616A96"/>
    <w:rPr>
      <w:b/>
      <w:bCs/>
      <w:sz w:val="18"/>
      <w:szCs w:val="18"/>
    </w:rPr>
  </w:style>
  <w:style w:type="character" w:customStyle="1" w:styleId="CaptionChar1">
    <w:name w:val="Caption Char1"/>
    <w:aliases w:val="Caption Char Char Char Char,Caption Char Char Char1,Caption Char Char Char Char Char Char Char,Caption Char Char Char Char Char Char Char Char Char Char Char,Caption Char Char Char Char Char Char Char Char Char Char1, Char Char1"/>
    <w:link w:val="Caption"/>
    <w:uiPriority w:val="35"/>
    <w:rsid w:val="00A97B10"/>
    <w:rPr>
      <w:b/>
      <w:bCs/>
      <w:sz w:val="18"/>
      <w:szCs w:val="18"/>
    </w:rPr>
  </w:style>
  <w:style w:type="paragraph" w:styleId="NormalIndent">
    <w:name w:val="Normal Indent"/>
    <w:basedOn w:val="Normal"/>
    <w:rsid w:val="00A97B10"/>
    <w:pPr>
      <w:spacing w:after="300" w:line="300" w:lineRule="atLeast"/>
      <w:ind w:left="851"/>
    </w:pPr>
    <w:rPr>
      <w:rFonts w:ascii="Garamond" w:eastAsia="Times New Roman" w:hAnsi="Garamond" w:cs="Times New Roman"/>
      <w:szCs w:val="20"/>
      <w:lang w:val="en-GB"/>
    </w:rPr>
  </w:style>
  <w:style w:type="paragraph" w:customStyle="1" w:styleId="font1">
    <w:name w:val="font1"/>
    <w:basedOn w:val="Normal"/>
    <w:rsid w:val="00A97B10"/>
    <w:pPr>
      <w:spacing w:before="100" w:beforeAutospacing="1" w:after="100" w:afterAutospacing="1" w:line="240" w:lineRule="auto"/>
    </w:pPr>
    <w:rPr>
      <w:rFonts w:ascii="Arial" w:eastAsia="Times New Roman" w:hAnsi="Arial" w:cs="Arial"/>
      <w:sz w:val="20"/>
      <w:szCs w:val="20"/>
    </w:rPr>
  </w:style>
  <w:style w:type="paragraph" w:customStyle="1" w:styleId="font5">
    <w:name w:val="font5"/>
    <w:basedOn w:val="Normal"/>
    <w:rsid w:val="00A97B10"/>
    <w:pPr>
      <w:spacing w:before="100" w:beforeAutospacing="1" w:after="100" w:afterAutospacing="1" w:line="240" w:lineRule="auto"/>
    </w:pPr>
    <w:rPr>
      <w:rFonts w:ascii="Arial" w:eastAsia="Times New Roman" w:hAnsi="Arial" w:cs="Arial"/>
      <w:b/>
      <w:bCs/>
      <w:color w:val="000000"/>
      <w:sz w:val="20"/>
      <w:szCs w:val="20"/>
    </w:rPr>
  </w:style>
  <w:style w:type="paragraph" w:customStyle="1" w:styleId="font6">
    <w:name w:val="font6"/>
    <w:basedOn w:val="Normal"/>
    <w:rsid w:val="00A97B10"/>
    <w:pPr>
      <w:spacing w:before="100" w:beforeAutospacing="1" w:after="100" w:afterAutospacing="1" w:line="240" w:lineRule="auto"/>
    </w:pPr>
    <w:rPr>
      <w:rFonts w:ascii="Arial" w:eastAsia="Times New Roman" w:hAnsi="Arial" w:cs="Arial"/>
      <w:color w:val="000000"/>
      <w:sz w:val="20"/>
      <w:szCs w:val="20"/>
    </w:rPr>
  </w:style>
  <w:style w:type="paragraph" w:customStyle="1" w:styleId="font7">
    <w:name w:val="font7"/>
    <w:basedOn w:val="Normal"/>
    <w:rsid w:val="00A97B10"/>
    <w:pPr>
      <w:spacing w:before="100" w:beforeAutospacing="1" w:after="100" w:afterAutospacing="1" w:line="240" w:lineRule="auto"/>
    </w:pPr>
    <w:rPr>
      <w:rFonts w:ascii="Arial" w:eastAsia="Times New Roman" w:hAnsi="Arial" w:cs="Arial"/>
      <w:color w:val="000000"/>
      <w:sz w:val="20"/>
      <w:szCs w:val="20"/>
    </w:rPr>
  </w:style>
  <w:style w:type="paragraph" w:customStyle="1" w:styleId="font8">
    <w:name w:val="font8"/>
    <w:basedOn w:val="Normal"/>
    <w:rsid w:val="00A97B10"/>
    <w:pPr>
      <w:spacing w:before="100" w:beforeAutospacing="1" w:after="100" w:afterAutospacing="1" w:line="240" w:lineRule="auto"/>
    </w:pPr>
    <w:rPr>
      <w:rFonts w:ascii="Arial" w:eastAsia="Times New Roman" w:hAnsi="Arial" w:cs="Arial"/>
      <w:sz w:val="20"/>
      <w:szCs w:val="20"/>
    </w:rPr>
  </w:style>
  <w:style w:type="paragraph" w:customStyle="1" w:styleId="font9">
    <w:name w:val="font9"/>
    <w:basedOn w:val="Normal"/>
    <w:rsid w:val="00A97B10"/>
    <w:pPr>
      <w:spacing w:before="100" w:beforeAutospacing="1" w:after="100" w:afterAutospacing="1" w:line="240" w:lineRule="auto"/>
    </w:pPr>
    <w:rPr>
      <w:rFonts w:ascii="Symbol" w:eastAsia="Times New Roman" w:hAnsi="Symbol" w:cs="Times New Roman"/>
      <w:color w:val="000000"/>
      <w:sz w:val="24"/>
      <w:szCs w:val="24"/>
    </w:rPr>
  </w:style>
  <w:style w:type="paragraph" w:customStyle="1" w:styleId="font10">
    <w:name w:val="font10"/>
    <w:basedOn w:val="Normal"/>
    <w:rsid w:val="00A97B10"/>
    <w:pPr>
      <w:spacing w:before="100" w:beforeAutospacing="1" w:after="100" w:afterAutospacing="1" w:line="240" w:lineRule="auto"/>
    </w:pPr>
    <w:rPr>
      <w:rFonts w:ascii="Symbol" w:eastAsia="Times New Roman" w:hAnsi="Symbol" w:cs="Times New Roman"/>
      <w:b/>
      <w:bCs/>
      <w:color w:val="000000"/>
      <w:sz w:val="24"/>
      <w:szCs w:val="24"/>
    </w:rPr>
  </w:style>
  <w:style w:type="paragraph" w:customStyle="1" w:styleId="xl65">
    <w:name w:val="xl65"/>
    <w:basedOn w:val="Normal"/>
    <w:rsid w:val="00A97B1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66">
    <w:name w:val="xl66"/>
    <w:basedOn w:val="Normal"/>
    <w:rsid w:val="00A97B1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67">
    <w:name w:val="xl67"/>
    <w:basedOn w:val="Normal"/>
    <w:rsid w:val="00A97B1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8">
    <w:name w:val="xl68"/>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69">
    <w:name w:val="xl69"/>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color w:val="000000"/>
      <w:sz w:val="24"/>
      <w:szCs w:val="24"/>
    </w:rPr>
  </w:style>
  <w:style w:type="paragraph" w:customStyle="1" w:styleId="xl70">
    <w:name w:val="xl70"/>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72">
    <w:name w:val="xl72"/>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4">
    <w:name w:val="xl74"/>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75">
    <w:name w:val="xl75"/>
    <w:basedOn w:val="Normal"/>
    <w:rsid w:val="00A97B1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76">
    <w:name w:val="xl76"/>
    <w:basedOn w:val="Normal"/>
    <w:rsid w:val="00A97B1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77">
    <w:name w:val="xl77"/>
    <w:basedOn w:val="Normal"/>
    <w:rsid w:val="00A97B1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78">
    <w:name w:val="xl78"/>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9">
    <w:name w:val="xl79"/>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rPr>
  </w:style>
  <w:style w:type="paragraph" w:customStyle="1" w:styleId="xl80">
    <w:name w:val="xl80"/>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color w:val="000000"/>
      <w:sz w:val="24"/>
      <w:szCs w:val="24"/>
    </w:rPr>
  </w:style>
  <w:style w:type="paragraph" w:customStyle="1" w:styleId="xl81">
    <w:name w:val="xl81"/>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2">
    <w:name w:val="xl82"/>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4"/>
      <w:szCs w:val="24"/>
    </w:rPr>
  </w:style>
  <w:style w:type="paragraph" w:customStyle="1" w:styleId="xl84">
    <w:name w:val="xl84"/>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85">
    <w:name w:val="xl85"/>
    <w:basedOn w:val="Normal"/>
    <w:rsid w:val="00A97B1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86">
    <w:name w:val="xl86"/>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A97B10"/>
    <w:pPr>
      <w:spacing w:before="100" w:beforeAutospacing="1" w:after="100" w:afterAutospacing="1" w:line="240" w:lineRule="auto"/>
    </w:pPr>
    <w:rPr>
      <w:rFonts w:ascii="Arial" w:eastAsia="Times New Roman" w:hAnsi="Arial" w:cs="Arial"/>
      <w:b/>
      <w:bCs/>
      <w:sz w:val="24"/>
      <w:szCs w:val="24"/>
    </w:rPr>
  </w:style>
  <w:style w:type="paragraph" w:customStyle="1" w:styleId="xl88">
    <w:name w:val="xl88"/>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rPr>
  </w:style>
  <w:style w:type="paragraph" w:customStyle="1" w:styleId="xl89">
    <w:name w:val="xl89"/>
    <w:basedOn w:val="Normal"/>
    <w:rsid w:val="00A97B1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0">
    <w:name w:val="xl90"/>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4"/>
      <w:szCs w:val="24"/>
    </w:rPr>
  </w:style>
  <w:style w:type="paragraph" w:customStyle="1" w:styleId="xl91">
    <w:name w:val="xl91"/>
    <w:basedOn w:val="Normal"/>
    <w:rsid w:val="00A97B1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top"/>
    </w:pPr>
    <w:rPr>
      <w:rFonts w:ascii="Arial" w:eastAsia="Times New Roman" w:hAnsi="Arial" w:cs="Arial"/>
      <w:color w:val="000000"/>
      <w:sz w:val="24"/>
      <w:szCs w:val="24"/>
    </w:rPr>
  </w:style>
  <w:style w:type="paragraph" w:customStyle="1" w:styleId="xl92">
    <w:name w:val="xl92"/>
    <w:basedOn w:val="Normal"/>
    <w:rsid w:val="00A97B1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Normal"/>
    <w:rsid w:val="00A97B1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textAlignment w:val="top"/>
    </w:pPr>
    <w:rPr>
      <w:rFonts w:ascii="Arial" w:eastAsia="Times New Roman" w:hAnsi="Arial" w:cs="Arial"/>
      <w:b/>
      <w:bCs/>
      <w:color w:val="000000"/>
      <w:sz w:val="24"/>
      <w:szCs w:val="24"/>
    </w:rPr>
  </w:style>
  <w:style w:type="paragraph" w:customStyle="1" w:styleId="xl94">
    <w:name w:val="xl94"/>
    <w:basedOn w:val="Normal"/>
    <w:rsid w:val="00A97B1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5">
    <w:name w:val="xl95"/>
    <w:basedOn w:val="Normal"/>
    <w:rsid w:val="00A97B1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top"/>
    </w:pPr>
    <w:rPr>
      <w:rFonts w:ascii="Arial" w:eastAsia="Times New Roman" w:hAnsi="Arial" w:cs="Arial"/>
      <w:b/>
      <w:bCs/>
      <w:color w:val="000000"/>
      <w:sz w:val="24"/>
      <w:szCs w:val="24"/>
    </w:rPr>
  </w:style>
  <w:style w:type="paragraph" w:customStyle="1" w:styleId="xl96">
    <w:name w:val="xl96"/>
    <w:basedOn w:val="Normal"/>
    <w:rsid w:val="00A97B10"/>
    <w:pPr>
      <w:pBdr>
        <w:bottom w:val="single" w:sz="8" w:space="0" w:color="auto"/>
      </w:pBdr>
      <w:spacing w:before="100" w:beforeAutospacing="1" w:after="100" w:afterAutospacing="1" w:line="240" w:lineRule="auto"/>
      <w:textAlignment w:val="top"/>
    </w:pPr>
    <w:rPr>
      <w:rFonts w:ascii="Arial" w:eastAsia="Times New Roman" w:hAnsi="Arial" w:cs="Arial"/>
      <w:color w:val="000000"/>
      <w:sz w:val="24"/>
      <w:szCs w:val="24"/>
    </w:rPr>
  </w:style>
  <w:style w:type="paragraph" w:customStyle="1" w:styleId="xl97">
    <w:name w:val="xl97"/>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98">
    <w:name w:val="xl98"/>
    <w:basedOn w:val="Normal"/>
    <w:rsid w:val="00A97B1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4"/>
      <w:szCs w:val="24"/>
    </w:rPr>
  </w:style>
  <w:style w:type="paragraph" w:customStyle="1" w:styleId="xl99">
    <w:name w:val="xl99"/>
    <w:basedOn w:val="Normal"/>
    <w:rsid w:val="00A97B1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4"/>
      <w:szCs w:val="24"/>
    </w:rPr>
  </w:style>
  <w:style w:type="paragraph" w:customStyle="1" w:styleId="xl100">
    <w:name w:val="xl100"/>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Normal"/>
    <w:rsid w:val="00A97B1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4"/>
      <w:szCs w:val="24"/>
    </w:rPr>
  </w:style>
  <w:style w:type="paragraph" w:customStyle="1" w:styleId="xl102">
    <w:name w:val="xl102"/>
    <w:basedOn w:val="Normal"/>
    <w:rsid w:val="00A97B1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4"/>
      <w:szCs w:val="24"/>
    </w:rPr>
  </w:style>
  <w:style w:type="paragraph" w:customStyle="1" w:styleId="xl103">
    <w:name w:val="xl103"/>
    <w:basedOn w:val="Normal"/>
    <w:rsid w:val="00A97B1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4">
    <w:name w:val="xl104"/>
    <w:basedOn w:val="Normal"/>
    <w:rsid w:val="00A97B1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5">
    <w:name w:val="xl105"/>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6">
    <w:name w:val="xl106"/>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Normal"/>
    <w:rsid w:val="00A97B1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8">
    <w:name w:val="xl108"/>
    <w:basedOn w:val="Normal"/>
    <w:rsid w:val="00A97B1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09">
    <w:name w:val="xl109"/>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10">
    <w:name w:val="xl110"/>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11">
    <w:name w:val="xl111"/>
    <w:basedOn w:val="Normal"/>
    <w:rsid w:val="00A97B1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12">
    <w:name w:val="xl112"/>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4"/>
      <w:szCs w:val="24"/>
    </w:rPr>
  </w:style>
  <w:style w:type="paragraph" w:customStyle="1" w:styleId="xl113">
    <w:name w:val="xl113"/>
    <w:basedOn w:val="Normal"/>
    <w:rsid w:val="00A97B1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4"/>
      <w:szCs w:val="24"/>
    </w:rPr>
  </w:style>
  <w:style w:type="paragraph" w:customStyle="1" w:styleId="xl114">
    <w:name w:val="xl114"/>
    <w:basedOn w:val="Normal"/>
    <w:rsid w:val="00A97B1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4"/>
      <w:szCs w:val="24"/>
    </w:rPr>
  </w:style>
  <w:style w:type="paragraph" w:customStyle="1" w:styleId="xl115">
    <w:name w:val="xl115"/>
    <w:basedOn w:val="Normal"/>
    <w:rsid w:val="00A97B1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16">
    <w:name w:val="xl116"/>
    <w:basedOn w:val="Normal"/>
    <w:rsid w:val="00A97B1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textAlignment w:val="top"/>
    </w:pPr>
    <w:rPr>
      <w:rFonts w:ascii="Arial" w:eastAsia="Times New Roman" w:hAnsi="Arial" w:cs="Arial"/>
      <w:b/>
      <w:bCs/>
      <w:sz w:val="24"/>
      <w:szCs w:val="24"/>
    </w:rPr>
  </w:style>
  <w:style w:type="paragraph" w:customStyle="1" w:styleId="xl117">
    <w:name w:val="xl117"/>
    <w:basedOn w:val="Normal"/>
    <w:rsid w:val="00A97B10"/>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18">
    <w:name w:val="xl118"/>
    <w:basedOn w:val="Normal"/>
    <w:rsid w:val="00A97B10"/>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textAlignment w:val="top"/>
    </w:pPr>
    <w:rPr>
      <w:rFonts w:ascii="Arial" w:eastAsia="Times New Roman" w:hAnsi="Arial" w:cs="Arial"/>
      <w:b/>
      <w:bCs/>
      <w:sz w:val="24"/>
      <w:szCs w:val="24"/>
    </w:rPr>
  </w:style>
  <w:style w:type="paragraph" w:customStyle="1" w:styleId="xl119">
    <w:name w:val="xl119"/>
    <w:basedOn w:val="Normal"/>
    <w:rsid w:val="00A97B10"/>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20">
    <w:name w:val="xl120"/>
    <w:basedOn w:val="Normal"/>
    <w:rsid w:val="00A97B10"/>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21">
    <w:name w:val="xl121"/>
    <w:basedOn w:val="Normal"/>
    <w:rsid w:val="00A97B10"/>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22">
    <w:name w:val="xl122"/>
    <w:basedOn w:val="Normal"/>
    <w:rsid w:val="00A97B10"/>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23">
    <w:name w:val="xl123"/>
    <w:basedOn w:val="Normal"/>
    <w:rsid w:val="00A97B1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textAlignment w:val="top"/>
    </w:pPr>
    <w:rPr>
      <w:rFonts w:ascii="Arial" w:eastAsia="Times New Roman" w:hAnsi="Arial" w:cs="Arial"/>
      <w:b/>
      <w:bCs/>
      <w:color w:val="0000FF"/>
      <w:sz w:val="24"/>
      <w:szCs w:val="24"/>
    </w:rPr>
  </w:style>
  <w:style w:type="paragraph" w:customStyle="1" w:styleId="xl124">
    <w:name w:val="xl124"/>
    <w:basedOn w:val="Normal"/>
    <w:rsid w:val="00A97B1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textAlignment w:val="center"/>
    </w:pPr>
    <w:rPr>
      <w:rFonts w:ascii="Arial" w:eastAsia="Times New Roman" w:hAnsi="Arial" w:cs="Arial"/>
      <w:b/>
      <w:bCs/>
      <w:color w:val="0000FF"/>
      <w:sz w:val="24"/>
      <w:szCs w:val="24"/>
    </w:rPr>
  </w:style>
  <w:style w:type="paragraph" w:customStyle="1" w:styleId="xl125">
    <w:name w:val="xl125"/>
    <w:basedOn w:val="Normal"/>
    <w:rsid w:val="00A97B1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textAlignment w:val="center"/>
    </w:pPr>
    <w:rPr>
      <w:rFonts w:ascii="Arial" w:eastAsia="Times New Roman" w:hAnsi="Arial" w:cs="Arial"/>
      <w:b/>
      <w:bCs/>
      <w:color w:val="0000FF"/>
      <w:sz w:val="24"/>
      <w:szCs w:val="24"/>
    </w:rPr>
  </w:style>
  <w:style w:type="paragraph" w:customStyle="1" w:styleId="xl126">
    <w:name w:val="xl126"/>
    <w:basedOn w:val="Normal"/>
    <w:rsid w:val="00A97B1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textAlignment w:val="center"/>
    </w:pPr>
    <w:rPr>
      <w:rFonts w:ascii="Arial" w:eastAsia="Times New Roman" w:hAnsi="Arial" w:cs="Arial"/>
      <w:b/>
      <w:bCs/>
      <w:color w:val="0000FF"/>
      <w:sz w:val="24"/>
      <w:szCs w:val="24"/>
    </w:rPr>
  </w:style>
  <w:style w:type="paragraph" w:customStyle="1" w:styleId="xl127">
    <w:name w:val="xl127"/>
    <w:basedOn w:val="Normal"/>
    <w:rsid w:val="00A97B1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28">
    <w:name w:val="xl128"/>
    <w:basedOn w:val="Normal"/>
    <w:rsid w:val="00A97B1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textAlignment w:val="center"/>
    </w:pPr>
    <w:rPr>
      <w:rFonts w:ascii="Arial" w:eastAsia="Times New Roman" w:hAnsi="Arial" w:cs="Arial"/>
      <w:color w:val="0000FF"/>
      <w:sz w:val="24"/>
      <w:szCs w:val="24"/>
    </w:rPr>
  </w:style>
  <w:style w:type="paragraph" w:customStyle="1" w:styleId="xl129">
    <w:name w:val="xl129"/>
    <w:basedOn w:val="Normal"/>
    <w:rsid w:val="00A97B1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textAlignment w:val="top"/>
    </w:pPr>
    <w:rPr>
      <w:rFonts w:ascii="Times New Roman" w:eastAsia="Times New Roman" w:hAnsi="Times New Roman" w:cs="Times New Roman"/>
      <w:color w:val="0000FF"/>
      <w:sz w:val="24"/>
      <w:szCs w:val="24"/>
    </w:rPr>
  </w:style>
  <w:style w:type="paragraph" w:customStyle="1" w:styleId="xl130">
    <w:name w:val="xl130"/>
    <w:basedOn w:val="Normal"/>
    <w:rsid w:val="00A97B1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textAlignment w:val="top"/>
    </w:pPr>
    <w:rPr>
      <w:rFonts w:ascii="Arial" w:eastAsia="Times New Roman" w:hAnsi="Arial" w:cs="Arial"/>
      <w:b/>
      <w:bCs/>
      <w:color w:val="0000FF"/>
      <w:sz w:val="24"/>
      <w:szCs w:val="24"/>
    </w:rPr>
  </w:style>
  <w:style w:type="paragraph" w:customStyle="1" w:styleId="xl131">
    <w:name w:val="xl131"/>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rPr>
  </w:style>
  <w:style w:type="paragraph" w:customStyle="1" w:styleId="xl132">
    <w:name w:val="xl132"/>
    <w:basedOn w:val="Normal"/>
    <w:rsid w:val="00A97B1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3">
    <w:name w:val="xl133"/>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rPr>
  </w:style>
  <w:style w:type="paragraph" w:customStyle="1" w:styleId="xl134">
    <w:name w:val="xl134"/>
    <w:basedOn w:val="Normal"/>
    <w:rsid w:val="00A97B1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35">
    <w:name w:val="xl135"/>
    <w:basedOn w:val="Normal"/>
    <w:rsid w:val="00A97B1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textAlignment w:val="center"/>
    </w:pPr>
    <w:rPr>
      <w:rFonts w:ascii="Arial" w:eastAsia="Times New Roman" w:hAnsi="Arial" w:cs="Arial"/>
      <w:b/>
      <w:bCs/>
      <w:color w:val="000000"/>
    </w:rPr>
  </w:style>
  <w:style w:type="paragraph" w:customStyle="1" w:styleId="xl136">
    <w:name w:val="xl136"/>
    <w:basedOn w:val="Normal"/>
    <w:rsid w:val="00A97B1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37">
    <w:name w:val="xl137"/>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38">
    <w:name w:val="xl138"/>
    <w:basedOn w:val="Normal"/>
    <w:rsid w:val="00A97B10"/>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39">
    <w:name w:val="xl139"/>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0">
    <w:name w:val="xl140"/>
    <w:basedOn w:val="Normal"/>
    <w:rsid w:val="00A97B1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b/>
      <w:bCs/>
      <w:sz w:val="24"/>
      <w:szCs w:val="24"/>
    </w:rPr>
  </w:style>
  <w:style w:type="paragraph" w:customStyle="1" w:styleId="xl141">
    <w:name w:val="xl141"/>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3366FF"/>
      <w:sz w:val="24"/>
      <w:szCs w:val="24"/>
    </w:rPr>
  </w:style>
  <w:style w:type="paragraph" w:customStyle="1" w:styleId="xl142">
    <w:name w:val="xl142"/>
    <w:basedOn w:val="Normal"/>
    <w:rsid w:val="00A97B1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43">
    <w:name w:val="xl143"/>
    <w:basedOn w:val="Normal"/>
    <w:rsid w:val="00A97B1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44">
    <w:name w:val="xl144"/>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5">
    <w:name w:val="xl145"/>
    <w:basedOn w:val="Normal"/>
    <w:rsid w:val="00A97B1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top"/>
    </w:pPr>
    <w:rPr>
      <w:rFonts w:ascii="Arial" w:eastAsia="Times New Roman" w:hAnsi="Arial" w:cs="Arial"/>
      <w:color w:val="000000"/>
      <w:sz w:val="24"/>
      <w:szCs w:val="24"/>
    </w:rPr>
  </w:style>
  <w:style w:type="paragraph" w:customStyle="1" w:styleId="xl146">
    <w:name w:val="xl146"/>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47">
    <w:name w:val="xl147"/>
    <w:basedOn w:val="Normal"/>
    <w:rsid w:val="00A97B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48">
    <w:name w:val="xl148"/>
    <w:basedOn w:val="Normal"/>
    <w:rsid w:val="00A97B1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9">
    <w:name w:val="xl149"/>
    <w:basedOn w:val="Normal"/>
    <w:rsid w:val="00A97B1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textAlignment w:val="top"/>
    </w:pPr>
    <w:rPr>
      <w:rFonts w:ascii="Times New Roman" w:eastAsia="Times New Roman" w:hAnsi="Times New Roman" w:cs="Times New Roman"/>
      <w:color w:val="0000FF"/>
      <w:sz w:val="24"/>
      <w:szCs w:val="24"/>
    </w:rPr>
  </w:style>
  <w:style w:type="paragraph" w:customStyle="1" w:styleId="xl150">
    <w:name w:val="xl150"/>
    <w:basedOn w:val="Normal"/>
    <w:rsid w:val="00A97B1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Normal"/>
    <w:rsid w:val="00A97B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52">
    <w:name w:val="xl152"/>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3">
    <w:name w:val="xl153"/>
    <w:basedOn w:val="Normal"/>
    <w:rsid w:val="00A97B1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textAlignment w:val="center"/>
    </w:pPr>
    <w:rPr>
      <w:rFonts w:ascii="Arial" w:eastAsia="Times New Roman" w:hAnsi="Arial" w:cs="Arial"/>
      <w:color w:val="0000FF"/>
      <w:sz w:val="24"/>
      <w:szCs w:val="24"/>
    </w:rPr>
  </w:style>
  <w:style w:type="paragraph" w:customStyle="1" w:styleId="xl154">
    <w:name w:val="xl154"/>
    <w:basedOn w:val="Normal"/>
    <w:rsid w:val="00A97B1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55">
    <w:name w:val="xl155"/>
    <w:basedOn w:val="Normal"/>
    <w:rsid w:val="00A97B1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color w:val="000000"/>
      <w:sz w:val="28"/>
      <w:szCs w:val="28"/>
    </w:rPr>
  </w:style>
  <w:style w:type="paragraph" w:customStyle="1" w:styleId="xl156">
    <w:name w:val="xl156"/>
    <w:basedOn w:val="Normal"/>
    <w:rsid w:val="00A97B10"/>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color w:val="000000"/>
      <w:sz w:val="28"/>
      <w:szCs w:val="28"/>
    </w:rPr>
  </w:style>
  <w:style w:type="paragraph" w:customStyle="1" w:styleId="xl157">
    <w:name w:val="xl157"/>
    <w:basedOn w:val="Normal"/>
    <w:rsid w:val="00A97B1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28"/>
      <w:szCs w:val="28"/>
    </w:rPr>
  </w:style>
  <w:style w:type="paragraph" w:customStyle="1" w:styleId="xl158">
    <w:name w:val="xl158"/>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59">
    <w:name w:val="xl159"/>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60">
    <w:name w:val="xl160"/>
    <w:basedOn w:val="Normal"/>
    <w:rsid w:val="00A97B1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textAlignment w:val="center"/>
    </w:pPr>
    <w:rPr>
      <w:rFonts w:ascii="Arial" w:eastAsia="Times New Roman" w:hAnsi="Arial" w:cs="Arial"/>
      <w:b/>
      <w:bCs/>
      <w:color w:val="0000FF"/>
      <w:sz w:val="24"/>
      <w:szCs w:val="24"/>
    </w:rPr>
  </w:style>
  <w:style w:type="paragraph" w:customStyle="1" w:styleId="xl161">
    <w:name w:val="xl161"/>
    <w:basedOn w:val="Normal"/>
    <w:rsid w:val="00A97B1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62">
    <w:name w:val="xl162"/>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color w:val="000000"/>
      <w:sz w:val="24"/>
      <w:szCs w:val="24"/>
    </w:rPr>
  </w:style>
  <w:style w:type="paragraph" w:customStyle="1" w:styleId="xl163">
    <w:name w:val="xl163"/>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4"/>
      <w:szCs w:val="24"/>
    </w:rPr>
  </w:style>
  <w:style w:type="paragraph" w:customStyle="1" w:styleId="xl164">
    <w:name w:val="xl164"/>
    <w:basedOn w:val="Normal"/>
    <w:rsid w:val="00A97B1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textAlignment w:val="top"/>
    </w:pPr>
    <w:rPr>
      <w:rFonts w:ascii="Arial" w:eastAsia="Times New Roman" w:hAnsi="Arial" w:cs="Arial"/>
      <w:b/>
      <w:bCs/>
      <w:color w:val="000000"/>
      <w:sz w:val="24"/>
      <w:szCs w:val="24"/>
    </w:rPr>
  </w:style>
  <w:style w:type="paragraph" w:customStyle="1" w:styleId="xl165">
    <w:name w:val="xl165"/>
    <w:basedOn w:val="Normal"/>
    <w:rsid w:val="00A97B1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4"/>
      <w:szCs w:val="24"/>
    </w:rPr>
  </w:style>
  <w:style w:type="paragraph" w:customStyle="1" w:styleId="xl166">
    <w:name w:val="xl166"/>
    <w:basedOn w:val="Normal"/>
    <w:rsid w:val="00A97B1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4"/>
      <w:szCs w:val="24"/>
    </w:rPr>
  </w:style>
  <w:style w:type="paragraph" w:customStyle="1" w:styleId="xl167">
    <w:name w:val="xl167"/>
    <w:basedOn w:val="Normal"/>
    <w:rsid w:val="00A97B1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textAlignment w:val="center"/>
    </w:pPr>
    <w:rPr>
      <w:rFonts w:ascii="Arial" w:eastAsia="Times New Roman" w:hAnsi="Arial" w:cs="Arial"/>
      <w:b/>
      <w:bCs/>
      <w:color w:val="0000FF"/>
      <w:sz w:val="24"/>
      <w:szCs w:val="24"/>
    </w:rPr>
  </w:style>
  <w:style w:type="paragraph" w:customStyle="1" w:styleId="xl168">
    <w:name w:val="xl168"/>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9">
    <w:name w:val="xl169"/>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70">
    <w:name w:val="xl170"/>
    <w:basedOn w:val="Normal"/>
    <w:rsid w:val="00A97B1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71">
    <w:name w:val="xl171"/>
    <w:basedOn w:val="Normal"/>
    <w:rsid w:val="00A97B10"/>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172">
    <w:name w:val="xl172"/>
    <w:basedOn w:val="Normal"/>
    <w:rsid w:val="00A97B10"/>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73">
    <w:name w:val="xl173"/>
    <w:basedOn w:val="Normal"/>
    <w:rsid w:val="00A97B1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74">
    <w:name w:val="xl174"/>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4"/>
      <w:szCs w:val="24"/>
    </w:rPr>
  </w:style>
  <w:style w:type="paragraph" w:customStyle="1" w:styleId="xl175">
    <w:name w:val="xl175"/>
    <w:basedOn w:val="Normal"/>
    <w:rsid w:val="00A97B1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textAlignment w:val="center"/>
    </w:pPr>
    <w:rPr>
      <w:rFonts w:ascii="Arial" w:eastAsia="Times New Roman" w:hAnsi="Arial" w:cs="Arial"/>
      <w:color w:val="FF0000"/>
      <w:sz w:val="24"/>
      <w:szCs w:val="24"/>
    </w:rPr>
  </w:style>
  <w:style w:type="paragraph" w:customStyle="1" w:styleId="xl176">
    <w:name w:val="xl176"/>
    <w:basedOn w:val="Normal"/>
    <w:rsid w:val="00A97B1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77">
    <w:name w:val="xl177"/>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4"/>
      <w:szCs w:val="24"/>
    </w:rPr>
  </w:style>
  <w:style w:type="paragraph" w:customStyle="1" w:styleId="xl178">
    <w:name w:val="xl178"/>
    <w:basedOn w:val="Normal"/>
    <w:rsid w:val="00A97B1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textAlignment w:val="top"/>
    </w:pPr>
    <w:rPr>
      <w:rFonts w:ascii="Arial" w:eastAsia="Times New Roman" w:hAnsi="Arial" w:cs="Arial"/>
      <w:color w:val="000000"/>
      <w:sz w:val="24"/>
      <w:szCs w:val="24"/>
    </w:rPr>
  </w:style>
  <w:style w:type="paragraph" w:customStyle="1" w:styleId="xl179">
    <w:name w:val="xl179"/>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0">
    <w:name w:val="xl180"/>
    <w:basedOn w:val="Normal"/>
    <w:rsid w:val="00A97B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1">
    <w:name w:val="xl181"/>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82">
    <w:name w:val="xl182"/>
    <w:basedOn w:val="Normal"/>
    <w:rsid w:val="00A97B1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textAlignment w:val="top"/>
    </w:pPr>
    <w:rPr>
      <w:rFonts w:ascii="Times New Roman" w:eastAsia="Times New Roman" w:hAnsi="Times New Roman" w:cs="Times New Roman"/>
      <w:color w:val="FF0000"/>
      <w:sz w:val="24"/>
      <w:szCs w:val="24"/>
    </w:rPr>
  </w:style>
  <w:style w:type="paragraph" w:customStyle="1" w:styleId="xl183">
    <w:name w:val="xl183"/>
    <w:basedOn w:val="Normal"/>
    <w:rsid w:val="00A97B1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textAlignment w:val="top"/>
    </w:pPr>
    <w:rPr>
      <w:rFonts w:ascii="Times New Roman" w:eastAsia="Times New Roman" w:hAnsi="Times New Roman" w:cs="Times New Roman"/>
      <w:color w:val="0000FF"/>
      <w:sz w:val="24"/>
      <w:szCs w:val="24"/>
    </w:rPr>
  </w:style>
  <w:style w:type="paragraph" w:customStyle="1" w:styleId="xl184">
    <w:name w:val="xl184"/>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85">
    <w:name w:val="xl185"/>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6">
    <w:name w:val="xl186"/>
    <w:basedOn w:val="Normal"/>
    <w:rsid w:val="00A97B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7">
    <w:name w:val="xl187"/>
    <w:basedOn w:val="Normal"/>
    <w:rsid w:val="00A97B1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8">
    <w:name w:val="xl188"/>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9">
    <w:name w:val="xl189"/>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90">
    <w:name w:val="xl190"/>
    <w:basedOn w:val="Normal"/>
    <w:rsid w:val="00A97B10"/>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91">
    <w:name w:val="xl191"/>
    <w:basedOn w:val="Normal"/>
    <w:rsid w:val="00A97B1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4"/>
      <w:szCs w:val="24"/>
    </w:rPr>
  </w:style>
  <w:style w:type="paragraph" w:customStyle="1" w:styleId="xl192">
    <w:name w:val="xl192"/>
    <w:basedOn w:val="Normal"/>
    <w:rsid w:val="00A97B10"/>
    <w:pP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93">
    <w:name w:val="xl193"/>
    <w:basedOn w:val="Normal"/>
    <w:rsid w:val="00A97B1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94">
    <w:name w:val="xl194"/>
    <w:basedOn w:val="Normal"/>
    <w:rsid w:val="00A97B1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textAlignment w:val="center"/>
    </w:pPr>
    <w:rPr>
      <w:rFonts w:ascii="Arial" w:eastAsia="Times New Roman" w:hAnsi="Arial" w:cs="Arial"/>
      <w:color w:val="0000FF"/>
      <w:sz w:val="24"/>
      <w:szCs w:val="24"/>
    </w:rPr>
  </w:style>
  <w:style w:type="paragraph" w:customStyle="1" w:styleId="xl195">
    <w:name w:val="xl195"/>
    <w:basedOn w:val="Normal"/>
    <w:rsid w:val="00A97B1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96">
    <w:name w:val="xl196"/>
    <w:basedOn w:val="Normal"/>
    <w:rsid w:val="00A97B1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textAlignment w:val="center"/>
    </w:pPr>
    <w:rPr>
      <w:rFonts w:ascii="Arial" w:eastAsia="Times New Roman" w:hAnsi="Arial" w:cs="Arial"/>
      <w:b/>
      <w:bCs/>
      <w:color w:val="0000FF"/>
      <w:sz w:val="24"/>
      <w:szCs w:val="24"/>
    </w:rPr>
  </w:style>
  <w:style w:type="paragraph" w:customStyle="1" w:styleId="xl197">
    <w:name w:val="xl197"/>
    <w:basedOn w:val="Normal"/>
    <w:rsid w:val="00A97B10"/>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198">
    <w:name w:val="xl198"/>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99">
    <w:name w:val="xl199"/>
    <w:basedOn w:val="Normal"/>
    <w:rsid w:val="00A97B1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1">
    <w:name w:val="1"/>
    <w:basedOn w:val="Heading1"/>
    <w:link w:val="1Char"/>
    <w:autoRedefine/>
    <w:uiPriority w:val="99"/>
    <w:rsid w:val="00A97B10"/>
    <w:pPr>
      <w:spacing w:before="240" w:after="60" w:line="240" w:lineRule="auto"/>
      <w:jc w:val="left"/>
    </w:pPr>
    <w:rPr>
      <w:rFonts w:ascii="Arial" w:hAnsi="Arial" w:cs="Arial"/>
      <w:bCs w:val="0"/>
      <w:i/>
      <w:iCs/>
      <w:kern w:val="32"/>
      <w:szCs w:val="32"/>
    </w:rPr>
  </w:style>
  <w:style w:type="character" w:customStyle="1" w:styleId="1Char">
    <w:name w:val="1 Char"/>
    <w:link w:val="1"/>
    <w:rsid w:val="00A97B10"/>
    <w:rPr>
      <w:rFonts w:ascii="Arial" w:eastAsia="Times New Roman" w:hAnsi="Arial" w:cs="Arial"/>
      <w:b/>
      <w:bCs/>
      <w:kern w:val="32"/>
      <w:sz w:val="28"/>
      <w:szCs w:val="32"/>
    </w:rPr>
  </w:style>
  <w:style w:type="paragraph" w:customStyle="1" w:styleId="3">
    <w:name w:val="3"/>
    <w:basedOn w:val="Normal"/>
    <w:autoRedefine/>
    <w:uiPriority w:val="99"/>
    <w:rsid w:val="00A97B10"/>
    <w:pPr>
      <w:spacing w:before="120" w:after="240"/>
    </w:pPr>
    <w:rPr>
      <w:rFonts w:ascii="Times New Roman" w:eastAsia="Times New Roman" w:hAnsi="Times New Roman" w:cs="Times New Roman"/>
      <w:b/>
      <w:i/>
      <w:iCs/>
      <w:sz w:val="24"/>
      <w:szCs w:val="24"/>
    </w:rPr>
  </w:style>
  <w:style w:type="paragraph" w:customStyle="1" w:styleId="Style1">
    <w:name w:val="Style1"/>
    <w:basedOn w:val="Normal"/>
    <w:rsid w:val="00A97B10"/>
    <w:pPr>
      <w:spacing w:after="0" w:line="240" w:lineRule="auto"/>
    </w:pPr>
    <w:rPr>
      <w:rFonts w:ascii="Arial" w:eastAsia="Times New Roman" w:hAnsi="Arial" w:cs="Arial"/>
      <w:b/>
      <w:bCs/>
      <w:iCs/>
      <w:caps/>
      <w:sz w:val="28"/>
      <w:szCs w:val="28"/>
    </w:rPr>
  </w:style>
  <w:style w:type="paragraph" w:customStyle="1" w:styleId="Style3">
    <w:name w:val="Style3"/>
    <w:basedOn w:val="1"/>
    <w:rsid w:val="00A97B10"/>
  </w:style>
  <w:style w:type="numbering" w:customStyle="1" w:styleId="Style2">
    <w:name w:val="Style2"/>
    <w:basedOn w:val="NoList"/>
    <w:rsid w:val="00A97B10"/>
    <w:pPr>
      <w:numPr>
        <w:numId w:val="24"/>
      </w:numPr>
    </w:pPr>
  </w:style>
  <w:style w:type="paragraph" w:customStyle="1" w:styleId="2">
    <w:name w:val="2"/>
    <w:basedOn w:val="Normal"/>
    <w:next w:val="ListNumber3"/>
    <w:rsid w:val="00A97B10"/>
    <w:pPr>
      <w:spacing w:after="0" w:line="240" w:lineRule="auto"/>
    </w:pPr>
    <w:rPr>
      <w:rFonts w:ascii="Arial" w:eastAsia="Times New Roman" w:hAnsi="Arial" w:cs="Arial"/>
      <w:b/>
      <w:sz w:val="24"/>
      <w:szCs w:val="24"/>
    </w:rPr>
  </w:style>
  <w:style w:type="paragraph" w:customStyle="1" w:styleId="Style4">
    <w:name w:val="Style4"/>
    <w:basedOn w:val="3"/>
    <w:rsid w:val="00A97B10"/>
  </w:style>
  <w:style w:type="paragraph" w:styleId="ListNumber3">
    <w:name w:val="List Number 3"/>
    <w:basedOn w:val="Normal"/>
    <w:uiPriority w:val="99"/>
    <w:rsid w:val="00A97B10"/>
    <w:pPr>
      <w:numPr>
        <w:numId w:val="25"/>
      </w:numPr>
      <w:spacing w:after="0" w:line="240" w:lineRule="auto"/>
    </w:pPr>
    <w:rPr>
      <w:rFonts w:ascii="Times New Roman" w:eastAsia="Times New Roman" w:hAnsi="Times New Roman" w:cs="Times New Roman"/>
      <w:sz w:val="24"/>
      <w:szCs w:val="24"/>
    </w:rPr>
  </w:style>
  <w:style w:type="paragraph" w:customStyle="1" w:styleId="Style5">
    <w:name w:val="Style5"/>
    <w:basedOn w:val="2"/>
    <w:rsid w:val="00A97B10"/>
  </w:style>
  <w:style w:type="paragraph" w:customStyle="1" w:styleId="4">
    <w:name w:val="4"/>
    <w:basedOn w:val="Normal"/>
    <w:uiPriority w:val="99"/>
    <w:rsid w:val="00A97B10"/>
    <w:pPr>
      <w:spacing w:after="0"/>
    </w:pPr>
    <w:rPr>
      <w:rFonts w:ascii="Times New Roman" w:eastAsia="Times New Roman" w:hAnsi="Times New Roman" w:cs="Times New Roman"/>
      <w:b/>
      <w:bCs/>
      <w:sz w:val="24"/>
      <w:szCs w:val="24"/>
    </w:rPr>
  </w:style>
  <w:style w:type="paragraph" w:customStyle="1" w:styleId="Style6">
    <w:name w:val="Style6"/>
    <w:basedOn w:val="Heading1"/>
    <w:rsid w:val="00A97B10"/>
    <w:pPr>
      <w:ind w:left="288"/>
      <w:jc w:val="left"/>
    </w:pPr>
    <w:rPr>
      <w:rFonts w:ascii="Century" w:hAnsi="Century" w:cs="Courier New"/>
      <w:b w:val="0"/>
      <w:i/>
      <w:iCs/>
      <w:sz w:val="24"/>
    </w:rPr>
  </w:style>
  <w:style w:type="paragraph" w:customStyle="1" w:styleId="Style7">
    <w:name w:val="Style7"/>
    <w:basedOn w:val="2"/>
    <w:rsid w:val="00A97B10"/>
    <w:pPr>
      <w:numPr>
        <w:ilvl w:val="1"/>
        <w:numId w:val="23"/>
      </w:numPr>
    </w:pPr>
  </w:style>
  <w:style w:type="paragraph" w:customStyle="1" w:styleId="Style8">
    <w:name w:val="Style8"/>
    <w:basedOn w:val="4"/>
    <w:rsid w:val="00A97B10"/>
    <w:rPr>
      <w:b w:val="0"/>
    </w:rPr>
  </w:style>
  <w:style w:type="paragraph" w:customStyle="1" w:styleId="Style9">
    <w:name w:val="Style9"/>
    <w:basedOn w:val="4"/>
    <w:rsid w:val="00A97B10"/>
    <w:rPr>
      <w:b w:val="0"/>
    </w:rPr>
  </w:style>
  <w:style w:type="table" w:customStyle="1" w:styleId="Style10">
    <w:name w:val="Style10"/>
    <w:basedOn w:val="TableNormal"/>
    <w:rsid w:val="00A97B10"/>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styleId="TableofFigures">
    <w:name w:val="table of figures"/>
    <w:basedOn w:val="Normal"/>
    <w:next w:val="Normal"/>
    <w:autoRedefine/>
    <w:uiPriority w:val="99"/>
    <w:rsid w:val="00A97B10"/>
    <w:pPr>
      <w:tabs>
        <w:tab w:val="right" w:leader="dot" w:pos="8630"/>
      </w:tabs>
      <w:spacing w:after="0"/>
      <w:ind w:left="480" w:hanging="480"/>
    </w:pPr>
    <w:rPr>
      <w:rFonts w:ascii="Times New Roman" w:eastAsia="Times New Roman" w:hAnsi="Times New Roman" w:cs="Times New Roman"/>
      <w:smallCaps/>
      <w:sz w:val="20"/>
      <w:szCs w:val="20"/>
    </w:rPr>
  </w:style>
  <w:style w:type="table" w:customStyle="1" w:styleId="TABLE">
    <w:name w:val="TABLE"/>
    <w:basedOn w:val="TableNormal"/>
    <w:rsid w:val="00A97B10"/>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5">
    <w:name w:val="5"/>
    <w:basedOn w:val="TableNormal"/>
    <w:rsid w:val="00A97B10"/>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customStyle="1" w:styleId="Table0">
    <w:name w:val="Table"/>
    <w:basedOn w:val="Normal"/>
    <w:link w:val="TableChar"/>
    <w:autoRedefine/>
    <w:rsid w:val="00A97B10"/>
    <w:pPr>
      <w:spacing w:after="0"/>
    </w:pPr>
    <w:rPr>
      <w:rFonts w:ascii="Times New Roman" w:eastAsia="Times New Roman" w:hAnsi="Times New Roman" w:cs="Times New Roman"/>
      <w:b/>
      <w:bCs/>
      <w:iCs/>
      <w:caps/>
      <w:szCs w:val="24"/>
      <w:lang w:val="en-GB"/>
    </w:rPr>
  </w:style>
  <w:style w:type="character" w:customStyle="1" w:styleId="TableChar">
    <w:name w:val="Table Char"/>
    <w:link w:val="Table0"/>
    <w:rsid w:val="00A97B10"/>
    <w:rPr>
      <w:rFonts w:ascii="Times New Roman" w:eastAsia="Times New Roman" w:hAnsi="Times New Roman" w:cs="Times New Roman"/>
      <w:b/>
      <w:bCs/>
      <w:iCs/>
      <w:caps/>
      <w:szCs w:val="24"/>
      <w:lang w:val="en-GB"/>
    </w:rPr>
  </w:style>
  <w:style w:type="character" w:customStyle="1" w:styleId="CaptionChar">
    <w:name w:val="Caption Char"/>
    <w:aliases w:val=" Char Char"/>
    <w:uiPriority w:val="35"/>
    <w:rsid w:val="00A97B10"/>
    <w:rPr>
      <w:b/>
      <w:bCs/>
      <w:lang w:val="en-US" w:eastAsia="en-US" w:bidi="ar-SA"/>
    </w:rPr>
  </w:style>
  <w:style w:type="character" w:styleId="FollowedHyperlink">
    <w:name w:val="FollowedHyperlink"/>
    <w:uiPriority w:val="99"/>
    <w:rsid w:val="00A97B10"/>
    <w:rPr>
      <w:color w:val="800080"/>
      <w:u w:val="single"/>
    </w:rPr>
  </w:style>
  <w:style w:type="paragraph" w:customStyle="1" w:styleId="xl24">
    <w:name w:val="xl24"/>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5">
    <w:name w:val="xl25"/>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6">
    <w:name w:val="xl26"/>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
    <w:name w:val="xl27"/>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
    <w:name w:val="xl28"/>
    <w:basedOn w:val="Normal"/>
    <w:rsid w:val="00A97B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
    <w:name w:val="xl29"/>
    <w:basedOn w:val="Normal"/>
    <w:rsid w:val="00A97B1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
    <w:name w:val="xl30"/>
    <w:basedOn w:val="Normal"/>
    <w:rsid w:val="00A97B10"/>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1">
    <w:name w:val="xl31"/>
    <w:basedOn w:val="Normal"/>
    <w:rsid w:val="00A97B1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b/>
      <w:bCs/>
      <w:sz w:val="24"/>
      <w:szCs w:val="24"/>
    </w:rPr>
  </w:style>
  <w:style w:type="table" w:styleId="MediumGrid3-Accent1">
    <w:name w:val="Medium Grid 3 Accent 1"/>
    <w:basedOn w:val="TableNormal"/>
    <w:rsid w:val="00A97B1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justified">
    <w:name w:val="justified"/>
    <w:basedOn w:val="BodyTextIndent"/>
    <w:rsid w:val="00A97B10"/>
    <w:pPr>
      <w:spacing w:after="0" w:line="360" w:lineRule="auto"/>
      <w:ind w:left="0"/>
      <w:jc w:val="center"/>
    </w:pPr>
    <w:rPr>
      <w:iCs/>
    </w:rPr>
  </w:style>
  <w:style w:type="paragraph" w:customStyle="1" w:styleId="Nomaljustified">
    <w:name w:val="Nomal+justified"/>
    <w:basedOn w:val="Normal"/>
    <w:rsid w:val="00A97B10"/>
    <w:pPr>
      <w:framePr w:hSpace="180" w:wrap="around" w:vAnchor="page" w:hAnchor="margin" w:xAlign="center" w:y="2356"/>
      <w:spacing w:after="0"/>
      <w:jc w:val="center"/>
    </w:pPr>
    <w:rPr>
      <w:rFonts w:ascii="Times New Roman" w:eastAsia="Times New Roman" w:hAnsi="Times New Roman" w:cs="Times New Roman"/>
      <w:sz w:val="16"/>
      <w:szCs w:val="16"/>
    </w:rPr>
  </w:style>
  <w:style w:type="paragraph" w:styleId="Salutation">
    <w:name w:val="Salutation"/>
    <w:basedOn w:val="Normal"/>
    <w:next w:val="Normal"/>
    <w:link w:val="SalutationChar"/>
    <w:rsid w:val="00A97B10"/>
    <w:pPr>
      <w:spacing w:after="0" w:line="240" w:lineRule="auto"/>
    </w:pPr>
    <w:rPr>
      <w:rFonts w:ascii="Times New Roman" w:eastAsia="Times New Roman" w:hAnsi="Times New Roman" w:cs="Times New Roman"/>
      <w:sz w:val="24"/>
      <w:szCs w:val="24"/>
    </w:rPr>
  </w:style>
  <w:style w:type="character" w:customStyle="1" w:styleId="SalutationChar">
    <w:name w:val="Salutation Char"/>
    <w:basedOn w:val="DefaultParagraphFont"/>
    <w:link w:val="Salutation"/>
    <w:rsid w:val="00A97B10"/>
    <w:rPr>
      <w:rFonts w:ascii="Times New Roman" w:eastAsia="Times New Roman" w:hAnsi="Times New Roman" w:cs="Times New Roman"/>
      <w:sz w:val="24"/>
      <w:szCs w:val="24"/>
    </w:rPr>
  </w:style>
  <w:style w:type="paragraph" w:customStyle="1" w:styleId="Normaljusitified">
    <w:name w:val="Normal + jusitified"/>
    <w:basedOn w:val="Normal"/>
    <w:link w:val="NormaljusitifiedChar"/>
    <w:rsid w:val="00A97B10"/>
    <w:pPr>
      <w:spacing w:after="0" w:line="240" w:lineRule="auto"/>
    </w:pPr>
    <w:rPr>
      <w:rFonts w:ascii="Times New Roman" w:eastAsia="Times New Roman" w:hAnsi="Times New Roman" w:cs="Times New Roman"/>
      <w:b/>
      <w:bCs/>
    </w:rPr>
  </w:style>
  <w:style w:type="character" w:customStyle="1" w:styleId="NormaljusitifiedChar">
    <w:name w:val="Normal + jusitified Char"/>
    <w:link w:val="Normaljusitified"/>
    <w:rsid w:val="00A97B10"/>
    <w:rPr>
      <w:rFonts w:ascii="Times New Roman" w:eastAsia="Times New Roman" w:hAnsi="Times New Roman" w:cs="Times New Roman"/>
      <w:b/>
      <w:bCs/>
    </w:rPr>
  </w:style>
  <w:style w:type="paragraph" w:customStyle="1" w:styleId="Normaljustified">
    <w:name w:val="Normal +justified"/>
    <w:basedOn w:val="Normal"/>
    <w:rsid w:val="00A97B10"/>
    <w:pPr>
      <w:framePr w:hSpace="180" w:wrap="around" w:hAnchor="margin" w:xAlign="center" w:y="645"/>
      <w:spacing w:after="0"/>
      <w:jc w:val="center"/>
    </w:pPr>
    <w:rPr>
      <w:rFonts w:ascii="Times New Roman" w:eastAsia="Times New Roman" w:hAnsi="Times New Roman" w:cs="Times New Roman"/>
      <w:b/>
      <w:bCs/>
      <w:sz w:val="16"/>
      <w:szCs w:val="16"/>
    </w:rPr>
  </w:style>
  <w:style w:type="paragraph" w:styleId="EndnoteText">
    <w:name w:val="endnote text"/>
    <w:basedOn w:val="Normal"/>
    <w:link w:val="EndnoteTextChar"/>
    <w:semiHidden/>
    <w:rsid w:val="00A97B1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A97B10"/>
    <w:rPr>
      <w:rFonts w:ascii="Times New Roman" w:eastAsia="Times New Roman" w:hAnsi="Times New Roman" w:cs="Times New Roman"/>
      <w:sz w:val="20"/>
      <w:szCs w:val="20"/>
    </w:rPr>
  </w:style>
  <w:style w:type="character" w:styleId="EndnoteReference">
    <w:name w:val="endnote reference"/>
    <w:semiHidden/>
    <w:rsid w:val="00A97B10"/>
    <w:rPr>
      <w:vertAlign w:val="superscript"/>
    </w:rPr>
  </w:style>
  <w:style w:type="numbering" w:customStyle="1" w:styleId="NoList3">
    <w:name w:val="No List3"/>
    <w:next w:val="NoList"/>
    <w:uiPriority w:val="99"/>
    <w:semiHidden/>
    <w:unhideWhenUsed/>
    <w:rsid w:val="00271465"/>
  </w:style>
  <w:style w:type="paragraph" w:styleId="Subtitle">
    <w:name w:val="Subtitle"/>
    <w:basedOn w:val="Normal"/>
    <w:next w:val="Normal"/>
    <w:link w:val="SubtitleChar"/>
    <w:uiPriority w:val="11"/>
    <w:qFormat/>
    <w:rsid w:val="00616A96"/>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616A96"/>
    <w:rPr>
      <w:rFonts w:asciiTheme="majorHAnsi" w:eastAsiaTheme="majorEastAsia" w:hAnsiTheme="majorHAnsi" w:cstheme="majorBidi"/>
      <w:sz w:val="24"/>
      <w:szCs w:val="24"/>
    </w:rPr>
  </w:style>
  <w:style w:type="character" w:styleId="Emphasis">
    <w:name w:val="Emphasis"/>
    <w:basedOn w:val="DefaultParagraphFont"/>
    <w:uiPriority w:val="20"/>
    <w:qFormat/>
    <w:rsid w:val="00616A96"/>
    <w:rPr>
      <w:i/>
      <w:iCs/>
      <w:color w:val="auto"/>
    </w:rPr>
  </w:style>
  <w:style w:type="paragraph" w:styleId="NoSpacing">
    <w:name w:val="No Spacing"/>
    <w:link w:val="NoSpacingChar"/>
    <w:uiPriority w:val="1"/>
    <w:qFormat/>
    <w:rsid w:val="00616A96"/>
    <w:pPr>
      <w:spacing w:after="0" w:line="240" w:lineRule="auto"/>
    </w:pPr>
  </w:style>
  <w:style w:type="character" w:customStyle="1" w:styleId="NoSpacingChar">
    <w:name w:val="No Spacing Char"/>
    <w:basedOn w:val="DefaultParagraphFont"/>
    <w:link w:val="NoSpacing"/>
    <w:uiPriority w:val="1"/>
    <w:locked/>
    <w:rsid w:val="00271465"/>
  </w:style>
  <w:style w:type="paragraph" w:styleId="Quote">
    <w:name w:val="Quote"/>
    <w:basedOn w:val="Normal"/>
    <w:next w:val="Normal"/>
    <w:link w:val="QuoteChar"/>
    <w:uiPriority w:val="29"/>
    <w:qFormat/>
    <w:rsid w:val="00616A96"/>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616A96"/>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616A96"/>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616A96"/>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616A96"/>
    <w:rPr>
      <w:i/>
      <w:iCs/>
      <w:color w:val="auto"/>
    </w:rPr>
  </w:style>
  <w:style w:type="character" w:styleId="IntenseEmphasis">
    <w:name w:val="Intense Emphasis"/>
    <w:basedOn w:val="DefaultParagraphFont"/>
    <w:uiPriority w:val="21"/>
    <w:qFormat/>
    <w:rsid w:val="00616A96"/>
    <w:rPr>
      <w:b/>
      <w:bCs/>
      <w:i/>
      <w:iCs/>
      <w:color w:val="auto"/>
    </w:rPr>
  </w:style>
  <w:style w:type="character" w:styleId="SubtleReference">
    <w:name w:val="Subtle Reference"/>
    <w:basedOn w:val="DefaultParagraphFont"/>
    <w:uiPriority w:val="31"/>
    <w:qFormat/>
    <w:rsid w:val="00616A96"/>
    <w:rPr>
      <w:smallCaps/>
      <w:color w:val="auto"/>
      <w:u w:val="single" w:color="7F7F7F" w:themeColor="text1" w:themeTint="80"/>
    </w:rPr>
  </w:style>
  <w:style w:type="character" w:styleId="IntenseReference">
    <w:name w:val="Intense Reference"/>
    <w:basedOn w:val="DefaultParagraphFont"/>
    <w:uiPriority w:val="32"/>
    <w:qFormat/>
    <w:rsid w:val="00616A96"/>
    <w:rPr>
      <w:b/>
      <w:bCs/>
      <w:smallCaps/>
      <w:color w:val="auto"/>
      <w:u w:val="single"/>
    </w:rPr>
  </w:style>
  <w:style w:type="character" w:styleId="BookTitle">
    <w:name w:val="Book Title"/>
    <w:basedOn w:val="DefaultParagraphFont"/>
    <w:uiPriority w:val="33"/>
    <w:qFormat/>
    <w:rsid w:val="00616A96"/>
    <w:rPr>
      <w:b/>
      <w:bCs/>
      <w:smallCaps/>
      <w:color w:val="auto"/>
    </w:rPr>
  </w:style>
  <w:style w:type="paragraph" w:customStyle="1" w:styleId="xl32">
    <w:name w:val="xl32"/>
    <w:basedOn w:val="Normal"/>
    <w:rsid w:val="00271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rPr>
  </w:style>
  <w:style w:type="paragraph" w:customStyle="1" w:styleId="xl33">
    <w:name w:val="xl33"/>
    <w:basedOn w:val="Normal"/>
    <w:rsid w:val="00271465"/>
    <w:pPr>
      <w:pBdr>
        <w:top w:val="single" w:sz="4" w:space="0" w:color="auto"/>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4">
    <w:name w:val="xl34"/>
    <w:basedOn w:val="Normal"/>
    <w:rsid w:val="00271465"/>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5">
    <w:name w:val="xl35"/>
    <w:basedOn w:val="Normal"/>
    <w:rsid w:val="00271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6">
    <w:name w:val="xl36"/>
    <w:basedOn w:val="Normal"/>
    <w:rsid w:val="0027146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xl37">
    <w:name w:val="xl37"/>
    <w:basedOn w:val="Normal"/>
    <w:rsid w:val="00271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xl38">
    <w:name w:val="xl38"/>
    <w:basedOn w:val="Normal"/>
    <w:rsid w:val="0027146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xl39">
    <w:name w:val="xl39"/>
    <w:basedOn w:val="Normal"/>
    <w:rsid w:val="002714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xl46">
    <w:name w:val="xl46"/>
    <w:basedOn w:val="Normal"/>
    <w:rsid w:val="00271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Arial Unicode MS" w:hAnsi="Arial" w:cs="Arial"/>
      <w:b/>
      <w:bCs/>
      <w:color w:val="000000"/>
    </w:rPr>
  </w:style>
  <w:style w:type="paragraph" w:customStyle="1" w:styleId="xl40">
    <w:name w:val="xl40"/>
    <w:basedOn w:val="Normal"/>
    <w:rsid w:val="00271465"/>
    <w:pPr>
      <w:pBdr>
        <w:top w:val="single" w:sz="4" w:space="0" w:color="auto"/>
        <w:left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41">
    <w:name w:val="xl41"/>
    <w:basedOn w:val="Normal"/>
    <w:rsid w:val="00271465"/>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16"/>
      <w:szCs w:val="16"/>
    </w:rPr>
  </w:style>
  <w:style w:type="paragraph" w:customStyle="1" w:styleId="xl42">
    <w:name w:val="xl42"/>
    <w:basedOn w:val="Normal"/>
    <w:rsid w:val="0027146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Times New Roman"/>
      <w:sz w:val="16"/>
      <w:szCs w:val="16"/>
    </w:rPr>
  </w:style>
  <w:style w:type="paragraph" w:customStyle="1" w:styleId="xl43">
    <w:name w:val="xl43"/>
    <w:basedOn w:val="Normal"/>
    <w:rsid w:val="00271465"/>
    <w:pPr>
      <w:pBdr>
        <w:left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Times New Roman"/>
      <w:sz w:val="16"/>
      <w:szCs w:val="16"/>
    </w:rPr>
  </w:style>
  <w:style w:type="paragraph" w:customStyle="1" w:styleId="xl44">
    <w:name w:val="xl44"/>
    <w:basedOn w:val="Normal"/>
    <w:rsid w:val="0027146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i/>
      <w:iCs/>
      <w:sz w:val="24"/>
      <w:szCs w:val="24"/>
    </w:rPr>
  </w:style>
  <w:style w:type="paragraph" w:customStyle="1" w:styleId="xl45">
    <w:name w:val="xl45"/>
    <w:basedOn w:val="Normal"/>
    <w:rsid w:val="00271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Arial Unicode MS" w:hAnsi="Arial" w:cs="Arial"/>
      <w:b/>
      <w:bCs/>
      <w:color w:val="000000"/>
    </w:rPr>
  </w:style>
  <w:style w:type="paragraph" w:customStyle="1" w:styleId="font0">
    <w:name w:val="font0"/>
    <w:basedOn w:val="Normal"/>
    <w:rsid w:val="00271465"/>
    <w:pPr>
      <w:spacing w:before="100" w:beforeAutospacing="1" w:after="100" w:afterAutospacing="1" w:line="240" w:lineRule="auto"/>
    </w:pPr>
    <w:rPr>
      <w:rFonts w:ascii="Arial" w:eastAsia="Arial Unicode MS" w:hAnsi="Arial" w:cs="Arial"/>
      <w:sz w:val="20"/>
      <w:szCs w:val="20"/>
    </w:rPr>
  </w:style>
  <w:style w:type="paragraph" w:customStyle="1" w:styleId="xl22">
    <w:name w:val="xl22"/>
    <w:basedOn w:val="Normal"/>
    <w:rsid w:val="00271465"/>
    <w:pPr>
      <w:pBdr>
        <w:top w:val="single" w:sz="8" w:space="0" w:color="auto"/>
        <w:left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3">
    <w:name w:val="xl23"/>
    <w:basedOn w:val="Normal"/>
    <w:rsid w:val="00271465"/>
    <w:pPr>
      <w:pBdr>
        <w:left w:val="single" w:sz="8"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7">
    <w:name w:val="xl47"/>
    <w:basedOn w:val="Normal"/>
    <w:rsid w:val="00271465"/>
    <w:pPr>
      <w:spacing w:before="100" w:beforeAutospacing="1" w:after="100" w:afterAutospacing="1" w:line="240" w:lineRule="auto"/>
    </w:pPr>
    <w:rPr>
      <w:rFonts w:ascii="Arial" w:eastAsia="Arial Unicode MS" w:hAnsi="Arial" w:cs="Arial"/>
      <w:b/>
      <w:bCs/>
      <w:i/>
      <w:iCs/>
      <w:sz w:val="24"/>
      <w:szCs w:val="24"/>
    </w:rPr>
  </w:style>
  <w:style w:type="paragraph" w:customStyle="1" w:styleId="xl48">
    <w:name w:val="xl48"/>
    <w:basedOn w:val="Normal"/>
    <w:rsid w:val="00271465"/>
    <w:pPr>
      <w:pBdr>
        <w:top w:val="single" w:sz="4" w:space="0" w:color="auto"/>
        <w:left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9">
    <w:name w:val="xl49"/>
    <w:basedOn w:val="Normal"/>
    <w:rsid w:val="00271465"/>
    <w:pPr>
      <w:pBdr>
        <w:top w:val="single" w:sz="4" w:space="0" w:color="auto"/>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50">
    <w:name w:val="xl50"/>
    <w:basedOn w:val="Normal"/>
    <w:rsid w:val="00271465"/>
    <w:pPr>
      <w:pBdr>
        <w:top w:val="single" w:sz="4" w:space="0" w:color="auto"/>
        <w:left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51">
    <w:name w:val="xl51"/>
    <w:basedOn w:val="Normal"/>
    <w:rsid w:val="0027146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8"/>
      <w:szCs w:val="28"/>
    </w:rPr>
  </w:style>
  <w:style w:type="paragraph" w:customStyle="1" w:styleId="xl52">
    <w:name w:val="xl52"/>
    <w:basedOn w:val="Normal"/>
    <w:rsid w:val="00271465"/>
    <w:pPr>
      <w:pBdr>
        <w:top w:val="single" w:sz="8" w:space="0" w:color="auto"/>
        <w:left w:val="single" w:sz="4"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rPr>
  </w:style>
  <w:style w:type="paragraph" w:customStyle="1" w:styleId="xl53">
    <w:name w:val="xl53"/>
    <w:basedOn w:val="Normal"/>
    <w:rsid w:val="00271465"/>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rPr>
  </w:style>
  <w:style w:type="paragraph" w:customStyle="1" w:styleId="xl54">
    <w:name w:val="xl54"/>
    <w:basedOn w:val="Normal"/>
    <w:rsid w:val="00271465"/>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rPr>
  </w:style>
  <w:style w:type="paragraph" w:customStyle="1" w:styleId="xl55">
    <w:name w:val="xl55"/>
    <w:basedOn w:val="Normal"/>
    <w:rsid w:val="00271465"/>
    <w:pPr>
      <w:pBdr>
        <w:top w:val="single" w:sz="8" w:space="0" w:color="auto"/>
        <w:left w:val="single" w:sz="4" w:space="0" w:color="auto"/>
        <w:bottom w:val="single" w:sz="8" w:space="0" w:color="auto"/>
      </w:pBdr>
      <w:spacing w:before="100" w:beforeAutospacing="1" w:after="100" w:afterAutospacing="1" w:line="240" w:lineRule="auto"/>
      <w:jc w:val="center"/>
    </w:pPr>
    <w:rPr>
      <w:rFonts w:ascii="Arial" w:eastAsia="Arial Unicode MS" w:hAnsi="Arial" w:cs="Arial"/>
      <w:b/>
      <w:bCs/>
    </w:rPr>
  </w:style>
  <w:style w:type="paragraph" w:customStyle="1" w:styleId="xl56">
    <w:name w:val="xl56"/>
    <w:basedOn w:val="Normal"/>
    <w:rsid w:val="00271465"/>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rPr>
  </w:style>
  <w:style w:type="paragraph" w:customStyle="1" w:styleId="xl57">
    <w:name w:val="xl57"/>
    <w:basedOn w:val="Normal"/>
    <w:rsid w:val="0027146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rPr>
  </w:style>
  <w:style w:type="paragraph" w:customStyle="1" w:styleId="xl58">
    <w:name w:val="xl58"/>
    <w:basedOn w:val="Normal"/>
    <w:rsid w:val="0027146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rPr>
  </w:style>
  <w:style w:type="paragraph" w:customStyle="1" w:styleId="xl59">
    <w:name w:val="xl59"/>
    <w:basedOn w:val="Normal"/>
    <w:rsid w:val="00271465"/>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rPr>
  </w:style>
  <w:style w:type="paragraph" w:customStyle="1" w:styleId="xl60">
    <w:name w:val="xl60"/>
    <w:basedOn w:val="Normal"/>
    <w:rsid w:val="00271465"/>
    <w:pPr>
      <w:spacing w:before="100" w:beforeAutospacing="1" w:after="100" w:afterAutospacing="1" w:line="240" w:lineRule="auto"/>
      <w:jc w:val="center"/>
    </w:pPr>
    <w:rPr>
      <w:rFonts w:ascii="Arial" w:eastAsia="Arial Unicode MS" w:hAnsi="Arial" w:cs="Arial"/>
      <w:b/>
      <w:bCs/>
      <w:sz w:val="24"/>
      <w:szCs w:val="24"/>
    </w:rPr>
  </w:style>
  <w:style w:type="paragraph" w:customStyle="1" w:styleId="xl61">
    <w:name w:val="xl61"/>
    <w:basedOn w:val="Normal"/>
    <w:rsid w:val="00271465"/>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Arial Unicode MS" w:hAnsi="Arial" w:cs="Arial"/>
      <w:b/>
      <w:bCs/>
      <w:i/>
      <w:iCs/>
      <w:sz w:val="24"/>
      <w:szCs w:val="24"/>
    </w:rPr>
  </w:style>
  <w:style w:type="paragraph" w:customStyle="1" w:styleId="xl62">
    <w:name w:val="xl62"/>
    <w:basedOn w:val="Normal"/>
    <w:rsid w:val="00271465"/>
    <w:pPr>
      <w:pBdr>
        <w:top w:val="single" w:sz="4" w:space="0" w:color="auto"/>
        <w:bottom w:val="single" w:sz="8" w:space="0" w:color="auto"/>
      </w:pBdr>
      <w:spacing w:before="100" w:beforeAutospacing="1" w:after="100" w:afterAutospacing="1" w:line="240" w:lineRule="auto"/>
    </w:pPr>
    <w:rPr>
      <w:rFonts w:ascii="Arial" w:eastAsia="Arial Unicode MS" w:hAnsi="Arial" w:cs="Arial"/>
      <w:b/>
      <w:bCs/>
      <w:i/>
      <w:iCs/>
      <w:sz w:val="24"/>
      <w:szCs w:val="24"/>
    </w:rPr>
  </w:style>
  <w:style w:type="paragraph" w:customStyle="1" w:styleId="xl63">
    <w:name w:val="xl63"/>
    <w:basedOn w:val="Normal"/>
    <w:rsid w:val="00271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i/>
      <w:iCs/>
      <w:sz w:val="24"/>
      <w:szCs w:val="24"/>
    </w:rPr>
  </w:style>
  <w:style w:type="paragraph" w:customStyle="1" w:styleId="xl64">
    <w:name w:val="xl64"/>
    <w:basedOn w:val="Normal"/>
    <w:rsid w:val="00271465"/>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Arial Unicode MS" w:hAnsi="Arial" w:cs="Arial"/>
      <w:b/>
      <w:bCs/>
      <w:i/>
      <w:iCs/>
      <w:sz w:val="24"/>
      <w:szCs w:val="24"/>
    </w:rPr>
  </w:style>
  <w:style w:type="paragraph" w:customStyle="1" w:styleId="font11">
    <w:name w:val="font11"/>
    <w:basedOn w:val="Normal"/>
    <w:rsid w:val="00271465"/>
    <w:pPr>
      <w:spacing w:before="100" w:beforeAutospacing="1" w:after="100" w:afterAutospacing="1" w:line="240" w:lineRule="auto"/>
    </w:pPr>
    <w:rPr>
      <w:rFonts w:ascii="Calibri" w:eastAsia="Calibri" w:hAnsi="Calibri" w:cs="Times New Roman"/>
      <w:b/>
      <w:bCs/>
    </w:rPr>
  </w:style>
  <w:style w:type="character" w:customStyle="1" w:styleId="CharCharCharChar">
    <w:name w:val="Char Char Char Char"/>
    <w:basedOn w:val="DefaultParagraphFont"/>
    <w:locked/>
    <w:rsid w:val="00271465"/>
    <w:rPr>
      <w:rFonts w:cs="Times New Roman"/>
      <w:b/>
      <w:bCs/>
      <w:sz w:val="26"/>
      <w:szCs w:val="26"/>
      <w:lang w:val="en-US" w:eastAsia="en-US" w:bidi="ar-SA"/>
    </w:rPr>
  </w:style>
  <w:style w:type="character" w:customStyle="1" w:styleId="DocumentMapChar">
    <w:name w:val="Document Map Char"/>
    <w:basedOn w:val="DefaultParagraphFont"/>
    <w:link w:val="DocumentMap"/>
    <w:uiPriority w:val="99"/>
    <w:locked/>
    <w:rsid w:val="00271465"/>
    <w:rPr>
      <w:rFonts w:ascii="Tahoma" w:hAnsi="Tahoma" w:cs="Tahoma"/>
      <w:shd w:val="clear" w:color="auto" w:fill="000080"/>
    </w:rPr>
  </w:style>
  <w:style w:type="paragraph" w:styleId="DocumentMap">
    <w:name w:val="Document Map"/>
    <w:basedOn w:val="Normal"/>
    <w:link w:val="DocumentMapChar"/>
    <w:uiPriority w:val="99"/>
    <w:semiHidden/>
    <w:rsid w:val="00271465"/>
    <w:pPr>
      <w:shd w:val="clear" w:color="auto" w:fill="000080"/>
      <w:spacing w:after="0" w:line="240" w:lineRule="auto"/>
    </w:pPr>
    <w:rPr>
      <w:rFonts w:ascii="Tahoma" w:hAnsi="Tahoma" w:cs="Tahoma"/>
    </w:rPr>
  </w:style>
  <w:style w:type="character" w:customStyle="1" w:styleId="DocumentMapChar1">
    <w:name w:val="Document Map Char1"/>
    <w:basedOn w:val="DefaultParagraphFont"/>
    <w:uiPriority w:val="99"/>
    <w:rsid w:val="00271465"/>
    <w:rPr>
      <w:rFonts w:ascii="Segoe UI" w:hAnsi="Segoe UI" w:cs="Segoe UI"/>
      <w:sz w:val="16"/>
      <w:szCs w:val="16"/>
    </w:rPr>
  </w:style>
  <w:style w:type="character" w:customStyle="1" w:styleId="BodyText2Char1">
    <w:name w:val="Body Text 2 Char1"/>
    <w:basedOn w:val="DefaultParagraphFont"/>
    <w:rsid w:val="00271465"/>
    <w:rPr>
      <w:rFonts w:ascii="Times New Roman" w:hAnsi="Times New Roman" w:cs="Times New Roman"/>
      <w:sz w:val="24"/>
      <w:szCs w:val="24"/>
      <w:lang w:bidi="ar-SA"/>
    </w:rPr>
  </w:style>
  <w:style w:type="character" w:customStyle="1" w:styleId="BodyTextChar1">
    <w:name w:val="Body Text Char1"/>
    <w:basedOn w:val="DefaultParagraphFont"/>
    <w:rsid w:val="00271465"/>
    <w:rPr>
      <w:rFonts w:ascii="Times New Roman" w:hAnsi="Times New Roman" w:cs="Times New Roman"/>
      <w:sz w:val="24"/>
      <w:szCs w:val="24"/>
      <w:lang w:bidi="ar-SA"/>
    </w:rPr>
  </w:style>
  <w:style w:type="paragraph" w:customStyle="1" w:styleId="John1">
    <w:name w:val="John1"/>
    <w:basedOn w:val="Heading1"/>
    <w:autoRedefine/>
    <w:rsid w:val="00271465"/>
    <w:pPr>
      <w:tabs>
        <w:tab w:val="num" w:pos="1440"/>
      </w:tabs>
      <w:spacing w:line="240" w:lineRule="auto"/>
      <w:jc w:val="left"/>
    </w:pPr>
    <w:rPr>
      <w:rFonts w:eastAsia="Calibri"/>
      <w:b w:val="0"/>
      <w:i/>
      <w:iCs/>
      <w:shadow/>
      <w:sz w:val="24"/>
      <w:szCs w:val="20"/>
      <w:lang w:val="en-GB"/>
    </w:rPr>
  </w:style>
  <w:style w:type="character" w:customStyle="1" w:styleId="CommentTextChar1">
    <w:name w:val="Comment Text Char1"/>
    <w:basedOn w:val="DefaultParagraphFont"/>
    <w:rsid w:val="00271465"/>
    <w:rPr>
      <w:rFonts w:ascii="Times New Roman" w:hAnsi="Times New Roman" w:cs="Times New Roman"/>
      <w:sz w:val="20"/>
      <w:szCs w:val="20"/>
      <w:lang w:bidi="ar-SA"/>
    </w:rPr>
  </w:style>
  <w:style w:type="character" w:customStyle="1" w:styleId="CommentSubjectChar1">
    <w:name w:val="Comment Subject Char1"/>
    <w:basedOn w:val="CommentTextChar"/>
    <w:rsid w:val="00271465"/>
    <w:rPr>
      <w:rFonts w:ascii="Times New Roman" w:eastAsia="Calibri" w:hAnsi="Times New Roman" w:cs="Times New Roman"/>
      <w:b/>
      <w:bCs/>
      <w:sz w:val="20"/>
      <w:szCs w:val="20"/>
      <w:lang w:val="en-GB"/>
    </w:rPr>
  </w:style>
  <w:style w:type="character" w:customStyle="1" w:styleId="BodyTextIndentChar1">
    <w:name w:val="Body Text Indent Char1"/>
    <w:basedOn w:val="DefaultParagraphFont"/>
    <w:rsid w:val="00271465"/>
    <w:rPr>
      <w:rFonts w:ascii="Times New Roman" w:hAnsi="Times New Roman" w:cs="Times New Roman"/>
      <w:sz w:val="24"/>
      <w:szCs w:val="24"/>
      <w:lang w:bidi="ar-SA"/>
    </w:rPr>
  </w:style>
  <w:style w:type="character" w:customStyle="1" w:styleId="BodyTextIndent2Char1">
    <w:name w:val="Body Text Indent 2 Char1"/>
    <w:basedOn w:val="DefaultParagraphFont"/>
    <w:rsid w:val="00271465"/>
    <w:rPr>
      <w:rFonts w:ascii="Times New Roman" w:hAnsi="Times New Roman" w:cs="Times New Roman"/>
      <w:sz w:val="24"/>
      <w:szCs w:val="24"/>
      <w:lang w:bidi="ar-SA"/>
    </w:rPr>
  </w:style>
  <w:style w:type="character" w:customStyle="1" w:styleId="BodyTextIndent3Char1">
    <w:name w:val="Body Text Indent 3 Char1"/>
    <w:basedOn w:val="DefaultParagraphFont"/>
    <w:rsid w:val="00271465"/>
    <w:rPr>
      <w:rFonts w:ascii="Times New Roman" w:hAnsi="Times New Roman" w:cs="Times New Roman"/>
      <w:sz w:val="16"/>
      <w:szCs w:val="16"/>
      <w:lang w:bidi="ar-SA"/>
    </w:rPr>
  </w:style>
  <w:style w:type="paragraph" w:customStyle="1" w:styleId="Johnn2">
    <w:name w:val="Johnn 2"/>
    <w:basedOn w:val="John1"/>
    <w:next w:val="John1"/>
    <w:autoRedefine/>
    <w:rsid w:val="00271465"/>
  </w:style>
  <w:style w:type="paragraph" w:customStyle="1" w:styleId="mes">
    <w:name w:val="mes"/>
    <w:basedOn w:val="Normal"/>
    <w:next w:val="Normal"/>
    <w:autoRedefine/>
    <w:rsid w:val="00271465"/>
    <w:pPr>
      <w:tabs>
        <w:tab w:val="num" w:pos="360"/>
      </w:tabs>
      <w:spacing w:after="0" w:line="240" w:lineRule="auto"/>
    </w:pPr>
    <w:rPr>
      <w:rFonts w:ascii="New Century Schoolbook" w:eastAsia="Calibri" w:hAnsi="New Century Schoolbook" w:cs="Times New Roman"/>
      <w:bCs/>
      <w:sz w:val="20"/>
      <w:szCs w:val="20"/>
    </w:rPr>
  </w:style>
  <w:style w:type="paragraph" w:styleId="ListBullet">
    <w:name w:val="List Bullet"/>
    <w:basedOn w:val="Normal"/>
    <w:autoRedefine/>
    <w:rsid w:val="00271465"/>
    <w:pPr>
      <w:tabs>
        <w:tab w:val="num" w:pos="360"/>
      </w:tabs>
      <w:spacing w:after="0" w:line="240" w:lineRule="auto"/>
      <w:ind w:left="360" w:hanging="360"/>
    </w:pPr>
    <w:rPr>
      <w:rFonts w:ascii="Times New Roman" w:eastAsia="Calibri" w:hAnsi="Times New Roman" w:cs="Times New Roman"/>
      <w:sz w:val="20"/>
      <w:szCs w:val="20"/>
    </w:rPr>
  </w:style>
  <w:style w:type="character" w:customStyle="1" w:styleId="Char0">
    <w:name w:val="Char"/>
    <w:basedOn w:val="DefaultParagraphFont"/>
    <w:rsid w:val="00271465"/>
    <w:rPr>
      <w:rFonts w:cs="Times New Roman"/>
      <w:b/>
      <w:bCs/>
      <w:sz w:val="24"/>
      <w:szCs w:val="24"/>
      <w:u w:val="single"/>
      <w:lang w:val="en-US" w:eastAsia="en-US" w:bidi="ar-SA"/>
    </w:rPr>
  </w:style>
  <w:style w:type="paragraph" w:customStyle="1" w:styleId="John2">
    <w:name w:val="John 2"/>
    <w:basedOn w:val="Normal"/>
    <w:next w:val="Normal"/>
    <w:autoRedefine/>
    <w:rsid w:val="00271465"/>
    <w:pPr>
      <w:tabs>
        <w:tab w:val="num" w:pos="750"/>
      </w:tabs>
      <w:spacing w:after="0" w:line="240" w:lineRule="auto"/>
      <w:ind w:left="750" w:hanging="750"/>
    </w:pPr>
    <w:rPr>
      <w:rFonts w:ascii="Times New Roman" w:eastAsia="Calibri" w:hAnsi="Times New Roman" w:cs="Times New Roman"/>
      <w:shadow/>
      <w:sz w:val="20"/>
      <w:szCs w:val="20"/>
    </w:rPr>
  </w:style>
  <w:style w:type="paragraph" w:customStyle="1" w:styleId="john20">
    <w:name w:val="john 2"/>
    <w:basedOn w:val="John2"/>
    <w:next w:val="John2"/>
    <w:autoRedefine/>
    <w:rsid w:val="00271465"/>
  </w:style>
  <w:style w:type="paragraph" w:customStyle="1" w:styleId="j">
    <w:name w:val="j"/>
    <w:basedOn w:val="John2"/>
    <w:next w:val="John2"/>
    <w:autoRedefine/>
    <w:rsid w:val="00271465"/>
    <w:pPr>
      <w:tabs>
        <w:tab w:val="clear" w:pos="750"/>
      </w:tabs>
      <w:ind w:left="0" w:firstLine="0"/>
    </w:pPr>
  </w:style>
  <w:style w:type="paragraph" w:customStyle="1" w:styleId="Heading31">
    <w:name w:val="Heading 31"/>
    <w:basedOn w:val="Heading2"/>
    <w:next w:val="Heading3"/>
    <w:autoRedefine/>
    <w:rsid w:val="00271465"/>
    <w:pPr>
      <w:widowControl w:val="0"/>
      <w:tabs>
        <w:tab w:val="num" w:pos="2160"/>
      </w:tabs>
      <w:spacing w:line="240" w:lineRule="auto"/>
      <w:ind w:left="2160" w:hanging="180"/>
      <w:jc w:val="left"/>
    </w:pPr>
    <w:rPr>
      <w:rFonts w:ascii="Verdana" w:eastAsia="Calibri" w:hAnsi="Verdana"/>
      <w:b w:val="0"/>
      <w:bCs w:val="0"/>
      <w:iCs/>
      <w:color w:val="000066"/>
      <w:szCs w:val="20"/>
      <w:lang w:val="en-GB"/>
    </w:rPr>
  </w:style>
  <w:style w:type="paragraph" w:customStyle="1" w:styleId="ShortReturnAddress">
    <w:name w:val="Short Return Address"/>
    <w:basedOn w:val="Normal"/>
    <w:rsid w:val="00271465"/>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semiHidden/>
    <w:locked/>
    <w:rsid w:val="00271465"/>
    <w:rPr>
      <w:rFonts w:ascii="Times New Roman" w:hAnsi="Times New Roman" w:cs="Times New Roman"/>
      <w:sz w:val="20"/>
      <w:szCs w:val="20"/>
    </w:rPr>
  </w:style>
  <w:style w:type="paragraph" w:styleId="FootnoteText">
    <w:name w:val="footnote text"/>
    <w:basedOn w:val="Normal"/>
    <w:link w:val="FootnoteTextChar"/>
    <w:semiHidden/>
    <w:rsid w:val="00271465"/>
    <w:pPr>
      <w:spacing w:after="0" w:line="240" w:lineRule="auto"/>
    </w:pPr>
    <w:rPr>
      <w:rFonts w:ascii="Times New Roman" w:hAnsi="Times New Roman" w:cs="Times New Roman"/>
      <w:sz w:val="20"/>
      <w:szCs w:val="20"/>
    </w:rPr>
  </w:style>
  <w:style w:type="character" w:customStyle="1" w:styleId="FootnoteTextChar1">
    <w:name w:val="Footnote Text Char1"/>
    <w:basedOn w:val="DefaultParagraphFont"/>
    <w:rsid w:val="00271465"/>
    <w:rPr>
      <w:sz w:val="20"/>
      <w:szCs w:val="20"/>
    </w:rPr>
  </w:style>
  <w:style w:type="character" w:styleId="FootnoteReference">
    <w:name w:val="footnote reference"/>
    <w:basedOn w:val="DefaultParagraphFont"/>
    <w:semiHidden/>
    <w:rsid w:val="00271465"/>
    <w:rPr>
      <w:rFonts w:cs="Times New Roman"/>
      <w:vertAlign w:val="superscript"/>
    </w:rPr>
  </w:style>
  <w:style w:type="paragraph" w:styleId="BodyTextFirstIndent">
    <w:name w:val="Body Text First Indent"/>
    <w:basedOn w:val="BodyText"/>
    <w:link w:val="BodyTextFirstIndentChar"/>
    <w:rsid w:val="00271465"/>
    <w:pPr>
      <w:spacing w:after="120" w:line="276" w:lineRule="auto"/>
      <w:ind w:firstLine="210"/>
    </w:pPr>
    <w:rPr>
      <w:rFonts w:ascii="Calibri" w:hAnsi="Calibri"/>
      <w:bCs w:val="0"/>
      <w:sz w:val="22"/>
      <w:szCs w:val="22"/>
    </w:rPr>
  </w:style>
  <w:style w:type="character" w:customStyle="1" w:styleId="BodyTextFirstIndentChar">
    <w:name w:val="Body Text First Indent Char"/>
    <w:basedOn w:val="BodyTextChar"/>
    <w:link w:val="BodyTextFirstIndent"/>
    <w:rsid w:val="00271465"/>
    <w:rPr>
      <w:rFonts w:ascii="Calibri" w:eastAsia="Times New Roman" w:hAnsi="Calibri" w:cs="Times New Roman"/>
      <w:bCs w:val="0"/>
      <w:sz w:val="24"/>
      <w:szCs w:val="24"/>
    </w:rPr>
  </w:style>
  <w:style w:type="paragraph" w:customStyle="1" w:styleId="Normaljustified0">
    <w:name w:val="Normal+justified"/>
    <w:basedOn w:val="Normal"/>
    <w:rsid w:val="00271465"/>
    <w:pPr>
      <w:tabs>
        <w:tab w:val="left" w:pos="4140"/>
      </w:tabs>
      <w:spacing w:after="0"/>
    </w:pPr>
    <w:rPr>
      <w:rFonts w:ascii="Times New Roman" w:eastAsia="Times New Roman" w:hAnsi="Times New Roman" w:cs="Times New Roman"/>
      <w:sz w:val="24"/>
      <w:szCs w:val="24"/>
    </w:rPr>
  </w:style>
  <w:style w:type="table" w:customStyle="1" w:styleId="TableGrid3">
    <w:name w:val="Table Grid3"/>
    <w:basedOn w:val="TableNormal"/>
    <w:next w:val="TableGrid"/>
    <w:rsid w:val="0027146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946571"/>
  </w:style>
  <w:style w:type="table" w:customStyle="1" w:styleId="TableGrid4">
    <w:name w:val="Table Grid4"/>
    <w:basedOn w:val="TableNormal"/>
    <w:next w:val="TableGrid"/>
    <w:uiPriority w:val="59"/>
    <w:rsid w:val="00946571"/>
    <w:rPr>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15292E"/>
  </w:style>
  <w:style w:type="paragraph" w:customStyle="1" w:styleId="Buletted">
    <w:name w:val="Buletted"/>
    <w:basedOn w:val="Normal"/>
    <w:next w:val="BalloonText"/>
    <w:autoRedefine/>
    <w:rsid w:val="0015292E"/>
    <w:pPr>
      <w:numPr>
        <w:ilvl w:val="2"/>
        <w:numId w:val="53"/>
      </w:numPr>
      <w:tabs>
        <w:tab w:val="num" w:pos="1860"/>
      </w:tabs>
      <w:spacing w:before="120" w:line="240" w:lineRule="auto"/>
      <w:ind w:left="720" w:hanging="360"/>
    </w:pPr>
    <w:rPr>
      <w:rFonts w:ascii="Cambria" w:eastAsia="Times New Roman" w:hAnsi="Cambria" w:cs="Andalus"/>
      <w:b/>
      <w:bCs/>
      <w:sz w:val="24"/>
      <w:szCs w:val="24"/>
      <w:lang w:val="en-GB"/>
    </w:rPr>
  </w:style>
  <w:style w:type="table" w:customStyle="1" w:styleId="TableGrid5">
    <w:name w:val="Table Grid5"/>
    <w:basedOn w:val="TableNormal"/>
    <w:next w:val="TableGrid"/>
    <w:uiPriority w:val="59"/>
    <w:rsid w:val="0015292E"/>
    <w:pPr>
      <w:spacing w:after="0" w:line="240" w:lineRule="auto"/>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260271">
      <w:bodyDiv w:val="1"/>
      <w:marLeft w:val="0"/>
      <w:marRight w:val="0"/>
      <w:marTop w:val="0"/>
      <w:marBottom w:val="0"/>
      <w:divBdr>
        <w:top w:val="none" w:sz="0" w:space="0" w:color="auto"/>
        <w:left w:val="none" w:sz="0" w:space="0" w:color="auto"/>
        <w:bottom w:val="none" w:sz="0" w:space="0" w:color="auto"/>
        <w:right w:val="none" w:sz="0" w:space="0" w:color="auto"/>
      </w:divBdr>
    </w:div>
    <w:div w:id="15811914">
      <w:bodyDiv w:val="1"/>
      <w:marLeft w:val="0"/>
      <w:marRight w:val="0"/>
      <w:marTop w:val="0"/>
      <w:marBottom w:val="0"/>
      <w:divBdr>
        <w:top w:val="none" w:sz="0" w:space="0" w:color="auto"/>
        <w:left w:val="none" w:sz="0" w:space="0" w:color="auto"/>
        <w:bottom w:val="none" w:sz="0" w:space="0" w:color="auto"/>
        <w:right w:val="none" w:sz="0" w:space="0" w:color="auto"/>
      </w:divBdr>
    </w:div>
    <w:div w:id="22367682">
      <w:bodyDiv w:val="1"/>
      <w:marLeft w:val="0"/>
      <w:marRight w:val="0"/>
      <w:marTop w:val="0"/>
      <w:marBottom w:val="0"/>
      <w:divBdr>
        <w:top w:val="none" w:sz="0" w:space="0" w:color="auto"/>
        <w:left w:val="none" w:sz="0" w:space="0" w:color="auto"/>
        <w:bottom w:val="none" w:sz="0" w:space="0" w:color="auto"/>
        <w:right w:val="none" w:sz="0" w:space="0" w:color="auto"/>
      </w:divBdr>
    </w:div>
    <w:div w:id="148907038">
      <w:bodyDiv w:val="1"/>
      <w:marLeft w:val="0"/>
      <w:marRight w:val="0"/>
      <w:marTop w:val="0"/>
      <w:marBottom w:val="0"/>
      <w:divBdr>
        <w:top w:val="none" w:sz="0" w:space="0" w:color="auto"/>
        <w:left w:val="none" w:sz="0" w:space="0" w:color="auto"/>
        <w:bottom w:val="none" w:sz="0" w:space="0" w:color="auto"/>
        <w:right w:val="none" w:sz="0" w:space="0" w:color="auto"/>
      </w:divBdr>
    </w:div>
    <w:div w:id="184249201">
      <w:bodyDiv w:val="1"/>
      <w:marLeft w:val="0"/>
      <w:marRight w:val="0"/>
      <w:marTop w:val="0"/>
      <w:marBottom w:val="0"/>
      <w:divBdr>
        <w:top w:val="none" w:sz="0" w:space="0" w:color="auto"/>
        <w:left w:val="none" w:sz="0" w:space="0" w:color="auto"/>
        <w:bottom w:val="none" w:sz="0" w:space="0" w:color="auto"/>
        <w:right w:val="none" w:sz="0" w:space="0" w:color="auto"/>
      </w:divBdr>
    </w:div>
    <w:div w:id="221448140">
      <w:bodyDiv w:val="1"/>
      <w:marLeft w:val="0"/>
      <w:marRight w:val="0"/>
      <w:marTop w:val="0"/>
      <w:marBottom w:val="0"/>
      <w:divBdr>
        <w:top w:val="none" w:sz="0" w:space="0" w:color="auto"/>
        <w:left w:val="none" w:sz="0" w:space="0" w:color="auto"/>
        <w:bottom w:val="none" w:sz="0" w:space="0" w:color="auto"/>
        <w:right w:val="none" w:sz="0" w:space="0" w:color="auto"/>
      </w:divBdr>
    </w:div>
    <w:div w:id="237982907">
      <w:bodyDiv w:val="1"/>
      <w:marLeft w:val="0"/>
      <w:marRight w:val="0"/>
      <w:marTop w:val="0"/>
      <w:marBottom w:val="0"/>
      <w:divBdr>
        <w:top w:val="none" w:sz="0" w:space="0" w:color="auto"/>
        <w:left w:val="none" w:sz="0" w:space="0" w:color="auto"/>
        <w:bottom w:val="none" w:sz="0" w:space="0" w:color="auto"/>
        <w:right w:val="none" w:sz="0" w:space="0" w:color="auto"/>
      </w:divBdr>
    </w:div>
    <w:div w:id="284506395">
      <w:bodyDiv w:val="1"/>
      <w:marLeft w:val="0"/>
      <w:marRight w:val="0"/>
      <w:marTop w:val="0"/>
      <w:marBottom w:val="0"/>
      <w:divBdr>
        <w:top w:val="none" w:sz="0" w:space="0" w:color="auto"/>
        <w:left w:val="none" w:sz="0" w:space="0" w:color="auto"/>
        <w:bottom w:val="none" w:sz="0" w:space="0" w:color="auto"/>
        <w:right w:val="none" w:sz="0" w:space="0" w:color="auto"/>
      </w:divBdr>
    </w:div>
    <w:div w:id="288437269">
      <w:bodyDiv w:val="1"/>
      <w:marLeft w:val="0"/>
      <w:marRight w:val="0"/>
      <w:marTop w:val="0"/>
      <w:marBottom w:val="0"/>
      <w:divBdr>
        <w:top w:val="none" w:sz="0" w:space="0" w:color="auto"/>
        <w:left w:val="none" w:sz="0" w:space="0" w:color="auto"/>
        <w:bottom w:val="none" w:sz="0" w:space="0" w:color="auto"/>
        <w:right w:val="none" w:sz="0" w:space="0" w:color="auto"/>
      </w:divBdr>
    </w:div>
    <w:div w:id="336275706">
      <w:bodyDiv w:val="1"/>
      <w:marLeft w:val="0"/>
      <w:marRight w:val="0"/>
      <w:marTop w:val="0"/>
      <w:marBottom w:val="0"/>
      <w:divBdr>
        <w:top w:val="none" w:sz="0" w:space="0" w:color="auto"/>
        <w:left w:val="none" w:sz="0" w:space="0" w:color="auto"/>
        <w:bottom w:val="none" w:sz="0" w:space="0" w:color="auto"/>
        <w:right w:val="none" w:sz="0" w:space="0" w:color="auto"/>
      </w:divBdr>
    </w:div>
    <w:div w:id="337196293">
      <w:bodyDiv w:val="1"/>
      <w:marLeft w:val="0"/>
      <w:marRight w:val="0"/>
      <w:marTop w:val="0"/>
      <w:marBottom w:val="0"/>
      <w:divBdr>
        <w:top w:val="none" w:sz="0" w:space="0" w:color="auto"/>
        <w:left w:val="none" w:sz="0" w:space="0" w:color="auto"/>
        <w:bottom w:val="none" w:sz="0" w:space="0" w:color="auto"/>
        <w:right w:val="none" w:sz="0" w:space="0" w:color="auto"/>
      </w:divBdr>
    </w:div>
    <w:div w:id="350183750">
      <w:bodyDiv w:val="1"/>
      <w:marLeft w:val="0"/>
      <w:marRight w:val="0"/>
      <w:marTop w:val="0"/>
      <w:marBottom w:val="0"/>
      <w:divBdr>
        <w:top w:val="none" w:sz="0" w:space="0" w:color="auto"/>
        <w:left w:val="none" w:sz="0" w:space="0" w:color="auto"/>
        <w:bottom w:val="none" w:sz="0" w:space="0" w:color="auto"/>
        <w:right w:val="none" w:sz="0" w:space="0" w:color="auto"/>
      </w:divBdr>
    </w:div>
    <w:div w:id="395589119">
      <w:bodyDiv w:val="1"/>
      <w:marLeft w:val="0"/>
      <w:marRight w:val="0"/>
      <w:marTop w:val="0"/>
      <w:marBottom w:val="0"/>
      <w:divBdr>
        <w:top w:val="none" w:sz="0" w:space="0" w:color="auto"/>
        <w:left w:val="none" w:sz="0" w:space="0" w:color="auto"/>
        <w:bottom w:val="none" w:sz="0" w:space="0" w:color="auto"/>
        <w:right w:val="none" w:sz="0" w:space="0" w:color="auto"/>
      </w:divBdr>
    </w:div>
    <w:div w:id="433090655">
      <w:bodyDiv w:val="1"/>
      <w:marLeft w:val="0"/>
      <w:marRight w:val="0"/>
      <w:marTop w:val="0"/>
      <w:marBottom w:val="0"/>
      <w:divBdr>
        <w:top w:val="none" w:sz="0" w:space="0" w:color="auto"/>
        <w:left w:val="none" w:sz="0" w:space="0" w:color="auto"/>
        <w:bottom w:val="none" w:sz="0" w:space="0" w:color="auto"/>
        <w:right w:val="none" w:sz="0" w:space="0" w:color="auto"/>
      </w:divBdr>
    </w:div>
    <w:div w:id="487789646">
      <w:bodyDiv w:val="1"/>
      <w:marLeft w:val="0"/>
      <w:marRight w:val="0"/>
      <w:marTop w:val="0"/>
      <w:marBottom w:val="0"/>
      <w:divBdr>
        <w:top w:val="none" w:sz="0" w:space="0" w:color="auto"/>
        <w:left w:val="none" w:sz="0" w:space="0" w:color="auto"/>
        <w:bottom w:val="none" w:sz="0" w:space="0" w:color="auto"/>
        <w:right w:val="none" w:sz="0" w:space="0" w:color="auto"/>
      </w:divBdr>
    </w:div>
    <w:div w:id="543445254">
      <w:bodyDiv w:val="1"/>
      <w:marLeft w:val="0"/>
      <w:marRight w:val="0"/>
      <w:marTop w:val="0"/>
      <w:marBottom w:val="0"/>
      <w:divBdr>
        <w:top w:val="none" w:sz="0" w:space="0" w:color="auto"/>
        <w:left w:val="none" w:sz="0" w:space="0" w:color="auto"/>
        <w:bottom w:val="none" w:sz="0" w:space="0" w:color="auto"/>
        <w:right w:val="none" w:sz="0" w:space="0" w:color="auto"/>
      </w:divBdr>
    </w:div>
    <w:div w:id="583299373">
      <w:bodyDiv w:val="1"/>
      <w:marLeft w:val="0"/>
      <w:marRight w:val="0"/>
      <w:marTop w:val="0"/>
      <w:marBottom w:val="0"/>
      <w:divBdr>
        <w:top w:val="none" w:sz="0" w:space="0" w:color="auto"/>
        <w:left w:val="none" w:sz="0" w:space="0" w:color="auto"/>
        <w:bottom w:val="none" w:sz="0" w:space="0" w:color="auto"/>
        <w:right w:val="none" w:sz="0" w:space="0" w:color="auto"/>
      </w:divBdr>
    </w:div>
    <w:div w:id="625086320">
      <w:bodyDiv w:val="1"/>
      <w:marLeft w:val="0"/>
      <w:marRight w:val="0"/>
      <w:marTop w:val="0"/>
      <w:marBottom w:val="0"/>
      <w:divBdr>
        <w:top w:val="none" w:sz="0" w:space="0" w:color="auto"/>
        <w:left w:val="none" w:sz="0" w:space="0" w:color="auto"/>
        <w:bottom w:val="none" w:sz="0" w:space="0" w:color="auto"/>
        <w:right w:val="none" w:sz="0" w:space="0" w:color="auto"/>
      </w:divBdr>
    </w:div>
    <w:div w:id="643310924">
      <w:bodyDiv w:val="1"/>
      <w:marLeft w:val="0"/>
      <w:marRight w:val="0"/>
      <w:marTop w:val="0"/>
      <w:marBottom w:val="0"/>
      <w:divBdr>
        <w:top w:val="none" w:sz="0" w:space="0" w:color="auto"/>
        <w:left w:val="none" w:sz="0" w:space="0" w:color="auto"/>
        <w:bottom w:val="none" w:sz="0" w:space="0" w:color="auto"/>
        <w:right w:val="none" w:sz="0" w:space="0" w:color="auto"/>
      </w:divBdr>
    </w:div>
    <w:div w:id="659387814">
      <w:bodyDiv w:val="1"/>
      <w:marLeft w:val="0"/>
      <w:marRight w:val="0"/>
      <w:marTop w:val="0"/>
      <w:marBottom w:val="0"/>
      <w:divBdr>
        <w:top w:val="none" w:sz="0" w:space="0" w:color="auto"/>
        <w:left w:val="none" w:sz="0" w:space="0" w:color="auto"/>
        <w:bottom w:val="none" w:sz="0" w:space="0" w:color="auto"/>
        <w:right w:val="none" w:sz="0" w:space="0" w:color="auto"/>
      </w:divBdr>
    </w:div>
    <w:div w:id="661129763">
      <w:bodyDiv w:val="1"/>
      <w:marLeft w:val="0"/>
      <w:marRight w:val="0"/>
      <w:marTop w:val="0"/>
      <w:marBottom w:val="0"/>
      <w:divBdr>
        <w:top w:val="none" w:sz="0" w:space="0" w:color="auto"/>
        <w:left w:val="none" w:sz="0" w:space="0" w:color="auto"/>
        <w:bottom w:val="none" w:sz="0" w:space="0" w:color="auto"/>
        <w:right w:val="none" w:sz="0" w:space="0" w:color="auto"/>
      </w:divBdr>
    </w:div>
    <w:div w:id="670137080">
      <w:bodyDiv w:val="1"/>
      <w:marLeft w:val="0"/>
      <w:marRight w:val="0"/>
      <w:marTop w:val="0"/>
      <w:marBottom w:val="0"/>
      <w:divBdr>
        <w:top w:val="none" w:sz="0" w:space="0" w:color="auto"/>
        <w:left w:val="none" w:sz="0" w:space="0" w:color="auto"/>
        <w:bottom w:val="none" w:sz="0" w:space="0" w:color="auto"/>
        <w:right w:val="none" w:sz="0" w:space="0" w:color="auto"/>
      </w:divBdr>
    </w:div>
    <w:div w:id="758599417">
      <w:bodyDiv w:val="1"/>
      <w:marLeft w:val="0"/>
      <w:marRight w:val="0"/>
      <w:marTop w:val="0"/>
      <w:marBottom w:val="0"/>
      <w:divBdr>
        <w:top w:val="none" w:sz="0" w:space="0" w:color="auto"/>
        <w:left w:val="none" w:sz="0" w:space="0" w:color="auto"/>
        <w:bottom w:val="none" w:sz="0" w:space="0" w:color="auto"/>
        <w:right w:val="none" w:sz="0" w:space="0" w:color="auto"/>
      </w:divBdr>
    </w:div>
    <w:div w:id="762921022">
      <w:bodyDiv w:val="1"/>
      <w:marLeft w:val="0"/>
      <w:marRight w:val="0"/>
      <w:marTop w:val="0"/>
      <w:marBottom w:val="0"/>
      <w:divBdr>
        <w:top w:val="none" w:sz="0" w:space="0" w:color="auto"/>
        <w:left w:val="none" w:sz="0" w:space="0" w:color="auto"/>
        <w:bottom w:val="none" w:sz="0" w:space="0" w:color="auto"/>
        <w:right w:val="none" w:sz="0" w:space="0" w:color="auto"/>
      </w:divBdr>
    </w:div>
    <w:div w:id="810557520">
      <w:bodyDiv w:val="1"/>
      <w:marLeft w:val="0"/>
      <w:marRight w:val="0"/>
      <w:marTop w:val="0"/>
      <w:marBottom w:val="0"/>
      <w:divBdr>
        <w:top w:val="none" w:sz="0" w:space="0" w:color="auto"/>
        <w:left w:val="none" w:sz="0" w:space="0" w:color="auto"/>
        <w:bottom w:val="none" w:sz="0" w:space="0" w:color="auto"/>
        <w:right w:val="none" w:sz="0" w:space="0" w:color="auto"/>
      </w:divBdr>
    </w:div>
    <w:div w:id="825976474">
      <w:bodyDiv w:val="1"/>
      <w:marLeft w:val="0"/>
      <w:marRight w:val="0"/>
      <w:marTop w:val="0"/>
      <w:marBottom w:val="0"/>
      <w:divBdr>
        <w:top w:val="none" w:sz="0" w:space="0" w:color="auto"/>
        <w:left w:val="none" w:sz="0" w:space="0" w:color="auto"/>
        <w:bottom w:val="none" w:sz="0" w:space="0" w:color="auto"/>
        <w:right w:val="none" w:sz="0" w:space="0" w:color="auto"/>
      </w:divBdr>
    </w:div>
    <w:div w:id="859783539">
      <w:bodyDiv w:val="1"/>
      <w:marLeft w:val="0"/>
      <w:marRight w:val="0"/>
      <w:marTop w:val="0"/>
      <w:marBottom w:val="0"/>
      <w:divBdr>
        <w:top w:val="none" w:sz="0" w:space="0" w:color="auto"/>
        <w:left w:val="none" w:sz="0" w:space="0" w:color="auto"/>
        <w:bottom w:val="none" w:sz="0" w:space="0" w:color="auto"/>
        <w:right w:val="none" w:sz="0" w:space="0" w:color="auto"/>
      </w:divBdr>
    </w:div>
    <w:div w:id="888758233">
      <w:bodyDiv w:val="1"/>
      <w:marLeft w:val="0"/>
      <w:marRight w:val="0"/>
      <w:marTop w:val="0"/>
      <w:marBottom w:val="0"/>
      <w:divBdr>
        <w:top w:val="none" w:sz="0" w:space="0" w:color="auto"/>
        <w:left w:val="none" w:sz="0" w:space="0" w:color="auto"/>
        <w:bottom w:val="none" w:sz="0" w:space="0" w:color="auto"/>
        <w:right w:val="none" w:sz="0" w:space="0" w:color="auto"/>
      </w:divBdr>
    </w:div>
    <w:div w:id="935406075">
      <w:bodyDiv w:val="1"/>
      <w:marLeft w:val="0"/>
      <w:marRight w:val="0"/>
      <w:marTop w:val="0"/>
      <w:marBottom w:val="0"/>
      <w:divBdr>
        <w:top w:val="none" w:sz="0" w:space="0" w:color="auto"/>
        <w:left w:val="none" w:sz="0" w:space="0" w:color="auto"/>
        <w:bottom w:val="none" w:sz="0" w:space="0" w:color="auto"/>
        <w:right w:val="none" w:sz="0" w:space="0" w:color="auto"/>
      </w:divBdr>
    </w:div>
    <w:div w:id="944505164">
      <w:bodyDiv w:val="1"/>
      <w:marLeft w:val="0"/>
      <w:marRight w:val="0"/>
      <w:marTop w:val="0"/>
      <w:marBottom w:val="0"/>
      <w:divBdr>
        <w:top w:val="none" w:sz="0" w:space="0" w:color="auto"/>
        <w:left w:val="none" w:sz="0" w:space="0" w:color="auto"/>
        <w:bottom w:val="none" w:sz="0" w:space="0" w:color="auto"/>
        <w:right w:val="none" w:sz="0" w:space="0" w:color="auto"/>
      </w:divBdr>
    </w:div>
    <w:div w:id="951133077">
      <w:bodyDiv w:val="1"/>
      <w:marLeft w:val="0"/>
      <w:marRight w:val="0"/>
      <w:marTop w:val="0"/>
      <w:marBottom w:val="0"/>
      <w:divBdr>
        <w:top w:val="none" w:sz="0" w:space="0" w:color="auto"/>
        <w:left w:val="none" w:sz="0" w:space="0" w:color="auto"/>
        <w:bottom w:val="none" w:sz="0" w:space="0" w:color="auto"/>
        <w:right w:val="none" w:sz="0" w:space="0" w:color="auto"/>
      </w:divBdr>
    </w:div>
    <w:div w:id="974985609">
      <w:bodyDiv w:val="1"/>
      <w:marLeft w:val="0"/>
      <w:marRight w:val="0"/>
      <w:marTop w:val="0"/>
      <w:marBottom w:val="0"/>
      <w:divBdr>
        <w:top w:val="none" w:sz="0" w:space="0" w:color="auto"/>
        <w:left w:val="none" w:sz="0" w:space="0" w:color="auto"/>
        <w:bottom w:val="none" w:sz="0" w:space="0" w:color="auto"/>
        <w:right w:val="none" w:sz="0" w:space="0" w:color="auto"/>
      </w:divBdr>
    </w:div>
    <w:div w:id="1046022925">
      <w:bodyDiv w:val="1"/>
      <w:marLeft w:val="0"/>
      <w:marRight w:val="0"/>
      <w:marTop w:val="0"/>
      <w:marBottom w:val="0"/>
      <w:divBdr>
        <w:top w:val="none" w:sz="0" w:space="0" w:color="auto"/>
        <w:left w:val="none" w:sz="0" w:space="0" w:color="auto"/>
        <w:bottom w:val="none" w:sz="0" w:space="0" w:color="auto"/>
        <w:right w:val="none" w:sz="0" w:space="0" w:color="auto"/>
      </w:divBdr>
    </w:div>
    <w:div w:id="1056052631">
      <w:bodyDiv w:val="1"/>
      <w:marLeft w:val="0"/>
      <w:marRight w:val="0"/>
      <w:marTop w:val="0"/>
      <w:marBottom w:val="0"/>
      <w:divBdr>
        <w:top w:val="none" w:sz="0" w:space="0" w:color="auto"/>
        <w:left w:val="none" w:sz="0" w:space="0" w:color="auto"/>
        <w:bottom w:val="none" w:sz="0" w:space="0" w:color="auto"/>
        <w:right w:val="none" w:sz="0" w:space="0" w:color="auto"/>
      </w:divBdr>
    </w:div>
    <w:div w:id="1074014165">
      <w:bodyDiv w:val="1"/>
      <w:marLeft w:val="0"/>
      <w:marRight w:val="0"/>
      <w:marTop w:val="0"/>
      <w:marBottom w:val="0"/>
      <w:divBdr>
        <w:top w:val="none" w:sz="0" w:space="0" w:color="auto"/>
        <w:left w:val="none" w:sz="0" w:space="0" w:color="auto"/>
        <w:bottom w:val="none" w:sz="0" w:space="0" w:color="auto"/>
        <w:right w:val="none" w:sz="0" w:space="0" w:color="auto"/>
      </w:divBdr>
    </w:div>
    <w:div w:id="1091122433">
      <w:bodyDiv w:val="1"/>
      <w:marLeft w:val="0"/>
      <w:marRight w:val="0"/>
      <w:marTop w:val="0"/>
      <w:marBottom w:val="0"/>
      <w:divBdr>
        <w:top w:val="none" w:sz="0" w:space="0" w:color="auto"/>
        <w:left w:val="none" w:sz="0" w:space="0" w:color="auto"/>
        <w:bottom w:val="none" w:sz="0" w:space="0" w:color="auto"/>
        <w:right w:val="none" w:sz="0" w:space="0" w:color="auto"/>
      </w:divBdr>
    </w:div>
    <w:div w:id="1109932562">
      <w:bodyDiv w:val="1"/>
      <w:marLeft w:val="0"/>
      <w:marRight w:val="0"/>
      <w:marTop w:val="0"/>
      <w:marBottom w:val="0"/>
      <w:divBdr>
        <w:top w:val="none" w:sz="0" w:space="0" w:color="auto"/>
        <w:left w:val="none" w:sz="0" w:space="0" w:color="auto"/>
        <w:bottom w:val="none" w:sz="0" w:space="0" w:color="auto"/>
        <w:right w:val="none" w:sz="0" w:space="0" w:color="auto"/>
      </w:divBdr>
    </w:div>
    <w:div w:id="1167479466">
      <w:bodyDiv w:val="1"/>
      <w:marLeft w:val="0"/>
      <w:marRight w:val="0"/>
      <w:marTop w:val="0"/>
      <w:marBottom w:val="0"/>
      <w:divBdr>
        <w:top w:val="none" w:sz="0" w:space="0" w:color="auto"/>
        <w:left w:val="none" w:sz="0" w:space="0" w:color="auto"/>
        <w:bottom w:val="none" w:sz="0" w:space="0" w:color="auto"/>
        <w:right w:val="none" w:sz="0" w:space="0" w:color="auto"/>
      </w:divBdr>
    </w:div>
    <w:div w:id="1203250289">
      <w:bodyDiv w:val="1"/>
      <w:marLeft w:val="0"/>
      <w:marRight w:val="0"/>
      <w:marTop w:val="0"/>
      <w:marBottom w:val="0"/>
      <w:divBdr>
        <w:top w:val="none" w:sz="0" w:space="0" w:color="auto"/>
        <w:left w:val="none" w:sz="0" w:space="0" w:color="auto"/>
        <w:bottom w:val="none" w:sz="0" w:space="0" w:color="auto"/>
        <w:right w:val="none" w:sz="0" w:space="0" w:color="auto"/>
      </w:divBdr>
    </w:div>
    <w:div w:id="1248804107">
      <w:bodyDiv w:val="1"/>
      <w:marLeft w:val="0"/>
      <w:marRight w:val="0"/>
      <w:marTop w:val="0"/>
      <w:marBottom w:val="0"/>
      <w:divBdr>
        <w:top w:val="none" w:sz="0" w:space="0" w:color="auto"/>
        <w:left w:val="none" w:sz="0" w:space="0" w:color="auto"/>
        <w:bottom w:val="none" w:sz="0" w:space="0" w:color="auto"/>
        <w:right w:val="none" w:sz="0" w:space="0" w:color="auto"/>
      </w:divBdr>
    </w:div>
    <w:div w:id="1261914824">
      <w:bodyDiv w:val="1"/>
      <w:marLeft w:val="0"/>
      <w:marRight w:val="0"/>
      <w:marTop w:val="0"/>
      <w:marBottom w:val="0"/>
      <w:divBdr>
        <w:top w:val="none" w:sz="0" w:space="0" w:color="auto"/>
        <w:left w:val="none" w:sz="0" w:space="0" w:color="auto"/>
        <w:bottom w:val="none" w:sz="0" w:space="0" w:color="auto"/>
        <w:right w:val="none" w:sz="0" w:space="0" w:color="auto"/>
      </w:divBdr>
    </w:div>
    <w:div w:id="1281915764">
      <w:bodyDiv w:val="1"/>
      <w:marLeft w:val="0"/>
      <w:marRight w:val="0"/>
      <w:marTop w:val="0"/>
      <w:marBottom w:val="0"/>
      <w:divBdr>
        <w:top w:val="none" w:sz="0" w:space="0" w:color="auto"/>
        <w:left w:val="none" w:sz="0" w:space="0" w:color="auto"/>
        <w:bottom w:val="none" w:sz="0" w:space="0" w:color="auto"/>
        <w:right w:val="none" w:sz="0" w:space="0" w:color="auto"/>
      </w:divBdr>
    </w:div>
    <w:div w:id="1322613014">
      <w:bodyDiv w:val="1"/>
      <w:marLeft w:val="0"/>
      <w:marRight w:val="0"/>
      <w:marTop w:val="0"/>
      <w:marBottom w:val="0"/>
      <w:divBdr>
        <w:top w:val="none" w:sz="0" w:space="0" w:color="auto"/>
        <w:left w:val="none" w:sz="0" w:space="0" w:color="auto"/>
        <w:bottom w:val="none" w:sz="0" w:space="0" w:color="auto"/>
        <w:right w:val="none" w:sz="0" w:space="0" w:color="auto"/>
      </w:divBdr>
    </w:div>
    <w:div w:id="1372806855">
      <w:bodyDiv w:val="1"/>
      <w:marLeft w:val="0"/>
      <w:marRight w:val="0"/>
      <w:marTop w:val="0"/>
      <w:marBottom w:val="0"/>
      <w:divBdr>
        <w:top w:val="none" w:sz="0" w:space="0" w:color="auto"/>
        <w:left w:val="none" w:sz="0" w:space="0" w:color="auto"/>
        <w:bottom w:val="none" w:sz="0" w:space="0" w:color="auto"/>
        <w:right w:val="none" w:sz="0" w:space="0" w:color="auto"/>
      </w:divBdr>
    </w:div>
    <w:div w:id="1410233986">
      <w:bodyDiv w:val="1"/>
      <w:marLeft w:val="0"/>
      <w:marRight w:val="0"/>
      <w:marTop w:val="0"/>
      <w:marBottom w:val="0"/>
      <w:divBdr>
        <w:top w:val="none" w:sz="0" w:space="0" w:color="auto"/>
        <w:left w:val="none" w:sz="0" w:space="0" w:color="auto"/>
        <w:bottom w:val="none" w:sz="0" w:space="0" w:color="auto"/>
        <w:right w:val="none" w:sz="0" w:space="0" w:color="auto"/>
      </w:divBdr>
    </w:div>
    <w:div w:id="1429543819">
      <w:bodyDiv w:val="1"/>
      <w:marLeft w:val="0"/>
      <w:marRight w:val="0"/>
      <w:marTop w:val="0"/>
      <w:marBottom w:val="0"/>
      <w:divBdr>
        <w:top w:val="none" w:sz="0" w:space="0" w:color="auto"/>
        <w:left w:val="none" w:sz="0" w:space="0" w:color="auto"/>
        <w:bottom w:val="none" w:sz="0" w:space="0" w:color="auto"/>
        <w:right w:val="none" w:sz="0" w:space="0" w:color="auto"/>
      </w:divBdr>
    </w:div>
    <w:div w:id="1604069357">
      <w:bodyDiv w:val="1"/>
      <w:marLeft w:val="0"/>
      <w:marRight w:val="0"/>
      <w:marTop w:val="0"/>
      <w:marBottom w:val="0"/>
      <w:divBdr>
        <w:top w:val="none" w:sz="0" w:space="0" w:color="auto"/>
        <w:left w:val="none" w:sz="0" w:space="0" w:color="auto"/>
        <w:bottom w:val="none" w:sz="0" w:space="0" w:color="auto"/>
        <w:right w:val="none" w:sz="0" w:space="0" w:color="auto"/>
      </w:divBdr>
    </w:div>
    <w:div w:id="1658802034">
      <w:bodyDiv w:val="1"/>
      <w:marLeft w:val="0"/>
      <w:marRight w:val="0"/>
      <w:marTop w:val="0"/>
      <w:marBottom w:val="0"/>
      <w:divBdr>
        <w:top w:val="none" w:sz="0" w:space="0" w:color="auto"/>
        <w:left w:val="none" w:sz="0" w:space="0" w:color="auto"/>
        <w:bottom w:val="none" w:sz="0" w:space="0" w:color="auto"/>
        <w:right w:val="none" w:sz="0" w:space="0" w:color="auto"/>
      </w:divBdr>
    </w:div>
    <w:div w:id="1683585196">
      <w:bodyDiv w:val="1"/>
      <w:marLeft w:val="0"/>
      <w:marRight w:val="0"/>
      <w:marTop w:val="0"/>
      <w:marBottom w:val="0"/>
      <w:divBdr>
        <w:top w:val="none" w:sz="0" w:space="0" w:color="auto"/>
        <w:left w:val="none" w:sz="0" w:space="0" w:color="auto"/>
        <w:bottom w:val="none" w:sz="0" w:space="0" w:color="auto"/>
        <w:right w:val="none" w:sz="0" w:space="0" w:color="auto"/>
      </w:divBdr>
    </w:div>
    <w:div w:id="1696887514">
      <w:bodyDiv w:val="1"/>
      <w:marLeft w:val="0"/>
      <w:marRight w:val="0"/>
      <w:marTop w:val="0"/>
      <w:marBottom w:val="0"/>
      <w:divBdr>
        <w:top w:val="none" w:sz="0" w:space="0" w:color="auto"/>
        <w:left w:val="none" w:sz="0" w:space="0" w:color="auto"/>
        <w:bottom w:val="none" w:sz="0" w:space="0" w:color="auto"/>
        <w:right w:val="none" w:sz="0" w:space="0" w:color="auto"/>
      </w:divBdr>
    </w:div>
    <w:div w:id="1735351548">
      <w:bodyDiv w:val="1"/>
      <w:marLeft w:val="0"/>
      <w:marRight w:val="0"/>
      <w:marTop w:val="0"/>
      <w:marBottom w:val="0"/>
      <w:divBdr>
        <w:top w:val="none" w:sz="0" w:space="0" w:color="auto"/>
        <w:left w:val="none" w:sz="0" w:space="0" w:color="auto"/>
        <w:bottom w:val="none" w:sz="0" w:space="0" w:color="auto"/>
        <w:right w:val="none" w:sz="0" w:space="0" w:color="auto"/>
      </w:divBdr>
    </w:div>
    <w:div w:id="1771125219">
      <w:bodyDiv w:val="1"/>
      <w:marLeft w:val="0"/>
      <w:marRight w:val="0"/>
      <w:marTop w:val="0"/>
      <w:marBottom w:val="0"/>
      <w:divBdr>
        <w:top w:val="none" w:sz="0" w:space="0" w:color="auto"/>
        <w:left w:val="none" w:sz="0" w:space="0" w:color="auto"/>
        <w:bottom w:val="none" w:sz="0" w:space="0" w:color="auto"/>
        <w:right w:val="none" w:sz="0" w:space="0" w:color="auto"/>
      </w:divBdr>
    </w:div>
    <w:div w:id="1858998997">
      <w:bodyDiv w:val="1"/>
      <w:marLeft w:val="0"/>
      <w:marRight w:val="0"/>
      <w:marTop w:val="0"/>
      <w:marBottom w:val="0"/>
      <w:divBdr>
        <w:top w:val="none" w:sz="0" w:space="0" w:color="auto"/>
        <w:left w:val="none" w:sz="0" w:space="0" w:color="auto"/>
        <w:bottom w:val="none" w:sz="0" w:space="0" w:color="auto"/>
        <w:right w:val="none" w:sz="0" w:space="0" w:color="auto"/>
      </w:divBdr>
    </w:div>
    <w:div w:id="1920211342">
      <w:bodyDiv w:val="1"/>
      <w:marLeft w:val="0"/>
      <w:marRight w:val="0"/>
      <w:marTop w:val="0"/>
      <w:marBottom w:val="0"/>
      <w:divBdr>
        <w:top w:val="none" w:sz="0" w:space="0" w:color="auto"/>
        <w:left w:val="none" w:sz="0" w:space="0" w:color="auto"/>
        <w:bottom w:val="none" w:sz="0" w:space="0" w:color="auto"/>
        <w:right w:val="none" w:sz="0" w:space="0" w:color="auto"/>
      </w:divBdr>
    </w:div>
    <w:div w:id="1940680459">
      <w:bodyDiv w:val="1"/>
      <w:marLeft w:val="0"/>
      <w:marRight w:val="0"/>
      <w:marTop w:val="0"/>
      <w:marBottom w:val="0"/>
      <w:divBdr>
        <w:top w:val="none" w:sz="0" w:space="0" w:color="auto"/>
        <w:left w:val="none" w:sz="0" w:space="0" w:color="auto"/>
        <w:bottom w:val="none" w:sz="0" w:space="0" w:color="auto"/>
        <w:right w:val="none" w:sz="0" w:space="0" w:color="auto"/>
      </w:divBdr>
    </w:div>
    <w:div w:id="1952130631">
      <w:bodyDiv w:val="1"/>
      <w:marLeft w:val="0"/>
      <w:marRight w:val="0"/>
      <w:marTop w:val="0"/>
      <w:marBottom w:val="0"/>
      <w:divBdr>
        <w:top w:val="none" w:sz="0" w:space="0" w:color="auto"/>
        <w:left w:val="none" w:sz="0" w:space="0" w:color="auto"/>
        <w:bottom w:val="none" w:sz="0" w:space="0" w:color="auto"/>
        <w:right w:val="none" w:sz="0" w:space="0" w:color="auto"/>
      </w:divBdr>
    </w:div>
    <w:div w:id="1955745705">
      <w:bodyDiv w:val="1"/>
      <w:marLeft w:val="0"/>
      <w:marRight w:val="0"/>
      <w:marTop w:val="0"/>
      <w:marBottom w:val="0"/>
      <w:divBdr>
        <w:top w:val="none" w:sz="0" w:space="0" w:color="auto"/>
        <w:left w:val="none" w:sz="0" w:space="0" w:color="auto"/>
        <w:bottom w:val="none" w:sz="0" w:space="0" w:color="auto"/>
        <w:right w:val="none" w:sz="0" w:space="0" w:color="auto"/>
      </w:divBdr>
    </w:div>
    <w:div w:id="1956056949">
      <w:bodyDiv w:val="1"/>
      <w:marLeft w:val="0"/>
      <w:marRight w:val="0"/>
      <w:marTop w:val="0"/>
      <w:marBottom w:val="0"/>
      <w:divBdr>
        <w:top w:val="none" w:sz="0" w:space="0" w:color="auto"/>
        <w:left w:val="none" w:sz="0" w:space="0" w:color="auto"/>
        <w:bottom w:val="none" w:sz="0" w:space="0" w:color="auto"/>
        <w:right w:val="none" w:sz="0" w:space="0" w:color="auto"/>
      </w:divBdr>
    </w:div>
    <w:div w:id="1964455636">
      <w:bodyDiv w:val="1"/>
      <w:marLeft w:val="0"/>
      <w:marRight w:val="0"/>
      <w:marTop w:val="0"/>
      <w:marBottom w:val="0"/>
      <w:divBdr>
        <w:top w:val="none" w:sz="0" w:space="0" w:color="auto"/>
        <w:left w:val="none" w:sz="0" w:space="0" w:color="auto"/>
        <w:bottom w:val="none" w:sz="0" w:space="0" w:color="auto"/>
        <w:right w:val="none" w:sz="0" w:space="0" w:color="auto"/>
      </w:divBdr>
    </w:div>
    <w:div w:id="2010789036">
      <w:bodyDiv w:val="1"/>
      <w:marLeft w:val="0"/>
      <w:marRight w:val="0"/>
      <w:marTop w:val="0"/>
      <w:marBottom w:val="0"/>
      <w:divBdr>
        <w:top w:val="none" w:sz="0" w:space="0" w:color="auto"/>
        <w:left w:val="none" w:sz="0" w:space="0" w:color="auto"/>
        <w:bottom w:val="none" w:sz="0" w:space="0" w:color="auto"/>
        <w:right w:val="none" w:sz="0" w:space="0" w:color="auto"/>
      </w:divBdr>
    </w:div>
    <w:div w:id="2054697087">
      <w:bodyDiv w:val="1"/>
      <w:marLeft w:val="0"/>
      <w:marRight w:val="0"/>
      <w:marTop w:val="0"/>
      <w:marBottom w:val="0"/>
      <w:divBdr>
        <w:top w:val="none" w:sz="0" w:space="0" w:color="auto"/>
        <w:left w:val="none" w:sz="0" w:space="0" w:color="auto"/>
        <w:bottom w:val="none" w:sz="0" w:space="0" w:color="auto"/>
        <w:right w:val="none" w:sz="0" w:space="0" w:color="auto"/>
      </w:divBdr>
    </w:div>
    <w:div w:id="2059543971">
      <w:bodyDiv w:val="1"/>
      <w:marLeft w:val="0"/>
      <w:marRight w:val="0"/>
      <w:marTop w:val="0"/>
      <w:marBottom w:val="0"/>
      <w:divBdr>
        <w:top w:val="none" w:sz="0" w:space="0" w:color="auto"/>
        <w:left w:val="none" w:sz="0" w:space="0" w:color="auto"/>
        <w:bottom w:val="none" w:sz="0" w:space="0" w:color="auto"/>
        <w:right w:val="none" w:sz="0" w:space="0" w:color="auto"/>
      </w:divBdr>
    </w:div>
    <w:div w:id="2069723066">
      <w:bodyDiv w:val="1"/>
      <w:marLeft w:val="0"/>
      <w:marRight w:val="0"/>
      <w:marTop w:val="0"/>
      <w:marBottom w:val="0"/>
      <w:divBdr>
        <w:top w:val="none" w:sz="0" w:space="0" w:color="auto"/>
        <w:left w:val="none" w:sz="0" w:space="0" w:color="auto"/>
        <w:bottom w:val="none" w:sz="0" w:space="0" w:color="auto"/>
        <w:right w:val="none" w:sz="0" w:space="0" w:color="auto"/>
      </w:divBdr>
    </w:div>
    <w:div w:id="2078237926">
      <w:bodyDiv w:val="1"/>
      <w:marLeft w:val="0"/>
      <w:marRight w:val="0"/>
      <w:marTop w:val="0"/>
      <w:marBottom w:val="0"/>
      <w:divBdr>
        <w:top w:val="none" w:sz="0" w:space="0" w:color="auto"/>
        <w:left w:val="none" w:sz="0" w:space="0" w:color="auto"/>
        <w:bottom w:val="none" w:sz="0" w:space="0" w:color="auto"/>
        <w:right w:val="none" w:sz="0" w:space="0" w:color="auto"/>
      </w:divBdr>
    </w:div>
    <w:div w:id="2078437733">
      <w:bodyDiv w:val="1"/>
      <w:marLeft w:val="0"/>
      <w:marRight w:val="0"/>
      <w:marTop w:val="0"/>
      <w:marBottom w:val="0"/>
      <w:divBdr>
        <w:top w:val="none" w:sz="0" w:space="0" w:color="auto"/>
        <w:left w:val="none" w:sz="0" w:space="0" w:color="auto"/>
        <w:bottom w:val="none" w:sz="0" w:space="0" w:color="auto"/>
        <w:right w:val="none" w:sz="0" w:space="0" w:color="auto"/>
      </w:divBdr>
    </w:div>
    <w:div w:id="2084645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oleObject" Target="embeddings/oleObject1.bin"/><Relationship Id="rId26" Type="http://schemas.openxmlformats.org/officeDocument/2006/relationships/image" Target="media/image12.wmf"/><Relationship Id="rId39" Type="http://schemas.openxmlformats.org/officeDocument/2006/relationships/oleObject" Target="embeddings/oleObject10.bin"/><Relationship Id="rId21" Type="http://schemas.openxmlformats.org/officeDocument/2006/relationships/image" Target="media/image8.jpeg"/><Relationship Id="rId34" Type="http://schemas.openxmlformats.org/officeDocument/2006/relationships/image" Target="media/image16.wmf"/><Relationship Id="rId42" Type="http://schemas.openxmlformats.org/officeDocument/2006/relationships/image" Target="media/image20.wmf"/><Relationship Id="rId47" Type="http://schemas.openxmlformats.org/officeDocument/2006/relationships/oleObject" Target="embeddings/oleObject14.bin"/><Relationship Id="rId50" Type="http://schemas.openxmlformats.org/officeDocument/2006/relationships/image" Target="media/image24.wmf"/><Relationship Id="rId55" Type="http://schemas.openxmlformats.org/officeDocument/2006/relationships/oleObject" Target="embeddings/oleObject18.bin"/><Relationship Id="rId63" Type="http://schemas.openxmlformats.org/officeDocument/2006/relationships/oleObject" Target="embeddings/oleObject21.bin"/><Relationship Id="rId68" Type="http://schemas.openxmlformats.org/officeDocument/2006/relationships/image" Target="media/image33.wmf"/><Relationship Id="rId76" Type="http://schemas.openxmlformats.org/officeDocument/2006/relationships/image" Target="media/image39.jpeg"/><Relationship Id="rId7" Type="http://schemas.openxmlformats.org/officeDocument/2006/relationships/endnotes" Target="endnotes.xml"/><Relationship Id="rId71" Type="http://schemas.openxmlformats.org/officeDocument/2006/relationships/oleObject" Target="embeddings/oleObject25.bin"/><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oleObject5.bin"/><Relationship Id="rId11" Type="http://schemas.openxmlformats.org/officeDocument/2006/relationships/chart" Target="charts/chart1.xml"/><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9.bin"/><Relationship Id="rId40" Type="http://schemas.openxmlformats.org/officeDocument/2006/relationships/image" Target="media/image19.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8.wmf"/><Relationship Id="rId66" Type="http://schemas.openxmlformats.org/officeDocument/2006/relationships/image" Target="media/image32.wmf"/><Relationship Id="rId74" Type="http://schemas.openxmlformats.org/officeDocument/2006/relationships/image" Target="media/image37.gif"/><Relationship Id="rId79" Type="http://schemas.openxmlformats.org/officeDocument/2006/relationships/image" Target="media/image42.jpeg"/><Relationship Id="rId5" Type="http://schemas.openxmlformats.org/officeDocument/2006/relationships/webSettings" Target="webSettings.xml"/><Relationship Id="rId61" Type="http://schemas.openxmlformats.org/officeDocument/2006/relationships/oleObject" Target="embeddings/oleObject20.bin"/><Relationship Id="rId10" Type="http://schemas.openxmlformats.org/officeDocument/2006/relationships/image" Target="media/image2.png"/><Relationship Id="rId19" Type="http://schemas.openxmlformats.org/officeDocument/2006/relationships/image" Target="media/image7.wmf"/><Relationship Id="rId31" Type="http://schemas.openxmlformats.org/officeDocument/2006/relationships/oleObject" Target="embeddings/oleObject6.bin"/><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2.bin"/><Relationship Id="rId73" Type="http://schemas.openxmlformats.org/officeDocument/2006/relationships/image" Target="media/image36.jpeg"/><Relationship Id="rId78" Type="http://schemas.openxmlformats.org/officeDocument/2006/relationships/image" Target="media/image41.gif"/><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9.gif"/><Relationship Id="rId27" Type="http://schemas.openxmlformats.org/officeDocument/2006/relationships/oleObject" Target="embeddings/oleObject4.bin"/><Relationship Id="rId30" Type="http://schemas.openxmlformats.org/officeDocument/2006/relationships/image" Target="media/image14.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3.wmf"/><Relationship Id="rId56" Type="http://schemas.openxmlformats.org/officeDocument/2006/relationships/footer" Target="footer1.xml"/><Relationship Id="rId64" Type="http://schemas.openxmlformats.org/officeDocument/2006/relationships/image" Target="media/image31.wmf"/><Relationship Id="rId69" Type="http://schemas.openxmlformats.org/officeDocument/2006/relationships/oleObject" Target="embeddings/oleObject24.bin"/><Relationship Id="rId77" Type="http://schemas.openxmlformats.org/officeDocument/2006/relationships/image" Target="media/image40.gif"/><Relationship Id="rId8" Type="http://schemas.openxmlformats.org/officeDocument/2006/relationships/header" Target="header1.xml"/><Relationship Id="rId51" Type="http://schemas.openxmlformats.org/officeDocument/2006/relationships/oleObject" Target="embeddings/oleObject16.bin"/><Relationship Id="rId72" Type="http://schemas.openxmlformats.org/officeDocument/2006/relationships/image" Target="media/image35.gi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6.wmf"/><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oleObject" Target="embeddings/oleObject2.bin"/><Relationship Id="rId41" Type="http://schemas.openxmlformats.org/officeDocument/2006/relationships/oleObject" Target="embeddings/oleObject11.bin"/><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image" Target="media/image38.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10.gif"/><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5.bin"/><Relationship Id="rId57" Type="http://schemas.openxmlformats.org/officeDocument/2006/relationships/image" Target="media/image27.emf"/></Relationships>
</file>

<file path=word/charts/_rels/chart1.xml.rels><?xml version="1.0" encoding="UTF-8" standalone="yes"?>
<Relationships xmlns="http://schemas.openxmlformats.org/package/2006/relationships"><Relationship Id="rId2" Type="http://schemas.openxmlformats.org/officeDocument/2006/relationships/oleObject" Target="Book2"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Book2"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Book2"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FIB\Desktop\balo-unit%20hydrograph.xls" TargetMode="External"/><Relationship Id="rId2" Type="http://schemas.openxmlformats.org/officeDocument/2006/relationships/image" Target="../media/image4.jpeg"/><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scatterChart>
        <c:scatterStyle val="smoothMarker"/>
        <c:ser>
          <c:idx val="0"/>
          <c:order val="0"/>
          <c:tx>
            <c:strRef>
              <c:f>Sheet3!$B$1</c:f>
              <c:strCache>
                <c:ptCount val="1"/>
                <c:pt idx="0">
                  <c:v>Temperature Max  0C</c:v>
                </c:pt>
              </c:strCache>
            </c:strRef>
          </c:tx>
          <c:xVal>
            <c:strRef>
              <c:f>Sheet3!$A$2:$A$13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Sheet3!$B$2:$B$13</c:f>
              <c:numCache>
                <c:formatCode>General</c:formatCode>
                <c:ptCount val="12"/>
                <c:pt idx="0">
                  <c:v>24</c:v>
                </c:pt>
                <c:pt idx="1">
                  <c:v>26.9</c:v>
                </c:pt>
                <c:pt idx="2">
                  <c:v>24.9</c:v>
                </c:pt>
                <c:pt idx="3">
                  <c:v>23.6</c:v>
                </c:pt>
                <c:pt idx="4">
                  <c:v>23.7</c:v>
                </c:pt>
                <c:pt idx="5">
                  <c:v>24.6</c:v>
                </c:pt>
                <c:pt idx="6">
                  <c:v>22.9</c:v>
                </c:pt>
                <c:pt idx="7">
                  <c:v>23.1</c:v>
                </c:pt>
                <c:pt idx="8">
                  <c:v>22.8</c:v>
                </c:pt>
                <c:pt idx="9">
                  <c:v>22.2</c:v>
                </c:pt>
                <c:pt idx="10">
                  <c:v>22.1</c:v>
                </c:pt>
                <c:pt idx="11">
                  <c:v>23.7</c:v>
                </c:pt>
              </c:numCache>
            </c:numRef>
          </c:yVal>
          <c:smooth val="1"/>
        </c:ser>
        <c:ser>
          <c:idx val="1"/>
          <c:order val="1"/>
          <c:tx>
            <c:strRef>
              <c:f>Sheet3!$C$1</c:f>
              <c:strCache>
                <c:ptCount val="1"/>
                <c:pt idx="0">
                  <c:v> Temperature Min  0C</c:v>
                </c:pt>
              </c:strCache>
            </c:strRef>
          </c:tx>
          <c:xVal>
            <c:strRef>
              <c:f>Sheet3!$A$2:$A$13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Sheet3!$C$2:$C$13</c:f>
              <c:numCache>
                <c:formatCode>General</c:formatCode>
                <c:ptCount val="12"/>
                <c:pt idx="0">
                  <c:v>3.9</c:v>
                </c:pt>
                <c:pt idx="1">
                  <c:v>5.2</c:v>
                </c:pt>
                <c:pt idx="2">
                  <c:v>5.8</c:v>
                </c:pt>
                <c:pt idx="3">
                  <c:v>9.3000000000000007</c:v>
                </c:pt>
                <c:pt idx="4">
                  <c:v>8.3000000000000007</c:v>
                </c:pt>
                <c:pt idx="5">
                  <c:v>6.4</c:v>
                </c:pt>
                <c:pt idx="6">
                  <c:v>7.9</c:v>
                </c:pt>
                <c:pt idx="7">
                  <c:v>8</c:v>
                </c:pt>
                <c:pt idx="8">
                  <c:v>7.4</c:v>
                </c:pt>
                <c:pt idx="9">
                  <c:v>6.3</c:v>
                </c:pt>
                <c:pt idx="10">
                  <c:v>4.8</c:v>
                </c:pt>
                <c:pt idx="11">
                  <c:v>4.5999999999999996</c:v>
                </c:pt>
              </c:numCache>
            </c:numRef>
          </c:yVal>
          <c:smooth val="1"/>
        </c:ser>
        <c:ser>
          <c:idx val="2"/>
          <c:order val="2"/>
          <c:tx>
            <c:strRef>
              <c:f>Sheet3!$D$1</c:f>
              <c:strCache>
                <c:ptCount val="1"/>
                <c:pt idx="0">
                  <c:v> Temperature Mean 0C</c:v>
                </c:pt>
              </c:strCache>
            </c:strRef>
          </c:tx>
          <c:xVal>
            <c:strRef>
              <c:f>Sheet3!$A$2:$A$13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Sheet3!$D$2:$D$13</c:f>
              <c:numCache>
                <c:formatCode>General</c:formatCode>
                <c:ptCount val="12"/>
                <c:pt idx="0">
                  <c:v>14.4</c:v>
                </c:pt>
                <c:pt idx="1">
                  <c:v>15.5</c:v>
                </c:pt>
                <c:pt idx="2">
                  <c:v>15.9</c:v>
                </c:pt>
                <c:pt idx="3">
                  <c:v>15.9</c:v>
                </c:pt>
                <c:pt idx="4">
                  <c:v>15.8</c:v>
                </c:pt>
                <c:pt idx="5">
                  <c:v>15.8</c:v>
                </c:pt>
                <c:pt idx="6">
                  <c:v>15.6</c:v>
                </c:pt>
                <c:pt idx="7">
                  <c:v>15.4</c:v>
                </c:pt>
                <c:pt idx="8">
                  <c:v>14.9</c:v>
                </c:pt>
                <c:pt idx="9">
                  <c:v>14.3</c:v>
                </c:pt>
                <c:pt idx="10">
                  <c:v>13.9</c:v>
                </c:pt>
                <c:pt idx="11">
                  <c:v>14</c:v>
                </c:pt>
              </c:numCache>
            </c:numRef>
          </c:yVal>
          <c:smooth val="1"/>
        </c:ser>
        <c:ser>
          <c:idx val="3"/>
          <c:order val="3"/>
          <c:tx>
            <c:strRef>
              <c:f>Sheet3!$E$1</c:f>
              <c:strCache>
                <c:ptCount val="1"/>
                <c:pt idx="0">
                  <c:v>Relative humidity %</c:v>
                </c:pt>
              </c:strCache>
            </c:strRef>
          </c:tx>
          <c:xVal>
            <c:strRef>
              <c:f>Sheet3!$A$2:$A$13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Sheet3!$E$2:$E$13</c:f>
              <c:numCache>
                <c:formatCode>General</c:formatCode>
                <c:ptCount val="12"/>
                <c:pt idx="0">
                  <c:v>56.2</c:v>
                </c:pt>
                <c:pt idx="1">
                  <c:v>57</c:v>
                </c:pt>
                <c:pt idx="2">
                  <c:v>64.2</c:v>
                </c:pt>
                <c:pt idx="3">
                  <c:v>73.2</c:v>
                </c:pt>
                <c:pt idx="4">
                  <c:v>71.099999999999994</c:v>
                </c:pt>
                <c:pt idx="5">
                  <c:v>67.3</c:v>
                </c:pt>
                <c:pt idx="6">
                  <c:v>68.8</c:v>
                </c:pt>
                <c:pt idx="7">
                  <c:v>73.7</c:v>
                </c:pt>
                <c:pt idx="8">
                  <c:v>73.900000000000006</c:v>
                </c:pt>
                <c:pt idx="9">
                  <c:v>74.3</c:v>
                </c:pt>
                <c:pt idx="10">
                  <c:v>69.599999999999994</c:v>
                </c:pt>
                <c:pt idx="11">
                  <c:v>61.9</c:v>
                </c:pt>
              </c:numCache>
            </c:numRef>
          </c:yVal>
          <c:smooth val="1"/>
        </c:ser>
        <c:ser>
          <c:idx val="4"/>
          <c:order val="4"/>
          <c:tx>
            <c:strRef>
              <c:f>Sheet3!$F$1</c:f>
              <c:strCache>
                <c:ptCount val="1"/>
                <c:pt idx="0">
                  <c:v>Wind speed m/s</c:v>
                </c:pt>
              </c:strCache>
            </c:strRef>
          </c:tx>
          <c:xVal>
            <c:strRef>
              <c:f>Sheet3!$A$2:$A$13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Sheet3!$F$2:$F$13</c:f>
              <c:numCache>
                <c:formatCode>General</c:formatCode>
                <c:ptCount val="12"/>
                <c:pt idx="0">
                  <c:v>1.700000000000002</c:v>
                </c:pt>
                <c:pt idx="1">
                  <c:v>1.9000000000000001</c:v>
                </c:pt>
                <c:pt idx="2">
                  <c:v>2</c:v>
                </c:pt>
                <c:pt idx="3">
                  <c:v>1.700000000000002</c:v>
                </c:pt>
                <c:pt idx="4">
                  <c:v>1.700000000000002</c:v>
                </c:pt>
                <c:pt idx="5">
                  <c:v>1.8</c:v>
                </c:pt>
                <c:pt idx="6">
                  <c:v>1.8</c:v>
                </c:pt>
                <c:pt idx="7">
                  <c:v>1.8</c:v>
                </c:pt>
                <c:pt idx="8">
                  <c:v>1.6</c:v>
                </c:pt>
                <c:pt idx="9">
                  <c:v>1.4</c:v>
                </c:pt>
                <c:pt idx="10">
                  <c:v>1.5</c:v>
                </c:pt>
                <c:pt idx="11">
                  <c:v>1.6</c:v>
                </c:pt>
              </c:numCache>
            </c:numRef>
          </c:yVal>
          <c:smooth val="1"/>
        </c:ser>
        <c:ser>
          <c:idx val="5"/>
          <c:order val="5"/>
          <c:tx>
            <c:strRef>
              <c:f>Sheet3!$G$1</c:f>
              <c:strCache>
                <c:ptCount val="1"/>
                <c:pt idx="0">
                  <c:v>Sunshine hours</c:v>
                </c:pt>
              </c:strCache>
            </c:strRef>
          </c:tx>
          <c:xVal>
            <c:strRef>
              <c:f>Sheet3!$A$2:$A$13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Sheet3!$G$2:$G$13</c:f>
              <c:numCache>
                <c:formatCode>General</c:formatCode>
                <c:ptCount val="12"/>
                <c:pt idx="0">
                  <c:v>7.7</c:v>
                </c:pt>
                <c:pt idx="1">
                  <c:v>7.2</c:v>
                </c:pt>
                <c:pt idx="2">
                  <c:v>7</c:v>
                </c:pt>
                <c:pt idx="3">
                  <c:v>5.9</c:v>
                </c:pt>
                <c:pt idx="4">
                  <c:v>7.6</c:v>
                </c:pt>
                <c:pt idx="5">
                  <c:v>7.5</c:v>
                </c:pt>
                <c:pt idx="6">
                  <c:v>6.4</c:v>
                </c:pt>
                <c:pt idx="7">
                  <c:v>6.3</c:v>
                </c:pt>
                <c:pt idx="8">
                  <c:v>5.2</c:v>
                </c:pt>
                <c:pt idx="9">
                  <c:v>6.1</c:v>
                </c:pt>
                <c:pt idx="10">
                  <c:v>7.6</c:v>
                </c:pt>
                <c:pt idx="11">
                  <c:v>6.5</c:v>
                </c:pt>
              </c:numCache>
            </c:numRef>
          </c:yVal>
          <c:smooth val="1"/>
        </c:ser>
        <c:axId val="92908160"/>
        <c:axId val="92918528"/>
      </c:scatterChart>
      <c:valAx>
        <c:axId val="92908160"/>
        <c:scaling>
          <c:orientation val="minMax"/>
        </c:scaling>
        <c:axPos val="b"/>
        <c:majorGridlines/>
        <c:minorGridlines/>
        <c:title>
          <c:tx>
            <c:rich>
              <a:bodyPr/>
              <a:lstStyle/>
              <a:p>
                <a:pPr>
                  <a:defRPr/>
                </a:pPr>
                <a:r>
                  <a:rPr lang="en-US"/>
                  <a:t>Months</a:t>
                </a:r>
                <a:r>
                  <a:rPr lang="en-US" baseline="0"/>
                  <a:t> of the year</a:t>
                </a:r>
                <a:endParaRPr lang="en-US"/>
              </a:p>
            </c:rich>
          </c:tx>
        </c:title>
        <c:tickLblPos val="nextTo"/>
        <c:crossAx val="92918528"/>
        <c:crosses val="autoZero"/>
        <c:crossBetween val="midCat"/>
      </c:valAx>
      <c:valAx>
        <c:axId val="92918528"/>
        <c:scaling>
          <c:orientation val="minMax"/>
        </c:scaling>
        <c:axPos val="l"/>
        <c:majorGridlines/>
        <c:minorGridlines/>
        <c:title>
          <c:tx>
            <c:rich>
              <a:bodyPr/>
              <a:lstStyle/>
              <a:p>
                <a:pPr>
                  <a:defRPr/>
                </a:pPr>
                <a:r>
                  <a:rPr lang="en-US"/>
                  <a:t>Climatic parameters value</a:t>
                </a:r>
              </a:p>
            </c:rich>
          </c:tx>
        </c:title>
        <c:numFmt formatCode="General" sourceLinked="1"/>
        <c:tickLblPos val="nextTo"/>
        <c:crossAx val="92908160"/>
        <c:crosses val="autoZero"/>
        <c:crossBetween val="midCat"/>
      </c:valAx>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Mean Annual</a:t>
            </a:r>
            <a:r>
              <a:rPr lang="en-US" sz="1200" baseline="0">
                <a:latin typeface="Times New Roman" panose="02020603050405020304" pitchFamily="18" charset="0"/>
                <a:cs typeface="Times New Roman" panose="02020603050405020304" pitchFamily="18" charset="0"/>
              </a:rPr>
              <a:t> from year 1987-2009</a:t>
            </a:r>
            <a:endParaRPr lang="en-US" sz="1200">
              <a:latin typeface="Times New Roman" panose="02020603050405020304" pitchFamily="18" charset="0"/>
              <a:cs typeface="Times New Roman" panose="02020603050405020304" pitchFamily="18" charset="0"/>
            </a:endParaRPr>
          </a:p>
        </c:rich>
      </c:tx>
    </c:title>
    <c:plotArea>
      <c:layout/>
      <c:scatterChart>
        <c:scatterStyle val="smoothMarker"/>
        <c:ser>
          <c:idx val="0"/>
          <c:order val="0"/>
          <c:tx>
            <c:strRef>
              <c:f>Sheet2!$A$31</c:f>
              <c:strCache>
                <c:ptCount val="1"/>
                <c:pt idx="0">
                  <c:v>Mean</c:v>
                </c:pt>
              </c:strCache>
            </c:strRef>
          </c:tx>
          <c:dLbls>
            <c:spPr>
              <a:noFill/>
              <a:ln>
                <a:noFill/>
              </a:ln>
              <a:effectLst/>
            </c:spPr>
            <c:dLblPos val="r"/>
            <c:showVal val="1"/>
            <c:showCatName val="1"/>
            <c:extLst>
              <c:ext xmlns:c15="http://schemas.microsoft.com/office/drawing/2012/chart" uri="{CE6537A1-D6FC-4f65-9D91-7224C49458BB}">
                <c15:showLeaderLines val="0"/>
              </c:ext>
            </c:extLst>
          </c:dLbls>
          <c:xVal>
            <c:strRef>
              <c:f>Sheet2!$B$30:$M$30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Sheet2!$B$31:$M$31</c:f>
              <c:numCache>
                <c:formatCode>General</c:formatCode>
                <c:ptCount val="12"/>
                <c:pt idx="0">
                  <c:v>23.6</c:v>
                </c:pt>
                <c:pt idx="1">
                  <c:v>33.1</c:v>
                </c:pt>
                <c:pt idx="2">
                  <c:v>77.8</c:v>
                </c:pt>
                <c:pt idx="3">
                  <c:v>143.69999999999999</c:v>
                </c:pt>
                <c:pt idx="4">
                  <c:v>94.6</c:v>
                </c:pt>
                <c:pt idx="5">
                  <c:v>72.5</c:v>
                </c:pt>
                <c:pt idx="6">
                  <c:v>120</c:v>
                </c:pt>
                <c:pt idx="7">
                  <c:v>157</c:v>
                </c:pt>
                <c:pt idx="8">
                  <c:v>127.2</c:v>
                </c:pt>
                <c:pt idx="9">
                  <c:v>114.3</c:v>
                </c:pt>
                <c:pt idx="10">
                  <c:v>37.800000000000004</c:v>
                </c:pt>
                <c:pt idx="11">
                  <c:v>34.4</c:v>
                </c:pt>
              </c:numCache>
            </c:numRef>
          </c:yVal>
          <c:smooth val="1"/>
        </c:ser>
        <c:dLbls>
          <c:showVal val="1"/>
          <c:showCatName val="1"/>
        </c:dLbls>
        <c:axId val="93074176"/>
        <c:axId val="93076096"/>
      </c:scatterChart>
      <c:valAx>
        <c:axId val="93074176"/>
        <c:scaling>
          <c:orientation val="minMax"/>
        </c:scaling>
        <c:axPos val="b"/>
        <c:majorGridlines>
          <c:spPr>
            <a:ln>
              <a:gradFill>
                <a:gsLst>
                  <a:gs pos="0">
                    <a:srgbClr val="3399FF">
                      <a:alpha val="38000"/>
                    </a:srgbClr>
                  </a:gs>
                  <a:gs pos="16000">
                    <a:srgbClr val="00CCCC"/>
                  </a:gs>
                  <a:gs pos="47000">
                    <a:srgbClr val="9999FF"/>
                  </a:gs>
                  <a:gs pos="60001">
                    <a:srgbClr val="2E6792"/>
                  </a:gs>
                  <a:gs pos="71001">
                    <a:srgbClr val="3333CC"/>
                  </a:gs>
                  <a:gs pos="81000">
                    <a:srgbClr val="1170FF"/>
                  </a:gs>
                  <a:gs pos="100000">
                    <a:srgbClr val="006699"/>
                  </a:gs>
                </a:gsLst>
                <a:lin ang="5400000" scaled="0"/>
              </a:gradFill>
            </a:ln>
          </c:spPr>
        </c:majorGridlines>
        <c:minorGridlines/>
        <c:title>
          <c:tx>
            <c:rich>
              <a:bodyPr/>
              <a:lstStyle/>
              <a:p>
                <a:pPr>
                  <a:defRPr/>
                </a:pPr>
                <a:r>
                  <a:rPr lang="en-US"/>
                  <a:t>Months</a:t>
                </a:r>
                <a:r>
                  <a:rPr lang="en-US" baseline="0"/>
                  <a:t> of the year</a:t>
                </a:r>
                <a:endParaRPr lang="en-US"/>
              </a:p>
            </c:rich>
          </c:tx>
        </c:title>
        <c:tickLblPos val="nextTo"/>
        <c:crossAx val="93076096"/>
        <c:crosses val="autoZero"/>
        <c:crossBetween val="midCat"/>
      </c:valAx>
      <c:valAx>
        <c:axId val="93076096"/>
        <c:scaling>
          <c:orientation val="minMax"/>
        </c:scaling>
        <c:axPos val="l"/>
        <c:majorGridlines/>
        <c:title>
          <c:tx>
            <c:rich>
              <a:bodyPr/>
              <a:lstStyle/>
              <a:p>
                <a:pPr>
                  <a:defRPr/>
                </a:pPr>
                <a:r>
                  <a:rPr lang="en-US"/>
                  <a:t>Rain fall in mm</a:t>
                </a:r>
              </a:p>
            </c:rich>
          </c:tx>
        </c:title>
        <c:numFmt formatCode="General" sourceLinked="1"/>
        <c:tickLblPos val="nextTo"/>
        <c:crossAx val="93074176"/>
        <c:crosses val="autoZero"/>
        <c:crossBetween val="midCat"/>
      </c:valAx>
    </c:plotArea>
    <c:legend>
      <c:legendPos val="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8"/>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Sheet1!$B$1</c:f>
              <c:strCache>
                <c:ptCount val="1"/>
                <c:pt idx="0">
                  <c:v>Daily rainfall mm</c:v>
                </c:pt>
              </c:strCache>
            </c:strRef>
          </c:tx>
          <c:cat>
            <c:numRef>
              <c:f>Sheet1!$A$2:$A$23</c:f>
              <c:numCache>
                <c:formatCode>General</c:formatCode>
                <c:ptCount val="22"/>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2009</c:v>
                </c:pt>
              </c:numCache>
            </c:numRef>
          </c:cat>
          <c:val>
            <c:numRef>
              <c:f>Sheet1!$B$2:$B$23</c:f>
              <c:numCache>
                <c:formatCode>General</c:formatCode>
                <c:ptCount val="22"/>
                <c:pt idx="0">
                  <c:v>51.3</c:v>
                </c:pt>
                <c:pt idx="1">
                  <c:v>101</c:v>
                </c:pt>
                <c:pt idx="2">
                  <c:v>50</c:v>
                </c:pt>
                <c:pt idx="3">
                  <c:v>72</c:v>
                </c:pt>
                <c:pt idx="4">
                  <c:v>54.2</c:v>
                </c:pt>
                <c:pt idx="5">
                  <c:v>45.5</c:v>
                </c:pt>
                <c:pt idx="6">
                  <c:v>42.7</c:v>
                </c:pt>
                <c:pt idx="7">
                  <c:v>41.7</c:v>
                </c:pt>
                <c:pt idx="8">
                  <c:v>36.6</c:v>
                </c:pt>
                <c:pt idx="9">
                  <c:v>70.599999999999994</c:v>
                </c:pt>
                <c:pt idx="10">
                  <c:v>40.300000000000004</c:v>
                </c:pt>
                <c:pt idx="11">
                  <c:v>103.2</c:v>
                </c:pt>
                <c:pt idx="12">
                  <c:v>56</c:v>
                </c:pt>
                <c:pt idx="13">
                  <c:v>57.9</c:v>
                </c:pt>
                <c:pt idx="14">
                  <c:v>45.7</c:v>
                </c:pt>
                <c:pt idx="15">
                  <c:v>54</c:v>
                </c:pt>
                <c:pt idx="16">
                  <c:v>46.2</c:v>
                </c:pt>
                <c:pt idx="17">
                  <c:v>48.1</c:v>
                </c:pt>
                <c:pt idx="18">
                  <c:v>66</c:v>
                </c:pt>
                <c:pt idx="19">
                  <c:v>37.800000000000004</c:v>
                </c:pt>
                <c:pt idx="20">
                  <c:v>40</c:v>
                </c:pt>
                <c:pt idx="21">
                  <c:v>23.7</c:v>
                </c:pt>
              </c:numCache>
            </c:numRef>
          </c:val>
        </c:ser>
        <c:dropLines/>
        <c:marker val="1"/>
        <c:axId val="93102080"/>
        <c:axId val="93104000"/>
      </c:lineChart>
      <c:catAx>
        <c:axId val="93102080"/>
        <c:scaling>
          <c:orientation val="minMax"/>
        </c:scaling>
        <c:axPos val="b"/>
        <c:title>
          <c:tx>
            <c:rich>
              <a:bodyPr/>
              <a:lstStyle/>
              <a:p>
                <a:pPr>
                  <a:defRPr/>
                </a:pPr>
                <a:r>
                  <a:rPr lang="en-US"/>
                  <a:t>Year</a:t>
                </a:r>
              </a:p>
            </c:rich>
          </c:tx>
        </c:title>
        <c:numFmt formatCode="General" sourceLinked="1"/>
        <c:majorTickMark val="none"/>
        <c:tickLblPos val="nextTo"/>
        <c:crossAx val="93104000"/>
        <c:crosses val="autoZero"/>
        <c:auto val="1"/>
        <c:lblAlgn val="ctr"/>
        <c:lblOffset val="100"/>
      </c:catAx>
      <c:valAx>
        <c:axId val="93104000"/>
        <c:scaling>
          <c:orientation val="minMax"/>
        </c:scaling>
        <c:axPos val="l"/>
        <c:minorGridlines/>
        <c:title>
          <c:tx>
            <c:rich>
              <a:bodyPr/>
              <a:lstStyle/>
              <a:p>
                <a:pPr>
                  <a:defRPr/>
                </a:pPr>
                <a:r>
                  <a:rPr lang="en-US"/>
                  <a:t>Rain fall in mm</a:t>
                </a:r>
              </a:p>
            </c:rich>
          </c:tx>
        </c:title>
        <c:numFmt formatCode="General" sourceLinked="1"/>
        <c:tickLblPos val="nextTo"/>
        <c:crossAx val="93102080"/>
        <c:crosses val="autoZero"/>
        <c:crossBetween val="between"/>
      </c:valAx>
    </c:plotArea>
    <c:legend>
      <c:legendPos val="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roundedCorners val="1"/>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en-US"/>
              <a:t>UNIT HYDROGRAPH</a:t>
            </a:r>
          </a:p>
        </c:rich>
      </c:tx>
      <c:layout>
        <c:manualLayout>
          <c:xMode val="edge"/>
          <c:yMode val="edge"/>
          <c:x val="0.2616279354533016"/>
          <c:y val="3.6065506781712192E-2"/>
        </c:manualLayout>
      </c:layout>
      <c:spPr>
        <a:noFill/>
        <a:ln w="25400">
          <a:noFill/>
        </a:ln>
      </c:spPr>
    </c:title>
    <c:plotArea>
      <c:layout>
        <c:manualLayout>
          <c:layoutTarget val="inner"/>
          <c:xMode val="edge"/>
          <c:yMode val="edge"/>
          <c:x val="0.14401636981844512"/>
          <c:y val="0.1886230302427814"/>
          <c:w val="0.8073030308132515"/>
          <c:h val="0.59880327061200445"/>
        </c:manualLayout>
      </c:layout>
      <c:scatterChart>
        <c:scatterStyle val="smoothMarker"/>
        <c:ser>
          <c:idx val="0"/>
          <c:order val="0"/>
          <c:tx>
            <c:strRef>
              <c:f>Graph!$B$11</c:f>
              <c:strCache>
                <c:ptCount val="1"/>
                <c:pt idx="0">
                  <c:v>1</c:v>
                </c:pt>
              </c:strCache>
            </c:strRef>
          </c:tx>
          <c:spPr>
            <a:ln w="12700">
              <a:solidFill>
                <a:srgbClr val="000080"/>
              </a:solidFill>
              <a:prstDash val="solid"/>
            </a:ln>
          </c:spPr>
          <c:marker>
            <c:symbol val="none"/>
          </c:marker>
          <c:xVal>
            <c:numRef>
              <c:f>Graph!$A$12:$A$29</c:f>
              <c:numCache>
                <c:formatCode>0.00</c:formatCode>
                <c:ptCount val="18"/>
                <c:pt idx="0" formatCode="General">
                  <c:v>0</c:v>
                </c:pt>
                <c:pt idx="1">
                  <c:v>0.12675110019594821</c:v>
                </c:pt>
                <c:pt idx="2">
                  <c:v>0.25350220039189642</c:v>
                </c:pt>
                <c:pt idx="3">
                  <c:v>0.38025330058784584</c:v>
                </c:pt>
                <c:pt idx="4">
                  <c:v>0.50700440078379283</c:v>
                </c:pt>
                <c:pt idx="5">
                  <c:v>0.51967951080339025</c:v>
                </c:pt>
                <c:pt idx="6">
                  <c:v>0.63375550097974165</c:v>
                </c:pt>
                <c:pt idx="7">
                  <c:v>0.64643061099933585</c:v>
                </c:pt>
                <c:pt idx="8">
                  <c:v>0.77318171119528634</c:v>
                </c:pt>
                <c:pt idx="9">
                  <c:v>0.89993281139123216</c:v>
                </c:pt>
                <c:pt idx="10">
                  <c:v>1.0266839115871804</c:v>
                </c:pt>
                <c:pt idx="11">
                  <c:v>1.1534350117831287</c:v>
                </c:pt>
                <c:pt idx="12">
                  <c:v>1.3875442938450406</c:v>
                </c:pt>
                <c:pt idx="13">
                  <c:v>1.5142953940409918</c:v>
                </c:pt>
                <c:pt idx="14">
                  <c:v>1.641046494236942</c:v>
                </c:pt>
                <c:pt idx="15">
                  <c:v>1.7677975944328894</c:v>
                </c:pt>
                <c:pt idx="16">
                  <c:v>1.8945486946288381</c:v>
                </c:pt>
                <c:pt idx="17">
                  <c:v>2.0212997948247837</c:v>
                </c:pt>
              </c:numCache>
            </c:numRef>
          </c:xVal>
          <c:yVal>
            <c:numRef>
              <c:f>Graph!$B$12:$B$29</c:f>
              <c:numCache>
                <c:formatCode>0.00</c:formatCode>
                <c:ptCount val="18"/>
                <c:pt idx="0">
                  <c:v>0</c:v>
                </c:pt>
                <c:pt idx="1">
                  <c:v>12.289368929055481</c:v>
                </c:pt>
                <c:pt idx="2">
                  <c:v>24.578737858110955</c:v>
                </c:pt>
                <c:pt idx="3">
                  <c:v>36.868106787166575</c:v>
                </c:pt>
                <c:pt idx="4">
                  <c:v>49.157475716222095</c:v>
                </c:pt>
                <c:pt idx="5">
                  <c:v>50.386412609127646</c:v>
                </c:pt>
                <c:pt idx="6">
                  <c:v>43.763399413828253</c:v>
                </c:pt>
                <c:pt idx="7">
                  <c:v>43.02750905879499</c:v>
                </c:pt>
                <c:pt idx="8">
                  <c:v>35.668605508462349</c:v>
                </c:pt>
                <c:pt idx="9">
                  <c:v>28.309701958129686</c:v>
                </c:pt>
                <c:pt idx="10" formatCode="0.0">
                  <c:v>20.950798407797027</c:v>
                </c:pt>
                <c:pt idx="11" formatCode="0.0">
                  <c:v>13.591894857464426</c:v>
                </c:pt>
                <c:pt idx="12" formatCode="0.0">
                  <c:v>0</c:v>
                </c:pt>
              </c:numCache>
            </c:numRef>
          </c:yVal>
          <c:smooth val="1"/>
        </c:ser>
        <c:ser>
          <c:idx val="1"/>
          <c:order val="1"/>
          <c:tx>
            <c:strRef>
              <c:f>Graph!$C$11</c:f>
              <c:strCache>
                <c:ptCount val="1"/>
                <c:pt idx="0">
                  <c:v>2</c:v>
                </c:pt>
              </c:strCache>
            </c:strRef>
          </c:tx>
          <c:spPr>
            <a:ln w="12700">
              <a:solidFill>
                <a:srgbClr val="FF00FF"/>
              </a:solidFill>
              <a:prstDash val="solid"/>
            </a:ln>
          </c:spPr>
          <c:marker>
            <c:symbol val="none"/>
          </c:marker>
          <c:xVal>
            <c:numRef>
              <c:f>Graph!$A$12:$A$29</c:f>
              <c:numCache>
                <c:formatCode>0.00</c:formatCode>
                <c:ptCount val="18"/>
                <c:pt idx="0" formatCode="General">
                  <c:v>0</c:v>
                </c:pt>
                <c:pt idx="1">
                  <c:v>0.12675110019594821</c:v>
                </c:pt>
                <c:pt idx="2">
                  <c:v>0.25350220039189642</c:v>
                </c:pt>
                <c:pt idx="3">
                  <c:v>0.38025330058784584</c:v>
                </c:pt>
                <c:pt idx="4">
                  <c:v>0.50700440078379283</c:v>
                </c:pt>
                <c:pt idx="5">
                  <c:v>0.51967951080339025</c:v>
                </c:pt>
                <c:pt idx="6">
                  <c:v>0.63375550097974165</c:v>
                </c:pt>
                <c:pt idx="7">
                  <c:v>0.64643061099933585</c:v>
                </c:pt>
                <c:pt idx="8">
                  <c:v>0.77318171119528634</c:v>
                </c:pt>
                <c:pt idx="9">
                  <c:v>0.89993281139123216</c:v>
                </c:pt>
                <c:pt idx="10">
                  <c:v>1.0266839115871804</c:v>
                </c:pt>
                <c:pt idx="11">
                  <c:v>1.1534350117831287</c:v>
                </c:pt>
                <c:pt idx="12">
                  <c:v>1.3875442938450406</c:v>
                </c:pt>
                <c:pt idx="13">
                  <c:v>1.5142953940409918</c:v>
                </c:pt>
                <c:pt idx="14">
                  <c:v>1.641046494236942</c:v>
                </c:pt>
                <c:pt idx="15">
                  <c:v>1.7677975944328894</c:v>
                </c:pt>
                <c:pt idx="16">
                  <c:v>1.8945486946288381</c:v>
                </c:pt>
                <c:pt idx="17">
                  <c:v>2.0212997948247837</c:v>
                </c:pt>
              </c:numCache>
            </c:numRef>
          </c:xVal>
          <c:yVal>
            <c:numRef>
              <c:f>Graph!$C$12:$C$29</c:f>
              <c:numCache>
                <c:formatCode>General</c:formatCode>
                <c:ptCount val="18"/>
                <c:pt idx="1">
                  <c:v>0</c:v>
                </c:pt>
                <c:pt idx="2">
                  <c:v>0</c:v>
                </c:pt>
                <c:pt idx="3">
                  <c:v>0</c:v>
                </c:pt>
                <c:pt idx="4">
                  <c:v>0</c:v>
                </c:pt>
                <c:pt idx="5">
                  <c:v>0</c:v>
                </c:pt>
                <c:pt idx="6">
                  <c:v>0</c:v>
                </c:pt>
                <c:pt idx="7">
                  <c:v>0</c:v>
                </c:pt>
                <c:pt idx="8">
                  <c:v>0</c:v>
                </c:pt>
                <c:pt idx="9">
                  <c:v>0</c:v>
                </c:pt>
                <c:pt idx="10">
                  <c:v>0</c:v>
                </c:pt>
                <c:pt idx="11">
                  <c:v>0</c:v>
                </c:pt>
                <c:pt idx="12">
                  <c:v>0</c:v>
                </c:pt>
                <c:pt idx="13">
                  <c:v>0</c:v>
                </c:pt>
              </c:numCache>
            </c:numRef>
          </c:yVal>
          <c:smooth val="1"/>
        </c:ser>
        <c:ser>
          <c:idx val="2"/>
          <c:order val="2"/>
          <c:tx>
            <c:strRef>
              <c:f>Graph!$D$11</c:f>
              <c:strCache>
                <c:ptCount val="1"/>
                <c:pt idx="0">
                  <c:v>3</c:v>
                </c:pt>
              </c:strCache>
            </c:strRef>
          </c:tx>
          <c:spPr>
            <a:ln w="12700">
              <a:solidFill>
                <a:srgbClr val="0000FF"/>
              </a:solidFill>
              <a:prstDash val="solid"/>
            </a:ln>
          </c:spPr>
          <c:marker>
            <c:symbol val="none"/>
          </c:marker>
          <c:xVal>
            <c:numRef>
              <c:f>Graph!$A$12:$A$29</c:f>
              <c:numCache>
                <c:formatCode>0.00</c:formatCode>
                <c:ptCount val="18"/>
                <c:pt idx="0" formatCode="General">
                  <c:v>0</c:v>
                </c:pt>
                <c:pt idx="1">
                  <c:v>0.12675110019594821</c:v>
                </c:pt>
                <c:pt idx="2">
                  <c:v>0.25350220039189642</c:v>
                </c:pt>
                <c:pt idx="3">
                  <c:v>0.38025330058784584</c:v>
                </c:pt>
                <c:pt idx="4">
                  <c:v>0.50700440078379283</c:v>
                </c:pt>
                <c:pt idx="5">
                  <c:v>0.51967951080339025</c:v>
                </c:pt>
                <c:pt idx="6">
                  <c:v>0.63375550097974165</c:v>
                </c:pt>
                <c:pt idx="7">
                  <c:v>0.64643061099933585</c:v>
                </c:pt>
                <c:pt idx="8">
                  <c:v>0.77318171119528634</c:v>
                </c:pt>
                <c:pt idx="9">
                  <c:v>0.89993281139123216</c:v>
                </c:pt>
                <c:pt idx="10">
                  <c:v>1.0266839115871804</c:v>
                </c:pt>
                <c:pt idx="11">
                  <c:v>1.1534350117831287</c:v>
                </c:pt>
                <c:pt idx="12">
                  <c:v>1.3875442938450406</c:v>
                </c:pt>
                <c:pt idx="13">
                  <c:v>1.5142953940409918</c:v>
                </c:pt>
                <c:pt idx="14">
                  <c:v>1.641046494236942</c:v>
                </c:pt>
                <c:pt idx="15">
                  <c:v>1.7677975944328894</c:v>
                </c:pt>
                <c:pt idx="16">
                  <c:v>1.8945486946288381</c:v>
                </c:pt>
                <c:pt idx="17">
                  <c:v>2.0212997948247837</c:v>
                </c:pt>
              </c:numCache>
            </c:numRef>
          </c:xVal>
          <c:yVal>
            <c:numRef>
              <c:f>Graph!$D$12:$D$29</c:f>
              <c:numCache>
                <c:formatCode>General</c:formatCode>
                <c:ptCount val="18"/>
                <c:pt idx="2" formatCode="0.00">
                  <c:v>0</c:v>
                </c:pt>
                <c:pt idx="3" formatCode="0.00">
                  <c:v>0</c:v>
                </c:pt>
                <c:pt idx="4" formatCode="0.00">
                  <c:v>0</c:v>
                </c:pt>
                <c:pt idx="5" formatCode="0.00">
                  <c:v>0</c:v>
                </c:pt>
                <c:pt idx="6" formatCode="0.00">
                  <c:v>0</c:v>
                </c:pt>
                <c:pt idx="7" formatCode="0.00">
                  <c:v>0</c:v>
                </c:pt>
                <c:pt idx="8" formatCode="0.00">
                  <c:v>0</c:v>
                </c:pt>
                <c:pt idx="9" formatCode="0.00">
                  <c:v>0</c:v>
                </c:pt>
                <c:pt idx="10" formatCode="0.00">
                  <c:v>0</c:v>
                </c:pt>
                <c:pt idx="11" formatCode="0.0">
                  <c:v>0</c:v>
                </c:pt>
                <c:pt idx="12" formatCode="0.0">
                  <c:v>0</c:v>
                </c:pt>
                <c:pt idx="13" formatCode="0.0">
                  <c:v>0</c:v>
                </c:pt>
                <c:pt idx="14" formatCode="0.0">
                  <c:v>0</c:v>
                </c:pt>
              </c:numCache>
            </c:numRef>
          </c:yVal>
          <c:smooth val="1"/>
        </c:ser>
        <c:ser>
          <c:idx val="3"/>
          <c:order val="3"/>
          <c:tx>
            <c:strRef>
              <c:f>Graph!$E$11</c:f>
              <c:strCache>
                <c:ptCount val="1"/>
                <c:pt idx="0">
                  <c:v>4</c:v>
                </c:pt>
              </c:strCache>
            </c:strRef>
          </c:tx>
          <c:spPr>
            <a:ln w="12700">
              <a:solidFill>
                <a:srgbClr val="000080"/>
              </a:solidFill>
              <a:prstDash val="solid"/>
            </a:ln>
          </c:spPr>
          <c:marker>
            <c:symbol val="none"/>
          </c:marker>
          <c:xVal>
            <c:numRef>
              <c:f>Graph!$A$12:$A$29</c:f>
              <c:numCache>
                <c:formatCode>0.00</c:formatCode>
                <c:ptCount val="18"/>
                <c:pt idx="0" formatCode="General">
                  <c:v>0</c:v>
                </c:pt>
                <c:pt idx="1">
                  <c:v>0.12675110019594821</c:v>
                </c:pt>
                <c:pt idx="2">
                  <c:v>0.25350220039189642</c:v>
                </c:pt>
                <c:pt idx="3">
                  <c:v>0.38025330058784584</c:v>
                </c:pt>
                <c:pt idx="4">
                  <c:v>0.50700440078379283</c:v>
                </c:pt>
                <c:pt idx="5">
                  <c:v>0.51967951080339025</c:v>
                </c:pt>
                <c:pt idx="6">
                  <c:v>0.63375550097974165</c:v>
                </c:pt>
                <c:pt idx="7">
                  <c:v>0.64643061099933585</c:v>
                </c:pt>
                <c:pt idx="8">
                  <c:v>0.77318171119528634</c:v>
                </c:pt>
                <c:pt idx="9">
                  <c:v>0.89993281139123216</c:v>
                </c:pt>
                <c:pt idx="10">
                  <c:v>1.0266839115871804</c:v>
                </c:pt>
                <c:pt idx="11">
                  <c:v>1.1534350117831287</c:v>
                </c:pt>
                <c:pt idx="12">
                  <c:v>1.3875442938450406</c:v>
                </c:pt>
                <c:pt idx="13">
                  <c:v>1.5142953940409918</c:v>
                </c:pt>
                <c:pt idx="14">
                  <c:v>1.641046494236942</c:v>
                </c:pt>
                <c:pt idx="15">
                  <c:v>1.7677975944328894</c:v>
                </c:pt>
                <c:pt idx="16">
                  <c:v>1.8945486946288381</c:v>
                </c:pt>
                <c:pt idx="17">
                  <c:v>2.0212997948247837</c:v>
                </c:pt>
              </c:numCache>
            </c:numRef>
          </c:xVal>
          <c:yVal>
            <c:numRef>
              <c:f>Graph!$E$12:$E$29</c:f>
              <c:numCache>
                <c:formatCode>General</c:formatCode>
                <c:ptCount val="18"/>
                <c:pt idx="3" formatCode="0.00">
                  <c:v>0</c:v>
                </c:pt>
                <c:pt idx="4" formatCode="0.00">
                  <c:v>0</c:v>
                </c:pt>
                <c:pt idx="5" formatCode="0.00">
                  <c:v>0</c:v>
                </c:pt>
                <c:pt idx="6" formatCode="0.00">
                  <c:v>0</c:v>
                </c:pt>
                <c:pt idx="7" formatCode="0.00">
                  <c:v>0</c:v>
                </c:pt>
                <c:pt idx="8" formatCode="0.00">
                  <c:v>0</c:v>
                </c:pt>
                <c:pt idx="9" formatCode="0.00">
                  <c:v>0</c:v>
                </c:pt>
                <c:pt idx="10" formatCode="0.00">
                  <c:v>0</c:v>
                </c:pt>
                <c:pt idx="11" formatCode="0.0">
                  <c:v>0</c:v>
                </c:pt>
                <c:pt idx="12" formatCode="0.0">
                  <c:v>0</c:v>
                </c:pt>
                <c:pt idx="13" formatCode="0.0">
                  <c:v>0</c:v>
                </c:pt>
                <c:pt idx="14" formatCode="0.0">
                  <c:v>0</c:v>
                </c:pt>
                <c:pt idx="15" formatCode="0.0">
                  <c:v>0</c:v>
                </c:pt>
              </c:numCache>
            </c:numRef>
          </c:yVal>
          <c:smooth val="1"/>
        </c:ser>
        <c:ser>
          <c:idx val="4"/>
          <c:order val="4"/>
          <c:tx>
            <c:strRef>
              <c:f>Graph!$F$11</c:f>
              <c:strCache>
                <c:ptCount val="1"/>
                <c:pt idx="0">
                  <c:v>5</c:v>
                </c:pt>
              </c:strCache>
            </c:strRef>
          </c:tx>
          <c:spPr>
            <a:ln w="12700">
              <a:solidFill>
                <a:srgbClr val="800080"/>
              </a:solidFill>
              <a:prstDash val="solid"/>
            </a:ln>
          </c:spPr>
          <c:marker>
            <c:symbol val="none"/>
          </c:marker>
          <c:xVal>
            <c:numRef>
              <c:f>Graph!$A$12:$A$29</c:f>
              <c:numCache>
                <c:formatCode>0.00</c:formatCode>
                <c:ptCount val="18"/>
                <c:pt idx="0" formatCode="General">
                  <c:v>0</c:v>
                </c:pt>
                <c:pt idx="1">
                  <c:v>0.12675110019594821</c:v>
                </c:pt>
                <c:pt idx="2">
                  <c:v>0.25350220039189642</c:v>
                </c:pt>
                <c:pt idx="3">
                  <c:v>0.38025330058784584</c:v>
                </c:pt>
                <c:pt idx="4">
                  <c:v>0.50700440078379283</c:v>
                </c:pt>
                <c:pt idx="5">
                  <c:v>0.51967951080339025</c:v>
                </c:pt>
                <c:pt idx="6">
                  <c:v>0.63375550097974165</c:v>
                </c:pt>
                <c:pt idx="7">
                  <c:v>0.64643061099933585</c:v>
                </c:pt>
                <c:pt idx="8">
                  <c:v>0.77318171119528634</c:v>
                </c:pt>
                <c:pt idx="9">
                  <c:v>0.89993281139123216</c:v>
                </c:pt>
                <c:pt idx="10">
                  <c:v>1.0266839115871804</c:v>
                </c:pt>
                <c:pt idx="11">
                  <c:v>1.1534350117831287</c:v>
                </c:pt>
                <c:pt idx="12">
                  <c:v>1.3875442938450406</c:v>
                </c:pt>
                <c:pt idx="13">
                  <c:v>1.5142953940409918</c:v>
                </c:pt>
                <c:pt idx="14">
                  <c:v>1.641046494236942</c:v>
                </c:pt>
                <c:pt idx="15">
                  <c:v>1.7677975944328894</c:v>
                </c:pt>
                <c:pt idx="16">
                  <c:v>1.8945486946288381</c:v>
                </c:pt>
                <c:pt idx="17">
                  <c:v>2.0212997948247837</c:v>
                </c:pt>
              </c:numCache>
            </c:numRef>
          </c:xVal>
          <c:yVal>
            <c:numRef>
              <c:f>Graph!$F$12:$F$29</c:f>
              <c:numCache>
                <c:formatCode>General</c:formatCode>
                <c:ptCount val="18"/>
                <c:pt idx="4" formatCode="0.00">
                  <c:v>0</c:v>
                </c:pt>
                <c:pt idx="5" formatCode="0.00">
                  <c:v>4.8715631260929822E-2</c:v>
                </c:pt>
                <c:pt idx="6" formatCode="0.00">
                  <c:v>0.48715631260929831</c:v>
                </c:pt>
                <c:pt idx="7" formatCode="0.00">
                  <c:v>0.53587194387022752</c:v>
                </c:pt>
                <c:pt idx="8" formatCode="0.00">
                  <c:v>1.0230282564795208</c:v>
                </c:pt>
                <c:pt idx="9" formatCode="0.00">
                  <c:v>1.5101845690888287</c:v>
                </c:pt>
                <c:pt idx="10" formatCode="0.00">
                  <c:v>1.9973408816981255</c:v>
                </c:pt>
                <c:pt idx="11" formatCode="0.00">
                  <c:v>1.7056305148662063</c:v>
                </c:pt>
                <c:pt idx="12" formatCode="0.00">
                  <c:v>1.1668414673276599</c:v>
                </c:pt>
                <c:pt idx="13" formatCode="0.00">
                  <c:v>0.87513110049574472</c:v>
                </c:pt>
                <c:pt idx="14" formatCode="0.00">
                  <c:v>0.58342073366382974</c:v>
                </c:pt>
                <c:pt idx="15" formatCode="0.00">
                  <c:v>0.29171036683191531</c:v>
                </c:pt>
                <c:pt idx="16" formatCode="0.00">
                  <c:v>0</c:v>
                </c:pt>
              </c:numCache>
            </c:numRef>
          </c:yVal>
          <c:smooth val="1"/>
        </c:ser>
        <c:ser>
          <c:idx val="5"/>
          <c:order val="5"/>
          <c:tx>
            <c:strRef>
              <c:f>Graph!$G$11</c:f>
              <c:strCache>
                <c:ptCount val="1"/>
                <c:pt idx="0">
                  <c:v>6</c:v>
                </c:pt>
              </c:strCache>
            </c:strRef>
          </c:tx>
          <c:spPr>
            <a:ln w="12700">
              <a:solidFill>
                <a:srgbClr val="800000"/>
              </a:solidFill>
              <a:prstDash val="solid"/>
            </a:ln>
          </c:spPr>
          <c:marker>
            <c:symbol val="none"/>
          </c:marker>
          <c:xVal>
            <c:numRef>
              <c:f>Graph!$A$12:$A$29</c:f>
              <c:numCache>
                <c:formatCode>0.00</c:formatCode>
                <c:ptCount val="18"/>
                <c:pt idx="0" formatCode="General">
                  <c:v>0</c:v>
                </c:pt>
                <c:pt idx="1">
                  <c:v>0.12675110019594821</c:v>
                </c:pt>
                <c:pt idx="2">
                  <c:v>0.25350220039189642</c:v>
                </c:pt>
                <c:pt idx="3">
                  <c:v>0.38025330058784584</c:v>
                </c:pt>
                <c:pt idx="4">
                  <c:v>0.50700440078379283</c:v>
                </c:pt>
                <c:pt idx="5">
                  <c:v>0.51967951080339025</c:v>
                </c:pt>
                <c:pt idx="6">
                  <c:v>0.63375550097974165</c:v>
                </c:pt>
                <c:pt idx="7">
                  <c:v>0.64643061099933585</c:v>
                </c:pt>
                <c:pt idx="8">
                  <c:v>0.77318171119528634</c:v>
                </c:pt>
                <c:pt idx="9">
                  <c:v>0.89993281139123216</c:v>
                </c:pt>
                <c:pt idx="10">
                  <c:v>1.0266839115871804</c:v>
                </c:pt>
                <c:pt idx="11">
                  <c:v>1.1534350117831287</c:v>
                </c:pt>
                <c:pt idx="12">
                  <c:v>1.3875442938450406</c:v>
                </c:pt>
                <c:pt idx="13">
                  <c:v>1.5142953940409918</c:v>
                </c:pt>
                <c:pt idx="14">
                  <c:v>1.641046494236942</c:v>
                </c:pt>
                <c:pt idx="15">
                  <c:v>1.7677975944328894</c:v>
                </c:pt>
                <c:pt idx="16">
                  <c:v>1.8945486946288381</c:v>
                </c:pt>
                <c:pt idx="17">
                  <c:v>2.0212997948247837</c:v>
                </c:pt>
              </c:numCache>
            </c:numRef>
          </c:xVal>
          <c:yVal>
            <c:numRef>
              <c:f>Graph!$G$12:$G$29</c:f>
              <c:numCache>
                <c:formatCode>General</c:formatCode>
                <c:ptCount val="18"/>
                <c:pt idx="6" formatCode="0.00">
                  <c:v>0</c:v>
                </c:pt>
                <c:pt idx="7" formatCode="0.00">
                  <c:v>0.22052958293306507</c:v>
                </c:pt>
                <c:pt idx="8" formatCode="0.00">
                  <c:v>2.4258254122637148</c:v>
                </c:pt>
                <c:pt idx="9" formatCode="0.00">
                  <c:v>4.6311212415943874</c:v>
                </c:pt>
                <c:pt idx="10" formatCode="0.00">
                  <c:v>6.8364170709250445</c:v>
                </c:pt>
                <c:pt idx="11" formatCode="0.00">
                  <c:v>9.041712900255698</c:v>
                </c:pt>
                <c:pt idx="12" formatCode="0.00">
                  <c:v>6.6026821237444953</c:v>
                </c:pt>
                <c:pt idx="13" formatCode="0.00">
                  <c:v>5.2821456989955955</c:v>
                </c:pt>
                <c:pt idx="14" formatCode="0.00">
                  <c:v>3.9616092742466966</c:v>
                </c:pt>
                <c:pt idx="15" formatCode="0.00">
                  <c:v>2.6410728494977995</c:v>
                </c:pt>
                <c:pt idx="16" formatCode="0.00">
                  <c:v>1.3205364247489046</c:v>
                </c:pt>
                <c:pt idx="17" formatCode="0.00">
                  <c:v>0</c:v>
                </c:pt>
              </c:numCache>
            </c:numRef>
          </c:yVal>
          <c:smooth val="1"/>
        </c:ser>
        <c:ser>
          <c:idx val="6"/>
          <c:order val="6"/>
          <c:tx>
            <c:strRef>
              <c:f>Graph!$H$11</c:f>
              <c:strCache>
                <c:ptCount val="1"/>
              </c:strCache>
            </c:strRef>
          </c:tx>
          <c:spPr>
            <a:ln w="25400">
              <a:solidFill>
                <a:srgbClr val="008080"/>
              </a:solidFill>
              <a:prstDash val="solid"/>
            </a:ln>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layout>
                <c:manualLayout>
                  <c:x val="0.34212333938310657"/>
                  <c:y val="-0.57528035286489865"/>
                </c:manualLayout>
              </c:layout>
              <c:dLblPos val="r"/>
              <c:showVal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delete val="1"/>
              <c:extLst>
                <c:ext xmlns:c15="http://schemas.microsoft.com/office/drawing/2012/chart" uri="{CE6537A1-D6FC-4f65-9D91-7224C49458BB}"/>
              </c:extLst>
            </c:dLbl>
            <c:spPr>
              <a:noFill/>
              <a:ln w="25400">
                <a:noFill/>
              </a:ln>
            </c:spPr>
            <c:txPr>
              <a:bodyPr/>
              <a:lstStyle/>
              <a:p>
                <a:pPr>
                  <a:defRPr sz="1025" b="0" i="0" u="none" strike="noStrike" baseline="0">
                    <a:solidFill>
                      <a:srgbClr val="000000"/>
                    </a:solidFill>
                    <a:latin typeface="Arial"/>
                    <a:ea typeface="Arial"/>
                    <a:cs typeface="Arial"/>
                  </a:defRPr>
                </a:pPr>
                <a:endParaRPr lang="en-US"/>
              </a:p>
            </c:txPr>
            <c:showVal val="1"/>
            <c:extLst>
              <c:ext xmlns:c15="http://schemas.microsoft.com/office/drawing/2012/chart" uri="{CE6537A1-D6FC-4f65-9D91-7224C49458BB}">
                <c15:showLeaderLines val="0"/>
              </c:ext>
            </c:extLst>
          </c:dLbls>
          <c:xVal>
            <c:numRef>
              <c:f>Graph!$A$12:$A$29</c:f>
              <c:numCache>
                <c:formatCode>0.00</c:formatCode>
                <c:ptCount val="18"/>
                <c:pt idx="0" formatCode="General">
                  <c:v>0</c:v>
                </c:pt>
                <c:pt idx="1">
                  <c:v>0.12675110019594821</c:v>
                </c:pt>
                <c:pt idx="2">
                  <c:v>0.25350220039189642</c:v>
                </c:pt>
                <c:pt idx="3">
                  <c:v>0.38025330058784584</c:v>
                </c:pt>
                <c:pt idx="4">
                  <c:v>0.50700440078379283</c:v>
                </c:pt>
                <c:pt idx="5">
                  <c:v>0.51967951080339025</c:v>
                </c:pt>
                <c:pt idx="6">
                  <c:v>0.63375550097974165</c:v>
                </c:pt>
                <c:pt idx="7">
                  <c:v>0.64643061099933585</c:v>
                </c:pt>
                <c:pt idx="8">
                  <c:v>0.77318171119528634</c:v>
                </c:pt>
                <c:pt idx="9">
                  <c:v>0.89993281139123216</c:v>
                </c:pt>
                <c:pt idx="10">
                  <c:v>1.0266839115871804</c:v>
                </c:pt>
                <c:pt idx="11">
                  <c:v>1.1534350117831287</c:v>
                </c:pt>
                <c:pt idx="12">
                  <c:v>1.3875442938450406</c:v>
                </c:pt>
                <c:pt idx="13">
                  <c:v>1.5142953940409918</c:v>
                </c:pt>
                <c:pt idx="14">
                  <c:v>1.641046494236942</c:v>
                </c:pt>
                <c:pt idx="15">
                  <c:v>1.7677975944328894</c:v>
                </c:pt>
                <c:pt idx="16">
                  <c:v>1.8945486946288381</c:v>
                </c:pt>
                <c:pt idx="17">
                  <c:v>2.0212997948247837</c:v>
                </c:pt>
              </c:numCache>
            </c:numRef>
          </c:xVal>
          <c:yVal>
            <c:numRef>
              <c:f>Graph!$H$12:$H$29</c:f>
              <c:numCache>
                <c:formatCode>0</c:formatCode>
                <c:ptCount val="18"/>
                <c:pt idx="0">
                  <c:v>0</c:v>
                </c:pt>
                <c:pt idx="1">
                  <c:v>12.289368929055481</c:v>
                </c:pt>
                <c:pt idx="2">
                  <c:v>24.578737858110955</c:v>
                </c:pt>
                <c:pt idx="3">
                  <c:v>36.868106787166575</c:v>
                </c:pt>
                <c:pt idx="4">
                  <c:v>49.157475716222095</c:v>
                </c:pt>
                <c:pt idx="5">
                  <c:v>50.435128240388728</c:v>
                </c:pt>
                <c:pt idx="6">
                  <c:v>44.250555726437561</c:v>
                </c:pt>
                <c:pt idx="7">
                  <c:v>43.783910585598285</c:v>
                </c:pt>
                <c:pt idx="8">
                  <c:v>39.117459177205404</c:v>
                </c:pt>
                <c:pt idx="9">
                  <c:v>34.451007768812637</c:v>
                </c:pt>
                <c:pt idx="10">
                  <c:v>29.784556360420186</c:v>
                </c:pt>
                <c:pt idx="11">
                  <c:v>24.339238272586289</c:v>
                </c:pt>
                <c:pt idx="12">
                  <c:v>7.7695235910721765</c:v>
                </c:pt>
                <c:pt idx="13">
                  <c:v>6.1572767994913402</c:v>
                </c:pt>
                <c:pt idx="14">
                  <c:v>4.5450300079105261</c:v>
                </c:pt>
                <c:pt idx="15">
                  <c:v>2.9327832163297147</c:v>
                </c:pt>
                <c:pt idx="16">
                  <c:v>1.3205364247489046</c:v>
                </c:pt>
                <c:pt idx="17" formatCode="General">
                  <c:v>0</c:v>
                </c:pt>
              </c:numCache>
            </c:numRef>
          </c:yVal>
          <c:smooth val="1"/>
        </c:ser>
        <c:axId val="93408256"/>
        <c:axId val="93426816"/>
      </c:scatterChart>
      <c:valAx>
        <c:axId val="93408256"/>
        <c:scaling>
          <c:orientation val="minMax"/>
        </c:scaling>
        <c:axPos val="b"/>
        <c:majorGridlines>
          <c:spPr>
            <a:ln w="3175">
              <a:solidFill>
                <a:srgbClr val="000000"/>
              </a:solidFill>
              <a:prstDash val="solid"/>
            </a:ln>
          </c:spPr>
        </c:majorGridlines>
        <c:title>
          <c:tx>
            <c:rich>
              <a:bodyPr/>
              <a:lstStyle/>
              <a:p>
                <a:pPr>
                  <a:defRPr sz="1100" b="1" i="0" u="none" strike="noStrike" baseline="0">
                    <a:solidFill>
                      <a:srgbClr val="000000"/>
                    </a:solidFill>
                    <a:latin typeface="Times New Roman"/>
                    <a:ea typeface="Times New Roman"/>
                    <a:cs typeface="Times New Roman"/>
                  </a:defRPr>
                </a:pPr>
                <a:r>
                  <a:rPr lang="en-US"/>
                  <a:t>TIME (hr)</a:t>
                </a:r>
              </a:p>
            </c:rich>
          </c:tx>
          <c:layout>
            <c:manualLayout>
              <c:xMode val="edge"/>
              <c:yMode val="edge"/>
              <c:x val="0.47261705877029059"/>
              <c:y val="0.91317491002247464"/>
            </c:manualLayout>
          </c:layout>
          <c:spPr>
            <a:noFill/>
            <a:ln w="25400">
              <a:noFill/>
            </a:ln>
          </c:spPr>
        </c:title>
        <c:numFmt formatCode="0" sourceLinked="0"/>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93426816"/>
        <c:crosses val="autoZero"/>
        <c:crossBetween val="midCat"/>
        <c:majorUnit val="1"/>
      </c:valAx>
      <c:valAx>
        <c:axId val="93426816"/>
        <c:scaling>
          <c:orientation val="minMax"/>
          <c:min val="0"/>
        </c:scaling>
        <c:axPos val="l"/>
        <c:majorGridlines>
          <c:spPr>
            <a:ln w="3175">
              <a:solidFill>
                <a:srgbClr val="000000"/>
              </a:solidFill>
              <a:prstDash val="solid"/>
            </a:ln>
          </c:spPr>
        </c:majorGridlines>
        <c:title>
          <c:tx>
            <c:rich>
              <a:bodyPr/>
              <a:lstStyle/>
              <a:p>
                <a:pPr>
                  <a:defRPr sz="1100" b="0" i="0" u="none" strike="noStrike" baseline="0">
                    <a:solidFill>
                      <a:srgbClr val="000000"/>
                    </a:solidFill>
                    <a:latin typeface="Calibri"/>
                    <a:ea typeface="Calibri"/>
                    <a:cs typeface="Calibri"/>
                  </a:defRPr>
                </a:pPr>
                <a:r>
                  <a:rPr lang="en-US" sz="1000" b="1" i="0" strike="noStrike">
                    <a:solidFill>
                      <a:srgbClr val="000000"/>
                    </a:solidFill>
                    <a:latin typeface="Times New Roman"/>
                    <a:cs typeface="Times New Roman"/>
                  </a:rPr>
                  <a:t>DISCHRGE (m</a:t>
                </a:r>
                <a:r>
                  <a:rPr lang="en-US" sz="1000" b="1" i="0" strike="noStrike" baseline="30000">
                    <a:solidFill>
                      <a:srgbClr val="000000"/>
                    </a:solidFill>
                    <a:latin typeface="Times New Roman"/>
                    <a:cs typeface="Times New Roman"/>
                  </a:rPr>
                  <a:t>3</a:t>
                </a:r>
                <a:r>
                  <a:rPr lang="en-US" sz="1000" b="1" i="0" strike="noStrike">
                    <a:solidFill>
                      <a:srgbClr val="000000"/>
                    </a:solidFill>
                    <a:latin typeface="Times New Roman"/>
                    <a:cs typeface="Times New Roman"/>
                  </a:rPr>
                  <a:t>/s)</a:t>
                </a:r>
              </a:p>
            </c:rich>
          </c:tx>
          <c:layout>
            <c:manualLayout>
              <c:xMode val="edge"/>
              <c:yMode val="edge"/>
              <c:x val="4.6511528858081512E-2"/>
              <c:y val="0.29836075879736712"/>
            </c:manualLayout>
          </c:layout>
          <c:spPr>
            <a:noFill/>
            <a:ln w="25400">
              <a:noFill/>
            </a:ln>
          </c:spPr>
        </c:title>
        <c:numFmt formatCode="0" sourceLinked="0"/>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93408256"/>
        <c:crosses val="autoZero"/>
        <c:crossBetween val="midCat"/>
      </c:valAx>
      <c:spPr>
        <a:solidFill>
          <a:srgbClr val="FFFFFF"/>
        </a:solidFill>
        <a:ln w="12700">
          <a:solidFill>
            <a:srgbClr val="808080"/>
          </a:solidFill>
          <a:prstDash val="solid"/>
        </a:ln>
      </c:spPr>
    </c:plotArea>
    <c:plotVisOnly val="1"/>
    <c:dispBlanksAs val="gap"/>
  </c:chart>
  <c:spPr>
    <a:blipFill dpi="0" rotWithShape="0">
      <a:blip xmlns:r="http://schemas.openxmlformats.org/officeDocument/2006/relationships" r:embed="rId2"/>
      <a:srcRect/>
      <a:tile tx="0" ty="0" sx="100000" sy="100000" flip="none" algn="tl"/>
    </a:blipFill>
    <a:ln w="3175">
      <a:solidFill>
        <a:srgbClr val="000000"/>
      </a:solidFill>
      <a:prstDash val="solid"/>
    </a:ln>
  </c:spPr>
  <c:txPr>
    <a:bodyPr/>
    <a:lstStyle/>
    <a:p>
      <a:pPr>
        <a:defRPr sz="1025" b="0" i="0" u="none" strike="noStrike" baseline="0">
          <a:solidFill>
            <a:srgbClr val="000000"/>
          </a:solidFill>
          <a:latin typeface="Arial"/>
          <a:ea typeface="Arial"/>
          <a:cs typeface="Arial"/>
        </a:defRPr>
      </a:pPr>
      <a:endParaRPr lang="en-US"/>
    </a:p>
  </c:txPr>
  <c:externalData r:id="rId3"/>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B15EF-5E88-48D9-A3F8-400AC3BCD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501</TotalTime>
  <Pages>233</Pages>
  <Words>48319</Words>
  <Characters>275422</Characters>
  <Application>Microsoft Office Word</Application>
  <DocSecurity>0</DocSecurity>
  <Lines>2295</Lines>
  <Paragraphs>646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toshiba</dc:creator>
  <cp:lastModifiedBy>FIB</cp:lastModifiedBy>
  <cp:revision>91</cp:revision>
  <cp:lastPrinted>2016-03-23T16:24:00Z</cp:lastPrinted>
  <dcterms:created xsi:type="dcterms:W3CDTF">2016-10-30T21:25:00Z</dcterms:created>
  <dcterms:modified xsi:type="dcterms:W3CDTF">2016-11-05T16:23:00Z</dcterms:modified>
</cp:coreProperties>
</file>